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4FF8" w14:textId="7EB9D2B0" w:rsidR="00CD79DF" w:rsidRPr="00475B88" w:rsidRDefault="008C565B" w:rsidP="00EA20FB">
      <w:pPr>
        <w:spacing w:before="120" w:after="120" w:line="240" w:lineRule="auto"/>
        <w:jc w:val="center"/>
        <w:rPr>
          <w:b/>
          <w:bCs/>
          <w:sz w:val="28"/>
          <w:szCs w:val="28"/>
        </w:rPr>
      </w:pPr>
      <w:r w:rsidRPr="00475B88">
        <w:rPr>
          <w:b/>
          <w:bCs/>
          <w:sz w:val="28"/>
          <w:szCs w:val="28"/>
        </w:rPr>
        <w:t>Z</w:t>
      </w:r>
      <w:r w:rsidR="00CD79DF" w:rsidRPr="00475B88">
        <w:rPr>
          <w:b/>
          <w:bCs/>
          <w:sz w:val="28"/>
          <w:szCs w:val="28"/>
        </w:rPr>
        <w:t xml:space="preserve">estawienie stwierdzonych </w:t>
      </w:r>
      <w:r w:rsidR="00281D36">
        <w:rPr>
          <w:b/>
          <w:bCs/>
          <w:sz w:val="28"/>
          <w:szCs w:val="28"/>
        </w:rPr>
        <w:t xml:space="preserve">nowych istotnych </w:t>
      </w:r>
      <w:r w:rsidR="00CD79DF" w:rsidRPr="00475B88">
        <w:rPr>
          <w:b/>
          <w:bCs/>
          <w:sz w:val="28"/>
          <w:szCs w:val="28"/>
        </w:rPr>
        <w:t>nieprawidłowości i błędów ujętych</w:t>
      </w:r>
      <w:r w:rsidR="005433E9" w:rsidRPr="00475B88">
        <w:rPr>
          <w:b/>
          <w:bCs/>
          <w:sz w:val="28"/>
          <w:szCs w:val="28"/>
        </w:rPr>
        <w:t xml:space="preserve"> w </w:t>
      </w:r>
      <w:r w:rsidR="00CD79DF" w:rsidRPr="00475B88">
        <w:rPr>
          <w:b/>
          <w:bCs/>
          <w:sz w:val="28"/>
          <w:szCs w:val="28"/>
        </w:rPr>
        <w:t xml:space="preserve">ostatecznych </w:t>
      </w:r>
      <w:r w:rsidR="00CD79DF" w:rsidRPr="00475B88">
        <w:rPr>
          <w:b/>
          <w:bCs/>
          <w:i/>
          <w:iCs/>
          <w:sz w:val="28"/>
          <w:szCs w:val="28"/>
        </w:rPr>
        <w:t>Informacjach Pokontrolnych</w:t>
      </w:r>
      <w:r w:rsidR="00856FAC">
        <w:rPr>
          <w:b/>
          <w:bCs/>
          <w:sz w:val="28"/>
          <w:szCs w:val="28"/>
        </w:rPr>
        <w:t xml:space="preserve"> w </w:t>
      </w:r>
      <w:r w:rsidR="004922ED">
        <w:rPr>
          <w:b/>
          <w:bCs/>
          <w:sz w:val="28"/>
          <w:szCs w:val="28"/>
        </w:rPr>
        <w:t>I</w:t>
      </w:r>
      <w:r w:rsidR="00FA03EF">
        <w:rPr>
          <w:b/>
          <w:bCs/>
          <w:sz w:val="28"/>
          <w:szCs w:val="28"/>
        </w:rPr>
        <w:t>II</w:t>
      </w:r>
      <w:r w:rsidR="00856FAC">
        <w:rPr>
          <w:b/>
          <w:bCs/>
          <w:sz w:val="28"/>
          <w:szCs w:val="28"/>
        </w:rPr>
        <w:t xml:space="preserve"> kwartale 202</w:t>
      </w:r>
      <w:r w:rsidR="00CF3F27">
        <w:rPr>
          <w:b/>
          <w:bCs/>
          <w:sz w:val="28"/>
          <w:szCs w:val="28"/>
        </w:rPr>
        <w:t>3</w:t>
      </w:r>
      <w:r w:rsidR="00856FAC">
        <w:rPr>
          <w:b/>
          <w:bCs/>
          <w:sz w:val="28"/>
          <w:szCs w:val="28"/>
        </w:rPr>
        <w:t xml:space="preserve"> roku</w:t>
      </w:r>
      <w:r w:rsidR="00CD79DF" w:rsidRPr="00475B88">
        <w:rPr>
          <w:b/>
          <w:bCs/>
          <w:sz w:val="28"/>
          <w:szCs w:val="28"/>
        </w:rPr>
        <w:t xml:space="preserve"> </w:t>
      </w:r>
    </w:p>
    <w:p w14:paraId="29FF3353" w14:textId="77777777" w:rsidR="00EA20FB" w:rsidRDefault="00EA20FB" w:rsidP="00EA20FB">
      <w:pPr>
        <w:spacing w:before="120" w:after="120" w:line="240" w:lineRule="auto"/>
        <w:jc w:val="both"/>
        <w:rPr>
          <w:b/>
          <w:bCs/>
        </w:rPr>
      </w:pPr>
    </w:p>
    <w:p w14:paraId="560DDF00" w14:textId="2D9BA3E5" w:rsidR="00856FAC" w:rsidRDefault="00856FAC" w:rsidP="00EA20FB">
      <w:pPr>
        <w:spacing w:before="120" w:after="120" w:line="240" w:lineRule="auto"/>
        <w:jc w:val="both"/>
        <w:rPr>
          <w:b/>
          <w:bCs/>
        </w:rPr>
      </w:pPr>
      <w:r>
        <w:rPr>
          <w:b/>
          <w:bCs/>
        </w:rPr>
        <w:t xml:space="preserve">Niniejsze zestawienie jest sporządzone na podstawie ostatecznych </w:t>
      </w:r>
      <w:r>
        <w:rPr>
          <w:b/>
          <w:bCs/>
          <w:i/>
          <w:iCs/>
        </w:rPr>
        <w:t>Informacji Pokontrolnych</w:t>
      </w:r>
      <w:r>
        <w:rPr>
          <w:b/>
          <w:bCs/>
        </w:rPr>
        <w:t xml:space="preserve">, przekazanych Beneficjentom Osi 10 </w:t>
      </w:r>
      <w:r>
        <w:rPr>
          <w:b/>
          <w:bCs/>
          <w:i/>
          <w:iCs/>
        </w:rPr>
        <w:t>Edukacja</w:t>
      </w:r>
      <w:r>
        <w:rPr>
          <w:b/>
          <w:bCs/>
        </w:rPr>
        <w:t xml:space="preserve"> RPO WD 2014-2020 </w:t>
      </w:r>
      <w:r w:rsidR="00EA20FB">
        <w:rPr>
          <w:b/>
          <w:bCs/>
        </w:rPr>
        <w:t xml:space="preserve">wprowadzonych do systemu informatycznego SL </w:t>
      </w:r>
      <w:r>
        <w:rPr>
          <w:b/>
          <w:bCs/>
        </w:rPr>
        <w:t xml:space="preserve">w </w:t>
      </w:r>
      <w:r w:rsidR="008A0D2B">
        <w:rPr>
          <w:b/>
          <w:bCs/>
        </w:rPr>
        <w:t>I</w:t>
      </w:r>
      <w:r w:rsidR="00FA03EF">
        <w:rPr>
          <w:b/>
          <w:bCs/>
        </w:rPr>
        <w:t>II</w:t>
      </w:r>
      <w:r>
        <w:rPr>
          <w:b/>
          <w:bCs/>
        </w:rPr>
        <w:t xml:space="preserve"> kwartale 202</w:t>
      </w:r>
      <w:r w:rsidR="00CF3F27">
        <w:rPr>
          <w:b/>
          <w:bCs/>
        </w:rPr>
        <w:t>3</w:t>
      </w:r>
      <w:r>
        <w:rPr>
          <w:b/>
          <w:bCs/>
        </w:rPr>
        <w:t xml:space="preserve"> roku. Jest ono opublik</w:t>
      </w:r>
      <w:r w:rsidR="00EA20FB">
        <w:rPr>
          <w:b/>
          <w:bCs/>
        </w:rPr>
        <w:t>owane w celach informacyjnych i </w:t>
      </w:r>
      <w:r>
        <w:rPr>
          <w:b/>
          <w:bCs/>
        </w:rPr>
        <w:t>edukacyjnych, z uwagi na możliwość powtarzania się tego t</w:t>
      </w:r>
      <w:r w:rsidR="00EA20FB">
        <w:rPr>
          <w:b/>
          <w:bCs/>
        </w:rPr>
        <w:t>ypu nieprawidłowości i błędów w </w:t>
      </w:r>
      <w:r>
        <w:rPr>
          <w:b/>
          <w:bCs/>
        </w:rPr>
        <w:t>innych projektach.</w:t>
      </w:r>
    </w:p>
    <w:p w14:paraId="5CA4668E" w14:textId="77777777" w:rsidR="00EA20FB" w:rsidRDefault="00EA20FB" w:rsidP="00EA20FB">
      <w:pPr>
        <w:spacing w:before="120" w:after="120" w:line="240" w:lineRule="auto"/>
        <w:jc w:val="both"/>
        <w:rPr>
          <w:b/>
          <w:bCs/>
        </w:rPr>
      </w:pPr>
    </w:p>
    <w:p w14:paraId="4A96737D" w14:textId="7E092265" w:rsidR="00440A3B" w:rsidRPr="00440A3B" w:rsidRDefault="00440A3B" w:rsidP="00EA20FB">
      <w:pPr>
        <w:spacing w:before="120" w:after="120" w:line="240" w:lineRule="auto"/>
        <w:jc w:val="both"/>
        <w:rPr>
          <w:b/>
          <w:bCs/>
        </w:rPr>
      </w:pPr>
      <w:r w:rsidRPr="00440A3B">
        <w:rPr>
          <w:b/>
          <w:bCs/>
        </w:rPr>
        <w:t xml:space="preserve">Kontrole </w:t>
      </w:r>
      <w:r w:rsidR="00FA03EF">
        <w:rPr>
          <w:b/>
          <w:bCs/>
        </w:rPr>
        <w:t>projektu</w:t>
      </w:r>
      <w:r w:rsidR="008A0D2B">
        <w:rPr>
          <w:b/>
          <w:bCs/>
        </w:rPr>
        <w:t>:</w:t>
      </w:r>
    </w:p>
    <w:p w14:paraId="2BB8A00D" w14:textId="3A344CFE" w:rsidR="000D4595" w:rsidRDefault="00FA03EF" w:rsidP="00FA03EF">
      <w:pPr>
        <w:pStyle w:val="Akapitzlist"/>
        <w:numPr>
          <w:ilvl w:val="0"/>
          <w:numId w:val="14"/>
        </w:numPr>
        <w:ind w:left="284" w:hanging="284"/>
        <w:jc w:val="both"/>
      </w:pPr>
      <w:r>
        <w:t>Beneficjent odmówił przedstawienia dokumentów oraz informacji związanych z zatrudnieniem personelu</w:t>
      </w:r>
      <w:r>
        <w:t xml:space="preserve"> </w:t>
      </w:r>
      <w:r>
        <w:t>projektu poza projektem, czym naruszył zapisy art. 23 ust. 6 ustawy z dnia 11 lipca 2014 roku o zasadach realizacji</w:t>
      </w:r>
      <w:r>
        <w:t xml:space="preserve"> </w:t>
      </w:r>
      <w:r>
        <w:t>programów w zakresie polityki spójności finansowanych w perspektywie finansowej 2014 –2020 i § 19 ust. 3 pkt.</w:t>
      </w:r>
      <w:r>
        <w:t xml:space="preserve"> </w:t>
      </w:r>
      <w:r>
        <w:t>2 umowy o dofinansowanie projektu.</w:t>
      </w:r>
    </w:p>
    <w:p w14:paraId="181D791F" w14:textId="54A5B521" w:rsidR="00AF098D" w:rsidRDefault="00FA03EF" w:rsidP="00FA03EF">
      <w:pPr>
        <w:pStyle w:val="Akapitzlist"/>
        <w:numPr>
          <w:ilvl w:val="0"/>
          <w:numId w:val="14"/>
        </w:numPr>
        <w:ind w:left="284" w:hanging="284"/>
        <w:jc w:val="both"/>
      </w:pPr>
      <w:r>
        <w:t>Beneficjent nie dysponuje dokumentacją stanowiącą podstawę rozliczania wydatków związanych z</w:t>
      </w:r>
      <w:r>
        <w:t xml:space="preserve"> </w:t>
      </w:r>
      <w:r>
        <w:t xml:space="preserve">wynagrodzeniem </w:t>
      </w:r>
      <w:r>
        <w:t>p</w:t>
      </w:r>
      <w:r>
        <w:t>ersonelu projektu, tym samym wydatki te nie spełniają przesłanek uznania za</w:t>
      </w:r>
      <w:r>
        <w:t xml:space="preserve"> </w:t>
      </w:r>
      <w:r>
        <w:t>kwalifikowalne w rozumieniu Wytycznych w zakresie kwalifikowalności wydatków w ramach Europejskiego</w:t>
      </w:r>
      <w:r>
        <w:t xml:space="preserve"> </w:t>
      </w:r>
      <w:r>
        <w:t>Funduszu Rozwoju Regionalnego, Europejskiego Funduszu Społecznego oraz Funduszu Spójności na lata 2014-2020.</w:t>
      </w:r>
    </w:p>
    <w:p w14:paraId="6A2EA098" w14:textId="74229A9C" w:rsidR="00FA03EF" w:rsidRDefault="00FA03EF" w:rsidP="00FA03EF">
      <w:pPr>
        <w:pStyle w:val="Akapitzlist"/>
        <w:numPr>
          <w:ilvl w:val="0"/>
          <w:numId w:val="14"/>
        </w:numPr>
        <w:ind w:left="284" w:hanging="284"/>
        <w:jc w:val="both"/>
      </w:pPr>
      <w:r>
        <w:t>Wydatki związane z wypłatą ekwiwalentów za urlop nie spełniają przesłanek uznania wydatku za kwalifikowalny wynikających z</w:t>
      </w:r>
      <w:r>
        <w:t xml:space="preserve"> </w:t>
      </w:r>
      <w:r>
        <w:t>Wytycznych w zakresie kwalifikowalności wydatków w ramach Europejskiego Funduszu Rozwoju Regionalnego,</w:t>
      </w:r>
      <w:r>
        <w:t xml:space="preserve"> </w:t>
      </w:r>
      <w:r>
        <w:t>Europejskiego Funduszu Społecznego oraz Funduszu Spójności na lata 2014-2020</w:t>
      </w:r>
      <w:r>
        <w:t>.</w:t>
      </w:r>
    </w:p>
    <w:p w14:paraId="3C7B5418" w14:textId="7FB5BF5B" w:rsidR="00FA03EF" w:rsidRPr="00AF098D" w:rsidRDefault="00FA03EF" w:rsidP="00FA03EF">
      <w:pPr>
        <w:pStyle w:val="Akapitzlist"/>
        <w:numPr>
          <w:ilvl w:val="0"/>
          <w:numId w:val="14"/>
        </w:numPr>
        <w:ind w:left="284" w:hanging="284"/>
        <w:jc w:val="both"/>
      </w:pPr>
      <w:r>
        <w:t>Partner projektu, zaangażował jako personel projektu</w:t>
      </w:r>
      <w:r>
        <w:t xml:space="preserve"> </w:t>
      </w:r>
      <w:r>
        <w:t>pracowników Beneficjenta, co - zgodnie z Wytycznymi w zakresie kwalifikowalności wydatków w ramach</w:t>
      </w:r>
      <w:r>
        <w:t xml:space="preserve"> </w:t>
      </w:r>
      <w:r>
        <w:t>Europejskiego Funduszu Rozwoju Regionalnego, Europejskiego Funduszu Społecznego oraz Funduszu Spójności na</w:t>
      </w:r>
      <w:r>
        <w:t xml:space="preserve"> </w:t>
      </w:r>
      <w:r>
        <w:t>lata 2014-2020 - jest niedopuszczalne w przypadku projektów partnerskich</w:t>
      </w:r>
      <w:r>
        <w:t>.</w:t>
      </w:r>
    </w:p>
    <w:p w14:paraId="13CD0247" w14:textId="77777777" w:rsidR="00AF098D" w:rsidRPr="00AF098D" w:rsidRDefault="00AF098D" w:rsidP="00AF098D">
      <w:pPr>
        <w:pStyle w:val="Akapitzlist"/>
        <w:jc w:val="both"/>
      </w:pPr>
    </w:p>
    <w:p w14:paraId="677501FB" w14:textId="20B9E9C4" w:rsidR="00C74633" w:rsidRDefault="00C74633" w:rsidP="00452E2E">
      <w:pPr>
        <w:pStyle w:val="Akapitzlist"/>
        <w:spacing w:before="120" w:after="120" w:line="240" w:lineRule="auto"/>
        <w:jc w:val="both"/>
      </w:pPr>
    </w:p>
    <w:p w14:paraId="1FD251CD" w14:textId="77777777" w:rsidR="00AF098D" w:rsidRPr="00586A3E" w:rsidRDefault="00AF098D" w:rsidP="00452E2E">
      <w:pPr>
        <w:pStyle w:val="Akapitzlist"/>
        <w:spacing w:before="120" w:after="120" w:line="240" w:lineRule="auto"/>
        <w:jc w:val="both"/>
      </w:pPr>
    </w:p>
    <w:sectPr w:rsidR="00AF098D" w:rsidRPr="00586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36A9"/>
    <w:multiLevelType w:val="hybridMultilevel"/>
    <w:tmpl w:val="4798F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E2DDD"/>
    <w:multiLevelType w:val="multilevel"/>
    <w:tmpl w:val="67326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7BA7F3A"/>
    <w:multiLevelType w:val="hybridMultilevel"/>
    <w:tmpl w:val="2B62C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D100B"/>
    <w:multiLevelType w:val="hybridMultilevel"/>
    <w:tmpl w:val="55367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576D3"/>
    <w:multiLevelType w:val="hybridMultilevel"/>
    <w:tmpl w:val="6C1A8AA0"/>
    <w:lvl w:ilvl="0" w:tplc="981E420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73EB2"/>
    <w:multiLevelType w:val="hybridMultilevel"/>
    <w:tmpl w:val="2B62CB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D5E3B"/>
    <w:multiLevelType w:val="hybridMultilevel"/>
    <w:tmpl w:val="ABCAEF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FB798E"/>
    <w:multiLevelType w:val="hybridMultilevel"/>
    <w:tmpl w:val="B30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35D2D"/>
    <w:multiLevelType w:val="hybridMultilevel"/>
    <w:tmpl w:val="B30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C3BC7"/>
    <w:multiLevelType w:val="hybridMultilevel"/>
    <w:tmpl w:val="B30EA8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12559"/>
    <w:multiLevelType w:val="hybridMultilevel"/>
    <w:tmpl w:val="ABD6A160"/>
    <w:lvl w:ilvl="0" w:tplc="1CFC74EA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06723A9"/>
    <w:multiLevelType w:val="hybridMultilevel"/>
    <w:tmpl w:val="6F2C7754"/>
    <w:lvl w:ilvl="0" w:tplc="0415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67F2767E"/>
    <w:multiLevelType w:val="hybridMultilevel"/>
    <w:tmpl w:val="2B62CB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51414"/>
    <w:multiLevelType w:val="hybridMultilevel"/>
    <w:tmpl w:val="B30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501998">
    <w:abstractNumId w:val="11"/>
  </w:num>
  <w:num w:numId="2" w16cid:durableId="1257833910">
    <w:abstractNumId w:val="13"/>
  </w:num>
  <w:num w:numId="3" w16cid:durableId="1004435396">
    <w:abstractNumId w:val="3"/>
  </w:num>
  <w:num w:numId="4" w16cid:durableId="887840922">
    <w:abstractNumId w:val="4"/>
  </w:num>
  <w:num w:numId="5" w16cid:durableId="931402322">
    <w:abstractNumId w:val="8"/>
  </w:num>
  <w:num w:numId="6" w16cid:durableId="286855489">
    <w:abstractNumId w:val="7"/>
  </w:num>
  <w:num w:numId="7" w16cid:durableId="1960188143">
    <w:abstractNumId w:val="1"/>
  </w:num>
  <w:num w:numId="8" w16cid:durableId="2100251418">
    <w:abstractNumId w:val="0"/>
  </w:num>
  <w:num w:numId="9" w16cid:durableId="988243177">
    <w:abstractNumId w:val="2"/>
  </w:num>
  <w:num w:numId="10" w16cid:durableId="978343498">
    <w:abstractNumId w:val="10"/>
  </w:num>
  <w:num w:numId="11" w16cid:durableId="67314303">
    <w:abstractNumId w:val="5"/>
  </w:num>
  <w:num w:numId="12" w16cid:durableId="557669331">
    <w:abstractNumId w:val="12"/>
  </w:num>
  <w:num w:numId="13" w16cid:durableId="211696050">
    <w:abstractNumId w:val="9"/>
  </w:num>
  <w:num w:numId="14" w16cid:durableId="17637951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DF"/>
    <w:rsid w:val="000D4595"/>
    <w:rsid w:val="000E7CDA"/>
    <w:rsid w:val="001C361A"/>
    <w:rsid w:val="001C698D"/>
    <w:rsid w:val="00255445"/>
    <w:rsid w:val="00281D36"/>
    <w:rsid w:val="00287F6C"/>
    <w:rsid w:val="002E217C"/>
    <w:rsid w:val="002F7DF7"/>
    <w:rsid w:val="003424EF"/>
    <w:rsid w:val="0038470A"/>
    <w:rsid w:val="003E5EE7"/>
    <w:rsid w:val="00434FDC"/>
    <w:rsid w:val="00437057"/>
    <w:rsid w:val="00440A3B"/>
    <w:rsid w:val="00446500"/>
    <w:rsid w:val="00452E2E"/>
    <w:rsid w:val="00475B88"/>
    <w:rsid w:val="004922ED"/>
    <w:rsid w:val="00497E2F"/>
    <w:rsid w:val="004C315A"/>
    <w:rsid w:val="004C558F"/>
    <w:rsid w:val="004D0140"/>
    <w:rsid w:val="004D530B"/>
    <w:rsid w:val="004D61A5"/>
    <w:rsid w:val="00531C14"/>
    <w:rsid w:val="005433E9"/>
    <w:rsid w:val="00586A3E"/>
    <w:rsid w:val="00645679"/>
    <w:rsid w:val="00677E43"/>
    <w:rsid w:val="006C7B83"/>
    <w:rsid w:val="00706E92"/>
    <w:rsid w:val="00726DF0"/>
    <w:rsid w:val="007312D3"/>
    <w:rsid w:val="00782F42"/>
    <w:rsid w:val="007B3F04"/>
    <w:rsid w:val="00856FAC"/>
    <w:rsid w:val="008A0D2B"/>
    <w:rsid w:val="008C565B"/>
    <w:rsid w:val="008E5950"/>
    <w:rsid w:val="00914518"/>
    <w:rsid w:val="00966CEE"/>
    <w:rsid w:val="009E1C0A"/>
    <w:rsid w:val="00A45070"/>
    <w:rsid w:val="00A46D0B"/>
    <w:rsid w:val="00A90461"/>
    <w:rsid w:val="00AF098D"/>
    <w:rsid w:val="00B46371"/>
    <w:rsid w:val="00C00623"/>
    <w:rsid w:val="00C4782C"/>
    <w:rsid w:val="00C74633"/>
    <w:rsid w:val="00C8347F"/>
    <w:rsid w:val="00CD79DF"/>
    <w:rsid w:val="00CF3F27"/>
    <w:rsid w:val="00D5578C"/>
    <w:rsid w:val="00D8025A"/>
    <w:rsid w:val="00DA5DC4"/>
    <w:rsid w:val="00DC176D"/>
    <w:rsid w:val="00DF67B6"/>
    <w:rsid w:val="00E46E17"/>
    <w:rsid w:val="00E64582"/>
    <w:rsid w:val="00E707B0"/>
    <w:rsid w:val="00EA20FB"/>
    <w:rsid w:val="00F34FE3"/>
    <w:rsid w:val="00F5375D"/>
    <w:rsid w:val="00F679B8"/>
    <w:rsid w:val="00F75175"/>
    <w:rsid w:val="00FA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0060"/>
  <w15:docId w15:val="{F85CA388-870E-4C0E-9A87-FE0D3ADB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79D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79D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707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5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4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4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44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42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</dc:creator>
  <cp:lastModifiedBy>Wiesław Grabski</cp:lastModifiedBy>
  <cp:revision>2</cp:revision>
  <dcterms:created xsi:type="dcterms:W3CDTF">2023-10-02T06:41:00Z</dcterms:created>
  <dcterms:modified xsi:type="dcterms:W3CDTF">2023-10-02T06:41:00Z</dcterms:modified>
</cp:coreProperties>
</file>