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0271" w14:textId="77777777" w:rsidR="00433BF8" w:rsidRPr="004565A7" w:rsidRDefault="00433BF8" w:rsidP="00FE611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B685D15" w14:textId="5952F93D" w:rsidR="00E86EA4" w:rsidRPr="004565A7" w:rsidRDefault="00077FAD" w:rsidP="00FE611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4565A7">
        <w:rPr>
          <w:rFonts w:asciiTheme="minorHAnsi" w:hAnsiTheme="minorHAnsi" w:cstheme="minorHAnsi"/>
          <w:sz w:val="24"/>
        </w:rPr>
        <w:t>Porozumienie</w:t>
      </w:r>
      <w:r w:rsidR="005F5867" w:rsidRPr="004565A7">
        <w:rPr>
          <w:rFonts w:asciiTheme="minorHAnsi" w:hAnsiTheme="minorHAnsi" w:cstheme="minorHAnsi"/>
          <w:sz w:val="24"/>
        </w:rPr>
        <w:t xml:space="preserve"> o dofinansowanie projektu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854317" w:rsidRPr="004565A7">
        <w:rPr>
          <w:rFonts w:asciiTheme="minorHAnsi" w:hAnsiTheme="minorHAnsi" w:cstheme="minorHAnsi"/>
          <w:sz w:val="24"/>
        </w:rPr>
        <w:t>pn.: ……………………………………………………………….………………………….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nr</w:t>
      </w:r>
      <w:r w:rsidR="00854317" w:rsidRPr="004565A7">
        <w:rPr>
          <w:rFonts w:asciiTheme="minorHAnsi" w:hAnsiTheme="minorHAnsi" w:cstheme="minorHAnsi"/>
          <w:sz w:val="24"/>
        </w:rPr>
        <w:t xml:space="preserve"> FEDS. … . …-</w:t>
      </w:r>
      <w:r w:rsidR="001E3886" w:rsidRPr="004565A7">
        <w:rPr>
          <w:rFonts w:asciiTheme="minorHAnsi" w:hAnsiTheme="minorHAnsi" w:cstheme="minorHAnsi"/>
          <w:sz w:val="24"/>
        </w:rPr>
        <w:t>I</w:t>
      </w:r>
      <w:r w:rsidR="001E3886">
        <w:rPr>
          <w:rFonts w:asciiTheme="minorHAnsi" w:hAnsiTheme="minorHAnsi" w:cstheme="minorHAnsi"/>
          <w:sz w:val="24"/>
        </w:rPr>
        <w:t>P</w:t>
      </w:r>
      <w:r w:rsidR="00854317" w:rsidRPr="004565A7">
        <w:rPr>
          <w:rFonts w:asciiTheme="minorHAnsi" w:hAnsiTheme="minorHAnsi" w:cstheme="minorHAnsi"/>
          <w:sz w:val="24"/>
        </w:rPr>
        <w:t>. … - …/…</w:t>
      </w:r>
      <w:r w:rsidR="00253231" w:rsidRPr="004565A7">
        <w:rPr>
          <w:rFonts w:asciiTheme="minorHAnsi" w:hAnsiTheme="minorHAnsi" w:cstheme="minorHAnsi"/>
          <w:sz w:val="24"/>
        </w:rPr>
        <w:br/>
      </w:r>
      <w:r w:rsidR="00854317" w:rsidRPr="004565A7">
        <w:rPr>
          <w:rFonts w:asciiTheme="minorHAnsi" w:hAnsiTheme="minorHAnsi" w:cstheme="minorHAnsi"/>
          <w:sz w:val="24"/>
        </w:rPr>
        <w:t>w ramach</w:t>
      </w:r>
      <w:r w:rsidR="00253231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Priorytetu</w:t>
      </w:r>
      <w:r w:rsidR="00E6759E" w:rsidRPr="004565A7">
        <w:rPr>
          <w:rFonts w:asciiTheme="minorHAnsi" w:hAnsiTheme="minorHAnsi" w:cstheme="minorHAnsi"/>
          <w:sz w:val="24"/>
        </w:rPr>
        <w:t xml:space="preserve"> nr ………</w:t>
      </w:r>
      <w:r w:rsidR="00165EF0" w:rsidRPr="004565A7">
        <w:rPr>
          <w:rFonts w:asciiTheme="minorHAnsi" w:hAnsiTheme="minorHAnsi" w:cstheme="minorHAnsi"/>
          <w:sz w:val="24"/>
        </w:rPr>
        <w:t xml:space="preserve"> „</w:t>
      </w:r>
      <w:r w:rsidR="00E6759E" w:rsidRPr="004565A7">
        <w:rPr>
          <w:rFonts w:asciiTheme="minorHAnsi" w:hAnsiTheme="minorHAnsi" w:cstheme="minorHAnsi"/>
          <w:sz w:val="24"/>
        </w:rPr>
        <w:t>…………………………………………………………………………………</w:t>
      </w:r>
      <w:r w:rsidR="00165EF0" w:rsidRPr="004565A7">
        <w:rPr>
          <w:rFonts w:asciiTheme="minorHAnsi" w:hAnsiTheme="minorHAnsi" w:cstheme="minorHAnsi"/>
          <w:sz w:val="24"/>
        </w:rPr>
        <w:t>”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Działania</w:t>
      </w:r>
      <w:r w:rsidR="00165EF0" w:rsidRPr="004565A7">
        <w:rPr>
          <w:rFonts w:asciiTheme="minorHAnsi" w:hAnsiTheme="minorHAnsi" w:cstheme="minorHAnsi"/>
          <w:sz w:val="24"/>
        </w:rPr>
        <w:t xml:space="preserve"> nr …… „……………………………………………………………..………………..……”</w:t>
      </w:r>
      <w:r w:rsidR="00BF1AB0" w:rsidRPr="004565A7">
        <w:rPr>
          <w:rFonts w:asciiTheme="minorHAnsi" w:hAnsiTheme="minorHAnsi" w:cstheme="minorHAnsi"/>
          <w:sz w:val="24"/>
        </w:rPr>
        <w:br/>
      </w:r>
      <w:bookmarkStart w:id="0" w:name="_Hlk115859172"/>
      <w:r w:rsidR="00F66D4C" w:rsidRPr="004565A7">
        <w:rPr>
          <w:rFonts w:asciiTheme="minorHAnsi" w:hAnsiTheme="minorHAnsi" w:cstheme="minorHAnsi"/>
          <w:sz w:val="24"/>
        </w:rPr>
        <w:t>Programu Fundusze Europejskie dla Dolnego Śląska 2021-2027</w:t>
      </w:r>
      <w:r w:rsidR="00BF1AB0" w:rsidRPr="004565A7">
        <w:rPr>
          <w:rFonts w:asciiTheme="minorHAnsi" w:hAnsiTheme="minorHAnsi" w:cstheme="minorHAnsi"/>
          <w:sz w:val="24"/>
        </w:rPr>
        <w:br/>
      </w:r>
      <w:bookmarkStart w:id="1" w:name="_Hlk132281950"/>
      <w:r w:rsidR="00F66D4C" w:rsidRPr="004565A7">
        <w:rPr>
          <w:rFonts w:asciiTheme="minorHAnsi" w:hAnsiTheme="minorHAnsi" w:cstheme="minorHAnsi"/>
          <w:sz w:val="24"/>
        </w:rPr>
        <w:t>współfinansowanego ze środków Europejskiego Funduszu Społecznego Plus</w:t>
      </w:r>
    </w:p>
    <w:bookmarkEnd w:id="0"/>
    <w:bookmarkEnd w:id="1"/>
    <w:p w14:paraId="4DC7DF05" w14:textId="3447C3C0" w:rsidR="00E86EA4" w:rsidRPr="004565A7" w:rsidRDefault="00E86EA4" w:rsidP="00FE611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D5A632" w14:textId="0ECDD3C7" w:rsidR="001E3886" w:rsidRPr="000956CA" w:rsidRDefault="00A177F5" w:rsidP="001E3886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EC42E7" w:rsidRPr="004565A7">
        <w:rPr>
          <w:rFonts w:asciiTheme="minorHAnsi" w:hAnsiTheme="minorHAnsi" w:cstheme="minorHAnsi"/>
          <w:sz w:val="24"/>
          <w:szCs w:val="24"/>
        </w:rPr>
        <w:t>wan</w:t>
      </w:r>
      <w:r w:rsidR="002F1FE5" w:rsidRPr="004565A7">
        <w:rPr>
          <w:rFonts w:asciiTheme="minorHAnsi" w:hAnsiTheme="minorHAnsi" w:cstheme="minorHAnsi"/>
          <w:sz w:val="24"/>
          <w:szCs w:val="24"/>
        </w:rPr>
        <w:t>e</w:t>
      </w:r>
      <w:r w:rsidR="00EC42E7" w:rsidRPr="004565A7">
        <w:rPr>
          <w:rFonts w:asciiTheme="minorHAnsi" w:hAnsiTheme="minorHAnsi" w:cstheme="minorHAnsi"/>
          <w:sz w:val="24"/>
          <w:szCs w:val="24"/>
        </w:rPr>
        <w:t xml:space="preserve"> dalej „</w:t>
      </w:r>
      <w:r w:rsidR="00077FAD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EC42E7" w:rsidRPr="004565A7">
        <w:rPr>
          <w:rFonts w:asciiTheme="minorHAnsi" w:hAnsiTheme="minorHAnsi" w:cstheme="minorHAnsi"/>
          <w:sz w:val="24"/>
          <w:szCs w:val="24"/>
        </w:rPr>
        <w:t>”,</w:t>
      </w:r>
      <w:r w:rsidR="00724056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E86EA4" w:rsidRPr="004565A7">
        <w:rPr>
          <w:rFonts w:asciiTheme="minorHAnsi" w:hAnsiTheme="minorHAnsi" w:cstheme="minorHAnsi"/>
          <w:sz w:val="24"/>
          <w:szCs w:val="24"/>
        </w:rPr>
        <w:t>zawart</w:t>
      </w:r>
      <w:r w:rsidR="002F1FE5" w:rsidRPr="004565A7">
        <w:rPr>
          <w:rFonts w:asciiTheme="minorHAnsi" w:hAnsiTheme="minorHAnsi" w:cstheme="minorHAnsi"/>
          <w:sz w:val="24"/>
          <w:szCs w:val="24"/>
        </w:rPr>
        <w:t>e</w:t>
      </w:r>
      <w:r w:rsidR="00E86EA4"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A201A3" w:rsidRPr="004565A7">
        <w:rPr>
          <w:rFonts w:asciiTheme="minorHAnsi" w:hAnsiTheme="minorHAnsi" w:cstheme="minorHAnsi"/>
          <w:sz w:val="24"/>
          <w:szCs w:val="24"/>
        </w:rPr>
        <w:t>e Wrocławiu</w:t>
      </w:r>
      <w:r w:rsidR="00011D9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</w:t>
      </w:r>
      <w:r w:rsidR="002A4BDE" w:rsidRPr="004565A7">
        <w:rPr>
          <w:rFonts w:asciiTheme="minorHAnsi" w:hAnsiTheme="minorHAnsi" w:cstheme="minorHAnsi"/>
          <w:sz w:val="24"/>
          <w:szCs w:val="24"/>
        </w:rPr>
        <w:t>dniu</w:t>
      </w:r>
      <w:r w:rsidR="0029375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1E3886" w:rsidRPr="000956CA">
        <w:rPr>
          <w:rFonts w:asciiTheme="minorHAnsi" w:hAnsiTheme="minorHAnsi" w:cstheme="minorHAnsi"/>
          <w:sz w:val="24"/>
          <w:szCs w:val="24"/>
        </w:rPr>
        <w:t xml:space="preserve">….. </w:t>
      </w:r>
      <w:r w:rsidR="001E3886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5C55ACAC" w14:textId="77777777" w:rsidR="001E3886" w:rsidRPr="000956CA" w:rsidRDefault="001E3886" w:rsidP="001E3886">
      <w:pPr>
        <w:spacing w:before="120" w:after="24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722E2645" w14:textId="77777777" w:rsidR="001E3886" w:rsidRPr="000956CA" w:rsidRDefault="001E3886" w:rsidP="001E3886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b/>
          <w:bCs/>
          <w:spacing w:val="-6"/>
          <w:sz w:val="24"/>
          <w:szCs w:val="24"/>
        </w:rPr>
        <w:t xml:space="preserve">Województwem Dolnośląskim </w:t>
      </w:r>
      <w:r w:rsidRPr="000956CA">
        <w:rPr>
          <w:b/>
          <w:spacing w:val="-6"/>
          <w:sz w:val="24"/>
          <w:szCs w:val="24"/>
        </w:rPr>
        <w:t>– Dolnośląskim Wojewódzkim Urzędem Pracy, 58-306 Wałbrzych</w:t>
      </w:r>
      <w:r w:rsidRPr="000956CA">
        <w:rPr>
          <w:b/>
          <w:bCs/>
          <w:sz w:val="24"/>
          <w:szCs w:val="24"/>
        </w:rPr>
        <w:br/>
      </w:r>
      <w:r w:rsidRPr="000956CA">
        <w:rPr>
          <w:b/>
          <w:sz w:val="24"/>
          <w:szCs w:val="24"/>
        </w:rPr>
        <w:t>ul. Ogrodowa 5B</w:t>
      </w:r>
      <w:r w:rsidRPr="000956C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zwanym dalej „Instytucją Pośredniczącą”, reprezentowaną przez</w:t>
      </w:r>
    </w:p>
    <w:p w14:paraId="6F7F0F9D" w14:textId="77777777" w:rsidR="001E3886" w:rsidRPr="000956CA" w:rsidRDefault="001E3886" w:rsidP="001E3886">
      <w:pPr>
        <w:spacing w:before="240" w:after="0" w:line="271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…………………………………………………..……………., </w:t>
      </w:r>
    </w:p>
    <w:p w14:paraId="4F519B8F" w14:textId="7184E767" w:rsidR="00E86EA4" w:rsidRPr="004565A7" w:rsidRDefault="00F044D7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a</w:t>
      </w:r>
    </w:p>
    <w:p w14:paraId="6229C465" w14:textId="77777777" w:rsidR="001C312B" w:rsidRDefault="00E86EA4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  <w:r w:rsidR="009849C3" w:rsidRPr="004565A7">
        <w:rPr>
          <w:rFonts w:asciiTheme="minorHAnsi" w:hAnsiTheme="minorHAnsi" w:cstheme="minorHAnsi"/>
          <w:sz w:val="24"/>
          <w:szCs w:val="24"/>
        </w:rPr>
        <w:t xml:space="preserve"> zwaną/</w:t>
      </w:r>
      <w:proofErr w:type="spellStart"/>
      <w:r w:rsidR="009849C3" w:rsidRPr="004565A7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="009849C3" w:rsidRPr="004565A7">
        <w:rPr>
          <w:rFonts w:asciiTheme="minorHAnsi" w:hAnsiTheme="minorHAnsi" w:cstheme="minorHAnsi"/>
          <w:sz w:val="24"/>
          <w:szCs w:val="24"/>
        </w:rPr>
        <w:t xml:space="preserve"> dalej</w:t>
      </w:r>
      <w:r w:rsidR="009849C3" w:rsidRPr="004565A7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9849C3" w:rsidRPr="004565A7">
        <w:rPr>
          <w:rFonts w:asciiTheme="minorHAnsi" w:hAnsiTheme="minorHAnsi" w:cstheme="minorHAnsi"/>
          <w:sz w:val="24"/>
          <w:szCs w:val="24"/>
        </w:rPr>
        <w:t>Beneficjentem”</w:t>
      </w:r>
      <w:r w:rsidR="007D0BF3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2"/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6D9E62" w14:textId="05B093FB" w:rsidR="00165EF0" w:rsidRPr="004565A7" w:rsidRDefault="00165EF0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zwanymi dalej „Stronami </w:t>
      </w:r>
      <w:r w:rsidR="00077FAD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”.</w:t>
      </w:r>
    </w:p>
    <w:p w14:paraId="2ABFF088" w14:textId="28207678" w:rsidR="009568AD" w:rsidRPr="004565A7" w:rsidRDefault="009568AD" w:rsidP="00FE611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br w:type="page"/>
      </w:r>
    </w:p>
    <w:p w14:paraId="271F7D06" w14:textId="77777777" w:rsidR="000C3CEE" w:rsidRPr="004565A7" w:rsidRDefault="000C3CEE" w:rsidP="00FE6114">
      <w:pPr>
        <w:spacing w:after="120"/>
        <w:rPr>
          <w:rFonts w:asciiTheme="minorHAnsi" w:hAnsiTheme="minorHAnsi" w:cstheme="minorHAnsi"/>
          <w:sz w:val="24"/>
          <w:szCs w:val="24"/>
        </w:rPr>
      </w:pPr>
      <w:bookmarkStart w:id="2" w:name="_Hlk96503648"/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Strony </w:t>
      </w:r>
      <w:r w:rsidRPr="004565A7">
        <w:rPr>
          <w:rFonts w:asciiTheme="minorHAnsi" w:hAnsiTheme="minorHAnsi" w:cstheme="minorHAnsi"/>
          <w:sz w:val="24"/>
          <w:szCs w:val="24"/>
          <w:lang w:eastAsia="pl-PL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zgodnie postanawiają, co następuje:</w:t>
      </w:r>
    </w:p>
    <w:p w14:paraId="31806E94" w14:textId="77777777" w:rsidR="0037060F" w:rsidRPr="004565A7" w:rsidRDefault="0037060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Definicje</w:t>
      </w:r>
    </w:p>
    <w:bookmarkEnd w:id="2"/>
    <w:p w14:paraId="700E0018" w14:textId="1CA2ED90" w:rsidR="000F2039" w:rsidRPr="004565A7" w:rsidRDefault="006A088A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178449F2" w:rsidR="00F47831" w:rsidRPr="004565A7" w:rsidRDefault="006A088A" w:rsidP="00FE611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Ilekroć w </w:t>
      </w:r>
      <w:r w:rsidR="00077FAD" w:rsidRPr="004565A7">
        <w:rPr>
          <w:rFonts w:asciiTheme="minorHAnsi" w:hAnsiTheme="minorHAnsi" w:cstheme="minorHAnsi"/>
        </w:rPr>
        <w:t>Porozumieniu</w:t>
      </w:r>
      <w:r w:rsidRPr="004565A7">
        <w:rPr>
          <w:rFonts w:asciiTheme="minorHAnsi" w:hAnsiTheme="minorHAnsi" w:cstheme="minorHAnsi"/>
        </w:rPr>
        <w:t xml:space="preserve"> jest mowa o:</w:t>
      </w:r>
    </w:p>
    <w:p w14:paraId="0C5AD1D9" w14:textId="3C73C222" w:rsidR="0054269C" w:rsidRPr="004565A7" w:rsidRDefault="0054269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CST2021</w:t>
      </w:r>
      <w:r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E6759E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>Centralny system teleinformatyczny, o którym mowa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art. </w:t>
      </w:r>
      <w:r w:rsidR="00DF5AA0" w:rsidRPr="004565A7">
        <w:rPr>
          <w:rFonts w:asciiTheme="minorHAnsi" w:hAnsiTheme="minorHAnsi" w:cstheme="minorHAnsi"/>
        </w:rPr>
        <w:t xml:space="preserve">2 </w:t>
      </w:r>
      <w:r w:rsidRPr="004565A7">
        <w:rPr>
          <w:rFonts w:asciiTheme="minorHAnsi" w:hAnsiTheme="minorHAnsi" w:cstheme="minorHAnsi"/>
        </w:rPr>
        <w:t xml:space="preserve">pkt </w:t>
      </w:r>
      <w:r w:rsidR="00EC667D" w:rsidRPr="004565A7">
        <w:rPr>
          <w:rFonts w:asciiTheme="minorHAnsi" w:hAnsiTheme="minorHAnsi" w:cstheme="minorHAnsi"/>
        </w:rPr>
        <w:t>29</w:t>
      </w:r>
      <w:r w:rsidRPr="004565A7">
        <w:rPr>
          <w:rFonts w:asciiTheme="minorHAnsi" w:hAnsiTheme="minorHAnsi" w:cstheme="minorHAnsi"/>
        </w:rPr>
        <w:t xml:space="preserve"> ustawy </w:t>
      </w:r>
      <w:r w:rsidR="00806F27" w:rsidRPr="004565A7">
        <w:rPr>
          <w:rFonts w:asciiTheme="minorHAnsi" w:hAnsiTheme="minorHAnsi" w:cstheme="minorHAnsi"/>
        </w:rPr>
        <w:t>wdrożeniowej</w:t>
      </w:r>
      <w:r w:rsidRPr="004565A7">
        <w:rPr>
          <w:rFonts w:asciiTheme="minorHAnsi" w:hAnsiTheme="minorHAnsi" w:cstheme="minorHAnsi"/>
        </w:rPr>
        <w:t>;</w:t>
      </w:r>
      <w:r w:rsidR="007E53CE" w:rsidRPr="004565A7">
        <w:rPr>
          <w:rFonts w:asciiTheme="minorHAnsi" w:hAnsiTheme="minorHAnsi" w:cstheme="minorHAnsi"/>
        </w:rPr>
        <w:t xml:space="preserve"> </w:t>
      </w:r>
      <w:r w:rsidR="009849C3" w:rsidRPr="004565A7">
        <w:rPr>
          <w:rFonts w:asciiTheme="minorHAnsi" w:hAnsiTheme="minorHAnsi" w:cstheme="minorHAnsi"/>
        </w:rPr>
        <w:t>J</w:t>
      </w:r>
      <w:r w:rsidR="007E53CE" w:rsidRPr="004565A7">
        <w:rPr>
          <w:rFonts w:asciiTheme="minorHAnsi" w:hAnsiTheme="minorHAnsi" w:cstheme="minorHAnsi"/>
        </w:rPr>
        <w:t xml:space="preserve">edną z aplikacji wchodzących w skład CST2021 jest SL2021, który zapewnia m.in. obsługę procesu rozliczania projektu i komunikację pomiędzy Beneficjentem a Instytucją </w:t>
      </w:r>
      <w:r w:rsidR="001E3886">
        <w:rPr>
          <w:rFonts w:asciiTheme="minorHAnsi" w:hAnsiTheme="minorHAnsi" w:cstheme="minorHAnsi"/>
        </w:rPr>
        <w:t>Pośredniczącą;</w:t>
      </w:r>
    </w:p>
    <w:p w14:paraId="3337BEBA" w14:textId="770C3EA9" w:rsidR="002E542B" w:rsidRPr="004565A7" w:rsidRDefault="002E542B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dniach roboczych</w:t>
      </w:r>
      <w:r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605AB5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>dni z wyłączeniem sobót i dni ustawowo wolnych od pracy w</w:t>
      </w:r>
      <w:r w:rsidR="00867F30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rozumieniu ustawy z dnia 18 stycznia 1951 r. o dniach wolnych od pracy;</w:t>
      </w:r>
    </w:p>
    <w:p w14:paraId="47BE0B68" w14:textId="4EB0A454" w:rsidR="006C197F" w:rsidRPr="004565A7" w:rsidRDefault="006C197F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Harmonogram Realizacji Wsparcia</w:t>
      </w:r>
      <w:r w:rsidRPr="004565A7">
        <w:rPr>
          <w:rFonts w:asciiTheme="minorHAnsi" w:hAnsiTheme="minorHAnsi" w:cstheme="minorHAnsi"/>
        </w:rPr>
        <w:t xml:space="preserve">” – należy przez to rozumieć szczegółowy harmonogram udzielania wsparcia w Projekcie </w:t>
      </w:r>
      <w:r w:rsidR="007E53CE" w:rsidRPr="004565A7">
        <w:rPr>
          <w:rFonts w:asciiTheme="minorHAnsi" w:hAnsiTheme="minorHAnsi" w:cstheme="minorHAnsi"/>
        </w:rPr>
        <w:t xml:space="preserve">sporządzony </w:t>
      </w:r>
      <w:r w:rsidRPr="004565A7">
        <w:rPr>
          <w:rFonts w:asciiTheme="minorHAnsi" w:hAnsiTheme="minorHAnsi" w:cstheme="minorHAnsi"/>
        </w:rPr>
        <w:t>przed rozpoczęciem udzielania wsparcia, a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następnie </w:t>
      </w:r>
      <w:r w:rsidR="007E53CE" w:rsidRPr="004565A7">
        <w:rPr>
          <w:rFonts w:asciiTheme="minorHAnsi" w:hAnsiTheme="minorHAnsi" w:cstheme="minorHAnsi"/>
        </w:rPr>
        <w:t xml:space="preserve">zmieniany </w:t>
      </w:r>
      <w:r w:rsidRPr="004565A7">
        <w:rPr>
          <w:rFonts w:asciiTheme="minorHAnsi" w:hAnsiTheme="minorHAnsi" w:cstheme="minorHAnsi"/>
        </w:rPr>
        <w:t>w</w:t>
      </w:r>
      <w:r w:rsidR="000C3CEE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trakcie realizacji Projektu;</w:t>
      </w:r>
    </w:p>
    <w:p w14:paraId="7288207F" w14:textId="3C73934D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kategorii kosztów</w:t>
      </w:r>
      <w:r w:rsidRPr="004565A7">
        <w:rPr>
          <w:rFonts w:asciiTheme="minorHAnsi" w:hAnsiTheme="minorHAnsi" w:cstheme="minorHAnsi"/>
        </w:rPr>
        <w:t>” – należy przez to rozumieć wyodrębniony rodzaj kosztów/wydatków w</w:t>
      </w:r>
      <w:r w:rsidR="006C197F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zakresie rzeczowym projektu;</w:t>
      </w:r>
    </w:p>
    <w:p w14:paraId="0B6684EF" w14:textId="4BED686F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konflikcie interesów</w:t>
      </w:r>
      <w:r w:rsidRPr="004565A7">
        <w:rPr>
          <w:rFonts w:asciiTheme="minorHAnsi" w:hAnsiTheme="minorHAnsi" w:cstheme="minorHAnsi"/>
        </w:rPr>
        <w:t xml:space="preserve">” – należy przez to rozumieć podejmowanie jakichkolwiek działań, które prowadzą do sprzeczności pomiędzy interesem Beneficjenta, a interesem Unii Europejskiej, która powoduje bezpośredni, pośredni lub potencjalny wpływ na zachowanie przez Beneficjenta bezstronności i obiektywizmu przy podejmowaniu decyzji finansowych i przy realizacji </w:t>
      </w:r>
      <w:r w:rsidR="00E41618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przy czym sprzeczność ta wynika z relacji pomiędzy Beneficjentem </w:t>
      </w:r>
      <w:r w:rsidRPr="001E3886">
        <w:rPr>
          <w:rFonts w:asciiTheme="minorHAnsi" w:hAnsiTheme="minorHAnsi" w:cstheme="minorHAnsi"/>
          <w:spacing w:val="-4"/>
        </w:rPr>
        <w:t>a</w:t>
      </w:r>
      <w:r w:rsidR="00567F2D" w:rsidRPr="001E3886">
        <w:rPr>
          <w:rFonts w:asciiTheme="minorHAnsi" w:hAnsiTheme="minorHAnsi" w:cstheme="minorHAnsi"/>
          <w:spacing w:val="-4"/>
        </w:rPr>
        <w:t> </w:t>
      </w:r>
      <w:r w:rsidRPr="001E3886">
        <w:rPr>
          <w:rFonts w:asciiTheme="minorHAnsi" w:hAnsiTheme="minorHAnsi" w:cstheme="minorHAnsi"/>
          <w:spacing w:val="-4"/>
        </w:rPr>
        <w:t>jego kontrahentem, opartej na więziach rodzinnych, emocjonalnych lub z sympatii politycznej,</w:t>
      </w:r>
      <w:r w:rsidRPr="004565A7">
        <w:rPr>
          <w:rFonts w:asciiTheme="minorHAnsi" w:hAnsiTheme="minorHAnsi" w:cstheme="minorHAnsi"/>
        </w:rPr>
        <w:t xml:space="preserve"> </w:t>
      </w:r>
      <w:r w:rsidRPr="001E3886">
        <w:rPr>
          <w:rFonts w:asciiTheme="minorHAnsi" w:hAnsiTheme="minorHAnsi" w:cstheme="minorHAnsi"/>
          <w:spacing w:val="-6"/>
        </w:rPr>
        <w:t>przynależności państwowej, wspólnych interesów gospodarczych lub innych wspólnych interesów;</w:t>
      </w:r>
    </w:p>
    <w:p w14:paraId="694D959A" w14:textId="0C898EFE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korupcji</w:t>
      </w:r>
      <w:r w:rsidRPr="004565A7">
        <w:rPr>
          <w:rFonts w:asciiTheme="minorHAnsi" w:hAnsiTheme="minorHAnsi" w:cstheme="minorHAnsi"/>
        </w:rPr>
        <w:t>” – należy przez to rozumieć czyn, o którym mowa w art. 1 ust. 3a ustawy z dnia 9</w:t>
      </w:r>
      <w:r w:rsidR="00422C29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czerwca 2006 r. o Centralnym Biurze Antykorupcyjnym, a także czyn stypizowany w art. 296a Kodeku karnego;</w:t>
      </w:r>
    </w:p>
    <w:p w14:paraId="022C6A12" w14:textId="44611249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kosztach bezpośrednich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4565A7">
        <w:rPr>
          <w:rFonts w:asciiTheme="minorHAnsi" w:hAnsiTheme="minorHAnsi" w:cstheme="minorHAnsi"/>
        </w:rPr>
        <w:t>wać</w:t>
      </w:r>
      <w:r w:rsidRPr="004565A7">
        <w:rPr>
          <w:rFonts w:asciiTheme="minorHAnsi" w:hAnsiTheme="minorHAnsi" w:cstheme="minorHAnsi"/>
        </w:rPr>
        <w:t>;</w:t>
      </w:r>
    </w:p>
    <w:p w14:paraId="7CEDD7D4" w14:textId="59B70D72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kosztach pośrednich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>należy przez to rozumieć koszty niezbędne do realizacji projektu, których nie można bezpośrednio przypisać do głównego celu projektu, w szczególności koszty administracyjne związane z obsługą projektu, która nie wymaga podejmowania merytorycznych działań zmierzających do osiągnięcia celu projektu. Katalog kwalifikowalnych kosztów pośrednich określa regulamin wyboru projektów</w:t>
      </w:r>
      <w:r w:rsidRPr="004565A7">
        <w:rPr>
          <w:rFonts w:asciiTheme="minorHAnsi" w:hAnsiTheme="minorHAnsi" w:cstheme="minorHAnsi"/>
        </w:rPr>
        <w:t xml:space="preserve">;   </w:t>
      </w:r>
    </w:p>
    <w:p w14:paraId="3F6E506A" w14:textId="1F170C0E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nadużyciu finansowym</w:t>
      </w:r>
      <w:r w:rsidRPr="004565A7">
        <w:rPr>
          <w:rFonts w:asciiTheme="minorHAnsi" w:hAnsiTheme="minorHAnsi" w:cstheme="minorHAnsi"/>
        </w:rPr>
        <w:t xml:space="preserve">” – </w:t>
      </w:r>
      <w:r w:rsidR="00701BF1" w:rsidRPr="004565A7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4565A7">
        <w:rPr>
          <w:rFonts w:asciiTheme="minorHAnsi" w:hAnsiTheme="minorHAnsi" w:cstheme="minorHAnsi"/>
          <w:color w:val="000000" w:themeColor="text1"/>
        </w:rPr>
        <w:t>,</w:t>
      </w:r>
      <w:r w:rsidR="00701BF1" w:rsidRPr="004565A7">
        <w:rPr>
          <w:rFonts w:asciiTheme="minorHAnsi" w:hAnsiTheme="minorHAnsi" w:cstheme="minorHAnsi"/>
          <w:color w:val="000000" w:themeColor="text1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4565A7">
        <w:rPr>
          <w:rFonts w:asciiTheme="minorHAnsi" w:hAnsiTheme="minorHAnsi" w:cstheme="minorHAnsi"/>
        </w:rPr>
        <w:t>;</w:t>
      </w:r>
    </w:p>
    <w:p w14:paraId="3445F1D8" w14:textId="133BD071" w:rsidR="005C67EB" w:rsidRPr="004565A7" w:rsidRDefault="00902EE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okresie rozliczeniowym</w:t>
      </w:r>
      <w:r w:rsidRPr="004565A7">
        <w:rPr>
          <w:rFonts w:asciiTheme="minorHAnsi" w:hAnsiTheme="minorHAnsi" w:cstheme="minorHAnsi"/>
        </w:rPr>
        <w:t>” –</w:t>
      </w:r>
      <w:r w:rsidR="00D43F9D" w:rsidRPr="004565A7">
        <w:rPr>
          <w:rFonts w:asciiTheme="minorHAnsi" w:hAnsiTheme="minorHAnsi" w:cstheme="minorHAnsi"/>
        </w:rPr>
        <w:t xml:space="preserve"> </w:t>
      </w:r>
      <w:r w:rsidR="003D638C" w:rsidRPr="004565A7">
        <w:rPr>
          <w:rFonts w:asciiTheme="minorHAnsi" w:hAnsiTheme="minorHAnsi" w:cstheme="minorHAnsi"/>
        </w:rPr>
        <w:t>należy przez to rozumieć okres, którego dotyczy wniosek o</w:t>
      </w:r>
      <w:r w:rsidR="00CE28DA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 xml:space="preserve">płatność, przy czym </w:t>
      </w:r>
      <w:r w:rsidR="00FD5FAE" w:rsidRPr="004565A7">
        <w:rPr>
          <w:rFonts w:asciiTheme="minorHAnsi" w:hAnsiTheme="minorHAnsi" w:cstheme="minorHAnsi"/>
        </w:rPr>
        <w:t xml:space="preserve">w przypadku pierwszego wniosku o płatność tzw. wniosku o zaliczkę, </w:t>
      </w:r>
      <w:r w:rsidR="00FD5FAE" w:rsidRPr="004565A7">
        <w:rPr>
          <w:rFonts w:asciiTheme="minorHAnsi" w:hAnsiTheme="minorHAnsi" w:cstheme="minorHAnsi"/>
        </w:rPr>
        <w:lastRenderedPageBreak/>
        <w:t>okres rozliczeniowy „od (…)” „do (…)” powinien wynosić 1 dzień</w:t>
      </w:r>
      <w:r w:rsidR="00930B28" w:rsidRPr="004565A7">
        <w:rPr>
          <w:rStyle w:val="Odwoanieprzypisudolnego"/>
          <w:rFonts w:asciiTheme="minorHAnsi" w:hAnsiTheme="minorHAnsi" w:cstheme="minorHAnsi"/>
        </w:rPr>
        <w:footnoteReference w:id="3"/>
      </w:r>
      <w:r w:rsidR="00FD5FAE" w:rsidRPr="004565A7">
        <w:rPr>
          <w:rFonts w:asciiTheme="minorHAnsi" w:hAnsiTheme="minorHAnsi" w:cstheme="minorHAnsi"/>
        </w:rPr>
        <w:t xml:space="preserve">. </w:t>
      </w:r>
      <w:r w:rsidR="003D638C" w:rsidRPr="004565A7">
        <w:rPr>
          <w:rFonts w:asciiTheme="minorHAnsi" w:hAnsiTheme="minorHAnsi" w:cstheme="minorHAnsi"/>
        </w:rPr>
        <w:t xml:space="preserve">Dla </w:t>
      </w:r>
      <w:r w:rsidR="00FD5FAE" w:rsidRPr="004565A7">
        <w:rPr>
          <w:rFonts w:asciiTheme="minorHAnsi" w:hAnsiTheme="minorHAnsi" w:cstheme="minorHAnsi"/>
        </w:rPr>
        <w:t>drugiego</w:t>
      </w:r>
      <w:r w:rsidR="00FD5FAE" w:rsidRPr="004565A7" w:rsidDel="003141B3">
        <w:rPr>
          <w:rFonts w:asciiTheme="minorHAnsi" w:hAnsiTheme="minorHAnsi" w:cstheme="minorHAnsi"/>
        </w:rPr>
        <w:t xml:space="preserve"> </w:t>
      </w:r>
      <w:r w:rsidR="003D638C" w:rsidRPr="004565A7">
        <w:rPr>
          <w:rFonts w:asciiTheme="minorHAnsi" w:hAnsiTheme="minorHAnsi" w:cstheme="minorHAnsi"/>
        </w:rPr>
        <w:t>i kolejnych wniosków o</w:t>
      </w:r>
      <w:r w:rsidR="00314050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 xml:space="preserve">płatność okres rozliczeniowy </w:t>
      </w:r>
      <w:r w:rsidR="00FD5FAE" w:rsidRPr="004565A7">
        <w:rPr>
          <w:rFonts w:asciiTheme="minorHAnsi" w:hAnsiTheme="minorHAnsi" w:cstheme="minorHAnsi"/>
        </w:rPr>
        <w:t xml:space="preserve">powinien być zgodny z harmonogramem płatności (tj. np. miesiąc, kwartał), a także </w:t>
      </w:r>
      <w:r w:rsidR="003D638C" w:rsidRPr="004565A7">
        <w:rPr>
          <w:rFonts w:asciiTheme="minorHAnsi" w:hAnsiTheme="minorHAnsi" w:cstheme="minorHAnsi"/>
        </w:rPr>
        <w:t>nie może być krótszy niż jeden pełny miesiąc kalendarzowy i</w:t>
      </w:r>
      <w:r w:rsidR="00567F2D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>dłuższy niż 3</w:t>
      </w:r>
      <w:r w:rsidR="00CE28DA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>m</w:t>
      </w:r>
      <w:r w:rsidR="00CE28DA" w:rsidRPr="004565A7">
        <w:rPr>
          <w:rFonts w:asciiTheme="minorHAnsi" w:hAnsiTheme="minorHAnsi" w:cstheme="minorHAnsi"/>
        </w:rPr>
        <w:t>iesiące</w:t>
      </w:r>
      <w:r w:rsidR="00AB3B6A" w:rsidRPr="004565A7">
        <w:rPr>
          <w:rStyle w:val="Odwoanieprzypisudolnego"/>
          <w:rFonts w:asciiTheme="minorHAnsi" w:hAnsiTheme="minorHAnsi" w:cstheme="minorHAnsi"/>
        </w:rPr>
        <w:footnoteReference w:id="4"/>
      </w:r>
      <w:r w:rsidR="00FD5FAE" w:rsidRPr="004565A7">
        <w:rPr>
          <w:rFonts w:asciiTheme="minorHAnsi" w:hAnsiTheme="minorHAnsi" w:cstheme="minorHAnsi"/>
        </w:rPr>
        <w:t xml:space="preserve">. Okresy </w:t>
      </w:r>
      <w:r w:rsidR="00DD0293" w:rsidRPr="004565A7">
        <w:rPr>
          <w:rFonts w:asciiTheme="minorHAnsi" w:hAnsiTheme="minorHAnsi" w:cstheme="minorHAnsi"/>
        </w:rPr>
        <w:t xml:space="preserve">rozliczeniowe </w:t>
      </w:r>
      <w:r w:rsidR="00FD5FAE" w:rsidRPr="004565A7">
        <w:rPr>
          <w:rFonts w:asciiTheme="minorHAnsi" w:hAnsiTheme="minorHAnsi" w:cstheme="minorHAnsi"/>
        </w:rPr>
        <w:t>poszczególnych wniosków nie mogą na siebie zachodzić;</w:t>
      </w:r>
    </w:p>
    <w:p w14:paraId="7A5BB439" w14:textId="3B90974A" w:rsidR="000B7389" w:rsidRPr="004565A7" w:rsidRDefault="00BE65D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</w:t>
      </w:r>
      <w:r w:rsidR="00741190" w:rsidRPr="004565A7">
        <w:rPr>
          <w:rFonts w:asciiTheme="minorHAnsi" w:hAnsiTheme="minorHAnsi" w:cstheme="minorHAnsi"/>
          <w:b/>
          <w:bCs/>
        </w:rPr>
        <w:t>opera</w:t>
      </w:r>
      <w:r w:rsidR="00741190" w:rsidRPr="001E3886">
        <w:rPr>
          <w:rFonts w:asciiTheme="minorHAnsi" w:hAnsiTheme="minorHAnsi" w:cstheme="minorHAnsi"/>
          <w:b/>
          <w:bCs/>
          <w:spacing w:val="-4"/>
        </w:rPr>
        <w:t>cji</w:t>
      </w:r>
      <w:r w:rsidR="00E6759E" w:rsidRPr="001E3886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3D638C" w:rsidRPr="001E3886">
        <w:rPr>
          <w:rFonts w:asciiTheme="minorHAnsi" w:hAnsiTheme="minorHAnsi" w:cstheme="minorHAnsi"/>
          <w:b/>
          <w:bCs/>
          <w:spacing w:val="-4"/>
        </w:rPr>
        <w:t>gospodarcz</w:t>
      </w:r>
      <w:r w:rsidR="00E6759E" w:rsidRPr="001E3886">
        <w:rPr>
          <w:rFonts w:asciiTheme="minorHAnsi" w:hAnsiTheme="minorHAnsi" w:cstheme="minorHAnsi"/>
          <w:b/>
          <w:bCs/>
          <w:spacing w:val="-4"/>
        </w:rPr>
        <w:t>ej</w:t>
      </w:r>
      <w:r w:rsidR="00E6759E" w:rsidRPr="001E3886">
        <w:rPr>
          <w:rFonts w:asciiTheme="minorHAnsi" w:hAnsiTheme="minorHAnsi" w:cstheme="minorHAnsi"/>
          <w:iCs/>
          <w:spacing w:val="-4"/>
        </w:rPr>
        <w:t xml:space="preserve">” </w:t>
      </w:r>
      <w:r w:rsidR="000C3CEE" w:rsidRPr="001E3886">
        <w:rPr>
          <w:rFonts w:asciiTheme="minorHAnsi" w:hAnsiTheme="minorHAnsi" w:cstheme="minorHAnsi"/>
          <w:spacing w:val="-4"/>
        </w:rPr>
        <w:t xml:space="preserve">– </w:t>
      </w:r>
      <w:r w:rsidR="00E6759E" w:rsidRPr="001E3886">
        <w:rPr>
          <w:rFonts w:asciiTheme="minorHAnsi" w:hAnsiTheme="minorHAnsi" w:cstheme="minorHAnsi"/>
          <w:iCs/>
          <w:spacing w:val="-4"/>
        </w:rPr>
        <w:t xml:space="preserve">należy przez to rozumieć </w:t>
      </w:r>
      <w:r w:rsidR="003D638C" w:rsidRPr="001E3886">
        <w:rPr>
          <w:rFonts w:asciiTheme="minorHAnsi" w:hAnsiTheme="minorHAnsi" w:cstheme="minorHAnsi"/>
          <w:iCs/>
          <w:spacing w:val="-4"/>
        </w:rPr>
        <w:t>każde zdarzenie gospodarcze, które można</w:t>
      </w:r>
      <w:r w:rsidR="003D638C" w:rsidRPr="004565A7">
        <w:rPr>
          <w:rFonts w:asciiTheme="minorHAnsi" w:hAnsiTheme="minorHAnsi" w:cstheme="minorHAnsi"/>
          <w:iCs/>
        </w:rPr>
        <w:t xml:space="preserve"> wyrazić wartościowo i które wywiera wpływ na aktywa i/lub pasywa jednostki (powoduje zmiany w aktywach i/lub pasywach), w związku z czym podlega odpowiedniemu zapisowi w księgach rachunkowych tej jednostki. Dokumentem potwierdzającym dokonanie operacji gospodarczej jest dowód księgowy (art. 21 ust. 1 ustawy </w:t>
      </w:r>
      <w:r w:rsidR="003D638C" w:rsidRPr="004565A7">
        <w:rPr>
          <w:rFonts w:asciiTheme="minorHAnsi" w:hAnsiTheme="minorHAnsi" w:cstheme="minorHAnsi"/>
        </w:rPr>
        <w:t xml:space="preserve">z dnia 29 września 1994 r. </w:t>
      </w:r>
      <w:r w:rsidR="003D638C" w:rsidRPr="004565A7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4565A7">
        <w:rPr>
          <w:rFonts w:asciiTheme="minorHAnsi" w:hAnsiTheme="minorHAnsi" w:cstheme="minorHAnsi"/>
          <w:iCs/>
        </w:rPr>
        <w:t>;</w:t>
      </w:r>
    </w:p>
    <w:p w14:paraId="678CA933" w14:textId="09DBD482" w:rsidR="00C50AC6" w:rsidRPr="004565A7" w:rsidRDefault="00C50AC6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„oszczędności”</w:t>
      </w:r>
      <w:r w:rsidR="000C3CEE" w:rsidRPr="004565A7">
        <w:rPr>
          <w:rFonts w:asciiTheme="minorHAnsi" w:hAnsiTheme="minorHAnsi" w:cstheme="minorHAnsi"/>
        </w:rPr>
        <w:t xml:space="preserve"> – </w:t>
      </w:r>
      <w:r w:rsidR="00075F15" w:rsidRPr="004565A7">
        <w:rPr>
          <w:rFonts w:asciiTheme="minorHAnsi" w:hAnsiTheme="minorHAnsi" w:cstheme="minorHAnsi"/>
        </w:rPr>
        <w:t>należy przez to rozumieć środki </w:t>
      </w:r>
      <w:r w:rsidR="003F55A3" w:rsidRPr="004565A7">
        <w:rPr>
          <w:rFonts w:asciiTheme="minorHAnsi" w:hAnsiTheme="minorHAnsi" w:cstheme="minorHAnsi"/>
        </w:rPr>
        <w:t>dofinansowania niewykorzystane</w:t>
      </w:r>
      <w:r w:rsidR="00075F15" w:rsidRPr="004565A7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4565A7">
        <w:rPr>
          <w:rFonts w:asciiTheme="minorHAnsi" w:hAnsiTheme="minorHAnsi" w:cstheme="minorHAnsi"/>
        </w:rPr>
        <w:t>, mimo zrealizowania założeń i celów projektu zgodnie z Wnioskiem</w:t>
      </w:r>
      <w:r w:rsidR="00C61E2C" w:rsidRPr="004565A7">
        <w:rPr>
          <w:rFonts w:asciiTheme="minorHAnsi" w:hAnsiTheme="minorHAnsi" w:cstheme="minorHAnsi"/>
        </w:rPr>
        <w:t>;</w:t>
      </w:r>
    </w:p>
    <w:p w14:paraId="36425F41" w14:textId="5D9DF269" w:rsidR="00B003B7" w:rsidRPr="004565A7" w:rsidRDefault="00403EE0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 xml:space="preserve"> </w:t>
      </w:r>
      <w:r w:rsidR="00B003B7" w:rsidRPr="004565A7">
        <w:rPr>
          <w:rFonts w:asciiTheme="minorHAnsi" w:hAnsiTheme="minorHAnsi" w:cstheme="minorHAnsi"/>
          <w:iCs/>
        </w:rPr>
        <w:t>„</w:t>
      </w:r>
      <w:r w:rsidR="00B003B7" w:rsidRPr="004565A7">
        <w:rPr>
          <w:rFonts w:asciiTheme="minorHAnsi" w:hAnsiTheme="minorHAnsi" w:cstheme="minorHAnsi"/>
          <w:b/>
          <w:bCs/>
        </w:rPr>
        <w:t>portalu</w:t>
      </w:r>
      <w:r w:rsidR="00B003B7" w:rsidRPr="004565A7">
        <w:rPr>
          <w:rFonts w:asciiTheme="minorHAnsi" w:hAnsiTheme="minorHAnsi" w:cstheme="minorHAnsi"/>
          <w:iCs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B003B7" w:rsidRPr="004565A7">
        <w:rPr>
          <w:rFonts w:asciiTheme="minorHAnsi" w:hAnsiTheme="minorHAnsi" w:cstheme="minorHAnsi"/>
        </w:rPr>
        <w:t xml:space="preserve">należy przez to rozumieć </w:t>
      </w:r>
      <w:r w:rsidR="00B003B7" w:rsidRPr="004565A7">
        <w:rPr>
          <w:rFonts w:asciiTheme="minorHAnsi" w:hAnsiTheme="minorHAnsi" w:cstheme="minorHAnsi"/>
          <w:iCs/>
        </w:rPr>
        <w:t>internetowy</w:t>
      </w:r>
      <w:r w:rsidR="00752DA3" w:rsidRPr="004565A7">
        <w:rPr>
          <w:rFonts w:asciiTheme="minorHAnsi" w:hAnsiTheme="minorHAnsi" w:cstheme="minorHAnsi"/>
        </w:rPr>
        <w:t xml:space="preserve"> </w:t>
      </w:r>
      <w:r w:rsidR="00752DA3" w:rsidRPr="004565A7">
        <w:rPr>
          <w:rFonts w:asciiTheme="minorHAnsi" w:hAnsiTheme="minorHAnsi" w:cstheme="minorHAnsi"/>
          <w:iCs/>
        </w:rPr>
        <w:t>Portal Funduszy Europejskich</w:t>
      </w:r>
      <w:r w:rsidR="00B64563" w:rsidRPr="004565A7">
        <w:rPr>
          <w:rFonts w:asciiTheme="minorHAnsi" w:hAnsiTheme="minorHAnsi" w:cstheme="minorHAnsi"/>
          <w:iCs/>
        </w:rPr>
        <w:t>,</w:t>
      </w:r>
      <w:r w:rsidR="00B003B7" w:rsidRPr="004565A7">
        <w:rPr>
          <w:rFonts w:asciiTheme="minorHAnsi" w:hAnsiTheme="minorHAnsi" w:cstheme="minorHAnsi"/>
          <w:iCs/>
        </w:rPr>
        <w:t xml:space="preserve"> </w:t>
      </w:r>
      <w:r w:rsidR="00B64563" w:rsidRPr="004565A7">
        <w:rPr>
          <w:rFonts w:asciiTheme="minorHAnsi" w:hAnsiTheme="minorHAnsi" w:cstheme="minorHAnsi"/>
          <w:iCs/>
        </w:rPr>
        <w:t>o którym mowa w art. 46 lit. b rozporządzenia ogólnego, znajdujący się</w:t>
      </w:r>
      <w:r w:rsidR="00B64563" w:rsidRPr="004565A7">
        <w:rPr>
          <w:rFonts w:asciiTheme="minorHAnsi" w:hAnsiTheme="minorHAnsi" w:cstheme="minorHAnsi"/>
        </w:rPr>
        <w:t xml:space="preserve"> </w:t>
      </w:r>
      <w:r w:rsidR="00B003B7" w:rsidRPr="004565A7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4565A7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="00B003B7" w:rsidRPr="004565A7">
        <w:rPr>
          <w:rFonts w:asciiTheme="minorHAnsi" w:hAnsiTheme="minorHAnsi" w:cstheme="minorHAnsi"/>
          <w:iCs/>
        </w:rPr>
        <w:t>;</w:t>
      </w:r>
    </w:p>
    <w:p w14:paraId="205030D9" w14:textId="76B253F6" w:rsidR="006A088A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741190" w:rsidRPr="004565A7">
        <w:rPr>
          <w:rFonts w:asciiTheme="minorHAnsi" w:hAnsiTheme="minorHAnsi" w:cstheme="minorHAnsi"/>
          <w:b/>
          <w:bCs/>
        </w:rPr>
        <w:t>Programie</w:t>
      </w:r>
      <w:r w:rsidR="00741190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293758" w:rsidRPr="004565A7">
        <w:rPr>
          <w:rFonts w:asciiTheme="minorHAnsi" w:hAnsiTheme="minorHAnsi" w:cstheme="minorHAnsi"/>
        </w:rPr>
        <w:t xml:space="preserve">należy przez to rozumieć program Fundusze Europejskie dla Dolnego Śląska </w:t>
      </w:r>
      <w:r w:rsidR="00293758" w:rsidRPr="001E3886">
        <w:rPr>
          <w:rFonts w:asciiTheme="minorHAnsi" w:hAnsiTheme="minorHAnsi" w:cstheme="minorHAnsi"/>
          <w:spacing w:val="-6"/>
        </w:rPr>
        <w:t>2021–2027 (FEDS 2021–2027), zatwierdzony decyzją Komisji Europejskiej nr CCI 2021PL16FFPR001</w:t>
      </w:r>
      <w:r w:rsidR="00293758" w:rsidRPr="004565A7">
        <w:rPr>
          <w:rFonts w:asciiTheme="minorHAnsi" w:hAnsiTheme="minorHAnsi" w:cstheme="minorHAnsi"/>
        </w:rPr>
        <w:t xml:space="preserve"> </w:t>
      </w:r>
      <w:r w:rsidR="001E3886">
        <w:rPr>
          <w:rFonts w:asciiTheme="minorHAnsi" w:hAnsiTheme="minorHAnsi" w:cstheme="minorHAnsi"/>
        </w:rPr>
        <w:br/>
      </w:r>
      <w:r w:rsidR="00293758" w:rsidRPr="001E3886">
        <w:rPr>
          <w:rFonts w:asciiTheme="minorHAnsi" w:hAnsiTheme="minorHAnsi" w:cstheme="minorHAnsi"/>
          <w:spacing w:val="-4"/>
        </w:rPr>
        <w:t>z dnia 5 grudnia 2022 r. (z późn. zm.) oraz przyjęty Uchwałą nr 6333/VI/22 Zarządu Województwa</w:t>
      </w:r>
      <w:r w:rsidR="00293758" w:rsidRPr="004565A7">
        <w:rPr>
          <w:rFonts w:asciiTheme="minorHAnsi" w:hAnsiTheme="minorHAnsi" w:cstheme="minorHAnsi"/>
        </w:rPr>
        <w:t xml:space="preserve"> Dolnośląskiego z dnia 27 grudnia 2022 r. w sprawie  przyjęcia programu Fundusze Europejskie </w:t>
      </w:r>
      <w:r w:rsidR="00293758" w:rsidRPr="001E3886">
        <w:rPr>
          <w:rFonts w:asciiTheme="minorHAnsi" w:hAnsiTheme="minorHAnsi" w:cstheme="minorHAnsi"/>
          <w:spacing w:val="-4"/>
        </w:rPr>
        <w:t>dla Dolnego Śląska 2021-2027 wraz z Prognozą oddziaływania na środowisko programu Fundusze</w:t>
      </w:r>
      <w:r w:rsidR="00293758" w:rsidRPr="004565A7">
        <w:rPr>
          <w:rFonts w:asciiTheme="minorHAnsi" w:hAnsiTheme="minorHAnsi" w:cstheme="minorHAnsi"/>
        </w:rPr>
        <w:t xml:space="preserve"> Europejskie dla Dolnego Śląska 2021-2027 wraz z załącznikiem (TPST subregion wałbrzyski) </w:t>
      </w:r>
      <w:r w:rsidR="00293758" w:rsidRPr="001E3886">
        <w:rPr>
          <w:rFonts w:asciiTheme="minorHAnsi" w:hAnsiTheme="minorHAnsi" w:cstheme="minorHAnsi"/>
          <w:spacing w:val="-4"/>
        </w:rPr>
        <w:t>oraz pods</w:t>
      </w:r>
      <w:r w:rsidR="001E3886" w:rsidRPr="001E3886">
        <w:rPr>
          <w:rFonts w:asciiTheme="minorHAnsi" w:hAnsiTheme="minorHAnsi" w:cstheme="minorHAnsi"/>
          <w:spacing w:val="-4"/>
        </w:rPr>
        <w:t>umowaniem</w:t>
      </w:r>
      <w:r w:rsidR="00293758" w:rsidRPr="001E3886">
        <w:rPr>
          <w:rFonts w:asciiTheme="minorHAnsi" w:hAnsiTheme="minorHAnsi" w:cstheme="minorHAnsi"/>
          <w:spacing w:val="-4"/>
        </w:rPr>
        <w:t xml:space="preserve"> (z  późn. zm.). Obsługę kompetencji Zarządu Województwa Dolnośląskiego</w:t>
      </w:r>
      <w:r w:rsidR="00293758" w:rsidRPr="004565A7">
        <w:rPr>
          <w:rFonts w:asciiTheme="minorHAnsi" w:hAnsiTheme="minorHAnsi" w:cstheme="minorHAnsi"/>
        </w:rPr>
        <w:t xml:space="preserve"> w zakresie Programu zapewniają właściwe komórki organizacyjne Urzędu Marszałkowskiego Województwa Dolnośląskiego zaangażowane w zarządzanie, wdrażanie i kontrolę</w:t>
      </w:r>
      <w:r w:rsidR="00741190" w:rsidRPr="004565A7">
        <w:rPr>
          <w:rFonts w:asciiTheme="minorHAnsi" w:hAnsiTheme="minorHAnsi" w:cstheme="minorHAnsi"/>
        </w:rPr>
        <w:t xml:space="preserve">; </w:t>
      </w:r>
    </w:p>
    <w:p w14:paraId="3F6EACE1" w14:textId="4AA7E156" w:rsidR="004F5999" w:rsidRPr="004565A7" w:rsidRDefault="006A088A" w:rsidP="00FE6114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834DDB" w:rsidRPr="004565A7">
        <w:rPr>
          <w:rFonts w:asciiTheme="minorHAnsi" w:hAnsiTheme="minorHAnsi" w:cstheme="minorHAnsi"/>
          <w:b/>
          <w:bCs/>
        </w:rPr>
        <w:t>Projekcie</w:t>
      </w:r>
      <w:r w:rsidR="00834DDB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>należy przez to rozumieć</w:t>
      </w:r>
      <w:r w:rsidR="004F5999" w:rsidRPr="004565A7">
        <w:rPr>
          <w:rFonts w:asciiTheme="minorHAnsi" w:hAnsiTheme="minorHAnsi" w:cstheme="minorHAnsi"/>
        </w:rPr>
        <w:t xml:space="preserve"> Projekt </w:t>
      </w:r>
      <w:r w:rsidR="00CE216C" w:rsidRPr="004565A7">
        <w:rPr>
          <w:rFonts w:asciiTheme="minorHAnsi" w:eastAsia="Calibri" w:hAnsiTheme="minorHAnsi" w:cstheme="minorHAnsi"/>
          <w:lang w:eastAsia="en-US"/>
        </w:rPr>
        <w:t xml:space="preserve">o numerze i tytule wskazanym na pierwszej stronie </w:t>
      </w:r>
      <w:r w:rsidR="001A1547" w:rsidRPr="004565A7">
        <w:rPr>
          <w:rFonts w:asciiTheme="minorHAnsi" w:eastAsia="Calibri" w:hAnsiTheme="minorHAnsi" w:cstheme="minorHAnsi"/>
          <w:lang w:eastAsia="en-US"/>
        </w:rPr>
        <w:t>Porozumienia</w:t>
      </w:r>
      <w:r w:rsidR="00CE216C" w:rsidRPr="004565A7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4565A7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167AC532" w:rsidR="006A088A" w:rsidRPr="004565A7" w:rsidRDefault="006A088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p</w:t>
      </w:r>
      <w:r w:rsidR="00A12A11" w:rsidRPr="004565A7">
        <w:rPr>
          <w:rFonts w:asciiTheme="minorHAnsi" w:hAnsiTheme="minorHAnsi" w:cstheme="minorHAnsi"/>
          <w:b/>
          <w:bCs/>
        </w:rPr>
        <w:t>r</w:t>
      </w:r>
      <w:r w:rsidRPr="004565A7">
        <w:rPr>
          <w:rFonts w:asciiTheme="minorHAnsi" w:hAnsiTheme="minorHAnsi" w:cstheme="minorHAnsi"/>
          <w:b/>
          <w:bCs/>
        </w:rPr>
        <w:t>zetwarzaniu danych osobowych</w:t>
      </w:r>
      <w:r w:rsidRPr="004565A7">
        <w:rPr>
          <w:rFonts w:asciiTheme="minorHAnsi" w:hAnsiTheme="minorHAnsi" w:cstheme="minorHAnsi"/>
        </w:rPr>
        <w:t xml:space="preserve">” </w:t>
      </w:r>
      <w:r w:rsidR="00D17FCC" w:rsidRPr="004565A7">
        <w:rPr>
          <w:rFonts w:asciiTheme="minorHAnsi" w:hAnsiTheme="minorHAnsi" w:cstheme="minorHAnsi"/>
        </w:rPr>
        <w:t>–</w:t>
      </w:r>
      <w:r w:rsidR="002442EF" w:rsidRPr="004565A7">
        <w:rPr>
          <w:rFonts w:asciiTheme="minorHAnsi" w:hAnsiTheme="minorHAnsi" w:cstheme="minorHAnsi"/>
        </w:rPr>
        <w:t xml:space="preserve">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F46C8D" w:rsidRPr="004565A7">
        <w:rPr>
          <w:rFonts w:asciiTheme="minorHAnsi" w:hAnsiTheme="minorHAnsi" w:cstheme="minorHAnsi"/>
        </w:rPr>
        <w:t xml:space="preserve">operację lub zestaw operacji wykonywanych na </w:t>
      </w:r>
      <w:bookmarkStart w:id="3" w:name="highlightHit_87"/>
      <w:bookmarkEnd w:id="3"/>
      <w:r w:rsidR="00F46C8D" w:rsidRPr="004565A7">
        <w:rPr>
          <w:rFonts w:asciiTheme="minorHAnsi" w:hAnsiTheme="minorHAnsi" w:cstheme="minorHAnsi"/>
        </w:rPr>
        <w:t xml:space="preserve">danych </w:t>
      </w:r>
      <w:bookmarkStart w:id="4" w:name="highlightHit_88"/>
      <w:bookmarkEnd w:id="4"/>
      <w:r w:rsidR="00F46C8D" w:rsidRPr="004565A7">
        <w:rPr>
          <w:rFonts w:asciiTheme="minorHAnsi" w:hAnsiTheme="minorHAnsi" w:cstheme="minorHAnsi"/>
        </w:rPr>
        <w:t xml:space="preserve">osobowych lub zestawach danych osobowych w sposób zautomatyzowany lub niezautomatyzowany w rozumieniu ustawy </w:t>
      </w:r>
      <w:r w:rsidR="00D17FCC" w:rsidRPr="004565A7">
        <w:rPr>
          <w:rFonts w:asciiTheme="minorHAnsi" w:hAnsiTheme="minorHAnsi" w:cstheme="minorHAnsi"/>
        </w:rPr>
        <w:t>z dnia 14 grudnia 2018 r. o</w:t>
      </w:r>
      <w:r w:rsidR="00CE216C" w:rsidRPr="004565A7">
        <w:rPr>
          <w:rFonts w:asciiTheme="minorHAnsi" w:hAnsiTheme="minorHAnsi" w:cstheme="minorHAnsi"/>
        </w:rPr>
        <w:t> </w:t>
      </w:r>
      <w:r w:rsidR="00D17FCC" w:rsidRPr="004565A7">
        <w:rPr>
          <w:rFonts w:asciiTheme="minorHAnsi" w:hAnsiTheme="minorHAnsi" w:cstheme="minorHAnsi"/>
        </w:rPr>
        <w:t>ochronie danych osobowych przetwarzanych w związku z zapobieganiem i zwalczaniem przestępczości</w:t>
      </w:r>
    </w:p>
    <w:p w14:paraId="2A359DA9" w14:textId="155D353D" w:rsidR="00A65D64" w:rsidRPr="004565A7" w:rsidRDefault="00335E08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Cs/>
        </w:rPr>
        <w:t>„</w:t>
      </w:r>
      <w:r w:rsidRPr="004565A7">
        <w:rPr>
          <w:rFonts w:asciiTheme="minorHAnsi" w:hAnsiTheme="minorHAnsi" w:cstheme="minorHAnsi"/>
          <w:b/>
        </w:rPr>
        <w:t>rachunku bankowym BGK</w:t>
      </w:r>
      <w:r w:rsidRPr="004565A7">
        <w:rPr>
          <w:rFonts w:asciiTheme="minorHAnsi" w:hAnsiTheme="minorHAnsi" w:cstheme="minorHAnsi"/>
          <w:bCs/>
        </w:rPr>
        <w:t>” –</w:t>
      </w:r>
      <w:r w:rsidR="000C3CEE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należy przez to rozumieć rachunek bankowy Ministra Finansów </w:t>
      </w:r>
      <w:r w:rsidRPr="001852C0">
        <w:rPr>
          <w:rFonts w:asciiTheme="minorHAnsi" w:hAnsiTheme="minorHAnsi" w:cstheme="minorHAnsi"/>
          <w:spacing w:val="-6"/>
        </w:rPr>
        <w:t>prowadzony w Banku Gospodarstwa Krajowego (BGK), z którego dofinansowanie przekazywane</w:t>
      </w:r>
      <w:r w:rsidRPr="004565A7">
        <w:rPr>
          <w:rFonts w:asciiTheme="minorHAnsi" w:hAnsiTheme="minorHAnsi" w:cstheme="minorHAnsi"/>
        </w:rPr>
        <w:t xml:space="preserve"> jest na rachunek płatniczy Beneficjenta</w:t>
      </w:r>
      <w:r w:rsidRPr="004565A7">
        <w:rPr>
          <w:rFonts w:asciiTheme="minorHAnsi" w:hAnsiTheme="minorHAnsi" w:cstheme="minorHAnsi"/>
          <w:b/>
        </w:rPr>
        <w:t>;</w:t>
      </w:r>
    </w:p>
    <w:p w14:paraId="76EEB4A9" w14:textId="7AA6A507" w:rsidR="00AB7B60" w:rsidRPr="004565A7" w:rsidRDefault="000C3CEE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bCs/>
        </w:rPr>
      </w:pPr>
      <w:r w:rsidRPr="004565A7">
        <w:rPr>
          <w:rFonts w:asciiTheme="minorHAnsi" w:hAnsiTheme="minorHAnsi" w:cstheme="minorHAnsi"/>
          <w:bCs/>
        </w:rPr>
        <w:lastRenderedPageBreak/>
        <w:t>„</w:t>
      </w:r>
      <w:r w:rsidR="00610934" w:rsidRPr="004565A7">
        <w:rPr>
          <w:rFonts w:asciiTheme="minorHAnsi" w:hAnsiTheme="minorHAnsi" w:cstheme="minorHAnsi"/>
          <w:b/>
        </w:rPr>
        <w:t>rachunku płatniczym Beneficjenta</w:t>
      </w:r>
      <w:r w:rsidR="00610934" w:rsidRPr="004565A7">
        <w:rPr>
          <w:rFonts w:asciiTheme="minorHAnsi" w:hAnsiTheme="minorHAnsi" w:cstheme="minorHAnsi"/>
          <w:bCs/>
        </w:rPr>
        <w:t>” – należy przez to rozumieć rachunek płatniczy do obsługi Projektu nr …………………………………., prowadzony w banku ………………………………….</w:t>
      </w:r>
      <w:r w:rsidR="001924B5" w:rsidRPr="004565A7">
        <w:rPr>
          <w:rFonts w:asciiTheme="minorHAnsi" w:hAnsiTheme="minorHAnsi" w:cstheme="minorHAnsi"/>
          <w:bCs/>
        </w:rPr>
        <w:t>;</w:t>
      </w:r>
    </w:p>
    <w:p w14:paraId="55B19AEE" w14:textId="1EE66BBA" w:rsidR="007F6291" w:rsidRPr="007129DB" w:rsidRDefault="007F629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1852C0">
        <w:rPr>
          <w:rFonts w:asciiTheme="minorHAnsi" w:hAnsiTheme="minorHAnsi" w:cstheme="minorHAnsi"/>
          <w:b/>
          <w:bCs/>
          <w:spacing w:val="-4"/>
        </w:rPr>
        <w:t>„rachunku płatniczym wykonawcy”</w:t>
      </w:r>
      <w:r w:rsidRPr="001852C0">
        <w:rPr>
          <w:rFonts w:asciiTheme="minorHAnsi" w:hAnsiTheme="minorHAnsi" w:cstheme="minorHAnsi"/>
          <w:spacing w:val="-4"/>
        </w:rPr>
        <w:t xml:space="preserve"> – należy przez to rozumieć rachunek płatniczy wykonawcy</w:t>
      </w:r>
      <w:r w:rsidRPr="007129DB">
        <w:rPr>
          <w:rFonts w:asciiTheme="minorHAnsi" w:hAnsiTheme="minorHAnsi" w:cstheme="minorHAnsi"/>
        </w:rPr>
        <w:t xml:space="preserve"> (dostawcy towarów, dóbr i usług na rzecz Beneficjenta na podstawie zawartej z</w:t>
      </w:r>
      <w:r w:rsidR="007E00C9" w:rsidRPr="007129DB">
        <w:rPr>
          <w:rFonts w:asciiTheme="minorHAnsi" w:hAnsiTheme="minorHAnsi" w:cstheme="minorHAnsi"/>
        </w:rPr>
        <w:t> </w:t>
      </w:r>
      <w:r w:rsidRPr="007129DB">
        <w:rPr>
          <w:rFonts w:asciiTheme="minorHAnsi" w:hAnsiTheme="minorHAnsi" w:cstheme="minorHAnsi"/>
        </w:rPr>
        <w:t xml:space="preserve">Beneficjentem umowy) w rozumieniu przepisu art. 2 pkt 25 ustawy z dnia 19 sierpnia 2011 r. o usługach płatniczych, na który BGK, na podstawie zlecenia płatności wystawionego przez Beneficjenta, przekazuje płatności odpowiadające dofinansowaniu i na który Beneficjent przekazuje pozostałą część należności </w:t>
      </w:r>
    </w:p>
    <w:p w14:paraId="1D16D1B5" w14:textId="06243BF9" w:rsidR="00121A11" w:rsidRPr="004565A7" w:rsidRDefault="0009756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bookmarkStart w:id="5" w:name="_Hlk106963734"/>
      <w:r w:rsidR="00CE216C" w:rsidRPr="004565A7">
        <w:rPr>
          <w:rFonts w:asciiTheme="minorHAnsi" w:hAnsiTheme="minorHAnsi" w:cstheme="minorHAnsi"/>
          <w:b/>
          <w:bCs/>
        </w:rPr>
        <w:t>r</w:t>
      </w:r>
      <w:r w:rsidR="00121A11" w:rsidRPr="004565A7">
        <w:rPr>
          <w:rFonts w:asciiTheme="minorHAnsi" w:hAnsiTheme="minorHAnsi" w:cstheme="minorHAnsi"/>
          <w:b/>
          <w:bCs/>
        </w:rPr>
        <w:t xml:space="preserve">egulaminie </w:t>
      </w:r>
      <w:r w:rsidR="00243B28" w:rsidRPr="004565A7">
        <w:rPr>
          <w:rFonts w:asciiTheme="minorHAnsi" w:hAnsiTheme="minorHAnsi" w:cstheme="minorHAnsi"/>
          <w:b/>
          <w:bCs/>
        </w:rPr>
        <w:t>wyboru projektów</w:t>
      </w:r>
      <w:bookmarkEnd w:id="5"/>
      <w:r w:rsidR="00121A11"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121A11" w:rsidRPr="004565A7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4565A7">
        <w:rPr>
          <w:rFonts w:asciiTheme="minorHAnsi" w:hAnsiTheme="minorHAnsi" w:cstheme="minorHAnsi"/>
        </w:rPr>
        <w:t>Nabór</w:t>
      </w:r>
      <w:r w:rsidR="00121A11" w:rsidRPr="004565A7">
        <w:rPr>
          <w:rFonts w:asciiTheme="minorHAnsi" w:hAnsiTheme="minorHAnsi" w:cstheme="minorHAnsi"/>
        </w:rPr>
        <w:t xml:space="preserve">, określający zasady przeprowadzenia </w:t>
      </w:r>
      <w:r w:rsidR="00933C77" w:rsidRPr="004565A7">
        <w:rPr>
          <w:rFonts w:asciiTheme="minorHAnsi" w:hAnsiTheme="minorHAnsi" w:cstheme="minorHAnsi"/>
        </w:rPr>
        <w:t xml:space="preserve">naboru </w:t>
      </w:r>
      <w:r w:rsidR="00121A11" w:rsidRPr="004565A7">
        <w:rPr>
          <w:rFonts w:asciiTheme="minorHAnsi" w:hAnsiTheme="minorHAnsi" w:cstheme="minorHAnsi"/>
        </w:rPr>
        <w:t>oraz wskazujący prawa i</w:t>
      </w:r>
      <w:r w:rsidR="009C6540" w:rsidRPr="004565A7">
        <w:rPr>
          <w:rFonts w:asciiTheme="minorHAnsi" w:hAnsiTheme="minorHAnsi" w:cstheme="minorHAnsi"/>
        </w:rPr>
        <w:t> </w:t>
      </w:r>
      <w:r w:rsidR="00121A11" w:rsidRPr="004565A7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4A90F758" w:rsidR="00754AB3" w:rsidRPr="004565A7" w:rsidRDefault="00754AB3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1852C0">
        <w:rPr>
          <w:rFonts w:asciiTheme="minorHAnsi" w:eastAsia="Mincho" w:hAnsiTheme="minorHAnsi" w:cstheme="minorHAnsi"/>
          <w:spacing w:val="-4"/>
        </w:rPr>
        <w:t>„</w:t>
      </w:r>
      <w:r w:rsidRPr="001852C0">
        <w:rPr>
          <w:rFonts w:asciiTheme="minorHAnsi" w:eastAsia="Mincho" w:hAnsiTheme="minorHAnsi" w:cstheme="minorHAnsi"/>
          <w:b/>
          <w:bCs/>
          <w:spacing w:val="-4"/>
        </w:rPr>
        <w:t>rozporządzeniu ogólnym</w:t>
      </w:r>
      <w:r w:rsidRPr="001852C0">
        <w:rPr>
          <w:rFonts w:asciiTheme="minorHAnsi" w:eastAsia="Mincho" w:hAnsiTheme="minorHAnsi" w:cstheme="minorHAnsi"/>
          <w:spacing w:val="-4"/>
        </w:rPr>
        <w:t>”</w:t>
      </w:r>
      <w:r w:rsidR="000C3CEE" w:rsidRPr="001852C0">
        <w:rPr>
          <w:rFonts w:asciiTheme="minorHAnsi" w:hAnsiTheme="minorHAnsi" w:cstheme="minorHAnsi"/>
          <w:spacing w:val="-4"/>
        </w:rPr>
        <w:t xml:space="preserve"> – </w:t>
      </w:r>
      <w:r w:rsidR="00E660C0" w:rsidRPr="001852C0">
        <w:rPr>
          <w:rFonts w:asciiTheme="minorHAnsi" w:hAnsiTheme="minorHAnsi" w:cstheme="minorHAnsi"/>
          <w:spacing w:val="-4"/>
        </w:rPr>
        <w:t xml:space="preserve">należy przez to rozumieć </w:t>
      </w:r>
      <w:r w:rsidR="003013D0" w:rsidRPr="001852C0">
        <w:rPr>
          <w:rFonts w:asciiTheme="minorHAnsi" w:hAnsiTheme="minorHAnsi" w:cstheme="minorHAnsi"/>
          <w:color w:val="000000" w:themeColor="text1"/>
          <w:spacing w:val="-4"/>
        </w:rPr>
        <w:t>rozporządzeni</w:t>
      </w:r>
      <w:r w:rsidR="00E660C0" w:rsidRPr="001852C0">
        <w:rPr>
          <w:rFonts w:asciiTheme="minorHAnsi" w:hAnsiTheme="minorHAnsi" w:cstheme="minorHAnsi"/>
          <w:color w:val="000000" w:themeColor="text1"/>
          <w:spacing w:val="-4"/>
        </w:rPr>
        <w:t>e</w:t>
      </w:r>
      <w:r w:rsidR="003013D0" w:rsidRPr="001852C0">
        <w:rPr>
          <w:rFonts w:asciiTheme="minorHAnsi" w:hAnsiTheme="minorHAnsi" w:cstheme="minorHAnsi"/>
          <w:color w:val="000000" w:themeColor="text1"/>
          <w:spacing w:val="-4"/>
        </w:rPr>
        <w:t xml:space="preserve"> Parlamentu Europejskiego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 i Rady (UE) 2021/1060 z dnia 24 czerwca 2021 r. ustanawiającego wspólne przepisy dotyczące Europejskiego Funduszu Rozwoju Regionalnego, Europejskiego Funduszu Społecznego Plus, Funduszu Spójności, Funduszu na rzecz Sprawiedliwej Transformacji i</w:t>
      </w:r>
      <w:r w:rsidR="007129DB">
        <w:rPr>
          <w:rFonts w:asciiTheme="minorHAnsi" w:hAnsiTheme="minorHAnsi" w:cstheme="minorHAnsi"/>
          <w:color w:val="000000" w:themeColor="text1"/>
        </w:rPr>
        <w:t> </w:t>
      </w:r>
      <w:r w:rsidR="003013D0" w:rsidRPr="004565A7">
        <w:rPr>
          <w:rFonts w:asciiTheme="minorHAnsi" w:hAnsiTheme="minorHAnsi" w:cstheme="minorHAnsi"/>
          <w:color w:val="000000" w:themeColor="text1"/>
        </w:rPr>
        <w:t>Europejskiego Funduszu Morskiego, Rybackiego i</w:t>
      </w:r>
      <w:r w:rsidR="00784522" w:rsidRPr="004565A7">
        <w:rPr>
          <w:rFonts w:asciiTheme="minorHAnsi" w:hAnsiTheme="minorHAnsi" w:cstheme="minorHAnsi"/>
          <w:color w:val="000000" w:themeColor="text1"/>
        </w:rPr>
        <w:t> 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</w:t>
      </w:r>
      <w:r w:rsidR="003013D0" w:rsidRPr="001852C0">
        <w:rPr>
          <w:rFonts w:asciiTheme="minorHAnsi" w:hAnsiTheme="minorHAnsi" w:cstheme="minorHAnsi"/>
          <w:color w:val="000000" w:themeColor="text1"/>
          <w:spacing w:val="-2"/>
        </w:rPr>
        <w:t>oraz na potrzeby Funduszu Azylu, Migracji i Integracji, Funduszu Bezpieczeństwa Wewnętrznego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 i Instrumentu Wsparcia Finansowego na rzecz Zarządzania Granicami i Polityki Wizowej</w:t>
      </w:r>
      <w:r w:rsidR="00784522" w:rsidRPr="004565A7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4565A7" w:rsidRDefault="00A4170D" w:rsidP="00FE6114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</w:t>
      </w:r>
      <w:r w:rsidRPr="001852C0">
        <w:rPr>
          <w:rFonts w:asciiTheme="minorHAnsi" w:hAnsiTheme="minorHAnsi" w:cstheme="minorHAnsi"/>
          <w:b/>
          <w:bCs/>
          <w:spacing w:val="-4"/>
        </w:rPr>
        <w:t>sile wyższej”</w:t>
      </w:r>
      <w:r w:rsidRPr="001852C0">
        <w:rPr>
          <w:rFonts w:asciiTheme="minorHAnsi" w:hAnsiTheme="minorHAnsi" w:cstheme="minorHAnsi"/>
          <w:spacing w:val="-4"/>
        </w:rPr>
        <w:t xml:space="preserve"> – należy przez to rozumieć zdarzenie lub połączenie zdarzeń, które charakteryzują</w:t>
      </w:r>
      <w:r w:rsidRPr="004565A7">
        <w:rPr>
          <w:rFonts w:asciiTheme="minorHAnsi" w:hAnsiTheme="minorHAnsi" w:cstheme="minorHAnsi"/>
        </w:rPr>
        <w:t xml:space="preserve"> łącznie poniższe przesłanki:</w:t>
      </w:r>
    </w:p>
    <w:p w14:paraId="151C5E44" w14:textId="79CD6D74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1A154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</w:t>
      </w:r>
    </w:p>
    <w:p w14:paraId="7C5914E4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ma nadzwyczajny charakter,</w:t>
      </w:r>
    </w:p>
    <w:p w14:paraId="008365E5" w14:textId="5FC2F588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jest obiektywnie zewnętrzne względem stron </w:t>
      </w:r>
      <w:r w:rsidR="001A154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brak jest możliwości przewidzenia lub zapobieżenia jemu,</w:t>
      </w:r>
    </w:p>
    <w:p w14:paraId="376C0B5E" w14:textId="324BF4C3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1852C0">
        <w:rPr>
          <w:rFonts w:asciiTheme="minorHAnsi" w:hAnsiTheme="minorHAnsi" w:cstheme="minorHAnsi"/>
        </w:rPr>
        <w:t>Pośredniczącą</w:t>
      </w:r>
      <w:r w:rsidRPr="004565A7">
        <w:rPr>
          <w:rFonts w:asciiTheme="minorHAnsi" w:hAnsiTheme="minorHAnsi" w:cstheme="minorHAnsi"/>
        </w:rPr>
        <w:t>,</w:t>
      </w:r>
    </w:p>
    <w:p w14:paraId="46FCE360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4565A7" w:rsidRDefault="00A4170D" w:rsidP="00FE611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24E45EDD" w:rsidR="002A6A92" w:rsidRPr="004565A7" w:rsidRDefault="007907B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2A6A92" w:rsidRPr="004565A7">
        <w:rPr>
          <w:rFonts w:asciiTheme="minorHAnsi" w:hAnsiTheme="minorHAnsi" w:cstheme="minorHAnsi"/>
          <w:b/>
          <w:bCs/>
        </w:rPr>
        <w:t>SM EFS</w:t>
      </w:r>
      <w:r w:rsidRPr="004565A7">
        <w:rPr>
          <w:rFonts w:asciiTheme="minorHAnsi" w:hAnsiTheme="minorHAnsi" w:cstheme="minorHAnsi"/>
        </w:rPr>
        <w:t>” – należy przez to rozumieć</w:t>
      </w:r>
      <w:r w:rsidR="004D719F" w:rsidRPr="004565A7">
        <w:rPr>
          <w:rFonts w:asciiTheme="minorHAnsi" w:hAnsiTheme="minorHAnsi" w:cstheme="minorHAnsi"/>
        </w:rPr>
        <w:t xml:space="preserve"> System Monitorowania EFS, aplikacj</w:t>
      </w:r>
      <w:r w:rsidRPr="004565A7">
        <w:rPr>
          <w:rFonts w:asciiTheme="minorHAnsi" w:hAnsiTheme="minorHAnsi" w:cstheme="minorHAnsi"/>
        </w:rPr>
        <w:t>ę</w:t>
      </w:r>
      <w:r w:rsidR="004D719F" w:rsidRPr="004565A7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2021-2027</w:t>
      </w:r>
      <w:r w:rsidRPr="004565A7">
        <w:rPr>
          <w:rFonts w:asciiTheme="minorHAnsi" w:hAnsiTheme="minorHAnsi" w:cstheme="minorHAnsi"/>
        </w:rPr>
        <w:t>;</w:t>
      </w:r>
    </w:p>
    <w:p w14:paraId="133F07DA" w14:textId="40587AD6" w:rsidR="00A85202" w:rsidRPr="004565A7" w:rsidRDefault="00803D4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4565A7">
        <w:rPr>
          <w:rFonts w:asciiTheme="minorHAnsi" w:hAnsiTheme="minorHAnsi" w:cstheme="minorHAnsi"/>
        </w:rPr>
        <w:t xml:space="preserve"> </w:t>
      </w:r>
      <w:r w:rsidR="00A85202" w:rsidRPr="004565A7">
        <w:rPr>
          <w:rFonts w:asciiTheme="minorHAnsi" w:hAnsiTheme="minorHAnsi" w:cstheme="minorHAnsi"/>
        </w:rPr>
        <w:t>„</w:t>
      </w:r>
      <w:bookmarkStart w:id="6" w:name="_Hlk132280346"/>
      <w:r w:rsidR="00A85202" w:rsidRPr="004565A7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4565A7">
        <w:rPr>
          <w:rFonts w:asciiTheme="minorHAnsi" w:hAnsiTheme="minorHAnsi" w:cstheme="minorHAnsi"/>
          <w:b/>
          <w:bCs/>
        </w:rPr>
        <w:t>Programu</w:t>
      </w:r>
      <w:bookmarkEnd w:id="6"/>
      <w:r w:rsidR="00A85202" w:rsidRPr="004565A7">
        <w:rPr>
          <w:rFonts w:asciiTheme="minorHAnsi" w:hAnsiTheme="minorHAnsi" w:cstheme="minorHAnsi"/>
        </w:rPr>
        <w:t>”</w:t>
      </w:r>
      <w:r w:rsidR="000C3CEE" w:rsidRPr="004565A7">
        <w:rPr>
          <w:rFonts w:asciiTheme="minorHAnsi" w:hAnsiTheme="minorHAnsi" w:cstheme="minorHAnsi"/>
        </w:rPr>
        <w:t xml:space="preserve"> –</w:t>
      </w:r>
      <w:r w:rsidR="00A85202" w:rsidRPr="004565A7">
        <w:rPr>
          <w:rFonts w:asciiTheme="minorHAnsi" w:hAnsiTheme="minorHAnsi" w:cstheme="minorHAnsi"/>
        </w:rPr>
        <w:t xml:space="preserve"> </w:t>
      </w:r>
      <w:r w:rsidR="00B64563" w:rsidRPr="004565A7">
        <w:rPr>
          <w:rFonts w:asciiTheme="minorHAnsi" w:hAnsiTheme="minorHAnsi" w:cstheme="minorHAnsi"/>
        </w:rPr>
        <w:t xml:space="preserve">należy przez to rozumieć </w:t>
      </w:r>
      <w:r w:rsidR="00A85202" w:rsidRPr="004565A7">
        <w:rPr>
          <w:rFonts w:asciiTheme="minorHAnsi" w:hAnsiTheme="minorHAnsi" w:cstheme="minorHAnsi"/>
        </w:rPr>
        <w:t xml:space="preserve">stronę internetową pod adresem: </w:t>
      </w:r>
      <w:hyperlink r:id="rId10" w:history="1">
        <w:r w:rsidR="0075007A" w:rsidRPr="00F270F3">
          <w:rPr>
            <w:rStyle w:val="Hipercze"/>
            <w:rFonts w:asciiTheme="minorHAnsi" w:hAnsiTheme="minorHAnsi" w:cstheme="minorHAnsi"/>
          </w:rPr>
          <w:t>https://rpo.dolnyslask.pl/o-projekcie/feds-2021-2027/</w:t>
        </w:r>
      </w:hyperlink>
      <w:r w:rsidR="0075007A">
        <w:rPr>
          <w:rFonts w:asciiTheme="minorHAnsi" w:hAnsiTheme="minorHAnsi" w:cstheme="minorHAnsi"/>
        </w:rPr>
        <w:t xml:space="preserve"> </w:t>
      </w:r>
      <w:r w:rsidR="00180DBE" w:rsidRPr="004565A7">
        <w:rPr>
          <w:rFonts w:asciiTheme="minorHAnsi" w:hAnsiTheme="minorHAnsi" w:cstheme="minorHAnsi"/>
        </w:rPr>
        <w:t>;</w:t>
      </w:r>
    </w:p>
    <w:p w14:paraId="17FB4903" w14:textId="6C741DB7" w:rsidR="00470A39" w:rsidRPr="0075007A" w:rsidRDefault="00470A39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SZOP</w:t>
      </w:r>
      <w:r w:rsidRPr="004565A7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</w:t>
      </w:r>
      <w:r w:rsidRPr="0075007A">
        <w:rPr>
          <w:rFonts w:asciiTheme="minorHAnsi" w:hAnsiTheme="minorHAnsi" w:cstheme="minorHAnsi"/>
        </w:rPr>
        <w:t xml:space="preserve">przyjęty </w:t>
      </w:r>
      <w:r w:rsidR="0075007A" w:rsidRPr="0075007A">
        <w:rPr>
          <w:rFonts w:asciiTheme="minorHAnsi" w:hAnsiTheme="minorHAnsi" w:cstheme="minorHAnsi"/>
        </w:rPr>
        <w:t>uchwałą nr 7104/VI/23 Zarządu Województwa Dolnośl</w:t>
      </w:r>
      <w:r w:rsidR="0075007A">
        <w:rPr>
          <w:rFonts w:asciiTheme="minorHAnsi" w:hAnsiTheme="minorHAnsi" w:cstheme="minorHAnsi"/>
        </w:rPr>
        <w:t>ą</w:t>
      </w:r>
      <w:r w:rsidR="0075007A" w:rsidRPr="0075007A">
        <w:rPr>
          <w:rFonts w:asciiTheme="minorHAnsi" w:hAnsiTheme="minorHAnsi" w:cstheme="minorHAnsi"/>
        </w:rPr>
        <w:t>skiego z dnia 26 czerwca 2023 r.</w:t>
      </w:r>
      <w:r w:rsidR="0075007A" w:rsidRPr="0075007A">
        <w:t xml:space="preserve"> </w:t>
      </w:r>
      <w:r w:rsidR="0075007A" w:rsidRPr="0075007A">
        <w:rPr>
          <w:rFonts w:asciiTheme="minorHAnsi" w:hAnsiTheme="minorHAnsi" w:cstheme="minorHAnsi"/>
        </w:rPr>
        <w:t>w sprawie przyjęcia Szczegółowego Opisu Priorytetów Programu Fundusze Europejskie dla Dolnego Śląska 2021-2027;</w:t>
      </w:r>
      <w:bookmarkStart w:id="7" w:name="_GoBack"/>
      <w:bookmarkEnd w:id="7"/>
      <w:r w:rsidR="0075007A">
        <w:rPr>
          <w:rFonts w:asciiTheme="minorHAnsi" w:hAnsiTheme="minorHAnsi" w:cstheme="minorHAnsi"/>
        </w:rPr>
        <w:t xml:space="preserve"> </w:t>
      </w:r>
    </w:p>
    <w:p w14:paraId="1833EF82" w14:textId="052ABA36" w:rsidR="00A85202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iCs/>
        </w:rPr>
        <w:lastRenderedPageBreak/>
        <w:t>„</w:t>
      </w:r>
      <w:r w:rsidRPr="004565A7">
        <w:rPr>
          <w:rFonts w:asciiTheme="minorHAnsi" w:hAnsiTheme="minorHAnsi" w:cstheme="minorHAnsi"/>
          <w:b/>
          <w:bCs/>
        </w:rPr>
        <w:t>uczestniku Projektu</w:t>
      </w:r>
      <w:r w:rsidRPr="004565A7">
        <w:rPr>
          <w:rFonts w:asciiTheme="minorHAnsi" w:hAnsiTheme="minorHAnsi" w:cstheme="minorHAnsi"/>
          <w:iCs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B03F0B" w:rsidRPr="004565A7">
        <w:rPr>
          <w:rFonts w:asciiTheme="minorHAnsi" w:hAnsiTheme="minorHAnsi" w:cstheme="minorHAnsi"/>
          <w:iCs/>
        </w:rPr>
        <w:t xml:space="preserve">osobę fizyczną, </w:t>
      </w:r>
      <w:r w:rsidR="00752DA3" w:rsidRPr="004565A7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</w:t>
      </w:r>
      <w:r w:rsidR="00567F2D">
        <w:rPr>
          <w:rFonts w:asciiTheme="minorHAnsi" w:hAnsiTheme="minorHAnsi" w:cstheme="minorHAnsi"/>
          <w:iCs/>
        </w:rPr>
        <w:t> </w:t>
      </w:r>
      <w:r w:rsidR="00752DA3" w:rsidRPr="004565A7">
        <w:rPr>
          <w:rFonts w:asciiTheme="minorHAnsi" w:hAnsiTheme="minorHAnsi" w:cstheme="minorHAnsi"/>
          <w:iCs/>
        </w:rPr>
        <w:t>jednocześnie za jego inicjowanie, i wdrażanie i która nie otrzymuje wsparcia</w:t>
      </w:r>
      <w:r w:rsidR="00D32DF5" w:rsidRPr="004565A7">
        <w:rPr>
          <w:rFonts w:asciiTheme="minorHAnsi" w:hAnsiTheme="minorHAnsi" w:cstheme="minorHAnsi"/>
          <w:i/>
          <w:iCs/>
        </w:rPr>
        <w:t>;</w:t>
      </w:r>
    </w:p>
    <w:p w14:paraId="6EF12B6A" w14:textId="580EA9F8" w:rsidR="00387D98" w:rsidRPr="004565A7" w:rsidRDefault="00387D98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ustawie wdrożeniowej</w:t>
      </w:r>
      <w:r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D503BF" w:rsidRPr="004565A7">
        <w:rPr>
          <w:rFonts w:asciiTheme="minorHAnsi" w:hAnsiTheme="minorHAnsi" w:cstheme="minorHAnsi"/>
        </w:rPr>
        <w:t>należy przez to rozumieć</w:t>
      </w:r>
      <w:r w:rsidRPr="004565A7">
        <w:rPr>
          <w:rFonts w:asciiTheme="minorHAnsi" w:hAnsiTheme="minorHAnsi" w:cstheme="minorHAnsi"/>
        </w:rPr>
        <w:t xml:space="preserve"> ustawę </w:t>
      </w:r>
      <w:bookmarkStart w:id="8" w:name="_Hlk109397093"/>
      <w:r w:rsidRPr="004565A7">
        <w:rPr>
          <w:rFonts w:asciiTheme="minorHAnsi" w:hAnsiTheme="minorHAnsi" w:cstheme="minorHAnsi"/>
        </w:rPr>
        <w:t xml:space="preserve">z dnia </w:t>
      </w:r>
      <w:r w:rsidR="00030CA4" w:rsidRPr="004565A7">
        <w:rPr>
          <w:rFonts w:asciiTheme="minorHAnsi" w:hAnsiTheme="minorHAnsi" w:cstheme="minorHAnsi"/>
        </w:rPr>
        <w:t>2</w:t>
      </w:r>
      <w:r w:rsidR="00EA4A1E" w:rsidRPr="004565A7">
        <w:rPr>
          <w:rFonts w:asciiTheme="minorHAnsi" w:hAnsiTheme="minorHAnsi" w:cstheme="minorHAnsi"/>
        </w:rPr>
        <w:t>8</w:t>
      </w:r>
      <w:r w:rsidR="00030CA4" w:rsidRPr="004565A7">
        <w:rPr>
          <w:rFonts w:asciiTheme="minorHAnsi" w:hAnsiTheme="minorHAnsi" w:cstheme="minorHAnsi"/>
        </w:rPr>
        <w:t xml:space="preserve"> </w:t>
      </w:r>
      <w:r w:rsidR="00EA4A1E" w:rsidRPr="004565A7">
        <w:rPr>
          <w:rFonts w:asciiTheme="minorHAnsi" w:hAnsiTheme="minorHAnsi" w:cstheme="minorHAnsi"/>
        </w:rPr>
        <w:t>kwietnia</w:t>
      </w:r>
      <w:r w:rsidR="00030CA4" w:rsidRPr="004565A7">
        <w:rPr>
          <w:rFonts w:asciiTheme="minorHAnsi" w:hAnsiTheme="minorHAnsi" w:cstheme="minorHAnsi"/>
        </w:rPr>
        <w:t xml:space="preserve"> 2022</w:t>
      </w:r>
      <w:r w:rsidRPr="004565A7">
        <w:rPr>
          <w:rFonts w:asciiTheme="minorHAnsi" w:hAnsiTheme="minorHAnsi" w:cstheme="minorHAnsi"/>
        </w:rPr>
        <w:t xml:space="preserve"> r. </w:t>
      </w:r>
      <w:r w:rsidR="002231A2" w:rsidRPr="004565A7">
        <w:rPr>
          <w:rFonts w:asciiTheme="minorHAnsi" w:hAnsiTheme="minorHAnsi" w:cstheme="minorHAnsi"/>
        </w:rPr>
        <w:t>o</w:t>
      </w:r>
      <w:r w:rsidR="00D503BF" w:rsidRPr="004565A7">
        <w:rPr>
          <w:rFonts w:asciiTheme="minorHAnsi" w:hAnsiTheme="minorHAnsi" w:cstheme="minorHAnsi"/>
        </w:rPr>
        <w:t> </w:t>
      </w:r>
      <w:r w:rsidR="002231A2" w:rsidRPr="004565A7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8"/>
      <w:r w:rsidRPr="004565A7">
        <w:rPr>
          <w:rFonts w:asciiTheme="minorHAnsi" w:hAnsiTheme="minorHAnsi" w:cstheme="minorHAnsi"/>
        </w:rPr>
        <w:t>;</w:t>
      </w:r>
    </w:p>
    <w:p w14:paraId="0A8681E4" w14:textId="5C493E78" w:rsidR="00A145B9" w:rsidRPr="004565A7" w:rsidRDefault="00A145B9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4565A7">
        <w:rPr>
          <w:rFonts w:asciiTheme="minorHAnsi" w:hAnsiTheme="minorHAnsi" w:cstheme="minorHAnsi"/>
          <w:color w:val="000000" w:themeColor="text1"/>
        </w:rPr>
        <w:t xml:space="preserve"> – należy przez to rozumieć wkład beneficjenta do projektu (pieniężny lub</w:t>
      </w:r>
      <w:r w:rsidR="00567F2D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niepieniężny) z przeznaczeniem na pokrycie wydatków kwalifikowalnych, który nie zostanie beneficjentowi przekazany w formie dofinansowania (różnica między kwotą wydatków kwalifikowalnych a kwotą dofinansowania przekazaną beneficjentowi, zgodnie ze</w:t>
      </w:r>
      <w:r w:rsidR="00567F2D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stopą dofinansowania dla projektu rozumianą jako % dofinansowania wydatków kwalifikowalnych);</w:t>
      </w:r>
    </w:p>
    <w:p w14:paraId="24709365" w14:textId="62D7E3EE" w:rsidR="008E6561" w:rsidRPr="001852C0" w:rsidRDefault="008E6561" w:rsidP="001852C0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1852C0">
        <w:rPr>
          <w:rFonts w:asciiTheme="minorHAnsi" w:hAnsiTheme="minorHAnsi" w:cstheme="minorHAnsi"/>
        </w:rPr>
        <w:t>„</w:t>
      </w:r>
      <w:r w:rsidR="00144972" w:rsidRPr="001852C0">
        <w:rPr>
          <w:rFonts w:asciiTheme="minorHAnsi" w:hAnsiTheme="minorHAnsi" w:cstheme="minorHAnsi"/>
          <w:b/>
        </w:rPr>
        <w:t>W</w:t>
      </w:r>
      <w:r w:rsidRPr="001852C0">
        <w:rPr>
          <w:rFonts w:asciiTheme="minorHAnsi" w:hAnsiTheme="minorHAnsi" w:cstheme="minorHAnsi"/>
          <w:b/>
          <w:bCs/>
        </w:rPr>
        <w:t>niosku</w:t>
      </w:r>
      <w:r w:rsidRPr="001852C0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 </w:t>
      </w:r>
      <w:r w:rsidR="001852C0" w:rsidRPr="001852C0">
        <w:rPr>
          <w:rFonts w:ascii="Calibri" w:hAnsi="Calibri" w:cs="Calibri"/>
        </w:rPr>
        <w:t xml:space="preserve">zatwierdzony w wersji elektronicznej w Systemie Obsługi Wniosków Aplikacyjnych (SOWA EFS), stanowiący integralną część </w:t>
      </w:r>
      <w:r w:rsidR="001852C0">
        <w:rPr>
          <w:rFonts w:ascii="Calibri" w:hAnsi="Calibri" w:cs="Calibri"/>
        </w:rPr>
        <w:t>Porozumienia</w:t>
      </w:r>
      <w:r w:rsidRPr="001852C0">
        <w:rPr>
          <w:rFonts w:asciiTheme="minorHAnsi" w:hAnsiTheme="minorHAnsi" w:cstheme="minorHAnsi"/>
        </w:rPr>
        <w:t>;</w:t>
      </w:r>
    </w:p>
    <w:p w14:paraId="5E886DB7" w14:textId="676EA682" w:rsidR="00A145B9" w:rsidRPr="004565A7" w:rsidRDefault="00C7037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834DDB" w:rsidRPr="004565A7">
        <w:rPr>
          <w:rFonts w:asciiTheme="minorHAnsi" w:hAnsiTheme="minorHAnsi" w:cstheme="minorHAnsi"/>
          <w:b/>
          <w:bCs/>
        </w:rPr>
        <w:t>wydatkach kwalifikowalnych</w:t>
      </w:r>
      <w:r w:rsidR="00834DDB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1F5660" w:rsidRPr="004565A7">
        <w:rPr>
          <w:rFonts w:asciiTheme="minorHAnsi" w:hAnsiTheme="minorHAnsi" w:cstheme="minorHAnsi"/>
        </w:rPr>
        <w:t>należy przez to rozumieć</w:t>
      </w:r>
      <w:r w:rsidR="00834DDB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wydatki lub koszty poniesione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związku z realizacją projektu w ramach Programu, który kwalifikuje się do refundacji, rozliczenia (w przypadku systemu zaliczkowego) zgodnie z </w:t>
      </w:r>
      <w:r w:rsidR="001A1547" w:rsidRPr="004565A7">
        <w:rPr>
          <w:rFonts w:asciiTheme="minorHAnsi" w:hAnsiTheme="minorHAnsi" w:cstheme="minorHAnsi"/>
        </w:rPr>
        <w:t>Porozumieniem</w:t>
      </w:r>
      <w:r w:rsidRPr="004565A7">
        <w:rPr>
          <w:rFonts w:asciiTheme="minorHAnsi" w:hAnsiTheme="minorHAnsi" w:cstheme="minorHAnsi"/>
        </w:rPr>
        <w:t xml:space="preserve"> </w:t>
      </w:r>
      <w:r w:rsidR="00A3368F" w:rsidRPr="004565A7">
        <w:rPr>
          <w:rFonts w:asciiTheme="minorHAnsi" w:hAnsiTheme="minorHAnsi" w:cstheme="minorHAnsi"/>
        </w:rPr>
        <w:t>oraz Wytycznymi dotyczącymi kwalifikowalności wydatków na lata 2021-2027</w:t>
      </w:r>
      <w:bookmarkStart w:id="9" w:name="_Hlk116306583"/>
      <w:r w:rsidR="00A3368F" w:rsidRPr="004565A7">
        <w:rPr>
          <w:rFonts w:asciiTheme="minorHAnsi" w:hAnsiTheme="minorHAnsi" w:cstheme="minorHAnsi"/>
        </w:rPr>
        <w:t>;</w:t>
      </w:r>
      <w:bookmarkEnd w:id="9"/>
    </w:p>
    <w:p w14:paraId="66AB131D" w14:textId="6B1F9FE6" w:rsidR="00144972" w:rsidRPr="004565A7" w:rsidRDefault="00FE493F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„t</w:t>
      </w:r>
      <w:r w:rsidR="00144972" w:rsidRPr="004565A7">
        <w:rPr>
          <w:rFonts w:asciiTheme="minorHAnsi" w:hAnsiTheme="minorHAnsi" w:cstheme="minorHAnsi"/>
          <w:b/>
          <w:bCs/>
        </w:rPr>
        <w:t>rwałoś</w:t>
      </w:r>
      <w:r w:rsidR="00044881" w:rsidRPr="004565A7">
        <w:rPr>
          <w:rFonts w:asciiTheme="minorHAnsi" w:hAnsiTheme="minorHAnsi" w:cstheme="minorHAnsi"/>
          <w:b/>
          <w:bCs/>
        </w:rPr>
        <w:t>ci</w:t>
      </w:r>
      <w:r w:rsidR="00144972" w:rsidRPr="004565A7">
        <w:rPr>
          <w:rFonts w:asciiTheme="minorHAnsi" w:hAnsiTheme="minorHAnsi" w:cstheme="minorHAnsi"/>
          <w:b/>
          <w:bCs/>
        </w:rPr>
        <w:t xml:space="preserve"> rezultatów</w:t>
      </w:r>
      <w:r w:rsidRPr="004565A7">
        <w:rPr>
          <w:rFonts w:asciiTheme="minorHAnsi" w:hAnsiTheme="minorHAnsi" w:cstheme="minorHAnsi"/>
          <w:b/>
          <w:bCs/>
        </w:rPr>
        <w:t xml:space="preserve"> Projektu”</w:t>
      </w:r>
      <w:r w:rsidR="00044881" w:rsidRPr="004565A7">
        <w:rPr>
          <w:rFonts w:asciiTheme="minorHAnsi" w:hAnsiTheme="minorHAnsi" w:cstheme="minorHAnsi"/>
        </w:rPr>
        <w:t xml:space="preserve"> </w:t>
      </w:r>
      <w:r w:rsidR="00044881" w:rsidRPr="004565A7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4565A7">
        <w:rPr>
          <w:rFonts w:asciiTheme="minorHAnsi" w:hAnsiTheme="minorHAnsi" w:cstheme="minorHAnsi"/>
        </w:rPr>
        <w:t>należy przez to rozumieć utrzymanie celów, w tym w szczególności wskaźników produktu i rezultatu zakładanych we wniosku o dofinansowanie projektu po zakończeniu jego realizacji, w okresie wskazanym w regulaminie wyboru projektów.</w:t>
      </w:r>
    </w:p>
    <w:p w14:paraId="776F2159" w14:textId="42FFBED5" w:rsidR="000F2039" w:rsidRPr="004565A7" w:rsidRDefault="00BE6AC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0" w:name="_Hlk96503676"/>
      <w:r w:rsidRPr="004565A7">
        <w:rPr>
          <w:rFonts w:asciiTheme="minorHAnsi" w:hAnsiTheme="minorHAnsi" w:cstheme="minorHAnsi"/>
          <w:sz w:val="24"/>
          <w:szCs w:val="24"/>
        </w:rPr>
        <w:t xml:space="preserve">Przedmiot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Porozumienia</w:t>
      </w:r>
    </w:p>
    <w:bookmarkEnd w:id="10"/>
    <w:p w14:paraId="7D5F5840" w14:textId="77777777" w:rsidR="00CF5CCD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35EA63D7" w:rsidR="009E57B5" w:rsidRPr="004565A7" w:rsidRDefault="00077FA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9E57B5" w:rsidRPr="004565A7">
        <w:rPr>
          <w:rFonts w:asciiTheme="minorHAnsi" w:hAnsiTheme="minorHAnsi" w:cstheme="minorHAnsi"/>
          <w:sz w:val="24"/>
          <w:szCs w:val="24"/>
        </w:rPr>
        <w:t xml:space="preserve"> określa szczegółowe zasady, tryb i warunki przekazywania, wykorzystania oraz rozliczania dofinansowania przyznanego na realizację Projektu określonego szczegółowo we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="009E57B5" w:rsidRPr="004565A7">
        <w:rPr>
          <w:rFonts w:asciiTheme="minorHAnsi" w:hAnsiTheme="minorHAnsi" w:cstheme="minorHAnsi"/>
          <w:sz w:val="24"/>
          <w:szCs w:val="24"/>
        </w:rPr>
        <w:t xml:space="preserve">Wniosku, a także inne prawa i obowiązki Stron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9E57B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4565A7" w:rsidRDefault="001F24A6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Całkowita wartość Projektu wynosi ….… </w:t>
      </w:r>
      <w:r w:rsidR="00606280"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19AB47AC" w:rsidR="00BE6ACF" w:rsidRPr="004565A7" w:rsidRDefault="00BE6ACF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warunkach określonych w niniejsz</w:t>
      </w:r>
      <w:r w:rsidR="001A1547" w:rsidRPr="004565A7">
        <w:rPr>
          <w:rFonts w:asciiTheme="minorHAnsi" w:hAnsiTheme="minorHAnsi" w:cstheme="minorHAnsi"/>
          <w:sz w:val="24"/>
          <w:szCs w:val="24"/>
        </w:rPr>
        <w:t>ym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675227">
        <w:rPr>
          <w:rFonts w:asciiTheme="minorHAnsi" w:hAnsiTheme="minorHAnsi" w:cstheme="minorHAnsi"/>
          <w:sz w:val="24"/>
          <w:szCs w:val="24"/>
        </w:rPr>
        <w:t>Pośrednicząca</w:t>
      </w:r>
      <w:r w:rsidR="0067522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przyznaje Beneficjentowi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dofinansowanie na realizację Projektu, w łącznej kwocie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nieprzekraczającej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…… </w:t>
      </w:r>
      <w:r w:rsidR="00606280"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4565A7">
        <w:rPr>
          <w:rFonts w:asciiTheme="minorHAnsi" w:hAnsiTheme="minorHAnsi" w:cstheme="minorHAnsi"/>
          <w:sz w:val="24"/>
          <w:szCs w:val="24"/>
        </w:rPr>
        <w:t xml:space="preserve"> i</w:t>
      </w:r>
      <w:r w:rsidR="00BD4AAB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stanowiącej nie więcej niż ……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%</w:t>
      </w:r>
      <w:r w:rsidRPr="004565A7">
        <w:rPr>
          <w:rFonts w:asciiTheme="minorHAnsi" w:hAnsiTheme="minorHAnsi" w:cstheme="minorHAnsi"/>
          <w:sz w:val="24"/>
          <w:szCs w:val="24"/>
        </w:rPr>
        <w:t xml:space="preserve"> całkowitych wydatków kwalifikowalnych </w:t>
      </w:r>
      <w:r w:rsidR="005F5867" w:rsidRPr="004565A7">
        <w:rPr>
          <w:rFonts w:asciiTheme="minorHAnsi" w:hAnsiTheme="minorHAnsi" w:cstheme="minorHAnsi"/>
          <w:sz w:val="24"/>
          <w:szCs w:val="24"/>
        </w:rPr>
        <w:t>Projektu</w:t>
      </w:r>
      <w:r w:rsidRPr="004565A7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4565A7" w:rsidRDefault="00C24851" w:rsidP="00FE6114">
      <w:pPr>
        <w:pStyle w:val="Akapitzlist"/>
        <w:numPr>
          <w:ilvl w:val="0"/>
          <w:numId w:val="34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finansowanie UE</w:t>
      </w:r>
      <w:r w:rsidR="003158C5" w:rsidRPr="004565A7">
        <w:rPr>
          <w:rFonts w:asciiTheme="minorHAnsi" w:hAnsiTheme="minorHAnsi" w:cstheme="minorHAnsi"/>
        </w:rPr>
        <w:t xml:space="preserve"> </w:t>
      </w:r>
      <w:r w:rsidR="00BE6ACF" w:rsidRPr="004565A7">
        <w:rPr>
          <w:rFonts w:asciiTheme="minorHAnsi" w:hAnsiTheme="minorHAnsi" w:cstheme="minorHAnsi"/>
        </w:rPr>
        <w:t xml:space="preserve">w kwocie … </w:t>
      </w:r>
      <w:r w:rsidR="00606280" w:rsidRPr="004565A7">
        <w:rPr>
          <w:rFonts w:asciiTheme="minorHAnsi" w:hAnsiTheme="minorHAnsi" w:cstheme="minorHAnsi"/>
          <w:b/>
          <w:bCs/>
        </w:rPr>
        <w:t xml:space="preserve">PLN </w:t>
      </w:r>
      <w:r w:rsidR="00BE6ACF" w:rsidRPr="004565A7">
        <w:rPr>
          <w:rFonts w:asciiTheme="minorHAnsi" w:hAnsiTheme="minorHAnsi" w:cstheme="minorHAnsi"/>
          <w:b/>
          <w:bCs/>
        </w:rPr>
        <w:t>(słownie</w:t>
      </w:r>
      <w:r w:rsidR="00F47347" w:rsidRPr="004565A7">
        <w:rPr>
          <w:rFonts w:asciiTheme="minorHAnsi" w:hAnsiTheme="minorHAnsi" w:cstheme="minorHAnsi"/>
          <w:b/>
          <w:bCs/>
        </w:rPr>
        <w:t>:</w:t>
      </w:r>
      <w:r w:rsidR="00BE6ACF" w:rsidRPr="004565A7">
        <w:rPr>
          <w:rFonts w:asciiTheme="minorHAnsi" w:hAnsiTheme="minorHAnsi" w:cstheme="minorHAnsi"/>
          <w:b/>
          <w:bCs/>
        </w:rPr>
        <w:t xml:space="preserve"> …)</w:t>
      </w:r>
      <w:r w:rsidR="00222A2B" w:rsidRPr="004565A7">
        <w:rPr>
          <w:rFonts w:asciiTheme="minorHAnsi" w:hAnsiTheme="minorHAnsi" w:cstheme="minorHAnsi"/>
        </w:rPr>
        <w:t>,</w:t>
      </w:r>
      <w:r w:rsidR="00CF04D0" w:rsidRPr="004565A7">
        <w:rPr>
          <w:rFonts w:asciiTheme="minorHAnsi" w:hAnsiTheme="minorHAnsi" w:cstheme="minorHAnsi"/>
          <w:iCs/>
        </w:rPr>
        <w:t xml:space="preserve"> co stanowi </w:t>
      </w:r>
      <w:r w:rsidR="007C5E79" w:rsidRPr="004565A7">
        <w:rPr>
          <w:rFonts w:asciiTheme="minorHAnsi" w:hAnsiTheme="minorHAnsi" w:cstheme="minorHAnsi"/>
          <w:iCs/>
        </w:rPr>
        <w:t xml:space="preserve">nie więcej niż </w:t>
      </w:r>
      <w:r w:rsidR="00CF04D0" w:rsidRPr="004565A7">
        <w:rPr>
          <w:rFonts w:asciiTheme="minorHAnsi" w:hAnsiTheme="minorHAnsi" w:cstheme="minorHAnsi"/>
          <w:b/>
          <w:bCs/>
          <w:iCs/>
        </w:rPr>
        <w:t>… %</w:t>
      </w:r>
      <w:r w:rsidR="00CF04D0" w:rsidRPr="004565A7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4565A7">
        <w:rPr>
          <w:rFonts w:asciiTheme="minorHAnsi" w:hAnsiTheme="minorHAnsi" w:cstheme="minorHAnsi"/>
        </w:rPr>
        <w:t xml:space="preserve">; </w:t>
      </w:r>
    </w:p>
    <w:p w14:paraId="348F55B4" w14:textId="7D4C1355" w:rsidR="000F2039" w:rsidRPr="004565A7" w:rsidRDefault="005B3CA5" w:rsidP="00FE6114">
      <w:pPr>
        <w:pStyle w:val="Akapitzlist"/>
        <w:numPr>
          <w:ilvl w:val="0"/>
          <w:numId w:val="34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 xml:space="preserve">współfinansowanie krajowe </w:t>
      </w:r>
      <w:r w:rsidR="002E542B" w:rsidRPr="004565A7">
        <w:rPr>
          <w:rFonts w:asciiTheme="minorHAnsi" w:hAnsiTheme="minorHAnsi" w:cstheme="minorHAnsi"/>
        </w:rPr>
        <w:t xml:space="preserve">w </w:t>
      </w:r>
      <w:r w:rsidR="00BE6ACF" w:rsidRPr="004565A7">
        <w:rPr>
          <w:rFonts w:asciiTheme="minorHAnsi" w:hAnsiTheme="minorHAnsi" w:cstheme="minorHAnsi"/>
        </w:rPr>
        <w:t xml:space="preserve">kwocie … </w:t>
      </w:r>
      <w:r w:rsidR="00606280" w:rsidRPr="004565A7">
        <w:rPr>
          <w:rFonts w:asciiTheme="minorHAnsi" w:hAnsiTheme="minorHAnsi" w:cstheme="minorHAnsi"/>
          <w:b/>
          <w:bCs/>
        </w:rPr>
        <w:t xml:space="preserve">PLN </w:t>
      </w:r>
      <w:r w:rsidR="00BE6ACF" w:rsidRPr="004565A7">
        <w:rPr>
          <w:rFonts w:asciiTheme="minorHAnsi" w:hAnsiTheme="minorHAnsi" w:cstheme="minorHAnsi"/>
          <w:b/>
          <w:bCs/>
        </w:rPr>
        <w:t>(słownie</w:t>
      </w:r>
      <w:r w:rsidR="00F47347" w:rsidRPr="004565A7">
        <w:rPr>
          <w:rFonts w:asciiTheme="minorHAnsi" w:hAnsiTheme="minorHAnsi" w:cstheme="minorHAnsi"/>
          <w:b/>
          <w:bCs/>
        </w:rPr>
        <w:t>:</w:t>
      </w:r>
      <w:r w:rsidR="00BE6ACF" w:rsidRPr="004565A7">
        <w:rPr>
          <w:rFonts w:asciiTheme="minorHAnsi" w:hAnsiTheme="minorHAnsi" w:cstheme="minorHAnsi"/>
          <w:b/>
          <w:bCs/>
        </w:rPr>
        <w:t xml:space="preserve"> …)</w:t>
      </w:r>
      <w:r w:rsidR="00222A2B" w:rsidRPr="004565A7">
        <w:rPr>
          <w:rFonts w:asciiTheme="minorHAnsi" w:hAnsiTheme="minorHAnsi" w:cstheme="minorHAnsi"/>
        </w:rPr>
        <w:t>,</w:t>
      </w:r>
      <w:r w:rsidR="00CF04D0" w:rsidRPr="004565A7">
        <w:rPr>
          <w:rFonts w:asciiTheme="minorHAnsi" w:hAnsiTheme="minorHAnsi" w:cstheme="minorHAnsi"/>
        </w:rPr>
        <w:t xml:space="preserve"> co</w:t>
      </w:r>
      <w:r w:rsidR="00567F2D">
        <w:rPr>
          <w:rFonts w:asciiTheme="minorHAnsi" w:hAnsiTheme="minorHAnsi" w:cstheme="minorHAnsi"/>
        </w:rPr>
        <w:t> </w:t>
      </w:r>
      <w:r w:rsidR="00CF04D0" w:rsidRPr="004565A7">
        <w:rPr>
          <w:rFonts w:asciiTheme="minorHAnsi" w:hAnsiTheme="minorHAnsi" w:cstheme="minorHAnsi"/>
        </w:rPr>
        <w:t>stanowi</w:t>
      </w:r>
      <w:r w:rsidR="007C5E79" w:rsidRPr="004565A7">
        <w:rPr>
          <w:rFonts w:asciiTheme="minorHAnsi" w:hAnsiTheme="minorHAnsi" w:cstheme="minorHAnsi"/>
        </w:rPr>
        <w:t xml:space="preserve"> nie więcej niż</w:t>
      </w:r>
      <w:r w:rsidR="00CF04D0" w:rsidRPr="004565A7">
        <w:rPr>
          <w:rFonts w:asciiTheme="minorHAnsi" w:hAnsiTheme="minorHAnsi" w:cstheme="minorHAnsi"/>
        </w:rPr>
        <w:t xml:space="preserve"> </w:t>
      </w:r>
      <w:r w:rsidR="00CF04D0" w:rsidRPr="004565A7">
        <w:rPr>
          <w:rFonts w:asciiTheme="minorHAnsi" w:hAnsiTheme="minorHAnsi" w:cstheme="minorHAnsi"/>
          <w:b/>
          <w:bCs/>
        </w:rPr>
        <w:t xml:space="preserve">… </w:t>
      </w:r>
      <w:r w:rsidR="00CF04D0" w:rsidRPr="004565A7">
        <w:rPr>
          <w:rFonts w:asciiTheme="minorHAnsi" w:hAnsiTheme="minorHAnsi" w:cstheme="minorHAnsi"/>
          <w:b/>
          <w:bCs/>
          <w:iCs/>
        </w:rPr>
        <w:t>%</w:t>
      </w:r>
      <w:r w:rsidR="00CF04D0" w:rsidRPr="004565A7">
        <w:rPr>
          <w:rFonts w:asciiTheme="minorHAnsi" w:hAnsiTheme="minorHAnsi" w:cstheme="minorHAnsi"/>
          <w:iCs/>
        </w:rPr>
        <w:t xml:space="preserve"> </w:t>
      </w:r>
      <w:r w:rsidR="00CF04D0" w:rsidRPr="004565A7">
        <w:rPr>
          <w:rFonts w:asciiTheme="minorHAnsi" w:hAnsiTheme="minorHAnsi" w:cstheme="minorHAnsi"/>
        </w:rPr>
        <w:t>wydatków  kwalifikowalnych Projektu</w:t>
      </w:r>
      <w:r w:rsidR="00BE6ACF" w:rsidRPr="004565A7">
        <w:rPr>
          <w:rFonts w:asciiTheme="minorHAnsi" w:hAnsiTheme="minorHAnsi" w:cstheme="minorHAnsi"/>
        </w:rPr>
        <w:t>.</w:t>
      </w:r>
    </w:p>
    <w:p w14:paraId="79D7AB16" w14:textId="0F39B32B" w:rsidR="00BE6ACF" w:rsidRPr="004565A7" w:rsidRDefault="00BE6ACF" w:rsidP="00FE611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Dofinansowanie jest przeznaczone na pokrycie wydatków kwalifikowa</w:t>
      </w:r>
      <w:r w:rsidR="006913D9" w:rsidRPr="004565A7">
        <w:rPr>
          <w:rFonts w:asciiTheme="minorHAnsi" w:hAnsiTheme="minorHAnsi" w:cstheme="minorHAnsi"/>
          <w:sz w:val="24"/>
          <w:szCs w:val="24"/>
        </w:rPr>
        <w:t>lnych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ponoszonych przez Beneficjenta w związku z realizacją Projektu</w:t>
      </w:r>
      <w:r w:rsidR="00A85F09" w:rsidRPr="004565A7">
        <w:rPr>
          <w:rFonts w:asciiTheme="minorHAnsi" w:hAnsiTheme="minorHAnsi" w:cstheme="minorHAnsi"/>
          <w:sz w:val="24"/>
          <w:szCs w:val="24"/>
        </w:rPr>
        <w:t xml:space="preserve"> i nie może zostać przeznaczone na inne cele</w:t>
      </w:r>
      <w:r w:rsidR="00594204" w:rsidRPr="004565A7">
        <w:rPr>
          <w:rFonts w:asciiTheme="minorHAnsi" w:hAnsiTheme="minorHAnsi" w:cstheme="minorHAnsi"/>
          <w:sz w:val="24"/>
          <w:szCs w:val="24"/>
        </w:rPr>
        <w:t>, w</w:t>
      </w:r>
      <w:r w:rsidR="000C3CEE" w:rsidRPr="004565A7">
        <w:rPr>
          <w:rFonts w:asciiTheme="minorHAnsi" w:hAnsiTheme="minorHAnsi" w:cstheme="minorHAnsi"/>
          <w:sz w:val="24"/>
          <w:szCs w:val="24"/>
        </w:rPr>
        <w:t> </w:t>
      </w:r>
      <w:r w:rsidR="00594204" w:rsidRPr="004565A7">
        <w:rPr>
          <w:rFonts w:asciiTheme="minorHAnsi" w:hAnsiTheme="minorHAnsi" w:cstheme="minorHAnsi"/>
          <w:sz w:val="24"/>
          <w:szCs w:val="24"/>
        </w:rPr>
        <w:t xml:space="preserve">szczególności na tymczasowe finansowanie swojej podstawowej, </w:t>
      </w:r>
      <w:proofErr w:type="spellStart"/>
      <w:r w:rsidR="00594204" w:rsidRPr="004565A7">
        <w:rPr>
          <w:rFonts w:asciiTheme="minorHAnsi" w:hAnsiTheme="minorHAnsi" w:cstheme="minorHAnsi"/>
          <w:sz w:val="24"/>
          <w:szCs w:val="24"/>
        </w:rPr>
        <w:t>pozaprojektowej</w:t>
      </w:r>
      <w:proofErr w:type="spellEnd"/>
      <w:r w:rsidR="00594204" w:rsidRPr="004565A7">
        <w:rPr>
          <w:rFonts w:asciiTheme="minorHAnsi" w:hAnsiTheme="minorHAnsi" w:cstheme="minorHAnsi"/>
          <w:sz w:val="24"/>
          <w:szCs w:val="24"/>
        </w:rPr>
        <w:t xml:space="preserve"> działalności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7FCB835" w14:textId="4CBC3A05" w:rsidR="0047561F" w:rsidRPr="004565A7" w:rsidRDefault="0047561F" w:rsidP="00FE6114">
      <w:pPr>
        <w:numPr>
          <w:ilvl w:val="0"/>
          <w:numId w:val="10"/>
        </w:numPr>
        <w:tabs>
          <w:tab w:val="clear" w:pos="644"/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11" w:name="_Hlk120791897"/>
      <w:r w:rsidRPr="004565A7">
        <w:rPr>
          <w:rFonts w:asciiTheme="minorHAnsi" w:hAnsiTheme="minorHAnsi" w:cstheme="minorHAnsi"/>
          <w:sz w:val="24"/>
          <w:szCs w:val="24"/>
        </w:rPr>
        <w:t>Beneficjent finansuje wydatki ponoszone w ramach Projektu ze środków finansowych będących w jego dyspozycji, tj. są one ujmowane w planie finansowym Beneficjenta na dany rok budżetowy w ramach części budżetowej właściwego dysponenta, któremu Beneficjent podlega lub w rezerwie celowej budżetu państwa</w:t>
      </w:r>
      <w:r w:rsidR="004A3DA1">
        <w:rPr>
          <w:rFonts w:asciiTheme="minorHAnsi" w:hAnsiTheme="minorHAnsi" w:cstheme="minorHAnsi"/>
          <w:sz w:val="24"/>
          <w:szCs w:val="24"/>
        </w:rPr>
        <w:t>.</w:t>
      </w:r>
    </w:p>
    <w:bookmarkEnd w:id="11"/>
    <w:p w14:paraId="228E2C85" w14:textId="64903EB7" w:rsidR="00AA124C" w:rsidRPr="004565A7" w:rsidRDefault="00BE6ACF" w:rsidP="00FE6114">
      <w:pPr>
        <w:numPr>
          <w:ilvl w:val="0"/>
          <w:numId w:val="10"/>
        </w:numPr>
        <w:tabs>
          <w:tab w:val="clear" w:pos="644"/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Dofinansowanie na realizację Projektu może być przeznaczone na sfinansowanie przedsięwzięć zrealizowanych w ramach Projektu przed podpisaniem niniejsze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zostaną uznane za kwalifikowalne zgodnie z obowiązującymi przepisami </w:t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5"/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="003C5DF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4565A7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4565A7">
        <w:rPr>
          <w:rFonts w:asciiTheme="minorHAnsi" w:hAnsiTheme="minorHAnsi" w:cstheme="minorHAnsi"/>
          <w:sz w:val="24"/>
          <w:szCs w:val="24"/>
        </w:rPr>
        <w:t> </w:t>
      </w:r>
      <w:r w:rsidR="003C5DF3" w:rsidRPr="004565A7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6C0AA489" w:rsidR="00841BDD" w:rsidRPr="004565A7" w:rsidRDefault="00841BDD" w:rsidP="00FE6114">
      <w:pPr>
        <w:numPr>
          <w:ilvl w:val="0"/>
          <w:numId w:val="10"/>
        </w:numPr>
        <w:tabs>
          <w:tab w:val="clear" w:pos="64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Wydatki w ramach Projektu mogą obejmować koszt podatku od towarów i usług, zgodnie ze</w:t>
      </w:r>
      <w:r w:rsidR="00567F2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złożonym przez Beneficjenta oświadczeniem, stanowiącym załącznik nr 3 do</w:t>
      </w:r>
      <w:r w:rsidR="00567F2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6"/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3611F2A7" w:rsidR="005F5080" w:rsidRPr="004565A7" w:rsidRDefault="00B253C8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Wydatki w ramach cross-</w:t>
      </w:r>
      <w:proofErr w:type="spellStart"/>
      <w:r w:rsidRPr="004565A7">
        <w:rPr>
          <w:rFonts w:asciiTheme="minorHAnsi" w:hAnsiTheme="minorHAnsi" w:cstheme="minorHAnsi"/>
          <w:sz w:val="24"/>
          <w:szCs w:val="24"/>
        </w:rPr>
        <w:t>financingu</w:t>
      </w:r>
      <w:proofErr w:type="spellEnd"/>
      <w:r w:rsidRPr="004565A7">
        <w:rPr>
          <w:rFonts w:asciiTheme="minorHAnsi" w:hAnsiTheme="minorHAnsi" w:cstheme="minorHAnsi"/>
          <w:sz w:val="24"/>
          <w:szCs w:val="24"/>
        </w:rPr>
        <w:t>, o</w:t>
      </w:r>
      <w:r w:rsidR="006920C5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których mowa w </w:t>
      </w:r>
      <w:r w:rsidR="005F5867" w:rsidRPr="004565A7">
        <w:rPr>
          <w:rFonts w:asciiTheme="minorHAnsi" w:hAnsiTheme="minorHAnsi" w:cstheme="minorHAnsi"/>
          <w:sz w:val="24"/>
          <w:szCs w:val="24"/>
        </w:rPr>
        <w:t>Wytycznych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87AC4" w:rsidRPr="004565A7">
        <w:rPr>
          <w:rFonts w:asciiTheme="minorHAnsi" w:hAnsiTheme="minorHAnsi" w:cstheme="minorHAnsi"/>
          <w:sz w:val="24"/>
          <w:szCs w:val="24"/>
        </w:rPr>
        <w:t>dotyczących kwalifikowalności wydatków na lata 2021-2027</w:t>
      </w:r>
      <w:r w:rsidRPr="004565A7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4565A7">
        <w:rPr>
          <w:rFonts w:asciiTheme="minorHAnsi" w:hAnsiTheme="minorHAnsi" w:cstheme="minorHAnsi"/>
          <w:sz w:val="24"/>
          <w:szCs w:val="24"/>
        </w:rPr>
        <w:t xml:space="preserve">kwot </w:t>
      </w:r>
      <w:r w:rsidRPr="004565A7">
        <w:rPr>
          <w:rFonts w:asciiTheme="minorHAnsi" w:hAnsiTheme="minorHAnsi" w:cstheme="minorHAnsi"/>
          <w:sz w:val="24"/>
          <w:szCs w:val="24"/>
        </w:rPr>
        <w:t>określonych w</w:t>
      </w:r>
      <w:r w:rsidR="002C6D17" w:rsidRPr="004565A7">
        <w:rPr>
          <w:rFonts w:asciiTheme="minorHAnsi" w:hAnsiTheme="minorHAnsi" w:cstheme="minorHAnsi"/>
          <w:sz w:val="24"/>
          <w:szCs w:val="24"/>
        </w:rPr>
        <w:t>e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Wniosku</w:t>
      </w:r>
      <w:r w:rsidR="003F090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oraz muszą zostać poniesione wyłącznie w zakresie i</w:t>
      </w:r>
      <w:r w:rsidR="009C23F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zgodnie z przeznaczeniem określonym we </w:t>
      </w:r>
      <w:r w:rsidR="009369C8" w:rsidRPr="008A0EC7">
        <w:rPr>
          <w:rFonts w:asciiTheme="minorHAnsi" w:hAnsiTheme="minorHAnsi" w:cstheme="minorHAnsi"/>
          <w:sz w:val="24"/>
          <w:szCs w:val="24"/>
        </w:rPr>
        <w:t>Wniosku</w:t>
      </w:r>
      <w:r w:rsidR="009369C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="00816D64" w:rsidRPr="004565A7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6DC53BDF" w:rsidR="00AA124C" w:rsidRPr="004565A7" w:rsidRDefault="00054BFC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4565A7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1A1547" w:rsidRPr="004565A7">
        <w:rPr>
          <w:rFonts w:asciiTheme="minorHAnsi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</w:p>
    <w:p w14:paraId="7927103D" w14:textId="77777777" w:rsidR="004A3DA1" w:rsidRDefault="004A3DA1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2" w:name="_Hlk96503842"/>
    </w:p>
    <w:p w14:paraId="66673FE1" w14:textId="6F5709FD" w:rsidR="0037060F" w:rsidRPr="004565A7" w:rsidRDefault="0037060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4565A7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2"/>
    <w:p w14:paraId="79D8FD35" w14:textId="15A10A13" w:rsidR="000F2039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A150445" w14:textId="77777777" w:rsidR="00E15AD8" w:rsidRDefault="00252C93" w:rsidP="00E15AD8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3" w:name="_Hlk96503921"/>
      <w:bookmarkStart w:id="14" w:name="_Hlk96503847"/>
      <w:bookmarkStart w:id="15" w:name="_Hlk531250039"/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E15AD8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5F401E23" w:rsidR="00252C93" w:rsidRPr="004565A7" w:rsidRDefault="00252C93" w:rsidP="00E15AD8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4565A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 zastrzeżeniem ust. 3.</w:t>
      </w:r>
      <w:r w:rsidR="005B08FC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F77A1C5" w14:textId="643D8C8B" w:rsidR="00252C93" w:rsidRPr="004565A7" w:rsidRDefault="006E3247" w:rsidP="00FE611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mo</w:t>
      </w:r>
      <w:r w:rsidR="00800703">
        <w:rPr>
          <w:rFonts w:asciiTheme="minorHAnsi" w:hAnsiTheme="minorHAnsi" w:cstheme="minorHAnsi"/>
          <w:sz w:val="24"/>
          <w:szCs w:val="24"/>
        </w:rPr>
        <w:t>że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ponosić wydatki po okresie wskazanym w</w:t>
      </w:r>
      <w:r w:rsidR="00317E7B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ust</w:t>
      </w:r>
      <w:r w:rsidR="00FD72A1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1 pod warunkiem, że wydatki te </w:t>
      </w:r>
      <w:r w:rsidR="00FD72A1" w:rsidRPr="004565A7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4565A7">
        <w:rPr>
          <w:rFonts w:asciiTheme="minorHAnsi" w:hAnsiTheme="minorHAnsi" w:cstheme="minorHAnsi"/>
          <w:sz w:val="24"/>
          <w:szCs w:val="24"/>
        </w:rPr>
        <w:t>uwzględnione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4565A7">
        <w:rPr>
          <w:rFonts w:asciiTheme="minorHAnsi" w:hAnsiTheme="minorHAnsi" w:cstheme="minorHAnsi"/>
          <w:sz w:val="24"/>
          <w:szCs w:val="24"/>
        </w:rPr>
        <w:t xml:space="preserve">e </w:t>
      </w:r>
      <w:r w:rsidRPr="004565A7">
        <w:rPr>
          <w:rFonts w:asciiTheme="minorHAnsi" w:hAnsiTheme="minorHAnsi" w:cstheme="minorHAnsi"/>
          <w:sz w:val="24"/>
          <w:szCs w:val="24"/>
        </w:rPr>
        <w:t>wniosku o płatność</w:t>
      </w:r>
      <w:r w:rsidR="00FD72A1" w:rsidRPr="004565A7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projektu)</w:t>
      </w:r>
      <w:r w:rsidR="009369C8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r w:rsidR="009369C8" w:rsidRPr="002F64D0">
        <w:rPr>
          <w:rFonts w:asciiTheme="minorHAnsi" w:eastAsia="Times New Roman" w:hAnsiTheme="minorHAnsi" w:cstheme="minorHAnsi"/>
          <w:sz w:val="24"/>
          <w:szCs w:val="24"/>
        </w:rPr>
        <w:t xml:space="preserve">Wyłącznie za zgodą Instytucji </w:t>
      </w:r>
      <w:r w:rsidR="00E15AD8">
        <w:rPr>
          <w:rFonts w:asciiTheme="minorHAnsi" w:eastAsia="Times New Roman" w:hAnsiTheme="minorHAnsi" w:cstheme="minorHAnsi"/>
          <w:sz w:val="24"/>
          <w:szCs w:val="24"/>
        </w:rPr>
        <w:t>Pośredniczącej</w:t>
      </w:r>
      <w:r w:rsidR="00E15AD8" w:rsidRPr="002F64D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369C8" w:rsidRPr="002F64D0">
        <w:rPr>
          <w:rFonts w:asciiTheme="minorHAnsi" w:eastAsia="Times New Roman" w:hAnsiTheme="minorHAnsi" w:cstheme="minorHAnsi"/>
          <w:sz w:val="24"/>
          <w:szCs w:val="24"/>
        </w:rPr>
        <w:t>Beneficjent, w ramach Projektu mogą ponosić wydatki po okresie wskazanym w ust 1 pod warunkiem, że wydatki te zostały poniesione w</w:t>
      </w:r>
      <w:r w:rsidR="009369C8">
        <w:rPr>
          <w:rFonts w:asciiTheme="minorHAnsi" w:eastAsia="Times New Roman" w:hAnsiTheme="minorHAnsi" w:cstheme="minorHAnsi"/>
          <w:sz w:val="24"/>
          <w:szCs w:val="24"/>
        </w:rPr>
        <w:t> </w:t>
      </w:r>
      <w:r w:rsidR="009369C8" w:rsidRPr="002F64D0">
        <w:rPr>
          <w:rFonts w:asciiTheme="minorHAnsi" w:eastAsia="Times New Roman" w:hAnsiTheme="minorHAnsi" w:cstheme="minorHAnsi"/>
          <w:sz w:val="24"/>
          <w:szCs w:val="24"/>
        </w:rPr>
        <w:t xml:space="preserve">związku z realizacją  Projektu do 30 dni kalendarzowych od dnia zakończenia okresu realizacji Projektu </w:t>
      </w:r>
      <w:r w:rsidR="009369C8" w:rsidRPr="002F64D0">
        <w:rPr>
          <w:rFonts w:asciiTheme="minorHAnsi" w:eastAsia="Times New Roman" w:hAnsiTheme="minorHAnsi" w:cstheme="minorHAnsi"/>
          <w:sz w:val="24"/>
          <w:szCs w:val="24"/>
        </w:rPr>
        <w:lastRenderedPageBreak/>
        <w:t>oraz zostaną uwzględnione we wniosku o płatność końcową (np.</w:t>
      </w:r>
      <w:r w:rsidR="009369C8">
        <w:rPr>
          <w:rFonts w:asciiTheme="minorHAnsi" w:eastAsia="Times New Roman" w:hAnsiTheme="minorHAnsi" w:cstheme="minorHAnsi"/>
          <w:sz w:val="24"/>
          <w:szCs w:val="24"/>
        </w:rPr>
        <w:t> </w:t>
      </w:r>
      <w:r w:rsidR="009369C8" w:rsidRPr="002F64D0">
        <w:rPr>
          <w:rFonts w:asciiTheme="minorHAnsi" w:eastAsia="Times New Roman" w:hAnsiTheme="minorHAnsi" w:cstheme="minorHAnsi"/>
          <w:sz w:val="24"/>
          <w:szCs w:val="24"/>
        </w:rPr>
        <w:t>składki ZUS poniesione na końcowym etapie realizacji projektu)</w:t>
      </w:r>
      <w:r w:rsidR="009369C8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8"/>
      </w:r>
      <w:r w:rsidR="009369C8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85B478" w14:textId="1447DDE9" w:rsidR="00252C93" w:rsidRPr="004565A7" w:rsidRDefault="00252C93" w:rsidP="00FE611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Okres obowiązywania </w:t>
      </w:r>
      <w:r w:rsidR="001A1547" w:rsidRPr="004565A7">
        <w:rPr>
          <w:rFonts w:asciiTheme="minorHAnsi" w:eastAsia="Times New Roman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trwa od dnia je</w:t>
      </w:r>
      <w:r w:rsidR="00510F82" w:rsidRPr="004565A7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zawarcia do dnia wykonania przez obie Strony </w:t>
      </w:r>
      <w:r w:rsidR="001A1547" w:rsidRPr="004565A7">
        <w:rPr>
          <w:rFonts w:asciiTheme="minorHAnsi" w:eastAsia="Times New Roman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wszystkich obowiązków z nie</w:t>
      </w:r>
      <w:r w:rsidR="00510F82" w:rsidRPr="004565A7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wynikających, w tym także obowiązków związanych z zachowaniem trwałości Projektu i trwałości rezultatów Projektu</w:t>
      </w:r>
      <w:r w:rsidR="006605CE" w:rsidRPr="004565A7">
        <w:rPr>
          <w:rFonts w:asciiTheme="minorHAnsi" w:eastAsia="Times New Roman" w:hAnsiTheme="minorHAnsi" w:cstheme="minorHAnsi"/>
          <w:sz w:val="24"/>
          <w:szCs w:val="24"/>
        </w:rPr>
        <w:t xml:space="preserve"> (jeśli dotyczy)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D5695F2" w14:textId="73BC4379" w:rsidR="0037060F" w:rsidRPr="004565A7" w:rsidRDefault="00594B75" w:rsidP="00E15AD8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16" w:name="_Hlk111101700"/>
      <w:bookmarkEnd w:id="13"/>
      <w:r w:rsidRPr="004565A7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4565A7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4"/>
    <w:bookmarkEnd w:id="16"/>
    <w:p w14:paraId="0B47785D" w14:textId="2A8DE0AB" w:rsidR="00BE6ACF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bookmarkEnd w:id="15"/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587325A" w14:textId="2E5C9FAB" w:rsidR="007264D1" w:rsidRPr="004565A7" w:rsidRDefault="007264D1" w:rsidP="00FE6114">
      <w:pPr>
        <w:numPr>
          <w:ilvl w:val="0"/>
          <w:numId w:val="15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E15AD8">
        <w:rPr>
          <w:rFonts w:asciiTheme="minorHAnsi" w:hAnsiTheme="minorHAnsi" w:cstheme="minorHAnsi"/>
          <w:sz w:val="24"/>
          <w:szCs w:val="24"/>
        </w:rPr>
        <w:t>Pośrednicząca</w:t>
      </w:r>
      <w:r w:rsidR="00E15AD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nie ponosi odpowiedzialności wobec osób trzecich za szkody powstałe w związku z realizacją Projektu</w:t>
      </w:r>
      <w:r w:rsidR="00507417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 szczególności Instytucja </w:t>
      </w:r>
      <w:r w:rsidR="00E15AD8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E15AD8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>nie ponosi odpowiedzialności za działania lub zaniechania Beneficjenta</w:t>
      </w:r>
      <w:r w:rsidR="00274CC9" w:rsidRPr="004565A7">
        <w:rPr>
          <w:rFonts w:asciiTheme="minorHAnsi" w:hAnsiTheme="minorHAnsi" w:cstheme="minorHAnsi"/>
          <w:sz w:val="24"/>
          <w:szCs w:val="24"/>
        </w:rPr>
        <w:t xml:space="preserve"> i innych podmiotów współpracujących z Beneficjentem</w:t>
      </w:r>
      <w:r w:rsidR="00446608" w:rsidRPr="004565A7">
        <w:rPr>
          <w:rFonts w:asciiTheme="minorHAnsi" w:hAnsiTheme="minorHAnsi" w:cstheme="minorHAnsi"/>
          <w:sz w:val="24"/>
          <w:szCs w:val="24"/>
        </w:rPr>
        <w:t xml:space="preserve">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A50A44" w14:textId="68067AFB" w:rsidR="009959A5" w:rsidRPr="004565A7" w:rsidRDefault="009959A5" w:rsidP="00FE6114">
      <w:pPr>
        <w:numPr>
          <w:ilvl w:val="0"/>
          <w:numId w:val="15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odpowiada przed Instytucją </w:t>
      </w:r>
      <w:r w:rsidR="00E15AD8">
        <w:rPr>
          <w:rFonts w:asciiTheme="minorHAnsi" w:hAnsiTheme="minorHAnsi" w:cstheme="minorHAnsi"/>
          <w:sz w:val="24"/>
          <w:szCs w:val="24"/>
        </w:rPr>
        <w:t>Pośredniczącą</w:t>
      </w:r>
      <w:r w:rsidR="00E15AD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 działania niezgodne lub sprzeczne z 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, a także niewykonanie lub nienależyte wykonanie obowiązków w ni</w:t>
      </w:r>
      <w:r w:rsidR="00510F82" w:rsidRPr="004565A7">
        <w:rPr>
          <w:rFonts w:asciiTheme="minorHAnsi" w:hAnsiTheme="minorHAnsi" w:cstheme="minorHAnsi"/>
          <w:sz w:val="24"/>
          <w:szCs w:val="24"/>
        </w:rPr>
        <w:t>m</w:t>
      </w:r>
      <w:r w:rsidRPr="004565A7">
        <w:rPr>
          <w:rFonts w:asciiTheme="minorHAnsi" w:hAnsiTheme="minorHAnsi" w:cstheme="minorHAnsi"/>
          <w:sz w:val="24"/>
          <w:szCs w:val="24"/>
        </w:rPr>
        <w:t xml:space="preserve"> wskazanych przez siebi</w:t>
      </w:r>
      <w:r w:rsidR="00784F31">
        <w:rPr>
          <w:rFonts w:asciiTheme="minorHAnsi" w:hAnsiTheme="minorHAnsi" w:cstheme="minorHAnsi"/>
          <w:sz w:val="24"/>
          <w:szCs w:val="24"/>
        </w:rPr>
        <w:t>e</w:t>
      </w:r>
      <w:r w:rsidR="00800703">
        <w:rPr>
          <w:rFonts w:asciiTheme="minorHAnsi" w:hAnsiTheme="minorHAnsi" w:cstheme="minorHAnsi"/>
          <w:sz w:val="24"/>
          <w:szCs w:val="24"/>
        </w:rPr>
        <w:t>.</w:t>
      </w:r>
    </w:p>
    <w:p w14:paraId="38A304AE" w14:textId="6DD20952" w:rsidR="0037311C" w:rsidRPr="004565A7" w:rsidRDefault="00B57757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B57757">
        <w:rPr>
          <w:rFonts w:asciiTheme="minorHAnsi" w:hAnsiTheme="minorHAnsi" w:cstheme="minorHAnsi"/>
        </w:rPr>
        <w:t xml:space="preserve">Prawa i obowiązki Beneficjenta wynikające z Porozumienia nie mogą być przenoszone na osoby trzecie, bez uprzedniej zgody Instytucji </w:t>
      </w:r>
      <w:r w:rsidR="00E15AD8">
        <w:rPr>
          <w:rFonts w:asciiTheme="minorHAnsi" w:hAnsiTheme="minorHAnsi" w:cstheme="minorHAnsi"/>
        </w:rPr>
        <w:t>Pośredniczącej</w:t>
      </w:r>
      <w:r w:rsidR="00E15AD8" w:rsidRPr="00B57757">
        <w:rPr>
          <w:rFonts w:asciiTheme="minorHAnsi" w:hAnsiTheme="minorHAnsi" w:cstheme="minorHAnsi"/>
        </w:rPr>
        <w:t xml:space="preserve"> </w:t>
      </w:r>
      <w:r w:rsidRPr="00B57757">
        <w:rPr>
          <w:rFonts w:asciiTheme="minorHAnsi" w:hAnsiTheme="minorHAnsi" w:cstheme="minorHAnsi"/>
        </w:rPr>
        <w:t>wyrażonej na piśmie, pod rygorem rozwiązania Porozumienia</w:t>
      </w:r>
      <w:r w:rsidR="000F0705" w:rsidRPr="004565A7">
        <w:rPr>
          <w:rFonts w:asciiTheme="minorHAnsi" w:hAnsiTheme="minorHAnsi" w:cstheme="minorHAnsi"/>
        </w:rPr>
        <w:t>.</w:t>
      </w:r>
    </w:p>
    <w:p w14:paraId="48B9E9E0" w14:textId="428B7149" w:rsidR="00C11DFA" w:rsidRPr="004565A7" w:rsidRDefault="00893650" w:rsidP="00FE6114">
      <w:pPr>
        <w:numPr>
          <w:ilvl w:val="0"/>
          <w:numId w:val="15"/>
        </w:numPr>
        <w:tabs>
          <w:tab w:val="clear" w:pos="644"/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80070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A11014D" w:rsidR="009E43FF" w:rsidRPr="004565A7" w:rsidRDefault="00893650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>zgodnie z</w:t>
      </w:r>
      <w:r w:rsidR="002506F8" w:rsidRPr="004565A7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446608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oraz zamieszczonym na stronie internetowej </w:t>
      </w:r>
      <w:r w:rsidR="00251873" w:rsidRPr="004565A7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4565A7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29E4CFC" w:rsidR="00641A8E" w:rsidRPr="004565A7" w:rsidRDefault="00641A8E" w:rsidP="00FE6114">
      <w:pPr>
        <w:pStyle w:val="Tekstpodstawowy"/>
        <w:numPr>
          <w:ilvl w:val="0"/>
          <w:numId w:val="42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6" w:lineRule="auto"/>
        <w:ind w:left="567" w:hanging="283"/>
        <w:jc w:val="left"/>
        <w:rPr>
          <w:rFonts w:asciiTheme="minorHAnsi" w:hAnsiTheme="minorHAnsi" w:cstheme="minorHAnsi"/>
        </w:rPr>
      </w:pPr>
      <w:r w:rsidRPr="0006097E">
        <w:rPr>
          <w:rFonts w:asciiTheme="minorHAnsi" w:hAnsiTheme="minorHAnsi" w:cstheme="minorHAnsi"/>
          <w:spacing w:val="-4"/>
        </w:rPr>
        <w:t>realizacji Projektu z należytą starannością, w szczególności ponosząc wydatki celowo, rzetelnie,</w:t>
      </w:r>
      <w:r w:rsidRPr="004565A7">
        <w:rPr>
          <w:rFonts w:asciiTheme="minorHAnsi" w:hAnsiTheme="minorHAnsi" w:cstheme="minorHAnsi"/>
        </w:rPr>
        <w:t xml:space="preserve"> racjonalnie</w:t>
      </w:r>
      <w:r w:rsidR="001815F7" w:rsidRPr="004565A7">
        <w:rPr>
          <w:rFonts w:asciiTheme="minorHAnsi" w:hAnsiTheme="minorHAnsi" w:cstheme="minorHAnsi"/>
        </w:rPr>
        <w:t xml:space="preserve">, </w:t>
      </w:r>
      <w:r w:rsidRPr="004565A7">
        <w:rPr>
          <w:rFonts w:asciiTheme="minorHAnsi" w:hAnsiTheme="minorHAnsi" w:cstheme="minorHAnsi"/>
        </w:rPr>
        <w:t>z zachowaniem zasady uzyskiwania najlepszych efektów z danych nakładów, zasady optymalnego doboru metod i środków służących osiągnięciu założonych celów, zgodnie z</w:t>
      </w:r>
      <w:r w:rsidR="00A12288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obowiązującymi przepisami prawa i</w:t>
      </w:r>
      <w:r w:rsidR="009959A5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procedurami w ramach Programu oraz w sposób, który zapewni prawidłową i terminową realizację Projektu</w:t>
      </w:r>
      <w:r w:rsidR="00760241" w:rsidRPr="004565A7">
        <w:rPr>
          <w:rFonts w:asciiTheme="minorHAnsi" w:hAnsiTheme="minorHAnsi" w:cstheme="minorHAnsi"/>
        </w:rPr>
        <w:t>;</w:t>
      </w:r>
    </w:p>
    <w:p w14:paraId="1D0C0C5D" w14:textId="62568FAF" w:rsidR="005E291A" w:rsidRPr="004565A7" w:rsidRDefault="00D60809" w:rsidP="00FE6114">
      <w:pPr>
        <w:pStyle w:val="Akapitzlist"/>
        <w:numPr>
          <w:ilvl w:val="0"/>
          <w:numId w:val="42"/>
        </w:numPr>
        <w:tabs>
          <w:tab w:val="clear" w:pos="36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4565A7">
        <w:rPr>
          <w:rFonts w:asciiTheme="minorHAnsi" w:hAnsiTheme="minorHAnsi" w:cstheme="minorHAnsi"/>
          <w:i/>
          <w:iCs/>
          <w:lang w:eastAsia="en-US"/>
        </w:rPr>
        <w:t>Wytycznych</w:t>
      </w:r>
      <w:r w:rsidRPr="004565A7">
        <w:rPr>
          <w:rFonts w:asciiTheme="minorHAnsi" w:hAnsiTheme="minorHAnsi" w:cstheme="minorHAnsi"/>
          <w:lang w:eastAsia="en-US"/>
        </w:rPr>
        <w:t xml:space="preserve"> wskazanych w § </w:t>
      </w:r>
      <w:r w:rsidR="0006097E">
        <w:rPr>
          <w:rFonts w:asciiTheme="minorHAnsi" w:hAnsiTheme="minorHAnsi" w:cstheme="minorHAnsi"/>
          <w:lang w:eastAsia="en-US"/>
        </w:rPr>
        <w:t>5</w:t>
      </w:r>
      <w:r w:rsidR="0006097E"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 publikowanych przez Ministra właściwego do spraw rozwoju regionalnego</w:t>
      </w:r>
      <w:r w:rsidR="00100ACF" w:rsidRPr="004565A7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4565A7">
        <w:rPr>
          <w:rFonts w:asciiTheme="minorHAnsi" w:hAnsiTheme="minorHAnsi" w:cstheme="minorHAnsi"/>
          <w:lang w:eastAsia="en-US"/>
        </w:rPr>
        <w:t>;</w:t>
      </w:r>
    </w:p>
    <w:p w14:paraId="3EFB5B0A" w14:textId="31246C9F" w:rsidR="00893650" w:rsidRPr="0006097E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osiągnięcia </w:t>
      </w:r>
      <w:r w:rsidR="00AB7107"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wartości docelowych </w:t>
      </w: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wskaźników produktu oraz rezultatu określonych we</w:t>
      </w:r>
      <w:r w:rsidR="00567F2D"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 </w:t>
      </w: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Wniosku;</w:t>
      </w:r>
    </w:p>
    <w:p w14:paraId="4BE054B1" w14:textId="2611A926" w:rsidR="00893650" w:rsidRPr="004565A7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Projektu w oparciu o harmonogram realizacji projektu określony we Wniosku;</w:t>
      </w:r>
    </w:p>
    <w:p w14:paraId="2CD1B5BF" w14:textId="4B22358D" w:rsidR="00893650" w:rsidRPr="004565A7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4565A7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4565A7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1A4D8FE5" w:rsidR="00724CA2" w:rsidRPr="004565A7" w:rsidRDefault="002E4ADB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niezwłoczn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i pisemn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, w szczególności poprzez system </w:t>
      </w:r>
      <w:r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, poinformowa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097E">
        <w:rPr>
          <w:rFonts w:asciiTheme="minorHAnsi" w:eastAsia="Times New Roman" w:hAnsiTheme="minorHAnsi" w:cstheme="minorHAnsi"/>
          <w:sz w:val="24"/>
          <w:szCs w:val="24"/>
        </w:rPr>
        <w:t>Pośredniczącej</w:t>
      </w:r>
      <w:r w:rsidR="0006097E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 problemach </w:t>
      </w:r>
      <w:r w:rsidR="00724CA2" w:rsidRPr="004565A7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 realizacji Projektu, w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lastRenderedPageBreak/>
        <w:t>szczególności o zamiarze zaprzestania jego realizacji lub o zagrożeniu nieosiągnięcia zaplanowanych we</w:t>
      </w:r>
      <w:r w:rsidR="00567F2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Wniosku wskaźników produktu lub rezultatu</w:t>
      </w:r>
      <w:r w:rsidR="00724CA2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2C95FFFC" w:rsidR="00B1267E" w:rsidRPr="004565A7" w:rsidRDefault="00724CA2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przedstawiania na żądanie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>, w termiach przez nią wskazanych, wszelkich dokumentów, informacji i wyjaśnień związanych z realizacją Projektu</w:t>
      </w:r>
      <w:r w:rsidR="00760241" w:rsidRPr="004565A7">
        <w:rPr>
          <w:rFonts w:asciiTheme="minorHAnsi" w:hAnsiTheme="minorHAnsi" w:cstheme="minorHAnsi"/>
          <w:sz w:val="24"/>
          <w:szCs w:val="24"/>
        </w:rPr>
        <w:t>;</w:t>
      </w:r>
      <w:bookmarkStart w:id="17" w:name="_Hlk130992011"/>
    </w:p>
    <w:p w14:paraId="20B0F94F" w14:textId="118A3E71" w:rsidR="000D0222" w:rsidRPr="004565A7" w:rsidRDefault="000D0222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stosowania zasad równościowych (zasada równości kobiet i mężczyzn, zasada równości szans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i niedyskryminacji) na wszystkich etapach wdrażania Projektu, w tym przestrzegania Konwencji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06097E">
        <w:rPr>
          <w:rFonts w:asciiTheme="minorHAnsi" w:hAnsiTheme="minorHAnsi" w:cstheme="minorHAnsi"/>
          <w:sz w:val="24"/>
          <w:szCs w:val="24"/>
        </w:rPr>
        <w:br/>
      </w:r>
      <w:r w:rsidRPr="004565A7">
        <w:rPr>
          <w:rFonts w:asciiTheme="minorHAnsi" w:hAnsiTheme="minorHAnsi" w:cstheme="minorHAnsi"/>
          <w:sz w:val="24"/>
          <w:szCs w:val="24"/>
        </w:rPr>
        <w:t>o prawach osób niepełnosprawnych sporządzonej w Nowym Jorku dnia 13 grudnia 2006 r. (w szczególności praw ujętych w art. 5–9, art. 12, art. 16, art. 19–21, art. 24–30) oraz Karty Praw Podstawowych Unii Europejskiej z dnia 26 października 2012 r.</w:t>
      </w:r>
      <w:r w:rsidR="0006097E">
        <w:rPr>
          <w:rFonts w:asciiTheme="minorHAnsi" w:hAnsiTheme="minorHAnsi" w:cstheme="minorHAnsi"/>
          <w:sz w:val="24"/>
          <w:szCs w:val="24"/>
        </w:rPr>
        <w:t>;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CABE28" w14:textId="14EE0709" w:rsidR="001C6C99" w:rsidRPr="004565A7" w:rsidRDefault="003D3C02" w:rsidP="00FE6114">
      <w:pPr>
        <w:numPr>
          <w:ilvl w:val="0"/>
          <w:numId w:val="42"/>
        </w:numPr>
        <w:tabs>
          <w:tab w:val="clear" w:pos="360"/>
          <w:tab w:val="left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</w:t>
      </w:r>
      <w:r w:rsidR="0006097E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podejrzenia o niezgodności Projektu lub działań Beneficjenta z Konwencją o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prawach osób niepełnosprawnych sporządzoną w Nowym Jorku dnia 13 grudnia 2006 r. oraz Kartą Praw Podstawowych Unii Europejskiej z dnia 26 października 2012 r., poprzez zamieszczenie stosownej informacji na własnej stronie internetowej, a w przypadku jej braku w widocznym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i ogólnodostępnym dla społeczeństwa miejscu (np. w siedzibie, w miejscu realizacji Projektu)</w:t>
      </w:r>
      <w:r w:rsidR="001C6C99" w:rsidRPr="0006097E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C1BD67A" w14:textId="72A07072" w:rsidR="00C10F46" w:rsidRPr="004565A7" w:rsidRDefault="00F7157D" w:rsidP="00FE6114">
      <w:pPr>
        <w:pStyle w:val="Akapitzlist"/>
        <w:numPr>
          <w:ilvl w:val="0"/>
          <w:numId w:val="4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realizacji projektu w oparciu o Standardy dostępności dla polityki spójności 2021-2027, stanowiące załącznik nr 2 do Wytycznych dotyczących realizacji zasad równościowych w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 xml:space="preserve">ramach funduszy unijnych na lata 2021-2027. </w:t>
      </w:r>
      <w:r w:rsidR="00E5536E" w:rsidRPr="004565A7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06097E">
        <w:rPr>
          <w:rFonts w:asciiTheme="minorHAnsi" w:hAnsiTheme="minorHAnsi" w:cstheme="minorHAnsi"/>
        </w:rPr>
        <w:t>Pośrednicząca</w:t>
      </w:r>
      <w:r w:rsidR="0006097E" w:rsidRPr="004565A7">
        <w:rPr>
          <w:rFonts w:asciiTheme="minorHAnsi" w:hAnsiTheme="minorHAnsi" w:cstheme="minorHAnsi"/>
        </w:rPr>
        <w:t xml:space="preserve"> </w:t>
      </w:r>
      <w:r w:rsidR="00E5536E" w:rsidRPr="004565A7">
        <w:rPr>
          <w:rFonts w:asciiTheme="minorHAnsi" w:hAnsiTheme="minorHAnsi" w:cstheme="minorHAnsi"/>
        </w:rPr>
        <w:t>może uznać część wydatków Projektu za niekwalifikowalne;</w:t>
      </w:r>
      <w:r w:rsidR="00C10F46" w:rsidRPr="004565A7">
        <w:rPr>
          <w:rFonts w:asciiTheme="minorHAnsi" w:hAnsiTheme="minorHAnsi" w:cstheme="minorHAnsi"/>
          <w:lang w:eastAsia="en-US"/>
        </w:rPr>
        <w:t xml:space="preserve"> </w:t>
      </w:r>
    </w:p>
    <w:bookmarkEnd w:id="17"/>
    <w:p w14:paraId="668B5461" w14:textId="382BF6A3" w:rsidR="00090A50" w:rsidRPr="004565A7" w:rsidRDefault="00893650" w:rsidP="00FE6114">
      <w:pPr>
        <w:numPr>
          <w:ilvl w:val="0"/>
          <w:numId w:val="42"/>
        </w:numPr>
        <w:tabs>
          <w:tab w:val="clear" w:pos="360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realizacji Projektu zgodnie z aktualnym Wnioskiem zatwierdzonym przez Instytucję </w:t>
      </w:r>
      <w:r w:rsidR="0006097E">
        <w:rPr>
          <w:rFonts w:asciiTheme="minorHAnsi" w:eastAsia="Times New Roman" w:hAnsiTheme="minorHAnsi" w:cstheme="minorHAnsi"/>
          <w:sz w:val="24"/>
          <w:szCs w:val="24"/>
        </w:rPr>
        <w:t>Pośredniczącą</w:t>
      </w:r>
      <w:r w:rsidR="005218D5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4565A7" w:rsidRDefault="005218D5" w:rsidP="00FE6114">
      <w:pPr>
        <w:numPr>
          <w:ilvl w:val="0"/>
          <w:numId w:val="42"/>
        </w:numPr>
        <w:tabs>
          <w:tab w:val="clear" w:pos="360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4565A7" w:rsidRDefault="009E43FF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4565A7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4565A7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4565A7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4565A7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4565A7" w:rsidRDefault="00AE2191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4565A7">
        <w:rPr>
          <w:rFonts w:asciiTheme="minorHAnsi" w:hAnsiTheme="minorHAnsi" w:cstheme="minorHAnsi"/>
          <w:sz w:val="24"/>
          <w:szCs w:val="24"/>
        </w:rPr>
        <w:t xml:space="preserve"> jej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A1B5773" w14:textId="09A192A0" w:rsidR="00A56EF5" w:rsidRPr="004565A7" w:rsidRDefault="00237DD9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4565A7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Pośredniczącej:</w:t>
      </w:r>
    </w:p>
    <w:p w14:paraId="33BB2E4D" w14:textId="37BD8C70" w:rsidR="00237DD9" w:rsidRPr="004565A7" w:rsidRDefault="00237DD9" w:rsidP="00FE6114">
      <w:pPr>
        <w:pStyle w:val="Akapitzlist"/>
        <w:numPr>
          <w:ilvl w:val="0"/>
          <w:numId w:val="70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2EEC097B" w14:textId="7F83ADB8" w:rsidR="00237DD9" w:rsidRPr="004565A7" w:rsidRDefault="00237DD9" w:rsidP="00FE6114">
      <w:pPr>
        <w:pStyle w:val="Akapitzlist"/>
        <w:numPr>
          <w:ilvl w:val="0"/>
          <w:numId w:val="70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 xml:space="preserve">aktualizacji </w:t>
      </w:r>
      <w:r w:rsidR="00A56EF5" w:rsidRPr="004565A7">
        <w:rPr>
          <w:rFonts w:asciiTheme="minorHAnsi" w:hAnsiTheme="minorHAnsi" w:cstheme="minorHAnsi"/>
        </w:rPr>
        <w:t>Harmonogramu Realizacji Wsparcia</w:t>
      </w:r>
      <w:r w:rsidRPr="004565A7">
        <w:rPr>
          <w:rFonts w:asciiTheme="minorHAnsi" w:hAnsiTheme="minorHAnsi" w:cstheme="minorHAnsi"/>
        </w:rPr>
        <w:t xml:space="preserve"> w terminie umożliwiającym weryfikację </w:t>
      </w:r>
      <w:r w:rsidRPr="0006097E">
        <w:rPr>
          <w:rFonts w:asciiTheme="minorHAnsi" w:hAnsiTheme="minorHAnsi" w:cstheme="minorHAnsi"/>
          <w:spacing w:val="-4"/>
        </w:rPr>
        <w:t>zgodności działań projektowych z założeniami określonymi we wniosku o dofinansowanie</w:t>
      </w:r>
      <w:r w:rsidRPr="004565A7">
        <w:rPr>
          <w:rFonts w:asciiTheme="minorHAnsi" w:hAnsiTheme="minorHAnsi" w:cstheme="minorHAnsi"/>
        </w:rPr>
        <w:t xml:space="preserve"> lub przeprowadzenie wizyty monitoringowej, tj. niezwłocznie po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wystąpieniu zmian w</w:t>
      </w:r>
      <w:r w:rsidR="00A56EF5" w:rsidRPr="004565A7">
        <w:rPr>
          <w:rFonts w:asciiTheme="minorHAnsi" w:hAnsiTheme="minorHAnsi" w:cstheme="minorHAnsi"/>
        </w:rPr>
        <w:t> Harmonogramu Realizacji Wsparcia</w:t>
      </w:r>
      <w:r w:rsidRPr="004565A7">
        <w:rPr>
          <w:rFonts w:asciiTheme="minorHAnsi" w:hAnsiTheme="minorHAnsi" w:cstheme="minorHAnsi"/>
        </w:rPr>
        <w:t>, jednak nie później niż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dniu poprzedzającym realizację formy wsparcia wskazanej w </w:t>
      </w:r>
      <w:r w:rsidR="00A56EF5" w:rsidRPr="004565A7">
        <w:rPr>
          <w:rFonts w:asciiTheme="minorHAnsi" w:hAnsiTheme="minorHAnsi" w:cstheme="minorHAnsi"/>
        </w:rPr>
        <w:t>ww. harmonogramie</w:t>
      </w:r>
      <w:r w:rsidRPr="004565A7">
        <w:rPr>
          <w:rFonts w:asciiTheme="minorHAnsi" w:hAnsiTheme="minorHAnsi" w:cstheme="minorHAnsi"/>
        </w:rPr>
        <w:t xml:space="preserve">, </w:t>
      </w:r>
    </w:p>
    <w:p w14:paraId="3F20CD99" w14:textId="04AC8F42" w:rsidR="00F545F4" w:rsidRPr="004565A7" w:rsidRDefault="00237DD9" w:rsidP="00FE6114">
      <w:pPr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4565A7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4565A7">
        <w:rPr>
          <w:rFonts w:asciiTheme="minorHAnsi" w:hAnsiTheme="minorHAnsi" w:cstheme="minorHAnsi"/>
          <w:sz w:val="24"/>
          <w:szCs w:val="24"/>
        </w:rPr>
        <w:t>form</w:t>
      </w:r>
      <w:r w:rsidR="00376B3A" w:rsidRPr="004565A7">
        <w:rPr>
          <w:rFonts w:asciiTheme="minorHAnsi" w:hAnsiTheme="minorHAnsi" w:cstheme="minorHAnsi"/>
          <w:sz w:val="24"/>
          <w:szCs w:val="24"/>
        </w:rPr>
        <w:t>y</w:t>
      </w:r>
      <w:r w:rsidRPr="004565A7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4565A7">
        <w:rPr>
          <w:rFonts w:asciiTheme="minorHAnsi" w:hAnsiTheme="minorHAnsi" w:cstheme="minorHAnsi"/>
          <w:sz w:val="24"/>
          <w:szCs w:val="24"/>
        </w:rPr>
        <w:t>lit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4565A7">
        <w:rPr>
          <w:rFonts w:asciiTheme="minorHAnsi" w:hAnsiTheme="minorHAnsi" w:cstheme="minorHAnsi"/>
          <w:sz w:val="24"/>
          <w:szCs w:val="24"/>
        </w:rPr>
        <w:t>a i b</w:t>
      </w:r>
      <w:r w:rsidR="00376B3A" w:rsidRPr="004565A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649FC2DA" w14:textId="1682BB93" w:rsidR="00F545F4" w:rsidRPr="004565A7" w:rsidRDefault="00F545F4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współpracy z podmiotami zewnętrznymi, realizującymi badanie ewaluacyjne na zlecenie Instytucji Zarządzającej lub innego podmiotu, który zawarł porozumienie z Instytucją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Zarządzającą na realizację ewaluacji. Beneficjent jest zobowiązany do udzielania każdorazowo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 wniosek tych podmiotów dokumentów i informacji na temat realizacji Projektu, niezbędnych do przeprowadzenia badania ewaluacyjnego</w:t>
      </w:r>
      <w:r w:rsidR="0006097E">
        <w:rPr>
          <w:rFonts w:asciiTheme="minorHAnsi" w:hAnsiTheme="minorHAnsi" w:cstheme="minorHAnsi"/>
          <w:sz w:val="24"/>
          <w:szCs w:val="24"/>
        </w:rPr>
        <w:t>;</w:t>
      </w:r>
    </w:p>
    <w:p w14:paraId="7C9BFAD7" w14:textId="3B441A15" w:rsidR="00C93FD3" w:rsidRPr="004565A7" w:rsidRDefault="00C93FD3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ponoszenia wydatków w ramach Projektu z rachunku płatniczego </w:t>
      </w:r>
      <w:r w:rsidR="000E279D">
        <w:rPr>
          <w:rFonts w:asciiTheme="minorHAnsi" w:hAnsiTheme="minorHAnsi" w:cstheme="minorHAnsi"/>
          <w:sz w:val="24"/>
          <w:szCs w:val="24"/>
        </w:rPr>
        <w:t xml:space="preserve">Beneficjenta </w:t>
      </w:r>
      <w:r w:rsidRPr="004565A7">
        <w:rPr>
          <w:rFonts w:asciiTheme="minorHAnsi" w:hAnsiTheme="minorHAnsi" w:cstheme="minorHAnsi"/>
          <w:sz w:val="24"/>
          <w:szCs w:val="24"/>
        </w:rPr>
        <w:t>wskazanego w § 1</w:t>
      </w:r>
      <w:r w:rsidR="00800703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pkt  1</w:t>
      </w:r>
      <w:r w:rsidR="00784F31">
        <w:rPr>
          <w:rFonts w:asciiTheme="minorHAnsi" w:hAnsiTheme="minorHAnsi" w:cstheme="minorHAnsi"/>
          <w:sz w:val="24"/>
          <w:szCs w:val="24"/>
        </w:rPr>
        <w:t>8.</w:t>
      </w:r>
    </w:p>
    <w:p w14:paraId="314108A5" w14:textId="67F318A9" w:rsidR="00FA57EA" w:rsidRPr="004565A7" w:rsidRDefault="00FA57EA" w:rsidP="00FE6114">
      <w:pPr>
        <w:pStyle w:val="Akapitzlist"/>
        <w:numPr>
          <w:ilvl w:val="0"/>
          <w:numId w:val="15"/>
        </w:numPr>
        <w:tabs>
          <w:tab w:val="clear" w:pos="644"/>
          <w:tab w:val="left" w:pos="0"/>
          <w:tab w:val="num" w:pos="284"/>
          <w:tab w:val="left" w:pos="709"/>
        </w:tabs>
        <w:spacing w:before="120" w:after="120" w:line="276" w:lineRule="auto"/>
        <w:ind w:hanging="64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Beneficjent zobowiązany jest w szczególności do:</w:t>
      </w:r>
    </w:p>
    <w:p w14:paraId="26F55D36" w14:textId="4DF26F7E" w:rsidR="00FA57EA" w:rsidRPr="002E37CE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2E37CE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3317D1" w:rsidRPr="002E37CE">
        <w:rPr>
          <w:rFonts w:asciiTheme="minorHAnsi" w:hAnsiTheme="minorHAnsi" w:cstheme="minorHAnsi"/>
          <w:lang w:eastAsia="en-US"/>
        </w:rPr>
        <w:t>1</w:t>
      </w:r>
      <w:r w:rsidR="00E701BA" w:rsidRPr="002E37CE">
        <w:rPr>
          <w:rFonts w:asciiTheme="minorHAnsi" w:hAnsiTheme="minorHAnsi" w:cstheme="minorHAnsi"/>
          <w:lang w:eastAsia="en-US"/>
        </w:rPr>
        <w:t>1</w:t>
      </w:r>
      <w:r w:rsidRPr="002E37CE">
        <w:rPr>
          <w:rFonts w:asciiTheme="minorHAnsi" w:hAnsiTheme="minorHAnsi" w:cstheme="minorHAnsi"/>
          <w:lang w:eastAsia="en-US"/>
        </w:rPr>
        <w:t xml:space="preserve"> </w:t>
      </w:r>
      <w:r w:rsidR="00E701BA" w:rsidRPr="002E37CE">
        <w:rPr>
          <w:rFonts w:asciiTheme="minorHAnsi" w:hAnsiTheme="minorHAnsi" w:cstheme="minorHAnsi"/>
        </w:rPr>
        <w:t>Porozumienia</w:t>
      </w:r>
      <w:r w:rsidRPr="002E37CE">
        <w:rPr>
          <w:rFonts w:asciiTheme="minorHAnsi" w:hAnsiTheme="minorHAnsi" w:cstheme="minorHAnsi"/>
          <w:lang w:eastAsia="en-US"/>
        </w:rPr>
        <w:t>,</w:t>
      </w:r>
    </w:p>
    <w:p w14:paraId="2E05AE18" w14:textId="0845AA57" w:rsidR="00FA57EA" w:rsidRPr="002E37CE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2E37CE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701BA" w:rsidRPr="002E37CE">
        <w:rPr>
          <w:rFonts w:asciiTheme="minorHAnsi" w:hAnsiTheme="minorHAnsi" w:cstheme="minorHAnsi"/>
          <w:lang w:eastAsia="en-US"/>
        </w:rPr>
        <w:t>9</w:t>
      </w:r>
      <w:r w:rsidR="00475E94" w:rsidRPr="002E37CE">
        <w:rPr>
          <w:rFonts w:asciiTheme="minorHAnsi" w:hAnsiTheme="minorHAnsi" w:cstheme="minorHAnsi"/>
          <w:lang w:eastAsia="en-US"/>
        </w:rPr>
        <w:t xml:space="preserve"> </w:t>
      </w:r>
      <w:r w:rsidR="00E701BA" w:rsidRPr="002E37CE">
        <w:rPr>
          <w:rFonts w:asciiTheme="minorHAnsi" w:hAnsiTheme="minorHAnsi" w:cstheme="minorHAnsi"/>
        </w:rPr>
        <w:t>Porozumienia</w:t>
      </w:r>
      <w:r w:rsidRPr="002E37CE">
        <w:rPr>
          <w:rFonts w:asciiTheme="minorHAnsi" w:hAnsiTheme="minorHAnsi" w:cstheme="minorHAnsi"/>
          <w:lang w:eastAsia="en-US"/>
        </w:rPr>
        <w:t>,</w:t>
      </w:r>
    </w:p>
    <w:p w14:paraId="2AF4A184" w14:textId="303AC7B5" w:rsidR="00FA57EA" w:rsidRPr="002E37CE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2E37CE">
        <w:rPr>
          <w:rFonts w:asciiTheme="minorHAnsi" w:hAnsiTheme="minorHAnsi" w:cstheme="minorHAnsi"/>
          <w:lang w:eastAsia="en-US"/>
        </w:rPr>
        <w:t>dostarczenia dokumentacji z przeprowadzonych postępowań w terminach wskazanych w</w:t>
      </w:r>
      <w:r w:rsidR="00435C84" w:rsidRPr="002E37CE">
        <w:rPr>
          <w:rFonts w:asciiTheme="minorHAnsi" w:hAnsiTheme="minorHAnsi" w:cstheme="minorHAnsi"/>
          <w:lang w:eastAsia="en-US"/>
        </w:rPr>
        <w:t> </w:t>
      </w:r>
      <w:r w:rsidRPr="002E37CE">
        <w:rPr>
          <w:rFonts w:asciiTheme="minorHAnsi" w:hAnsiTheme="minorHAnsi" w:cstheme="minorHAnsi"/>
          <w:lang w:eastAsia="en-US"/>
        </w:rPr>
        <w:t>§</w:t>
      </w:r>
      <w:r w:rsidR="00435C84" w:rsidRPr="002E37CE">
        <w:rPr>
          <w:rFonts w:asciiTheme="minorHAnsi" w:hAnsiTheme="minorHAnsi" w:cstheme="minorHAnsi"/>
          <w:lang w:eastAsia="en-US"/>
        </w:rPr>
        <w:t> </w:t>
      </w:r>
      <w:r w:rsidR="00E701BA" w:rsidRPr="002E37CE">
        <w:rPr>
          <w:rFonts w:asciiTheme="minorHAnsi" w:hAnsiTheme="minorHAnsi" w:cstheme="minorHAnsi"/>
          <w:lang w:eastAsia="en-US"/>
        </w:rPr>
        <w:t>1</w:t>
      </w:r>
      <w:r w:rsidR="002E37CE" w:rsidRPr="002E37CE">
        <w:rPr>
          <w:rFonts w:asciiTheme="minorHAnsi" w:hAnsiTheme="minorHAnsi" w:cstheme="minorHAnsi"/>
          <w:lang w:eastAsia="en-US"/>
        </w:rPr>
        <w:t>7</w:t>
      </w:r>
      <w:r w:rsidRPr="002E37CE">
        <w:rPr>
          <w:rFonts w:asciiTheme="minorHAnsi" w:hAnsiTheme="minorHAnsi" w:cstheme="minorHAnsi"/>
          <w:lang w:eastAsia="en-US"/>
        </w:rPr>
        <w:t xml:space="preserve"> </w:t>
      </w:r>
      <w:r w:rsidR="00E701BA" w:rsidRPr="002E37CE">
        <w:rPr>
          <w:rFonts w:asciiTheme="minorHAnsi" w:hAnsiTheme="minorHAnsi" w:cstheme="minorHAnsi"/>
        </w:rPr>
        <w:t>Porozumienia</w:t>
      </w:r>
      <w:r w:rsidRPr="002E37CE">
        <w:rPr>
          <w:rFonts w:asciiTheme="minorHAnsi" w:hAnsiTheme="minorHAnsi" w:cstheme="minorHAnsi"/>
          <w:lang w:eastAsia="en-US"/>
        </w:rPr>
        <w:t>,</w:t>
      </w:r>
    </w:p>
    <w:p w14:paraId="7B581FB0" w14:textId="1D1E9EAE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06097E">
        <w:rPr>
          <w:rFonts w:asciiTheme="minorHAnsi" w:hAnsiTheme="minorHAnsi" w:cstheme="minorHAnsi"/>
          <w:lang w:eastAsia="en-US"/>
        </w:rPr>
        <w:t xml:space="preserve">Pośredniczącej </w:t>
      </w:r>
      <w:r w:rsidRPr="004565A7">
        <w:rPr>
          <w:rFonts w:asciiTheme="minorHAnsi" w:hAnsiTheme="minorHAnsi" w:cstheme="minorHAnsi"/>
          <w:lang w:eastAsia="en-US"/>
        </w:rPr>
        <w:t>w terminie do 7 dni od dnia wystąpienia danej okoliczności mającej zastosowanie do Beneficjenta</w:t>
      </w:r>
      <w:r w:rsidR="00800703">
        <w:rPr>
          <w:rFonts w:asciiTheme="minorHAnsi" w:hAnsiTheme="minorHAnsi" w:cstheme="minorHAnsi"/>
          <w:lang w:eastAsia="en-US"/>
        </w:rPr>
        <w:t xml:space="preserve"> </w:t>
      </w:r>
      <w:r w:rsidRPr="004565A7">
        <w:rPr>
          <w:rFonts w:asciiTheme="minorHAnsi" w:hAnsiTheme="minorHAnsi" w:cstheme="minorHAnsi"/>
          <w:lang w:eastAsia="en-US"/>
        </w:rPr>
        <w:t xml:space="preserve">o: </w:t>
      </w:r>
    </w:p>
    <w:p w14:paraId="7C992F8F" w14:textId="04E09221" w:rsidR="00FA57EA" w:rsidRPr="00567F2D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4"/>
          <w:lang w:eastAsia="en-US"/>
        </w:rPr>
        <w:t>toczącym się przeciwko Beneficjentowi postępowaniu egzekucyjnym, karnym skarbowym,</w:t>
      </w:r>
      <w:r w:rsidRPr="004565A7">
        <w:rPr>
          <w:rFonts w:asciiTheme="minorHAnsi" w:hAnsiTheme="minorHAnsi" w:cstheme="minorHAnsi"/>
          <w:lang w:eastAsia="en-US"/>
        </w:rPr>
        <w:t xml:space="preserve"> a także o posiadaniu zajętych wierzytelności,</w:t>
      </w:r>
    </w:p>
    <w:p w14:paraId="1BC28B7F" w14:textId="312C803C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6"/>
          <w:lang w:eastAsia="en-US"/>
        </w:rPr>
        <w:t>zaistnieniu jakiejkolwiek okoliczności mogącej skutkować przeniesieniem praw i</w:t>
      </w:r>
      <w:r w:rsidR="00E57FA6" w:rsidRPr="0006097E">
        <w:rPr>
          <w:rFonts w:asciiTheme="minorHAnsi" w:hAnsiTheme="minorHAnsi" w:cstheme="minorHAnsi"/>
          <w:spacing w:val="-6"/>
          <w:lang w:eastAsia="en-US"/>
        </w:rPr>
        <w:t> </w:t>
      </w:r>
      <w:r w:rsidRPr="0006097E">
        <w:rPr>
          <w:rFonts w:asciiTheme="minorHAnsi" w:hAnsiTheme="minorHAnsi" w:cstheme="minorHAnsi"/>
          <w:spacing w:val="-6"/>
          <w:lang w:eastAsia="en-US"/>
        </w:rPr>
        <w:t>obowiązków</w:t>
      </w:r>
      <w:r w:rsidRPr="004565A7">
        <w:rPr>
          <w:rFonts w:asciiTheme="minorHAnsi" w:hAnsiTheme="minorHAnsi" w:cstheme="minorHAnsi"/>
          <w:lang w:eastAsia="en-US"/>
        </w:rPr>
        <w:t xml:space="preserve"> z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 na podmioty trzecie, a także podejmowaniu czynności prawnych mających na celu ich przeniesienie,</w:t>
      </w:r>
    </w:p>
    <w:p w14:paraId="116E3512" w14:textId="1E97E3B9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orzeczeniu przez sąd, na podstawie ustawy z dnia 15 czerwca 2012 r. o skutkach powierzenia wykonywania pracy cudzoziemcom przebywającym wbrew przepisom na terytorium Rzeczypospolitej Polskiej, zakazu dostępu do środków o których mowa w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art.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5 ust. 3 pkt 1 ustawy z dnia 27 sierpnia 2009 r. o finansach publicznych. Należy wówczas dołączyć do pisemnej informacji potwierdzoną przez Beneficjenta za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zgodność z</w:t>
      </w:r>
      <w:r w:rsidR="00E57FA6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16CE9D85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4565A7">
        <w:rPr>
          <w:rFonts w:asciiTheme="minorHAnsi" w:hAnsiTheme="minorHAnsi" w:cstheme="minorHAnsi"/>
          <w:lang w:eastAsia="en-US"/>
        </w:rPr>
        <w:t>mogących mieć wpływ na oświadczenie stanowiące załącznik nr 3 do</w:t>
      </w:r>
      <w:r w:rsidR="00567F2D">
        <w:rPr>
          <w:rFonts w:asciiTheme="minorHAnsi" w:hAnsiTheme="minorHAnsi" w:cstheme="minorHAnsi"/>
          <w:lang w:eastAsia="en-US"/>
        </w:rPr>
        <w:t> </w:t>
      </w:r>
      <w:r w:rsidR="00117A66" w:rsidRPr="004565A7">
        <w:rPr>
          <w:rFonts w:asciiTheme="minorHAnsi" w:hAnsiTheme="minorHAnsi" w:cstheme="minorHAnsi"/>
          <w:lang w:eastAsia="en-US"/>
        </w:rPr>
        <w:t>Porozumienia</w:t>
      </w:r>
      <w:r w:rsidR="00171BA3" w:rsidRPr="004565A7">
        <w:rPr>
          <w:rFonts w:asciiTheme="minorHAnsi" w:hAnsiTheme="minorHAnsi" w:cstheme="minorHAnsi"/>
          <w:lang w:eastAsia="en-US"/>
        </w:rPr>
        <w:t>.</w:t>
      </w:r>
    </w:p>
    <w:p w14:paraId="12A7E5DC" w14:textId="1FB0FAEF" w:rsidR="00CA2218" w:rsidRPr="002E37CE" w:rsidRDefault="00FF78D6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lang w:eastAsia="en-US"/>
        </w:rPr>
      </w:pPr>
      <w:bookmarkStart w:id="18" w:name="_Hlk119680154"/>
      <w:r w:rsidRPr="004565A7">
        <w:rPr>
          <w:rFonts w:asciiTheme="minorHAnsi" w:hAnsiTheme="minorHAnsi" w:cstheme="minorHAnsi"/>
          <w:lang w:eastAsia="en-US"/>
        </w:rPr>
        <w:lastRenderedPageBreak/>
        <w:t xml:space="preserve">Strony </w:t>
      </w:r>
      <w:r w:rsidR="004B488F" w:rsidRPr="004565A7">
        <w:rPr>
          <w:rFonts w:asciiTheme="minorHAnsi" w:hAnsiTheme="minorHAnsi" w:cstheme="minorHAnsi"/>
        </w:rPr>
        <w:t>Porozumienia</w:t>
      </w:r>
      <w:r w:rsidR="004B488F" w:rsidRPr="004565A7" w:rsidDel="004B488F">
        <w:rPr>
          <w:rFonts w:asciiTheme="minorHAnsi" w:hAnsiTheme="minorHAnsi" w:cstheme="minorHAnsi"/>
          <w:lang w:eastAsia="en-US"/>
        </w:rPr>
        <w:t xml:space="preserve"> </w:t>
      </w:r>
      <w:r w:rsidRPr="004565A7">
        <w:rPr>
          <w:rFonts w:asciiTheme="minorHAnsi" w:hAnsiTheme="minorHAnsi" w:cstheme="minorHAnsi"/>
          <w:lang w:eastAsia="en-US"/>
        </w:rPr>
        <w:t xml:space="preserve">nie są odpowiedzialne względem siebie i nie naruszają postanowień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, jeżeli niewykonanie lub nienależyte wykonanie obowiązków wynikających </w:t>
      </w:r>
      <w:r w:rsidRPr="00B108F7">
        <w:rPr>
          <w:rFonts w:asciiTheme="minorHAnsi" w:hAnsiTheme="minorHAnsi" w:cstheme="minorHAnsi"/>
          <w:spacing w:val="-4"/>
          <w:lang w:eastAsia="en-US"/>
        </w:rPr>
        <w:t>z</w:t>
      </w:r>
      <w:r w:rsidR="00567F2D" w:rsidRPr="00B108F7">
        <w:rPr>
          <w:rFonts w:asciiTheme="minorHAnsi" w:hAnsiTheme="minorHAnsi" w:cstheme="minorHAnsi"/>
          <w:spacing w:val="-4"/>
          <w:lang w:eastAsia="en-US"/>
        </w:rPr>
        <w:t> </w:t>
      </w:r>
      <w:r w:rsidR="004B488F" w:rsidRPr="00B108F7">
        <w:rPr>
          <w:rFonts w:asciiTheme="minorHAnsi" w:hAnsiTheme="minorHAnsi" w:cstheme="minorHAnsi"/>
          <w:spacing w:val="-4"/>
        </w:rPr>
        <w:t>Porozumienia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jest wyłącznie wynikiem działania siły wyższej. Strony </w:t>
      </w:r>
      <w:r w:rsidR="004B488F" w:rsidRPr="00B108F7">
        <w:rPr>
          <w:rFonts w:asciiTheme="minorHAnsi" w:hAnsiTheme="minorHAnsi" w:cstheme="minorHAnsi"/>
          <w:spacing w:val="-4"/>
        </w:rPr>
        <w:t>Porozumienia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są zobowiązane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Pr="00B108F7">
        <w:rPr>
          <w:rFonts w:asciiTheme="minorHAnsi" w:hAnsiTheme="minorHAnsi" w:cstheme="minorHAnsi"/>
          <w:spacing w:val="-4"/>
          <w:lang w:eastAsia="en-US"/>
        </w:rPr>
        <w:t>niezwłocznie</w:t>
      </w:r>
      <w:r w:rsidR="007B5D92" w:rsidRPr="00B108F7">
        <w:rPr>
          <w:rFonts w:asciiTheme="minorHAnsi" w:hAnsiTheme="minorHAnsi" w:cstheme="minorHAnsi"/>
          <w:spacing w:val="-4"/>
          <w:lang w:eastAsia="en-US"/>
        </w:rPr>
        <w:t>,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wzajemnie siebie poinformować poprzez CST2021 o fakcie wystąpienia siły wyższej,</w:t>
      </w:r>
      <w:r w:rsidRPr="004565A7">
        <w:rPr>
          <w:rFonts w:asciiTheme="minorHAnsi" w:hAnsiTheme="minorHAnsi" w:cstheme="minorHAnsi"/>
          <w:lang w:eastAsia="en-US"/>
        </w:rPr>
        <w:t xml:space="preserve"> mającej wpływ na realizację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 udowodnić te okoliczności poprzez przedstawienie dokumentacji potwierdzającej wystąpienie zdarzeń mających cechy siły wyższej oraz wskazać i</w:t>
      </w:r>
      <w:r w:rsidR="007B5D92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uprawdopodobnić zakres i wpływ, jaki zdarzenie miało na przebieg realizacji Projektu</w:t>
      </w:r>
      <w:r w:rsidR="008B55E7" w:rsidRPr="004565A7">
        <w:rPr>
          <w:rFonts w:asciiTheme="minorHAnsi" w:hAnsiTheme="minorHAnsi" w:cstheme="minorHAnsi"/>
          <w:lang w:eastAsia="en-US"/>
        </w:rPr>
        <w:t xml:space="preserve">, a także podjąć ewentualne środki zaradcze w uzgodnieniu z drugą Stroną </w:t>
      </w:r>
      <w:r w:rsidR="004B488F" w:rsidRPr="004565A7">
        <w:rPr>
          <w:rFonts w:asciiTheme="minorHAnsi" w:hAnsiTheme="minorHAnsi" w:cstheme="minorHAnsi"/>
        </w:rPr>
        <w:t>Porozumienia</w:t>
      </w:r>
      <w:r w:rsidR="008B55E7" w:rsidRPr="004565A7">
        <w:rPr>
          <w:rFonts w:asciiTheme="minorHAnsi" w:hAnsiTheme="minorHAnsi" w:cstheme="minorHAnsi"/>
          <w:lang w:eastAsia="en-US"/>
        </w:rPr>
        <w:t xml:space="preserve">. </w:t>
      </w:r>
      <w:r w:rsidR="00661219" w:rsidRPr="004565A7">
        <w:rPr>
          <w:rFonts w:asciiTheme="minorHAnsi" w:hAnsiTheme="minorHAnsi" w:cstheme="minorHAnsi"/>
          <w:lang w:eastAsia="en-US"/>
        </w:rPr>
        <w:t xml:space="preserve">Każdorazowo </w:t>
      </w:r>
      <w:r w:rsidR="00EA2BE2" w:rsidRPr="004565A7">
        <w:rPr>
          <w:rFonts w:asciiTheme="minorHAnsi" w:hAnsiTheme="minorHAnsi" w:cstheme="minorHAnsi"/>
          <w:lang w:eastAsia="en-US"/>
        </w:rPr>
        <w:t>przypadek niewywiązania się z</w:t>
      </w:r>
      <w:r w:rsidR="00567F2D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>zobowiązania wynikającego z 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 xml:space="preserve"> w oparciu o działanie siły wyższej podlega indywidualnej ocenie i zbadaniu wszystkich okoliczności przez </w:t>
      </w:r>
      <w:r w:rsidR="00661219" w:rsidRPr="004565A7">
        <w:rPr>
          <w:rFonts w:asciiTheme="minorHAnsi" w:hAnsiTheme="minorHAnsi" w:cstheme="minorHAnsi"/>
          <w:lang w:eastAsia="en-US"/>
        </w:rPr>
        <w:t>I</w:t>
      </w:r>
      <w:r w:rsidR="00EA2BE2" w:rsidRPr="004565A7">
        <w:rPr>
          <w:rFonts w:asciiTheme="minorHAnsi" w:hAnsiTheme="minorHAnsi" w:cstheme="minorHAnsi"/>
          <w:lang w:eastAsia="en-US"/>
        </w:rPr>
        <w:t>nstytucj</w:t>
      </w:r>
      <w:r w:rsidR="00661219" w:rsidRPr="004565A7">
        <w:rPr>
          <w:rFonts w:asciiTheme="minorHAnsi" w:hAnsiTheme="minorHAnsi" w:cstheme="minorHAnsi"/>
          <w:lang w:eastAsia="en-US"/>
        </w:rPr>
        <w:t>ę</w:t>
      </w:r>
      <w:r w:rsidR="00EA2BE2" w:rsidRPr="004565A7">
        <w:rPr>
          <w:rFonts w:asciiTheme="minorHAnsi" w:hAnsiTheme="minorHAnsi" w:cstheme="minorHAnsi"/>
          <w:lang w:eastAsia="en-US"/>
        </w:rPr>
        <w:t>. W</w:t>
      </w:r>
      <w:r w:rsidR="007B5D92" w:rsidRPr="004565A7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 xml:space="preserve">przypadku ustania siły wyższej, Strony 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 xml:space="preserve"> niezwłocznie przystąpią do realizacji swoich obowiązków wynikających z</w:t>
      </w:r>
      <w:r w:rsidR="004B488F" w:rsidRPr="004565A7">
        <w:rPr>
          <w:rFonts w:asciiTheme="minorHAnsi" w:hAnsiTheme="minorHAnsi" w:cstheme="minorHAnsi"/>
          <w:lang w:eastAsia="en-US"/>
        </w:rPr>
        <w:t> 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>. W</w:t>
      </w:r>
      <w:r w:rsidR="00B57757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 xml:space="preserve">przypadku, gdy dalsza realizacja Projektu nie </w:t>
      </w:r>
      <w:r w:rsidR="00EA2BE2" w:rsidRPr="002E37CE">
        <w:rPr>
          <w:rFonts w:asciiTheme="minorHAnsi" w:hAnsiTheme="minorHAnsi" w:cstheme="minorHAnsi"/>
          <w:lang w:eastAsia="en-US"/>
        </w:rPr>
        <w:t xml:space="preserve">jest możliwa z powodu działania siły wyższej, Strony mogą rozwiązać </w:t>
      </w:r>
      <w:r w:rsidR="004B488F" w:rsidRPr="002E37CE">
        <w:rPr>
          <w:rFonts w:asciiTheme="minorHAnsi" w:hAnsiTheme="minorHAnsi" w:cstheme="minorHAnsi"/>
        </w:rPr>
        <w:t>Porozumienie</w:t>
      </w:r>
      <w:r w:rsidR="00EA2BE2" w:rsidRPr="002E37CE">
        <w:rPr>
          <w:rFonts w:asciiTheme="minorHAnsi" w:hAnsiTheme="minorHAnsi" w:cstheme="minorHAnsi"/>
          <w:lang w:eastAsia="en-US"/>
        </w:rPr>
        <w:t xml:space="preserve"> w trybie, o którym mowa w § </w:t>
      </w:r>
      <w:r w:rsidR="00317C6E" w:rsidRPr="002E37CE">
        <w:rPr>
          <w:rFonts w:asciiTheme="minorHAnsi" w:hAnsiTheme="minorHAnsi" w:cstheme="minorHAnsi"/>
          <w:lang w:eastAsia="en-US"/>
        </w:rPr>
        <w:t>2</w:t>
      </w:r>
      <w:r w:rsidR="002E37CE" w:rsidRPr="002E37CE">
        <w:rPr>
          <w:rFonts w:asciiTheme="minorHAnsi" w:hAnsiTheme="minorHAnsi" w:cstheme="minorHAnsi"/>
          <w:lang w:eastAsia="en-US"/>
        </w:rPr>
        <w:t>5</w:t>
      </w:r>
      <w:r w:rsidR="008A0444" w:rsidRPr="002E37CE">
        <w:rPr>
          <w:rFonts w:asciiTheme="minorHAnsi" w:hAnsiTheme="minorHAnsi" w:cstheme="minorHAnsi"/>
          <w:lang w:eastAsia="en-US"/>
        </w:rPr>
        <w:t xml:space="preserve"> </w:t>
      </w:r>
      <w:bookmarkStart w:id="19" w:name="_Hlk117491511"/>
      <w:r w:rsidR="004B488F" w:rsidRPr="002E37CE">
        <w:rPr>
          <w:rFonts w:asciiTheme="minorHAnsi" w:hAnsiTheme="minorHAnsi" w:cstheme="minorHAnsi"/>
        </w:rPr>
        <w:t>Porozumienia</w:t>
      </w:r>
      <w:r w:rsidR="00F545F4" w:rsidRPr="002E37CE">
        <w:rPr>
          <w:rFonts w:asciiTheme="minorHAnsi" w:hAnsiTheme="minorHAnsi" w:cstheme="minorHAnsi"/>
          <w:lang w:eastAsia="en-US"/>
        </w:rPr>
        <w:t>.</w:t>
      </w:r>
    </w:p>
    <w:bookmarkEnd w:id="18"/>
    <w:bookmarkEnd w:id="19"/>
    <w:p w14:paraId="5A640F8D" w14:textId="7462757F" w:rsidR="007264D1" w:rsidRPr="004565A7" w:rsidRDefault="007264D1" w:rsidP="00B108F7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2E37CE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2E37CE">
        <w:rPr>
          <w:rFonts w:asciiTheme="minorHAnsi" w:hAnsiTheme="minorHAnsi" w:cstheme="minorHAnsi"/>
          <w:sz w:val="24"/>
          <w:szCs w:val="24"/>
        </w:rPr>
        <w:t>5</w:t>
      </w:r>
      <w:r w:rsidRPr="002E37CE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701859AA" w:rsidR="00893650" w:rsidRPr="004565A7" w:rsidRDefault="00893650" w:rsidP="00FE6114">
      <w:pPr>
        <w:pStyle w:val="Akapitzlist"/>
        <w:numPr>
          <w:ilvl w:val="0"/>
          <w:numId w:val="49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</w:t>
      </w:r>
      <w:r w:rsidR="00D55362" w:rsidRPr="004565A7">
        <w:rPr>
          <w:rFonts w:asciiTheme="minorHAnsi" w:hAnsiTheme="minorHAnsi" w:cstheme="minorHAnsi"/>
        </w:rPr>
        <w:t>uje się</w:t>
      </w:r>
      <w:r w:rsidRPr="004565A7">
        <w:rPr>
          <w:rFonts w:asciiTheme="minorHAnsi" w:hAnsiTheme="minorHAnsi" w:cstheme="minorHAnsi"/>
        </w:rPr>
        <w:t xml:space="preserve"> do stosowania wytycznych wydanych na podstawie art. 5 ust. 1 ustawy wdrożeniowej, </w:t>
      </w:r>
      <w:r w:rsidR="00D55362" w:rsidRPr="004565A7">
        <w:rPr>
          <w:rFonts w:asciiTheme="minorHAnsi" w:hAnsiTheme="minorHAnsi" w:cstheme="minorHAnsi"/>
        </w:rPr>
        <w:t>a w szczególności</w:t>
      </w:r>
      <w:r w:rsidRPr="004565A7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4565A7" w:rsidRDefault="00BC1ECC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0" w:name="_Hlk115860421"/>
      <w:r w:rsidRPr="004565A7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0"/>
      <w:r w:rsidR="00850BC9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4565A7" w:rsidRDefault="002D41C3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4565A7" w:rsidRDefault="006F21E9" w:rsidP="00FE6114">
      <w:pPr>
        <w:numPr>
          <w:ilvl w:val="0"/>
          <w:numId w:val="43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4565A7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77EB773D" w:rsidR="00893650" w:rsidRPr="00D67F4E" w:rsidRDefault="00931C9E" w:rsidP="00FE6114">
      <w:pPr>
        <w:numPr>
          <w:ilvl w:val="0"/>
          <w:numId w:val="43"/>
        </w:numPr>
        <w:tabs>
          <w:tab w:val="clear" w:pos="360"/>
          <w:tab w:val="num" w:pos="567"/>
        </w:tabs>
        <w:spacing w:before="120" w:after="120"/>
        <w:ind w:hanging="76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D67F4E">
        <w:rPr>
          <w:rFonts w:asciiTheme="minorHAnsi" w:eastAsia="Times New Roman" w:hAnsiTheme="minorHAnsi" w:cstheme="minorHAnsi"/>
          <w:spacing w:val="-4"/>
          <w:sz w:val="24"/>
          <w:szCs w:val="24"/>
        </w:rPr>
        <w:t>Wytycznych dotyczących sposobu korygowania nieprawidłowych wydatków na lata 2021-2027</w:t>
      </w:r>
      <w:r w:rsidR="00DD3F8A" w:rsidRPr="00D67F4E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B153F90" w14:textId="4018E36E" w:rsidR="00893650" w:rsidRPr="004565A7" w:rsidRDefault="00893650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E562E6" w:rsidRPr="004565A7">
        <w:rPr>
          <w:rFonts w:asciiTheme="minorHAnsi" w:eastAsia="Times New Roman" w:hAnsiTheme="minorHAnsi" w:cstheme="minorHAnsi"/>
          <w:sz w:val="24"/>
          <w:szCs w:val="24"/>
        </w:rPr>
        <w:t>dotyczących informacji i promocji Funduszy Europejskich na lata 2021-2027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93436EE" w14:textId="5F5C089A" w:rsidR="00893650" w:rsidRPr="004565A7" w:rsidRDefault="009A6541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4565A7" w:rsidRDefault="00893650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AD2754" w:rsidRPr="004565A7">
        <w:rPr>
          <w:rFonts w:asciiTheme="minorHAnsi" w:eastAsia="Times New Roman" w:hAnsiTheme="minorHAnsi" w:cstheme="minorHAnsi"/>
          <w:sz w:val="24"/>
          <w:szCs w:val="24"/>
        </w:rPr>
        <w:t>dotyczących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0586" w:rsidRPr="004565A7">
        <w:rPr>
          <w:rFonts w:asciiTheme="minorHAnsi" w:eastAsia="Times New Roman" w:hAnsiTheme="minorHAnsi" w:cstheme="minorHAnsi"/>
          <w:sz w:val="24"/>
          <w:szCs w:val="24"/>
        </w:rPr>
        <w:t>realizacji projektów z udziałem środków Europejskiego Funduszu Społecznego Plus w regionalnych programach na lata 2021–202</w:t>
      </w:r>
      <w:r w:rsidR="00324F67" w:rsidRPr="004565A7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567D52FE" w:rsidR="00893650" w:rsidRPr="004565A7" w:rsidRDefault="002D41C3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D67F4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4565A7" w:rsidRDefault="00FD5FAE" w:rsidP="00FE6114">
      <w:pPr>
        <w:pStyle w:val="Akapitzlist"/>
        <w:numPr>
          <w:ilvl w:val="0"/>
          <w:numId w:val="49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4565A7" w:rsidRDefault="00FD5FAE" w:rsidP="00FE6114">
      <w:pPr>
        <w:pStyle w:val="Akapitzlist"/>
        <w:numPr>
          <w:ilvl w:val="0"/>
          <w:numId w:val="54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4565A7" w:rsidRDefault="00FD5FAE" w:rsidP="00FE6114">
      <w:pPr>
        <w:pStyle w:val="Akapitzlist"/>
        <w:numPr>
          <w:ilvl w:val="0"/>
          <w:numId w:val="54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7A2E05E7" w:rsidR="00FD5FAE" w:rsidRPr="004565A7" w:rsidRDefault="00FD5FAE" w:rsidP="00BC2E5F">
      <w:pPr>
        <w:pStyle w:val="Akapitzlist"/>
        <w:numPr>
          <w:ilvl w:val="0"/>
          <w:numId w:val="49"/>
        </w:numPr>
        <w:tabs>
          <w:tab w:val="left" w:pos="0"/>
          <w:tab w:val="left" w:pos="567"/>
        </w:tabs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Wytyczne i ich zmiany są stosowane od dnia ogłoszenia komunikatu, o którym mowa w ust. 2 pkt 2. Minister właściwy do spraw rozwoju regionalnego, po ogłoszeniu komunikatu podaje </w:t>
      </w:r>
      <w:r w:rsidRPr="004565A7">
        <w:rPr>
          <w:rFonts w:asciiTheme="minorHAnsi" w:hAnsiTheme="minorHAnsi" w:cstheme="minorHAnsi"/>
        </w:rPr>
        <w:lastRenderedPageBreak/>
        <w:t>do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publicznej wiadomości, na portalu, informacje o terminie, od którego Wytyczne lub ich zmiany są stosowane.</w:t>
      </w:r>
    </w:p>
    <w:p w14:paraId="0F39589E" w14:textId="10AD622F" w:rsidR="003F13A6" w:rsidRPr="004565A7" w:rsidRDefault="003F13A6" w:rsidP="00BC2E5F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21" w:name="_Hlk96503926"/>
      <w:bookmarkStart w:id="22" w:name="_Hlk96503856"/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12B4BFA" w14:textId="77777777" w:rsidR="003F13A6" w:rsidRPr="004565A7" w:rsidRDefault="003F13A6" w:rsidP="00FE611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Pr="004565A7" w:rsidRDefault="005E29F6" w:rsidP="00FE6114">
      <w:pPr>
        <w:pStyle w:val="Default"/>
        <w:numPr>
          <w:ilvl w:val="0"/>
          <w:numId w:val="22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4565A7">
        <w:rPr>
          <w:rFonts w:asciiTheme="minorHAnsi" w:hAnsiTheme="minorHAnsi" w:cstheme="minorHAnsi"/>
        </w:rPr>
        <w:t xml:space="preserve">Beneficjent zapewnia, że </w:t>
      </w:r>
      <w:r w:rsidRPr="004565A7">
        <w:rPr>
          <w:rFonts w:asciiTheme="minorHAnsi" w:hAnsiTheme="minorHAnsi" w:cstheme="minorHAnsi"/>
          <w:color w:val="auto"/>
          <w:kern w:val="1"/>
        </w:rPr>
        <w:t xml:space="preserve">w wyniku otrzymania przez projekt dofinansowania we wnioskowanej wysokości, na określone wydatki kwalifikowalne, w projekcie nie dojdzie do podwójnego dofinansowania. </w:t>
      </w:r>
    </w:p>
    <w:p w14:paraId="146FF331" w14:textId="2C7D3C14" w:rsidR="004757F5" w:rsidRPr="004565A7" w:rsidRDefault="004757F5" w:rsidP="00BC2E5F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1"/>
    <w:p w14:paraId="25D156ED" w14:textId="78BB6C97" w:rsidR="004757F5" w:rsidRPr="004565A7" w:rsidRDefault="004757F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7.</w:t>
      </w:r>
    </w:p>
    <w:p w14:paraId="1D3C178D" w14:textId="20E5BC5B" w:rsidR="00FA3B09" w:rsidRPr="004565A7" w:rsidRDefault="00E34491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</w:t>
      </w:r>
      <w:r w:rsidRPr="004565A7">
        <w:rPr>
          <w:rFonts w:asciiTheme="minorHAnsi" w:hAnsiTheme="minorHAnsi" w:cstheme="minorHAnsi"/>
          <w:sz w:val="24"/>
          <w:szCs w:val="24"/>
        </w:rPr>
        <w:t xml:space="preserve"> ramach procesu rozliczania Projektu,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757F5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korzystania z </w:t>
      </w:r>
      <w:r w:rsidR="00A14875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CST2021</w:t>
      </w:r>
      <w:r w:rsidR="00655A86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w</w:t>
      </w:r>
      <w:r w:rsidR="00607F42" w:rsidRPr="00BC2E5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tym z aplikacji SL2021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6A1842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któr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a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jest podstawowym kanałem </w:t>
      </w:r>
      <w:r w:rsidR="004757F5" w:rsidRPr="00BC2E5F">
        <w:rPr>
          <w:rFonts w:asciiTheme="minorHAnsi" w:hAnsiTheme="minorHAnsi" w:cstheme="minorHAnsi"/>
          <w:spacing w:val="-6"/>
          <w:sz w:val="24"/>
          <w:szCs w:val="24"/>
        </w:rPr>
        <w:t>komunik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acji</w:t>
      </w:r>
      <w:r w:rsidR="004757F5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A3B09" w:rsidRPr="00BC2E5F">
        <w:rPr>
          <w:rFonts w:asciiTheme="minorHAnsi" w:hAnsiTheme="minorHAnsi" w:cstheme="minorHAnsi"/>
          <w:spacing w:val="-6"/>
          <w:sz w:val="24"/>
          <w:szCs w:val="24"/>
        </w:rPr>
        <w:t>pomiędzy Beneficjentem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FA3B09" w:rsidRPr="004565A7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BC2E5F">
        <w:rPr>
          <w:rFonts w:asciiTheme="minorHAnsi" w:hAnsiTheme="minorHAnsi" w:cstheme="minorHAnsi"/>
          <w:sz w:val="24"/>
          <w:szCs w:val="24"/>
        </w:rPr>
        <w:t>Pośredniczącą</w:t>
      </w:r>
      <w:r w:rsidR="00FA3B0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4565A7" w:rsidRDefault="00FA3B09" w:rsidP="00BC2E5F">
      <w:pPr>
        <w:pStyle w:val="Akapitzlist"/>
        <w:numPr>
          <w:ilvl w:val="1"/>
          <w:numId w:val="6"/>
        </w:numPr>
        <w:tabs>
          <w:tab w:val="clear" w:pos="717"/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4565A7">
        <w:rPr>
          <w:rFonts w:asciiTheme="minorHAnsi" w:hAnsiTheme="minorHAnsi" w:cstheme="minorHAnsi"/>
        </w:rPr>
        <w:t xml:space="preserve"> </w:t>
      </w:r>
    </w:p>
    <w:p w14:paraId="57706F18" w14:textId="2A3D2301" w:rsidR="008341D0" w:rsidRPr="004565A7" w:rsidRDefault="008341D0" w:rsidP="00FE6114">
      <w:pPr>
        <w:pStyle w:val="Akapitzlist"/>
        <w:numPr>
          <w:ilvl w:val="1"/>
          <w:numId w:val="6"/>
        </w:numPr>
        <w:tabs>
          <w:tab w:val="clear" w:pos="717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Wszelkie działania w CST2021 osób uprawnionych przez Beneficjenta są traktowane w sensie prawnym jako działanie Beneficjenta. </w:t>
      </w:r>
    </w:p>
    <w:p w14:paraId="282F073E" w14:textId="4DF26521" w:rsidR="008341D0" w:rsidRPr="004565A7" w:rsidRDefault="008341D0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Beneficjent zapewnia, że wszystkie osoby, o których mowa w </w:t>
      </w:r>
      <w:r w:rsidRPr="00BC2E5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ust. 2,</w:t>
      </w: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2E5F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będą przestrzegały </w:t>
      </w:r>
      <w:r w:rsidRPr="00BC2E5F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  <w:lang w:eastAsia="pl-PL"/>
        </w:rPr>
        <w:t>Regulaminu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bezpiecznego użytkowania Centralnego Systemu Teleinformatycznego (CST2021),</w:t>
      </w:r>
      <w:r w:rsidRPr="004565A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>dokumentów potwierdzających kwalifikowalność wydatków ponoszonych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i wykazywanych we wnioskach o płatność;</w:t>
      </w:r>
    </w:p>
    <w:p w14:paraId="65E8F42F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>innych dokumentów związanych z realizacją Projektu, w tym niezbędnych do przeprowadzenia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kontroli Projektu.</w:t>
      </w:r>
    </w:p>
    <w:p w14:paraId="69F7EEA4" w14:textId="49E1A642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Przekazanie danych wynikających z dokumentów oraz skanów tych dokumentów drogą elektroniczną nie zdejmuje z Beneficjenta </w:t>
      </w: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obowiązku przechowywania tych dokumentów </w:t>
      </w:r>
      <w:r w:rsidR="008D09BD" w:rsidRPr="00BC2E5F">
        <w:rPr>
          <w:rFonts w:asciiTheme="minorHAnsi" w:hAnsiTheme="minorHAnsi" w:cstheme="minorHAnsi"/>
          <w:spacing w:val="-4"/>
          <w:sz w:val="24"/>
          <w:szCs w:val="24"/>
        </w:rPr>
        <w:t>utrwalonych w</w:t>
      </w:r>
      <w:r w:rsidR="005D1774" w:rsidRPr="00BC2E5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8D09BD" w:rsidRPr="00BC2E5F">
        <w:rPr>
          <w:rFonts w:asciiTheme="minorHAnsi" w:hAnsiTheme="minorHAnsi" w:cstheme="minorHAnsi"/>
          <w:spacing w:val="-4"/>
          <w:sz w:val="24"/>
          <w:szCs w:val="24"/>
        </w:rPr>
        <w:t>postaci</w:t>
      </w:r>
      <w:r w:rsidR="008D09BD" w:rsidRPr="004565A7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FB6159" w:rsidRPr="004565A7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ich udostępniania/przekazywania na żądanie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oraz innych uprawnionych podmiotów, o których mowa w</w:t>
      </w:r>
      <w:r w:rsidR="0021709D" w:rsidRPr="004565A7">
        <w:rPr>
          <w:rFonts w:asciiTheme="minorHAnsi" w:hAnsiTheme="minorHAnsi" w:cstheme="minorHAnsi"/>
          <w:sz w:val="24"/>
          <w:szCs w:val="24"/>
        </w:rPr>
        <w:t> 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F95A0D2" w14:textId="5A676BCD" w:rsidR="004757F5" w:rsidRPr="004565A7" w:rsidRDefault="00862784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4565A7">
        <w:rPr>
          <w:rFonts w:asciiTheme="minorHAnsi" w:hAnsiTheme="minorHAnsi" w:cstheme="minorHAnsi"/>
          <w:sz w:val="24"/>
          <w:szCs w:val="24"/>
        </w:rPr>
        <w:t>osoby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4565A7">
        <w:rPr>
          <w:rFonts w:asciiTheme="minorHAnsi" w:hAnsiTheme="minorHAnsi" w:cstheme="minorHAnsi"/>
          <w:sz w:val="24"/>
          <w:szCs w:val="24"/>
        </w:rPr>
        <w:t>2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4565A7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4565A7">
        <w:rPr>
          <w:rFonts w:asciiTheme="minorHAnsi" w:hAnsiTheme="minorHAnsi" w:cstheme="minorHAnsi"/>
          <w:sz w:val="24"/>
          <w:szCs w:val="24"/>
        </w:rPr>
        <w:t>(jako kod autoryzacyjny przesyłany na adres email danej osoby uprawnionej)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4565A7">
        <w:rPr>
          <w:rFonts w:asciiTheme="minorHAnsi" w:hAnsiTheme="minorHAnsi" w:cstheme="minorHAnsi"/>
          <w:sz w:val="24"/>
          <w:szCs w:val="24"/>
        </w:rPr>
        <w:t> </w:t>
      </w:r>
      <w:r w:rsidR="000A5BEA" w:rsidRPr="004565A7">
        <w:rPr>
          <w:rFonts w:asciiTheme="minorHAnsi" w:hAnsiTheme="minorHAnsi" w:cstheme="minorHAnsi"/>
          <w:sz w:val="24"/>
          <w:szCs w:val="24"/>
        </w:rPr>
        <w:t>CST2021</w:t>
      </w:r>
      <w:r w:rsidR="0093771D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150CE09F" w:rsidR="00B43E40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  <w:r w:rsidR="00B43E40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51A95B21" w:rsidR="00255CAB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BC2E5F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4565A7">
        <w:rPr>
          <w:rFonts w:asciiTheme="minorHAnsi" w:hAnsiTheme="minorHAnsi" w:cstheme="minorHAnsi"/>
          <w:sz w:val="24"/>
          <w:szCs w:val="24"/>
        </w:rPr>
        <w:t>zaistniały problem na adres e-mail</w:t>
      </w:r>
      <w:r w:rsidR="00033689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BC2E5F" w:rsidRPr="000956CA">
        <w:rPr>
          <w:rFonts w:eastAsia="Times New Roman"/>
          <w:sz w:val="24"/>
          <w:szCs w:val="24"/>
          <w:lang w:eastAsia="pl-PL"/>
        </w:rPr>
        <w:t>ami.feds@dwup.pl</w:t>
      </w:r>
      <w:r w:rsidR="00BC2E5F">
        <w:rPr>
          <w:rFonts w:eastAsia="Times New Roman"/>
          <w:sz w:val="24"/>
          <w:szCs w:val="24"/>
          <w:lang w:eastAsia="pl-PL"/>
        </w:rPr>
        <w:t>.</w:t>
      </w:r>
      <w:r w:rsidR="00FB615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przypadku potwierdzenia awarii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przez pracownika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BC2E5F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4565A7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BC2E5F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="00BC2E5F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3368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4565A7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4565A7">
        <w:rPr>
          <w:rFonts w:asciiTheme="minorHAnsi" w:hAnsiTheme="minorHAnsi" w:cstheme="minorHAnsi"/>
          <w:sz w:val="24"/>
          <w:szCs w:val="24"/>
        </w:rPr>
        <w:t>pisemna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aby została uznana za wiążącą, musi zostać podpisana przez osoby uprawnione do składania oświadczeń </w:t>
      </w:r>
      <w:r w:rsidR="00FA0E74" w:rsidRPr="004565A7">
        <w:rPr>
          <w:rFonts w:asciiTheme="minorHAnsi" w:hAnsiTheme="minorHAnsi" w:cstheme="minorHAnsi"/>
          <w:sz w:val="24"/>
          <w:szCs w:val="24"/>
        </w:rPr>
        <w:t xml:space="preserve">woli </w:t>
      </w:r>
      <w:r w:rsidRPr="004565A7">
        <w:rPr>
          <w:rFonts w:asciiTheme="minorHAnsi" w:hAnsiTheme="minorHAnsi" w:cstheme="minorHAnsi"/>
          <w:sz w:val="24"/>
          <w:szCs w:val="24"/>
        </w:rPr>
        <w:t>w imieniu Beneficjenta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4565A7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4565A7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4A0D057C" w:rsidR="00255CAB" w:rsidRPr="004565A7" w:rsidRDefault="00255CAB" w:rsidP="00FE6114">
      <w:pPr>
        <w:pStyle w:val="Akapitzlist"/>
        <w:numPr>
          <w:ilvl w:val="2"/>
          <w:numId w:val="50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bCs/>
        </w:rPr>
        <w:t xml:space="preserve">w przypadku komunikacji </w:t>
      </w:r>
      <w:r w:rsidR="005746A9" w:rsidRPr="004565A7">
        <w:rPr>
          <w:rFonts w:asciiTheme="minorHAnsi" w:hAnsiTheme="minorHAnsi" w:cstheme="minorHAnsi"/>
          <w:bCs/>
        </w:rPr>
        <w:t>papierowej</w:t>
      </w:r>
      <w:r w:rsidR="00455B67" w:rsidRPr="004565A7">
        <w:rPr>
          <w:rFonts w:asciiTheme="minorHAnsi" w:hAnsiTheme="minorHAnsi" w:cstheme="minorHAnsi"/>
          <w:bCs/>
        </w:rPr>
        <w:t xml:space="preserve"> </w:t>
      </w:r>
      <w:r w:rsidRPr="004565A7">
        <w:rPr>
          <w:rFonts w:asciiTheme="minorHAnsi" w:hAnsiTheme="minorHAnsi" w:cstheme="minorHAnsi"/>
          <w:bCs/>
        </w:rPr>
        <w:t xml:space="preserve">- </w:t>
      </w:r>
      <w:r w:rsidRPr="004565A7">
        <w:rPr>
          <w:rFonts w:asciiTheme="minorHAnsi" w:hAnsiTheme="minorHAnsi" w:cstheme="minorHAnsi"/>
        </w:rPr>
        <w:t xml:space="preserve">termin ich nadania w placówce pocztowej operatora </w:t>
      </w:r>
      <w:r w:rsidRPr="00BC2E5F">
        <w:rPr>
          <w:rFonts w:asciiTheme="minorHAnsi" w:hAnsiTheme="minorHAnsi" w:cstheme="minorHAnsi"/>
          <w:spacing w:val="-4"/>
        </w:rPr>
        <w:t>publicznego, przy czym jeżeli termin złożenia dokumentów przypadałby w dzień wolny od</w:t>
      </w:r>
      <w:r w:rsidR="005D1774" w:rsidRPr="00BC2E5F">
        <w:rPr>
          <w:rFonts w:asciiTheme="minorHAnsi" w:hAnsiTheme="minorHAnsi" w:cstheme="minorHAnsi"/>
          <w:spacing w:val="-4"/>
        </w:rPr>
        <w:t> </w:t>
      </w:r>
      <w:r w:rsidRPr="00BC2E5F">
        <w:rPr>
          <w:rFonts w:asciiTheme="minorHAnsi" w:hAnsiTheme="minorHAnsi" w:cstheme="minorHAnsi"/>
          <w:spacing w:val="-4"/>
        </w:rPr>
        <w:t>pracy</w:t>
      </w:r>
      <w:r w:rsidRPr="004565A7">
        <w:rPr>
          <w:rFonts w:asciiTheme="minorHAnsi" w:hAnsiTheme="minorHAnsi" w:cstheme="minorHAnsi"/>
        </w:rPr>
        <w:t xml:space="preserve"> wówczas uznaje się, że są one złożone terminowo, jeśli zostaną nadane w</w:t>
      </w:r>
      <w:r w:rsidR="005D1774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pierwszym dniu roboczym przypadającym po dniu wolnym od pracy</w:t>
      </w:r>
      <w:r w:rsidRPr="004565A7">
        <w:rPr>
          <w:rFonts w:asciiTheme="minorHAnsi" w:hAnsiTheme="minorHAnsi" w:cstheme="minorHAnsi"/>
          <w:bCs/>
          <w:i/>
          <w:iCs/>
        </w:rPr>
        <w:t>;</w:t>
      </w:r>
    </w:p>
    <w:p w14:paraId="7952EF2B" w14:textId="2328A372" w:rsidR="00255CAB" w:rsidRPr="004565A7" w:rsidRDefault="00255CAB" w:rsidP="00FE6114">
      <w:pPr>
        <w:pStyle w:val="Akapitzlist"/>
        <w:numPr>
          <w:ilvl w:val="2"/>
          <w:numId w:val="51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bCs/>
        </w:rPr>
        <w:t xml:space="preserve">w przypadku </w:t>
      </w:r>
      <w:r w:rsidR="00FF2906" w:rsidRPr="004565A7">
        <w:rPr>
          <w:rFonts w:asciiTheme="minorHAnsi" w:hAnsiTheme="minorHAnsi" w:cstheme="minorHAnsi"/>
          <w:iCs/>
        </w:rPr>
        <w:t xml:space="preserve">komunikacji elektronicznej </w:t>
      </w:r>
      <w:r w:rsidR="00FE4968" w:rsidRPr="004565A7">
        <w:rPr>
          <w:rFonts w:asciiTheme="minorHAnsi" w:hAnsiTheme="minorHAnsi" w:cstheme="minorHAnsi"/>
          <w:iCs/>
        </w:rPr>
        <w:t>poprzez</w:t>
      </w:r>
      <w:r w:rsidRPr="004565A7">
        <w:rPr>
          <w:rFonts w:asciiTheme="minorHAnsi" w:hAnsiTheme="minorHAnsi" w:cstheme="minorHAnsi"/>
          <w:iCs/>
        </w:rPr>
        <w:t xml:space="preserve"> </w:t>
      </w:r>
      <w:proofErr w:type="spellStart"/>
      <w:r w:rsidRPr="004565A7">
        <w:rPr>
          <w:rFonts w:asciiTheme="minorHAnsi" w:hAnsiTheme="minorHAnsi" w:cstheme="minorHAnsi"/>
          <w:iCs/>
        </w:rPr>
        <w:t>ePUAP</w:t>
      </w:r>
      <w:proofErr w:type="spellEnd"/>
      <w:r w:rsidR="00906EB1" w:rsidRPr="004565A7">
        <w:rPr>
          <w:rFonts w:asciiTheme="minorHAnsi" w:hAnsiTheme="minorHAnsi" w:cstheme="minorHAnsi"/>
          <w:iCs/>
        </w:rPr>
        <w:t xml:space="preserve"> </w:t>
      </w:r>
      <w:r w:rsidRPr="004565A7">
        <w:rPr>
          <w:rFonts w:asciiTheme="minorHAnsi" w:hAnsiTheme="minorHAnsi" w:cstheme="minorHAnsi"/>
          <w:iCs/>
        </w:rPr>
        <w:t xml:space="preserve">- </w:t>
      </w:r>
      <w:r w:rsidRPr="004565A7">
        <w:rPr>
          <w:rFonts w:asciiTheme="minorHAnsi" w:hAnsiTheme="minorHAnsi" w:cstheme="minorHAnsi"/>
        </w:rPr>
        <w:t>termin ich wysłania na adres do doręczeń elektronicznych organu administracji publicznej, a nadawca otrzymał dowód otrzymania, o którym mowa w art. 41 ustawy z dnia 18 listopada 2020 r. 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4565A7">
        <w:rPr>
          <w:rFonts w:asciiTheme="minorHAnsi" w:hAnsiTheme="minorHAnsi" w:cstheme="minorHAnsi"/>
        </w:rPr>
        <w:t>.</w:t>
      </w:r>
    </w:p>
    <w:p w14:paraId="5E6537C1" w14:textId="691301D6" w:rsidR="004757F5" w:rsidRPr="004565A7" w:rsidRDefault="004757F5" w:rsidP="00FE611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BC2E5F">
        <w:rPr>
          <w:rFonts w:asciiTheme="minorHAnsi" w:hAnsiTheme="minorHAnsi" w:cstheme="minorHAnsi"/>
          <w:sz w:val="24"/>
          <w:szCs w:val="24"/>
        </w:rPr>
        <w:t>Pośrednicząca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informuje Beneficjenta na adres e-mail osób uprawnionych, Beneficjent zaś zobowiązuje się uzupełnić dane w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zakresie dokumentów przekazanych </w:t>
      </w:r>
      <w:r w:rsidR="00906EB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A95640" w:rsidRPr="004565A7">
        <w:rPr>
          <w:rFonts w:asciiTheme="minorHAnsi" w:hAnsiTheme="minorHAnsi" w:cstheme="minorHAnsi"/>
          <w:sz w:val="24"/>
          <w:szCs w:val="24"/>
        </w:rPr>
        <w:t xml:space="preserve">3 </w:t>
      </w:r>
      <w:r w:rsidRPr="004565A7">
        <w:rPr>
          <w:rFonts w:asciiTheme="minorHAnsi" w:hAnsiTheme="minorHAnsi" w:cstheme="minorHAnsi"/>
          <w:sz w:val="24"/>
          <w:szCs w:val="24"/>
        </w:rPr>
        <w:t xml:space="preserve">dni roboczych od otrzymania tej informacji. </w:t>
      </w:r>
    </w:p>
    <w:p w14:paraId="6C18D6D4" w14:textId="0C261B95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danych dotyczących formy zaangażowania personelu w ramach Projektu: stanowisko, forma zaangażowania w projekcie, data zaangażowania do Projektu, okres zaangażowania osoby w projekcie, wymiar etatu lub godzin pracy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4E9321B5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faktycznego czasu pracy w danym miesiącu kalendarzowym, ze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szczegółowością wskazującą na rok, miesiąc, dzień i godziny zaangażowania ze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szczegółowością „od (…) do (…)” w przypadku, gdy dokumenty związane z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zaangażowaniem nie wskazują na godziny pracy;</w:t>
      </w:r>
    </w:p>
    <w:p w14:paraId="3AAE7D94" w14:textId="0E0D5BEA" w:rsidR="004757F5" w:rsidRPr="004565A7" w:rsidRDefault="004757F5" w:rsidP="00FE6114">
      <w:pPr>
        <w:tabs>
          <w:tab w:val="left" w:pos="35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4565A7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4565A7" w:rsidRDefault="007A21CB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4565A7">
        <w:rPr>
          <w:rFonts w:asciiTheme="minorHAnsi" w:hAnsiTheme="minorHAnsi" w:cstheme="minorHAnsi"/>
          <w:sz w:val="24"/>
          <w:szCs w:val="24"/>
        </w:rPr>
        <w:t>:</w:t>
      </w:r>
    </w:p>
    <w:p w14:paraId="41F3F343" w14:textId="6C873D13" w:rsidR="00202282" w:rsidRPr="004565A7" w:rsidRDefault="004757F5" w:rsidP="00FE6114">
      <w:pPr>
        <w:numPr>
          <w:ilvl w:val="1"/>
          <w:numId w:val="16"/>
        </w:numPr>
        <w:tabs>
          <w:tab w:val="left" w:pos="35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zmiany treści 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="00990A6B" w:rsidRPr="004565A7">
        <w:rPr>
          <w:rFonts w:asciiTheme="minorHAnsi" w:hAnsiTheme="minorHAnsi" w:cstheme="minorHAnsi"/>
          <w:sz w:val="24"/>
          <w:szCs w:val="24"/>
        </w:rPr>
        <w:t xml:space="preserve"> wymagające aneksu</w:t>
      </w:r>
      <w:r w:rsidR="00826EE8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1EC9B130" w14:textId="193A5C24" w:rsidR="004757F5" w:rsidRPr="004565A7" w:rsidRDefault="004757F5" w:rsidP="00FE6114">
      <w:pPr>
        <w:numPr>
          <w:ilvl w:val="1"/>
          <w:numId w:val="16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4565A7">
        <w:rPr>
          <w:rFonts w:asciiTheme="minorHAnsi" w:hAnsiTheme="minorHAnsi" w:cstheme="minorHAnsi"/>
          <w:sz w:val="24"/>
          <w:szCs w:val="24"/>
        </w:rPr>
        <w:t>weryfikacji wniosku o płatność</w:t>
      </w:r>
      <w:r w:rsidR="00BC2E5F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4129CA62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danych dotyczących zamówień udzielanych w ramach realizowanego Projektu, o których </w:t>
      </w:r>
      <w:r w:rsidRPr="002E37CE">
        <w:rPr>
          <w:rFonts w:asciiTheme="minorHAnsi" w:hAnsiTheme="minorHAnsi" w:cstheme="minorHAnsi"/>
          <w:sz w:val="24"/>
          <w:szCs w:val="24"/>
        </w:rPr>
        <w:t xml:space="preserve">mowa w § </w:t>
      </w:r>
      <w:r w:rsidR="00EA4AFA" w:rsidRPr="002E37CE">
        <w:rPr>
          <w:rFonts w:asciiTheme="minorHAnsi" w:hAnsiTheme="minorHAnsi" w:cstheme="minorHAnsi"/>
          <w:sz w:val="24"/>
          <w:szCs w:val="24"/>
        </w:rPr>
        <w:t>1</w:t>
      </w:r>
      <w:r w:rsidR="002E37CE" w:rsidRPr="002E37CE">
        <w:rPr>
          <w:rFonts w:asciiTheme="minorHAnsi" w:hAnsiTheme="minorHAnsi" w:cstheme="minorHAnsi"/>
          <w:sz w:val="24"/>
          <w:szCs w:val="24"/>
        </w:rPr>
        <w:t>7</w:t>
      </w:r>
      <w:r w:rsidRPr="002E37CE">
        <w:rPr>
          <w:rFonts w:asciiTheme="minorHAnsi" w:hAnsiTheme="minorHAnsi" w:cstheme="minorHAnsi"/>
          <w:sz w:val="24"/>
          <w:szCs w:val="24"/>
        </w:rPr>
        <w:t xml:space="preserve"> niniejsze</w:t>
      </w:r>
      <w:r w:rsidR="004B488F" w:rsidRPr="002E37CE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oraz 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4565A7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6EED8C0B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BC2E5F">
        <w:rPr>
          <w:rFonts w:asciiTheme="minorHAnsi" w:hAnsiTheme="minorHAnsi" w:cstheme="minorHAnsi"/>
          <w:sz w:val="24"/>
          <w:szCs w:val="24"/>
        </w:rPr>
        <w:t>Pośrednicząca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 rozwiązania stosowane w zakresie </w:t>
      </w:r>
      <w:r w:rsidR="00B73199" w:rsidRPr="004565A7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143579B5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liczone są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od dnia następnego po dniu ich wprowadzenia i przesłania w systemie.</w:t>
      </w:r>
    </w:p>
    <w:p w14:paraId="4BBCFEB6" w14:textId="126702E1" w:rsidR="0037060F" w:rsidRPr="004565A7" w:rsidRDefault="0037060F" w:rsidP="00BC2E5F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2"/>
    <w:p w14:paraId="11E742CD" w14:textId="7FAD700D" w:rsidR="00BE6ACF" w:rsidRPr="004565A7" w:rsidRDefault="00DF3BF9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="00594B7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58D51262" w:rsidR="00BE6ACF" w:rsidRPr="004565A7" w:rsidRDefault="00545249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 …… % 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4565A7">
        <w:rPr>
          <w:rFonts w:asciiTheme="minorHAnsi" w:hAnsiTheme="minorHAnsi" w:cstheme="minorHAnsi"/>
          <w:sz w:val="24"/>
          <w:szCs w:val="24"/>
        </w:rPr>
        <w:t xml:space="preserve">poniesionych, udokumentowanych i 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>zatwierdzonych jako wydatki kwalifikowalne w ramach wniosków o płatność</w:t>
      </w:r>
      <w:r w:rsidR="00BE6ACF" w:rsidRPr="004565A7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4565A7">
        <w:rPr>
          <w:rFonts w:asciiTheme="minorHAnsi" w:hAnsiTheme="minorHAnsi" w:cstheme="minorHAnsi"/>
          <w:sz w:val="24"/>
          <w:szCs w:val="24"/>
        </w:rPr>
        <w:t>3</w:t>
      </w:r>
      <w:r w:rsidR="00894B4F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09321DB7" w:rsidR="00E02B4F" w:rsidRPr="004565A7" w:rsidRDefault="00E02B4F" w:rsidP="00FE6114">
      <w:pPr>
        <w:pStyle w:val="Akapitzlis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</w:t>
      </w:r>
      <w:r w:rsidRPr="00BC46EA">
        <w:rPr>
          <w:rFonts w:asciiTheme="minorHAnsi" w:eastAsia="Calibri" w:hAnsiTheme="minorHAnsi" w:cstheme="minorHAnsi"/>
          <w:spacing w:val="-4"/>
          <w:lang w:eastAsia="en-US"/>
        </w:rPr>
        <w:t>celu prawidłowej realizacji Projektu, w ramach kosztów pośrednich, Beneficjent zobowiązuje</w:t>
      </w:r>
      <w:r w:rsidRPr="004565A7">
        <w:rPr>
          <w:rFonts w:asciiTheme="minorHAnsi" w:eastAsia="Calibri" w:hAnsiTheme="minorHAnsi" w:cstheme="minorHAnsi"/>
          <w:lang w:eastAsia="en-US"/>
        </w:rPr>
        <w:t xml:space="preserve"> się zapewnić personel do obsługi Projektu posiadający kwalifikacje określone we</w:t>
      </w:r>
      <w:r w:rsidR="00607F42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Wniosku lub zaangażować do obsługi Projektu osoby bezpośrednio wskazane we Wniosku, w szczególności zapewnić koordynatora Projektu, zgodnie z opisem wskazanym we Wniosku. Beneficjent zobowiązuje się przekazać dane koordynatora Projektu do Instytucji </w:t>
      </w:r>
      <w:r w:rsidR="00BC46EA">
        <w:rPr>
          <w:rFonts w:asciiTheme="minorHAnsi" w:eastAsia="Calibri" w:hAnsiTheme="minorHAnsi" w:cstheme="minorHAnsi"/>
          <w:lang w:eastAsia="en-US"/>
        </w:rPr>
        <w:t>Pośredniczącej</w:t>
      </w:r>
      <w:r w:rsidR="00BC46EA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4565A7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dni od dnia podpisania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>, a w przypadku zmiany na stanowisku koordynatora Projektu, w</w:t>
      </w:r>
      <w:r w:rsidR="004B488F" w:rsidRPr="004565A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terminie </w:t>
      </w:r>
      <w:r w:rsidR="00097A8B" w:rsidRPr="004565A7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p w14:paraId="75DAD94A" w14:textId="46320B08" w:rsidR="006A3CAB" w:rsidRPr="004565A7" w:rsidRDefault="00BE6ACF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Instytucja </w:t>
      </w:r>
      <w:r w:rsidR="00BC46EA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BC46EA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4565A7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4565A7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4565A7">
        <w:rPr>
          <w:rFonts w:asciiTheme="minorHAnsi" w:hAnsiTheme="minorHAnsi" w:cstheme="minorHAnsi"/>
          <w:sz w:val="24"/>
          <w:szCs w:val="24"/>
        </w:rPr>
        <w:t>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</w:t>
      </w:r>
      <w:r w:rsidR="00B83F1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B83F14" w:rsidRPr="004565A7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4565A7">
        <w:rPr>
          <w:rFonts w:asciiTheme="minorHAnsi" w:hAnsiTheme="minorHAnsi" w:cstheme="minorHAnsi"/>
          <w:sz w:val="24"/>
          <w:szCs w:val="24"/>
        </w:rPr>
        <w:t>,</w:t>
      </w:r>
      <w:r w:rsidR="0055018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4565A7">
        <w:rPr>
          <w:rFonts w:asciiTheme="minorHAnsi" w:hAnsiTheme="minorHAnsi" w:cstheme="minorHAnsi"/>
          <w:sz w:val="24"/>
          <w:szCs w:val="24"/>
        </w:rPr>
        <w:t>w szczególności w</w:t>
      </w:r>
      <w:r w:rsidR="004B488F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4565A7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BC46EA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BC46E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do złożenia </w:t>
      </w:r>
      <w:r w:rsidR="00B73199" w:rsidRPr="004565A7">
        <w:rPr>
          <w:rFonts w:asciiTheme="minorHAnsi" w:hAnsiTheme="minorHAnsi" w:cstheme="minorHAnsi"/>
          <w:sz w:val="24"/>
          <w:szCs w:val="24"/>
        </w:rPr>
        <w:lastRenderedPageBreak/>
        <w:t>korekty wniosku o</w:t>
      </w:r>
      <w:r w:rsidR="00221A6B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4565A7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221A6B" w:rsidRPr="004565A7">
        <w:rPr>
          <w:rFonts w:asciiTheme="minorHAnsi" w:hAnsiTheme="minorHAnsi" w:cstheme="minorHAnsi"/>
          <w:sz w:val="24"/>
          <w:szCs w:val="24"/>
        </w:rPr>
        <w:t>1</w:t>
      </w:r>
      <w:r w:rsidR="002E37CE">
        <w:rPr>
          <w:rFonts w:asciiTheme="minorHAnsi" w:hAnsiTheme="minorHAnsi" w:cstheme="minorHAnsi"/>
          <w:sz w:val="24"/>
          <w:szCs w:val="24"/>
        </w:rPr>
        <w:t>0</w:t>
      </w:r>
      <w:r w:rsidR="00680240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 xml:space="preserve">Katalog naruszeń 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 xml:space="preserve">zapisów </w:t>
      </w:r>
      <w:r w:rsidR="004B488F" w:rsidRPr="00607F42">
        <w:rPr>
          <w:rFonts w:asciiTheme="minorHAnsi" w:hAnsiTheme="minorHAnsi" w:cstheme="minorHAnsi"/>
          <w:i/>
          <w:sz w:val="24"/>
          <w:szCs w:val="24"/>
        </w:rPr>
        <w:t xml:space="preserve">Porozumienia 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607F42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>dofinansowanie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 xml:space="preserve"> projektu</w:t>
      </w:r>
      <w:r w:rsidR="00221A6B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4565A7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054231E4" w:rsidR="000F2039" w:rsidRPr="004565A7" w:rsidRDefault="00F1172F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46EA">
        <w:rPr>
          <w:rFonts w:asciiTheme="minorHAnsi" w:hAnsiTheme="minorHAnsi" w:cstheme="minorHAnsi"/>
          <w:spacing w:val="-4"/>
          <w:sz w:val="24"/>
          <w:szCs w:val="24"/>
        </w:rPr>
        <w:t>Szczegółowe zasady określania i rozliczania kosztów pośrednich Projektu są zawarte w </w:t>
      </w:r>
      <w:r w:rsidR="00324F67" w:rsidRPr="00BC46E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Wytycznych</w:t>
      </w:r>
      <w:r w:rsidR="00324F6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24F67" w:rsidRPr="00BC46EA">
        <w:rPr>
          <w:rFonts w:asciiTheme="minorHAnsi" w:hAnsiTheme="minorHAnsi" w:cstheme="minorHAnsi"/>
          <w:spacing w:val="-6"/>
          <w:sz w:val="24"/>
          <w:szCs w:val="24"/>
        </w:rPr>
        <w:t>dotyczących kwalifikowalności wydatków na lata 2021–2027</w:t>
      </w:r>
      <w:r w:rsidR="00492172" w:rsidRPr="00BC46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46EA">
        <w:rPr>
          <w:rFonts w:asciiTheme="minorHAnsi" w:hAnsiTheme="minorHAnsi" w:cstheme="minorHAnsi"/>
          <w:spacing w:val="-6"/>
          <w:sz w:val="24"/>
          <w:szCs w:val="24"/>
        </w:rPr>
        <w:t xml:space="preserve">oraz w Regulaminie </w:t>
      </w:r>
      <w:r w:rsidR="008157D8" w:rsidRPr="00BC46EA">
        <w:rPr>
          <w:rFonts w:asciiTheme="minorHAnsi" w:hAnsiTheme="minorHAnsi" w:cstheme="minorHAnsi"/>
          <w:spacing w:val="-6"/>
          <w:sz w:val="24"/>
          <w:szCs w:val="24"/>
        </w:rPr>
        <w:t>wyboru projektów</w:t>
      </w:r>
      <w:r w:rsidRPr="00BC46EA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37132A41" w14:textId="5C9E8181" w:rsidR="0037060F" w:rsidRPr="004565A7" w:rsidRDefault="008B5B51" w:rsidP="00BC46EA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3" w:name="_Hlk96503874"/>
      <w:r w:rsidRPr="004565A7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3"/>
    <w:p w14:paraId="1904FE75" w14:textId="12ABA73F" w:rsidR="00E14485" w:rsidRPr="004565A7" w:rsidRDefault="00E144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9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613080" w14:textId="5F8119A8" w:rsidR="00205271" w:rsidRPr="004565A7" w:rsidRDefault="00AF08D7" w:rsidP="00FE6114">
      <w:pPr>
        <w:numPr>
          <w:ilvl w:val="3"/>
          <w:numId w:val="6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</w:t>
      </w:r>
      <w:r w:rsidR="006F21AE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 xml:space="preserve">, w porozumieniu z Instytucją </w:t>
      </w:r>
      <w:r w:rsidR="00FE6651">
        <w:rPr>
          <w:rFonts w:asciiTheme="minorHAnsi" w:hAnsiTheme="minorHAnsi" w:cstheme="minorHAnsi"/>
          <w:sz w:val="24"/>
          <w:szCs w:val="24"/>
        </w:rPr>
        <w:t>Pośredniczącą,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AA6370" w:rsidRPr="004565A7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4565A7">
        <w:rPr>
          <w:rFonts w:asciiTheme="minorHAnsi" w:hAnsiTheme="minorHAnsi" w:cstheme="minorHAnsi"/>
          <w:sz w:val="24"/>
          <w:szCs w:val="24"/>
        </w:rPr>
        <w:t>, uwzględniając przy tym, że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zaliczka jest udzielana Beneficjentowi w wysokości nie większej i na okres nie dłuższy niż jest to niezbędne dla prawidłowej realizacji Projektu oraz wynika ze szczegółowego budżetu </w:t>
      </w:r>
      <w:r w:rsidRPr="00FE6651">
        <w:rPr>
          <w:rFonts w:asciiTheme="minorHAnsi" w:hAnsiTheme="minorHAnsi" w:cstheme="minorHAnsi"/>
          <w:spacing w:val="-4"/>
          <w:sz w:val="24"/>
          <w:szCs w:val="24"/>
        </w:rPr>
        <w:t>i</w:t>
      </w:r>
      <w:r w:rsidR="00221A6B" w:rsidRPr="00FE665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E6651">
        <w:rPr>
          <w:rFonts w:asciiTheme="minorHAnsi" w:hAnsiTheme="minorHAnsi" w:cstheme="minorHAnsi"/>
          <w:spacing w:val="-4"/>
          <w:sz w:val="24"/>
          <w:szCs w:val="24"/>
        </w:rPr>
        <w:t>harmonogramu realizacji Projektu. Harmonogram płatności przekazywany jest za pośrednictwem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2E31FD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>, chyba że z</w:t>
      </w:r>
      <w:r w:rsidR="007D33C1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przyczyn technicznych nie jest to możliwe. W takim przypadku stosuje się </w:t>
      </w:r>
      <w:r w:rsidR="00FE6651">
        <w:rPr>
          <w:rFonts w:asciiTheme="minorHAnsi" w:hAnsiTheme="minorHAnsi" w:cstheme="minorHAnsi"/>
          <w:sz w:val="24"/>
          <w:szCs w:val="24"/>
        </w:rPr>
        <w:br/>
      </w: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4B488F" w:rsidRPr="004565A7">
        <w:rPr>
          <w:rFonts w:asciiTheme="minorHAnsi" w:hAnsiTheme="minorHAnsi" w:cstheme="minorHAnsi"/>
          <w:sz w:val="24"/>
          <w:szCs w:val="24"/>
        </w:rPr>
        <w:t>7</w:t>
      </w:r>
      <w:r w:rsidR="00CE234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ust. </w:t>
      </w:r>
      <w:r w:rsidR="00221A6B" w:rsidRPr="004565A7">
        <w:rPr>
          <w:rFonts w:asciiTheme="minorHAnsi" w:hAnsiTheme="minorHAnsi" w:cstheme="minorHAnsi"/>
          <w:sz w:val="24"/>
          <w:szCs w:val="24"/>
        </w:rPr>
        <w:t xml:space="preserve">9 </w:t>
      </w:r>
      <w:r w:rsidR="004B488F" w:rsidRPr="00FE6651">
        <w:rPr>
          <w:rFonts w:asciiTheme="minorHAnsi" w:hAnsiTheme="minorHAnsi" w:cstheme="minorHAnsi"/>
          <w:sz w:val="24"/>
          <w:szCs w:val="24"/>
        </w:rPr>
        <w:t>Porozumienia</w:t>
      </w:r>
      <w:r w:rsidRPr="00FE6651">
        <w:rPr>
          <w:rFonts w:asciiTheme="minorHAnsi" w:hAnsiTheme="minorHAnsi" w:cstheme="minorHAnsi"/>
          <w:sz w:val="24"/>
          <w:szCs w:val="24"/>
        </w:rPr>
        <w:t xml:space="preserve">, przy </w:t>
      </w:r>
      <w:r w:rsidR="002A6659" w:rsidRPr="00FE6651">
        <w:rPr>
          <w:rFonts w:asciiTheme="minorHAnsi" w:hAnsiTheme="minorHAnsi" w:cstheme="minorHAnsi"/>
          <w:sz w:val="24"/>
          <w:szCs w:val="24"/>
        </w:rPr>
        <w:t xml:space="preserve">wykorzystaniu wzoru </w:t>
      </w:r>
      <w:r w:rsidRPr="00FE6651">
        <w:rPr>
          <w:rFonts w:asciiTheme="minorHAnsi" w:hAnsiTheme="minorHAnsi" w:cstheme="minorHAnsi"/>
          <w:sz w:val="24"/>
          <w:szCs w:val="24"/>
        </w:rPr>
        <w:t>formularz</w:t>
      </w:r>
      <w:r w:rsidR="00D6059A" w:rsidRPr="00FE6651">
        <w:rPr>
          <w:rFonts w:asciiTheme="minorHAnsi" w:hAnsiTheme="minorHAnsi" w:cstheme="minorHAnsi"/>
          <w:sz w:val="24"/>
          <w:szCs w:val="24"/>
        </w:rPr>
        <w:t>a</w:t>
      </w:r>
      <w:r w:rsidRPr="00FE6651">
        <w:rPr>
          <w:rFonts w:asciiTheme="minorHAnsi" w:hAnsiTheme="minorHAnsi" w:cstheme="minorHAnsi"/>
          <w:sz w:val="24"/>
          <w:szCs w:val="24"/>
        </w:rPr>
        <w:t xml:space="preserve"> harmonogramu płatności </w:t>
      </w:r>
      <w:r w:rsidR="002A6659" w:rsidRPr="00FE6651">
        <w:rPr>
          <w:rFonts w:asciiTheme="minorHAnsi" w:hAnsiTheme="minorHAnsi" w:cstheme="minorHAnsi"/>
          <w:sz w:val="24"/>
          <w:szCs w:val="24"/>
        </w:rPr>
        <w:t>stanowiącego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24EA026" w14:textId="3E990C29" w:rsidR="001841DA" w:rsidRPr="00BE7F1A" w:rsidRDefault="00205271" w:rsidP="00BE7F1A">
      <w:pPr>
        <w:numPr>
          <w:ilvl w:val="3"/>
          <w:numId w:val="6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FE6651">
        <w:rPr>
          <w:rFonts w:asciiTheme="minorHAnsi" w:hAnsiTheme="minorHAnsi" w:cstheme="minorHAnsi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zastrzega sobie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prawo</w:t>
      </w:r>
      <w:r w:rsidR="000270CB" w:rsidRPr="004565A7">
        <w:rPr>
          <w:rFonts w:asciiTheme="minorHAnsi" w:hAnsiTheme="minorHAnsi" w:cstheme="minorHAnsi"/>
          <w:sz w:val="24"/>
          <w:szCs w:val="24"/>
        </w:rPr>
        <w:t>,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B93B82" w:rsidRPr="004565A7">
        <w:rPr>
          <w:rFonts w:asciiTheme="minorHAnsi" w:hAnsiTheme="minorHAnsi" w:cstheme="minorHAnsi"/>
          <w:sz w:val="24"/>
          <w:szCs w:val="24"/>
        </w:rPr>
        <w:t> </w:t>
      </w:r>
      <w:r w:rsidR="00AF08D7" w:rsidRPr="004565A7">
        <w:rPr>
          <w:rFonts w:asciiTheme="minorHAnsi" w:hAnsiTheme="minorHAnsi" w:cstheme="minorHAnsi"/>
          <w:sz w:val="24"/>
          <w:szCs w:val="24"/>
        </w:rPr>
        <w:t>uzasadnionych przypadkach</w:t>
      </w:r>
      <w:r w:rsidR="000270CB" w:rsidRPr="004565A7">
        <w:rPr>
          <w:rFonts w:asciiTheme="minorHAnsi" w:hAnsiTheme="minorHAnsi" w:cstheme="minorHAnsi"/>
          <w:sz w:val="24"/>
          <w:szCs w:val="24"/>
        </w:rPr>
        <w:t>,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do wezwania Beneficjenta do</w:t>
      </w:r>
      <w:r w:rsidR="00BE7F1A">
        <w:rPr>
          <w:rFonts w:asciiTheme="minorHAnsi" w:hAnsiTheme="minorHAnsi" w:cstheme="minorHAnsi"/>
          <w:sz w:val="24"/>
          <w:szCs w:val="24"/>
        </w:rPr>
        <w:t xml:space="preserve"> </w:t>
      </w:r>
      <w:r w:rsidRPr="00BE7F1A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BE7F1A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BE7F1A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BE7F1A">
        <w:rPr>
          <w:rFonts w:asciiTheme="minorHAnsi" w:hAnsiTheme="minorHAnsi" w:cstheme="minorHAnsi"/>
          <w:sz w:val="24"/>
          <w:szCs w:val="24"/>
        </w:rPr>
        <w:t xml:space="preserve">, </w:t>
      </w:r>
      <w:r w:rsidRPr="00BE7F1A">
        <w:rPr>
          <w:rFonts w:asciiTheme="minorHAnsi" w:hAnsiTheme="minorHAnsi" w:cstheme="minorHAnsi"/>
          <w:sz w:val="24"/>
          <w:szCs w:val="24"/>
        </w:rPr>
        <w:t>jak i wypełnienia danych w</w:t>
      </w:r>
      <w:r w:rsidR="00607F42" w:rsidRPr="00BE7F1A">
        <w:rPr>
          <w:rFonts w:asciiTheme="minorHAnsi" w:hAnsiTheme="minorHAnsi" w:cstheme="minorHAnsi"/>
          <w:sz w:val="24"/>
          <w:szCs w:val="24"/>
        </w:rPr>
        <w:t> </w:t>
      </w:r>
      <w:r w:rsidRPr="00BE7F1A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BE7F1A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FE6651" w:rsidRPr="00BE7F1A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BE7F1A">
        <w:rPr>
          <w:rFonts w:asciiTheme="minorHAnsi" w:hAnsiTheme="minorHAnsi" w:cstheme="minorHAnsi"/>
          <w:sz w:val="24"/>
          <w:szCs w:val="24"/>
        </w:rPr>
        <w:t>terminie</w:t>
      </w:r>
      <w:r w:rsidR="001841DA" w:rsidRPr="00BE7F1A">
        <w:rPr>
          <w:rFonts w:asciiTheme="minorHAnsi" w:hAnsiTheme="minorHAnsi" w:cstheme="minorHAnsi"/>
          <w:sz w:val="24"/>
          <w:szCs w:val="24"/>
        </w:rPr>
        <w:t>;</w:t>
      </w:r>
    </w:p>
    <w:p w14:paraId="010AEA68" w14:textId="0A543F67" w:rsidR="00AF08D7" w:rsidRPr="004565A7" w:rsidRDefault="00AF08D7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Harmonogram płatności, o którym mowa w ust. 1,</w:t>
      </w:r>
      <w:r w:rsidR="00C831D4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podlega aktualizacji. Aktualizacja </w:t>
      </w:r>
      <w:r w:rsidR="002A6659" w:rsidRPr="004565A7">
        <w:rPr>
          <w:rFonts w:asciiTheme="minorHAnsi" w:hAnsiTheme="minorHAnsi" w:cstheme="minorHAnsi"/>
        </w:rPr>
        <w:t>wymaga</w:t>
      </w:r>
      <w:r w:rsidRPr="004565A7">
        <w:rPr>
          <w:rFonts w:asciiTheme="minorHAnsi" w:hAnsiTheme="minorHAnsi" w:cstheme="minorHAnsi"/>
        </w:rPr>
        <w:t>:</w:t>
      </w:r>
    </w:p>
    <w:p w14:paraId="1ACF4CAF" w14:textId="64023578" w:rsidR="00AF08D7" w:rsidRPr="004565A7" w:rsidRDefault="00AF08D7" w:rsidP="00FE6114">
      <w:pPr>
        <w:pStyle w:val="Akapitzlist"/>
        <w:numPr>
          <w:ilvl w:val="0"/>
          <w:numId w:val="33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przesłania nowego harmonogramu poprzez system </w:t>
      </w:r>
      <w:r w:rsidR="002E31FD" w:rsidRPr="004565A7">
        <w:rPr>
          <w:rFonts w:asciiTheme="minorHAnsi" w:hAnsiTheme="minorHAnsi" w:cstheme="minorHAnsi"/>
        </w:rPr>
        <w:t>CST2021</w:t>
      </w:r>
      <w:r w:rsidRPr="004565A7">
        <w:rPr>
          <w:rFonts w:asciiTheme="minorHAnsi" w:hAnsiTheme="minorHAnsi" w:cstheme="minorHAnsi"/>
        </w:rPr>
        <w:t xml:space="preserve"> </w:t>
      </w:r>
      <w:r w:rsidR="002A6659" w:rsidRPr="004565A7">
        <w:rPr>
          <w:rFonts w:asciiTheme="minorHAnsi" w:hAnsiTheme="minorHAnsi" w:cstheme="minorHAnsi"/>
        </w:rPr>
        <w:t xml:space="preserve">lub przy wykorzystaniu załącznika nr 4 </w:t>
      </w:r>
      <w:r w:rsidRPr="004565A7">
        <w:rPr>
          <w:rFonts w:asciiTheme="minorHAnsi" w:hAnsiTheme="minorHAnsi" w:cstheme="minorHAnsi"/>
        </w:rPr>
        <w:t>przed rozpoczęciem okresu rozliczeniowego, którego dotyczy aktualizacja</w:t>
      </w:r>
      <w:r w:rsidR="004B5F38" w:rsidRPr="004565A7">
        <w:rPr>
          <w:rFonts w:asciiTheme="minorHAnsi" w:hAnsiTheme="minorHAnsi" w:cstheme="minorHAnsi"/>
        </w:rPr>
        <w:t>,</w:t>
      </w:r>
      <w:r w:rsidRPr="004565A7">
        <w:rPr>
          <w:rFonts w:asciiTheme="minorHAnsi" w:hAnsiTheme="minorHAnsi" w:cstheme="minorHAnsi"/>
        </w:rPr>
        <w:t xml:space="preserve"> </w:t>
      </w:r>
    </w:p>
    <w:p w14:paraId="7642D133" w14:textId="2311B504" w:rsidR="004B5F38" w:rsidRPr="004565A7" w:rsidRDefault="00AF08D7" w:rsidP="00FE6114">
      <w:pPr>
        <w:pStyle w:val="Akapitzlist"/>
        <w:numPr>
          <w:ilvl w:val="0"/>
          <w:numId w:val="33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zatwierdzenia </w:t>
      </w:r>
      <w:r w:rsidR="000270CB" w:rsidRPr="004565A7">
        <w:rPr>
          <w:rFonts w:asciiTheme="minorHAnsi" w:hAnsiTheme="minorHAnsi" w:cstheme="minorHAnsi"/>
        </w:rPr>
        <w:t xml:space="preserve">jej </w:t>
      </w:r>
      <w:r w:rsidRPr="004565A7">
        <w:rPr>
          <w:rFonts w:asciiTheme="minorHAnsi" w:hAnsiTheme="minorHAnsi" w:cstheme="minorHAnsi"/>
        </w:rPr>
        <w:t xml:space="preserve">przez Instytucję </w:t>
      </w:r>
      <w:r w:rsidR="00FE6651">
        <w:rPr>
          <w:rFonts w:asciiTheme="minorHAnsi" w:hAnsiTheme="minorHAnsi" w:cstheme="minorHAnsi"/>
        </w:rPr>
        <w:t>Pośrednicząca.</w:t>
      </w:r>
    </w:p>
    <w:p w14:paraId="038E30B2" w14:textId="795A0DB3" w:rsidR="0044251D" w:rsidRPr="004565A7" w:rsidRDefault="002A6659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Aktualizacja harmonogramu</w:t>
      </w:r>
      <w:r w:rsidR="00AF08D7" w:rsidRPr="004565A7">
        <w:rPr>
          <w:rFonts w:asciiTheme="minorHAnsi" w:hAnsiTheme="minorHAnsi" w:cstheme="minorHAnsi"/>
        </w:rPr>
        <w:t xml:space="preserve"> nie wymaga aneksu do niniejsze</w:t>
      </w:r>
      <w:r w:rsidR="004B488F" w:rsidRPr="004565A7">
        <w:rPr>
          <w:rFonts w:asciiTheme="minorHAnsi" w:hAnsiTheme="minorHAnsi" w:cstheme="minorHAnsi"/>
        </w:rPr>
        <w:t>go Porozumienia</w:t>
      </w:r>
      <w:r w:rsidR="00AF08D7" w:rsidRPr="004565A7">
        <w:rPr>
          <w:rFonts w:asciiTheme="minorHAnsi" w:hAnsiTheme="minorHAnsi" w:cstheme="minorHAnsi"/>
        </w:rPr>
        <w:t xml:space="preserve">. Instytucja </w:t>
      </w:r>
      <w:r w:rsidR="00FE6651">
        <w:rPr>
          <w:rFonts w:asciiTheme="minorHAnsi" w:hAnsiTheme="minorHAnsi" w:cstheme="minorHAnsi"/>
        </w:rPr>
        <w:t>Pośrednicząca</w:t>
      </w:r>
      <w:r w:rsidR="00FE6651" w:rsidRPr="004565A7">
        <w:rPr>
          <w:rFonts w:asciiTheme="minorHAnsi" w:hAnsiTheme="minorHAnsi" w:cstheme="minorHAnsi"/>
        </w:rPr>
        <w:t xml:space="preserve"> </w:t>
      </w:r>
      <w:r w:rsidR="00AF08D7" w:rsidRPr="004565A7">
        <w:rPr>
          <w:rFonts w:asciiTheme="minorHAnsi" w:hAnsiTheme="minorHAnsi" w:cstheme="minorHAnsi"/>
        </w:rPr>
        <w:t>zatwierdza lub odrzuca zmianę harmonogramu płatności</w:t>
      </w:r>
      <w:r w:rsidR="000F149F" w:rsidRPr="004565A7">
        <w:rPr>
          <w:rFonts w:asciiTheme="minorHAnsi" w:hAnsiTheme="minorHAnsi" w:cstheme="minorHAnsi"/>
        </w:rPr>
        <w:t xml:space="preserve"> </w:t>
      </w:r>
      <w:r w:rsidR="00AF08D7" w:rsidRPr="004565A7">
        <w:rPr>
          <w:rFonts w:asciiTheme="minorHAnsi" w:hAnsiTheme="minorHAnsi" w:cstheme="minorHAnsi"/>
        </w:rPr>
        <w:t>w</w:t>
      </w:r>
      <w:r w:rsidR="00CD5B70" w:rsidRPr="004565A7">
        <w:rPr>
          <w:rFonts w:asciiTheme="minorHAnsi" w:hAnsiTheme="minorHAnsi" w:cstheme="minorHAnsi"/>
        </w:rPr>
        <w:t> </w:t>
      </w:r>
      <w:r w:rsidR="00AF08D7" w:rsidRPr="004565A7">
        <w:rPr>
          <w:rFonts w:asciiTheme="minorHAnsi" w:hAnsiTheme="minorHAnsi" w:cstheme="minorHAnsi"/>
        </w:rPr>
        <w:t xml:space="preserve">terminie </w:t>
      </w:r>
      <w:r w:rsidR="005A2E86">
        <w:rPr>
          <w:rFonts w:asciiTheme="minorHAnsi" w:hAnsiTheme="minorHAnsi" w:cstheme="minorHAnsi"/>
        </w:rPr>
        <w:t>5</w:t>
      </w:r>
      <w:r w:rsidR="00AF08D7" w:rsidRPr="004565A7">
        <w:rPr>
          <w:rFonts w:asciiTheme="minorHAnsi" w:hAnsiTheme="minorHAnsi" w:cstheme="minorHAnsi"/>
        </w:rPr>
        <w:t xml:space="preserve"> dni roboczych od jej otrzymania.  </w:t>
      </w:r>
    </w:p>
    <w:p w14:paraId="368F7F37" w14:textId="0ECC9586" w:rsidR="0044251D" w:rsidRPr="004565A7" w:rsidRDefault="0044251D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Aktualizacja harmonogramu płatności, o której mowa w ust </w:t>
      </w:r>
      <w:r w:rsidR="006108FB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, aby została uznana za skuteczną od początku następnego okresu rozliczeniowego, powinna zostać przekazana do Instytucji </w:t>
      </w:r>
      <w:r w:rsidR="00FE6651">
        <w:rPr>
          <w:rFonts w:asciiTheme="minorHAnsi" w:hAnsiTheme="minorHAnsi" w:cstheme="minorHAnsi"/>
        </w:rPr>
        <w:t>Pośredniczącej</w:t>
      </w:r>
      <w:r w:rsidR="00FE6651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 terminie umożliwiającym jego zatwierdzenie</w:t>
      </w:r>
      <w:r w:rsidR="005964D9" w:rsidRPr="004565A7">
        <w:rPr>
          <w:rFonts w:asciiTheme="minorHAnsi" w:hAnsiTheme="minorHAnsi" w:cstheme="minorHAnsi"/>
        </w:rPr>
        <w:t xml:space="preserve"> z</w:t>
      </w:r>
      <w:r w:rsidRPr="004565A7">
        <w:rPr>
          <w:rFonts w:asciiTheme="minorHAnsi" w:hAnsiTheme="minorHAnsi" w:cstheme="minorHAnsi"/>
        </w:rPr>
        <w:t xml:space="preserve"> </w:t>
      </w:r>
      <w:r w:rsidR="00F70FDC" w:rsidRPr="004565A7">
        <w:rPr>
          <w:rFonts w:asciiTheme="minorHAnsi" w:hAnsiTheme="minorHAnsi" w:cstheme="minorHAnsi"/>
        </w:rPr>
        <w:t>końcem poprzedniego okresu rozliczeniowego</w:t>
      </w:r>
      <w:r w:rsidRPr="004565A7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4565A7" w:rsidRDefault="00001FCF" w:rsidP="00FE6651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4565A7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36754CA2" w:rsidR="000F2039" w:rsidRPr="004565A7" w:rsidRDefault="00E144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</w:p>
    <w:p w14:paraId="39B2C00A" w14:textId="6DCB03A3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Po zawarciu Porozumienia, dofinansowanie, o którym mowa w § 2 ust. 3 Porozumienia, dla </w:t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Beneficjenta na realizację Projektu jest uruchamiane poprzez właściwego dysponenta,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stanowiąc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lastRenderedPageBreak/>
        <w:t>zwiększenie planu wydatków Beneficjenta na dany rok budżetowy na realizację zadań w ramach Projektu.</w:t>
      </w:r>
    </w:p>
    <w:p w14:paraId="197E0B03" w14:textId="5990F525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Instytucja 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>Pośrednicząca</w:t>
      </w:r>
      <w:r w:rsidR="008F456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upoważnia Beneficjenta do wystawiania i przekazywania, w jej imieniu, zlecenia płatności do Banku Gospodarstwa Krajowego, zgodnie z obowiązującymi przepisami prawa. Płatności wynikające z przekazanych zleceń płatności w danym roku nie mogą przekroczyć wartości na ten rok zapisanych w harmonogramie płatności, stanowiącym załącznik nr 4 do Porozumienia.</w:t>
      </w:r>
    </w:p>
    <w:p w14:paraId="13794198" w14:textId="29196083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Instytucja 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>Pośrednicząca</w:t>
      </w:r>
      <w:r w:rsidR="008F456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nie ponosi odpowiedzialności wobec Beneficjenta i wobec wykonawcy za szkodę wynikającą z opóźnienia lub niedokonania wypłaty przez Bank Gospodarstwa Krajowego środków na rzecz wykonawcy, będącą rezultatem w szczególności:</w:t>
      </w:r>
    </w:p>
    <w:p w14:paraId="2DD60CFB" w14:textId="77777777" w:rsidR="006108FB" w:rsidRPr="004565A7" w:rsidRDefault="006108FB" w:rsidP="00FE6114">
      <w:pPr>
        <w:numPr>
          <w:ilvl w:val="0"/>
          <w:numId w:val="7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braku dostępności wystarczającej ilości środków na rachunku bankowym Banku Gospodarstwa Krajowego;</w:t>
      </w:r>
    </w:p>
    <w:p w14:paraId="07BCCBD5" w14:textId="77777777" w:rsidR="006108FB" w:rsidRPr="004565A7" w:rsidRDefault="006108FB" w:rsidP="00FE6114">
      <w:pPr>
        <w:numPr>
          <w:ilvl w:val="0"/>
          <w:numId w:val="7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niewykonania lub nienależytego wykonania przez Beneficjenta obowiązków wynikających z Porozumienia.</w:t>
      </w:r>
    </w:p>
    <w:p w14:paraId="4B3296E6" w14:textId="22A31FF8" w:rsidR="008B5B51" w:rsidRPr="004565A7" w:rsidRDefault="008B5B51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Wszelkie operacje w ramach projektu powinny odbywać się na wyodrębnionym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rachunku płatniczym Beneficjenta w celu zachowania przejrzystości przepływów finansowych oraz ich kontroli. </w:t>
      </w:r>
    </w:p>
    <w:p w14:paraId="71DA7632" w14:textId="09004AD5" w:rsidR="0063730C" w:rsidRPr="004565A7" w:rsidRDefault="00C831D4" w:rsidP="008F4568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</w:t>
      </w:r>
      <w:r w:rsidR="00A54CA2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5886CB01" w14:textId="1B2359CD" w:rsidR="007A58B8" w:rsidRPr="004565A7" w:rsidRDefault="007A58B8" w:rsidP="00FE611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składa wnioski o płatność, zgodnie z harmonogramem płatności, o którym mowa w § 9 ust. 1, w terminie do 10</w:t>
      </w:r>
      <w:r w:rsidRPr="004565A7">
        <w:rPr>
          <w:rStyle w:val="Odwoanieprzypisudolnego"/>
          <w:rFonts w:asciiTheme="minorHAnsi" w:hAnsiTheme="minorHAnsi" w:cstheme="minorHAnsi"/>
        </w:rPr>
        <w:footnoteReference w:id="10"/>
      </w:r>
      <w:r w:rsidRPr="004565A7">
        <w:rPr>
          <w:rFonts w:asciiTheme="minorHAnsi" w:hAnsiTheme="minorHAnsi" w:cstheme="minorHAnsi"/>
        </w:rPr>
        <w:t xml:space="preserve"> dni roboczych od zakończenia okresu rozliczeniowego a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końcowy wniosek o płatność w terminie do 30 dni kalendarzowych od dnia zakończenia okresu realizacji Projektu, z uwzględnieniem ust. 2</w:t>
      </w:r>
      <w:r w:rsidR="00A000C7">
        <w:rPr>
          <w:rFonts w:asciiTheme="minorHAnsi" w:hAnsiTheme="minorHAnsi" w:cstheme="minorHAnsi"/>
        </w:rPr>
        <w:t>.</w:t>
      </w:r>
    </w:p>
    <w:p w14:paraId="22C6107D" w14:textId="668334C0" w:rsidR="0014493D" w:rsidRPr="004565A7" w:rsidRDefault="00DC7225" w:rsidP="00FE611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przedkłada </w:t>
      </w:r>
      <w:r w:rsidR="007C0671" w:rsidRPr="004565A7">
        <w:rPr>
          <w:rFonts w:asciiTheme="minorHAnsi" w:hAnsiTheme="minorHAnsi" w:cstheme="minorHAnsi"/>
        </w:rPr>
        <w:t xml:space="preserve">drugi i kolejne </w:t>
      </w:r>
      <w:r w:rsidRPr="004565A7">
        <w:rPr>
          <w:rFonts w:asciiTheme="minorHAnsi" w:hAnsiTheme="minorHAnsi" w:cstheme="minorHAnsi"/>
        </w:rPr>
        <w:t>wniosk</w:t>
      </w:r>
      <w:r w:rsidR="007C0671" w:rsidRPr="004565A7">
        <w:rPr>
          <w:rFonts w:asciiTheme="minorHAnsi" w:hAnsiTheme="minorHAnsi" w:cstheme="minorHAnsi"/>
        </w:rPr>
        <w:t>i</w:t>
      </w:r>
      <w:r w:rsidRPr="004565A7">
        <w:rPr>
          <w:rFonts w:asciiTheme="minorHAnsi" w:hAnsiTheme="minorHAnsi" w:cstheme="minorHAnsi"/>
        </w:rPr>
        <w:t xml:space="preserve"> o płatność </w:t>
      </w:r>
      <w:r w:rsidR="007A58B8" w:rsidRPr="004565A7">
        <w:rPr>
          <w:rFonts w:asciiTheme="minorHAnsi" w:hAnsiTheme="minorHAnsi" w:cstheme="minorHAnsi"/>
        </w:rPr>
        <w:t xml:space="preserve">za okresy rozliczeniowe </w:t>
      </w:r>
      <w:r w:rsidRPr="004565A7">
        <w:rPr>
          <w:rFonts w:asciiTheme="minorHAnsi" w:hAnsiTheme="minorHAnsi" w:cstheme="minorHAnsi"/>
        </w:rPr>
        <w:t xml:space="preserve">wraz </w:t>
      </w:r>
      <w:r w:rsidRPr="007F4104">
        <w:rPr>
          <w:rFonts w:asciiTheme="minorHAnsi" w:hAnsiTheme="minorHAnsi" w:cstheme="minorHAnsi"/>
          <w:spacing w:val="-4"/>
        </w:rPr>
        <w:t>z</w:t>
      </w:r>
      <w:r w:rsidR="00607F42" w:rsidRPr="007F4104">
        <w:rPr>
          <w:rFonts w:asciiTheme="minorHAnsi" w:hAnsiTheme="minorHAnsi" w:cstheme="minorHAnsi"/>
          <w:spacing w:val="-4"/>
        </w:rPr>
        <w:t> </w:t>
      </w:r>
      <w:r w:rsidRPr="007F4104">
        <w:rPr>
          <w:rFonts w:asciiTheme="minorHAnsi" w:hAnsiTheme="minorHAnsi" w:cstheme="minorHAnsi"/>
          <w:spacing w:val="-4"/>
        </w:rPr>
        <w:t>wypełnioną częścią sprawozdawczą z realizacji projektu oraz dokumenty niezbędne do</w:t>
      </w:r>
      <w:r w:rsidR="00607F42" w:rsidRPr="007F4104">
        <w:rPr>
          <w:rFonts w:asciiTheme="minorHAnsi" w:hAnsiTheme="minorHAnsi" w:cstheme="minorHAnsi"/>
          <w:spacing w:val="-4"/>
        </w:rPr>
        <w:t> </w:t>
      </w:r>
      <w:r w:rsidRPr="007F4104">
        <w:rPr>
          <w:rFonts w:asciiTheme="minorHAnsi" w:hAnsiTheme="minorHAnsi" w:cstheme="minorHAnsi"/>
          <w:spacing w:val="-4"/>
        </w:rPr>
        <w:t>rozliczenia</w:t>
      </w:r>
      <w:r w:rsidRPr="004565A7">
        <w:rPr>
          <w:rFonts w:asciiTheme="minorHAnsi" w:hAnsiTheme="minorHAnsi" w:cstheme="minorHAnsi"/>
        </w:rPr>
        <w:t xml:space="preserve"> Projektu za pośrednictwem CST2021, chyba że z przyczyn technicznych nie jest to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możliwe. </w:t>
      </w:r>
      <w:r w:rsidR="007F4104">
        <w:rPr>
          <w:rFonts w:asciiTheme="minorHAnsi" w:hAnsiTheme="minorHAnsi" w:cstheme="minorHAnsi"/>
        </w:rPr>
        <w:br/>
      </w:r>
      <w:r w:rsidRPr="004565A7">
        <w:rPr>
          <w:rFonts w:asciiTheme="minorHAnsi" w:hAnsiTheme="minorHAnsi" w:cstheme="minorHAnsi"/>
        </w:rPr>
        <w:t xml:space="preserve">W takim przypadku stosuje się § </w:t>
      </w:r>
      <w:r w:rsidR="00F24F6E" w:rsidRPr="004565A7">
        <w:rPr>
          <w:rFonts w:asciiTheme="minorHAnsi" w:hAnsiTheme="minorHAnsi" w:cstheme="minorHAnsi"/>
        </w:rPr>
        <w:t>7</w:t>
      </w:r>
      <w:r w:rsidRPr="004565A7">
        <w:rPr>
          <w:rFonts w:asciiTheme="minorHAnsi" w:hAnsiTheme="minorHAnsi" w:cstheme="minorHAnsi"/>
        </w:rPr>
        <w:t xml:space="preserve"> ust. </w:t>
      </w:r>
      <w:r w:rsidR="00A43891" w:rsidRPr="004565A7">
        <w:rPr>
          <w:rFonts w:asciiTheme="minorHAnsi" w:hAnsiTheme="minorHAnsi" w:cstheme="minorHAnsi"/>
        </w:rPr>
        <w:t xml:space="preserve">9 </w:t>
      </w:r>
      <w:r w:rsidR="00F24F6E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</w:t>
      </w:r>
    </w:p>
    <w:p w14:paraId="635686C5" w14:textId="4D9853C9" w:rsidR="00D00AF9" w:rsidRPr="004565A7" w:rsidRDefault="00D00AF9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eastAsia="Calibri" w:hAnsiTheme="minorHAnsi" w:cstheme="minorHAnsi"/>
        </w:rPr>
        <w:t xml:space="preserve">Zasady przygotowania </w:t>
      </w:r>
      <w:r w:rsidR="00D27958" w:rsidRPr="004565A7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4565A7">
        <w:rPr>
          <w:rFonts w:asciiTheme="minorHAnsi" w:eastAsia="Calibri" w:hAnsiTheme="minorHAnsi" w:cstheme="minorHAnsi"/>
        </w:rPr>
        <w:t xml:space="preserve">poniesienie </w:t>
      </w:r>
      <w:r w:rsidR="00D27958" w:rsidRPr="004565A7">
        <w:rPr>
          <w:rFonts w:asciiTheme="minorHAnsi" w:eastAsia="Calibri" w:hAnsiTheme="minorHAnsi" w:cstheme="minorHAnsi"/>
        </w:rPr>
        <w:t>wydatk</w:t>
      </w:r>
      <w:r w:rsidR="00B87606" w:rsidRPr="004565A7">
        <w:rPr>
          <w:rFonts w:asciiTheme="minorHAnsi" w:eastAsia="Calibri" w:hAnsiTheme="minorHAnsi" w:cstheme="minorHAnsi"/>
        </w:rPr>
        <w:t>ów</w:t>
      </w:r>
      <w:r w:rsidR="00D27958" w:rsidRPr="004565A7">
        <w:rPr>
          <w:rFonts w:asciiTheme="minorHAnsi" w:eastAsia="Calibri" w:hAnsiTheme="minorHAnsi" w:cstheme="minorHAnsi"/>
        </w:rPr>
        <w:t xml:space="preserve">, będących </w:t>
      </w:r>
      <w:r w:rsidRPr="004565A7">
        <w:rPr>
          <w:rFonts w:asciiTheme="minorHAnsi" w:eastAsia="Calibri" w:hAnsiTheme="minorHAnsi" w:cstheme="minorHAnsi"/>
        </w:rPr>
        <w:t>załącznik</w:t>
      </w:r>
      <w:r w:rsidR="00D27958" w:rsidRPr="004565A7">
        <w:rPr>
          <w:rFonts w:asciiTheme="minorHAnsi" w:eastAsia="Calibri" w:hAnsiTheme="minorHAnsi" w:cstheme="minorHAnsi"/>
        </w:rPr>
        <w:t xml:space="preserve">ami </w:t>
      </w:r>
      <w:r w:rsidRPr="004565A7">
        <w:rPr>
          <w:rFonts w:asciiTheme="minorHAnsi" w:eastAsia="Calibri" w:hAnsiTheme="minorHAnsi" w:cstheme="minorHAnsi"/>
        </w:rPr>
        <w:t>do wniosku o płatność</w:t>
      </w:r>
      <w:r w:rsidR="00EB7AA1" w:rsidRPr="004565A7">
        <w:rPr>
          <w:rFonts w:asciiTheme="minorHAnsi" w:eastAsia="Calibri" w:hAnsiTheme="minorHAnsi" w:cstheme="minorHAnsi"/>
        </w:rPr>
        <w:t>,</w:t>
      </w:r>
      <w:r w:rsidRPr="004565A7">
        <w:rPr>
          <w:rFonts w:asciiTheme="minorHAnsi" w:eastAsia="Calibri" w:hAnsiTheme="minorHAnsi" w:cstheme="minorHAnsi"/>
        </w:rPr>
        <w:t xml:space="preserve"> określa </w:t>
      </w:r>
      <w:r w:rsidR="007F4104">
        <w:rPr>
          <w:rFonts w:asciiTheme="minorHAnsi" w:eastAsia="Calibri" w:hAnsiTheme="minorHAnsi" w:cstheme="minorHAnsi"/>
        </w:rPr>
        <w:t>z</w:t>
      </w:r>
      <w:r w:rsidR="007F4104" w:rsidRPr="004565A7">
        <w:rPr>
          <w:rFonts w:asciiTheme="minorHAnsi" w:eastAsia="Calibri" w:hAnsiTheme="minorHAnsi" w:cstheme="minorHAnsi"/>
        </w:rPr>
        <w:t xml:space="preserve">ałącznik </w:t>
      </w:r>
      <w:r w:rsidRPr="004565A7">
        <w:rPr>
          <w:rFonts w:asciiTheme="minorHAnsi" w:eastAsia="Calibri" w:hAnsiTheme="minorHAnsi" w:cstheme="minorHAnsi"/>
        </w:rPr>
        <w:t xml:space="preserve">nr </w:t>
      </w:r>
      <w:r w:rsidR="00442098" w:rsidRPr="004565A7">
        <w:rPr>
          <w:rFonts w:asciiTheme="minorHAnsi" w:eastAsia="Calibri" w:hAnsiTheme="minorHAnsi" w:cstheme="minorHAnsi"/>
        </w:rPr>
        <w:t xml:space="preserve">9 </w:t>
      </w:r>
      <w:r w:rsidR="00D27958" w:rsidRPr="004565A7">
        <w:rPr>
          <w:rFonts w:asciiTheme="minorHAnsi" w:eastAsia="Calibri" w:hAnsiTheme="minorHAnsi" w:cstheme="minorHAnsi"/>
        </w:rPr>
        <w:t xml:space="preserve">do </w:t>
      </w:r>
      <w:r w:rsidR="00F24F6E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</w:rPr>
        <w:t>.</w:t>
      </w:r>
      <w:r w:rsidR="007C0671" w:rsidRPr="004565A7">
        <w:rPr>
          <w:rFonts w:asciiTheme="minorHAnsi" w:eastAsia="Calibri" w:hAnsiTheme="minorHAnsi" w:cstheme="minorHAnsi"/>
        </w:rPr>
        <w:t xml:space="preserve"> </w:t>
      </w:r>
    </w:p>
    <w:p w14:paraId="7387DA0B" w14:textId="67D329D2" w:rsidR="00DC7225" w:rsidRPr="004565A7" w:rsidRDefault="00DC7225" w:rsidP="00FE6114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zobowiązuje się każdy </w:t>
      </w:r>
      <w:r w:rsidR="00D27958" w:rsidRPr="004565A7">
        <w:rPr>
          <w:rFonts w:asciiTheme="minorHAnsi" w:hAnsiTheme="minorHAnsi" w:cstheme="minorHAnsi"/>
        </w:rPr>
        <w:t xml:space="preserve">poniesiony w ramach projektu </w:t>
      </w:r>
      <w:r w:rsidRPr="004565A7">
        <w:rPr>
          <w:rFonts w:asciiTheme="minorHAnsi" w:hAnsiTheme="minorHAnsi" w:cstheme="minorHAnsi"/>
        </w:rPr>
        <w:t xml:space="preserve">wydatek kwalifikowalny </w:t>
      </w:r>
      <w:r w:rsidR="00B87606" w:rsidRPr="004565A7">
        <w:rPr>
          <w:rFonts w:asciiTheme="minorHAnsi" w:hAnsiTheme="minorHAnsi" w:cstheme="minorHAnsi"/>
        </w:rPr>
        <w:t xml:space="preserve">rozliczyć </w:t>
      </w:r>
      <w:r w:rsidRPr="004565A7">
        <w:rPr>
          <w:rFonts w:asciiTheme="minorHAnsi" w:hAnsiTheme="minorHAnsi" w:cstheme="minorHAnsi"/>
        </w:rPr>
        <w:t xml:space="preserve">we wniosku o płatność przekazywanym do Instytucji </w:t>
      </w:r>
      <w:r w:rsidR="007F4104">
        <w:rPr>
          <w:rFonts w:asciiTheme="minorHAnsi" w:hAnsiTheme="minorHAnsi" w:cstheme="minorHAnsi"/>
        </w:rPr>
        <w:t>Pośredniczącej</w:t>
      </w:r>
      <w:r w:rsidR="00F77C83" w:rsidRPr="004565A7">
        <w:rPr>
          <w:rFonts w:asciiTheme="minorHAnsi" w:hAnsiTheme="minorHAnsi" w:cstheme="minorHAnsi"/>
        </w:rPr>
        <w:t xml:space="preserve"> w terminie do</w:t>
      </w:r>
      <w:r w:rsidR="00607F42">
        <w:rPr>
          <w:rFonts w:asciiTheme="minorHAnsi" w:hAnsiTheme="minorHAnsi" w:cstheme="minorHAnsi"/>
        </w:rPr>
        <w:t> </w:t>
      </w:r>
      <w:r w:rsidR="00F77C83" w:rsidRPr="004565A7">
        <w:rPr>
          <w:rFonts w:asciiTheme="minorHAnsi" w:hAnsiTheme="minorHAnsi" w:cstheme="minorHAnsi"/>
        </w:rPr>
        <w:t>3</w:t>
      </w:r>
      <w:r w:rsidR="00607F42">
        <w:rPr>
          <w:rFonts w:asciiTheme="minorHAnsi" w:hAnsiTheme="minorHAnsi" w:cstheme="minorHAnsi"/>
        </w:rPr>
        <w:t> </w:t>
      </w:r>
      <w:r w:rsidR="00F77C83" w:rsidRPr="004565A7">
        <w:rPr>
          <w:rFonts w:asciiTheme="minorHAnsi" w:hAnsiTheme="minorHAnsi" w:cstheme="minorHAnsi"/>
        </w:rPr>
        <w:t>miesięcy, licząc od ostatniego dnia miesiąca, w którym został poniesiony</w:t>
      </w:r>
      <w:r w:rsidR="00B87606" w:rsidRPr="004565A7">
        <w:rPr>
          <w:rFonts w:asciiTheme="minorHAnsi" w:hAnsiTheme="minorHAnsi" w:cstheme="minorHAnsi"/>
        </w:rPr>
        <w:t>.</w:t>
      </w:r>
    </w:p>
    <w:p w14:paraId="709F9464" w14:textId="14D70012" w:rsidR="002E7B2C" w:rsidRPr="004565A7" w:rsidRDefault="00C831D4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bookmarkStart w:id="24" w:name="_Hlk43131973"/>
      <w:r w:rsidRPr="004565A7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F4104">
        <w:rPr>
          <w:rFonts w:asciiTheme="minorHAnsi" w:hAnsiTheme="minorHAnsi" w:cstheme="minorHAnsi"/>
        </w:rPr>
        <w:t>Pośredniczącej</w:t>
      </w:r>
      <w:r w:rsidR="007F4104" w:rsidRPr="004565A7">
        <w:rPr>
          <w:rFonts w:asciiTheme="minorHAnsi" w:hAnsiTheme="minorHAnsi" w:cstheme="minorHAnsi"/>
        </w:rPr>
        <w:t xml:space="preserve"> </w:t>
      </w:r>
      <w:r w:rsidR="001D6436" w:rsidRPr="004565A7">
        <w:rPr>
          <w:rFonts w:asciiTheme="minorHAnsi" w:hAnsiTheme="minorHAnsi" w:cstheme="minorHAnsi"/>
        </w:rPr>
        <w:t>wniosku z </w:t>
      </w:r>
      <w:r w:rsidRPr="004565A7">
        <w:rPr>
          <w:rFonts w:asciiTheme="minorHAnsi" w:hAnsiTheme="minorHAnsi" w:cstheme="minorHAnsi"/>
        </w:rPr>
        <w:t>wypełnioną częścią sprawozdawczą z realizacji projektu</w:t>
      </w:r>
      <w:bookmarkEnd w:id="24"/>
      <w:r w:rsidR="003971C5" w:rsidRPr="004565A7">
        <w:rPr>
          <w:rFonts w:asciiTheme="minorHAnsi" w:hAnsiTheme="minorHAnsi" w:cstheme="minorHAnsi"/>
        </w:rPr>
        <w:t>.</w:t>
      </w:r>
    </w:p>
    <w:p w14:paraId="61CBBE2C" w14:textId="0B4CAEC8" w:rsidR="002E7B2C" w:rsidRPr="004565A7" w:rsidRDefault="002E7B2C" w:rsidP="00FE6114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Rozliczeniu </w:t>
      </w:r>
      <w:r w:rsidR="00B87606" w:rsidRPr="004565A7">
        <w:rPr>
          <w:rFonts w:asciiTheme="minorHAnsi" w:hAnsiTheme="minorHAnsi" w:cstheme="minorHAnsi"/>
        </w:rPr>
        <w:t xml:space="preserve">we wnioskach o płatność </w:t>
      </w:r>
      <w:r w:rsidRPr="004565A7">
        <w:rPr>
          <w:rFonts w:asciiTheme="minorHAnsi" w:hAnsiTheme="minorHAnsi" w:cstheme="minorHAnsi"/>
        </w:rPr>
        <w:t xml:space="preserve">podlegają </w:t>
      </w:r>
      <w:r w:rsidR="00AB485E" w:rsidRPr="004565A7">
        <w:rPr>
          <w:rFonts w:asciiTheme="minorHAnsi" w:hAnsiTheme="minorHAnsi" w:cstheme="minorHAnsi"/>
        </w:rPr>
        <w:t>wył</w:t>
      </w:r>
      <w:r w:rsidR="0075416E" w:rsidRPr="004565A7">
        <w:rPr>
          <w:rFonts w:asciiTheme="minorHAnsi" w:hAnsiTheme="minorHAnsi" w:cstheme="minorHAnsi"/>
        </w:rPr>
        <w:t>ą</w:t>
      </w:r>
      <w:r w:rsidR="00AB485E" w:rsidRPr="004565A7">
        <w:rPr>
          <w:rFonts w:asciiTheme="minorHAnsi" w:hAnsiTheme="minorHAnsi" w:cstheme="minorHAnsi"/>
        </w:rPr>
        <w:t>cznie</w:t>
      </w:r>
      <w:r w:rsidRPr="004565A7">
        <w:rPr>
          <w:rFonts w:asciiTheme="minorHAnsi" w:hAnsiTheme="minorHAnsi" w:cstheme="minorHAnsi"/>
        </w:rPr>
        <w:t xml:space="preserve"> wydatki </w:t>
      </w:r>
      <w:r w:rsidR="00B87606" w:rsidRPr="004565A7">
        <w:rPr>
          <w:rFonts w:asciiTheme="minorHAnsi" w:hAnsiTheme="minorHAnsi" w:cstheme="minorHAnsi"/>
        </w:rPr>
        <w:t>kwalifikowalne.</w:t>
      </w:r>
    </w:p>
    <w:p w14:paraId="5C162626" w14:textId="42A8C11B" w:rsidR="00C831D4" w:rsidRPr="004565A7" w:rsidRDefault="00D00AF9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W</w:t>
      </w:r>
      <w:r w:rsidR="00C831D4" w:rsidRPr="004565A7">
        <w:rPr>
          <w:rFonts w:asciiTheme="minorHAnsi" w:hAnsiTheme="minorHAnsi" w:cstheme="minorHAnsi"/>
        </w:rPr>
        <w:t xml:space="preserve"> drugim i kolejnych wnioskach o p</w:t>
      </w:r>
      <w:r w:rsidR="001D6436" w:rsidRPr="004565A7">
        <w:rPr>
          <w:rFonts w:asciiTheme="minorHAnsi" w:hAnsiTheme="minorHAnsi" w:cstheme="minorHAnsi"/>
        </w:rPr>
        <w:t xml:space="preserve">łatność </w:t>
      </w:r>
      <w:r w:rsidRPr="004565A7">
        <w:rPr>
          <w:rFonts w:asciiTheme="minorHAnsi" w:hAnsiTheme="minorHAnsi" w:cstheme="minorHAnsi"/>
        </w:rPr>
        <w:t xml:space="preserve">Beneficjent informuje </w:t>
      </w:r>
      <w:r w:rsidR="001D6436" w:rsidRPr="004565A7">
        <w:rPr>
          <w:rFonts w:asciiTheme="minorHAnsi" w:hAnsiTheme="minorHAnsi" w:cstheme="minorHAnsi"/>
        </w:rPr>
        <w:t>o kwocie poniesionych w </w:t>
      </w:r>
      <w:r w:rsidR="00C831D4" w:rsidRPr="004565A7">
        <w:rPr>
          <w:rFonts w:asciiTheme="minorHAnsi" w:hAnsiTheme="minorHAnsi" w:cstheme="minorHAnsi"/>
        </w:rPr>
        <w:t>ramach Projektu wydatków</w:t>
      </w:r>
      <w:r w:rsidR="008C7D30" w:rsidRPr="004565A7">
        <w:rPr>
          <w:rFonts w:asciiTheme="minorHAnsi" w:hAnsiTheme="minorHAnsi" w:cstheme="minorHAnsi"/>
        </w:rPr>
        <w:t xml:space="preserve"> w ramach kosztów</w:t>
      </w:r>
      <w:r w:rsidR="00C831D4" w:rsidRPr="004565A7">
        <w:rPr>
          <w:rFonts w:asciiTheme="minorHAnsi" w:hAnsiTheme="minorHAnsi" w:cstheme="minorHAnsi"/>
        </w:rPr>
        <w:t xml:space="preserve"> bezpośrednich i </w:t>
      </w:r>
      <w:r w:rsidR="008C7D30" w:rsidRPr="004565A7">
        <w:rPr>
          <w:rFonts w:asciiTheme="minorHAnsi" w:hAnsiTheme="minorHAnsi" w:cstheme="minorHAnsi"/>
        </w:rPr>
        <w:t xml:space="preserve">kosztów </w:t>
      </w:r>
      <w:r w:rsidR="00C831D4" w:rsidRPr="004565A7">
        <w:rPr>
          <w:rFonts w:asciiTheme="minorHAnsi" w:hAnsiTheme="minorHAnsi" w:cstheme="minorHAnsi"/>
        </w:rPr>
        <w:t>pośrednich</w:t>
      </w:r>
      <w:r w:rsidR="00BE7F1A">
        <w:rPr>
          <w:rFonts w:asciiTheme="minorHAnsi" w:hAnsiTheme="minorHAnsi" w:cstheme="minorHAnsi"/>
        </w:rPr>
        <w:t xml:space="preserve"> </w:t>
      </w:r>
      <w:r w:rsidR="00C831D4" w:rsidRPr="004565A7">
        <w:rPr>
          <w:rFonts w:asciiTheme="minorHAnsi" w:hAnsiTheme="minorHAnsi" w:cstheme="minorHAnsi"/>
        </w:rPr>
        <w:t>oraz o postęp</w:t>
      </w:r>
      <w:r w:rsidRPr="004565A7">
        <w:rPr>
          <w:rFonts w:asciiTheme="minorHAnsi" w:hAnsiTheme="minorHAnsi" w:cstheme="minorHAnsi"/>
        </w:rPr>
        <w:t>ie</w:t>
      </w:r>
      <w:r w:rsidR="00C831D4" w:rsidRPr="004565A7">
        <w:rPr>
          <w:rFonts w:asciiTheme="minorHAnsi" w:hAnsiTheme="minorHAnsi" w:cstheme="minorHAnsi"/>
        </w:rPr>
        <w:t xml:space="preserve"> rzeczow</w:t>
      </w:r>
      <w:r w:rsidRPr="004565A7">
        <w:rPr>
          <w:rFonts w:asciiTheme="minorHAnsi" w:hAnsiTheme="minorHAnsi" w:cstheme="minorHAnsi"/>
        </w:rPr>
        <w:t>ym</w:t>
      </w:r>
      <w:r w:rsidR="00C831D4" w:rsidRPr="004565A7">
        <w:rPr>
          <w:rFonts w:asciiTheme="minorHAnsi" w:hAnsiTheme="minorHAnsi" w:cstheme="minorHAnsi"/>
        </w:rPr>
        <w:t xml:space="preserve"> Projektu.</w:t>
      </w:r>
    </w:p>
    <w:p w14:paraId="0160AFFD" w14:textId="7C9489C0" w:rsidR="00CB53F4" w:rsidRPr="004565A7" w:rsidRDefault="00C831D4" w:rsidP="00FE6114">
      <w:pPr>
        <w:pStyle w:val="Akapitzlist"/>
        <w:numPr>
          <w:ilvl w:val="0"/>
          <w:numId w:val="24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zobowiązuje się </w:t>
      </w:r>
      <w:r w:rsidR="003F55A3" w:rsidRPr="004565A7">
        <w:rPr>
          <w:rFonts w:asciiTheme="minorHAnsi" w:hAnsiTheme="minorHAnsi" w:cstheme="minorHAnsi"/>
        </w:rPr>
        <w:t>na bieżąco wprowadzać do CST2021 do aplikacji SM EFS</w:t>
      </w:r>
      <w:r w:rsidR="00A000C7" w:rsidRPr="008A0EC7">
        <w:rPr>
          <w:rFonts w:asciiTheme="minorHAnsi" w:hAnsiTheme="minorHAnsi" w:cstheme="minorHAnsi"/>
        </w:rPr>
        <w:t xml:space="preserve"> </w:t>
      </w:r>
      <w:r w:rsidR="003F55A3" w:rsidRPr="004565A7">
        <w:rPr>
          <w:rFonts w:asciiTheme="minorHAnsi" w:hAnsiTheme="minorHAnsi" w:cstheme="minorHAnsi"/>
        </w:rPr>
        <w:t xml:space="preserve"> informacj</w:t>
      </w:r>
      <w:r w:rsidR="00596046" w:rsidRPr="004565A7">
        <w:rPr>
          <w:rFonts w:asciiTheme="minorHAnsi" w:hAnsiTheme="minorHAnsi" w:cstheme="minorHAnsi"/>
        </w:rPr>
        <w:t>e</w:t>
      </w:r>
      <w:r w:rsidR="003F55A3" w:rsidRPr="004565A7">
        <w:rPr>
          <w:rFonts w:asciiTheme="minorHAnsi" w:hAnsiTheme="minorHAnsi" w:cstheme="minorHAnsi"/>
        </w:rPr>
        <w:t xml:space="preserve"> o</w:t>
      </w:r>
      <w:r w:rsidR="00CE6BC1" w:rsidRPr="004565A7">
        <w:rPr>
          <w:rFonts w:asciiTheme="minorHAnsi" w:hAnsiTheme="minorHAnsi" w:cstheme="minorHAnsi"/>
        </w:rPr>
        <w:t> </w:t>
      </w:r>
      <w:r w:rsidR="003F55A3" w:rsidRPr="004565A7">
        <w:rPr>
          <w:rFonts w:asciiTheme="minorHAnsi" w:hAnsiTheme="minorHAnsi" w:cstheme="minorHAnsi"/>
        </w:rPr>
        <w:t xml:space="preserve">wszystkich uczestnikach projektu, którzy zostali objęci wsparciem w danym okresie sprawozdawczym oraz </w:t>
      </w:r>
      <w:r w:rsidRPr="004565A7">
        <w:rPr>
          <w:rFonts w:asciiTheme="minorHAnsi" w:hAnsiTheme="minorHAnsi" w:cstheme="minorHAnsi"/>
        </w:rPr>
        <w:t>do przedkładania wraz z drugim i kolejnymi wnioskami o płatność</w:t>
      </w:r>
      <w:r w:rsidR="003F55A3" w:rsidRPr="004565A7">
        <w:rPr>
          <w:rFonts w:asciiTheme="minorHAnsi" w:hAnsiTheme="minorHAnsi" w:cstheme="minorHAnsi"/>
        </w:rPr>
        <w:t xml:space="preserve"> tych</w:t>
      </w:r>
      <w:r w:rsidRPr="004565A7">
        <w:rPr>
          <w:rFonts w:asciiTheme="minorHAnsi" w:hAnsiTheme="minorHAnsi" w:cstheme="minorHAnsi"/>
        </w:rPr>
        <w:t xml:space="preserve"> informacji, zgodnie z zakresem określonym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4565A7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4565A7">
        <w:rPr>
          <w:rFonts w:asciiTheme="minorHAnsi" w:hAnsiTheme="minorHAnsi" w:cstheme="minorHAnsi"/>
        </w:rPr>
        <w:t xml:space="preserve">do </w:t>
      </w:r>
      <w:r w:rsidR="00F24F6E" w:rsidRPr="004565A7">
        <w:rPr>
          <w:rFonts w:asciiTheme="minorHAnsi" w:hAnsiTheme="minorHAnsi" w:cstheme="minorHAnsi"/>
        </w:rPr>
        <w:t>Porozumienia</w:t>
      </w:r>
      <w:r w:rsidR="00BE7F1A">
        <w:rPr>
          <w:rFonts w:asciiTheme="minorHAnsi" w:hAnsiTheme="minorHAnsi" w:cstheme="minorHAnsi"/>
        </w:rPr>
        <w:t>.</w:t>
      </w:r>
    </w:p>
    <w:p w14:paraId="600D594C" w14:textId="1B5E5360" w:rsidR="00C831D4" w:rsidRPr="004565A7" w:rsidRDefault="003D3C02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7F4104">
        <w:rPr>
          <w:rFonts w:asciiTheme="minorHAnsi" w:eastAsia="Calibri" w:hAnsiTheme="minorHAnsi" w:cstheme="minorHAnsi"/>
          <w:spacing w:val="-2"/>
          <w:lang w:eastAsia="en-US"/>
        </w:rPr>
        <w:t>W przypadku, gdy opisywany we wniosku o płatność postęp rzeczowy i rozliczane w nim wydatki</w:t>
      </w:r>
      <w:r w:rsidRPr="004565A7">
        <w:rPr>
          <w:rFonts w:asciiTheme="minorHAnsi" w:eastAsia="Calibri" w:hAnsiTheme="minorHAnsi" w:cstheme="minorHAnsi"/>
          <w:lang w:eastAsia="en-US"/>
        </w:rPr>
        <w:t xml:space="preserve"> dotyczą działań</w:t>
      </w:r>
      <w:r w:rsidR="00DA40BC" w:rsidRPr="004565A7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4565A7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4565A7">
        <w:rPr>
          <w:rFonts w:asciiTheme="minorHAnsi" w:eastAsia="Calibri" w:hAnsiTheme="minorHAnsi" w:cstheme="minorHAnsi"/>
          <w:lang w:eastAsia="en-US"/>
        </w:rPr>
        <w:t xml:space="preserve">, </w:t>
      </w:r>
      <w:r w:rsidRPr="004565A7">
        <w:rPr>
          <w:rFonts w:asciiTheme="minorHAnsi" w:eastAsia="Calibri" w:hAnsiTheme="minorHAnsi" w:cstheme="minorHAnsi"/>
          <w:lang w:eastAsia="en-US"/>
        </w:rPr>
        <w:t>Beneficjent zobowiązany jest do wykazania i opisania we wniosku 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płatność, które z działań zaplanowanych we </w:t>
      </w:r>
      <w:r w:rsidR="00DA40BC" w:rsidRPr="004565A7">
        <w:rPr>
          <w:rFonts w:asciiTheme="minorHAnsi" w:eastAsia="Calibri" w:hAnsiTheme="minorHAnsi" w:cstheme="minorHAnsi"/>
          <w:lang w:eastAsia="en-US"/>
        </w:rPr>
        <w:t xml:space="preserve">Wniosku </w:t>
      </w:r>
      <w:r w:rsidRPr="004565A7">
        <w:rPr>
          <w:rFonts w:asciiTheme="minorHAnsi" w:eastAsia="Calibri" w:hAnsiTheme="minorHAnsi" w:cstheme="minorHAnsi"/>
          <w:lang w:eastAsia="en-US"/>
        </w:rPr>
        <w:t xml:space="preserve">zostały już zrealizowane oraz w jaki sposób ich realizacja wpłynęła na sytuację osób z niepełnosprawnościami, a także na równość kobiet i mężczyzn lub innych grup wskazanych we </w:t>
      </w:r>
      <w:r w:rsidR="00DA40BC" w:rsidRPr="004565A7">
        <w:rPr>
          <w:rFonts w:asciiTheme="minorHAnsi" w:eastAsia="Calibri" w:hAnsiTheme="minorHAnsi" w:cstheme="minorHAnsi"/>
          <w:lang w:eastAsia="en-US"/>
        </w:rPr>
        <w:t>Wniosku</w:t>
      </w:r>
      <w:r w:rsidRPr="004565A7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04B4C47A" w:rsidR="00C1649A" w:rsidRPr="004565A7" w:rsidRDefault="00C831D4" w:rsidP="00FE6114">
      <w:pPr>
        <w:pStyle w:val="Akapitzlist"/>
        <w:numPr>
          <w:ilvl w:val="0"/>
          <w:numId w:val="24"/>
        </w:numPr>
        <w:tabs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jest zobowiązany do rozliczenia całości otrzymanego dofinansowania w końcowym wniosku o płatność.</w:t>
      </w:r>
    </w:p>
    <w:p w14:paraId="023CF162" w14:textId="48E91EC9" w:rsidR="00941798" w:rsidRPr="004565A7" w:rsidRDefault="00941798" w:rsidP="00FE6114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Ostateczne rozliczenie projektu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 xml:space="preserve">pod względem finansowym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przez Instytucję </w:t>
      </w:r>
      <w:r w:rsidR="007F4104">
        <w:rPr>
          <w:rFonts w:asciiTheme="minorHAnsi" w:eastAsia="Times New Roman" w:hAnsiTheme="minorHAnsi" w:cstheme="minorHAnsi"/>
          <w:sz w:val="24"/>
          <w:szCs w:val="24"/>
        </w:rPr>
        <w:t xml:space="preserve">Pośredniczącą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następuje na etapie weryfikacji końcowego wniosku o płatność proporcjonalnie do stopnia osiągnięcia założeń merytorycznych określonych we Wniosku, co jest określane jako reguła proporcjonalności.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4565A7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4565A7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5EA51BDC" w:rsidR="00C1649A" w:rsidRPr="004565A7" w:rsidRDefault="00C1649A" w:rsidP="00FE6114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Beneficjenta</w:t>
      </w:r>
      <w:r w:rsidR="00BE7F1A">
        <w:rPr>
          <w:rFonts w:asciiTheme="minorHAnsi" w:hAnsiTheme="minorHAnsi" w:cstheme="minorHAnsi"/>
          <w:sz w:val="24"/>
          <w:szCs w:val="24"/>
        </w:rPr>
        <w:t xml:space="preserve"> o</w:t>
      </w:r>
      <w:r w:rsidRPr="004565A7">
        <w:rPr>
          <w:rFonts w:asciiTheme="minorHAnsi" w:hAnsiTheme="minorHAnsi" w:cstheme="minorHAnsi"/>
          <w:sz w:val="24"/>
          <w:szCs w:val="24"/>
        </w:rPr>
        <w:t>raz innego podmiotu zaangażowanego w realizację Projektu o wartości co najmniej 5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43798" w:rsidRPr="004565A7">
        <w:rPr>
          <w:rFonts w:asciiTheme="minorHAnsi" w:hAnsiTheme="minorHAnsi" w:cstheme="minorHAnsi"/>
          <w:sz w:val="24"/>
          <w:szCs w:val="24"/>
        </w:rPr>
        <w:t>000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43798" w:rsidRPr="004565A7">
        <w:rPr>
          <w:rFonts w:asciiTheme="minorHAnsi" w:hAnsiTheme="minorHAnsi" w:cstheme="minorHAnsi"/>
          <w:sz w:val="24"/>
          <w:szCs w:val="24"/>
        </w:rPr>
        <w:t>000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EUR (włączając VAT) i wykorzystującego do działalności opodatkowanej produkty będące efektem realizacji Projektu, dla którego podatek VAT w Projekcie jest kwalifikowalny, jeżeli zaistnieją przesłanki umożliwiające odliczenie/odzyskanie podatku od towarów i usług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ramach Projektu przez Beneficjenta</w:t>
      </w:r>
      <w:r w:rsidR="00BE7F1A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lub inny podmiot zaangażowany w Projekt i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7F4104">
        <w:rPr>
          <w:rFonts w:asciiTheme="minorHAnsi" w:hAnsiTheme="minorHAnsi" w:cstheme="minorHAnsi"/>
          <w:sz w:val="24"/>
          <w:szCs w:val="24"/>
        </w:rPr>
        <w:t>Pośredniczącej</w:t>
      </w:r>
      <w:r w:rsidR="007F410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możliwości odliczenia/odzyskania podatku od towarów i usług. Powyższe obowiązuje również po zakończeniu realizacji Projektu, w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okresie trwałości Projektu lub rezultatów Projektu oraz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okresie, w którym podatnikowi na mocy przepisów ustawy z dnia 11 marca 2004 r. o podatku od towarów i usług przysługuje 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przypadku, gdy produkty będące efektem realizacji projektu wykorzystywane są przez inny podmiot zaangażowany w projekt do działalności opodatkowanej na podstawie przepisów krajowych,  Beneficjent zobowiązuje się do zastrzeżenia w umowie z owym podmiotem lub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innym dokumencie równoważnym prawo wglądu do dokumentów związanych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realizowanym Projektem, w tym dokumentów finansowych, w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>związanych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kwalifikowalnością VAT. Przez wspomniane prawo obniżenia kwoty podatku należnego 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kwotę podatku naliczonego należy rozumieć nie tylko prawo Beneficjenta, ale też prawo każdego innego podmiotu zaangażowanego w projekt lub wykorzystującego do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działalności opodatkowanej produkty będące efektem realizacji Projektu, również po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zakończeniu realizacji Projektu. Zapisy niniejszego ustępu mają zastosowanie również do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wydatków ponoszonych przez uczestników projektu. </w:t>
      </w:r>
    </w:p>
    <w:p w14:paraId="4982E9A9" w14:textId="0503F22C" w:rsidR="00184DAA" w:rsidRPr="004565A7" w:rsidRDefault="00184DAA" w:rsidP="007F4104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5DE9850" w:rsidR="00DC57D2" w:rsidRPr="004565A7" w:rsidRDefault="00DC57D2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5" w:name="_Hlk96503943"/>
      <w:bookmarkStart w:id="26" w:name="_Hlk96503936"/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186F0ADD" w:rsidR="00184DAA" w:rsidRPr="004565A7" w:rsidRDefault="00184DA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7" w:name="_Hlk62465894"/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weryfikuje wniosek o płatność wraz załącznikami m.in. pod kątem prawidłowości jego sporządzenia, kwalifikowalności wydatków oraz realizacji Projektu zgodnie z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="00F24F6E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70BA82E" w:rsidR="008E5CB6" w:rsidRPr="004565A7" w:rsidRDefault="00184DA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7AF8">
        <w:rPr>
          <w:rFonts w:asciiTheme="minorHAnsi" w:hAnsiTheme="minorHAnsi" w:cstheme="minorHAnsi"/>
          <w:spacing w:val="-4"/>
          <w:sz w:val="24"/>
          <w:szCs w:val="24"/>
        </w:rPr>
        <w:t>Rozliczeniu zaliczki oraz refundacji podlegają jedynie wydatki spełniające warunki kwalifikowalności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wydatków określone w regulaminie wyboru projektów i Wytycznych dotyczących kwalifikowalności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>wydatków na lata 2021–2027. Do oceny kwalifikowalności wydatków stosuje się wersję Wytycznych,</w:t>
      </w:r>
      <w:r w:rsidRPr="004565A7">
        <w:rPr>
          <w:rFonts w:asciiTheme="minorHAnsi" w:hAnsiTheme="minorHAnsi" w:cstheme="minorHAnsi"/>
          <w:sz w:val="24"/>
          <w:szCs w:val="24"/>
        </w:rPr>
        <w:t xml:space="preserve"> obowiązującą w dniu poniesienia wydatku.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przypadku, gdy ogłoszona w trakcie realizacji 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 xml:space="preserve">Projektu (po podpisaniu </w:t>
      </w:r>
      <w:r w:rsidR="00F24F6E" w:rsidRPr="00CE7AF8">
        <w:rPr>
          <w:rFonts w:asciiTheme="minorHAnsi" w:hAnsiTheme="minorHAnsi" w:cstheme="minorHAnsi"/>
          <w:spacing w:val="-6"/>
          <w:sz w:val="24"/>
          <w:szCs w:val="24"/>
        </w:rPr>
        <w:t>Porozumienia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>) wersja Wytycznych wprowadza rozwiązania korzystniejsze</w:t>
      </w:r>
      <w:r w:rsidRPr="004565A7">
        <w:rPr>
          <w:rFonts w:asciiTheme="minorHAnsi" w:hAnsiTheme="minorHAnsi" w:cstheme="minorHAnsi"/>
          <w:sz w:val="24"/>
          <w:szCs w:val="24"/>
        </w:rPr>
        <w:t xml:space="preserve"> dla Beneficjenta, Wytyczne te stosuje się także w odniesieniu do nierozliczonych wydatków poniesionych przed dniem stosowania nowej wersji Wytycznych. </w:t>
      </w:r>
    </w:p>
    <w:p w14:paraId="286C6179" w14:textId="6A2611D3" w:rsidR="00417495" w:rsidRPr="004565A7" w:rsidRDefault="00417495" w:rsidP="00FE6114">
      <w:pPr>
        <w:pStyle w:val="Akapitzlist"/>
        <w:numPr>
          <w:ilvl w:val="0"/>
          <w:numId w:val="17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Podczas weryfikacji wniosku o płatność Instytucja </w:t>
      </w:r>
      <w:r w:rsidR="00CE7AF8">
        <w:rPr>
          <w:rFonts w:asciiTheme="minorHAnsi" w:eastAsia="Calibri" w:hAnsiTheme="minorHAnsi" w:cstheme="minorHAnsi"/>
          <w:lang w:eastAsia="en-US"/>
        </w:rPr>
        <w:t>Pośrednicząca</w:t>
      </w:r>
      <w:r w:rsidR="00CE7AF8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może wezwać Beneficjenta do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złożenia wszelkich dokumentów dotyczących Projektu niezbędnych do monitorowania realizacji Projektu i przeprowadzenia weryfikacji wniosku o płatność. Jeżeli jest to niezbędne do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stwierdzenia kwalifikowalności wydatków wykazanych we wniosku o płatność, Beneficjent jest zobowiązany udostępnić Instytucji </w:t>
      </w:r>
      <w:r w:rsidR="00CE7AF8">
        <w:rPr>
          <w:rFonts w:asciiTheme="minorHAnsi" w:eastAsia="Calibri" w:hAnsiTheme="minorHAnsi" w:cstheme="minorHAnsi"/>
          <w:lang w:eastAsia="en-US"/>
        </w:rPr>
        <w:t>Pośredniczącej</w:t>
      </w:r>
      <w:r w:rsidR="00CE7AF8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396477F5" w:rsidR="00471E2B" w:rsidRPr="004565A7" w:rsidRDefault="004B5BDB" w:rsidP="00FE6114">
      <w:pPr>
        <w:numPr>
          <w:ilvl w:val="0"/>
          <w:numId w:val="17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zastrzega sobie prawo wstrzymania weryfikacji wniosku o płatność, m.in. w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 konieczności pozyskania od Beneficjenta dokumentów wyłonionych do 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weryfikacji w</w:t>
      </w:r>
      <w:r w:rsidR="008C5897" w:rsidRPr="00CE7AF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ramach próby dokumentów, uzyskania dodatkowych/skorygowanych dokumentów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niezbędnych w procesie weryfikacji wniosku o płatność, wyjaśnień, opinii, wyników kontroli i</w:t>
      </w:r>
      <w:r w:rsidR="00801E09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szczególności potwierdzających prawidłowość poniesionych wydatków, a także w</w:t>
      </w:r>
      <w:r w:rsidR="00801E09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 zatwierdziła wszystkich wcześniej złożonych w ramach Projektu wniosków o płatność. </w:t>
      </w:r>
      <w:r w:rsidR="003F4CD6" w:rsidRPr="004565A7">
        <w:rPr>
          <w:rFonts w:asciiTheme="minorHAnsi" w:hAnsiTheme="minorHAnsi" w:cstheme="minorHAnsi"/>
          <w:sz w:val="24"/>
          <w:szCs w:val="24"/>
        </w:rPr>
        <w:t xml:space="preserve">Weryfikacja może ulec </w:t>
      </w:r>
      <w:r w:rsidRPr="004565A7">
        <w:rPr>
          <w:rFonts w:asciiTheme="minorHAnsi" w:hAnsiTheme="minorHAnsi" w:cstheme="minorHAnsi"/>
          <w:sz w:val="24"/>
          <w:szCs w:val="24"/>
        </w:rPr>
        <w:t>także zawieszeniu z uwagi na prowadzone czynności wyjaśniające służb uprawnionych, np. przez prokuraturę, policję, itp. do czasu ich zakończenia</w:t>
      </w:r>
      <w:r w:rsidR="003F4CD6" w:rsidRPr="004565A7">
        <w:rPr>
          <w:rFonts w:asciiTheme="minorHAnsi" w:hAnsiTheme="minorHAnsi" w:cstheme="minorHAnsi"/>
          <w:sz w:val="24"/>
          <w:szCs w:val="24"/>
        </w:rPr>
        <w:t>.</w:t>
      </w:r>
    </w:p>
    <w:bookmarkEnd w:id="27"/>
    <w:p w14:paraId="075DCA75" w14:textId="5E5ACD31" w:rsidR="00CE4940" w:rsidRPr="004565A7" w:rsidRDefault="00CE4940" w:rsidP="00FE6114">
      <w:pPr>
        <w:numPr>
          <w:ilvl w:val="0"/>
          <w:numId w:val="17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Gdy w ramach Projektu prowadzona jest kontrola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w miejscu realizacji projektu lub w siedzibie podmiotu kontrolowanego</w:t>
      </w:r>
      <w:r w:rsidR="00417495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4565A7">
        <w:rPr>
          <w:rFonts w:asciiTheme="minorHAnsi" w:hAnsiTheme="minorHAnsi" w:cstheme="minorHAnsi"/>
          <w:sz w:val="24"/>
          <w:szCs w:val="24"/>
        </w:rPr>
        <w:t xml:space="preserve">wniosku o płatność ulega </w:t>
      </w:r>
      <w:r w:rsidR="00335830" w:rsidRPr="004565A7">
        <w:rPr>
          <w:rFonts w:asciiTheme="minorHAnsi" w:hAnsiTheme="minorHAnsi" w:cstheme="minorHAnsi"/>
          <w:sz w:val="24"/>
          <w:szCs w:val="24"/>
        </w:rPr>
        <w:t>wstrzymaniu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CE7AF8">
        <w:rPr>
          <w:rFonts w:asciiTheme="minorHAnsi" w:hAnsiTheme="minorHAnsi" w:cstheme="minorHAnsi"/>
          <w:sz w:val="24"/>
          <w:szCs w:val="24"/>
        </w:rPr>
        <w:t>9</w:t>
      </w:r>
      <w:r w:rsidR="00471E2B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Jeśli wynik kontroli ujęty w informacji pokontrolnej nie wskazuje na wystąpienie nieprawidłowości w Projekcie, w tym wydatków niekwalifikowalnych i nie ma wpływu na rozliczenie końcowe Projektu, zatwierdzenie wniosku </w:t>
      </w:r>
      <w:r w:rsidR="00471E2B" w:rsidRPr="004565A7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71E2B" w:rsidRPr="004565A7">
        <w:rPr>
          <w:rFonts w:asciiTheme="minorHAnsi" w:hAnsiTheme="minorHAnsi" w:cstheme="minorHAnsi"/>
          <w:sz w:val="24"/>
          <w:szCs w:val="24"/>
        </w:rPr>
        <w:t>płatność zostaje wznowione. Jeśli wynik kontroli wskazuje na nieprawidłowości w Projekcie,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tym wydatki niekwalifikowalne i ma wpływ na końcowe rozliczenie Projektu, to proces zatwierdzania końcowego wniosku o płatność </w:t>
      </w:r>
      <w:r w:rsidR="00DB4291" w:rsidRPr="004565A7">
        <w:rPr>
          <w:rFonts w:asciiTheme="minorHAnsi" w:hAnsiTheme="minorHAnsi" w:cstheme="minorHAnsi"/>
          <w:sz w:val="24"/>
          <w:szCs w:val="24"/>
        </w:rPr>
        <w:t>pozostaje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wstrzymany do czasu uzyskania ostatecznej informacji pokontrolnej oraz informacji o wykonaniu lub zaniechaniu wykonania zaleceń pokontrolnych.</w:t>
      </w:r>
    </w:p>
    <w:p w14:paraId="22565A96" w14:textId="5C7EACD0" w:rsidR="00801E09" w:rsidRPr="004565A7" w:rsidRDefault="00CB5D0D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gdy w wyniku weryfikacji wniosku o płatność stwierdzone zostanie naruszenie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lub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4565A7">
        <w:rPr>
          <w:rFonts w:asciiTheme="minorHAnsi" w:hAnsiTheme="minorHAnsi" w:cstheme="minorHAnsi"/>
          <w:sz w:val="24"/>
          <w:szCs w:val="24"/>
        </w:rPr>
        <w:t>uniemożliwiając</w:t>
      </w:r>
      <w:r w:rsidRPr="004565A7">
        <w:rPr>
          <w:rFonts w:asciiTheme="minorHAnsi" w:hAnsiTheme="minorHAnsi" w:cstheme="minorHAnsi"/>
          <w:sz w:val="24"/>
          <w:szCs w:val="24"/>
        </w:rPr>
        <w:t>a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4565A7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4EC7C6AF" w:rsidR="00883A2A" w:rsidRPr="004565A7" w:rsidRDefault="00883A2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4565A7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ustaniu innych okoliczności, </w:t>
      </w:r>
      <w:r w:rsidRPr="004565A7">
        <w:rPr>
          <w:rFonts w:asciiTheme="minorHAnsi" w:hAnsiTheme="minorHAnsi" w:cstheme="minorHAnsi"/>
          <w:sz w:val="24"/>
          <w:szCs w:val="24"/>
        </w:rPr>
        <w:t xml:space="preserve">o których mowa powyżej,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poświadcza kwalifikowalność wydatków, co do których nie stwierdzono zastrzeżeń w wyniku dokonanej kontroli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2C2FE4" w14:textId="611E174A" w:rsidR="00801E09" w:rsidRPr="004565A7" w:rsidRDefault="006562AC" w:rsidP="00FE6114">
      <w:pPr>
        <w:numPr>
          <w:ilvl w:val="0"/>
          <w:numId w:val="17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zastrzega sobie prawo do poprawy oczywistych omyłek pisarskich i/lub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rachunkowych oraz uzupełnienia lub poprawienia wniosku o płatność, w takim zakresie jaki umożliwia CST2021</w:t>
      </w:r>
      <w:r w:rsidR="00801E09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5A706B6A" w:rsidR="00801E09" w:rsidRPr="004565A7" w:rsidRDefault="006562AC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poprawkach, wyłączonych wydatkach, przyczynach ewentualnego wstrzymania weryfikacji, innych okolicznościach mających wpływ na </w:t>
      </w:r>
      <w:r w:rsidR="006D746A" w:rsidRPr="004565A7">
        <w:rPr>
          <w:rFonts w:asciiTheme="minorHAnsi" w:hAnsiTheme="minorHAnsi" w:cstheme="minorHAnsi"/>
          <w:sz w:val="24"/>
          <w:szCs w:val="24"/>
        </w:rPr>
        <w:t xml:space="preserve">jego </w:t>
      </w:r>
      <w:r w:rsidRPr="004565A7">
        <w:rPr>
          <w:rFonts w:asciiTheme="minorHAnsi" w:hAnsiTheme="minorHAnsi" w:cstheme="minorHAnsi"/>
          <w:sz w:val="24"/>
          <w:szCs w:val="24"/>
        </w:rPr>
        <w:t>weryfikację (np. oczekiwanie na wyjaśnienia do wniosku, kontrola projektu, kontrola zamówień udzielanych w projekcie, itp.).</w:t>
      </w:r>
    </w:p>
    <w:p w14:paraId="608BB013" w14:textId="55FA0BC1" w:rsidR="008E5CB6" w:rsidRPr="00B9708A" w:rsidRDefault="006562AC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dokumentów w wyznaczonym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terminie. Niezłożenie żądanych wyjaśnień i dokumentów bądź nieusunięcie przez Beneficjenta braków lub błędów w terminie wyznaczonym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może obniżyć poziom stawki ryczałtowej kosztów pośrednich przyjętej </w:t>
      </w:r>
      <w:r w:rsidRPr="00B9708A">
        <w:rPr>
          <w:rFonts w:asciiTheme="minorHAnsi" w:hAnsiTheme="minorHAnsi" w:cstheme="minorHAnsi"/>
          <w:sz w:val="24"/>
          <w:szCs w:val="24"/>
        </w:rPr>
        <w:t xml:space="preserve">dla Projektu lub </w:t>
      </w:r>
      <w:r w:rsidR="00D6402E" w:rsidRPr="00B9708A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Pr="00B9708A">
        <w:rPr>
          <w:rFonts w:asciiTheme="minorHAnsi" w:hAnsiTheme="minorHAnsi" w:cstheme="minorHAnsi"/>
          <w:sz w:val="24"/>
          <w:szCs w:val="24"/>
        </w:rPr>
        <w:t>rozwiąza</w:t>
      </w:r>
      <w:r w:rsidR="00D6402E" w:rsidRPr="00B9708A">
        <w:rPr>
          <w:rFonts w:asciiTheme="minorHAnsi" w:hAnsiTheme="minorHAnsi" w:cstheme="minorHAnsi"/>
          <w:sz w:val="24"/>
          <w:szCs w:val="24"/>
        </w:rPr>
        <w:t xml:space="preserve">nia </w:t>
      </w:r>
      <w:r w:rsidRPr="00B9708A">
        <w:rPr>
          <w:rFonts w:asciiTheme="minorHAnsi" w:hAnsiTheme="minorHAnsi" w:cstheme="minorHAnsi"/>
          <w:sz w:val="24"/>
          <w:szCs w:val="24"/>
        </w:rPr>
        <w:t>niniejsz</w:t>
      </w:r>
      <w:r w:rsidR="00D6402E" w:rsidRPr="00B9708A">
        <w:rPr>
          <w:rFonts w:asciiTheme="minorHAnsi" w:hAnsiTheme="minorHAnsi" w:cstheme="minorHAnsi"/>
          <w:sz w:val="24"/>
          <w:szCs w:val="24"/>
        </w:rPr>
        <w:t>e</w:t>
      </w:r>
      <w:r w:rsidR="00F24F6E" w:rsidRPr="00B9708A">
        <w:rPr>
          <w:rFonts w:asciiTheme="minorHAnsi" w:hAnsiTheme="minorHAnsi" w:cstheme="minorHAnsi"/>
          <w:sz w:val="24"/>
          <w:szCs w:val="24"/>
        </w:rPr>
        <w:t>go Porozumienia</w:t>
      </w:r>
      <w:r w:rsidRPr="00B9708A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B9708A">
        <w:rPr>
          <w:rFonts w:asciiTheme="minorHAnsi" w:hAnsiTheme="minorHAnsi" w:cstheme="minorHAnsi"/>
          <w:sz w:val="24"/>
          <w:szCs w:val="24"/>
        </w:rPr>
        <w:t>2</w:t>
      </w:r>
      <w:r w:rsidR="00B9708A" w:rsidRPr="00B9708A">
        <w:rPr>
          <w:rFonts w:asciiTheme="minorHAnsi" w:hAnsiTheme="minorHAnsi" w:cstheme="minorHAnsi"/>
          <w:sz w:val="24"/>
          <w:szCs w:val="24"/>
        </w:rPr>
        <w:t>4</w:t>
      </w:r>
      <w:r w:rsidR="008A0444" w:rsidRPr="00B9708A">
        <w:rPr>
          <w:rFonts w:asciiTheme="minorHAnsi" w:hAnsiTheme="minorHAnsi" w:cstheme="minorHAnsi"/>
          <w:sz w:val="24"/>
          <w:szCs w:val="24"/>
        </w:rPr>
        <w:t xml:space="preserve"> </w:t>
      </w:r>
      <w:r w:rsidRPr="00B9708A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B9708A">
        <w:rPr>
          <w:rFonts w:asciiTheme="minorHAnsi" w:hAnsiTheme="minorHAnsi" w:cstheme="minorHAnsi"/>
          <w:sz w:val="24"/>
          <w:szCs w:val="24"/>
        </w:rPr>
        <w:t xml:space="preserve">1 </w:t>
      </w:r>
      <w:r w:rsidRPr="00B9708A">
        <w:rPr>
          <w:rFonts w:asciiTheme="minorHAnsi" w:hAnsiTheme="minorHAnsi" w:cstheme="minorHAnsi"/>
          <w:sz w:val="24"/>
          <w:szCs w:val="24"/>
        </w:rPr>
        <w:t xml:space="preserve">pkt </w:t>
      </w:r>
      <w:r w:rsidR="006F21AE" w:rsidRPr="00B9708A">
        <w:rPr>
          <w:rFonts w:asciiTheme="minorHAnsi" w:hAnsiTheme="minorHAnsi" w:cstheme="minorHAnsi"/>
          <w:sz w:val="24"/>
          <w:szCs w:val="24"/>
        </w:rPr>
        <w:t>1</w:t>
      </w:r>
      <w:r w:rsidR="006108FB" w:rsidRPr="00B9708A">
        <w:rPr>
          <w:rFonts w:asciiTheme="minorHAnsi" w:hAnsiTheme="minorHAnsi" w:cstheme="minorHAnsi"/>
          <w:sz w:val="24"/>
          <w:szCs w:val="24"/>
        </w:rPr>
        <w:t>1</w:t>
      </w:r>
      <w:r w:rsidR="00801E09" w:rsidRPr="00B9708A">
        <w:rPr>
          <w:rFonts w:asciiTheme="minorHAnsi" w:hAnsiTheme="minorHAnsi" w:cstheme="minorHAnsi"/>
          <w:sz w:val="24"/>
          <w:szCs w:val="24"/>
        </w:rPr>
        <w:t>.</w:t>
      </w:r>
    </w:p>
    <w:p w14:paraId="2268DEE0" w14:textId="77777777" w:rsidR="009163ED" w:rsidRDefault="009163ED" w:rsidP="00FE6114">
      <w:pPr>
        <w:pStyle w:val="Nagwek3"/>
        <w:spacing w:line="276" w:lineRule="auto"/>
        <w:rPr>
          <w:rStyle w:val="Nagwek3Znak"/>
          <w:rFonts w:asciiTheme="minorHAnsi" w:hAnsiTheme="minorHAnsi" w:cstheme="minorHAnsi"/>
          <w:sz w:val="24"/>
          <w:szCs w:val="24"/>
        </w:rPr>
      </w:pPr>
    </w:p>
    <w:p w14:paraId="290D03DA" w14:textId="77777777" w:rsidR="00B550DD" w:rsidRPr="004565A7" w:rsidRDefault="00B550DD" w:rsidP="00013716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2F3BBA1C" w:rsidR="00B550DD" w:rsidRPr="004565A7" w:rsidRDefault="00B550DD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9163ED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3F11402" w14:textId="1CEA560D" w:rsidR="007A58B8" w:rsidRPr="004565A7" w:rsidRDefault="007A58B8" w:rsidP="00FE6114">
      <w:pPr>
        <w:numPr>
          <w:ilvl w:val="0"/>
          <w:numId w:val="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</w:t>
      </w:r>
      <w:r w:rsidR="009163ED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zobowiązuje się, zgodnie z przepisami prawa powszechnie obowiązującego, do prowadzenia wyodrębnionego kodu księgowego lub wyodrębnionej ewidencji dotyczącej realizacji Projektu, umożliwiających identyfikację poszczególnych operacji księgowych i gospodarczych przeprowadzonych dla wszystkich wydatków w ramach Projektu w sposób przejrzysty i rzetelny, umożliwiający stwierdzenie poprawności dokonywanych w nich zapisów, stanów kont oraz zastosowanych procedur obliczeniowych z podziałem analitycznym w zakresie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>m.in. rozrachunków, kosztów, przychodów, operacji przeprowadzanych na rachunkach płatniczych, operacji gotówkowych, aktywów (w tym środków trwałych) i innych operacji związanych z realizacją Projektu,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wyłączeniem kosztów pośrednich, o których mowa w § 8 Porozumienia. </w:t>
      </w:r>
    </w:p>
    <w:p w14:paraId="3BDD5D6A" w14:textId="25735A18" w:rsidR="007A58B8" w:rsidRPr="004565A7" w:rsidRDefault="007A58B8" w:rsidP="00FE6114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>W każdym przypadku Beneficjent</w:t>
      </w:r>
      <w:r w:rsidR="009163ED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4565A7" w:rsidRDefault="0010273E" w:rsidP="00C86F9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0D67CB">
        <w:rPr>
          <w:rFonts w:asciiTheme="minorHAnsi" w:hAnsiTheme="minorHAnsi" w:cstheme="minorHAnsi"/>
          <w:sz w:val="24"/>
          <w:szCs w:val="24"/>
        </w:rPr>
        <w:t>Zmiany w Projekcie</w:t>
      </w:r>
    </w:p>
    <w:p w14:paraId="2473629B" w14:textId="139EC694" w:rsidR="0010273E" w:rsidRPr="004565A7" w:rsidRDefault="0010273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8" w:name="_Hlk14334427"/>
      <w:bookmarkEnd w:id="25"/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bookmarkEnd w:id="28"/>
      <w:r w:rsidR="00197DCC" w:rsidRPr="004565A7">
        <w:rPr>
          <w:rFonts w:asciiTheme="minorHAnsi" w:hAnsiTheme="minorHAnsi" w:cstheme="minorHAnsi"/>
          <w:sz w:val="24"/>
          <w:szCs w:val="24"/>
        </w:rPr>
        <w:t>1</w:t>
      </w:r>
      <w:r w:rsidR="009163ED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007CE6E5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1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pisemnego zgłoszenia</w:t>
      </w:r>
      <w:r w:rsidR="00101B7E"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2"/>
      </w:r>
      <w:r w:rsidR="00101B7E" w:rsidRPr="004565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poprzez system </w:t>
      </w:r>
      <w:r w:rsidR="002E31F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67CB" w:rsidRPr="006457B0">
        <w:rPr>
          <w:rFonts w:asciiTheme="minorHAnsi" w:hAnsiTheme="minorHAnsi"/>
          <w:sz w:val="24"/>
          <w:szCs w:val="24"/>
        </w:rPr>
        <w:t>oraz przekazania aktualnego Wniosku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3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0D67CB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0D67CB" w:rsidRPr="006457B0">
        <w:rPr>
          <w:rFonts w:asciiTheme="minorHAnsi" w:hAnsiTheme="minorHAnsi"/>
          <w:sz w:val="24"/>
          <w:szCs w:val="24"/>
        </w:rPr>
        <w:t xml:space="preserve"> i nie wymagają sporządzenia aneksu do </w:t>
      </w:r>
      <w:r w:rsidR="000D67CB">
        <w:rPr>
          <w:rFonts w:asciiTheme="minorHAnsi" w:hAnsi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BAAD569" w14:textId="52B280FC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9" w:name="_Hlk15633020"/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B7431F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B743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 1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4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29"/>
    <w:p w14:paraId="23C9FE7A" w14:textId="59A7E8B5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 sumie kontrolnej:…………………………………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5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do 10% wartości środków w odniesieniu do zadania, z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którego przesuwane są środki, jak i do zadania, na które przesuwane są środki w stosunku do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zatwierdzonego Wniosku bez konieczności zachowania wymogu, o którym mowa w ust. 1. Przesunięcia, o których mowa w zdaniu pierwszym, nie mogą: </w:t>
      </w:r>
    </w:p>
    <w:p w14:paraId="1734664A" w14:textId="4D34DB3B" w:rsidR="0010273E" w:rsidRPr="004565A7" w:rsidRDefault="0010273E" w:rsidP="00FE6114">
      <w:pPr>
        <w:pStyle w:val="Akapitzlist"/>
        <w:numPr>
          <w:ilvl w:val="1"/>
          <w:numId w:val="37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>zwiększać łącznej wysokości wydatków dotyczących cross-</w:t>
      </w:r>
      <w:proofErr w:type="spellStart"/>
      <w:r w:rsidRPr="004565A7">
        <w:rPr>
          <w:rFonts w:asciiTheme="minorHAnsi" w:hAnsiTheme="minorHAnsi" w:cstheme="minorHAnsi"/>
          <w:color w:val="000000" w:themeColor="text1"/>
        </w:rPr>
        <w:t>financingu</w:t>
      </w:r>
      <w:proofErr w:type="spellEnd"/>
      <w:r w:rsidRPr="004565A7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4565A7" w:rsidRDefault="0010273E" w:rsidP="00FE6114">
      <w:pPr>
        <w:numPr>
          <w:ilvl w:val="1"/>
          <w:numId w:val="37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39E188D3" w:rsidR="0010273E" w:rsidRPr="004565A7" w:rsidRDefault="0010273E" w:rsidP="00FE6114">
      <w:pPr>
        <w:numPr>
          <w:ilvl w:val="1"/>
          <w:numId w:val="37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wpływać na wysokość i przeznaczenie pomocy publicznej przyznanej Beneficjentowi 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6"/>
      </w:r>
      <w:r w:rsidR="002C5FC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D8C3B19" w14:textId="250B1A51" w:rsidR="0025624C" w:rsidRPr="004565A7" w:rsidRDefault="0025624C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przypadku, gdy dokonane przez Beneficjenta przesunięcia, o których mowa w ust. 3 powodują zmiany w klasyfikacji budżetowej środków zaplanowanych w budżecie projektu, Beneficjent zobligowany jest do zgłoszenia tego faktu Instytucji </w:t>
      </w:r>
      <w:r w:rsidR="00B7431F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B743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35FD6167" w:rsidR="00F66FA4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 przypadku wystąpienia oszczędności w 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 w przypadku, gdy:</w:t>
      </w:r>
    </w:p>
    <w:p w14:paraId="4A6ECC44" w14:textId="32734095" w:rsidR="00FF48DB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0" w:name="_Hlk15633174"/>
      <w:r w:rsidRPr="004565A7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0"/>
      <w:r w:rsidRPr="004565A7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4565A7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4565A7">
        <w:rPr>
          <w:rFonts w:asciiTheme="minorHAnsi" w:hAnsiTheme="minorHAnsi" w:cstheme="minorHAnsi"/>
          <w:color w:val="000000" w:themeColor="text1"/>
        </w:rPr>
        <w:t>projektu określonych we</w:t>
      </w:r>
      <w:r w:rsidR="002F77D7">
        <w:rPr>
          <w:rFonts w:asciiTheme="minorHAnsi" w:hAnsiTheme="minorHAnsi" w:cstheme="minorHAnsi"/>
          <w:color w:val="000000" w:themeColor="text1"/>
        </w:rPr>
        <w:t> W</w:t>
      </w:r>
      <w:r w:rsidRPr="004565A7">
        <w:rPr>
          <w:rFonts w:asciiTheme="minorHAnsi" w:hAnsiTheme="minorHAnsi" w:cstheme="minorHAnsi"/>
          <w:color w:val="000000" w:themeColor="text1"/>
        </w:rPr>
        <w:t>niosku</w:t>
      </w:r>
      <w:r w:rsidR="00FF48DB" w:rsidRPr="004565A7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4565A7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4565A7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4565A7">
        <w:rPr>
          <w:rFonts w:asciiTheme="minorHAnsi" w:hAnsiTheme="minorHAnsi" w:cstheme="minorHAnsi"/>
          <w:color w:val="000000" w:themeColor="text1"/>
        </w:rPr>
        <w:t xml:space="preserve">działania </w:t>
      </w:r>
      <w:r w:rsidRPr="004565A7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1" w:name="_Hlk124858369"/>
    </w:p>
    <w:p w14:paraId="7842D62B" w14:textId="548E8D4D" w:rsidR="0010273E" w:rsidRPr="004565A7" w:rsidRDefault="0010273E" w:rsidP="00FE611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aneksowania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1"/>
    <w:p w14:paraId="7CF09631" w14:textId="7BCF977D" w:rsidR="00CA794E" w:rsidRPr="004565A7" w:rsidRDefault="00CA794E" w:rsidP="00FE6114">
      <w:pPr>
        <w:numPr>
          <w:ilvl w:val="6"/>
          <w:numId w:val="9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na każdym etapie realizacji projektu bada sposób i zasadność wykorzystania oszczędności,  biorąc pod uwagę przesłanki, które miały wpływ na wybór projektu do realizacji oraz niezbędność poniesienia wydatków, ich efektywność i racjonalność.</w:t>
      </w:r>
    </w:p>
    <w:p w14:paraId="321D564D" w14:textId="32142047" w:rsidR="00F66FA4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zmian w prawie krajowym lub unijnym, w tym: wpływających na wysokość wydatków kwalifikowalnych w Projekcie, strony mogą wnioskować o renegocjację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4565A7" w:rsidRDefault="0010273E" w:rsidP="00FE6114">
      <w:pPr>
        <w:pStyle w:val="Akapitzlist"/>
        <w:numPr>
          <w:ilvl w:val="0"/>
          <w:numId w:val="69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4565A7">
        <w:rPr>
          <w:rFonts w:asciiTheme="minorHAnsi" w:hAnsiTheme="minorHAnsi" w:cstheme="minorHAnsi"/>
          <w:color w:val="000000" w:themeColor="text1"/>
        </w:rPr>
        <w:t>W</w:t>
      </w:r>
      <w:r w:rsidRPr="004565A7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4565A7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4565A7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rezultat</w:t>
      </w:r>
      <w:r w:rsidR="00257013" w:rsidRPr="004565A7">
        <w:rPr>
          <w:rFonts w:asciiTheme="minorHAnsi" w:hAnsiTheme="minorHAnsi" w:cstheme="minorHAnsi"/>
          <w:color w:val="000000" w:themeColor="text1"/>
        </w:rPr>
        <w:t>u</w:t>
      </w:r>
      <w:r w:rsidRPr="004565A7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4565A7">
        <w:rPr>
          <w:rFonts w:asciiTheme="minorHAnsi" w:hAnsiTheme="minorHAnsi" w:cstheme="minorHAnsi"/>
          <w:color w:val="000000" w:themeColor="text1"/>
        </w:rPr>
        <w:t>,</w:t>
      </w:r>
      <w:r w:rsidRPr="004565A7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4565A7" w:rsidRDefault="00F66FA4" w:rsidP="00FE6114">
      <w:pPr>
        <w:pStyle w:val="Akapitzlist"/>
        <w:numPr>
          <w:ilvl w:val="0"/>
          <w:numId w:val="69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4565A7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4565A7">
        <w:rPr>
          <w:rFonts w:asciiTheme="minorHAnsi" w:hAnsiTheme="minorHAnsi" w:cstheme="minorHAnsi"/>
          <w:color w:val="000000" w:themeColor="text1"/>
        </w:rPr>
        <w:t>P</w:t>
      </w:r>
      <w:r w:rsidR="0010273E" w:rsidRPr="004565A7">
        <w:rPr>
          <w:rFonts w:asciiTheme="minorHAnsi" w:hAnsiTheme="minorHAnsi" w:cstheme="minorHAnsi"/>
          <w:color w:val="000000" w:themeColor="text1"/>
        </w:rPr>
        <w:t>rojektu</w:t>
      </w:r>
      <w:r w:rsidRPr="004565A7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4565A7" w:rsidRDefault="00C10F81" w:rsidP="00FE6114">
      <w:pPr>
        <w:tabs>
          <w:tab w:val="left" w:pos="426"/>
        </w:tabs>
        <w:spacing w:before="60" w:after="60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64EA6D2" w:rsidR="00FF3CC1" w:rsidRPr="004565A7" w:rsidRDefault="00FF3CC1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09066D24" w:rsidR="00FF3CC1" w:rsidRPr="004565A7" w:rsidRDefault="00FF3CC1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4808A36A" w:rsidR="00027D14" w:rsidRPr="004565A7" w:rsidRDefault="0010273E" w:rsidP="00C86F92">
      <w:pPr>
        <w:numPr>
          <w:ilvl w:val="6"/>
          <w:numId w:val="9"/>
        </w:numPr>
        <w:tabs>
          <w:tab w:val="clear" w:pos="4680"/>
          <w:tab w:val="num" w:pos="426"/>
        </w:tabs>
        <w:spacing w:before="60"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="00CE6EE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aneksu 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7"/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E62F9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aneks</w:t>
      </w:r>
      <w:r w:rsidR="00E62F9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5AD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podpisania aneksu przez </w:t>
      </w:r>
      <w:r w:rsidR="00FF43C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trony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725AD7"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18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522C9BE2" w:rsidR="00BA21A0" w:rsidRPr="004565A7" w:rsidRDefault="00BA21A0" w:rsidP="00C86F9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Zmiany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</w:p>
    <w:p w14:paraId="201228CB" w14:textId="32903910" w:rsidR="00BE590E" w:rsidRPr="004565A7" w:rsidRDefault="00BE590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4565A7">
        <w:rPr>
          <w:rFonts w:asciiTheme="minorHAnsi" w:hAnsiTheme="minorHAnsi" w:cstheme="minorHAnsi"/>
          <w:sz w:val="24"/>
          <w:szCs w:val="24"/>
        </w:rPr>
        <w:t>1</w:t>
      </w:r>
      <w:r w:rsidR="009163ED">
        <w:rPr>
          <w:rFonts w:asciiTheme="minorHAnsi" w:hAnsiTheme="minorHAnsi" w:cstheme="minorHAnsi"/>
          <w:sz w:val="24"/>
          <w:szCs w:val="24"/>
        </w:rPr>
        <w:t>5</w:t>
      </w:r>
      <w:r w:rsidR="002F1FE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43FE786" w14:textId="633A15F0" w:rsidR="00BE590E" w:rsidRPr="004565A7" w:rsidRDefault="00077FAD" w:rsidP="00FE6114">
      <w:pPr>
        <w:pStyle w:val="Akapitzlist"/>
        <w:numPr>
          <w:ilvl w:val="0"/>
          <w:numId w:val="60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Porozumienie</w:t>
      </w:r>
      <w:r w:rsidR="00BE590E" w:rsidRPr="004565A7">
        <w:rPr>
          <w:rFonts w:asciiTheme="minorHAnsi" w:hAnsiTheme="minorHAnsi" w:cstheme="minorHAnsi"/>
        </w:rPr>
        <w:t xml:space="preserve"> może zostać zmienion</w:t>
      </w:r>
      <w:r w:rsidR="00135555" w:rsidRPr="004565A7">
        <w:rPr>
          <w:rFonts w:asciiTheme="minorHAnsi" w:hAnsiTheme="minorHAnsi" w:cstheme="minorHAnsi"/>
        </w:rPr>
        <w:t>e</w:t>
      </w:r>
      <w:r w:rsidR="00BE590E" w:rsidRPr="004565A7">
        <w:rPr>
          <w:rFonts w:asciiTheme="minorHAnsi" w:hAnsiTheme="minorHAnsi" w:cstheme="minorHAnsi"/>
        </w:rPr>
        <w:t xml:space="preserve"> w przypadku, gdy zmiana ta jest konieczna dla zapewnienia prawidłowej realizacji i rozliczenia Projektu.</w:t>
      </w:r>
    </w:p>
    <w:p w14:paraId="72A1C0F1" w14:textId="0E71E4F7" w:rsidR="00BE590E" w:rsidRPr="004565A7" w:rsidRDefault="00BE590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 wymagają zachowania formy pisemnej pod rygorem nieważności, w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postaci aneksu do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z zastrzeżeniem ust. </w:t>
      </w:r>
      <w:r w:rsidR="007B5BE0" w:rsidRPr="004565A7">
        <w:rPr>
          <w:rFonts w:asciiTheme="minorHAnsi" w:hAnsiTheme="minorHAnsi" w:cstheme="minorHAnsi"/>
        </w:rPr>
        <w:t>3</w:t>
      </w:r>
      <w:r w:rsidR="00DD2BC1" w:rsidRPr="004565A7">
        <w:rPr>
          <w:rFonts w:asciiTheme="minorHAnsi" w:hAnsiTheme="minorHAnsi" w:cstheme="minorHAnsi"/>
        </w:rPr>
        <w:t xml:space="preserve"> i 4.</w:t>
      </w:r>
    </w:p>
    <w:p w14:paraId="4273BF68" w14:textId="426987D6" w:rsidR="00BE590E" w:rsidRPr="004565A7" w:rsidRDefault="00BE590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wystąpienia okoliczności </w:t>
      </w:r>
      <w:r w:rsidR="00664C76" w:rsidRPr="004565A7">
        <w:rPr>
          <w:rFonts w:asciiTheme="minorHAnsi" w:hAnsiTheme="minorHAnsi" w:cstheme="minorHAnsi"/>
        </w:rPr>
        <w:t>powodujących</w:t>
      </w:r>
      <w:r w:rsidRPr="004565A7">
        <w:rPr>
          <w:rFonts w:asciiTheme="minorHAnsi" w:hAnsiTheme="minorHAnsi" w:cstheme="minorHAnsi"/>
        </w:rPr>
        <w:t xml:space="preserve"> 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wymagające zawarcia kolejno kilku aneksów, za zgodą Instytucji </w:t>
      </w:r>
      <w:r w:rsidR="00C86F92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 xml:space="preserve">, może zostać zawarty jeden aneks uwzględniający wszystkie te zmiany. </w:t>
      </w:r>
    </w:p>
    <w:p w14:paraId="10B46D6B" w14:textId="771E3360" w:rsidR="00664C76" w:rsidRPr="004565A7" w:rsidRDefault="00664C76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</w:t>
      </w:r>
      <w:r w:rsidR="00DD2BC1" w:rsidRPr="004565A7">
        <w:rPr>
          <w:rFonts w:asciiTheme="minorHAnsi" w:hAnsiTheme="minorHAnsi" w:cstheme="minorHAnsi"/>
        </w:rPr>
        <w:t>nie wymagają zawarcia aneksu w przypadku</w:t>
      </w:r>
      <w:r w:rsidRPr="004565A7">
        <w:rPr>
          <w:rFonts w:asciiTheme="minorHAnsi" w:hAnsiTheme="minorHAnsi" w:cstheme="minorHAnsi"/>
        </w:rPr>
        <w:t>:</w:t>
      </w:r>
    </w:p>
    <w:p w14:paraId="1B834CDE" w14:textId="3CB55B3B" w:rsidR="00CE6BC1" w:rsidRPr="00B9708A" w:rsidRDefault="00442098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33" w:name="_Hlk130987567"/>
      <w:bookmarkStart w:id="34" w:name="_Hlk130987595"/>
      <w:bookmarkStart w:id="35" w:name="_Hlk130987614"/>
      <w:r w:rsidRPr="004565A7">
        <w:rPr>
          <w:rFonts w:asciiTheme="minorHAnsi" w:hAnsiTheme="minorHAnsi" w:cstheme="minorHAnsi"/>
        </w:rPr>
        <w:t xml:space="preserve">zmiany załączników </w:t>
      </w:r>
      <w:r w:rsidRPr="00B9708A">
        <w:rPr>
          <w:rFonts w:asciiTheme="minorHAnsi" w:hAnsiTheme="minorHAnsi" w:cstheme="minorHAnsi"/>
        </w:rPr>
        <w:t xml:space="preserve">do </w:t>
      </w:r>
      <w:r w:rsidR="00725AD7" w:rsidRPr="00B9708A">
        <w:rPr>
          <w:rFonts w:asciiTheme="minorHAnsi" w:hAnsiTheme="minorHAnsi" w:cstheme="minorHAnsi"/>
        </w:rPr>
        <w:t>Porozumienia</w:t>
      </w:r>
      <w:r w:rsidRPr="00B9708A">
        <w:rPr>
          <w:rFonts w:asciiTheme="minorHAnsi" w:hAnsiTheme="minorHAnsi" w:cstheme="minorHAnsi"/>
        </w:rPr>
        <w:t xml:space="preserve"> nr 6, 7, 9, 1</w:t>
      </w:r>
      <w:r w:rsidR="00B9708A" w:rsidRPr="00B9708A">
        <w:rPr>
          <w:rFonts w:asciiTheme="minorHAnsi" w:hAnsiTheme="minorHAnsi" w:cstheme="minorHAnsi"/>
        </w:rPr>
        <w:t>0</w:t>
      </w:r>
      <w:r w:rsidRPr="00B9708A">
        <w:rPr>
          <w:rFonts w:asciiTheme="minorHAnsi" w:hAnsiTheme="minorHAnsi" w:cstheme="minorHAnsi"/>
        </w:rPr>
        <w:t xml:space="preserve"> i </w:t>
      </w:r>
      <w:r w:rsidR="00A351E9" w:rsidRPr="00B9708A">
        <w:rPr>
          <w:rFonts w:asciiTheme="minorHAnsi" w:hAnsiTheme="minorHAnsi" w:cstheme="minorHAnsi"/>
        </w:rPr>
        <w:t>1</w:t>
      </w:r>
      <w:r w:rsidR="00B9708A" w:rsidRPr="00B9708A">
        <w:rPr>
          <w:rFonts w:asciiTheme="minorHAnsi" w:hAnsiTheme="minorHAnsi" w:cstheme="minorHAnsi"/>
        </w:rPr>
        <w:t>3</w:t>
      </w:r>
      <w:r w:rsidR="00A351E9" w:rsidRPr="00B9708A">
        <w:rPr>
          <w:rFonts w:asciiTheme="minorHAnsi" w:hAnsiTheme="minorHAnsi" w:cstheme="minorHAnsi"/>
        </w:rPr>
        <w:t xml:space="preserve"> </w:t>
      </w:r>
      <w:r w:rsidRPr="00B9708A">
        <w:rPr>
          <w:rFonts w:asciiTheme="minorHAnsi" w:hAnsiTheme="minorHAnsi" w:cstheme="minorHAnsi"/>
        </w:rPr>
        <w:t xml:space="preserve">lub wzorów Załączników nr 2-4, 5, 8, </w:t>
      </w:r>
      <w:r w:rsidR="00A351E9" w:rsidRPr="00B9708A">
        <w:rPr>
          <w:rFonts w:asciiTheme="minorHAnsi" w:hAnsiTheme="minorHAnsi" w:cstheme="minorHAnsi"/>
        </w:rPr>
        <w:t>1</w:t>
      </w:r>
      <w:r w:rsidR="00B9708A" w:rsidRPr="00B9708A">
        <w:rPr>
          <w:rFonts w:asciiTheme="minorHAnsi" w:hAnsiTheme="minorHAnsi" w:cstheme="minorHAnsi"/>
        </w:rPr>
        <w:t>1</w:t>
      </w:r>
      <w:r w:rsidRPr="00B9708A">
        <w:rPr>
          <w:rFonts w:asciiTheme="minorHAnsi" w:hAnsiTheme="minorHAnsi" w:cstheme="minorHAnsi"/>
        </w:rPr>
        <w:t>-</w:t>
      </w:r>
      <w:bookmarkEnd w:id="33"/>
      <w:bookmarkEnd w:id="34"/>
      <w:bookmarkEnd w:id="35"/>
      <w:r w:rsidR="00A351E9" w:rsidRPr="00B9708A">
        <w:rPr>
          <w:rFonts w:asciiTheme="minorHAnsi" w:hAnsiTheme="minorHAnsi" w:cstheme="minorHAnsi"/>
        </w:rPr>
        <w:t>1</w:t>
      </w:r>
      <w:r w:rsidR="00B9708A" w:rsidRPr="00B9708A">
        <w:rPr>
          <w:rFonts w:asciiTheme="minorHAnsi" w:hAnsiTheme="minorHAnsi" w:cstheme="minorHAnsi"/>
        </w:rPr>
        <w:t>2</w:t>
      </w:r>
      <w:r w:rsidR="00DD2BC1" w:rsidRPr="00B9708A">
        <w:rPr>
          <w:rFonts w:asciiTheme="minorHAnsi" w:hAnsiTheme="minorHAnsi" w:cstheme="minorHAnsi"/>
        </w:rPr>
        <w:t>;</w:t>
      </w:r>
    </w:p>
    <w:p w14:paraId="74D64A8E" w14:textId="0EE95F21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</w:t>
      </w:r>
      <w:r w:rsidR="00DD2BC1" w:rsidRPr="004565A7">
        <w:rPr>
          <w:rFonts w:asciiTheme="minorHAnsi" w:hAnsiTheme="minorHAnsi" w:cstheme="minorHAnsi"/>
        </w:rPr>
        <w:t>y</w:t>
      </w:r>
      <w:r w:rsidRPr="004565A7">
        <w:rPr>
          <w:rFonts w:asciiTheme="minorHAnsi" w:hAnsiTheme="minorHAnsi" w:cstheme="minorHAnsi"/>
        </w:rPr>
        <w:t xml:space="preserve"> adresu siedziby Beneficjenta</w:t>
      </w:r>
      <w:r w:rsidR="009163ED">
        <w:rPr>
          <w:rFonts w:asciiTheme="minorHAnsi" w:hAnsiTheme="minorHAnsi" w:cstheme="minorHAnsi"/>
        </w:rPr>
        <w:t>;</w:t>
      </w:r>
      <w:r w:rsidRPr="004565A7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</w:t>
      </w:r>
      <w:r w:rsidR="00DD2BC1" w:rsidRPr="004565A7">
        <w:rPr>
          <w:rFonts w:asciiTheme="minorHAnsi" w:hAnsiTheme="minorHAnsi" w:cstheme="minorHAnsi"/>
        </w:rPr>
        <w:t>y</w:t>
      </w:r>
      <w:r w:rsidRPr="004565A7">
        <w:rPr>
          <w:rFonts w:asciiTheme="minorHAnsi" w:hAnsiTheme="minorHAnsi" w:cstheme="minorHAnsi"/>
        </w:rPr>
        <w:t xml:space="preserve"> uprawnionego użytkownika, tj.: osoby upoważnionej do zarządzania uprawnieniami </w:t>
      </w:r>
      <w:r w:rsidRPr="00C86F92">
        <w:rPr>
          <w:rFonts w:asciiTheme="minorHAnsi" w:hAnsiTheme="minorHAnsi" w:cstheme="minorHAnsi"/>
          <w:spacing w:val="-4"/>
        </w:rPr>
        <w:t>użytkowników SL2021 po stronie Beneficjenta w zakresie danego Projektu w ramach CST2021;</w:t>
      </w:r>
      <w:r w:rsidRPr="004565A7">
        <w:rPr>
          <w:rFonts w:asciiTheme="minorHAnsi" w:hAnsiTheme="minorHAnsi" w:cstheme="minorHAnsi"/>
        </w:rPr>
        <w:t xml:space="preserve"> </w:t>
      </w:r>
    </w:p>
    <w:p w14:paraId="31EBB4A6" w14:textId="77777777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aktualizacji harmonogramu płatności;</w:t>
      </w:r>
    </w:p>
    <w:p w14:paraId="3A7E10E2" w14:textId="711666E2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color w:val="000000" w:themeColor="text1"/>
        </w:rPr>
        <w:t>zmian w projekcie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19"/>
      </w:r>
      <w:r w:rsidR="006002E4" w:rsidRPr="004565A7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4565A7">
        <w:rPr>
          <w:rFonts w:asciiTheme="minorHAnsi" w:hAnsiTheme="minorHAnsi" w:cstheme="minorHAnsi"/>
          <w:color w:val="000000" w:themeColor="text1"/>
        </w:rPr>
        <w:t xml:space="preserve"> §1</w:t>
      </w:r>
      <w:r w:rsidR="009163ED">
        <w:rPr>
          <w:rFonts w:asciiTheme="minorHAnsi" w:hAnsiTheme="minorHAnsi" w:cstheme="minorHAnsi"/>
          <w:color w:val="000000" w:themeColor="text1"/>
        </w:rPr>
        <w:t>4</w:t>
      </w:r>
      <w:r w:rsidR="006002E4" w:rsidRPr="004565A7">
        <w:rPr>
          <w:rFonts w:asciiTheme="minorHAnsi" w:hAnsiTheme="minorHAnsi" w:cstheme="minorHAnsi"/>
          <w:color w:val="000000" w:themeColor="text1"/>
        </w:rPr>
        <w:t>;</w:t>
      </w:r>
    </w:p>
    <w:p w14:paraId="37DC6080" w14:textId="741C6D42" w:rsidR="00685A35" w:rsidRPr="004565A7" w:rsidRDefault="009647AB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konieczności obniżenia wartości dofinansowania w związku ze stwierdzeniem w Projekcie nieprawidłowości</w:t>
      </w:r>
      <w:r w:rsidR="00B9502C" w:rsidRPr="004565A7">
        <w:rPr>
          <w:rFonts w:asciiTheme="minorHAnsi" w:hAnsiTheme="minorHAnsi" w:cstheme="minorHAnsi"/>
        </w:rPr>
        <w:t xml:space="preserve">, </w:t>
      </w:r>
      <w:r w:rsidR="00B97A48" w:rsidRPr="004565A7">
        <w:rPr>
          <w:rFonts w:asciiTheme="minorHAnsi" w:hAnsiTheme="minorHAnsi" w:cstheme="minorHAnsi"/>
        </w:rPr>
        <w:t xml:space="preserve">o której mowa w § </w:t>
      </w:r>
      <w:r w:rsidR="009163ED">
        <w:rPr>
          <w:rFonts w:asciiTheme="minorHAnsi" w:hAnsiTheme="minorHAnsi" w:cstheme="minorHAnsi"/>
        </w:rPr>
        <w:t>19</w:t>
      </w:r>
      <w:r w:rsidR="00B97A48" w:rsidRPr="004565A7">
        <w:rPr>
          <w:rFonts w:asciiTheme="minorHAnsi" w:hAnsiTheme="minorHAnsi" w:cstheme="minorHAnsi"/>
        </w:rPr>
        <w:t xml:space="preserve"> ust. </w:t>
      </w:r>
      <w:r w:rsidR="00931C9E">
        <w:rPr>
          <w:rFonts w:asciiTheme="minorHAnsi" w:hAnsiTheme="minorHAnsi" w:cstheme="minorHAnsi"/>
        </w:rPr>
        <w:t>5</w:t>
      </w:r>
      <w:r w:rsidR="00685A35" w:rsidRPr="004565A7">
        <w:rPr>
          <w:rFonts w:asciiTheme="minorHAnsi" w:hAnsiTheme="minorHAnsi" w:cstheme="minorHAnsi"/>
        </w:rPr>
        <w:t>;</w:t>
      </w:r>
    </w:p>
    <w:p w14:paraId="68FD32DE" w14:textId="7A526C88" w:rsidR="009647AB" w:rsidRPr="00B9708A" w:rsidRDefault="00685A35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B9708A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B9708A">
        <w:rPr>
          <w:rFonts w:asciiTheme="minorHAnsi" w:hAnsiTheme="minorHAnsi" w:cstheme="minorHAnsi"/>
        </w:rPr>
        <w:t>§ 2</w:t>
      </w:r>
      <w:r w:rsidR="00B9708A" w:rsidRPr="00B9708A">
        <w:rPr>
          <w:rFonts w:asciiTheme="minorHAnsi" w:hAnsiTheme="minorHAnsi" w:cstheme="minorHAnsi"/>
        </w:rPr>
        <w:t xml:space="preserve">2 </w:t>
      </w:r>
      <w:r w:rsidRPr="00B9708A">
        <w:rPr>
          <w:rFonts w:asciiTheme="minorHAnsi" w:hAnsiTheme="minorHAnsi" w:cstheme="minorHAnsi"/>
          <w:lang w:bidi="pl-PL"/>
        </w:rPr>
        <w:t xml:space="preserve">ust. </w:t>
      </w:r>
      <w:r w:rsidR="00E7375A" w:rsidRPr="00B9708A">
        <w:rPr>
          <w:rFonts w:asciiTheme="minorHAnsi" w:hAnsiTheme="minorHAnsi" w:cstheme="minorHAnsi"/>
          <w:lang w:bidi="pl-PL"/>
        </w:rPr>
        <w:t xml:space="preserve">2 pkt. </w:t>
      </w:r>
      <w:r w:rsidR="003550CA" w:rsidRPr="00B9708A">
        <w:rPr>
          <w:rFonts w:asciiTheme="minorHAnsi" w:hAnsiTheme="minorHAnsi" w:cstheme="minorHAnsi"/>
          <w:lang w:bidi="pl-PL"/>
        </w:rPr>
        <w:t xml:space="preserve">5, </w:t>
      </w:r>
      <w:r w:rsidR="00E7375A" w:rsidRPr="00B9708A">
        <w:rPr>
          <w:rFonts w:asciiTheme="minorHAnsi" w:hAnsiTheme="minorHAnsi" w:cstheme="minorHAnsi"/>
          <w:lang w:bidi="pl-PL"/>
        </w:rPr>
        <w:t xml:space="preserve">ust. </w:t>
      </w:r>
      <w:r w:rsidR="00EF5946" w:rsidRPr="00B9708A">
        <w:rPr>
          <w:rFonts w:asciiTheme="minorHAnsi" w:hAnsiTheme="minorHAnsi" w:cstheme="minorHAnsi"/>
          <w:lang w:bidi="pl-PL"/>
        </w:rPr>
        <w:t>4</w:t>
      </w:r>
      <w:r w:rsidR="003550CA" w:rsidRPr="00B9708A">
        <w:rPr>
          <w:rFonts w:asciiTheme="minorHAnsi" w:hAnsiTheme="minorHAnsi" w:cstheme="minorHAnsi"/>
          <w:lang w:bidi="pl-PL"/>
        </w:rPr>
        <w:t xml:space="preserve"> i 5 oraz</w:t>
      </w:r>
      <w:r w:rsidRPr="00B9708A">
        <w:rPr>
          <w:rFonts w:asciiTheme="minorHAnsi" w:hAnsiTheme="minorHAnsi" w:cstheme="minorHAnsi"/>
          <w:lang w:bidi="pl-PL"/>
        </w:rPr>
        <w:t xml:space="preserve"> strony internetowej </w:t>
      </w:r>
      <w:r w:rsidR="00725AD7" w:rsidRPr="00B9708A">
        <w:rPr>
          <w:rFonts w:asciiTheme="minorHAnsi" w:hAnsiTheme="minorHAnsi" w:cstheme="minorHAnsi"/>
          <w:lang w:bidi="pl-PL"/>
        </w:rPr>
        <w:t xml:space="preserve">Programu, o której mowa </w:t>
      </w:r>
      <w:r w:rsidRPr="00B9708A">
        <w:rPr>
          <w:rFonts w:asciiTheme="minorHAnsi" w:hAnsiTheme="minorHAnsi" w:cstheme="minorHAnsi"/>
          <w:lang w:bidi="pl-PL"/>
        </w:rPr>
        <w:t xml:space="preserve">w </w:t>
      </w:r>
      <w:r w:rsidRPr="00B9708A">
        <w:rPr>
          <w:rFonts w:asciiTheme="minorHAnsi" w:hAnsiTheme="minorHAnsi" w:cstheme="minorHAnsi"/>
        </w:rPr>
        <w:t>§ 2</w:t>
      </w:r>
      <w:r w:rsidR="00B9708A" w:rsidRPr="00B9708A">
        <w:rPr>
          <w:rFonts w:asciiTheme="minorHAnsi" w:hAnsiTheme="minorHAnsi" w:cstheme="minorHAnsi"/>
        </w:rPr>
        <w:t>2</w:t>
      </w:r>
      <w:r w:rsidRPr="00B9708A">
        <w:rPr>
          <w:rFonts w:asciiTheme="minorHAnsi" w:hAnsiTheme="minorHAnsi" w:cstheme="minorHAnsi"/>
        </w:rPr>
        <w:t xml:space="preserve"> </w:t>
      </w:r>
      <w:r w:rsidRPr="00B9708A">
        <w:rPr>
          <w:rFonts w:asciiTheme="minorHAnsi" w:hAnsiTheme="minorHAnsi" w:cstheme="minorHAnsi"/>
          <w:lang w:bidi="pl-PL"/>
        </w:rPr>
        <w:t>ust. 1</w:t>
      </w:r>
      <w:r w:rsidR="00EF5946" w:rsidRPr="00B9708A">
        <w:rPr>
          <w:rFonts w:asciiTheme="minorHAnsi" w:hAnsiTheme="minorHAnsi" w:cstheme="minorHAnsi"/>
          <w:lang w:bidi="pl-PL"/>
        </w:rPr>
        <w:t>1</w:t>
      </w:r>
      <w:r w:rsidR="009647AB" w:rsidRPr="00B9708A">
        <w:rPr>
          <w:rFonts w:asciiTheme="minorHAnsi" w:hAnsiTheme="minorHAnsi" w:cstheme="minorHAnsi"/>
        </w:rPr>
        <w:t>.</w:t>
      </w:r>
    </w:p>
    <w:p w14:paraId="7A2214F1" w14:textId="633CDA12" w:rsidR="00DD2BC1" w:rsidRPr="004565A7" w:rsidRDefault="00DD2BC1" w:rsidP="00FE6114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zmiany załączników, o których mowa w ust. 4 pkt 1, Instytucja </w:t>
      </w:r>
      <w:r w:rsidR="00C86F92" w:rsidRPr="000956CA">
        <w:rPr>
          <w:rFonts w:asciiTheme="minorHAnsi" w:hAnsiTheme="minorHAnsi" w:cstheme="minorHAnsi"/>
          <w:spacing w:val="-4"/>
        </w:rPr>
        <w:t xml:space="preserve">Pośrednicząca </w:t>
      </w:r>
      <w:r w:rsidR="00C86F92" w:rsidRPr="000956CA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C86F92" w:rsidRPr="000956CA">
        <w:rPr>
          <w:rFonts w:asciiTheme="minorHAnsi" w:hAnsiTheme="minorHAnsi" w:cstheme="minorHAnsi"/>
          <w:color w:val="000000" w:themeColor="text1"/>
        </w:rPr>
        <w:t xml:space="preserve"> Beneficjentowi w systemie CST2021 zmienione załączniki wraz z informacją</w:t>
      </w:r>
      <w:r w:rsidR="00C86F92" w:rsidRPr="000956CA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terminie, od którego zmiany obowiązują. Beneficjent w terminie do 7 dni, liczonych od dnia </w:t>
      </w:r>
      <w:r w:rsidR="00C86F92">
        <w:rPr>
          <w:rFonts w:asciiTheme="minorHAnsi" w:hAnsiTheme="minorHAnsi" w:cstheme="minorHAnsi"/>
        </w:rPr>
        <w:t>przekazania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informacji może złożyć pisemne oświadczenie, że nie wyraża zgody na ich stosowanie. W takim przypadku Instytucja </w:t>
      </w:r>
      <w:r w:rsidR="00C86F92">
        <w:rPr>
          <w:rFonts w:asciiTheme="minorHAnsi" w:hAnsiTheme="minorHAnsi" w:cstheme="minorHAnsi"/>
        </w:rPr>
        <w:t>Pośrednicząca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może rozwiązać</w:t>
      </w:r>
      <w:r w:rsidR="00F008E8" w:rsidRPr="004565A7">
        <w:rPr>
          <w:rFonts w:asciiTheme="minorHAnsi" w:hAnsiTheme="minorHAnsi" w:cstheme="minorHAnsi"/>
        </w:rPr>
        <w:t xml:space="preserve"> </w:t>
      </w:r>
      <w:r w:rsidR="00725AD7" w:rsidRPr="004565A7">
        <w:rPr>
          <w:rFonts w:asciiTheme="minorHAnsi" w:hAnsiTheme="minorHAnsi" w:cstheme="minorHAnsi"/>
        </w:rPr>
        <w:t>Porozumieni</w:t>
      </w:r>
      <w:r w:rsidR="00135555" w:rsidRPr="004565A7">
        <w:rPr>
          <w:rFonts w:asciiTheme="minorHAnsi" w:hAnsiTheme="minorHAnsi" w:cstheme="minorHAnsi"/>
        </w:rPr>
        <w:t>e</w:t>
      </w:r>
      <w:r w:rsidR="00F008E8" w:rsidRPr="004565A7">
        <w:rPr>
          <w:rFonts w:asciiTheme="minorHAnsi" w:hAnsiTheme="minorHAnsi" w:cstheme="minorHAnsi"/>
        </w:rPr>
        <w:t xml:space="preserve"> w trybie </w:t>
      </w:r>
      <w:r w:rsidR="00F008E8" w:rsidRPr="00B9708A">
        <w:rPr>
          <w:rFonts w:asciiTheme="minorHAnsi" w:hAnsiTheme="minorHAnsi" w:cstheme="minorHAnsi"/>
        </w:rPr>
        <w:t xml:space="preserve">uregulowanym w </w:t>
      </w:r>
      <w:r w:rsidRPr="00B9708A">
        <w:rPr>
          <w:rFonts w:asciiTheme="minorHAnsi" w:hAnsiTheme="minorHAnsi" w:cstheme="minorHAnsi"/>
        </w:rPr>
        <w:t xml:space="preserve">§ </w:t>
      </w:r>
      <w:r w:rsidR="00094F62" w:rsidRPr="00B9708A">
        <w:rPr>
          <w:rFonts w:asciiTheme="minorHAnsi" w:hAnsiTheme="minorHAnsi" w:cstheme="minorHAnsi"/>
        </w:rPr>
        <w:t>2</w:t>
      </w:r>
      <w:r w:rsidR="00B9708A" w:rsidRPr="00B9708A">
        <w:rPr>
          <w:rFonts w:asciiTheme="minorHAnsi" w:hAnsiTheme="minorHAnsi" w:cstheme="minorHAnsi"/>
        </w:rPr>
        <w:t>4</w:t>
      </w:r>
      <w:r w:rsidR="008A0444" w:rsidRPr="00B9708A">
        <w:rPr>
          <w:rFonts w:asciiTheme="minorHAnsi" w:hAnsiTheme="minorHAnsi" w:cstheme="minorHAnsi"/>
        </w:rPr>
        <w:t xml:space="preserve"> </w:t>
      </w:r>
      <w:r w:rsidRPr="00B9708A">
        <w:rPr>
          <w:rFonts w:asciiTheme="minorHAnsi" w:hAnsiTheme="minorHAnsi" w:cstheme="minorHAnsi"/>
        </w:rPr>
        <w:t>ust.1 pkt</w:t>
      </w:r>
      <w:r w:rsidR="00F008E8" w:rsidRPr="00B9708A">
        <w:rPr>
          <w:rFonts w:asciiTheme="minorHAnsi" w:hAnsiTheme="minorHAnsi" w:cstheme="minorHAnsi"/>
        </w:rPr>
        <w:t xml:space="preserve"> </w:t>
      </w:r>
      <w:r w:rsidRPr="00B9708A">
        <w:rPr>
          <w:rFonts w:asciiTheme="minorHAnsi" w:hAnsiTheme="minorHAnsi" w:cstheme="minorHAnsi"/>
        </w:rPr>
        <w:t>1</w:t>
      </w:r>
      <w:r w:rsidR="006108FB" w:rsidRPr="00B9708A">
        <w:rPr>
          <w:rFonts w:asciiTheme="minorHAnsi" w:hAnsiTheme="minorHAnsi" w:cstheme="minorHAnsi"/>
        </w:rPr>
        <w:t>1</w:t>
      </w:r>
      <w:r w:rsidRPr="00B9708A">
        <w:rPr>
          <w:rFonts w:asciiTheme="minorHAnsi" w:hAnsiTheme="minorHAnsi" w:cstheme="minorHAnsi"/>
        </w:rPr>
        <w:t xml:space="preserve"> </w:t>
      </w:r>
      <w:r w:rsidR="00725AD7" w:rsidRPr="00B9708A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 Brak złożenia oświadczenia, o którym mowa wyżej, oznacza zgodę Beneficjenta na stosowanie zmienionych załączników lub wzorów załączników.</w:t>
      </w:r>
    </w:p>
    <w:p w14:paraId="77A4AAC4" w14:textId="51F9D124" w:rsidR="004A36AE" w:rsidRPr="004565A7" w:rsidRDefault="004A36A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Zmiany, o których mowa w ust</w:t>
      </w:r>
      <w:r w:rsidR="00DD2BC1" w:rsidRPr="004565A7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 xml:space="preserve"> </w:t>
      </w:r>
      <w:r w:rsidR="00DD2BC1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pkt. </w:t>
      </w:r>
      <w:r w:rsidR="00C86F92">
        <w:rPr>
          <w:rFonts w:asciiTheme="minorHAnsi" w:hAnsiTheme="minorHAnsi" w:cstheme="minorHAnsi"/>
        </w:rPr>
        <w:t>2</w:t>
      </w:r>
      <w:r w:rsidR="00DD2BC1" w:rsidRPr="004565A7">
        <w:rPr>
          <w:rFonts w:asciiTheme="minorHAnsi" w:hAnsiTheme="minorHAnsi" w:cstheme="minorHAnsi"/>
        </w:rPr>
        <w:t>-5</w:t>
      </w:r>
      <w:r w:rsidRPr="004565A7">
        <w:rPr>
          <w:rFonts w:asciiTheme="minorHAnsi" w:hAnsiTheme="minorHAnsi" w:cstheme="minorHAnsi"/>
        </w:rPr>
        <w:t xml:space="preserve"> wymagają pisemnego poinformowania Instytucji </w:t>
      </w:r>
      <w:r w:rsidR="00C86F92">
        <w:rPr>
          <w:rFonts w:asciiTheme="minorHAnsi" w:hAnsiTheme="minorHAnsi" w:cstheme="minorHAnsi"/>
        </w:rPr>
        <w:t>Pośredniczącej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poprzez system CST2021.</w:t>
      </w:r>
    </w:p>
    <w:p w14:paraId="0F4D0353" w14:textId="77D935CE" w:rsidR="006F337A" w:rsidRPr="004565A7" w:rsidRDefault="004A36A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 Zmiany, o których mowa w ust</w:t>
      </w:r>
      <w:r w:rsidR="00841B8E" w:rsidRPr="004565A7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 xml:space="preserve"> </w:t>
      </w:r>
      <w:r w:rsidR="00841B8E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 </w:t>
      </w:r>
      <w:r w:rsidR="00841B8E" w:rsidRPr="004565A7">
        <w:rPr>
          <w:rFonts w:asciiTheme="minorHAnsi" w:hAnsiTheme="minorHAnsi" w:cstheme="minorHAnsi"/>
        </w:rPr>
        <w:t>3-5</w:t>
      </w:r>
      <w:r w:rsidRPr="004565A7">
        <w:rPr>
          <w:rFonts w:asciiTheme="minorHAnsi" w:hAnsiTheme="minorHAnsi" w:cstheme="minorHAnsi"/>
        </w:rPr>
        <w:t xml:space="preserve"> wymagają </w:t>
      </w:r>
      <w:r w:rsidR="00664C76" w:rsidRPr="004565A7">
        <w:rPr>
          <w:rFonts w:asciiTheme="minorHAnsi" w:hAnsiTheme="minorHAnsi" w:cstheme="minorHAnsi"/>
        </w:rPr>
        <w:t xml:space="preserve">pisemnego zatwierdzenia Instytucji </w:t>
      </w:r>
      <w:r w:rsidR="00C86F92">
        <w:rPr>
          <w:rFonts w:asciiTheme="minorHAnsi" w:hAnsiTheme="minorHAnsi" w:cstheme="minorHAnsi"/>
        </w:rPr>
        <w:t>Pośredniczącej</w:t>
      </w:r>
      <w:r w:rsidR="00664C76" w:rsidRPr="004565A7">
        <w:rPr>
          <w:rFonts w:asciiTheme="minorHAnsi" w:hAnsiTheme="minorHAnsi" w:cstheme="minorHAnsi"/>
        </w:rPr>
        <w:t>.</w:t>
      </w:r>
    </w:p>
    <w:p w14:paraId="1FBFBF58" w14:textId="7A491139" w:rsidR="0010273E" w:rsidRPr="004565A7" w:rsidRDefault="00075CD7" w:rsidP="00C86F92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Przechowywanie d</w:t>
      </w:r>
      <w:r w:rsidR="0010273E" w:rsidRPr="004565A7">
        <w:rPr>
          <w:rFonts w:asciiTheme="minorHAnsi" w:hAnsiTheme="minorHAnsi" w:cstheme="minorHAnsi"/>
          <w:sz w:val="24"/>
          <w:szCs w:val="24"/>
        </w:rPr>
        <w:t>okumentacj</w:t>
      </w:r>
      <w:r w:rsidRPr="004565A7">
        <w:rPr>
          <w:rFonts w:asciiTheme="minorHAnsi" w:hAnsiTheme="minorHAnsi" w:cstheme="minorHAnsi"/>
          <w:sz w:val="24"/>
          <w:szCs w:val="24"/>
        </w:rPr>
        <w:t>i</w:t>
      </w:r>
      <w:r w:rsidR="0010273E" w:rsidRPr="004565A7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26"/>
    <w:p w14:paraId="1A1C48C5" w14:textId="1FB4C21E" w:rsidR="0010273E" w:rsidRPr="004565A7" w:rsidRDefault="0010273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659DA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218913FF" w:rsidR="00CA2218" w:rsidRPr="004565A7" w:rsidRDefault="00CA2218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którym Instytucja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zatwierdziła </w:t>
      </w:r>
      <w:r w:rsidR="00166B7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płatność, 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zastrzeżeniem ust. </w:t>
      </w:r>
      <w:r w:rsidR="00E8165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 i 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 Okres, o którym mowa w zdaniu pierwszym, zostaje przerwany w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7E695CD6" w:rsidR="00841B8E" w:rsidRPr="004565A7" w:rsidRDefault="00841B8E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Dokumenty dotyczące udzielonej pomocy publicznej lub pomocy de minimis Beneficjent zobowiązuje się przechowywać przez 10 lat, licząc od dnia jej przyznania, tj. od dnia zawarcia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w sposób zapewniający poufność i bezpieczeństwo, o ile Projekt dotyczy pomocy publicznej lub pomocy de minimis.</w:t>
      </w:r>
    </w:p>
    <w:p w14:paraId="1FB10228" w14:textId="22D0EBF0" w:rsidR="005E2D71" w:rsidRPr="004565A7" w:rsidRDefault="005E2D71" w:rsidP="00FE6114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podpisania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</w:tabs>
        <w:spacing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C86F92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Bieg okresu, o którym mowa w ust. 1 i 2, zostaje wstrzymany w przypadku wszczęcia postępowania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prawnego, albo na wniosek Komisji Europejskiej.</w:t>
      </w:r>
    </w:p>
    <w:p w14:paraId="7AC0A8D0" w14:textId="43F828E9" w:rsidR="00841B8E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</w:tabs>
        <w:spacing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C86F92">
        <w:rPr>
          <w:rFonts w:asciiTheme="minorHAnsi" w:eastAsia="Calibri" w:hAnsiTheme="minorHAnsi" w:cstheme="minorHAnsi"/>
          <w:color w:val="000000" w:themeColor="text1"/>
          <w:lang w:eastAsia="en-US"/>
        </w:rPr>
        <w:t>Pośrednicząca</w:t>
      </w:r>
      <w:r w:rsidR="00C86F92"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 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ust. 1.</w:t>
      </w:r>
    </w:p>
    <w:p w14:paraId="124F1FC5" w14:textId="22463A81" w:rsidR="005E2D71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po</w:t>
      </w:r>
      <w:r w:rsidR="00FF3CF8" w:rsidRPr="00FF3CF8">
        <w:rPr>
          <w:rFonts w:asciiTheme="minorHAnsi" w:eastAsia="Calibri" w:hAnsiTheme="minorHAnsi" w:cstheme="minorHAnsi"/>
          <w:color w:val="000000" w:themeColor="text1"/>
          <w:lang w:eastAsia="en-US"/>
        </w:rPr>
        <w:t>łącz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enia</w:t>
      </w:r>
      <w:r w:rsidR="00FF3CF8" w:rsidRPr="00FF3C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Beneficjenta oraz w przypadku 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jego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likwidacji przed upływem terminu, o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 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którym mowa w ust. 1 i 2, Beneficjent zobowiązuje się do niezwłocznego pisemnego poinformowania Instytucji </w:t>
      </w:r>
      <w:r w:rsidR="00F438E7">
        <w:rPr>
          <w:rFonts w:asciiTheme="minorHAnsi" w:eastAsia="Calibri" w:hAnsiTheme="minorHAnsi" w:cstheme="minorHAnsi"/>
          <w:color w:val="000000" w:themeColor="text1"/>
          <w:lang w:eastAsia="en-US"/>
        </w:rPr>
        <w:t>Pośredniczącej</w:t>
      </w:r>
      <w:r w:rsidR="00F438E7"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o miejscu aktualnego przechowywania dokumentów związanych z realizacją Projektu.</w:t>
      </w:r>
    </w:p>
    <w:p w14:paraId="599ED8FE" w14:textId="51784611" w:rsidR="0010273E" w:rsidRPr="004565A7" w:rsidRDefault="0010273E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Beneficjent zobowiąże uczestników Projektu, na etapie ich rekrutacji do Projektu, do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przekazania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informacji dotyczących ich sytuacji po zakończeniu udziału w Projekcie (do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4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tygodni od zakończenia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udziału) zgodnie z zakresem danych określonych w </w:t>
      </w:r>
      <w:r w:rsidR="00AB35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492547CC" w14:textId="5A5C4377" w:rsidR="00E50099" w:rsidRPr="004565A7" w:rsidRDefault="00B6368D" w:rsidP="00F438E7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36" w:name="_Hlk96503965"/>
      <w:bookmarkStart w:id="37" w:name="_Hlk96503892"/>
      <w:r w:rsidRPr="004565A7">
        <w:rPr>
          <w:rFonts w:asciiTheme="minorHAnsi" w:hAnsiTheme="minorHAnsi" w:cstheme="minorHAnsi"/>
          <w:sz w:val="24"/>
          <w:szCs w:val="24"/>
        </w:rPr>
        <w:t>Zasady u</w:t>
      </w:r>
      <w:r w:rsidR="00E50099" w:rsidRPr="004565A7">
        <w:rPr>
          <w:rFonts w:asciiTheme="minorHAnsi" w:hAnsiTheme="minorHAnsi" w:cstheme="minorHAnsi"/>
          <w:sz w:val="24"/>
          <w:szCs w:val="24"/>
        </w:rPr>
        <w:t>dzielani</w:t>
      </w:r>
      <w:r w:rsidRPr="004565A7">
        <w:rPr>
          <w:rFonts w:asciiTheme="minorHAnsi" w:hAnsiTheme="minorHAnsi" w:cstheme="minorHAnsi"/>
          <w:sz w:val="24"/>
          <w:szCs w:val="24"/>
        </w:rPr>
        <w:t>a</w:t>
      </w:r>
      <w:r w:rsidR="00E50099" w:rsidRPr="004565A7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36"/>
    <w:p w14:paraId="36403C0B" w14:textId="166AD3D7" w:rsidR="00E50099" w:rsidRPr="004565A7" w:rsidRDefault="00E50099" w:rsidP="00FE6114">
      <w:pPr>
        <w:pStyle w:val="Nagwek3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4565A7">
        <w:rPr>
          <w:rFonts w:asciiTheme="minorHAnsi" w:hAnsiTheme="minorHAnsi" w:cstheme="minorHAnsi"/>
          <w:sz w:val="24"/>
          <w:szCs w:val="24"/>
        </w:rPr>
        <w:t>1</w:t>
      </w:r>
      <w:r w:rsidR="002659DA">
        <w:rPr>
          <w:rFonts w:asciiTheme="minorHAnsi" w:hAnsiTheme="minorHAnsi" w:cstheme="minorHAnsi"/>
          <w:sz w:val="24"/>
          <w:szCs w:val="24"/>
        </w:rPr>
        <w:t>7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3FA234DE" w:rsidR="00CA54CA" w:rsidRPr="004565A7" w:rsidRDefault="00CA54CA" w:rsidP="00FE6114">
      <w:pPr>
        <w:pStyle w:val="Tekstkomentarza"/>
        <w:numPr>
          <w:ilvl w:val="0"/>
          <w:numId w:val="19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F438E7">
        <w:rPr>
          <w:rFonts w:asciiTheme="minorHAnsi" w:eastAsia="Calibri" w:hAnsiTheme="minorHAnsi" w:cstheme="minorHAnsi"/>
          <w:spacing w:val="-6"/>
          <w:sz w:val="24"/>
          <w:szCs w:val="24"/>
        </w:rPr>
        <w:t>Beneficjent zobowiązany jest do stosowania przepisów obowiązującej ustawy regulującej udzielanie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zamówień publicznych </w:t>
      </w:r>
      <w:r w:rsidR="00C242BA" w:rsidRPr="004565A7">
        <w:rPr>
          <w:rFonts w:asciiTheme="minorHAnsi" w:eastAsia="Calibri" w:hAnsiTheme="minorHAnsi" w:cstheme="minorHAnsi"/>
          <w:sz w:val="24"/>
          <w:szCs w:val="24"/>
        </w:rPr>
        <w:t xml:space="preserve">(dalej: ustawy </w:t>
      </w:r>
      <w:proofErr w:type="spellStart"/>
      <w:r w:rsidR="00C242BA" w:rsidRPr="004565A7">
        <w:rPr>
          <w:rFonts w:asciiTheme="minorHAnsi" w:eastAsia="Calibri" w:hAnsiTheme="minorHAnsi" w:cstheme="minorHAnsi"/>
          <w:sz w:val="24"/>
          <w:szCs w:val="24"/>
        </w:rPr>
        <w:t>Pzp</w:t>
      </w:r>
      <w:proofErr w:type="spellEnd"/>
      <w:r w:rsidR="00C242BA" w:rsidRPr="004565A7">
        <w:rPr>
          <w:rFonts w:asciiTheme="minorHAnsi" w:eastAsia="Calibri" w:hAnsiTheme="minorHAnsi" w:cstheme="minorHAnsi"/>
          <w:sz w:val="24"/>
          <w:szCs w:val="24"/>
        </w:rPr>
        <w:t xml:space="preserve">) 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Calibri" w:hAnsiTheme="minorHAnsi" w:cstheme="minorHAnsi"/>
          <w:sz w:val="24"/>
          <w:szCs w:val="24"/>
        </w:rPr>
        <w:t>, w takim zakresie, w jakim ta ustawa lub</w:t>
      </w:r>
      <w:r w:rsidR="00FF3CF8">
        <w:rPr>
          <w:rFonts w:asciiTheme="minorHAnsi" w:eastAsia="Calibri" w:hAnsiTheme="minorHAnsi" w:cstheme="minorHAnsi"/>
          <w:sz w:val="24"/>
          <w:szCs w:val="24"/>
        </w:rPr>
        <w:t> </w:t>
      </w:r>
      <w:r w:rsidRPr="004565A7">
        <w:rPr>
          <w:rFonts w:asciiTheme="minorHAnsi" w:eastAsia="Calibri" w:hAnsiTheme="minorHAnsi" w:cstheme="minorHAnsi"/>
          <w:sz w:val="24"/>
          <w:szCs w:val="24"/>
        </w:rPr>
        <w:t>Wytyczne mają zastosowanie do Beneficjenta i realizowanego Projektu. Za prawidłowość przeprowadzenia postępowania o udzielenie zamówienia odpowiada Beneficjent.</w:t>
      </w:r>
    </w:p>
    <w:p w14:paraId="4461D552" w14:textId="7B985300" w:rsidR="00CA54CA" w:rsidRPr="004565A7" w:rsidRDefault="00CA54CA" w:rsidP="00FE6114">
      <w:pPr>
        <w:pStyle w:val="Tekstkomentarza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Beneficjent, do którego ma zastosowanie </w:t>
      </w:r>
      <w:r w:rsidR="00F00506" w:rsidRPr="004565A7">
        <w:rPr>
          <w:rFonts w:asciiTheme="minorHAnsi" w:eastAsia="Calibri" w:hAnsiTheme="minorHAnsi" w:cstheme="minorHAnsi"/>
          <w:sz w:val="24"/>
          <w:szCs w:val="24"/>
        </w:rPr>
        <w:t xml:space="preserve">zasada konkurencyjności określona w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(dalej: zasada konkurencyjności)</w:t>
      </w:r>
      <w:r w:rsidR="00813036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zobowiązuje się do przygotowania i przeprowadzenia postępowania o udzielenie zamówienia 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w</w:t>
      </w:r>
      <w:r w:rsidR="00813036"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 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sposób zapewniający zachowanie uczciwej konkurencji oraz równe traktowanie wykonawców,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a także do działania w sposób przejrzysty i proporcjonalny, zgodnie z zasadą konkurencyjności. Komunikacja w postępowaniu o udzielenie zamówienia prowadzonego zgodnie z zasadą konkurencyjności, za wyjątkami wskazanymi w 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4565A7">
        <w:rPr>
          <w:rFonts w:asciiTheme="minorHAnsi" w:hAnsiTheme="minorHAnsi" w:cstheme="minorHAnsi"/>
          <w:sz w:val="24"/>
          <w:szCs w:val="24"/>
        </w:rPr>
        <w:t>–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, odbywa się za pomocą Bazy Konkurencyjności - BK2021, 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zamieszczonej na stronie internetowej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1" w:history="1">
        <w:r w:rsidR="00B35010" w:rsidRPr="00F438E7">
          <w:rPr>
            <w:rStyle w:val="Hipercze"/>
            <w:rFonts w:asciiTheme="minorHAnsi" w:hAnsiTheme="minorHAnsi" w:cstheme="minorHAnsi"/>
            <w:spacing w:val="-4"/>
            <w:sz w:val="24"/>
            <w:szCs w:val="24"/>
          </w:rPr>
          <w:t>https://bazakonkurencyjnosci.funduszeeuropejskie.gov.pl</w:t>
        </w:r>
      </w:hyperlink>
      <w:r w:rsidRPr="00F438E7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E08DC0D" w14:textId="2FF6696F" w:rsidR="00ED4BD3" w:rsidRPr="004565A7" w:rsidRDefault="00ED4BD3" w:rsidP="00FE6114">
      <w:pPr>
        <w:numPr>
          <w:ilvl w:val="0"/>
          <w:numId w:val="19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Beneficjent, opracowuje </w:t>
      </w:r>
      <w:bookmarkStart w:id="38" w:name="_Hlk18071911"/>
      <w:bookmarkStart w:id="39" w:name="_Hlk15632383"/>
      <w:r w:rsidRPr="004565A7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4565A7">
        <w:rPr>
          <w:rFonts w:asciiTheme="minorHAnsi" w:hAnsiTheme="minorHAnsi" w:cstheme="minorHAnsi"/>
          <w:sz w:val="24"/>
          <w:szCs w:val="24"/>
        </w:rPr>
        <w:t>W</w:t>
      </w:r>
      <w:r w:rsidRPr="004565A7">
        <w:rPr>
          <w:rFonts w:asciiTheme="minorHAnsi" w:hAnsiTheme="minorHAnsi" w:cstheme="minorHAnsi"/>
          <w:sz w:val="24"/>
          <w:szCs w:val="24"/>
        </w:rPr>
        <w:t>niosek</w:t>
      </w:r>
      <w:bookmarkEnd w:id="38"/>
      <w:r w:rsidRPr="004565A7">
        <w:rPr>
          <w:rFonts w:asciiTheme="minorHAnsi" w:hAnsiTheme="minorHAnsi" w:cstheme="minorHAnsi"/>
          <w:sz w:val="24"/>
          <w:szCs w:val="24"/>
        </w:rPr>
        <w:t xml:space="preserve">, </w:t>
      </w:r>
      <w:bookmarkEnd w:id="39"/>
      <w:r w:rsidRPr="004565A7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4565A7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4565A7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F438E7">
        <w:rPr>
          <w:rFonts w:asciiTheme="minorHAnsi" w:hAnsiTheme="minorHAnsi" w:cstheme="minorHAnsi"/>
          <w:sz w:val="24"/>
          <w:szCs w:val="24"/>
        </w:rPr>
        <w:t>z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2 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bookmarkStart w:id="40" w:name="_Hlk15632416"/>
      <w:r w:rsidRPr="004565A7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F438E7">
        <w:rPr>
          <w:rFonts w:asciiTheme="minorHAnsi" w:hAnsiTheme="minorHAnsi" w:cstheme="minorHAnsi"/>
          <w:sz w:val="24"/>
          <w:szCs w:val="24"/>
        </w:rPr>
        <w:t>Pośredniczącej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0"/>
      <w:r w:rsidRPr="004565A7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planie zamówień lub zawarcia umowy/aneksu do umowy 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z wykonawcą Beneficjent niezwłocznie przedkłada zaktualizowany </w:t>
      </w:r>
      <w:r w:rsidR="00F438E7"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załącznik 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>nr 2 do</w:t>
      </w:r>
      <w:r w:rsidR="00FF3CF8" w:rsidRPr="00F438E7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D60C5F" w:rsidRPr="00F438E7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uwzględniający wprowadzone zmiany.</w:t>
      </w:r>
    </w:p>
    <w:p w14:paraId="34AF4861" w14:textId="4C5A31CC" w:rsidR="00ED4BD3" w:rsidRPr="004565A7" w:rsidRDefault="00ED4BD3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8E7">
        <w:rPr>
          <w:rFonts w:asciiTheme="minorHAnsi" w:hAnsiTheme="minorHAnsi" w:cstheme="minorHAnsi"/>
          <w:spacing w:val="-2"/>
          <w:sz w:val="24"/>
          <w:szCs w:val="24"/>
        </w:rPr>
        <w:t xml:space="preserve">Beneficjent jest zobowiązany uwzględniać aspekty </w:t>
      </w:r>
      <w:bookmarkStart w:id="41" w:name="_Hlk19020952"/>
      <w:r w:rsidRPr="00F438E7">
        <w:rPr>
          <w:rFonts w:asciiTheme="minorHAnsi" w:hAnsiTheme="minorHAnsi" w:cstheme="minorHAnsi"/>
          <w:spacing w:val="-2"/>
          <w:sz w:val="24"/>
          <w:szCs w:val="24"/>
        </w:rPr>
        <w:t xml:space="preserve">środowiskowe lub </w:t>
      </w:r>
      <w:bookmarkEnd w:id="41"/>
      <w:r w:rsidRPr="00F438E7">
        <w:rPr>
          <w:rFonts w:asciiTheme="minorHAnsi" w:hAnsiTheme="minorHAnsi" w:cstheme="minorHAnsi"/>
          <w:spacing w:val="-2"/>
          <w:sz w:val="24"/>
          <w:szCs w:val="24"/>
        </w:rPr>
        <w:t>społeczne przy udzielaniu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następujących rodzajów zamówień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20"/>
      </w:r>
      <w:r w:rsidRPr="004565A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4565A7">
        <w:rPr>
          <w:rFonts w:asciiTheme="minorHAnsi" w:hAnsiTheme="minorHAnsi" w:cstheme="minorHAnsi"/>
          <w:spacing w:val="-4"/>
        </w:rPr>
        <w:t xml:space="preserve">zamówienia materiałów </w:t>
      </w:r>
      <w:proofErr w:type="spellStart"/>
      <w:r w:rsidRPr="004565A7">
        <w:rPr>
          <w:rFonts w:asciiTheme="minorHAnsi" w:hAnsiTheme="minorHAnsi" w:cstheme="minorHAnsi"/>
          <w:spacing w:val="-4"/>
        </w:rPr>
        <w:t>informacyjno</w:t>
      </w:r>
      <w:proofErr w:type="spellEnd"/>
      <w:r w:rsidRPr="004565A7">
        <w:rPr>
          <w:rFonts w:asciiTheme="minorHAnsi" w:hAnsiTheme="minorHAnsi" w:cstheme="minorHAnsi"/>
          <w:spacing w:val="-4"/>
        </w:rPr>
        <w:t xml:space="preserve"> – promocyjnych lub usług poligraficznych;</w:t>
      </w:r>
    </w:p>
    <w:p w14:paraId="54D50427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usługi sprzątania</w:t>
      </w:r>
    </w:p>
    <w:p w14:paraId="0B0D21D1" w14:textId="700DFDE8" w:rsidR="00ED4BD3" w:rsidRPr="004565A7" w:rsidRDefault="00ED4BD3" w:rsidP="00FE611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przypadku, gdy zgodnie z ust. </w:t>
      </w:r>
      <w:r w:rsidR="00EB658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3F4B8426" w:rsidR="00ED4BD3" w:rsidRPr="004565A7" w:rsidRDefault="00ED4BD3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 przypadku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 xml:space="preserve">udzielania zamówień na podstawie ustawy </w:t>
      </w:r>
      <w:proofErr w:type="spellStart"/>
      <w:r w:rsidR="00F438E7" w:rsidRPr="004565A7">
        <w:rPr>
          <w:rFonts w:asciiTheme="minorHAnsi" w:hAnsiTheme="minorHAnsi" w:cstheme="minorHAnsi"/>
          <w:iCs/>
          <w:sz w:val="24"/>
          <w:szCs w:val="24"/>
        </w:rPr>
        <w:t>P</w:t>
      </w:r>
      <w:r w:rsidR="00F438E7">
        <w:rPr>
          <w:rFonts w:asciiTheme="minorHAnsi" w:hAnsiTheme="minorHAnsi" w:cstheme="minorHAnsi"/>
          <w:iCs/>
          <w:sz w:val="24"/>
          <w:szCs w:val="24"/>
        </w:rPr>
        <w:t>zp</w:t>
      </w:r>
      <w:proofErr w:type="spellEnd"/>
      <w:r w:rsidR="00F438E7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lub zasady konkurencyjności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F438E7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>ma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4565A7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4F196B7D" w:rsidR="00ED4BD3" w:rsidRPr="004565A7" w:rsidRDefault="00ED4BD3" w:rsidP="00FE6114">
      <w:pPr>
        <w:numPr>
          <w:ilvl w:val="1"/>
          <w:numId w:val="35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F438E7">
        <w:rPr>
          <w:rFonts w:asciiTheme="minorHAnsi" w:hAnsiTheme="minorHAnsi" w:cstheme="minorHAnsi"/>
          <w:sz w:val="24"/>
          <w:szCs w:val="24"/>
        </w:rPr>
        <w:t>Pośredniczącej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4565A7">
        <w:rPr>
          <w:rFonts w:asciiTheme="minorHAnsi" w:hAnsiTheme="minorHAnsi" w:cstheme="minorHAnsi"/>
          <w:sz w:val="24"/>
          <w:szCs w:val="24"/>
        </w:rPr>
        <w:t>w ramach Projektu przy pomocy podwykonawcy /podwykonawców, w szczególności informacji identyfikujących podwykonawcę /podwykonawców, w terminie 7 dni od ich pozyskania od wykonawcy;</w:t>
      </w:r>
    </w:p>
    <w:p w14:paraId="378FBF7D" w14:textId="459D7397" w:rsidR="00ED4BD3" w:rsidRPr="004565A7" w:rsidRDefault="00ED4BD3" w:rsidP="00FE6114">
      <w:pPr>
        <w:numPr>
          <w:ilvl w:val="1"/>
          <w:numId w:val="35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4565A7">
        <w:rPr>
          <w:rFonts w:asciiTheme="minorHAnsi" w:hAnsiTheme="minorHAnsi" w:cstheme="minorHAnsi"/>
          <w:sz w:val="24"/>
          <w:szCs w:val="24"/>
        </w:rPr>
        <w:t>zawarcia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4565A7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siłami podwykonawcy /podwykonawców w terminie 7 dni od zawarcia umowy z podwykonawcą oraz do wskazania danych identyfikujących podwykonawcę /podwykonawców.</w:t>
      </w:r>
    </w:p>
    <w:p w14:paraId="20B1FA6D" w14:textId="12365AA7" w:rsidR="00ED4BD3" w:rsidRPr="004565A7" w:rsidRDefault="004312BE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naruszenia przez Beneficjenta warunków i procedur postępowania o udzielenie zamówienia prowadzonego zgodnie z ustawą </w:t>
      </w:r>
      <w:proofErr w:type="spellStart"/>
      <w:r w:rsidR="00F438E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565A7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4565A7">
        <w:rPr>
          <w:rFonts w:asciiTheme="minorHAnsi" w:hAnsiTheme="minorHAnsi" w:cstheme="minorHAnsi"/>
          <w:sz w:val="24"/>
          <w:szCs w:val="24"/>
        </w:rPr>
        <w:t>–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F438E7">
        <w:rPr>
          <w:rFonts w:asciiTheme="minorHAnsi" w:hAnsiTheme="minorHAnsi" w:cstheme="minorHAnsi"/>
          <w:sz w:val="24"/>
          <w:szCs w:val="24"/>
        </w:rPr>
        <w:t>Pośrednicząca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tym zamówieniem za niekwalifikowalne, zgodnie z</w:t>
      </w:r>
      <w:r w:rsidR="00FF3CF8">
        <w:rPr>
          <w:rFonts w:asciiTheme="minorHAnsi" w:hAnsiTheme="minorHAnsi" w:cstheme="minorHAnsi"/>
          <w:sz w:val="24"/>
          <w:szCs w:val="24"/>
        </w:rPr>
        <w:t> </w:t>
      </w:r>
      <w:bookmarkStart w:id="42" w:name="_Hlk133235467"/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>Wytyczny</w:t>
      </w:r>
      <w:r w:rsidR="00931C9E">
        <w:rPr>
          <w:rFonts w:asciiTheme="minorHAnsi" w:eastAsia="Times New Roman" w:hAnsiTheme="minorHAnsi" w:cstheme="minorHAnsi"/>
          <w:sz w:val="24"/>
          <w:szCs w:val="24"/>
        </w:rPr>
        <w:t>mi</w:t>
      </w:r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 xml:space="preserve"> dotyczący</w:t>
      </w:r>
      <w:r w:rsidR="00931C9E">
        <w:rPr>
          <w:rFonts w:asciiTheme="minorHAnsi" w:eastAsia="Times New Roman" w:hAnsiTheme="minorHAnsi" w:cstheme="minorHAnsi"/>
          <w:sz w:val="24"/>
          <w:szCs w:val="24"/>
        </w:rPr>
        <w:t>mi</w:t>
      </w:r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 xml:space="preserve"> sposobu korygowania nieprawidłowych wydatków na lata 2021-2027</w:t>
      </w:r>
      <w:bookmarkEnd w:id="42"/>
      <w:r w:rsidR="003F371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§ </w:t>
      </w:r>
      <w:r w:rsidR="00BB35C6">
        <w:rPr>
          <w:rFonts w:asciiTheme="minorHAnsi" w:hAnsiTheme="minorHAnsi" w:cstheme="minorHAnsi"/>
          <w:sz w:val="24"/>
          <w:szCs w:val="24"/>
        </w:rPr>
        <w:t>19</w:t>
      </w:r>
      <w:r w:rsidR="00D60C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D60C5F" w:rsidRPr="004565A7">
        <w:rPr>
          <w:rFonts w:asciiTheme="minorHAnsi" w:hAnsiTheme="minorHAnsi" w:cstheme="minorHAnsi"/>
          <w:sz w:val="24"/>
          <w:szCs w:val="24"/>
        </w:rPr>
        <w:lastRenderedPageBreak/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4565A7" w:rsidRDefault="000539DE" w:rsidP="00FE6114">
      <w:pPr>
        <w:numPr>
          <w:ilvl w:val="0"/>
          <w:numId w:val="19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47345B47" w:rsidR="000539DE" w:rsidRPr="004565A7" w:rsidRDefault="000539DE" w:rsidP="00FE6114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3E9E9925" w:rsidR="000539DE" w:rsidRPr="004565A7" w:rsidRDefault="000539DE" w:rsidP="00FE6114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niezwłocznego przekazywania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informacji o wynikach kontroli lub postępowania wyjaśniającego przeprowadzonego przez Prezesa Urzędu Zamówień Publicznych lub innych zewnętrznych instytucji uprawnionych do kontroli zamówień,</w:t>
      </w:r>
    </w:p>
    <w:p w14:paraId="63E46EBD" w14:textId="33C45F9A" w:rsidR="00F438E7" w:rsidRPr="00F438E7" w:rsidRDefault="00F225E9" w:rsidP="000B0CAD">
      <w:pPr>
        <w:pStyle w:val="Akapitzlist"/>
        <w:numPr>
          <w:ilvl w:val="2"/>
          <w:numId w:val="19"/>
        </w:numPr>
        <w:spacing w:before="60" w:after="60" w:line="271" w:lineRule="auto"/>
        <w:rPr>
          <w:rFonts w:ascii="Calibri" w:hAnsi="Calibri" w:cstheme="minorHAnsi"/>
        </w:rPr>
      </w:pPr>
      <w:r w:rsidRPr="00F438E7">
        <w:rPr>
          <w:rFonts w:asciiTheme="minorHAnsi" w:hAnsiTheme="minorHAnsi" w:cstheme="minorHAnsi"/>
        </w:rPr>
        <w:t xml:space="preserve"> </w:t>
      </w:r>
      <w:r w:rsidR="00F438E7" w:rsidRPr="00F438E7">
        <w:rPr>
          <w:rFonts w:ascii="Calibri" w:hAnsi="Calibri" w:cstheme="minorHAnsi"/>
        </w:rPr>
        <w:t>przekazyw</w:t>
      </w:r>
      <w:r w:rsidR="00F438E7" w:rsidRPr="00F438E7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F438E7" w:rsidRPr="00F438E7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jakiej dokumentacja ma zostać złożona zostanie podana przez Instytucję Pośredniczącą,</w:t>
      </w:r>
    </w:p>
    <w:p w14:paraId="13D9CB29" w14:textId="0809C86B" w:rsidR="000539DE" w:rsidRPr="00F438E7" w:rsidRDefault="000539DE" w:rsidP="000B0CAD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F438E7">
        <w:rPr>
          <w:rFonts w:asciiTheme="minorHAnsi" w:hAnsiTheme="minorHAnsi" w:cstheme="minorHAnsi"/>
        </w:rPr>
        <w:t xml:space="preserve">przekazywania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F438E7">
        <w:rPr>
          <w:rFonts w:asciiTheme="minorHAnsi" w:hAnsiTheme="minorHAnsi" w:cstheme="minorHAnsi"/>
        </w:rPr>
        <w:t xml:space="preserve"> </w:t>
      </w:r>
      <w:r w:rsidRPr="00F438E7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F438E7">
        <w:rPr>
          <w:rFonts w:asciiTheme="minorHAnsi" w:hAnsiTheme="minorHAnsi" w:cstheme="minorHAnsi"/>
        </w:rPr>
        <w:t> </w:t>
      </w:r>
      <w:r w:rsidRPr="00F438E7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F438E7">
        <w:rPr>
          <w:rFonts w:asciiTheme="minorHAnsi" w:hAnsiTheme="minorHAnsi" w:cstheme="minorHAnsi"/>
        </w:rPr>
        <w:t>Pośrednicząca</w:t>
      </w:r>
      <w:r w:rsidR="00F438E7" w:rsidRPr="00F438E7">
        <w:rPr>
          <w:rFonts w:asciiTheme="minorHAnsi" w:hAnsiTheme="minorHAnsi" w:cstheme="minorHAnsi"/>
        </w:rPr>
        <w:t xml:space="preserve"> </w:t>
      </w:r>
      <w:r w:rsidRPr="00F438E7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675DDC5A" w:rsidR="00EE08C6" w:rsidRPr="004565A7" w:rsidRDefault="00EE08C6" w:rsidP="00FE6114">
      <w:pPr>
        <w:numPr>
          <w:ilvl w:val="0"/>
          <w:numId w:val="19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3" w:name="_Hlk61179963"/>
      <w:r w:rsidRPr="004565A7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4565A7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60C5F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 xml:space="preserve"> ust. </w:t>
      </w:r>
      <w:r w:rsidR="00D60C5F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D60C5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7A5A65EB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>W odniesieniu do zamówień, których wartość nie przekracza 50 000 PLN netto Beneficjent zobowiązuje się do ponoszenia wydatków w sposób racjonalny, efektywny i przejrzysty, z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zachowaniem zasad uzyskiwania najlepszych efektów z danych nakładów. Beneficjent jest zobowiązany do przekazania na żądanie Instytucji </w:t>
      </w:r>
      <w:r w:rsidR="00F438E7">
        <w:rPr>
          <w:rFonts w:asciiTheme="minorHAnsi" w:eastAsia="Calibri" w:hAnsiTheme="minorHAnsi" w:cstheme="minorHAnsi"/>
          <w:lang w:eastAsia="en-US"/>
        </w:rPr>
        <w:t>Pośredniczącej</w:t>
      </w:r>
      <w:r w:rsidR="00F438E7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informacji i dokumentacji w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ww. zakresie.</w:t>
      </w:r>
    </w:p>
    <w:p w14:paraId="213BCF89" w14:textId="6B8BBD19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Wydatki poniesione przez Beneficjenta przed podpisaniem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337B0F1C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przypadku stwierdzenia naruszenia, w zakresie prowadzonych postępowań o udzielenie zamówienia, przepisów ustawy </w:t>
      </w:r>
      <w:proofErr w:type="spellStart"/>
      <w:r w:rsidR="00F438E7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4565A7">
        <w:rPr>
          <w:rFonts w:asciiTheme="minorHAnsi" w:eastAsia="Calibri" w:hAnsiTheme="minorHAnsi" w:cstheme="minorHAnsi"/>
          <w:lang w:eastAsia="en-US"/>
        </w:rPr>
        <w:t>, Wytycznych dotyczących kwalifikowalności wydatków na lata 2021–2027 lub zasad określonych w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niniejszym paragrafie dotyczących zamówień, których wartość nie przekracza kwoty 50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000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PLN netto, § </w:t>
      </w:r>
      <w:r w:rsidR="002659DA">
        <w:rPr>
          <w:rFonts w:asciiTheme="minorHAnsi" w:eastAsia="Calibri" w:hAnsiTheme="minorHAnsi" w:cstheme="minorHAnsi"/>
          <w:lang w:eastAsia="en-US"/>
        </w:rPr>
        <w:t>19</w:t>
      </w:r>
      <w:r w:rsidR="00D60C5F" w:rsidRPr="004565A7">
        <w:rPr>
          <w:rFonts w:asciiTheme="minorHAnsi" w:hAnsiTheme="minorHAnsi" w:cstheme="minorHAnsi"/>
        </w:rPr>
        <w:t xml:space="preserve"> Porozumienia</w:t>
      </w:r>
      <w:r w:rsidR="00D60C5F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stosuje się odpowiednio.</w:t>
      </w:r>
    </w:p>
    <w:bookmarkEnd w:id="37"/>
    <w:bookmarkEnd w:id="43"/>
    <w:p w14:paraId="63AC9311" w14:textId="7ED72AD4" w:rsidR="00E63ECA" w:rsidRPr="004565A7" w:rsidRDefault="00E63ECA" w:rsidP="00F438E7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Kontrola</w:t>
      </w:r>
    </w:p>
    <w:p w14:paraId="6E92F1BA" w14:textId="6EDAE635" w:rsidR="00E63ECA" w:rsidRPr="004565A7" w:rsidRDefault="00E63ECA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="002659DA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75E269CC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 poddać kontrolom i audytom</w:t>
      </w:r>
      <w:r w:rsidRPr="004565A7">
        <w:rPr>
          <w:rStyle w:val="Odwoanieprzypisudolnego"/>
          <w:rFonts w:asciiTheme="minorHAnsi" w:hAnsiTheme="minorHAnsi" w:cstheme="minorHAnsi"/>
        </w:rPr>
        <w:footnoteReference w:id="21"/>
      </w:r>
      <w:r w:rsidRPr="004565A7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F438E7">
        <w:rPr>
          <w:rFonts w:asciiTheme="minorHAnsi" w:hAnsiTheme="minorHAnsi" w:cstheme="minorHAnsi"/>
        </w:rPr>
        <w:t>Pośredniczącą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5BFE0DA6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Kontrola może zostać przeprowadzona zarówno w siedzibie Beneficjenta, 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jak i </w:t>
      </w:r>
      <w:r w:rsidRPr="0022087D">
        <w:rPr>
          <w:rFonts w:asciiTheme="minorHAnsi" w:hAnsiTheme="minorHAnsi" w:cstheme="minorHAnsi"/>
          <w:spacing w:val="-4"/>
        </w:rPr>
        <w:t xml:space="preserve">w każdym miejscu związanym 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z realizacją Projektu,</w:t>
      </w:r>
      <w:r w:rsidRPr="004565A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</w:t>
      </w:r>
      <w:r w:rsidRPr="0022087D">
        <w:rPr>
          <w:rFonts w:asciiTheme="minorHAnsi" w:hAnsiTheme="minorHAnsi" w:cstheme="minorHAnsi"/>
          <w:spacing w:val="-6"/>
        </w:rPr>
        <w:t>przy czym niektóre czynności kontrolne mogą być prowadzone w siedzibie podmiotu kontrolującego,</w:t>
      </w:r>
      <w:r w:rsidRPr="004565A7">
        <w:rPr>
          <w:rFonts w:asciiTheme="minorHAnsi" w:hAnsiTheme="minorHAnsi" w:cstheme="minorHAnsi"/>
        </w:rPr>
        <w:t xml:space="preserve"> bądź w innym miejscu świadczenia przez osoby kontrolujące pracy lub usług na rzecz instytucji kontrolującej, na podstawie danych i dokumentów zamieszczonych w CST2021 i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innych dokumentów przekazywanych przez Beneficjenta. </w:t>
      </w:r>
    </w:p>
    <w:p w14:paraId="0602EF24" w14:textId="0A019B84" w:rsidR="00547D8E" w:rsidRPr="004565A7" w:rsidRDefault="00547D8E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22087D">
        <w:rPr>
          <w:rFonts w:asciiTheme="minorHAnsi" w:hAnsiTheme="minorHAnsi" w:cstheme="minorHAnsi"/>
        </w:rPr>
        <w:t>Pośrednicząca</w:t>
      </w:r>
      <w:r w:rsidRPr="004565A7">
        <w:rPr>
          <w:rFonts w:asciiTheme="minorHAnsi" w:hAnsiTheme="minorHAnsi" w:cstheme="minorHAnsi"/>
        </w:rPr>
        <w:t>, Instytucja Audytowa, przedstawiciele Komisji Europejskiej lub inne podmioty uprawnione do przeprowadzenia kontroli lub audytu na podstawie odrębnych przepisów, mogą przeprowadzić kontrolę lub audyt w każdym czasie w trakcie, na zakończenie oraz po zakończeniu realizacji Projektu:</w:t>
      </w:r>
    </w:p>
    <w:p w14:paraId="399CEB8E" w14:textId="11D55D30" w:rsidR="00547D8E" w:rsidRPr="004565A7" w:rsidRDefault="00547D8E" w:rsidP="00FE6114">
      <w:pPr>
        <w:pStyle w:val="Akapitzlist"/>
        <w:numPr>
          <w:ilvl w:val="1"/>
          <w:numId w:val="80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dnia upływu okresu, o którym mowa w § 1</w:t>
      </w:r>
      <w:r w:rsidR="002659DA">
        <w:rPr>
          <w:rFonts w:asciiTheme="minorHAnsi" w:hAnsiTheme="minorHAnsi" w:cstheme="minorHAnsi"/>
        </w:rPr>
        <w:t>6</w:t>
      </w:r>
      <w:r w:rsidRPr="004565A7">
        <w:rPr>
          <w:rFonts w:asciiTheme="minorHAnsi" w:hAnsiTheme="minorHAnsi" w:cstheme="minorHAnsi"/>
        </w:rPr>
        <w:t xml:space="preserve"> ust. 1</w:t>
      </w:r>
      <w:r w:rsidR="0022087D">
        <w:rPr>
          <w:rFonts w:asciiTheme="minorHAnsi" w:hAnsiTheme="minorHAnsi" w:cstheme="minorHAnsi"/>
        </w:rPr>
        <w:t xml:space="preserve"> i 6</w:t>
      </w:r>
      <w:r w:rsidR="00BC6AC9">
        <w:rPr>
          <w:rFonts w:asciiTheme="minorHAnsi" w:hAnsiTheme="minorHAnsi" w:cstheme="minorHAnsi"/>
        </w:rPr>
        <w:t xml:space="preserve">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</w:t>
      </w:r>
    </w:p>
    <w:p w14:paraId="54057842" w14:textId="5233B05B" w:rsidR="00547D8E" w:rsidRPr="004565A7" w:rsidRDefault="00547D8E" w:rsidP="00FE6114">
      <w:pPr>
        <w:pStyle w:val="Akapitzlist"/>
        <w:numPr>
          <w:ilvl w:val="1"/>
          <w:numId w:val="80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dnia upływu okresu, o którym mowa w § 2</w:t>
      </w:r>
      <w:r w:rsidR="002659DA">
        <w:rPr>
          <w:rFonts w:asciiTheme="minorHAnsi" w:hAnsiTheme="minorHAnsi" w:cstheme="minorHAnsi"/>
        </w:rPr>
        <w:t>0</w:t>
      </w:r>
      <w:r w:rsidRPr="004565A7">
        <w:rPr>
          <w:rFonts w:asciiTheme="minorHAnsi" w:hAnsiTheme="minorHAnsi" w:cstheme="minorHAnsi"/>
        </w:rPr>
        <w:t xml:space="preserve"> ust. 1, w celu sprawdzenia utrzymania przez Beneficjenta trwałości Projektu, </w:t>
      </w:r>
    </w:p>
    <w:p w14:paraId="5C4EC55F" w14:textId="47421D6B" w:rsidR="00547D8E" w:rsidRPr="004565A7" w:rsidRDefault="00547D8E" w:rsidP="00FE611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4565A7">
        <w:rPr>
          <w:rFonts w:asciiTheme="minorHAnsi" w:hAnsiTheme="minorHAnsi" w:cstheme="minorHAnsi"/>
          <w:sz w:val="24"/>
          <w:szCs w:val="24"/>
        </w:rPr>
        <w:t>, pomocy de minimis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podatku od towarów i usług.</w:t>
      </w:r>
    </w:p>
    <w:p w14:paraId="2993E009" w14:textId="6EDD9B53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których mowa w ust. 1:</w:t>
      </w:r>
    </w:p>
    <w:p w14:paraId="290685C6" w14:textId="77777777" w:rsidR="00E63ECA" w:rsidRPr="004565A7" w:rsidRDefault="00E63ECA" w:rsidP="00FE6114">
      <w:pPr>
        <w:pStyle w:val="Akapitzlist"/>
        <w:numPr>
          <w:ilvl w:val="0"/>
          <w:numId w:val="56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7A46C1DC" w14:textId="24989815" w:rsidR="00E63ECA" w:rsidRPr="004565A7" w:rsidRDefault="00E63ECA" w:rsidP="00FE6114">
      <w:pPr>
        <w:pStyle w:val="Akapitzlist"/>
        <w:numPr>
          <w:ilvl w:val="0"/>
          <w:numId w:val="56"/>
        </w:numPr>
        <w:spacing w:before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A351E9" w:rsidRPr="004565A7">
        <w:rPr>
          <w:rFonts w:asciiTheme="minorHAnsi" w:hAnsiTheme="minorHAnsi" w:cstheme="minorHAnsi"/>
          <w:shd w:val="clear" w:color="auto" w:fill="FFFFFF" w:themeFill="background1"/>
        </w:rPr>
        <w:t>1</w:t>
      </w:r>
      <w:r w:rsidR="00BB35C6">
        <w:rPr>
          <w:rFonts w:asciiTheme="minorHAnsi" w:hAnsiTheme="minorHAnsi" w:cstheme="minorHAnsi"/>
          <w:shd w:val="clear" w:color="auto" w:fill="FFFFFF" w:themeFill="background1"/>
        </w:rPr>
        <w:t>1</w:t>
      </w:r>
      <w:r w:rsidR="00A351E9" w:rsidRPr="004565A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do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, aktualizowanych i przesyłanych w terminie, o którym mowa w § 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4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ust</w:t>
      </w:r>
      <w:r w:rsidRPr="004565A7">
        <w:rPr>
          <w:rFonts w:asciiTheme="minorHAnsi" w:hAnsiTheme="minorHAnsi" w:cstheme="minorHAnsi"/>
        </w:rPr>
        <w:t xml:space="preserve">. </w:t>
      </w:r>
      <w:r w:rsidR="002659DA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pkt. </w:t>
      </w:r>
      <w:r w:rsidR="0054362C" w:rsidRPr="004565A7">
        <w:rPr>
          <w:rFonts w:asciiTheme="minorHAnsi" w:hAnsiTheme="minorHAnsi" w:cstheme="minorHAnsi"/>
        </w:rPr>
        <w:t>16</w:t>
      </w:r>
      <w:r w:rsidRPr="004565A7">
        <w:rPr>
          <w:rFonts w:asciiTheme="minorHAnsi" w:hAnsiTheme="minorHAnsi" w:cstheme="minorHAnsi"/>
        </w:rPr>
        <w:t xml:space="preserve">. </w:t>
      </w:r>
    </w:p>
    <w:p w14:paraId="07881953" w14:textId="6EC41515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4565A7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>, o którym mowa w § 1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ust.</w:t>
      </w:r>
      <w:r w:rsidR="000640E3">
        <w:rPr>
          <w:rFonts w:asciiTheme="minorHAnsi" w:hAnsiTheme="minorHAnsi" w:cstheme="minorHAnsi"/>
          <w:shd w:val="clear" w:color="auto" w:fill="FFFFFF" w:themeFill="background1"/>
        </w:rPr>
        <w:t> </w:t>
      </w:r>
      <w:r w:rsidR="0022087D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lub w</w:t>
      </w:r>
      <w:r w:rsidR="00D60C5F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4565A7">
        <w:rPr>
          <w:rFonts w:asciiTheme="minorHAnsi" w:hAnsiTheme="minorHAnsi" w:cstheme="minorHAnsi"/>
        </w:rPr>
        <w:t xml:space="preserve">Instytucję </w:t>
      </w:r>
      <w:r w:rsidR="0022087D">
        <w:rPr>
          <w:rFonts w:asciiTheme="minorHAnsi" w:hAnsiTheme="minorHAnsi" w:cstheme="minorHAnsi"/>
        </w:rPr>
        <w:t>Pośredniczącą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jest równoznaczne z odmową poddania się kontroli.</w:t>
      </w:r>
    </w:p>
    <w:p w14:paraId="0B403722" w14:textId="7369C8ED" w:rsidR="00E63ECA" w:rsidRPr="004565A7" w:rsidRDefault="00547D8E" w:rsidP="00FE6114">
      <w:pPr>
        <w:numPr>
          <w:ilvl w:val="0"/>
          <w:numId w:val="4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zlecania zadań merytorycznych lub ich części w ramach Projektu wykonawcy, Beneficjent zobowiązuje się do przedstawienia do wglądu dokumentów wytworzonych przez </w:t>
      </w:r>
      <w:r w:rsidRPr="0022087D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>wybranego wykonawcę i związanych z realizowanym Projektem, w tym dokumentów finansowych.</w:t>
      </w:r>
    </w:p>
    <w:p w14:paraId="398FCCBF" w14:textId="7777777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Ustalenia podmiotów, o których mowa w ust. 1, mogą prowadzić do pomniejszenia kwoty wydatków kwalifikowalnych rozliczonych w ramach Projektu lub nałożenia korekty finansowej.</w:t>
      </w:r>
    </w:p>
    <w:p w14:paraId="5CAE9A78" w14:textId="7777777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62C59533" w:rsidR="00547D8E" w:rsidRPr="004565A7" w:rsidRDefault="00547D8E" w:rsidP="00FE6114">
      <w:pPr>
        <w:pStyle w:val="Akapitzlist"/>
        <w:numPr>
          <w:ilvl w:val="0"/>
          <w:numId w:val="41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22087D">
        <w:rPr>
          <w:rFonts w:asciiTheme="minorHAnsi" w:hAnsiTheme="minorHAnsi" w:cstheme="minorHAnsi"/>
        </w:rPr>
        <w:t>Pośrednicząca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podmiot uprawniony do ich przeprowadzenia, Beneficjent, niezwłocznie po dniu wszczęcia i zakończenia kontroli lub audytu, informuje o tym pisemnie Instytucję </w:t>
      </w:r>
      <w:r w:rsidR="0022087D">
        <w:rPr>
          <w:rFonts w:asciiTheme="minorHAnsi" w:hAnsiTheme="minorHAnsi" w:cstheme="minorHAnsi"/>
        </w:rPr>
        <w:t>Pośredniczącą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i przekazuje Instytucji </w:t>
      </w:r>
      <w:r w:rsidR="0022087D">
        <w:rPr>
          <w:rFonts w:asciiTheme="minorHAnsi" w:hAnsiTheme="minorHAnsi" w:cstheme="minorHAnsi"/>
        </w:rPr>
        <w:t>Pośredniczącej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5DDA5663" w14:textId="4E092276" w:rsidR="00814913" w:rsidRPr="004565A7" w:rsidRDefault="00814913" w:rsidP="0022087D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Nieprawidłowe wykorzystanie dofinansowania </w:t>
      </w:r>
    </w:p>
    <w:p w14:paraId="72F26D4B" w14:textId="7160F0D7" w:rsidR="000D1837" w:rsidRPr="004565A7" w:rsidRDefault="000D1837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659DA">
        <w:rPr>
          <w:rFonts w:asciiTheme="minorHAnsi" w:hAnsiTheme="minorHAnsi" w:cstheme="minorHAnsi"/>
          <w:sz w:val="24"/>
          <w:szCs w:val="24"/>
        </w:rPr>
        <w:t>19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50F99E04" w:rsidR="004413F0" w:rsidRPr="004565A7" w:rsidRDefault="004413F0" w:rsidP="00FE6114">
      <w:pPr>
        <w:pStyle w:val="Akapitzlist"/>
        <w:numPr>
          <w:ilvl w:val="0"/>
          <w:numId w:val="46"/>
        </w:numPr>
        <w:spacing w:before="12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167E8">
        <w:rPr>
          <w:rFonts w:asciiTheme="minorHAnsi" w:hAnsiTheme="minorHAnsi" w:cstheme="minorHAnsi"/>
        </w:rPr>
        <w:t>Pośrednicząca</w:t>
      </w:r>
      <w:r w:rsidR="009167E8" w:rsidRPr="004565A7">
        <w:rPr>
          <w:rFonts w:asciiTheme="minorHAnsi" w:hAnsiTheme="minorHAnsi" w:cstheme="minorHAnsi"/>
        </w:rPr>
        <w:t xml:space="preserve"> </w:t>
      </w:r>
      <w:r w:rsidRPr="009167E8">
        <w:rPr>
          <w:rFonts w:asciiTheme="minorHAnsi" w:hAnsiTheme="minorHAnsi" w:cstheme="minorHAnsi"/>
          <w:spacing w:val="-6"/>
        </w:rPr>
        <w:t>podejmuje odpowiednie działania mające na celu niedopuszczenie do sfinansowania nieprawidłowo</w:t>
      </w:r>
      <w:r w:rsidRPr="004565A7">
        <w:rPr>
          <w:rFonts w:asciiTheme="minorHAnsi" w:hAnsiTheme="minorHAnsi" w:cstheme="minorHAnsi"/>
        </w:rPr>
        <w:t xml:space="preserve"> poniesionych wydatków, w tym nakłada korekty finansowe. </w:t>
      </w:r>
    </w:p>
    <w:p w14:paraId="005D934E" w14:textId="0611895C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  pokryć, w pełnym zakresie, wszelkie wydatki niekwalifikowalne w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ramach Projektu.</w:t>
      </w:r>
    </w:p>
    <w:p w14:paraId="19F922B4" w14:textId="132FED27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9167E8">
        <w:rPr>
          <w:rFonts w:asciiTheme="minorHAnsi" w:hAnsiTheme="minorHAnsi" w:cstheme="minorHAnsi"/>
        </w:rPr>
        <w:t>Pośrednicząca</w:t>
      </w:r>
      <w:r w:rsidR="009167E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może wystąpić  z wnioskiem do dysponenta odpowiedniej części budżetowej o zablokowanie dofinansowania dla Beneficjenta, zgodnie z art. 177 ustawy z dnia </w:t>
      </w:r>
      <w:r w:rsidRPr="009167E8">
        <w:rPr>
          <w:rFonts w:asciiTheme="minorHAnsi" w:hAnsiTheme="minorHAnsi" w:cstheme="minorHAnsi"/>
          <w:spacing w:val="-6"/>
        </w:rPr>
        <w:t>27 sierpnia 2009 r. o finansach publicznych w przypadku zaistnienia niegospodarności, opóźnień</w:t>
      </w:r>
      <w:r w:rsidRPr="004565A7">
        <w:rPr>
          <w:rFonts w:asciiTheme="minorHAnsi" w:hAnsiTheme="minorHAnsi" w:cstheme="minorHAnsi"/>
        </w:rPr>
        <w:t> lub braku postępów w realizacji Projektu albo naruszenia zasad gospodarki finansowej.</w:t>
      </w:r>
    </w:p>
    <w:p w14:paraId="6B7B1E49" w14:textId="6967715D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przypadku stwierdzenia w projekcie nieprawidłowości, wartość  Projektu, o której mowa w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§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2 ust. 2, ulega pomniejszeniu o kwotę  nieprawidłowości. Pomniejszeniu ulega także wartość dofinansowania, o której mowa w § 2 ust. 3, w części  w jakiej nieprawidłowość</w:t>
      </w:r>
      <w:r w:rsidR="00FF3CF8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została sfinansowana ze  środków dofinansowania. Zmiany, o których mowa powyżej, nie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wymagają formy aneksu do Porozumienia.</w:t>
      </w:r>
    </w:p>
    <w:p w14:paraId="00BAAFA9" w14:textId="52B8C358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nieprawidłowości, o której mowa w ust. 5, stosuje się postanowienia ust 2-</w:t>
      </w:r>
      <w:r w:rsidR="002659DA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>.</w:t>
      </w:r>
    </w:p>
    <w:p w14:paraId="07A8A6F4" w14:textId="30A9A1A6" w:rsidR="00424ACE" w:rsidRPr="004565A7" w:rsidRDefault="00424ACE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F768E9">
        <w:rPr>
          <w:rFonts w:asciiTheme="minorHAnsi" w:hAnsiTheme="minorHAnsi" w:cstheme="minorHAnsi"/>
          <w:spacing w:val="-2"/>
        </w:rPr>
        <w:t>Niestwierdzenie wystąpienia nieprawidłowości w toku wcześniejszej kontroli</w:t>
      </w:r>
      <w:r w:rsidRPr="00F768E9">
        <w:rPr>
          <w:rStyle w:val="Odwoanieprzypisudolnego"/>
          <w:rFonts w:asciiTheme="minorHAnsi" w:hAnsiTheme="minorHAnsi" w:cstheme="minorHAnsi"/>
          <w:spacing w:val="-2"/>
        </w:rPr>
        <w:footnoteReference w:id="22"/>
      </w:r>
      <w:r w:rsidRPr="00F768E9">
        <w:rPr>
          <w:rFonts w:asciiTheme="minorHAnsi" w:hAnsiTheme="minorHAnsi" w:cstheme="minorHAnsi"/>
          <w:spacing w:val="-2"/>
        </w:rPr>
        <w:t xml:space="preserve"> przeprowadzonej</w:t>
      </w:r>
      <w:r w:rsidRPr="004565A7">
        <w:rPr>
          <w:rFonts w:asciiTheme="minorHAnsi" w:hAnsiTheme="minorHAnsi" w:cstheme="minorHAnsi"/>
        </w:rPr>
        <w:t xml:space="preserve"> przez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lub inną właściwą instytucję nie stanowi przesłanki odstąpienia </w:t>
      </w:r>
      <w:r w:rsidRPr="00F768E9">
        <w:rPr>
          <w:rFonts w:asciiTheme="minorHAnsi" w:hAnsiTheme="minorHAnsi" w:cstheme="minorHAnsi"/>
          <w:spacing w:val="-2"/>
        </w:rPr>
        <w:t>od odpowiednich działań zmierzających do wyeliminowania negatywnych skutków finansowych</w:t>
      </w:r>
      <w:r w:rsidRPr="004565A7">
        <w:rPr>
          <w:rFonts w:asciiTheme="minorHAnsi" w:hAnsiTheme="minorHAnsi" w:cstheme="minorHAnsi"/>
        </w:rPr>
        <w:t xml:space="preserve"> tej nieprawidłowości, jeżeli taka zostanie stwierdzona na dalszym etapie realizacji projektu, w przypadku późniejszego stwierdzenia jej wystąpienia. </w:t>
      </w:r>
    </w:p>
    <w:p w14:paraId="6C19999C" w14:textId="41093A06" w:rsidR="00424ACE" w:rsidRPr="004565A7" w:rsidRDefault="00424ACE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Szczegółowe zasady związane z</w:t>
      </w:r>
      <w:r w:rsidR="0011676B" w:rsidRPr="004565A7">
        <w:rPr>
          <w:rFonts w:asciiTheme="minorHAnsi" w:hAnsiTheme="minorHAnsi" w:cstheme="minorHAnsi"/>
        </w:rPr>
        <w:t>e</w:t>
      </w:r>
      <w:r w:rsidRPr="004565A7">
        <w:rPr>
          <w:rFonts w:asciiTheme="minorHAnsi" w:hAnsiTheme="minorHAnsi" w:cstheme="minorHAnsi"/>
        </w:rPr>
        <w:t xml:space="preserve">  skutkami </w:t>
      </w:r>
      <w:r w:rsidR="0011676B" w:rsidRPr="004565A7">
        <w:rPr>
          <w:rFonts w:asciiTheme="minorHAnsi" w:hAnsiTheme="minorHAnsi" w:cstheme="minorHAnsi"/>
        </w:rPr>
        <w:t xml:space="preserve">stwierdzonych </w:t>
      </w:r>
      <w:r w:rsidRPr="004565A7">
        <w:rPr>
          <w:rFonts w:asciiTheme="minorHAnsi" w:hAnsiTheme="minorHAnsi" w:cstheme="minorHAnsi"/>
        </w:rPr>
        <w:t xml:space="preserve">nieprawidłowości dla Beneficjenta są zawarte w </w:t>
      </w:r>
      <w:r w:rsidR="003B1185" w:rsidRPr="003C2234">
        <w:rPr>
          <w:rFonts w:asciiTheme="minorHAnsi" w:hAnsiTheme="minorHAnsi" w:cstheme="minorHAnsi"/>
          <w:iCs/>
        </w:rPr>
        <w:t>Wytycznyc</w:t>
      </w:r>
      <w:r w:rsidR="003B1185" w:rsidRPr="003C2234">
        <w:rPr>
          <w:rFonts w:asciiTheme="minorHAnsi" w:hAnsiTheme="minorHAnsi" w:cstheme="minorHAnsi"/>
        </w:rPr>
        <w:t xml:space="preserve">h dotyczących </w:t>
      </w:r>
      <w:r w:rsidR="003B1185" w:rsidRPr="003C2234">
        <w:rPr>
          <w:rFonts w:asciiTheme="minorHAnsi" w:hAnsiTheme="minorHAnsi" w:cs="Calibri-BoldItalic"/>
        </w:rPr>
        <w:t>sposobu korygowania nieprawidłowych wydatków na lata 2021-2027</w:t>
      </w:r>
      <w:r w:rsidRPr="004565A7">
        <w:rPr>
          <w:rFonts w:asciiTheme="minorHAnsi" w:hAnsiTheme="minorHAnsi" w:cstheme="minorHAnsi"/>
        </w:rPr>
        <w:t xml:space="preserve">. </w:t>
      </w:r>
    </w:p>
    <w:p w14:paraId="35651758" w14:textId="77777777" w:rsidR="005B3B11" w:rsidRPr="004565A7" w:rsidRDefault="005B3B11" w:rsidP="009167E8">
      <w:pPr>
        <w:pStyle w:val="Nagwek2"/>
        <w:spacing w:before="36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44" w:name="_Hlk96503959"/>
      <w:bookmarkStart w:id="45" w:name="_Hlk18673329"/>
      <w:r w:rsidRPr="004565A7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44"/>
    <w:p w14:paraId="023D5A9F" w14:textId="2C43B13D" w:rsidR="005B3B11" w:rsidRPr="004565A7" w:rsidRDefault="005B3B11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659DA">
        <w:rPr>
          <w:rFonts w:asciiTheme="minorHAnsi" w:hAnsiTheme="minorHAnsi" w:cstheme="minorHAnsi"/>
          <w:sz w:val="24"/>
          <w:szCs w:val="24"/>
        </w:rPr>
        <w:t>0</w:t>
      </w:r>
      <w:r w:rsidR="00594B75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A647F7" w14:textId="762562DF" w:rsidR="00A27F0C" w:rsidRPr="00C723EB" w:rsidRDefault="00A27F0C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46" w:name="_Hlk19017166"/>
      <w:bookmarkStart w:id="47" w:name="_Hlk96503974"/>
      <w:bookmarkEnd w:id="45"/>
      <w:r w:rsidRPr="00C723EB">
        <w:rPr>
          <w:rFonts w:asciiTheme="minorHAnsi" w:hAnsiTheme="minorHAnsi" w:cstheme="minorHAnsi"/>
        </w:rPr>
        <w:t>Beneficjent jest zobowiązany do zapewnienia trwałości Projektu, w rozumieniu art. 65 ust.1 rozporządzenia ogólnego oraz Wytycznych dotyczących kwalifikowalności wydatków na lata 2021–2027 w okresie</w:t>
      </w:r>
      <w:r w:rsidR="00764DCB" w:rsidRPr="00C723EB">
        <w:rPr>
          <w:rFonts w:asciiTheme="minorHAnsi" w:hAnsiTheme="minorHAnsi" w:cstheme="minorHAnsi"/>
        </w:rPr>
        <w:t xml:space="preserve"> 5 </w:t>
      </w:r>
      <w:r w:rsidRPr="00C723EB">
        <w:rPr>
          <w:rFonts w:asciiTheme="minorHAnsi" w:hAnsiTheme="minorHAnsi" w:cstheme="minorHAnsi"/>
        </w:rPr>
        <w:t>lat od dnia dokonania płatności końcowej na rzecz Beneficjenta,</w:t>
      </w:r>
      <w:r w:rsidR="00764DCB" w:rsidRPr="00C723EB">
        <w:rPr>
          <w:rFonts w:asciiTheme="minorHAnsi" w:hAnsiTheme="minorHAnsi" w:cstheme="minorHAnsi"/>
        </w:rPr>
        <w:t xml:space="preserve"> </w:t>
      </w:r>
      <w:r w:rsidRPr="00C723EB">
        <w:rPr>
          <w:rFonts w:asciiTheme="minorHAnsi" w:hAnsiTheme="minorHAnsi" w:cstheme="minorHAnsi"/>
        </w:rPr>
        <w:t>z</w:t>
      </w:r>
      <w:r w:rsidR="00153BB9" w:rsidRPr="00C723EB">
        <w:rPr>
          <w:rFonts w:asciiTheme="minorHAnsi" w:hAnsiTheme="minorHAnsi" w:cstheme="minorHAnsi"/>
        </w:rPr>
        <w:t> </w:t>
      </w:r>
      <w:r w:rsidRPr="00C723EB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C723EB">
        <w:rPr>
          <w:rFonts w:asciiTheme="minorHAnsi" w:hAnsiTheme="minorHAnsi" w:cstheme="minorHAnsi"/>
        </w:rPr>
        <w:t>inne</w:t>
      </w:r>
      <w:r w:rsidRPr="00C723EB">
        <w:rPr>
          <w:rFonts w:asciiTheme="minorHAnsi" w:hAnsiTheme="minorHAnsi" w:cstheme="minorHAnsi"/>
        </w:rPr>
        <w:t xml:space="preserve"> wymogi w tym zakresie, wówczas stosuje się okres ustalony zgodnie z tymi przepisami. Zachowanie trwałości Projektu obowiązuje wyłącznie w</w:t>
      </w:r>
      <w:r w:rsidR="00C723EB">
        <w:rPr>
          <w:rFonts w:asciiTheme="minorHAnsi" w:hAnsiTheme="minorHAnsi" w:cstheme="minorHAnsi"/>
        </w:rPr>
        <w:t> </w:t>
      </w:r>
      <w:r w:rsidRPr="00C723EB">
        <w:rPr>
          <w:rFonts w:asciiTheme="minorHAnsi" w:hAnsiTheme="minorHAnsi" w:cstheme="minorHAnsi"/>
        </w:rPr>
        <w:t>odniesieniu do wydatków ponoszonych jako cross-</w:t>
      </w:r>
      <w:proofErr w:type="spellStart"/>
      <w:r w:rsidRPr="00C723EB">
        <w:rPr>
          <w:rFonts w:asciiTheme="minorHAnsi" w:hAnsiTheme="minorHAnsi" w:cstheme="minorHAnsi"/>
        </w:rPr>
        <w:t>financing</w:t>
      </w:r>
      <w:proofErr w:type="spellEnd"/>
      <w:r w:rsidR="003B1185">
        <w:rPr>
          <w:rStyle w:val="Odwoanieprzypisudolnego"/>
          <w:rFonts w:asciiTheme="minorHAnsi" w:hAnsiTheme="minorHAnsi" w:cstheme="minorHAnsi"/>
        </w:rPr>
        <w:footnoteReference w:id="23"/>
      </w:r>
      <w:r w:rsidRPr="00C723EB">
        <w:rPr>
          <w:rFonts w:asciiTheme="minorHAnsi" w:hAnsiTheme="minorHAnsi" w:cstheme="minorHAnsi"/>
        </w:rPr>
        <w:t>. Za datę płatności końcowej uznaje si</w:t>
      </w:r>
      <w:r w:rsidR="007E7A3D" w:rsidRPr="00C723EB">
        <w:rPr>
          <w:rFonts w:asciiTheme="minorHAnsi" w:hAnsiTheme="minorHAnsi" w:cstheme="minorHAnsi"/>
        </w:rPr>
        <w:t>ę</w:t>
      </w:r>
      <w:r w:rsidR="00C723EB" w:rsidRPr="00C723EB">
        <w:rPr>
          <w:rFonts w:asciiTheme="minorHAnsi" w:hAnsiTheme="minorHAnsi" w:cstheme="minorHAnsi"/>
        </w:rPr>
        <w:t xml:space="preserve"> </w:t>
      </w:r>
      <w:r w:rsidRPr="00C723EB">
        <w:rPr>
          <w:rFonts w:asciiTheme="minorHAnsi" w:hAnsiTheme="minorHAnsi" w:cstheme="minorHAnsi"/>
        </w:rPr>
        <w:t>datę zatwierdzenia wniosku o płatność końcową</w:t>
      </w:r>
      <w:r w:rsidR="006108FB" w:rsidRPr="00C723EB">
        <w:rPr>
          <w:rFonts w:asciiTheme="minorHAnsi" w:hAnsiTheme="minorHAnsi" w:cstheme="minorHAnsi"/>
        </w:rPr>
        <w:t>.</w:t>
      </w:r>
    </w:p>
    <w:p w14:paraId="48190B01" w14:textId="76AB24C9" w:rsidR="00582016" w:rsidRPr="004565A7" w:rsidRDefault="00582016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 końca okresu trwałości Projektu, o którym mowa w ust. 1, Beneficjent jest zobowiązany niezwłocznie poinformować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o wszelkich okolicznościach mogących powodować naruszenie trwałości Projektu.</w:t>
      </w:r>
    </w:p>
    <w:p w14:paraId="03C80BB8" w14:textId="77777777" w:rsidR="00582016" w:rsidRPr="004565A7" w:rsidRDefault="00582016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62037420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1EAF17CD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E534882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podda się kontroli trwałości, w tym w miejscu realizacji projektu, na zasadach określonych w </w:t>
      </w:r>
      <w:r w:rsidR="00D60C5F" w:rsidRPr="004565A7">
        <w:rPr>
          <w:rFonts w:asciiTheme="minorHAnsi" w:hAnsiTheme="minorHAnsi" w:cstheme="minorHAnsi"/>
        </w:rPr>
        <w:t>Porozumieniu</w:t>
      </w:r>
      <w:r w:rsidRPr="004565A7">
        <w:rPr>
          <w:rFonts w:asciiTheme="minorHAnsi" w:hAnsiTheme="minorHAnsi" w:cstheme="minorHAnsi"/>
        </w:rPr>
        <w:t>,</w:t>
      </w:r>
    </w:p>
    <w:p w14:paraId="0B85BD38" w14:textId="16CDC1F3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768E9">
        <w:rPr>
          <w:rFonts w:asciiTheme="minorHAnsi" w:eastAsia="Calibri" w:hAnsiTheme="minorHAnsi" w:cstheme="minorHAnsi"/>
          <w:lang w:eastAsia="en-US"/>
        </w:rPr>
        <w:t>Pośredniczącej</w:t>
      </w:r>
      <w:r w:rsidRPr="004565A7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4565A7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4565A7">
        <w:rPr>
          <w:rFonts w:asciiTheme="minorHAnsi" w:eastAsia="Calibri" w:hAnsiTheme="minorHAnsi" w:cstheme="minorHAnsi"/>
          <w:lang w:eastAsia="en-US"/>
        </w:rPr>
        <w:t>, dokumentów potwierdzających zachowanie trwałości Projektu lub trwałości rezultatów</w:t>
      </w:r>
      <w:r w:rsidR="00782109" w:rsidRPr="004565A7">
        <w:rPr>
          <w:rFonts w:asciiTheme="minorHAnsi" w:eastAsia="Calibri" w:hAnsiTheme="minorHAnsi" w:cstheme="minorHAnsi"/>
          <w:lang w:eastAsia="en-US"/>
        </w:rPr>
        <w:t>,</w:t>
      </w:r>
      <w:r w:rsidR="00782109" w:rsidRPr="004565A7">
        <w:rPr>
          <w:rFonts w:asciiTheme="minorHAnsi" w:hAnsiTheme="minorHAnsi" w:cstheme="minorHAnsi"/>
        </w:rPr>
        <w:t xml:space="preserve"> w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768E9">
        <w:rPr>
          <w:rFonts w:asciiTheme="minorHAnsi" w:eastAsia="Calibri" w:hAnsiTheme="minorHAnsi" w:cstheme="minorHAnsi"/>
          <w:lang w:eastAsia="en-US"/>
        </w:rPr>
        <w:t>z</w:t>
      </w:r>
      <w:r w:rsidR="00F768E9" w:rsidRPr="004565A7">
        <w:rPr>
          <w:rFonts w:asciiTheme="minorHAnsi" w:eastAsia="Calibri" w:hAnsiTheme="minorHAnsi" w:cstheme="minorHAnsi"/>
          <w:lang w:eastAsia="en-US"/>
        </w:rPr>
        <w:t xml:space="preserve">ałącznik 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nr </w:t>
      </w:r>
      <w:r w:rsidR="00A351E9" w:rsidRPr="004565A7">
        <w:rPr>
          <w:rFonts w:asciiTheme="minorHAnsi" w:eastAsia="Calibri" w:hAnsiTheme="minorHAnsi" w:cstheme="minorHAnsi"/>
          <w:lang w:eastAsia="en-US"/>
        </w:rPr>
        <w:t>1</w:t>
      </w:r>
      <w:r w:rsidR="00BB35C6">
        <w:rPr>
          <w:rFonts w:asciiTheme="minorHAnsi" w:eastAsia="Calibri" w:hAnsiTheme="minorHAnsi" w:cstheme="minorHAnsi"/>
          <w:lang w:eastAsia="en-US"/>
        </w:rPr>
        <w:t>2</w:t>
      </w:r>
      <w:r w:rsidR="00A351E9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do </w:t>
      </w:r>
      <w:r w:rsidR="00D60C5F" w:rsidRPr="004565A7">
        <w:rPr>
          <w:rFonts w:asciiTheme="minorHAnsi" w:hAnsiTheme="minorHAnsi" w:cstheme="minorHAnsi"/>
        </w:rPr>
        <w:t>Porozumienia</w:t>
      </w:r>
      <w:r w:rsidR="00782109" w:rsidRPr="004565A7">
        <w:rPr>
          <w:rFonts w:asciiTheme="minorHAnsi" w:eastAsia="Calibri" w:hAnsiTheme="minorHAnsi" w:cstheme="minorHAnsi"/>
          <w:lang w:eastAsia="en-US"/>
        </w:rPr>
        <w:t>.</w:t>
      </w:r>
      <w:r w:rsidR="00EF2159" w:rsidRPr="004565A7">
        <w:rPr>
          <w:rFonts w:asciiTheme="minorHAnsi" w:eastAsia="Calibri" w:hAnsiTheme="minorHAnsi" w:cstheme="minorHAnsi"/>
          <w:lang w:eastAsia="en-US"/>
        </w:rPr>
        <w:t xml:space="preserve"> Obowiązek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="00EF2159" w:rsidRPr="004565A7">
        <w:rPr>
          <w:rFonts w:asciiTheme="minorHAnsi" w:eastAsia="Calibri" w:hAnsiTheme="minorHAnsi" w:cstheme="minorHAnsi"/>
          <w:lang w:eastAsia="en-US"/>
        </w:rPr>
        <w:t>ten podlega kontroli trwałości.</w:t>
      </w:r>
    </w:p>
    <w:p w14:paraId="2C071140" w14:textId="4C2F2CF3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naruszenia trwałości, Instytucja </w:t>
      </w:r>
      <w:r w:rsidR="00F768E9">
        <w:rPr>
          <w:rFonts w:asciiTheme="minorHAnsi" w:hAnsiTheme="minorHAnsi" w:cstheme="minorHAnsi"/>
        </w:rPr>
        <w:t>Pośrednicząca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4565A7">
        <w:rPr>
          <w:rFonts w:asciiTheme="minorHAnsi" w:hAnsiTheme="minorHAnsi" w:cstheme="minorHAnsi"/>
        </w:rPr>
        <w:t>r</w:t>
      </w:r>
      <w:r w:rsidRPr="004565A7">
        <w:rPr>
          <w:rFonts w:asciiTheme="minorHAnsi" w:hAnsiTheme="minorHAnsi" w:cstheme="minorHAnsi"/>
        </w:rPr>
        <w:t xml:space="preserve">ozporządzenia </w:t>
      </w:r>
      <w:r w:rsidR="00381C34" w:rsidRPr="004565A7">
        <w:rPr>
          <w:rFonts w:asciiTheme="minorHAnsi" w:hAnsiTheme="minorHAnsi" w:cstheme="minorHAnsi"/>
        </w:rPr>
        <w:t>ogólnego</w:t>
      </w:r>
      <w:r w:rsidRPr="004565A7">
        <w:rPr>
          <w:rFonts w:asciiTheme="minorHAnsi" w:hAnsiTheme="minorHAnsi" w:cstheme="minorHAnsi"/>
        </w:rPr>
        <w:t>.</w:t>
      </w:r>
    </w:p>
    <w:p w14:paraId="262D879D" w14:textId="1B162691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nałożenia korekty finansowej, o której mowa w ust. </w:t>
      </w:r>
      <w:r w:rsidR="00582016" w:rsidRPr="004565A7">
        <w:rPr>
          <w:rFonts w:asciiTheme="minorHAnsi" w:hAnsiTheme="minorHAnsi" w:cstheme="minorHAnsi"/>
        </w:rPr>
        <w:t>5</w:t>
      </w:r>
      <w:r w:rsidRPr="004565A7">
        <w:rPr>
          <w:rFonts w:asciiTheme="minorHAnsi" w:hAnsiTheme="minorHAnsi" w:cstheme="minorHAnsi"/>
        </w:rPr>
        <w:t xml:space="preserve">, zapisy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2659DA">
        <w:rPr>
          <w:rFonts w:asciiTheme="minorHAnsi" w:hAnsiTheme="minorHAnsi" w:cstheme="minorHAnsi"/>
          <w:shd w:val="clear" w:color="auto" w:fill="FFFFFF" w:themeFill="background1"/>
        </w:rPr>
        <w:t>19</w:t>
      </w:r>
      <w:r w:rsidR="00D60C5F" w:rsidRPr="004565A7">
        <w:rPr>
          <w:rFonts w:asciiTheme="minorHAnsi" w:hAnsiTheme="minorHAnsi" w:cstheme="minorHAnsi"/>
        </w:rPr>
        <w:t xml:space="preserve"> Porozumienia</w:t>
      </w:r>
      <w:r w:rsidRPr="004565A7">
        <w:rPr>
          <w:rFonts w:asciiTheme="minorHAnsi" w:hAnsiTheme="minorHAnsi" w:cstheme="minorHAnsi"/>
        </w:rPr>
        <w:t xml:space="preserve"> stosuje się odpowiednio.</w:t>
      </w:r>
    </w:p>
    <w:p w14:paraId="621DC69B" w14:textId="246FF5A2" w:rsidR="000F2039" w:rsidRPr="004565A7" w:rsidRDefault="005C3185" w:rsidP="00F768E9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48" w:name="_Hlk132280868"/>
      <w:bookmarkEnd w:id="46"/>
      <w:r w:rsidRPr="004565A7">
        <w:rPr>
          <w:rFonts w:asciiTheme="minorHAnsi" w:hAnsiTheme="minorHAnsi" w:cstheme="minorHAnsi"/>
          <w:sz w:val="24"/>
          <w:szCs w:val="24"/>
        </w:rPr>
        <w:lastRenderedPageBreak/>
        <w:t>Ochrona danych osobowych</w:t>
      </w:r>
    </w:p>
    <w:bookmarkEnd w:id="47"/>
    <w:p w14:paraId="2B591B2D" w14:textId="0FB2E3CB" w:rsidR="005C3185" w:rsidRPr="004565A7" w:rsidRDefault="005C31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659DA">
        <w:rPr>
          <w:rFonts w:asciiTheme="minorHAnsi" w:hAnsiTheme="minorHAnsi" w:cstheme="minorHAnsi"/>
          <w:sz w:val="24"/>
          <w:szCs w:val="24"/>
        </w:rPr>
        <w:t>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48DC3879" w:rsidR="007E0A81" w:rsidRPr="004565A7" w:rsidRDefault="007E0A81" w:rsidP="00FE6114">
      <w:pPr>
        <w:numPr>
          <w:ilvl w:val="0"/>
          <w:numId w:val="32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49" w:name="_Hlk96503983"/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przetwarzają dane osobowe pozyskiwane bezpośrednio od osób, których dane dotyczą, z systemu teleinformatycznego, lub z rejestrów publicznych, o</w:t>
      </w:r>
      <w:r w:rsidR="009E6F4F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436F5DC3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są administratorami w rozumieniu art. 4 pkt 7 Rozporządzenia Parlamentu Europejskiego i Rady (UE) 2016/679 z dnia 27 kwietnia 2016 r. 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9E6F4F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sprawie ochrony osób fizycznych w związku z przetwarzaniem danych osobowych i</w:t>
      </w:r>
      <w:r w:rsidR="00FF3CF8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F3CF8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sprawie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F768E9">
        <w:rPr>
          <w:rFonts w:asciiTheme="minorHAnsi" w:hAnsiTheme="minorHAnsi" w:cstheme="minorHAnsi"/>
          <w:spacing w:val="-6"/>
          <w:sz w:val="24"/>
          <w:szCs w:val="24"/>
        </w:rPr>
        <w:t>swobodnego przepływu takich danych oraz uchylenia dyrektywy 95/46/WE (ogólne</w:t>
      </w:r>
      <w:r w:rsidR="00F768E9" w:rsidRPr="00F768E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68E9">
        <w:rPr>
          <w:rFonts w:asciiTheme="minorHAnsi" w:hAnsiTheme="minorHAnsi" w:cstheme="minorHAnsi"/>
          <w:spacing w:val="-6"/>
          <w:sz w:val="24"/>
          <w:szCs w:val="24"/>
        </w:rPr>
        <w:t>rozporządzenie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ochronie danych) - zwanym dalej RODO - i wypełniają związane z tym obowiązki. </w:t>
      </w:r>
    </w:p>
    <w:p w14:paraId="310238F8" w14:textId="50B43C03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Zakres przetwarzanych danych osobowych, sposób i cele przetwarzania określa ustawa wdrożeniowa.</w:t>
      </w:r>
    </w:p>
    <w:p w14:paraId="3D504EAC" w14:textId="226CD995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zobowiązują się przetwarzać dane osobowe w sposób zgodny z przepisami RODO, ustawy o ochronie danych osobowych i innych przepisów prawa powszechnie obowiązującego dotyczących </w:t>
      </w:r>
      <w:r w:rsidRPr="004565A7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789AE98D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  <w:lang w:val="x-none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w związku z realizacją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i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przez Beneficjenta oraz Instytucję </w:t>
      </w:r>
      <w:r w:rsidR="00F768E9">
        <w:rPr>
          <w:rFonts w:asciiTheme="minorHAnsi" w:hAnsiTheme="minorHAnsi" w:cstheme="minorHAnsi"/>
          <w:sz w:val="24"/>
          <w:szCs w:val="24"/>
        </w:rPr>
        <w:t>Pośredniczącą</w:t>
      </w:r>
      <w:r w:rsidR="00F768E9"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jest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dopuszczalne na podstawie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art. </w:t>
      </w:r>
      <w:r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ust. 1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lit. b lub</w:t>
      </w:r>
      <w:r w:rsidR="006F63A4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c lub e </w:t>
      </w:r>
      <w:r w:rsidR="00CD16ED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RODO</w:t>
      </w:r>
      <w:r w:rsidR="00E142A5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, </w:t>
      </w:r>
      <w:r w:rsidR="00E142A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 w przypadku danych szczególnej kategorii - na podstawie art. 9 ust. 2 lit. g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.</w:t>
      </w:r>
    </w:p>
    <w:p w14:paraId="6BB34CCB" w14:textId="6ABF1B6B" w:rsidR="00170C13" w:rsidRPr="004565A7" w:rsidRDefault="00170C13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  <w:lang w:val="x-none"/>
        </w:rPr>
      </w:pP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Instytucji </w:t>
      </w:r>
      <w:r w:rsidR="00F768E9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, obowiązku informacyjnego wobec osób, których dane pozyskuje. Beneficjent zapewnia, że obowiązek o którym mowa w zdaniu pierwszym jest wykonywany również przez podmioty, którym powierza realizację zadań w ramach Projektu. Obowiązek informacyjny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imieniu Instytucji </w:t>
      </w:r>
      <w:r w:rsidR="00F768E9">
        <w:rPr>
          <w:rFonts w:asciiTheme="minorHAnsi" w:hAnsiTheme="minorHAnsi" w:cstheme="minorHAnsi"/>
          <w:sz w:val="24"/>
          <w:szCs w:val="24"/>
        </w:rPr>
        <w:t>Pośredniczącej</w:t>
      </w:r>
      <w:r w:rsidR="00F768E9"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</w:t>
      </w:r>
      <w:r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klauzuli informacyjnej, której wzór dostępny jest na stronie internetowej </w:t>
      </w:r>
      <w:r w:rsidR="001D79DD"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>Programu</w:t>
      </w:r>
      <w:r w:rsidR="001D79DD" w:rsidRPr="00F768E9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 Beneficjent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może stosować własny wzór, pod warunkiem, że spełnia on wymagania RODO oraz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niniejsze</w:t>
      </w:r>
      <w:r w:rsidR="00DF2D27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4565A7" w:rsidRDefault="00FC5703" w:rsidP="00F768E9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50" w:name="_Hlk131068301"/>
      <w:bookmarkStart w:id="51" w:name="_Hlk130900163"/>
      <w:bookmarkEnd w:id="48"/>
      <w:r w:rsidRPr="004565A7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526864FD" w14:textId="1AECFF13" w:rsidR="00FC5703" w:rsidRPr="004565A7" w:rsidRDefault="00FC5703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26266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408BCBB6" w:rsidR="00FC5703" w:rsidRPr="004565A7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do wypełniania obow</w:t>
      </w:r>
      <w:r w:rsidR="00DF2D27" w:rsidRPr="004565A7">
        <w:rPr>
          <w:rFonts w:asciiTheme="minorHAnsi" w:hAnsiTheme="minorHAnsi" w:cstheme="minorHAnsi"/>
          <w:sz w:val="24"/>
          <w:szCs w:val="24"/>
        </w:rPr>
        <w:t>i</w:t>
      </w:r>
      <w:r w:rsidRPr="004565A7">
        <w:rPr>
          <w:rFonts w:asciiTheme="minorHAnsi" w:hAnsiTheme="minorHAnsi" w:cstheme="minorHAnsi"/>
          <w:sz w:val="24"/>
          <w:szCs w:val="24"/>
        </w:rPr>
        <w:t xml:space="preserve">ązków informacyjnych i promocyjnych, w tym informowania społeczeństwa o dofinansowaniu Projektu przez Unię Europejską, zgodnie z rozporządzeniem ogólnym (w szczególności z załącznikiem IX - Komunikacja i Widoczność) oraz zgodnie z </w:t>
      </w:r>
      <w:r w:rsidR="000B0CAD">
        <w:rPr>
          <w:rFonts w:asciiTheme="minorHAnsi" w:hAnsiTheme="minorHAnsi" w:cstheme="minorHAnsi"/>
          <w:sz w:val="24"/>
          <w:szCs w:val="24"/>
        </w:rPr>
        <w:t>z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ałącznikiem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4D41D607" w:rsidR="00FC5703" w:rsidRPr="004565A7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 jest zobowiązany do:</w:t>
      </w:r>
    </w:p>
    <w:p w14:paraId="79FE7873" w14:textId="5AB7C094" w:rsidR="00FC5703" w:rsidRPr="004565A7" w:rsidRDefault="00FC5703" w:rsidP="000B0CAD">
      <w:pPr>
        <w:numPr>
          <w:ilvl w:val="0"/>
          <w:numId w:val="64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umieszczania w widoczny sposób znaku Funduszy Europejskich, znaku barw Rzeczypospolitej Polskiej (jeśli dotyczy; wersja </w:t>
      </w:r>
      <w:proofErr w:type="spellStart"/>
      <w:r w:rsidRPr="004565A7">
        <w:rPr>
          <w:rFonts w:asciiTheme="minorHAnsi" w:hAnsiTheme="minorHAnsi" w:cstheme="minorHAnsi"/>
          <w:sz w:val="24"/>
          <w:szCs w:val="24"/>
        </w:rPr>
        <w:t>pełnokolorowa</w:t>
      </w:r>
      <w:proofErr w:type="spellEnd"/>
      <w:r w:rsidRPr="004565A7">
        <w:rPr>
          <w:rFonts w:asciiTheme="minorHAnsi" w:hAnsiTheme="minorHAnsi" w:cstheme="minorHAnsi"/>
          <w:sz w:val="24"/>
          <w:szCs w:val="24"/>
        </w:rPr>
        <w:t>), znaku Unii Europejskiej i herbu województwa z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B7DA7F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podawanych do wiadomości publicznej,</w:t>
      </w:r>
    </w:p>
    <w:p w14:paraId="0B15ABE7" w14:textId="79AA47E0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1AB34B50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7B6FD8E5" w:rsidR="00FC5703" w:rsidRPr="004565A7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umieszczenia w miejscu realizacji Projektu trwałej tablicy informacyjnej podkreślającej fakt otrzymania dofinansowania z UE, niezwłocznie po rozpoczęciu fizycznej realizacji Projektu obejmującego inwestycje rzeczowe lub zainstalowaniu zakupionego sprzętu, w odniesieniu do projektów wspieranych z Europejskiego Funduszu Społecznego Plus, których całkowity koszt przekracza 100 000 EUR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24"/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4E12D7EA" w:rsidR="00FC5703" w:rsidRPr="004565A7" w:rsidRDefault="00FC5703" w:rsidP="000B0CAD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4565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0B0CAD">
        <w:rPr>
          <w:rFonts w:asciiTheme="minorHAnsi" w:hAnsiTheme="minorHAnsi" w:cstheme="minorHAnsi"/>
          <w:sz w:val="24"/>
          <w:szCs w:val="24"/>
        </w:rPr>
        <w:t>Pośredniczącą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66AEFAB1" w:rsidR="00F74CB6" w:rsidRPr="004565A7" w:rsidRDefault="00FC5703" w:rsidP="000B0CAD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Tablica musi być umieszczona niezwłocznie po rozpoczęciu fizycznej realizacji Projektu lub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zainstalowaniu zakupionego sprzętu aż do końca okresu trwałości Projektu.</w:t>
      </w:r>
    </w:p>
    <w:p w14:paraId="24D5BE83" w14:textId="07F8710C" w:rsidR="007B11DE" w:rsidRPr="004565A7" w:rsidRDefault="000D64A2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4565A7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4565A7">
        <w:rPr>
          <w:rFonts w:asciiTheme="minorHAnsi" w:hAnsiTheme="minorHAnsi" w:cstheme="minorHAnsi"/>
          <w:sz w:val="24"/>
          <w:szCs w:val="24"/>
        </w:rPr>
        <w:t>ów</w:t>
      </w:r>
      <w:r w:rsidR="00F74CB6" w:rsidRPr="004565A7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4565A7">
        <w:rPr>
          <w:rFonts w:asciiTheme="minorHAnsi" w:hAnsiTheme="minorHAnsi" w:cstheme="minorHAnsi"/>
          <w:sz w:val="24"/>
          <w:szCs w:val="24"/>
        </w:rPr>
        <w:t>ych</w:t>
      </w:r>
      <w:r w:rsidR="00F74CB6" w:rsidRPr="004565A7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4565A7">
        <w:rPr>
          <w:rFonts w:asciiTheme="minorHAnsi" w:hAnsiTheme="minorHAnsi" w:cstheme="minorHAnsi"/>
          <w:sz w:val="24"/>
          <w:szCs w:val="24"/>
        </w:rPr>
        <w:t> </w:t>
      </w:r>
      <w:r w:rsidR="00F74CB6" w:rsidRPr="004565A7">
        <w:rPr>
          <w:rFonts w:asciiTheme="minorHAnsi" w:hAnsiTheme="minorHAnsi" w:cstheme="minorHAnsi"/>
          <w:sz w:val="24"/>
          <w:szCs w:val="24"/>
        </w:rPr>
        <w:t>których mowa w pkt 2), przynajmniej jednego trwałego plakatu o minimalnym formacie A3 lub podobnej wielkości elektronicznego wyświetlacza, podkreślającego fakt otrzymania dofinansowania z UE.</w:t>
      </w:r>
      <w:r w:rsidR="00FC5703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4565A7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krótkiego opisu Projektu na oficjalnej stronie internetowej Beneficjenta, jeśli ją posiada lub na jego stronach mediów społecznościowych. Opis Projektu musi zawierać: </w:t>
      </w:r>
    </w:p>
    <w:p w14:paraId="61E14E0D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61D446F8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podkreślenie faktu otrzymania wsparcia finansowego z Unii Europejskiej przez zamieszczenie znaku Funduszy Europejskich, znaku barw Rzeczypospolitej Polskiej, znaku Unii Europejskiej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14:paraId="042161AB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lastRenderedPageBreak/>
        <w:t>efekty, rezultaty Projektu (jeśli opis zadań, działań nie zawiera opisu efektów, rezultatów),</w:t>
      </w:r>
    </w:p>
    <w:p w14:paraId="59584EAF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5781D308" w:rsidR="00FC5703" w:rsidRPr="004565A7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j</w:t>
      </w:r>
      <w:r w:rsidRPr="004565A7">
        <w:rPr>
          <w:rFonts w:asciiTheme="minorHAnsi" w:hAnsiTheme="minorHAnsi" w:cstheme="minorHAnsi"/>
          <w:bCs/>
          <w:sz w:val="24"/>
          <w:szCs w:val="24"/>
        </w:rPr>
        <w:t>eżeli całkowity koszt Projektu przekracza 10</w:t>
      </w:r>
      <w:r w:rsidR="000B0CAD">
        <w:rPr>
          <w:rFonts w:asciiTheme="minorHAnsi" w:hAnsiTheme="minorHAnsi" w:cstheme="minorHAnsi"/>
          <w:bCs/>
          <w:sz w:val="24"/>
          <w:szCs w:val="24"/>
        </w:rPr>
        <w:t> 000 000</w:t>
      </w:r>
      <w:r w:rsidRPr="004565A7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4565A7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25"/>
      </w:r>
      <w:r w:rsidRPr="004565A7">
        <w:rPr>
          <w:rFonts w:asciiTheme="minorHAnsi" w:hAnsiTheme="minorHAnsi" w:cstheme="minorHAnsi"/>
          <w:bCs/>
          <w:sz w:val="24"/>
          <w:szCs w:val="24"/>
        </w:rPr>
        <w:t>, Beneficjent jest zobowiązany do</w:t>
      </w:r>
      <w:r w:rsidR="006F63A4">
        <w:rPr>
          <w:rFonts w:asciiTheme="minorHAnsi" w:hAnsiTheme="minorHAnsi" w:cstheme="minorHAnsi"/>
          <w:bCs/>
          <w:sz w:val="24"/>
          <w:szCs w:val="24"/>
        </w:rPr>
        <w:t> </w:t>
      </w:r>
      <w:r w:rsidRPr="004565A7">
        <w:rPr>
          <w:rFonts w:asciiTheme="minorHAnsi" w:hAnsiTheme="minorHAnsi" w:cstheme="minorHAnsi"/>
          <w:b/>
          <w:sz w:val="24"/>
          <w:szCs w:val="24"/>
        </w:rPr>
        <w:t xml:space="preserve">zorganizowania wydarzenia lub działania informacyjno-promocyjnego </w:t>
      </w:r>
      <w:r w:rsidRPr="004565A7">
        <w:rPr>
          <w:rFonts w:asciiTheme="minorHAnsi" w:hAnsiTheme="minorHAnsi" w:cstheme="minorHAnsi"/>
          <w:bCs/>
          <w:sz w:val="24"/>
          <w:szCs w:val="24"/>
        </w:rPr>
        <w:t>(np.</w:t>
      </w:r>
      <w:r w:rsidR="006F63A4">
        <w:rPr>
          <w:rFonts w:asciiTheme="minorHAnsi" w:hAnsiTheme="minorHAnsi" w:cstheme="minorHAnsi"/>
          <w:bCs/>
          <w:sz w:val="24"/>
          <w:szCs w:val="24"/>
        </w:rPr>
        <w:t> </w:t>
      </w:r>
      <w:r w:rsidRPr="004565A7">
        <w:rPr>
          <w:rFonts w:asciiTheme="minorHAnsi" w:hAnsiTheme="minorHAnsi" w:cstheme="minorHAnsi"/>
          <w:bCs/>
          <w:sz w:val="24"/>
          <w:szCs w:val="24"/>
        </w:rPr>
        <w:t>konferencję prasową, wydarzenie promujące Projekt, prezentacje Projektu na targach branżowych)</w:t>
      </w:r>
      <w:r w:rsidRPr="004565A7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977243" w:rsidRPr="004565A7">
        <w:rPr>
          <w:rFonts w:asciiTheme="minorHAnsi" w:hAnsiTheme="minorHAnsi" w:cstheme="minorHAnsi"/>
          <w:b/>
          <w:sz w:val="24"/>
          <w:szCs w:val="24"/>
        </w:rPr>
        <w:t> </w:t>
      </w:r>
      <w:r w:rsidRPr="004565A7">
        <w:rPr>
          <w:rFonts w:asciiTheme="minorHAnsi" w:hAnsiTheme="minorHAnsi" w:cstheme="minorHAnsi"/>
          <w:b/>
          <w:sz w:val="24"/>
          <w:szCs w:val="24"/>
        </w:rPr>
        <w:t>ważnym momencie realizacji Projektu</w:t>
      </w:r>
      <w:r w:rsidRPr="004565A7">
        <w:rPr>
          <w:rFonts w:asciiTheme="minorHAnsi" w:hAnsiTheme="minorHAnsi" w:cstheme="minorHAnsi"/>
          <w:bCs/>
          <w:sz w:val="24"/>
          <w:szCs w:val="24"/>
        </w:rPr>
        <w:t xml:space="preserve">, np. na otwarcie Projektu, zakończenie Projektu lub jego ważnego etapu np. rozpoczęcie inwestycji, oddanie inwestycji do </w:t>
      </w:r>
      <w:r w:rsidRPr="000B0CAD">
        <w:rPr>
          <w:rFonts w:asciiTheme="minorHAnsi" w:hAnsiTheme="minorHAnsi" w:cstheme="minorHAnsi"/>
          <w:bCs/>
          <w:sz w:val="24"/>
          <w:szCs w:val="24"/>
        </w:rPr>
        <w:t xml:space="preserve">użytkowania itp. </w:t>
      </w:r>
      <w:r w:rsidRPr="000B0CAD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zaprosić </w:t>
      </w:r>
      <w:r w:rsidRPr="000B0CAD">
        <w:rPr>
          <w:rFonts w:asciiTheme="minorHAnsi" w:hAnsiTheme="minorHAnsi" w:cstheme="minorHAnsi"/>
          <w:b/>
          <w:bCs/>
          <w:sz w:val="24"/>
          <w:szCs w:val="24"/>
        </w:rPr>
        <w:t>z co najmniej 4-tygodniowym wyprzedzeniem</w:t>
      </w:r>
      <w:r w:rsidRPr="000B0CAD">
        <w:rPr>
          <w:rFonts w:asciiTheme="minorHAnsi" w:hAnsiTheme="minorHAnsi" w:cstheme="minorHAnsi"/>
          <w:sz w:val="24"/>
          <w:szCs w:val="24"/>
        </w:rPr>
        <w:t xml:space="preserve"> przedstawicieli KE</w:t>
      </w:r>
      <w:r w:rsidR="000B0CAD" w:rsidRPr="000B0CAD">
        <w:rPr>
          <w:rFonts w:asciiTheme="minorHAnsi" w:hAnsiTheme="minorHAnsi" w:cstheme="minorHAnsi"/>
          <w:sz w:val="24"/>
          <w:szCs w:val="24"/>
        </w:rPr>
        <w:t>,</w:t>
      </w:r>
      <w:r w:rsidRPr="000B0CAD">
        <w:rPr>
          <w:rFonts w:asciiTheme="minorHAnsi" w:hAnsiTheme="minorHAnsi" w:cstheme="minorHAnsi"/>
          <w:sz w:val="24"/>
          <w:szCs w:val="24"/>
        </w:rPr>
        <w:t xml:space="preserve"> Instytucji Zarządzającej</w:t>
      </w:r>
      <w:r w:rsidR="000B0CAD" w:rsidRPr="000B0CAD">
        <w:rPr>
          <w:rFonts w:asciiTheme="minorHAnsi" w:hAnsiTheme="minorHAnsi" w:cstheme="minorHAnsi"/>
          <w:sz w:val="24"/>
          <w:szCs w:val="24"/>
        </w:rPr>
        <w:t xml:space="preserve"> i Instytucji Pośredniczącej</w:t>
      </w:r>
      <w:r w:rsidRPr="000B0CAD">
        <w:rPr>
          <w:rFonts w:asciiTheme="minorHAnsi" w:hAnsiTheme="minorHAnsi" w:cstheme="minorHAnsi"/>
          <w:sz w:val="24"/>
          <w:szCs w:val="24"/>
        </w:rPr>
        <w:t xml:space="preserve"> za pośrednictwem poczty elektronicznej</w:t>
      </w:r>
      <w:r w:rsidR="007B11DE" w:rsidRPr="000B0CAD">
        <w:rPr>
          <w:rFonts w:asciiTheme="minorHAnsi" w:hAnsiTheme="minorHAnsi" w:cstheme="minorHAnsi"/>
          <w:sz w:val="24"/>
          <w:szCs w:val="24"/>
        </w:rPr>
        <w:t xml:space="preserve"> </w:t>
      </w:r>
      <w:r w:rsidR="007B11DE" w:rsidRPr="000B0CAD">
        <w:rPr>
          <w:rFonts w:asciiTheme="minorHAnsi" w:hAnsiTheme="minorHAnsi" w:cstheme="minorHAnsi"/>
          <w:b/>
          <w:bCs/>
          <w:sz w:val="24"/>
          <w:szCs w:val="24"/>
        </w:rPr>
        <w:t>EMPL-B5-UNIT@ec.europa.eu</w:t>
      </w:r>
      <w:r w:rsidR="000B0CAD" w:rsidRPr="000B0CAD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0B0CAD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Pr="000B0CAD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otwarcia.projektow@dolnyslask.pl</w:t>
        </w:r>
      </w:hyperlink>
      <w:r w:rsidR="000B0CAD" w:rsidRPr="000B0CAD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="000B0CAD" w:rsidRPr="000B0C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3" w:history="1">
        <w:r w:rsidR="000B0CAD" w:rsidRPr="000B0CAD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promocja@dwup.pl</w:t>
        </w:r>
      </w:hyperlink>
      <w:r w:rsidR="000B0CAD" w:rsidRPr="000B0CAD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 oraz </w:t>
      </w:r>
      <w:hyperlink r:id="rId14" w:history="1">
        <w:r w:rsidR="000B0CAD" w:rsidRPr="000B0CAD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wroclaw.dwup@dwup.pl</w:t>
        </w:r>
      </w:hyperlink>
      <w:r w:rsidRPr="000B0CAD">
        <w:rPr>
          <w:rFonts w:asciiTheme="minorHAnsi" w:hAnsiTheme="minorHAnsi" w:cstheme="minorHAnsi"/>
          <w:sz w:val="24"/>
          <w:szCs w:val="24"/>
        </w:rPr>
        <w:t>.</w:t>
      </w:r>
    </w:p>
    <w:p w14:paraId="3236F606" w14:textId="77777777" w:rsidR="00FC5703" w:rsidRPr="004565A7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dokumentowania działań informacyjnych i promocyjnych prowadzonych w ramach Projektu.</w:t>
      </w:r>
    </w:p>
    <w:p w14:paraId="0189018D" w14:textId="44CFD426" w:rsidR="00FC5703" w:rsidRPr="004565A7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6F63A4">
        <w:rPr>
          <w:rFonts w:asciiTheme="minorHAnsi" w:hAnsiTheme="minorHAnsi" w:cstheme="minorHAnsi"/>
          <w:sz w:val="24"/>
          <w:szCs w:val="24"/>
          <w:lang w:bidi="pl-PL"/>
        </w:rPr>
        <w:t> 000 000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 EUR</w:t>
      </w:r>
      <w:r w:rsidRPr="004565A7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26"/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 , informuje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Instytucję Zarządzającą </w:t>
      </w:r>
      <w:r w:rsidR="000B0CAD">
        <w:rPr>
          <w:rFonts w:asciiTheme="minorHAnsi" w:hAnsiTheme="minorHAnsi" w:cstheme="minorHAnsi"/>
          <w:sz w:val="24"/>
          <w:szCs w:val="24"/>
          <w:lang w:bidi="pl-PL"/>
        </w:rPr>
        <w:t xml:space="preserve">i Instytucję Pośredniczącą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4565A7" w:rsidRDefault="00FC5703" w:rsidP="000B0CAD">
      <w:pPr>
        <w:numPr>
          <w:ilvl w:val="0"/>
          <w:numId w:val="63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4565A7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4565A7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4565A7" w:rsidRDefault="00FC5703" w:rsidP="000B0CAD">
      <w:pPr>
        <w:numPr>
          <w:ilvl w:val="0"/>
          <w:numId w:val="63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4565A7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4565A7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FCA2ECD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Beneficjent przekazuje informacje o planowanych wydarzeniach, o których mowa w ust. 3, </w:t>
      </w:r>
      <w:r w:rsidRPr="004565A7">
        <w:rPr>
          <w:rFonts w:asciiTheme="minorHAnsi" w:hAnsiTheme="minorHAnsi" w:cstheme="minorHAnsi"/>
          <w:b/>
          <w:bCs/>
          <w:sz w:val="24"/>
          <w:szCs w:val="24"/>
          <w:lang w:bidi="pl-PL"/>
        </w:rPr>
        <w:t>na</w:t>
      </w:r>
      <w:r w:rsidR="006F63A4">
        <w:rPr>
          <w:rFonts w:asciiTheme="minorHAnsi" w:hAnsiTheme="minorHAnsi" w:cstheme="minorHAnsi"/>
          <w:b/>
          <w:bCs/>
          <w:sz w:val="24"/>
          <w:szCs w:val="24"/>
          <w:lang w:bidi="pl-PL"/>
        </w:rPr>
        <w:t> </w:t>
      </w:r>
      <w:r w:rsidRPr="004565A7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co najmniej 14 dni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przed wydarzeniem za pośrednictwem poczty elektronicznej na adres Instytucji Zarządzającej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Pr="004565A7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otwarcia.projektow@dolnyslask.pl</w:t>
        </w:r>
      </w:hyperlink>
      <w:r w:rsidR="000B0CAD" w:rsidRPr="000B0CAD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0B0CAD" w:rsidRPr="006F4189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oraz na adres Instytucji Pośredniczącej </w:t>
      </w:r>
      <w:hyperlink r:id="rId16" w:history="1">
        <w:r w:rsidR="000B0CAD" w:rsidRPr="006F4189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promocja@dwup.pl</w:t>
        </w:r>
      </w:hyperlink>
      <w:r w:rsidR="000B0CAD" w:rsidRPr="006F4189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hyperlink r:id="rId17" w:history="1">
        <w:r w:rsidR="000B0CAD" w:rsidRPr="006F4189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wroclaw.dwup@dwup.pl</w:t>
        </w:r>
      </w:hyperlink>
      <w:r w:rsidRPr="004565A7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72734ADC" w14:textId="602E779E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poinformować o tym fakcie Instytucję Zarządzającą </w:t>
      </w:r>
      <w:r w:rsidR="000B0CAD" w:rsidRPr="006F4189">
        <w:rPr>
          <w:rFonts w:asciiTheme="minorHAnsi" w:hAnsiTheme="minorHAnsi" w:cstheme="minorHAnsi"/>
          <w:spacing w:val="-2"/>
          <w:sz w:val="24"/>
          <w:szCs w:val="24"/>
        </w:rPr>
        <w:t xml:space="preserve">oraz Instytucję Pośredniczącą </w:t>
      </w:r>
      <w:r w:rsidRPr="004565A7">
        <w:rPr>
          <w:rFonts w:asciiTheme="minorHAnsi" w:hAnsiTheme="minorHAnsi" w:cstheme="minorHAnsi"/>
          <w:sz w:val="24"/>
          <w:szCs w:val="24"/>
        </w:rPr>
        <w:t>na adres</w:t>
      </w:r>
      <w:r w:rsidR="000B0CAD">
        <w:rPr>
          <w:rFonts w:asciiTheme="minorHAnsi" w:hAnsiTheme="minorHAnsi" w:cstheme="minorHAnsi"/>
          <w:sz w:val="24"/>
          <w:szCs w:val="24"/>
        </w:rPr>
        <w:t>y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hyperlink r:id="rId18" w:history="1">
        <w:r w:rsidR="000B0CAD" w:rsidRPr="006F4189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promocja@dwup.pl</w:t>
        </w:r>
      </w:hyperlink>
      <w:r w:rsidR="000B0CAD" w:rsidRPr="006F4189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, </w:t>
      </w:r>
      <w:hyperlink r:id="rId19" w:history="1">
        <w:r w:rsidR="000B0CAD" w:rsidRPr="006F4189">
          <w:rPr>
            <w:rStyle w:val="Hipercze"/>
            <w:rFonts w:asciiTheme="minorHAnsi" w:hAnsiTheme="minorHAnsi" w:cstheme="minorHAnsi"/>
            <w:b/>
            <w:bCs/>
            <w:spacing w:val="-6"/>
            <w:sz w:val="24"/>
            <w:szCs w:val="24"/>
          </w:rPr>
          <w:t>wroclaw.dwup@dwup.pl</w:t>
        </w:r>
      </w:hyperlink>
      <w:r w:rsidR="000B0CAD" w:rsidRPr="006F4189">
        <w:rPr>
          <w:rStyle w:val="Hipercze"/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0B0CAD" w:rsidRPr="006F4189">
        <w:rPr>
          <w:rStyle w:val="Hipercze"/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oraz</w:t>
      </w:r>
      <w:r w:rsidR="000B0CAD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hyperlink r:id="rId20" w:history="1">
        <w:r w:rsidRPr="004565A7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otwarcia.projektow@dolnyslask.pl</w:t>
        </w:r>
      </w:hyperlink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C0BC563" w14:textId="007C4FA8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Każdorazowo na prośbę Instytucji </w:t>
      </w:r>
      <w:r w:rsidR="000B0CAD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przedstawicielami Instytucji </w:t>
      </w:r>
      <w:r w:rsidR="000B0CAD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Jeśli Beneficjent realizuje Projekt, w którym przewidziany jest udział uczestników projektu, w</w:t>
      </w:r>
      <w:r w:rsidR="00F74CB6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7BB78640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2 - </w:t>
      </w:r>
      <w:r w:rsidR="00967154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wzywa Beneficjenta do podjęcia działań zaradczych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terminie i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o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wartość nie większą niż 3% tego dofinansowania, zgodnie z wykazem pomniejszenia wartości dofinansowania Projektu w zakresie obowiązków komunikacyjnych beneficjentów FE, który stanowi </w:t>
      </w:r>
      <w:r w:rsidR="000B0CAD">
        <w:rPr>
          <w:rFonts w:asciiTheme="minorHAnsi" w:hAnsiTheme="minorHAnsi" w:cstheme="minorHAnsi"/>
          <w:sz w:val="24"/>
          <w:szCs w:val="24"/>
        </w:rPr>
        <w:t>z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A351E9" w:rsidRPr="004565A7">
        <w:rPr>
          <w:rFonts w:asciiTheme="minorHAnsi" w:hAnsiTheme="minorHAnsi" w:cstheme="minorHAnsi"/>
          <w:sz w:val="24"/>
          <w:szCs w:val="24"/>
        </w:rPr>
        <w:t>1</w:t>
      </w:r>
      <w:r w:rsidR="007E04D8">
        <w:rPr>
          <w:rFonts w:asciiTheme="minorHAnsi" w:hAnsiTheme="minorHAnsi" w:cstheme="minorHAnsi"/>
          <w:sz w:val="24"/>
          <w:szCs w:val="24"/>
        </w:rPr>
        <w:t>3</w:t>
      </w:r>
      <w:r w:rsidR="00A351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drodze jednostronnego oświadczenia woli, które jest wiążące dla Beneficjenta, dokona zmiany maksymalnej kwoty dofinansowania, o której mowa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§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2 ust. 3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o czym poinformuje Beneficjenta </w:t>
      </w:r>
      <w:r w:rsidR="006108FB" w:rsidRPr="004565A7">
        <w:rPr>
          <w:rFonts w:asciiTheme="minorHAnsi" w:hAnsiTheme="minorHAnsi" w:cstheme="minorHAnsi"/>
          <w:sz w:val="24"/>
          <w:szCs w:val="24"/>
        </w:rPr>
        <w:t xml:space="preserve">i dysponenta środków </w:t>
      </w:r>
      <w:r w:rsidRPr="004565A7">
        <w:rPr>
          <w:rFonts w:asciiTheme="minorHAnsi" w:hAnsiTheme="minorHAnsi" w:cstheme="minorHAnsi"/>
          <w:sz w:val="24"/>
          <w:szCs w:val="24"/>
        </w:rPr>
        <w:t>w formie pisemnej lub elektronicznej, wzywając go jednocześnie do odpowiedniej zmiany budżetu Projektu i Harmonogramu płatności. Jeżeli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wyniku pomniejszenia dofinansowania okaże się, że Beneficjent otrzymał środki w kwocie wyższej niż maksymalna wysokość dofinansowania, o której mowa w zdaniu poprzednim, </w:t>
      </w:r>
      <w:r w:rsidR="006108FB"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6108FB" w:rsidRPr="004565A7">
        <w:rPr>
          <w:rFonts w:asciiTheme="minorHAnsi" w:hAnsiTheme="minorHAnsi" w:cstheme="minorHAnsi"/>
          <w:sz w:val="24"/>
          <w:szCs w:val="24"/>
        </w:rPr>
        <w:t>powiadomi pisemnie Beneficjenta i właściwego dysponenta środków o kwocie różnicy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F269987" w14:textId="781B4BF8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stworzenia przez osobę trzecią utworów, w rozumieniu art. 1 ustawy z dnia 4 lutego 1994 r. o Prawach autorskich i prawach pokrewnych, związanych z komunikacją i widocznością (np. zdjęcia, filmy, broszury, ulotki, prezentacje multimedialne nt. Projektu), powstałych w ramach Projektu, Beneficjent zobowiązuje się do uzyskania od tej osoby majątkowych praw autorskich do tych utworów, obejmujących pola eksploatacji niezbędne do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udzielenia licencji o których mowa </w:t>
      </w:r>
      <w:r w:rsidR="00967154" w:rsidRPr="004565A7">
        <w:rPr>
          <w:rFonts w:asciiTheme="minorHAnsi" w:hAnsiTheme="minorHAnsi" w:cstheme="minorHAnsi"/>
          <w:sz w:val="24"/>
          <w:szCs w:val="24"/>
        </w:rPr>
        <w:t>w </w:t>
      </w:r>
      <w:r w:rsidRPr="004565A7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1ABB3784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4565A7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komunikacją i widocznością (np. zdjęcia, filmy, broszury, ulotki, prezentacje multimedialne nt.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Projektu) powstałych w ramach Projektu i udziela tym podmiotom nieodpłatnej i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niewyłącznej licencji do korzystania z tych utworów na następujących warunkach:</w:t>
      </w:r>
    </w:p>
    <w:p w14:paraId="1AB311AC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na </w:t>
      </w:r>
      <w:r w:rsidRPr="000B0CAD">
        <w:rPr>
          <w:rFonts w:asciiTheme="minorHAnsi" w:hAnsiTheme="minorHAnsi" w:cstheme="minorHAnsi"/>
          <w:spacing w:val="-2"/>
          <w:sz w:val="24"/>
          <w:szCs w:val="24"/>
        </w:rPr>
        <w:t>terytorium Rzeczypospolitej Polskiej oraz na terytorium innych państw członkowskich UE,</w:t>
      </w:r>
    </w:p>
    <w:p w14:paraId="62B9B6B1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utrwalanie – w szczególności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drukiem, zapisem w pamięci komputera i na nośnikach elektronicznych, oraz zwielokrotnianie,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07EA32EF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wyświetlanie lub publiczne odtwarzanie lub wprowadzanie do pamięci komputera i</w:t>
      </w:r>
      <w:r w:rsidR="006F63A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sieci multimedialnych, w tym Internetu) – w całości lub w części, jak również w</w:t>
      </w:r>
      <w:r w:rsidR="006F63A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połączeniu z innymi utworami,</w:t>
      </w:r>
    </w:p>
    <w:p w14:paraId="45C34306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5C5505CB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4565A7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0B0CAD">
        <w:rPr>
          <w:rFonts w:asciiTheme="minorHAnsi" w:hAnsiTheme="minorHAnsi" w:cstheme="minorHAnsi"/>
          <w:sz w:val="24"/>
          <w:szCs w:val="24"/>
        </w:rPr>
        <w:t>, Instytucji 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Programie oraz ich pracownikom oraz publiczne udostępnianie przy wykorzystaniu wszelkich środków komunikacji (np. Internet),</w:t>
      </w:r>
    </w:p>
    <w:p w14:paraId="646FD6B4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7B69B68C" w14:textId="3C277C4D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Znaki graficzne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obowiązkowe wzory tablic, plakatu i naklejek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są określone </w:t>
      </w:r>
      <w:r w:rsidRPr="004565A7">
        <w:rPr>
          <w:rFonts w:asciiTheme="minorHAnsi" w:hAnsiTheme="minorHAnsi" w:cstheme="minorHAnsi"/>
          <w:sz w:val="24"/>
          <w:szCs w:val="24"/>
        </w:rPr>
        <w:t>w Księdze Tożsamości Wizualnej i dostępne na stronie internetowej Programu oraz w </w:t>
      </w:r>
      <w:r w:rsidR="00CB6808">
        <w:rPr>
          <w:rFonts w:asciiTheme="minorHAnsi" w:hAnsiTheme="minorHAnsi" w:cstheme="minorHAnsi"/>
          <w:sz w:val="24"/>
          <w:szCs w:val="24"/>
        </w:rPr>
        <w:t>z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ałączniku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>do</w:t>
      </w:r>
      <w:r w:rsidR="003070D5">
        <w:rPr>
          <w:rFonts w:asciiTheme="minorHAnsi" w:hAnsiTheme="minorHAnsi" w:cstheme="minorHAnsi"/>
          <w:sz w:val="24"/>
          <w:szCs w:val="24"/>
        </w:rPr>
        <w:t> 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6EB802BE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oraz ust. 4, 5 i strony internetowej wskazanej w ust. </w:t>
      </w:r>
      <w:r w:rsidR="00967154"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nie wymaga aneksowania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. Instytucja poinformuje Beneficjenta o tym fakcie w formie pisemnej lub elektronicznej, wraz ze</w:t>
      </w:r>
      <w:r w:rsidR="006F63A4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wskazaniem daty, od której obowiązuje zmieniony adres. Zmiana jest skuteczna z chwilą doręczenia informacji Beneficjentowi.</w:t>
      </w:r>
    </w:p>
    <w:p w14:paraId="3BBF9B4E" w14:textId="51D87162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przyjmuje do wiadomości, że objęcie dofinansowaniem oznacza umieszczenie danych Beneficjenta w publikowanym przez Instytucję </w:t>
      </w:r>
      <w:r w:rsidR="00CB6808">
        <w:rPr>
          <w:rFonts w:asciiTheme="minorHAnsi" w:hAnsiTheme="minorHAnsi" w:cstheme="minorHAnsi"/>
          <w:sz w:val="24"/>
          <w:szCs w:val="24"/>
        </w:rPr>
        <w:t>Pośredniczącą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wykazie projektów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7"/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0B5C2C6" w14:textId="67328843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Niezależnie od obowiązków określonych w niniejszym paragrafie, Beneficjent realizujący Projekt, w którym wartość wkładu publicznego jest równa lub przekracza wyrażoną w złotych równowartość 500 000 EUR zobowiązuje się do podjęcia także działań informacyjnych zgodnie z Rozporządzeniem Rady Ministrów z dnia 7 maja 2021 r. w sprawie określenia działań informacyjnych podejmowanych przez podmioty realizujące zadania finansowane lub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dofinansowane z budżetu państwa lub z państwowych funduszy celowych. Przeliczenia wartości Projektu na złote dokonuje się zgodnie z kursem wskazanym ww. Rozporządzeniu. Koszty ww. działań nie stanowią wydatków kwalifikowalnych Projektu.</w:t>
      </w:r>
    </w:p>
    <w:p w14:paraId="21577D68" w14:textId="5B0350BD" w:rsidR="000B104F" w:rsidRPr="004565A7" w:rsidRDefault="000B104F" w:rsidP="00CB6808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2" w:name="_Hlk96504002"/>
      <w:bookmarkEnd w:id="49"/>
      <w:bookmarkEnd w:id="50"/>
      <w:bookmarkEnd w:id="51"/>
      <w:r w:rsidRPr="004565A7">
        <w:rPr>
          <w:rFonts w:asciiTheme="minorHAnsi" w:hAnsiTheme="minorHAnsi" w:cstheme="minorHAnsi"/>
          <w:sz w:val="24"/>
          <w:szCs w:val="24"/>
        </w:rPr>
        <w:lastRenderedPageBreak/>
        <w:t>Zapobieganie nadużyciom finansowym</w:t>
      </w:r>
    </w:p>
    <w:p w14:paraId="3472C54A" w14:textId="25928557" w:rsidR="000B104F" w:rsidRPr="004565A7" w:rsidRDefault="000B104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26266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AF0AE75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zobowiązany jest do podjęcia wszelkich działań w celu zapobieżenia powstania nadużyć finansowych, w tym do konfliktu interesów i korupcji, które mogłyby mieć wpływ na</w:t>
      </w:r>
      <w:r w:rsid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bezstronną i obiektywną realizację </w:t>
      </w:r>
      <w:r w:rsidR="00DF2D2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i Projektu, w tym w szczególności przy podejmowaniu działań finansowych oraz wyłanianiu wykonawcy dla zamówień przewidzianych w ramach realizowanego Projektu, bez względu na wysokość kwoty zamówienia. Z odpowiedzialności tej nie zwalnia Beneficjenta fakt powierzenia czynności dotyczących przeprowadzenia postępowania o udzielenie zamówienia osobie trzeciej, np. inżynierowi kontraktu.</w:t>
      </w:r>
    </w:p>
    <w:p w14:paraId="4EBCB7EC" w14:textId="7782AD84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zobowiązany jest do pisemnego powiadomienia Instytucji </w:t>
      </w:r>
      <w:r w:rsidR="00CB6808">
        <w:rPr>
          <w:rFonts w:asciiTheme="minorHAnsi" w:hAnsiTheme="minorHAnsi" w:cstheme="minorHAnsi"/>
        </w:rPr>
        <w:t>Pośredniczącej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</w:t>
      </w:r>
      <w:r w:rsidRPr="00CB6808">
        <w:rPr>
          <w:rFonts w:asciiTheme="minorHAnsi" w:hAnsiTheme="minorHAnsi" w:cstheme="minorHAnsi"/>
          <w:spacing w:val="-6"/>
        </w:rPr>
        <w:t>każdym podejrzeniu wystąpienia lub stwierdzonym przypadku wystąpienia nadużycia finansowego,</w:t>
      </w:r>
      <w:r w:rsidRPr="004565A7">
        <w:rPr>
          <w:rFonts w:asciiTheme="minorHAnsi" w:hAnsiTheme="minorHAnsi" w:cstheme="minorHAnsi"/>
        </w:rPr>
        <w:t xml:space="preserve"> w</w:t>
      </w:r>
      <w:r w:rsidR="004E32AB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 dni od powzięcia informacji.</w:t>
      </w:r>
    </w:p>
    <w:p w14:paraId="38E8BD4A" w14:textId="1F1464CC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podejrzenia, iż doszło do nadużycia finansowego, w tym do korupcji lub konfliktu interesów w związku z realizacją Projektu przez Beneficjenta, Instytucja </w:t>
      </w:r>
      <w:r w:rsidR="00CB6808">
        <w:rPr>
          <w:rFonts w:asciiTheme="minorHAnsi" w:hAnsiTheme="minorHAnsi" w:cstheme="minorHAnsi"/>
        </w:rPr>
        <w:t>Pośrednicząca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34747F12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CB6808">
        <w:rPr>
          <w:rFonts w:asciiTheme="minorHAnsi" w:hAnsiTheme="minorHAnsi" w:cstheme="minorHAnsi"/>
        </w:rPr>
        <w:t>Pośredniczącej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 formie pisemnej informacji w tym zakresie, w terminie 3 dni od dnia jej uzyskania.</w:t>
      </w:r>
    </w:p>
    <w:p w14:paraId="29055D78" w14:textId="312B6941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możliwości zgłoszenia Instytucji </w:t>
      </w:r>
      <w:r w:rsidR="00CB6808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CB6808" w:rsidRPr="000956CA">
        <w:rPr>
          <w:rFonts w:asciiTheme="minorHAnsi" w:hAnsiTheme="minorHAnsi" w:cstheme="minorHAnsi"/>
        </w:rPr>
        <w:t>Instytucji Pośredniczącej: http://www.dwup.pl/</w:t>
      </w:r>
      <w:hyperlink r:id="rId21" w:history="1">
        <w:r w:rsidR="00CB6808" w:rsidRPr="000956CA">
          <w:rPr>
            <w:rStyle w:val="Hipercze"/>
            <w:rFonts w:asciiTheme="minorHAnsi" w:hAnsiTheme="minorHAnsi" w:cstheme="minorHAnsi"/>
          </w:rPr>
          <w:t>kontakt</w:t>
        </w:r>
      </w:hyperlink>
      <w:r w:rsidR="00CB6808" w:rsidRPr="000956CA">
        <w:rPr>
          <w:rFonts w:asciiTheme="minorHAnsi" w:hAnsiTheme="minorHAnsi" w:cstheme="minorHAnsi"/>
        </w:rPr>
        <w:t>/formularz.html</w:t>
      </w:r>
      <w:r w:rsidRPr="004565A7">
        <w:rPr>
          <w:rFonts w:asciiTheme="minorHAnsi" w:hAnsiTheme="minorHAnsi" w:cstheme="minorHAnsi"/>
        </w:rPr>
        <w:t xml:space="preserve">, informacji o możliwości wystąpienia nadużycia </w:t>
      </w:r>
      <w:r w:rsidRPr="00CB6808">
        <w:rPr>
          <w:rFonts w:asciiTheme="minorHAnsi" w:hAnsiTheme="minorHAnsi" w:cstheme="minorHAnsi"/>
          <w:spacing w:val="-6"/>
        </w:rPr>
        <w:t>finansowego, w tym konfliktu interesów lub korupcji. W przypadku posiadania strony internetowej</w:t>
      </w:r>
      <w:r w:rsidRPr="004565A7">
        <w:rPr>
          <w:rFonts w:asciiTheme="minorHAnsi" w:hAnsiTheme="minorHAnsi" w:cstheme="minorHAnsi"/>
        </w:rPr>
        <w:t xml:space="preserve"> </w:t>
      </w:r>
      <w:r w:rsidRPr="00CB6808">
        <w:rPr>
          <w:rFonts w:asciiTheme="minorHAnsi" w:hAnsiTheme="minorHAnsi" w:cstheme="minorHAnsi"/>
          <w:spacing w:val="-6"/>
        </w:rPr>
        <w:t>Beneficjent dodatkowo umieszcza taką informację na stronie internetowej wraz z odniesieniem</w:t>
      </w:r>
      <w:r w:rsidRPr="004565A7">
        <w:rPr>
          <w:rFonts w:asciiTheme="minorHAnsi" w:hAnsiTheme="minorHAnsi" w:cstheme="minorHAnsi"/>
        </w:rPr>
        <w:t xml:space="preserve"> do wskazanego powyżej formularza kontaktowego.</w:t>
      </w:r>
    </w:p>
    <w:p w14:paraId="4DDF8B7A" w14:textId="77777777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B6808">
        <w:rPr>
          <w:rFonts w:asciiTheme="minorHAnsi" w:hAnsiTheme="minorHAnsi" w:cstheme="minorHAnsi"/>
          <w:spacing w:val="-4"/>
        </w:rPr>
        <w:t>Beneficjent zobowiązany jest do dokumentowania każdego zgłoszenia o podejrzeniu wystąpienia</w:t>
      </w:r>
      <w:r w:rsidRPr="004565A7">
        <w:rPr>
          <w:rFonts w:asciiTheme="minorHAnsi" w:hAnsiTheme="minorHAnsi" w:cstheme="minorHAnsi"/>
        </w:rPr>
        <w:t xml:space="preserve"> lub stwierdzonego przypadku wystąpienia nadużycia finansowego, w tym konfliktu interesów lub korupcji oraz podjętych działaniach naprawczych.</w:t>
      </w:r>
    </w:p>
    <w:p w14:paraId="13F69AB8" w14:textId="37F02D34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przejrzystości. </w:t>
      </w:r>
    </w:p>
    <w:p w14:paraId="769A3EAF" w14:textId="77777777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B6808">
        <w:rPr>
          <w:rFonts w:asciiTheme="minorHAnsi" w:hAnsiTheme="minorHAnsi" w:cstheme="minorHAnsi"/>
          <w:spacing w:val="-4"/>
        </w:rPr>
        <w:t>Fakt rozliczania części wydatków w projekcie według uproszczonej metody rozliczania wydatków</w:t>
      </w:r>
      <w:r w:rsidRPr="004565A7">
        <w:rPr>
          <w:rFonts w:asciiTheme="minorHAnsi" w:hAnsiTheme="minorHAnsi" w:cstheme="minorHAnsi"/>
        </w:rPr>
        <w:t xml:space="preserve"> nie zwalnia Beneficjenta z obowiązku przestrzegania wobec tych wydatków wszystkich obowiązujących przepisów krajowych i unijnych, dotyczących między innymi jawności, udzielania zamówień publicznych, równości szans i niedyskryminacji, zrównoważonego </w:t>
      </w:r>
      <w:r w:rsidRPr="004565A7">
        <w:rPr>
          <w:rFonts w:asciiTheme="minorHAnsi" w:hAnsiTheme="minorHAnsi" w:cstheme="minorHAnsi"/>
        </w:rPr>
        <w:lastRenderedPageBreak/>
        <w:t>środowiska, pomocy państwa,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Zamówienia w ramach Projektu, inne niż sektorowe, udzielane przez Beneficjenta niezobowiązanego do stosowania obowiązującej ustawy regulującej udzielanie zamówień publicznych, nie mogą być udzielane podmiotom powiązanym z nim osobowo lub kapitałowo, w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rozumieniu Wytycznych </w:t>
      </w:r>
      <w:r w:rsidR="00DD63EB" w:rsidRPr="004565A7">
        <w:rPr>
          <w:rFonts w:asciiTheme="minorHAnsi" w:hAnsiTheme="minorHAnsi" w:cstheme="minorHAnsi"/>
        </w:rPr>
        <w:t>dotyczących kwalifikowalności wydatków na lata 2021–2027</w:t>
      </w:r>
      <w:r w:rsidR="001B6202" w:rsidRPr="004565A7">
        <w:rPr>
          <w:rFonts w:asciiTheme="minorHAnsi" w:hAnsiTheme="minorHAnsi" w:cstheme="minorHAnsi"/>
        </w:rPr>
        <w:t xml:space="preserve">. Zapisy ust. </w:t>
      </w:r>
      <w:r w:rsidR="005365F4" w:rsidRPr="004565A7">
        <w:rPr>
          <w:rFonts w:asciiTheme="minorHAnsi" w:hAnsiTheme="minorHAnsi" w:cstheme="minorHAnsi"/>
        </w:rPr>
        <w:t xml:space="preserve">8 </w:t>
      </w:r>
      <w:r w:rsidRPr="004565A7">
        <w:rPr>
          <w:rFonts w:asciiTheme="minorHAnsi" w:hAnsiTheme="minorHAnsi" w:cstheme="minorHAnsi"/>
        </w:rPr>
        <w:t>stosuje się odpowiednio.</w:t>
      </w:r>
    </w:p>
    <w:p w14:paraId="0D0E780B" w14:textId="6971C13F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CB6808">
        <w:rPr>
          <w:rFonts w:asciiTheme="minorHAnsi" w:hAnsiTheme="minorHAnsi" w:cstheme="minorHAnsi"/>
        </w:rPr>
        <w:t>Pośrednicząca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podejmuje działania mające na celu wykrycie ewentualnych nadużyć finansowych, w tym konfliktów interesów i przypadków korupcji, a Beneficjent zobowiązany jest do przedstawienia wszystkich informacji i dokumentów umożliwiających ustalenie stanu faktycznego w tym zakresie oraz do zobowiązania każdej osoby zaangażowanej w realizację Projektu (w tym personelu Projektu) do przekazania takich danych i informacji, w tym danych dotyczących historii zatrudnienia i statusu rodzinnego tych osób.</w:t>
      </w:r>
    </w:p>
    <w:p w14:paraId="7F1FE64E" w14:textId="5D022BB3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666A0D7D" w:rsidR="000F2039" w:rsidRPr="004565A7" w:rsidRDefault="00A04645" w:rsidP="00CB6808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Porozumienia</w:t>
      </w:r>
    </w:p>
    <w:bookmarkEnd w:id="52"/>
    <w:p w14:paraId="713F0800" w14:textId="78966E26" w:rsidR="00A04645" w:rsidRPr="004565A7" w:rsidRDefault="00A0464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26266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41F08A47" w:rsidR="00A04645" w:rsidRPr="004565A7" w:rsidRDefault="00A04645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B6808">
        <w:rPr>
          <w:rFonts w:asciiTheme="minorHAnsi" w:hAnsiTheme="minorHAnsi" w:cstheme="minorHAnsi"/>
          <w:sz w:val="24"/>
          <w:szCs w:val="24"/>
        </w:rPr>
        <w:t>Pośrednicząca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może rozwiązać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trybie natychmiastowym, </w:t>
      </w:r>
      <w:r w:rsidR="005F2447" w:rsidRPr="004565A7">
        <w:rPr>
          <w:rFonts w:asciiTheme="minorHAnsi" w:hAnsiTheme="minorHAnsi" w:cstheme="minorHAnsi"/>
          <w:sz w:val="24"/>
          <w:szCs w:val="24"/>
        </w:rPr>
        <w:t>bez zachowania okresu wypowiedzenia, w przypadku gdy Beneficjent nie wywiązuje się z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obowiązków </w:t>
      </w:r>
      <w:r w:rsidR="00F00141" w:rsidRPr="004565A7">
        <w:rPr>
          <w:rFonts w:asciiTheme="minorHAnsi" w:hAnsiTheme="minorHAnsi" w:cstheme="minorHAnsi"/>
          <w:sz w:val="24"/>
          <w:szCs w:val="24"/>
        </w:rPr>
        <w:t>uregulowanych w Porozumieniu</w:t>
      </w:r>
      <w:r w:rsidR="005F2447" w:rsidRPr="004565A7">
        <w:rPr>
          <w:rFonts w:asciiTheme="minorHAnsi" w:hAnsiTheme="minorHAnsi" w:cstheme="minorHAnsi"/>
          <w:sz w:val="24"/>
          <w:szCs w:val="24"/>
        </w:rPr>
        <w:t>, w szczególności gdy</w:t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4B4394C7" w:rsidR="00A04645" w:rsidRPr="004565A7" w:rsidRDefault="00A04645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226266">
        <w:rPr>
          <w:rFonts w:asciiTheme="minorHAnsi" w:hAnsiTheme="minorHAnsi" w:cstheme="minorHAnsi"/>
          <w:sz w:val="24"/>
          <w:szCs w:val="24"/>
        </w:rPr>
        <w:t>Beneficjent dopuścił</w:t>
      </w:r>
      <w:r w:rsidR="006C6032" w:rsidRPr="00226266">
        <w:rPr>
          <w:rFonts w:asciiTheme="minorHAnsi" w:hAnsiTheme="minorHAnsi" w:cstheme="minorHAnsi"/>
          <w:sz w:val="24"/>
          <w:szCs w:val="24"/>
        </w:rPr>
        <w:t xml:space="preserve"> </w:t>
      </w:r>
      <w:r w:rsidRPr="00226266">
        <w:rPr>
          <w:rFonts w:asciiTheme="minorHAnsi" w:hAnsiTheme="minorHAnsi" w:cstheme="minorHAnsi"/>
          <w:sz w:val="24"/>
          <w:szCs w:val="24"/>
        </w:rPr>
        <w:t>się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0B3E21" w:rsidRPr="004565A7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4565A7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4565A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4565A7">
        <w:rPr>
          <w:rFonts w:asciiTheme="minorHAnsi" w:hAnsiTheme="minorHAnsi" w:cstheme="minorHAnsi"/>
          <w:sz w:val="24"/>
          <w:szCs w:val="24"/>
        </w:rPr>
        <w:t>, w</w:t>
      </w:r>
      <w:r w:rsidR="00A64111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4565A7">
        <w:rPr>
          <w:rFonts w:asciiTheme="minorHAnsi" w:hAnsiTheme="minorHAnsi" w:cstheme="minorHAnsi"/>
          <w:i/>
          <w:sz w:val="24"/>
          <w:szCs w:val="24"/>
        </w:rPr>
        <w:t>wykorzysta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niezgodnie z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AD75329" w14:textId="5AEDCD59" w:rsidR="001F0F7D" w:rsidRPr="004565A7" w:rsidRDefault="00A04645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B6808">
        <w:rPr>
          <w:rFonts w:asciiTheme="minorHAnsi" w:hAnsiTheme="minorHAnsi" w:cstheme="minorHAnsi"/>
          <w:spacing w:val="-4"/>
          <w:sz w:val="24"/>
          <w:szCs w:val="24"/>
        </w:rPr>
        <w:t>Beneficjent złożył lub posłużył się fałszywym oświadczeniem lub podrobionymi, przerobionymi,</w:t>
      </w:r>
      <w:r w:rsidRPr="004565A7">
        <w:rPr>
          <w:rFonts w:asciiTheme="minorHAnsi" w:hAnsiTheme="minorHAnsi" w:cstheme="minorHAnsi"/>
          <w:sz w:val="24"/>
          <w:szCs w:val="24"/>
        </w:rPr>
        <w:t xml:space="preserve"> stwierdzającymi nieprawdę lub niepełnymi dokumentami w celu uzyskania dofinansowania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A64111" w:rsidRPr="00CB680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ramach niniejsze</w:t>
      </w:r>
      <w:r w:rsidR="00DF2D27" w:rsidRPr="00CB6808">
        <w:rPr>
          <w:rFonts w:asciiTheme="minorHAnsi" w:hAnsiTheme="minorHAnsi" w:cstheme="minorHAnsi"/>
          <w:spacing w:val="-4"/>
          <w:sz w:val="24"/>
          <w:szCs w:val="24"/>
        </w:rPr>
        <w:t>go Porozumienia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, w tym uznania za kwalifikowalne wydatków ponoszonych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6922CA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ramach Projektu</w:t>
      </w:r>
      <w:r w:rsidR="00C45A02" w:rsidRPr="004565A7">
        <w:rPr>
          <w:rFonts w:asciiTheme="minorHAnsi" w:hAnsiTheme="minorHAnsi" w:cstheme="minorHAnsi"/>
          <w:sz w:val="24"/>
          <w:szCs w:val="24"/>
        </w:rPr>
        <w:t>, również na etapie aplikowania o środki unijne, co zostało stwierdzone po podpisaniu niniejsze</w:t>
      </w:r>
      <w:r w:rsidR="00DF2D27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3861EF08" w:rsidR="006E6C29" w:rsidRPr="004565A7" w:rsidRDefault="006E6C29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utrudnia lub uniemożliwia przeprowadzenie kontroli </w:t>
      </w:r>
      <w:r w:rsidR="00FF7741" w:rsidRPr="004565A7">
        <w:rPr>
          <w:rFonts w:asciiTheme="minorHAnsi" w:hAnsiTheme="minorHAnsi" w:cstheme="minorHAnsi"/>
          <w:sz w:val="24"/>
          <w:szCs w:val="24"/>
        </w:rPr>
        <w:t xml:space="preserve">lub </w:t>
      </w:r>
      <w:r w:rsidRPr="004565A7">
        <w:rPr>
          <w:rFonts w:asciiTheme="minorHAnsi" w:hAnsiTheme="minorHAnsi" w:cstheme="minorHAnsi"/>
          <w:sz w:val="24"/>
          <w:szCs w:val="24"/>
        </w:rPr>
        <w:t xml:space="preserve">odmówi poddania się kontroli, o której mowa w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</w:t>
      </w:r>
      <w:r w:rsidR="0022626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8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5C813145" w:rsidR="00A04645" w:rsidRPr="004565A7" w:rsidRDefault="00A04645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B6808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Beneficjent ze swojej winy nie rozpoczął realizacji Projektu w ciągu 3 miesięcy od </w:t>
      </w:r>
      <w:r w:rsidR="005F2447" w:rsidRPr="00CB6808">
        <w:rPr>
          <w:rFonts w:asciiTheme="minorHAnsi" w:hAnsiTheme="minorHAnsi" w:cstheme="minorHAnsi"/>
          <w:spacing w:val="-4"/>
          <w:sz w:val="24"/>
          <w:szCs w:val="24"/>
        </w:rPr>
        <w:t>określonego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 w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Porozumieniu</w:t>
      </w:r>
      <w:r w:rsidR="005F2447"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 terminu rozpoczęcia realizacji Projektu, </w:t>
      </w:r>
      <w:r w:rsidR="00E963FF"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bądź daty podpisania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="00790F24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="00E92A8D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8"/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4565A7" w:rsidRDefault="00FF7741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4565A7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22F226E9" w:rsidR="00B85114" w:rsidRPr="004565A7" w:rsidRDefault="00B85114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się poważnych nieprawidłowości na etapie aplikowan</w:t>
      </w:r>
      <w:r w:rsidR="00C5078F" w:rsidRPr="004565A7">
        <w:rPr>
          <w:rFonts w:asciiTheme="minorHAnsi" w:hAnsiTheme="minorHAnsi" w:cstheme="minorHAnsi"/>
          <w:sz w:val="24"/>
          <w:szCs w:val="24"/>
        </w:rPr>
        <w:t>ia o</w:t>
      </w:r>
      <w:r w:rsidR="00142F48" w:rsidRPr="004565A7">
        <w:rPr>
          <w:rFonts w:asciiTheme="minorHAnsi" w:hAnsiTheme="minorHAnsi" w:cstheme="minorHAnsi"/>
          <w:sz w:val="24"/>
          <w:szCs w:val="24"/>
        </w:rPr>
        <w:t> </w:t>
      </w:r>
      <w:r w:rsidR="00C5078F" w:rsidRPr="004565A7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 podpisaniu niniejsze</w:t>
      </w:r>
      <w:r w:rsidR="00790F24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4565A7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0F903CB9" w:rsidR="00FF7741" w:rsidRPr="004565A7" w:rsidRDefault="005365F4" w:rsidP="00FE6114">
      <w:pPr>
        <w:numPr>
          <w:ilvl w:val="0"/>
          <w:numId w:val="13"/>
        </w:numPr>
        <w:tabs>
          <w:tab w:val="clear" w:pos="54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 lub pomimo zobowiązania go do usunięcia uchybień stwierdzonych podczas kontroli, nie usunie ich w</w:t>
      </w:r>
      <w:r w:rsidRPr="004565A7">
        <w:rPr>
          <w:rFonts w:asciiTheme="minorHAnsi" w:hAnsiTheme="minorHAnsi" w:cstheme="minorHAnsi"/>
          <w:sz w:val="24"/>
          <w:szCs w:val="24"/>
        </w:rPr>
        <w:t> 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 oraz sposobu ich przetwarzania</w:t>
      </w:r>
      <w:r w:rsidR="004565A7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4565A7" w:rsidRDefault="00FF7741" w:rsidP="00FE6114">
      <w:pPr>
        <w:numPr>
          <w:ilvl w:val="0"/>
          <w:numId w:val="13"/>
        </w:numPr>
        <w:tabs>
          <w:tab w:val="clear" w:pos="54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nie zachował trwałości Projektu w rozumieniu art. 65 rozporządzenia ogólnego</w:t>
      </w:r>
      <w:r w:rsidR="000628D1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9B377C" w14:textId="2007D005" w:rsidR="00B41C93" w:rsidRPr="004565A7" w:rsidRDefault="00B41C93" w:rsidP="00FE6114">
      <w:pPr>
        <w:pStyle w:val="Akapitzlist"/>
        <w:numPr>
          <w:ilvl w:val="0"/>
          <w:numId w:val="13"/>
        </w:numPr>
        <w:tabs>
          <w:tab w:val="clear" w:pos="54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CB6808">
        <w:rPr>
          <w:rFonts w:asciiTheme="minorHAnsi" w:eastAsia="Calibri" w:hAnsiTheme="minorHAnsi" w:cstheme="minorHAnsi"/>
          <w:spacing w:val="-2"/>
          <w:lang w:eastAsia="en-US"/>
        </w:rPr>
        <w:t xml:space="preserve">Beneficjent </w:t>
      </w:r>
      <w:r w:rsidR="00E238F5" w:rsidRPr="00CB6808">
        <w:rPr>
          <w:rFonts w:asciiTheme="minorHAnsi" w:eastAsia="Calibri" w:hAnsiTheme="minorHAnsi" w:cstheme="minorHAnsi"/>
          <w:spacing w:val="-2"/>
          <w:lang w:eastAsia="en-US"/>
        </w:rPr>
        <w:t>nie wyraził zgody</w:t>
      </w:r>
      <w:r w:rsidRPr="00CB6808">
        <w:rPr>
          <w:rFonts w:asciiTheme="minorHAnsi" w:eastAsia="Calibri" w:hAnsiTheme="minorHAnsi" w:cstheme="minorHAnsi"/>
          <w:spacing w:val="-2"/>
          <w:lang w:eastAsia="en-US"/>
        </w:rPr>
        <w:t xml:space="preserve"> na zmianę załączników/wzorów załączników do</w:t>
      </w:r>
      <w:r w:rsidR="004565A7" w:rsidRPr="00CB6808">
        <w:rPr>
          <w:rFonts w:asciiTheme="minorHAnsi" w:eastAsia="Calibri" w:hAnsiTheme="minorHAnsi" w:cstheme="minorHAnsi"/>
          <w:spacing w:val="-2"/>
          <w:lang w:eastAsia="en-US"/>
        </w:rPr>
        <w:t> </w:t>
      </w:r>
      <w:r w:rsidR="00790F24" w:rsidRPr="00CB6808">
        <w:rPr>
          <w:rFonts w:asciiTheme="minorHAnsi" w:hAnsiTheme="minorHAnsi" w:cstheme="minorHAnsi"/>
          <w:spacing w:val="-2"/>
        </w:rPr>
        <w:t>Porozumienia</w:t>
      </w:r>
      <w:r w:rsidRPr="00CB6808">
        <w:rPr>
          <w:rFonts w:asciiTheme="minorHAnsi" w:eastAsia="Calibri" w:hAnsiTheme="minorHAnsi" w:cstheme="minorHAnsi"/>
          <w:spacing w:val="-2"/>
          <w:lang w:eastAsia="en-US"/>
        </w:rPr>
        <w:t>,</w:t>
      </w:r>
      <w:r w:rsidRPr="004565A7">
        <w:rPr>
          <w:rFonts w:asciiTheme="minorHAnsi" w:eastAsia="Calibri" w:hAnsiTheme="minorHAnsi" w:cstheme="minorHAnsi"/>
          <w:lang w:eastAsia="en-US"/>
        </w:rPr>
        <w:t xml:space="preserve"> o którym mowa w § 1</w:t>
      </w:r>
      <w:r w:rsidR="00226266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ust. 5 </w:t>
      </w:r>
      <w:r w:rsidR="00790F24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>;</w:t>
      </w:r>
    </w:p>
    <w:p w14:paraId="0B62D5F9" w14:textId="5953D1A1" w:rsidR="00B41C93" w:rsidRPr="004565A7" w:rsidRDefault="00B41C93" w:rsidP="00FE6114">
      <w:pPr>
        <w:pStyle w:val="Akapitzlist"/>
        <w:numPr>
          <w:ilvl w:val="0"/>
          <w:numId w:val="13"/>
        </w:numPr>
        <w:tabs>
          <w:tab w:val="clear" w:pos="54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okresie od dnia podpisania </w:t>
      </w:r>
      <w:r w:rsidR="00790F24" w:rsidRPr="004565A7">
        <w:rPr>
          <w:rFonts w:asciiTheme="minorHAnsi" w:eastAsia="Calibri" w:hAnsiTheme="minorHAnsi" w:cstheme="minorHAnsi"/>
          <w:lang w:eastAsia="en-US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do zakończenia okresu trwałości</w:t>
      </w:r>
      <w:r w:rsidR="004565A7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 xml:space="preserve">prawa lub obowiązki z </w:t>
      </w:r>
      <w:r w:rsidR="00790F24" w:rsidRPr="004565A7">
        <w:rPr>
          <w:rFonts w:asciiTheme="minorHAnsi" w:eastAsia="Calibri" w:hAnsiTheme="minorHAnsi" w:cstheme="minorHAnsi"/>
          <w:lang w:eastAsia="en-US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zostały przeniesione na osoby trzecie</w:t>
      </w:r>
      <w:r w:rsidR="004565A7">
        <w:rPr>
          <w:rFonts w:asciiTheme="minorHAnsi" w:eastAsia="Calibri" w:hAnsiTheme="minorHAnsi" w:cstheme="minorHAnsi"/>
          <w:lang w:eastAsia="en-US"/>
        </w:rPr>
        <w:t>;</w:t>
      </w:r>
    </w:p>
    <w:p w14:paraId="71890D3F" w14:textId="5ADEAFE3" w:rsidR="00B41C93" w:rsidRPr="004565A7" w:rsidRDefault="00B41C93" w:rsidP="00FE6114">
      <w:pPr>
        <w:numPr>
          <w:ilvl w:val="0"/>
          <w:numId w:val="13"/>
        </w:numPr>
        <w:tabs>
          <w:tab w:val="clear" w:pos="540"/>
          <w:tab w:val="left" w:pos="284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realizuje Projekt w sposób niezgodny z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, przepisami prawa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Wytycznymi.</w:t>
      </w:r>
    </w:p>
    <w:p w14:paraId="56B1E41E" w14:textId="66BCAC97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Jedno zdarzenie lub okoliczność może wyczerpywać więcej niż jedną przesłankę rozwiązania Porozumienia, o której mowa w ust. 1. </w:t>
      </w:r>
    </w:p>
    <w:p w14:paraId="01893AFA" w14:textId="43F58DF3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Porozumienia, o którym mowa w ust. 1, następuje poprzez pisemne oświadczenie Instytucji </w:t>
      </w:r>
      <w:r w:rsidR="00CB6808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FF582D2" w14:textId="3E537A0B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wystąpienia przesłanek, o których mowa w ust. 1, Instytucja </w:t>
      </w:r>
      <w:r w:rsidR="00CB6808">
        <w:rPr>
          <w:rFonts w:asciiTheme="minorHAnsi" w:hAnsiTheme="minorHAnsi" w:cstheme="minorHAnsi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sz w:val="24"/>
          <w:szCs w:val="24"/>
        </w:rPr>
        <w:t>, przed złożeniem oświadczenia o rozwiązaniu Porozumienia, może wezwać Beneficjenta do usunięcia stwierdzonych nieprawidłowości i uchybień, wyznaczając w tym zakresie odpowiedni termin i dopiero po bezskutecznym jego upływie rozwiązać Porozumienie.</w:t>
      </w:r>
    </w:p>
    <w:p w14:paraId="029A2725" w14:textId="6633085D" w:rsidR="006108FB" w:rsidRPr="004565A7" w:rsidRDefault="00491A59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może rozwiązać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 </w:t>
      </w:r>
      <w:r w:rsidR="00062882" w:rsidRPr="004565A7">
        <w:rPr>
          <w:rFonts w:asciiTheme="minorHAnsi" w:hAnsiTheme="minorHAnsi" w:cstheme="minorHAnsi"/>
          <w:sz w:val="24"/>
          <w:szCs w:val="24"/>
        </w:rPr>
        <w:t>jedno</w:t>
      </w:r>
      <w:r w:rsidRPr="004565A7">
        <w:rPr>
          <w:rFonts w:asciiTheme="minorHAnsi" w:hAnsiTheme="minorHAnsi" w:cstheme="minorHAnsi"/>
          <w:sz w:val="24"/>
          <w:szCs w:val="24"/>
        </w:rPr>
        <w:t xml:space="preserve">miesięcznym wypowiedzeniem, w przypadku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wystąpienia okoliczności niezależnych od niego i niezawinionych przez niego, które uniemożliwiają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bądź znacząco utrudniają realizację Projektu. Wypowiedzenie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 wymaga zachowania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formy pisemnej pod rygorem nieważności.</w:t>
      </w:r>
    </w:p>
    <w:p w14:paraId="144143AA" w14:textId="08A826F5" w:rsidR="000F2039" w:rsidRPr="004565A7" w:rsidRDefault="00A04645" w:rsidP="00CB6808">
      <w:pPr>
        <w:pStyle w:val="Nagwek3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26266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CD9791" w14:textId="55244574" w:rsidR="000D5E7C" w:rsidRPr="004565A7" w:rsidRDefault="00077FAD" w:rsidP="00FE61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może zostać rozwiązan</w:t>
      </w:r>
      <w:r w:rsidR="006108FB" w:rsidRPr="004565A7">
        <w:rPr>
          <w:rFonts w:asciiTheme="minorHAnsi" w:hAnsiTheme="minorHAnsi" w:cstheme="minorHAnsi"/>
          <w:sz w:val="24"/>
          <w:szCs w:val="24"/>
        </w:rPr>
        <w:t>e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w drodze pisemnego porozumienia stron na wniosek każdej </w:t>
      </w:r>
      <w:r w:rsidR="00A04645" w:rsidRPr="00CB6808">
        <w:rPr>
          <w:rFonts w:asciiTheme="minorHAnsi" w:hAnsiTheme="minorHAnsi" w:cstheme="minorHAnsi"/>
          <w:spacing w:val="-6"/>
          <w:sz w:val="24"/>
          <w:szCs w:val="24"/>
        </w:rPr>
        <w:t>ze stron w przypadku wystąpienia okoliczności, które uniemożliwiają dalsze wykonywanie postanowień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zawartych w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Porozumieniu</w:t>
      </w:r>
      <w:r w:rsidR="00A04645" w:rsidRPr="004565A7">
        <w:rPr>
          <w:rFonts w:asciiTheme="minorHAnsi" w:hAnsiTheme="minorHAnsi" w:cstheme="minorHAnsi"/>
          <w:sz w:val="24"/>
          <w:szCs w:val="24"/>
        </w:rPr>
        <w:t>.</w:t>
      </w:r>
      <w:r w:rsidR="00EB51C3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3C621A" w14:textId="1B026272" w:rsidR="00A04645" w:rsidRPr="004565A7" w:rsidRDefault="00A04645" w:rsidP="00CB6808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26266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7DC8516" w14:textId="5CA97E62" w:rsidR="00A04645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trybie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§ </w:t>
      </w:r>
      <w:r w:rsidR="00D25B08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22626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4</w:t>
      </w:r>
      <w:r w:rsidR="008A044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ust. </w:t>
      </w:r>
      <w:r w:rsidR="006108FB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5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i § </w:t>
      </w:r>
      <w:r w:rsidR="008A044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22626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5</w:t>
      </w:r>
      <w:r w:rsidR="003C7CE8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EB4A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Beneficjent ma prawo do </w:t>
      </w:r>
      <w:r w:rsidR="00A41940" w:rsidRPr="004565A7">
        <w:rPr>
          <w:rFonts w:asciiTheme="minorHAnsi" w:hAnsiTheme="minorHAnsi" w:cstheme="minorHAnsi"/>
          <w:sz w:val="24"/>
          <w:szCs w:val="24"/>
        </w:rPr>
        <w:t xml:space="preserve">wykorzystania </w:t>
      </w:r>
      <w:r w:rsidRPr="004565A7">
        <w:rPr>
          <w:rFonts w:asciiTheme="minorHAnsi" w:hAnsiTheme="minorHAnsi" w:cstheme="minorHAnsi"/>
          <w:sz w:val="24"/>
          <w:szCs w:val="24"/>
        </w:rPr>
        <w:t>wyłącznie tej części dofinansowania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>któr</w:t>
      </w:r>
      <w:r w:rsidR="006108FB" w:rsidRPr="004565A7">
        <w:rPr>
          <w:rFonts w:asciiTheme="minorHAnsi" w:hAnsiTheme="minorHAnsi" w:cstheme="minorHAnsi"/>
          <w:sz w:val="24"/>
          <w:szCs w:val="24"/>
        </w:rPr>
        <w:t>a</w:t>
      </w:r>
      <w:r w:rsidRPr="004565A7">
        <w:rPr>
          <w:rFonts w:asciiTheme="minorHAnsi" w:hAnsiTheme="minorHAnsi" w:cstheme="minorHAnsi"/>
          <w:sz w:val="24"/>
          <w:szCs w:val="24"/>
        </w:rPr>
        <w:t xml:space="preserve"> odpowiada prawidłowo zrealizowanej części Projektu, z zastrzeżeniem ust. </w:t>
      </w:r>
      <w:r w:rsidR="0011676B" w:rsidRPr="004565A7">
        <w:rPr>
          <w:rFonts w:asciiTheme="minorHAnsi" w:hAnsiTheme="minorHAnsi" w:cstheme="minorHAnsi"/>
          <w:sz w:val="24"/>
          <w:szCs w:val="24"/>
        </w:rPr>
        <w:t xml:space="preserve">2 </w:t>
      </w:r>
      <w:r w:rsidRPr="004565A7">
        <w:rPr>
          <w:rFonts w:asciiTheme="minorHAnsi" w:hAnsiTheme="minorHAnsi" w:cstheme="minorHAnsi"/>
          <w:sz w:val="24"/>
          <w:szCs w:val="24"/>
        </w:rPr>
        <w:t xml:space="preserve">i </w:t>
      </w:r>
      <w:r w:rsidR="0011676B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EA7508" w14:textId="5419103C" w:rsidR="00A04645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Za prawidłowo zrealizowaną część Projektu należy uznać część Projektu rozliczoną zgodnie z</w:t>
      </w:r>
      <w:r w:rsidR="00074194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regułą proporcjonalności, o której mowa </w:t>
      </w:r>
      <w:r w:rsidR="004273B6" w:rsidRPr="004565A7">
        <w:rPr>
          <w:rFonts w:asciiTheme="minorHAnsi" w:hAnsiTheme="minorHAnsi" w:cstheme="minorHAnsi"/>
          <w:sz w:val="24"/>
          <w:szCs w:val="24"/>
        </w:rPr>
        <w:t xml:space="preserve">w </w:t>
      </w:r>
      <w:r w:rsidR="004273B6" w:rsidRPr="004565A7">
        <w:rPr>
          <w:rFonts w:asciiTheme="minorHAnsi" w:hAnsiTheme="minorHAnsi" w:cstheme="minorHAnsi"/>
          <w:iCs/>
          <w:sz w:val="24"/>
          <w:szCs w:val="24"/>
        </w:rPr>
        <w:t>W</w:t>
      </w:r>
      <w:r w:rsidRPr="004565A7">
        <w:rPr>
          <w:rFonts w:asciiTheme="minorHAnsi" w:hAnsiTheme="minorHAnsi" w:cstheme="minorHAnsi"/>
          <w:iCs/>
          <w:sz w:val="24"/>
          <w:szCs w:val="24"/>
        </w:rPr>
        <w:t>ytycznych</w:t>
      </w:r>
      <w:r w:rsidR="00DD63EB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D63EB" w:rsidRPr="004565A7">
        <w:rPr>
          <w:rFonts w:asciiTheme="minorHAnsi" w:hAnsiTheme="minorHAnsi" w:cstheme="minorHAnsi"/>
          <w:sz w:val="24"/>
          <w:szCs w:val="24"/>
        </w:rPr>
        <w:t>dotyczących kwalifikowalności wydatków na lata 2021–2027</w:t>
      </w:r>
      <w:r w:rsidR="0036374E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D8866EE" w14:textId="4EDEA3C4" w:rsidR="006108FB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przedstawić rozliczenie otrzymanych transz dofinansowania, w</w:t>
      </w:r>
      <w:r w:rsidR="00074194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formie wniosku o płatność w terminie 30 dni </w:t>
      </w:r>
      <w:r w:rsidR="00FD73E4" w:rsidRPr="004565A7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Pr="004565A7">
        <w:rPr>
          <w:rFonts w:asciiTheme="minorHAnsi" w:hAnsiTheme="minorHAnsi" w:cstheme="minorHAnsi"/>
          <w:sz w:val="24"/>
          <w:szCs w:val="24"/>
        </w:rPr>
        <w:t xml:space="preserve">od dnia </w:t>
      </w:r>
      <w:r w:rsidR="00447B67" w:rsidRPr="004565A7">
        <w:rPr>
          <w:rFonts w:asciiTheme="minorHAnsi" w:hAnsiTheme="minorHAnsi" w:cstheme="minorHAnsi"/>
          <w:sz w:val="24"/>
          <w:szCs w:val="24"/>
        </w:rPr>
        <w:t xml:space="preserve">złożenia oświadczenia o wypowiedzeniu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AB52EF" w:rsidRPr="004565A7">
        <w:rPr>
          <w:rFonts w:asciiTheme="minorHAnsi" w:hAnsiTheme="minorHAnsi" w:cstheme="minorHAnsi"/>
          <w:sz w:val="24"/>
          <w:szCs w:val="24"/>
        </w:rPr>
        <w:t xml:space="preserve"> lub złożenia wniosku o rozwiązanie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AB52EF" w:rsidRPr="004565A7">
        <w:rPr>
          <w:rFonts w:asciiTheme="minorHAnsi" w:hAnsiTheme="minorHAnsi" w:cstheme="minorHAnsi"/>
          <w:sz w:val="24"/>
          <w:szCs w:val="24"/>
        </w:rPr>
        <w:t xml:space="preserve"> za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="00AB52EF" w:rsidRPr="004565A7">
        <w:rPr>
          <w:rFonts w:asciiTheme="minorHAnsi" w:hAnsiTheme="minorHAnsi" w:cstheme="minorHAnsi"/>
          <w:sz w:val="24"/>
          <w:szCs w:val="24"/>
        </w:rPr>
        <w:t>porozumieniem stron</w:t>
      </w:r>
      <w:r w:rsidR="0011676B" w:rsidRPr="004565A7">
        <w:rPr>
          <w:rFonts w:asciiTheme="minorHAnsi" w:hAnsiTheme="minorHAnsi" w:cstheme="minorHAnsi"/>
          <w:sz w:val="24"/>
          <w:szCs w:val="24"/>
        </w:rPr>
        <w:t>.</w:t>
      </w:r>
      <w:r w:rsidR="006108FB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>.</w:t>
      </w:r>
    </w:p>
    <w:p w14:paraId="71392D3B" w14:textId="237DDEE0" w:rsidR="006108FB" w:rsidRPr="004565A7" w:rsidRDefault="006108FB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A118C">
        <w:rPr>
          <w:rFonts w:asciiTheme="minorHAnsi" w:hAnsiTheme="minorHAnsi" w:cstheme="minorHAnsi"/>
          <w:sz w:val="24"/>
          <w:szCs w:val="24"/>
        </w:rPr>
        <w:t>Pośrednicząca</w:t>
      </w:r>
      <w:r w:rsidR="004A118C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poinformuje pisemnie właściwego dysponenta środków o rozwiązaniu i przyczynach rozwiązania Porozumienia.</w:t>
      </w:r>
    </w:p>
    <w:p w14:paraId="1978BEDA" w14:textId="7805FE2F" w:rsidR="00A04645" w:rsidRPr="004565A7" w:rsidRDefault="00E91936" w:rsidP="004A118C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54362C" w:rsidRPr="004565A7">
        <w:rPr>
          <w:rFonts w:asciiTheme="minorHAnsi" w:hAnsiTheme="minorHAnsi" w:cstheme="minorHAnsi"/>
          <w:sz w:val="24"/>
          <w:szCs w:val="24"/>
        </w:rPr>
        <w:t>2</w:t>
      </w:r>
      <w:r w:rsidR="00226266">
        <w:rPr>
          <w:rFonts w:asciiTheme="minorHAnsi" w:hAnsiTheme="minorHAnsi" w:cstheme="minorHAnsi"/>
          <w:sz w:val="24"/>
          <w:szCs w:val="24"/>
        </w:rPr>
        <w:t>7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8528C7E" w14:textId="71B37B05" w:rsidR="00EC6698" w:rsidRPr="004565A7" w:rsidRDefault="00EC6698" w:rsidP="00FE6114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pozostaje bez wpływu na obowiązek przechowywania kompletnej dokumentacji związanej z realizacją Projektu uregulowany w § 1</w:t>
      </w:r>
      <w:r w:rsidR="00226266">
        <w:rPr>
          <w:rFonts w:asciiTheme="minorHAnsi" w:hAnsiTheme="minorHAnsi" w:cstheme="minorHAnsi"/>
          <w:sz w:val="24"/>
          <w:szCs w:val="24"/>
        </w:rPr>
        <w:t>6</w:t>
      </w:r>
      <w:r w:rsidR="00D57119" w:rsidRPr="004565A7">
        <w:rPr>
          <w:rFonts w:asciiTheme="minorHAnsi" w:hAnsiTheme="minorHAnsi" w:cstheme="minorHAnsi"/>
          <w:sz w:val="24"/>
          <w:szCs w:val="24"/>
        </w:rPr>
        <w:t xml:space="preserve">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5DCEE0" w14:textId="3461DC31" w:rsidR="00A96DC0" w:rsidRPr="004565A7" w:rsidRDefault="00A96DC0" w:rsidP="00FE6114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Beneficjentowi nie przysługuje odszkodowanie.</w:t>
      </w:r>
    </w:p>
    <w:p w14:paraId="2F442D8B" w14:textId="77777777" w:rsidR="000F2039" w:rsidRPr="004565A7" w:rsidRDefault="00A04645" w:rsidP="004A118C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3" w:name="_Hlk96504014"/>
      <w:r w:rsidRPr="004565A7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53"/>
    <w:p w14:paraId="6594011D" w14:textId="033EC77C" w:rsidR="00A04645" w:rsidRPr="004565A7" w:rsidRDefault="00A0464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2</w:t>
      </w:r>
      <w:r w:rsidR="00226266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1FB5E762" w:rsidR="00182520" w:rsidRPr="004565A7" w:rsidRDefault="00182520" w:rsidP="00FE6114">
      <w:pPr>
        <w:pStyle w:val="Akapitzlist"/>
        <w:widowControl w:val="0"/>
        <w:numPr>
          <w:ilvl w:val="0"/>
          <w:numId w:val="55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sprawach nieuregulowanych </w:t>
      </w:r>
      <w:r w:rsidR="00D57119" w:rsidRPr="004565A7">
        <w:rPr>
          <w:rFonts w:asciiTheme="minorHAnsi" w:hAnsiTheme="minorHAnsi" w:cstheme="minorHAnsi"/>
        </w:rPr>
        <w:t>Porozumieniem</w:t>
      </w:r>
      <w:r w:rsidRPr="004565A7">
        <w:rPr>
          <w:rFonts w:asciiTheme="minorHAnsi" w:hAnsiTheme="minorHAnsi" w:cstheme="minorHAnsi"/>
        </w:rPr>
        <w:t xml:space="preserve"> zastosowanie mają odpowiednie </w:t>
      </w:r>
      <w:r w:rsidR="00E238F5" w:rsidRPr="004565A7">
        <w:rPr>
          <w:rFonts w:asciiTheme="minorHAnsi" w:hAnsiTheme="minorHAnsi" w:cstheme="minorHAnsi"/>
        </w:rPr>
        <w:t>regulacje</w:t>
      </w:r>
      <w:r w:rsidRPr="004565A7">
        <w:rPr>
          <w:rFonts w:asciiTheme="minorHAnsi" w:hAnsiTheme="minorHAnsi" w:cstheme="minorHAnsi"/>
        </w:rPr>
        <w:t xml:space="preserve"> Programu, </w:t>
      </w:r>
      <w:r w:rsidR="002247C9" w:rsidRPr="004565A7">
        <w:rPr>
          <w:rFonts w:asciiTheme="minorHAnsi" w:hAnsiTheme="minorHAnsi" w:cstheme="minorHAnsi"/>
        </w:rPr>
        <w:t xml:space="preserve">dokumentów programowych, </w:t>
      </w:r>
      <w:r w:rsidRPr="004565A7">
        <w:rPr>
          <w:rFonts w:asciiTheme="minorHAnsi" w:hAnsiTheme="minorHAnsi" w:cstheme="minorHAnsi"/>
        </w:rPr>
        <w:t xml:space="preserve">a także odpowiednie przepisy prawa </w:t>
      </w:r>
      <w:r w:rsidR="004C19C0" w:rsidRPr="004565A7">
        <w:rPr>
          <w:rFonts w:asciiTheme="minorHAnsi" w:hAnsiTheme="minorHAnsi" w:cstheme="minorHAnsi"/>
        </w:rPr>
        <w:t xml:space="preserve">unijnego </w:t>
      </w:r>
      <w:r w:rsidR="000D5E7C" w:rsidRPr="004565A7">
        <w:rPr>
          <w:rFonts w:asciiTheme="minorHAnsi" w:hAnsiTheme="minorHAnsi" w:cstheme="minorHAnsi"/>
        </w:rPr>
        <w:t>i </w:t>
      </w:r>
      <w:r w:rsidRPr="004565A7">
        <w:rPr>
          <w:rFonts w:asciiTheme="minorHAnsi" w:hAnsiTheme="minorHAnsi" w:cstheme="minorHAnsi"/>
        </w:rPr>
        <w:t>krajowego, w szczególności:</w:t>
      </w:r>
    </w:p>
    <w:p w14:paraId="1509D923" w14:textId="44874C3F" w:rsidR="00701BF1" w:rsidRPr="004565A7" w:rsidRDefault="00701BF1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1FC25D92" w:rsidR="00B96203" w:rsidRPr="004A118C" w:rsidRDefault="00B96203" w:rsidP="004A118C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rozporządzenie (UE) nr 1296/2013 (Dz. Urz. UE L 231 z 30.06.2021, str. 21, z późn. zm.), </w:t>
      </w:r>
      <w:r w:rsidRPr="004565A7">
        <w:rPr>
          <w:rFonts w:asciiTheme="minorHAnsi" w:hAnsiTheme="minorHAnsi" w:cstheme="minorHAnsi"/>
          <w:sz w:val="24"/>
          <w:szCs w:val="24"/>
        </w:rPr>
        <w:t>zwane dalej „rozporządzeniem w sprawie EFS+”</w:t>
      </w:r>
      <w:r w:rsidR="004A118C">
        <w:rPr>
          <w:rFonts w:asciiTheme="minorHAnsi" w:hAnsiTheme="minorHAnsi" w:cstheme="minorHAnsi"/>
          <w:sz w:val="24"/>
          <w:szCs w:val="24"/>
        </w:rPr>
        <w:t>/</w:t>
      </w:r>
      <w:r w:rsidR="004A118C" w:rsidRPr="004A11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A118C"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 (UE) 2021/1056 z dnia 24 czerwca 2021 r. ustanawiające Fundusz na rzecz Sprawiedliwej Transformacji (FST) (Dz.</w:t>
      </w:r>
      <w:r w:rsidR="004A118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4A118C"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>Urz.</w:t>
      </w:r>
      <w:r w:rsidR="004A118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4A118C"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UE L 231 z 30.06.2021, str. 1, z </w:t>
      </w:r>
      <w:r w:rsidR="008A4AC7"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r w:rsidR="004A118C"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4A118C" w:rsidRPr="00C5045D">
        <w:rPr>
          <w:rFonts w:asciiTheme="minorHAnsi" w:hAnsiTheme="minorHAnsi" w:cstheme="minorHAnsi"/>
          <w:sz w:val="24"/>
          <w:szCs w:val="24"/>
        </w:rPr>
        <w:t xml:space="preserve"> zwane dalej „rozporządzeniem w</w:t>
      </w:r>
      <w:r w:rsidR="004A118C">
        <w:rPr>
          <w:rFonts w:asciiTheme="minorHAnsi" w:hAnsiTheme="minorHAnsi" w:cstheme="minorHAnsi"/>
          <w:sz w:val="24"/>
          <w:szCs w:val="24"/>
        </w:rPr>
        <w:t> </w:t>
      </w:r>
      <w:r w:rsidR="004A118C" w:rsidRPr="00C5045D">
        <w:rPr>
          <w:rFonts w:asciiTheme="minorHAnsi" w:hAnsiTheme="minorHAnsi" w:cstheme="minorHAnsi"/>
          <w:sz w:val="24"/>
          <w:szCs w:val="24"/>
        </w:rPr>
        <w:t>sprawie FST”;</w:t>
      </w:r>
      <w:r w:rsidR="004A118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9"/>
      </w:r>
    </w:p>
    <w:p w14:paraId="061ADD42" w14:textId="072EBBB7" w:rsidR="00182520" w:rsidRPr="004565A7" w:rsidRDefault="001D7B6A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</w:t>
      </w:r>
      <w:r w:rsidR="000077E8" w:rsidRPr="004565A7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4565A7" w:rsidRDefault="00182520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4565A7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4565A7" w:rsidRDefault="00182520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</w:t>
      </w:r>
      <w:r w:rsidR="000077E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4565A7">
        <w:rPr>
          <w:rFonts w:asciiTheme="minorHAnsi" w:hAnsiTheme="minorHAnsi" w:cstheme="minorHAnsi"/>
          <w:sz w:val="24"/>
          <w:szCs w:val="24"/>
        </w:rPr>
        <w:t>11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4565A7">
        <w:rPr>
          <w:rFonts w:asciiTheme="minorHAnsi" w:hAnsiTheme="minorHAnsi" w:cstheme="minorHAnsi"/>
          <w:sz w:val="24"/>
          <w:szCs w:val="24"/>
        </w:rPr>
        <w:t>września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4565A7">
        <w:rPr>
          <w:rFonts w:asciiTheme="minorHAnsi" w:hAnsiTheme="minorHAnsi" w:cstheme="minorHAnsi"/>
          <w:sz w:val="24"/>
          <w:szCs w:val="24"/>
        </w:rPr>
        <w:t>19</w:t>
      </w:r>
      <w:r w:rsidRPr="004565A7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4565A7">
        <w:rPr>
          <w:rFonts w:asciiTheme="minorHAnsi" w:hAnsiTheme="minorHAnsi" w:cstheme="minorHAnsi"/>
          <w:sz w:val="24"/>
          <w:szCs w:val="24"/>
        </w:rPr>
        <w:t xml:space="preserve"> -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27B140B3" w:rsidR="00182520" w:rsidRPr="004565A7" w:rsidRDefault="00B567EF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rozporządzenia Ministra Funduszy i Polityki Regionalnej z dnia 21 września 2022 r.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sprawie zaliczek w ramach programów finansowanych z udziałem środków europejskich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F38E0C2" w14:textId="3BBA1A7F" w:rsidR="00182520" w:rsidRPr="004565A7" w:rsidRDefault="00182520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FB3A46">
        <w:rPr>
          <w:rFonts w:asciiTheme="minorHAnsi" w:hAnsiTheme="minorHAnsi" w:cstheme="minorHAnsi"/>
          <w:spacing w:val="-4"/>
          <w:sz w:val="24"/>
          <w:szCs w:val="24"/>
        </w:rPr>
        <w:t>rozporządzeni</w:t>
      </w:r>
      <w:r w:rsidR="00A3195D" w:rsidRPr="00FB3A46">
        <w:rPr>
          <w:rFonts w:asciiTheme="minorHAnsi" w:hAnsiTheme="minorHAnsi" w:cstheme="minorHAnsi"/>
          <w:spacing w:val="-4"/>
          <w:sz w:val="24"/>
          <w:szCs w:val="24"/>
        </w:rPr>
        <w:t>a</w:t>
      </w:r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Ministra Funduszy i Polityki Regionalnej </w:t>
      </w:r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z dnia </w:t>
      </w:r>
      <w:r w:rsidR="00F53ABD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29 września 2022 </w:t>
      </w:r>
      <w:r w:rsidR="00587EF6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r. 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4565A7" w:rsidRPr="00FB3A4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>sprawie</w:t>
      </w:r>
      <w:r w:rsidR="001154B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53ABD" w:rsidRPr="004565A7">
        <w:rPr>
          <w:rFonts w:asciiTheme="minorHAnsi" w:hAnsiTheme="minorHAnsi" w:cstheme="minorHAnsi"/>
          <w:sz w:val="24"/>
          <w:szCs w:val="24"/>
        </w:rPr>
        <w:t>udzielania pomocy de minimis w ramach regionalnych programów na lata 2021–2027</w:t>
      </w:r>
      <w:r w:rsidR="00587EF6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74136317" w14:textId="77777777" w:rsidR="00B048B1" w:rsidRPr="004565A7" w:rsidRDefault="00182520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4565A7" w:rsidRDefault="00182520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4565A7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4565A7" w:rsidRDefault="007B6482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Ministra Rozwoju z dnia</w:t>
      </w:r>
      <w:r w:rsidR="00E93A80" w:rsidRPr="004565A7">
        <w:rPr>
          <w:rFonts w:asciiTheme="minorHAnsi" w:hAnsiTheme="minorHAnsi" w:cstheme="minorHAnsi"/>
          <w:sz w:val="24"/>
          <w:szCs w:val="24"/>
        </w:rPr>
        <w:t xml:space="preserve"> 29</w:t>
      </w:r>
      <w:r w:rsidR="004866E6" w:rsidRPr="004565A7">
        <w:rPr>
          <w:rFonts w:asciiTheme="minorHAnsi" w:hAnsiTheme="minorHAnsi" w:cstheme="minorHAnsi"/>
          <w:sz w:val="24"/>
          <w:szCs w:val="24"/>
        </w:rPr>
        <w:t xml:space="preserve"> stycznia </w:t>
      </w:r>
      <w:r w:rsidR="00E93A80" w:rsidRPr="004565A7">
        <w:rPr>
          <w:rFonts w:asciiTheme="minorHAnsi" w:hAnsiTheme="minorHAnsi" w:cstheme="minorHAnsi"/>
          <w:sz w:val="24"/>
          <w:szCs w:val="24"/>
        </w:rPr>
        <w:t xml:space="preserve">2016 r. </w:t>
      </w:r>
      <w:r w:rsidR="00882D9C" w:rsidRPr="004565A7">
        <w:rPr>
          <w:rFonts w:asciiTheme="minorHAnsi" w:hAnsiTheme="minorHAnsi" w:cstheme="minorHAnsi"/>
          <w:sz w:val="24"/>
          <w:szCs w:val="24"/>
        </w:rPr>
        <w:t>sprawie warunków obniżania wartości korekt finansowych oraz wydatków poniesionych nieprawidłowo związanych z udzielaniem zamówień</w:t>
      </w:r>
      <w:r w:rsidR="0033451E" w:rsidRPr="004565A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5E053774" w:rsidR="005C4DC4" w:rsidRPr="004565A7" w:rsidRDefault="005C4DC4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dofinansowane z budżetu państwa lub z państwowych funduszy celowych;</w:t>
      </w:r>
    </w:p>
    <w:p w14:paraId="1A261E6E" w14:textId="549D238A" w:rsidR="0033451E" w:rsidRPr="004565A7" w:rsidRDefault="0033451E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54" w:name="_Hlk40773787"/>
      <w:r w:rsidRPr="004565A7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4565A7" w:rsidRDefault="0033451E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4565A7">
        <w:rPr>
          <w:rFonts w:asciiTheme="minorHAnsi" w:hAnsiTheme="minorHAnsi" w:cstheme="minorHAnsi"/>
          <w:sz w:val="24"/>
          <w:szCs w:val="24"/>
        </w:rPr>
        <w:t>.</w:t>
      </w:r>
    </w:p>
    <w:bookmarkEnd w:id="54"/>
    <w:p w14:paraId="44CB7D5D" w14:textId="4E3027A3" w:rsidR="000F2039" w:rsidRPr="004565A7" w:rsidRDefault="00A04645" w:rsidP="00FB3A46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26266">
        <w:rPr>
          <w:rFonts w:asciiTheme="minorHAnsi" w:hAnsiTheme="minorHAnsi" w:cstheme="minorHAnsi"/>
          <w:sz w:val="24"/>
          <w:szCs w:val="24"/>
        </w:rPr>
        <w:t>29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D952F67" w14:textId="480F44DF" w:rsidR="00581892" w:rsidRPr="004565A7" w:rsidRDefault="006108FB" w:rsidP="00FE6114">
      <w:pPr>
        <w:pStyle w:val="Akapitzlist"/>
        <w:numPr>
          <w:ilvl w:val="3"/>
          <w:numId w:val="4"/>
        </w:numPr>
        <w:tabs>
          <w:tab w:val="clear" w:pos="2880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Wszelkie wątpliwości i spory powstałe w związku z realizacją Porozumienia wyjaśniane będą przez Strony Porozumienia w formie pisemnej w  drodze wzajemnych konsultacji i negocjacji</w:t>
      </w:r>
      <w:r w:rsidR="00A04645" w:rsidRPr="004565A7">
        <w:rPr>
          <w:rFonts w:asciiTheme="minorHAnsi" w:hAnsiTheme="minorHAnsi" w:cstheme="minorHAnsi"/>
        </w:rPr>
        <w:t>.</w:t>
      </w:r>
    </w:p>
    <w:p w14:paraId="6F485B5B" w14:textId="0CD20811" w:rsidR="00FD7F81" w:rsidRPr="004565A7" w:rsidRDefault="00A04645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Instytucji </w:t>
      </w:r>
      <w:r w:rsidR="00FB3A46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>.</w:t>
      </w:r>
    </w:p>
    <w:p w14:paraId="65CBECD5" w14:textId="1DC58791" w:rsidR="00514B77" w:rsidRPr="004565A7" w:rsidRDefault="00514B77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Strony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podają następujące adresy (zgodne ze wskazanymi w komparycji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) dla wzajemnych doręczeń w szczególności dokumentów, pism i oświadczeń składanych w toku wykonywania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:</w:t>
      </w:r>
    </w:p>
    <w:p w14:paraId="5B499BF7" w14:textId="708C1A9D" w:rsidR="00514B77" w:rsidRPr="004565A7" w:rsidRDefault="00514B77" w:rsidP="00FE6114">
      <w:pPr>
        <w:numPr>
          <w:ilvl w:val="0"/>
          <w:numId w:val="30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FB3A46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Funduszami Europejskimi dla Dolnego Śląska 2021-2027:</w:t>
      </w:r>
    </w:p>
    <w:p w14:paraId="31F144D9" w14:textId="09FE7024" w:rsidR="00514B77" w:rsidRPr="004565A7" w:rsidRDefault="00514B77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2" w:history="1">
        <w:r w:rsidR="009065DF" w:rsidRPr="004565A7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https://sso.cst2021.gov.pl</w:t>
        </w:r>
      </w:hyperlink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11E30106" w:rsidR="00514B77" w:rsidRPr="004565A7" w:rsidRDefault="00382624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proofErr w:type="spellStart"/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: </w:t>
      </w:r>
      <w:r w:rsidR="00FB3A46" w:rsidRPr="000956CA">
        <w:rPr>
          <w:rFonts w:asciiTheme="minorHAnsi" w:hAnsiTheme="minorHAnsi" w:cs="Arial"/>
          <w:color w:val="000000"/>
          <w:sz w:val="24"/>
          <w:szCs w:val="24"/>
        </w:rPr>
        <w:t>/x6x6e54mt5/</w:t>
      </w:r>
      <w:proofErr w:type="spellStart"/>
      <w:r w:rsidR="00FB3A46" w:rsidRPr="000956CA">
        <w:rPr>
          <w:rFonts w:asciiTheme="minorHAnsi" w:hAnsiTheme="minorHAnsi" w:cs="Arial"/>
          <w:color w:val="000000"/>
          <w:sz w:val="24"/>
          <w:szCs w:val="24"/>
        </w:rPr>
        <w:t>SkrytkaESP</w:t>
      </w:r>
      <w:proofErr w:type="spellEnd"/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1B20DE80" w:rsidR="00514B77" w:rsidRPr="004565A7" w:rsidRDefault="00514B77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FB3A46" w:rsidRPr="000956C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Pośrednicząca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FB3A46" w:rsidRPr="000956CA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FB3A46" w:rsidRPr="000956CA">
        <w:rPr>
          <w:rFonts w:cs="Calibri"/>
          <w:sz w:val="24"/>
          <w:szCs w:val="24"/>
        </w:rPr>
        <w:t xml:space="preserve"> </w:t>
      </w:r>
      <w:r w:rsidR="003E2EBD">
        <w:rPr>
          <w:rFonts w:cs="Calibri"/>
          <w:sz w:val="24"/>
          <w:szCs w:val="24"/>
        </w:rPr>
        <w:br/>
      </w:r>
      <w:r w:rsidR="00FB3A46" w:rsidRPr="000956CA">
        <w:rPr>
          <w:rFonts w:cs="Calibri"/>
          <w:sz w:val="24"/>
          <w:szCs w:val="24"/>
        </w:rPr>
        <w:t xml:space="preserve">ul. </w:t>
      </w:r>
      <w:r w:rsidR="00FB3A46" w:rsidRPr="000956CA">
        <w:rPr>
          <w:rFonts w:cs="Calibri"/>
          <w:spacing w:val="-4"/>
          <w:sz w:val="24"/>
          <w:szCs w:val="24"/>
        </w:rPr>
        <w:t>Eugeniusza Kwiatkowskiego 4, 52-326 Wrocław</w:t>
      </w:r>
      <w:r w:rsidR="00FB3A46" w:rsidRPr="000956CA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30"/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4565A7" w:rsidRDefault="00514B77" w:rsidP="00FE6114">
      <w:pPr>
        <w:numPr>
          <w:ilvl w:val="0"/>
          <w:numId w:val="30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4E947CB7" w:rsidR="00514B77" w:rsidRPr="004565A7" w:rsidRDefault="00514B77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komunikacja elektroniczna systemem CST2021: ……………</w:t>
      </w:r>
      <w:r w:rsidR="0040362A" w:rsidRPr="004565A7">
        <w:rPr>
          <w:rFonts w:asciiTheme="minorHAnsi" w:hAnsiTheme="minorHAnsi" w:cstheme="minorHAnsi"/>
          <w:iCs/>
        </w:rPr>
        <w:t>……………………………..</w:t>
      </w:r>
      <w:r w:rsidRPr="004565A7">
        <w:rPr>
          <w:rFonts w:asciiTheme="minorHAnsi" w:hAnsiTheme="minorHAnsi" w:cstheme="minorHAnsi"/>
          <w:iCs/>
        </w:rPr>
        <w:t>…….;</w:t>
      </w:r>
    </w:p>
    <w:p w14:paraId="35061DEE" w14:textId="1F3847BA" w:rsidR="00514B77" w:rsidRPr="004565A7" w:rsidRDefault="00514B77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 xml:space="preserve">komunikacja elektroniczna </w:t>
      </w:r>
      <w:r w:rsidR="00F32B39" w:rsidRPr="004565A7">
        <w:rPr>
          <w:rFonts w:asciiTheme="minorHAnsi" w:hAnsiTheme="minorHAnsi" w:cstheme="minorHAnsi"/>
          <w:iCs/>
        </w:rPr>
        <w:t xml:space="preserve">poprzez </w:t>
      </w:r>
      <w:proofErr w:type="spellStart"/>
      <w:r w:rsidRPr="004565A7">
        <w:rPr>
          <w:rFonts w:asciiTheme="minorHAnsi" w:hAnsiTheme="minorHAnsi" w:cstheme="minorHAnsi"/>
          <w:iCs/>
        </w:rPr>
        <w:t>ePUAP</w:t>
      </w:r>
      <w:proofErr w:type="spellEnd"/>
      <w:r w:rsidRPr="004565A7">
        <w:rPr>
          <w:rFonts w:asciiTheme="minorHAnsi" w:hAnsiTheme="minorHAnsi" w:cstheme="minorHAnsi"/>
          <w:iCs/>
        </w:rPr>
        <w:t> ………………</w:t>
      </w:r>
      <w:r w:rsidR="0040362A" w:rsidRPr="004565A7">
        <w:rPr>
          <w:rFonts w:asciiTheme="minorHAnsi" w:hAnsiTheme="minorHAnsi" w:cstheme="minorHAnsi"/>
          <w:iCs/>
        </w:rPr>
        <w:t>……………………………..</w:t>
      </w:r>
      <w:r w:rsidRPr="004565A7">
        <w:rPr>
          <w:rFonts w:asciiTheme="minorHAnsi" w:hAnsiTheme="minorHAnsi" w:cstheme="minorHAnsi"/>
          <w:iCs/>
        </w:rPr>
        <w:t>…</w:t>
      </w:r>
      <w:r w:rsidR="00F32B39" w:rsidRPr="004565A7">
        <w:rPr>
          <w:rFonts w:asciiTheme="minorHAnsi" w:hAnsiTheme="minorHAnsi" w:cstheme="minorHAnsi"/>
          <w:iCs/>
        </w:rPr>
        <w:t>…..</w:t>
      </w:r>
      <w:r w:rsidRPr="004565A7">
        <w:rPr>
          <w:rFonts w:asciiTheme="minorHAnsi" w:hAnsiTheme="minorHAnsi" w:cstheme="minorHAnsi"/>
          <w:iCs/>
        </w:rPr>
        <w:t>…</w:t>
      </w:r>
      <w:r w:rsidRPr="004565A7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4565A7" w:rsidRDefault="00382624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4565A7">
        <w:rPr>
          <w:rFonts w:asciiTheme="minorHAnsi" w:hAnsiTheme="minorHAnsi" w:cstheme="minorHAnsi"/>
          <w:iCs/>
        </w:rPr>
        <w:t>..</w:t>
      </w:r>
      <w:r w:rsidRPr="004565A7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4565A7" w:rsidRDefault="00382624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lastRenderedPageBreak/>
        <w:t xml:space="preserve">komunikacja papierowa: </w:t>
      </w:r>
      <w:r w:rsidR="00514B77" w:rsidRPr="004565A7">
        <w:rPr>
          <w:rFonts w:asciiTheme="minorHAnsi" w:hAnsiTheme="minorHAnsi" w:cstheme="minorHAnsi"/>
          <w:iCs/>
        </w:rPr>
        <w:t>…………………………………………</w:t>
      </w:r>
      <w:r w:rsidR="0040362A" w:rsidRPr="004565A7">
        <w:rPr>
          <w:rFonts w:asciiTheme="minorHAnsi" w:hAnsiTheme="minorHAnsi" w:cstheme="minorHAnsi"/>
          <w:iCs/>
        </w:rPr>
        <w:t>…………………………..</w:t>
      </w:r>
      <w:r w:rsidR="00514B77" w:rsidRPr="004565A7">
        <w:rPr>
          <w:rFonts w:asciiTheme="minorHAnsi" w:hAnsiTheme="minorHAnsi" w:cstheme="minorHAnsi"/>
          <w:iCs/>
        </w:rPr>
        <w:t>………………;</w:t>
      </w:r>
    </w:p>
    <w:p w14:paraId="01431DF8" w14:textId="2B4576A8" w:rsidR="00514B77" w:rsidRPr="004565A7" w:rsidRDefault="00514B77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Strona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której adres wskazany w ust. </w:t>
      </w:r>
      <w:r w:rsidR="00334965" w:rsidRPr="004565A7">
        <w:rPr>
          <w:rFonts w:asciiTheme="minorHAnsi" w:hAnsiTheme="minorHAnsi" w:cstheme="minorHAnsi"/>
        </w:rPr>
        <w:t xml:space="preserve">3 </w:t>
      </w:r>
      <w:r w:rsidRPr="004565A7">
        <w:rPr>
          <w:rFonts w:asciiTheme="minorHAnsi" w:hAnsiTheme="minorHAnsi" w:cstheme="minorHAnsi"/>
        </w:rPr>
        <w:t>uległ zmianie, jest zobowiązana do</w:t>
      </w:r>
      <w:r w:rsid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pisemnego powiadomienia drugiej Strony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o swoim nowym adresie. Zmiany związane z aktualizacją adresu siedziby Beneficjenta nie wymagają sporządzenia aneksu do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 W</w:t>
      </w:r>
      <w:r w:rsidR="00E93847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4D3DB808" w14:textId="21BD21BD" w:rsidR="000F2039" w:rsidRPr="004565A7" w:rsidRDefault="00A04645" w:rsidP="001F5F50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3</w:t>
      </w:r>
      <w:r w:rsidR="00754546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EF2F05D" w14:textId="4EE98D6A" w:rsidR="00E238F5" w:rsidRPr="004565A7" w:rsidRDefault="00077FAD" w:rsidP="00FE6114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został</w:t>
      </w:r>
      <w:r w:rsidR="006108FB" w:rsidRPr="004565A7">
        <w:rPr>
          <w:rFonts w:asciiTheme="minorHAnsi" w:hAnsiTheme="minorHAnsi" w:cstheme="minorHAnsi"/>
          <w:sz w:val="24"/>
          <w:szCs w:val="24"/>
        </w:rPr>
        <w:t>o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sporządzon</w:t>
      </w:r>
      <w:r w:rsidR="006108FB" w:rsidRPr="004565A7">
        <w:rPr>
          <w:rFonts w:asciiTheme="minorHAnsi" w:hAnsiTheme="minorHAnsi" w:cstheme="minorHAnsi"/>
          <w:sz w:val="24"/>
          <w:szCs w:val="24"/>
        </w:rPr>
        <w:t>e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w formie elektronicznej/w dwóch jednobrzmiących egzemplarzach</w:t>
      </w:r>
      <w:r w:rsidR="00E238F5"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po jednym dla każdej ze Stron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D57119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="00E238F5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1"/>
      </w:r>
      <w:r w:rsidR="00E238F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66CF003" w14:textId="239105D9" w:rsidR="00DB414E" w:rsidRPr="004565A7" w:rsidRDefault="00A04645" w:rsidP="00FE6114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Integralną część niniejsze</w:t>
      </w:r>
      <w:r w:rsidR="00D57119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stanowią następujące załączniki</w:t>
      </w:r>
      <w:r w:rsidR="00276D15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2"/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4565A7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4565A7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4565A7">
        <w:rPr>
          <w:rFonts w:asciiTheme="minorHAnsi" w:hAnsiTheme="minorHAnsi" w:cstheme="minorHAnsi"/>
          <w:sz w:val="24"/>
          <w:szCs w:val="24"/>
        </w:rPr>
        <w:t>/y</w:t>
      </w:r>
      <w:r w:rsidR="007848F4" w:rsidRPr="004565A7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4565A7">
        <w:rPr>
          <w:rFonts w:asciiTheme="minorHAnsi" w:hAnsiTheme="minorHAnsi" w:cstheme="minorHAnsi"/>
          <w:sz w:val="24"/>
          <w:szCs w:val="24"/>
        </w:rPr>
        <w:t>ej/</w:t>
      </w:r>
      <w:proofErr w:type="spellStart"/>
      <w:r w:rsidR="00DF3BF9" w:rsidRPr="004565A7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DF3BF9" w:rsidRPr="004565A7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7848F4" w:rsidRPr="004565A7">
        <w:rPr>
          <w:rFonts w:asciiTheme="minorHAnsi" w:hAnsiTheme="minorHAnsi" w:cstheme="minorHAnsi"/>
          <w:sz w:val="24"/>
          <w:szCs w:val="24"/>
        </w:rPr>
        <w:t>;</w:t>
      </w:r>
      <w:r w:rsidR="007848F4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3"/>
      </w:r>
    </w:p>
    <w:p w14:paraId="6DBE2DE5" w14:textId="1B55F4C9" w:rsidR="00975029" w:rsidRPr="004565A7" w:rsidRDefault="009650B8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2: Harmonogram realizacji zamówień dla Projektu w ramach </w:t>
      </w:r>
      <w:r w:rsidR="00495ABB" w:rsidRPr="004565A7">
        <w:rPr>
          <w:rFonts w:asciiTheme="minorHAnsi" w:hAnsiTheme="minorHAnsi" w:cstheme="minorHAnsi"/>
          <w:sz w:val="24"/>
          <w:szCs w:val="24"/>
        </w:rPr>
        <w:t>FEDS 2021-2027</w:t>
      </w:r>
      <w:r w:rsidR="007F07EC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33F391AB" w14:textId="77777777" w:rsidR="003D3789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4565A7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4565A7">
        <w:rPr>
          <w:rFonts w:asciiTheme="minorHAnsi" w:hAnsiTheme="minorHAnsi" w:cstheme="minorHAnsi"/>
          <w:sz w:val="24"/>
          <w:szCs w:val="24"/>
        </w:rPr>
        <w:t>od towar</w:t>
      </w:r>
      <w:r w:rsidR="00F6696A" w:rsidRPr="004565A7">
        <w:rPr>
          <w:rFonts w:asciiTheme="minorHAnsi" w:hAnsiTheme="minorHAnsi" w:cstheme="minorHAnsi"/>
          <w:sz w:val="24"/>
          <w:szCs w:val="24"/>
        </w:rPr>
        <w:t>ów</w:t>
      </w:r>
      <w:r w:rsidR="00091221" w:rsidRPr="004565A7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4565A7">
        <w:rPr>
          <w:rFonts w:asciiTheme="minorHAnsi" w:hAnsiTheme="minorHAnsi" w:cstheme="minorHAnsi"/>
          <w:sz w:val="24"/>
          <w:szCs w:val="24"/>
        </w:rPr>
        <w:t>;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4"/>
      </w:r>
    </w:p>
    <w:p w14:paraId="2228211E" w14:textId="77777777" w:rsidR="003D3789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4565A7">
        <w:rPr>
          <w:rFonts w:asciiTheme="minorHAnsi" w:hAnsiTheme="minorHAnsi" w:cstheme="minorHAnsi"/>
          <w:sz w:val="24"/>
          <w:szCs w:val="24"/>
        </w:rPr>
        <w:t>4</w:t>
      </w:r>
      <w:r w:rsidR="00696591" w:rsidRPr="004565A7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57049443" w:rsidR="000749C0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5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276D15" w:rsidRPr="004565A7">
        <w:rPr>
          <w:rFonts w:asciiTheme="minorHAnsi" w:hAnsiTheme="minorHAnsi" w:cstheme="minorHAnsi"/>
          <w:sz w:val="24"/>
          <w:szCs w:val="24"/>
        </w:rPr>
        <w:t>Wzór z</w:t>
      </w:r>
      <w:r w:rsidR="000749C0" w:rsidRPr="004565A7">
        <w:rPr>
          <w:rFonts w:asciiTheme="minorHAnsi" w:hAnsiTheme="minorHAnsi" w:cstheme="minorHAnsi"/>
          <w:sz w:val="24"/>
          <w:szCs w:val="24"/>
        </w:rPr>
        <w:t>estawienie wszystkich dokumentów dotyczących operacji w r</w:t>
      </w:r>
      <w:r w:rsidR="00EB4AAD" w:rsidRPr="004565A7">
        <w:rPr>
          <w:rFonts w:asciiTheme="minorHAnsi" w:hAnsiTheme="minorHAnsi" w:cstheme="minorHAnsi"/>
          <w:sz w:val="24"/>
          <w:szCs w:val="24"/>
        </w:rPr>
        <w:t xml:space="preserve">amach projektu dofinansowanego 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z </w:t>
      </w:r>
      <w:r w:rsidR="001F5F50" w:rsidRPr="004565A7">
        <w:rPr>
          <w:rFonts w:asciiTheme="minorHAnsi" w:hAnsiTheme="minorHAnsi" w:cstheme="minorHAnsi"/>
          <w:sz w:val="24"/>
          <w:szCs w:val="24"/>
        </w:rPr>
        <w:t>FED</w:t>
      </w:r>
      <w:r w:rsidR="001F5F50">
        <w:rPr>
          <w:rFonts w:asciiTheme="minorHAnsi" w:hAnsiTheme="minorHAnsi" w:cstheme="minorHAnsi"/>
          <w:sz w:val="24"/>
          <w:szCs w:val="24"/>
        </w:rPr>
        <w:t>S</w:t>
      </w:r>
      <w:r w:rsidR="001F5F5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C6260C" w:rsidRPr="004565A7">
        <w:rPr>
          <w:rFonts w:asciiTheme="minorHAnsi" w:hAnsiTheme="minorHAnsi" w:cstheme="minorHAnsi"/>
          <w:sz w:val="24"/>
          <w:szCs w:val="24"/>
        </w:rPr>
        <w:t>2021-2027</w:t>
      </w:r>
      <w:r w:rsidR="00024F11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6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4565A7">
        <w:rPr>
          <w:rFonts w:asciiTheme="minorHAnsi" w:hAnsiTheme="minorHAnsi" w:cstheme="minorHAnsi"/>
          <w:sz w:val="24"/>
          <w:szCs w:val="24"/>
        </w:rPr>
        <w:t>FED</w:t>
      </w:r>
      <w:r w:rsidR="00495ABB" w:rsidRPr="004565A7">
        <w:rPr>
          <w:rFonts w:asciiTheme="minorHAnsi" w:hAnsiTheme="minorHAnsi" w:cstheme="minorHAnsi"/>
          <w:sz w:val="24"/>
          <w:szCs w:val="24"/>
        </w:rPr>
        <w:t>S</w:t>
      </w:r>
      <w:r w:rsidR="00C6260C" w:rsidRPr="004565A7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4565A7">
        <w:rPr>
          <w:rFonts w:asciiTheme="minorHAnsi" w:hAnsiTheme="minorHAnsi" w:cstheme="minorHAnsi"/>
          <w:sz w:val="24"/>
          <w:szCs w:val="24"/>
        </w:rPr>
        <w:t>”</w:t>
      </w:r>
      <w:r w:rsidR="00024F11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24F11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7</w:t>
      </w:r>
      <w:r w:rsidR="00024F11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7EA498E5" w:rsidR="000C64C3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C64C3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8</w:t>
      </w:r>
      <w:r w:rsidR="000C64C3" w:rsidRPr="004565A7">
        <w:rPr>
          <w:rFonts w:asciiTheme="minorHAnsi" w:hAnsiTheme="minorHAnsi" w:cstheme="minorHAnsi"/>
          <w:sz w:val="24"/>
          <w:szCs w:val="24"/>
        </w:rPr>
        <w:t>: Oświadczenie dotyczące wydatków inwestycyjnych</w:t>
      </w:r>
      <w:r w:rsidR="00EA351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3A3A103F" w14:textId="59E01ACE" w:rsidR="006E20E7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6E20E7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9</w:t>
      </w:r>
      <w:r w:rsidR="006E20E7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4565A7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246323C" w14:textId="50DB234E" w:rsidR="00EA351E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754546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dofinansowanie projektu</w:t>
      </w:r>
      <w:r w:rsid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obniżeń stawek ryczałtowych kosztów pośrednich</w:t>
      </w:r>
      <w:r w:rsidR="00EA351E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D4E999" w14:textId="797BEBB9" w:rsidR="00951851" w:rsidRPr="004565A7" w:rsidRDefault="00BF32DC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754546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9A6282" w14:textId="37A9E283" w:rsidR="007243DD" w:rsidRPr="004565A7" w:rsidRDefault="007243DD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7052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754546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0368F12B" w:rsidR="00A90226" w:rsidRPr="004565A7" w:rsidRDefault="00AF5207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7052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754546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A9022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0C1F1330" w14:textId="77777777" w:rsidR="00D57119" w:rsidRPr="004565A7" w:rsidRDefault="00D57119" w:rsidP="00FE611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E7110CA" w14:textId="2445D2C1" w:rsidR="00CA6913" w:rsidRPr="004565A7" w:rsidRDefault="00CA6913" w:rsidP="00FE6114">
      <w:pPr>
        <w:tabs>
          <w:tab w:val="left" w:pos="567"/>
          <w:tab w:val="left" w:pos="6151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Podpisy:</w:t>
      </w:r>
      <w:r w:rsidR="0003274A" w:rsidRPr="004565A7">
        <w:rPr>
          <w:rFonts w:asciiTheme="minorHAnsi" w:hAnsiTheme="minorHAnsi" w:cstheme="minorHAnsi"/>
          <w:sz w:val="24"/>
          <w:szCs w:val="24"/>
        </w:rPr>
        <w:tab/>
      </w:r>
    </w:p>
    <w:p w14:paraId="528D86AD" w14:textId="77777777" w:rsidR="00D03E19" w:rsidRPr="004565A7" w:rsidRDefault="00D03E19" w:rsidP="00FE6114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FFA6DAF" w14:textId="0790B234" w:rsidR="00CD0CD2" w:rsidRPr="004565A7" w:rsidRDefault="00CA6913" w:rsidP="00FE6114">
      <w:pPr>
        <w:tabs>
          <w:tab w:val="left" w:pos="6379"/>
        </w:tabs>
        <w:spacing w:after="0"/>
        <w:ind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b/>
          <w:i/>
          <w:sz w:val="24"/>
          <w:szCs w:val="24"/>
        </w:rPr>
        <w:t xml:space="preserve">Instytucja </w:t>
      </w:r>
      <w:r w:rsidR="00970524">
        <w:rPr>
          <w:rFonts w:asciiTheme="minorHAnsi" w:hAnsiTheme="minorHAnsi" w:cstheme="minorHAnsi"/>
          <w:b/>
          <w:i/>
          <w:sz w:val="24"/>
          <w:szCs w:val="24"/>
        </w:rPr>
        <w:t>Pośrednicząca</w:t>
      </w:r>
      <w:r w:rsidR="00A90226" w:rsidRPr="004565A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03773" w:rsidRPr="004565A7">
        <w:rPr>
          <w:rFonts w:asciiTheme="minorHAnsi" w:hAnsiTheme="minorHAnsi" w:cstheme="minorHAnsi"/>
          <w:b/>
          <w:i/>
          <w:sz w:val="24"/>
          <w:szCs w:val="24"/>
        </w:rPr>
        <w:t>Beneficjen</w:t>
      </w:r>
      <w:r w:rsidR="00245CAB" w:rsidRPr="004565A7">
        <w:rPr>
          <w:rFonts w:asciiTheme="minorHAnsi" w:hAnsiTheme="minorHAnsi" w:cstheme="minorHAnsi"/>
          <w:b/>
          <w:i/>
          <w:sz w:val="24"/>
          <w:szCs w:val="24"/>
        </w:rPr>
        <w:t>t</w:t>
      </w:r>
    </w:p>
    <w:sectPr w:rsidR="00CD0CD2" w:rsidRPr="004565A7" w:rsidSect="000C3CEE">
      <w:headerReference w:type="default" r:id="rId23"/>
      <w:footerReference w:type="default" r:id="rId24"/>
      <w:pgSz w:w="11904" w:h="16843"/>
      <w:pgMar w:top="964" w:right="1134" w:bottom="964" w:left="1134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F731" w14:textId="77777777" w:rsidR="001D67A8" w:rsidRDefault="001D67A8" w:rsidP="009D490C">
      <w:pPr>
        <w:spacing w:after="0" w:line="240" w:lineRule="auto"/>
      </w:pPr>
      <w:r>
        <w:separator/>
      </w:r>
    </w:p>
  </w:endnote>
  <w:endnote w:type="continuationSeparator" w:id="0">
    <w:p w14:paraId="6E2FBFD3" w14:textId="77777777" w:rsidR="001D67A8" w:rsidRDefault="001D67A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46544FD4" w:rsidR="001C312B" w:rsidRPr="00966F69" w:rsidRDefault="001C312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6899D181" w:rsidR="001C312B" w:rsidRPr="00D60F5C" w:rsidRDefault="001C312B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v1.020/23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6332" w14:textId="77777777" w:rsidR="001D67A8" w:rsidRDefault="001D67A8" w:rsidP="009D490C">
      <w:pPr>
        <w:spacing w:after="0" w:line="240" w:lineRule="auto"/>
      </w:pPr>
      <w:r>
        <w:separator/>
      </w:r>
    </w:p>
  </w:footnote>
  <w:footnote w:type="continuationSeparator" w:id="0">
    <w:p w14:paraId="3D5AA6F4" w14:textId="77777777" w:rsidR="001D67A8" w:rsidRDefault="001D67A8" w:rsidP="009D490C">
      <w:pPr>
        <w:spacing w:after="0" w:line="240" w:lineRule="auto"/>
      </w:pPr>
      <w:r>
        <w:continuationSeparator/>
      </w:r>
    </w:p>
  </w:footnote>
  <w:footnote w:id="1">
    <w:p w14:paraId="46DC70EE" w14:textId="06EE3195" w:rsidR="001C312B" w:rsidRPr="00DB0BD0" w:rsidRDefault="001C312B" w:rsidP="001E3886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Porozumienia</w:t>
      </w:r>
      <w:r w:rsidRPr="00DB0BD0">
        <w:rPr>
          <w:rFonts w:asciiTheme="minorHAnsi" w:hAnsiTheme="minorHAnsi"/>
          <w:sz w:val="16"/>
          <w:szCs w:val="16"/>
        </w:rPr>
        <w:t xml:space="preserve">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 xml:space="preserve">Porozumienia </w:t>
      </w:r>
      <w:r w:rsidRPr="00DB0BD0">
        <w:rPr>
          <w:rFonts w:asciiTheme="minorHAnsi" w:hAnsiTheme="minorHAnsi"/>
          <w:sz w:val="16"/>
          <w:szCs w:val="16"/>
        </w:rPr>
        <w:t xml:space="preserve"> w wersji papierowej należy pole pozostawić puste (data zostanie naniesiona w dniu podpisania </w:t>
      </w:r>
      <w:r>
        <w:rPr>
          <w:rFonts w:asciiTheme="minorHAnsi" w:hAnsiTheme="minorHAnsi"/>
          <w:sz w:val="16"/>
          <w:szCs w:val="16"/>
        </w:rPr>
        <w:t>Porozumienia</w:t>
      </w:r>
      <w:r w:rsidRPr="00DB0BD0">
        <w:rPr>
          <w:rFonts w:asciiTheme="minorHAnsi" w:hAnsiTheme="minorHAnsi"/>
          <w:sz w:val="16"/>
          <w:szCs w:val="16"/>
        </w:rPr>
        <w:t xml:space="preserve">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2">
    <w:p w14:paraId="0CD0DD76" w14:textId="5B001F80" w:rsidR="001C312B" w:rsidRPr="00F85DE3" w:rsidRDefault="001C312B" w:rsidP="000C3CEE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88466A">
        <w:rPr>
          <w:rFonts w:asciiTheme="minorHAnsi" w:hAnsiTheme="minorHAnsi" w:cstheme="minorHAnsi"/>
          <w:sz w:val="16"/>
          <w:szCs w:val="16"/>
        </w:rPr>
        <w:t>Należy wpisać pełną nazwę i adres siedziby Beneficjenta, a także numer NIP i REGON</w:t>
      </w:r>
      <w:r w:rsidRPr="009849C3">
        <w:rPr>
          <w:rFonts w:ascii="Calibri" w:eastAsia="Calibri" w:hAnsi="Calibri" w:cs="Calibri"/>
          <w:sz w:val="16"/>
          <w:szCs w:val="16"/>
        </w:rPr>
        <w:t xml:space="preserve">. </w:t>
      </w:r>
    </w:p>
  </w:footnote>
  <w:footnote w:id="3">
    <w:p w14:paraId="75F69E24" w14:textId="1A71DEAF" w:rsidR="001C312B" w:rsidRDefault="001C312B">
      <w:pPr>
        <w:pStyle w:val="Tekstprzypisudolnego"/>
      </w:pPr>
      <w:r w:rsidRPr="005A21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5A21D7">
        <w:rPr>
          <w:rFonts w:asciiTheme="minorHAnsi" w:hAnsiTheme="minorHAnsi" w:cstheme="minorHAnsi"/>
          <w:sz w:val="16"/>
          <w:szCs w:val="16"/>
        </w:rPr>
        <w:t xml:space="preserve">W </w:t>
      </w:r>
      <w:r w:rsidRPr="005A21D7">
        <w:rPr>
          <w:rFonts w:ascii="Calibri" w:hAnsi="Calibri" w:cs="Calibri"/>
          <w:sz w:val="16"/>
          <w:szCs w:val="16"/>
        </w:rPr>
        <w:t>uzasadnionych przypadkach</w:t>
      </w:r>
      <w:r w:rsidRPr="00930B28">
        <w:rPr>
          <w:rFonts w:ascii="Calibri" w:hAnsi="Calibri" w:cs="Calibri"/>
          <w:sz w:val="16"/>
          <w:szCs w:val="16"/>
        </w:rPr>
        <w:t xml:space="preserve"> (np. podpisania </w:t>
      </w:r>
      <w:r>
        <w:rPr>
          <w:rFonts w:ascii="Calibri" w:hAnsi="Calibri" w:cs="Calibri"/>
          <w:sz w:val="16"/>
          <w:szCs w:val="16"/>
        </w:rPr>
        <w:t>porozumienia</w:t>
      </w:r>
      <w:r w:rsidRPr="00930B28">
        <w:rPr>
          <w:rFonts w:ascii="Calibri" w:hAnsi="Calibri" w:cs="Calibri"/>
          <w:sz w:val="16"/>
          <w:szCs w:val="16"/>
        </w:rPr>
        <w:t xml:space="preserve"> po dacie rozpoczęcia realizacji projektu),</w:t>
      </w:r>
      <w:r w:rsidRPr="005A21D7">
        <w:rPr>
          <w:rFonts w:ascii="Calibri" w:hAnsi="Calibri" w:cs="Calibri"/>
          <w:sz w:val="16"/>
          <w:szCs w:val="16"/>
        </w:rPr>
        <w:t xml:space="preserve"> za zgod</w:t>
      </w:r>
      <w:r>
        <w:rPr>
          <w:rFonts w:ascii="Calibri" w:hAnsi="Calibri" w:cs="Calibri"/>
          <w:sz w:val="16"/>
          <w:szCs w:val="16"/>
        </w:rPr>
        <w:t>ą</w:t>
      </w:r>
      <w:r w:rsidRPr="005A21D7">
        <w:rPr>
          <w:rFonts w:ascii="Calibri" w:hAnsi="Calibri" w:cs="Calibri"/>
          <w:sz w:val="16"/>
          <w:szCs w:val="16"/>
        </w:rPr>
        <w:t xml:space="preserve"> instytucji będącej stroną </w:t>
      </w:r>
      <w:r>
        <w:rPr>
          <w:rFonts w:ascii="Calibri" w:hAnsi="Calibri" w:cs="Calibri"/>
          <w:sz w:val="16"/>
          <w:szCs w:val="16"/>
        </w:rPr>
        <w:t>porozumienia</w:t>
      </w:r>
      <w:r w:rsidRPr="005A21D7">
        <w:rPr>
          <w:rFonts w:ascii="Calibri" w:hAnsi="Calibri" w:cs="Calibri"/>
          <w:sz w:val="16"/>
          <w:szCs w:val="16"/>
        </w:rPr>
        <w:t xml:space="preserve">, </w:t>
      </w:r>
      <w:r w:rsidRPr="00930B28">
        <w:rPr>
          <w:rFonts w:ascii="Calibri" w:hAnsi="Calibri" w:cs="Calibri"/>
          <w:sz w:val="16"/>
          <w:szCs w:val="16"/>
        </w:rPr>
        <w:t>dopuszcza się złożenie pierwszego wniosku o płatność za okres dłuższy niż 1 dzień</w:t>
      </w:r>
      <w:r>
        <w:rPr>
          <w:rFonts w:ascii="Calibri" w:hAnsi="Calibri" w:cs="Calibri"/>
          <w:sz w:val="16"/>
          <w:szCs w:val="16"/>
        </w:rPr>
        <w:t>.</w:t>
      </w:r>
    </w:p>
  </w:footnote>
  <w:footnote w:id="4">
    <w:p w14:paraId="386BD77D" w14:textId="0BC84C89" w:rsidR="001C312B" w:rsidRPr="00AB3B6A" w:rsidRDefault="001C312B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B3B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B3B6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B3B6A">
        <w:rPr>
          <w:rFonts w:asciiTheme="minorHAnsi" w:hAnsiTheme="minorHAnsi" w:cstheme="minorHAnsi"/>
          <w:sz w:val="16"/>
          <w:szCs w:val="16"/>
        </w:rPr>
        <w:t xml:space="preserve">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AB3B6A">
        <w:rPr>
          <w:rFonts w:asciiTheme="minorHAnsi" w:hAnsiTheme="minorHAnsi" w:cstheme="minorHAnsi"/>
          <w:sz w:val="16"/>
          <w:szCs w:val="16"/>
        </w:rPr>
        <w:t xml:space="preserve"> instytucji będącej stroną </w:t>
      </w:r>
      <w:r>
        <w:rPr>
          <w:rFonts w:asciiTheme="minorHAnsi" w:hAnsiTheme="minorHAnsi" w:cstheme="minorHAnsi"/>
          <w:sz w:val="16"/>
          <w:szCs w:val="16"/>
        </w:rPr>
        <w:t>porozumienia</w:t>
      </w:r>
      <w:r w:rsidRPr="00AB3B6A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2FC56FA6" w14:textId="1E2CD0F4" w:rsidR="001C312B" w:rsidRPr="00F85DE3" w:rsidRDefault="001C312B" w:rsidP="00567F2D">
      <w:pPr>
        <w:pStyle w:val="Tekstprzypisudolnego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 xml:space="preserve">Pośrednicząca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w regulaminie wyboru projektów ograniczy możliwość kwalifikowania wydatków wstecz. </w:t>
      </w:r>
    </w:p>
  </w:footnote>
  <w:footnote w:id="6">
    <w:p w14:paraId="2CC57073" w14:textId="45D95186" w:rsidR="001C312B" w:rsidRPr="002506F8" w:rsidRDefault="001C312B" w:rsidP="00567F2D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41BDD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</w:t>
      </w:r>
      <w:r>
        <w:rPr>
          <w:rFonts w:ascii="Calibri" w:hAnsi="Calibri" w:cs="Calibri"/>
          <w:sz w:val="16"/>
          <w:szCs w:val="16"/>
        </w:rPr>
        <w:t> 000 000</w:t>
      </w:r>
      <w:r w:rsidRPr="00841BDD">
        <w:rPr>
          <w:rFonts w:ascii="Calibri" w:hAnsi="Calibri" w:cs="Calibri"/>
          <w:sz w:val="16"/>
          <w:szCs w:val="16"/>
        </w:rPr>
        <w:t xml:space="preserve"> EUR, przeliczonej zgodnie z kursem określonym w regulaminie wyboru projektów</w:t>
      </w:r>
      <w:r>
        <w:rPr>
          <w:rFonts w:ascii="Calibri" w:hAnsi="Calibri" w:cs="Calibri"/>
          <w:sz w:val="16"/>
          <w:szCs w:val="16"/>
        </w:rPr>
        <w:t>.</w:t>
      </w:r>
    </w:p>
  </w:footnote>
  <w:footnote w:id="7">
    <w:p w14:paraId="2C44A2D5" w14:textId="77777777" w:rsidR="001C312B" w:rsidRPr="00432C7B" w:rsidRDefault="001C312B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2C7B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współfinansowanego </w:t>
      </w:r>
      <w:r>
        <w:rPr>
          <w:rFonts w:asciiTheme="minorHAnsi" w:hAnsiTheme="minorHAnsi" w:cstheme="minorHAnsi"/>
          <w:sz w:val="16"/>
          <w:szCs w:val="16"/>
        </w:rPr>
        <w:t xml:space="preserve"> z </w:t>
      </w:r>
      <w:r w:rsidRPr="00432C7B">
        <w:rPr>
          <w:rFonts w:asciiTheme="minorHAnsi" w:hAnsiTheme="minorHAnsi" w:cstheme="minorHAnsi"/>
          <w:sz w:val="16"/>
          <w:szCs w:val="16"/>
        </w:rPr>
        <w:t>FST należy wykreślić.</w:t>
      </w:r>
    </w:p>
  </w:footnote>
  <w:footnote w:id="8">
    <w:p w14:paraId="0C3F3C8D" w14:textId="77777777" w:rsidR="001C312B" w:rsidRPr="002F64D0" w:rsidRDefault="001C312B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9">
    <w:p w14:paraId="68F7E752" w14:textId="77777777" w:rsidR="001C312B" w:rsidRPr="00F85DE3" w:rsidRDefault="001C312B" w:rsidP="004757F5">
      <w:pPr>
        <w:pStyle w:val="Tekstprzypisudolneg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F85DE3">
        <w:rPr>
          <w:rFonts w:asciiTheme="minorHAnsi" w:hAnsiTheme="minorHAnsi" w:cs="Arial"/>
          <w:sz w:val="16"/>
          <w:szCs w:val="16"/>
        </w:rPr>
        <w:t>Określenie wymiaru etatu lub godzin pracy nie dotyczy zaangażowania w ramach umowy o dzieło.</w:t>
      </w:r>
    </w:p>
  </w:footnote>
  <w:footnote w:id="10">
    <w:p w14:paraId="17495F74" w14:textId="77777777" w:rsidR="001C312B" w:rsidRDefault="001C312B" w:rsidP="00607F42">
      <w:pPr>
        <w:pStyle w:val="Tekstprzypisudolnego"/>
      </w:pPr>
      <w:r w:rsidRPr="00792EDE">
        <w:rPr>
          <w:rStyle w:val="Odwoanieprzypisudolnego"/>
          <w:rFonts w:asciiTheme="minorHAnsi" w:hAnsiTheme="minorHAnsi"/>
          <w:sz w:val="16"/>
        </w:rPr>
        <w:footnoteRef/>
      </w:r>
      <w:r w:rsidRPr="00792EDE">
        <w:rPr>
          <w:rFonts w:asciiTheme="minorHAnsi" w:hAnsiTheme="minorHAnsi"/>
          <w:sz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Pośrednicząca może określić termin do 15 dni roboczych</w:t>
      </w:r>
      <w:r>
        <w:rPr>
          <w:rFonts w:asciiTheme="minorHAnsi" w:hAnsiTheme="minorHAnsi"/>
          <w:sz w:val="16"/>
        </w:rPr>
        <w:t>.</w:t>
      </w:r>
    </w:p>
  </w:footnote>
  <w:footnote w:id="11">
    <w:p w14:paraId="7A2FC586" w14:textId="4F25B5EA" w:rsidR="001C312B" w:rsidRPr="00F85DE3" w:rsidRDefault="001C312B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</w:t>
      </w:r>
      <w:r>
        <w:rPr>
          <w:rFonts w:ascii="Calibri" w:hAnsi="Calibri"/>
          <w:sz w:val="16"/>
          <w:szCs w:val="16"/>
        </w:rPr>
        <w:t xml:space="preserve">ym </w:t>
      </w:r>
      <w:r w:rsidRPr="00725AD7">
        <w:rPr>
          <w:rFonts w:ascii="Calibri" w:hAnsi="Calibri"/>
          <w:sz w:val="16"/>
          <w:szCs w:val="16"/>
        </w:rPr>
        <w:t>Porozumieni</w:t>
      </w:r>
      <w:r>
        <w:rPr>
          <w:rFonts w:ascii="Calibri" w:hAnsi="Calibri"/>
          <w:sz w:val="16"/>
          <w:szCs w:val="16"/>
        </w:rPr>
        <w:t xml:space="preserve">u </w:t>
      </w:r>
      <w:r w:rsidRPr="00F85DE3">
        <w:rPr>
          <w:rFonts w:ascii="Calibri" w:hAnsi="Calibri"/>
          <w:sz w:val="16"/>
          <w:szCs w:val="16"/>
        </w:rPr>
        <w:t xml:space="preserve">i nie mogą w znaczący sposób modyfikować pierwotnych założeń Projektu. </w:t>
      </w:r>
    </w:p>
  </w:footnote>
  <w:footnote w:id="12">
    <w:p w14:paraId="15477CFE" w14:textId="45358A30" w:rsidR="001C312B" w:rsidRPr="00F85DE3" w:rsidRDefault="001C312B" w:rsidP="002F77D7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>Formularza wprowadzania zmian w projekcie współfinansowanym ze środków EFS+</w:t>
      </w:r>
      <w:r>
        <w:rPr>
          <w:rFonts w:asciiTheme="minorHAnsi" w:hAnsiTheme="minorHAnsi" w:cstheme="minorHAnsi"/>
          <w:i/>
          <w:sz w:val="16"/>
        </w:rPr>
        <w:t>/FST</w:t>
      </w:r>
      <w:r w:rsidRPr="00F85DE3">
        <w:rPr>
          <w:rFonts w:asciiTheme="minorHAnsi" w:hAnsiTheme="minorHAnsi" w:cstheme="minorHAnsi"/>
          <w:i/>
          <w:sz w:val="16"/>
        </w:rPr>
        <w:t xml:space="preserve"> w ramach FEDS 2021-2027</w:t>
      </w:r>
      <w:r>
        <w:rPr>
          <w:rFonts w:asciiTheme="minorHAnsi" w:hAnsiTheme="minorHAnsi" w:cstheme="minorHAnsi"/>
          <w:i/>
          <w:sz w:val="16"/>
        </w:rPr>
        <w:t>.</w:t>
      </w:r>
    </w:p>
  </w:footnote>
  <w:footnote w:id="13">
    <w:p w14:paraId="0DECC320" w14:textId="3203306D" w:rsidR="001C312B" w:rsidRPr="00F85DE3" w:rsidRDefault="001C312B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14">
    <w:p w14:paraId="42278959" w14:textId="6A4DD07C" w:rsidR="001C312B" w:rsidRPr="00F85DE3" w:rsidRDefault="001C312B" w:rsidP="002F77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15">
    <w:p w14:paraId="01CCFD58" w14:textId="77777777" w:rsidR="001C312B" w:rsidRPr="00F85DE3" w:rsidRDefault="001C312B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16">
    <w:p w14:paraId="301FBC90" w14:textId="77777777" w:rsidR="001C312B" w:rsidRPr="00F85DE3" w:rsidRDefault="001C312B" w:rsidP="002F77D7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Jeśli dotyczy.</w:t>
      </w:r>
    </w:p>
  </w:footnote>
  <w:footnote w:id="17">
    <w:p w14:paraId="6E0AB7F9" w14:textId="3F658909" w:rsidR="001C312B" w:rsidRPr="00F85DE3" w:rsidRDefault="001C312B" w:rsidP="00393B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O ile taki warunek zostanie wskazany w decyzji Instytucji </w:t>
      </w:r>
      <w:r>
        <w:rPr>
          <w:rFonts w:ascii="Calibri" w:hAnsi="Calibri"/>
          <w:sz w:val="16"/>
          <w:szCs w:val="16"/>
        </w:rPr>
        <w:t>Pośredniczącej</w:t>
      </w:r>
      <w:r w:rsidRPr="00F85DE3">
        <w:rPr>
          <w:rFonts w:ascii="Calibri" w:hAnsi="Calibri"/>
          <w:sz w:val="16"/>
          <w:szCs w:val="16"/>
        </w:rPr>
        <w:t xml:space="preserve">. </w:t>
      </w:r>
    </w:p>
  </w:footnote>
  <w:footnote w:id="18">
    <w:p w14:paraId="2C40B8A1" w14:textId="77777777" w:rsidR="001C312B" w:rsidRPr="00F85DE3" w:rsidRDefault="001C312B" w:rsidP="00393B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2" w:name="_Hlk532810490"/>
      <w:r w:rsidRPr="00F85DE3">
        <w:rPr>
          <w:rFonts w:ascii="Calibri" w:hAnsi="Calibri"/>
          <w:sz w:val="16"/>
          <w:szCs w:val="16"/>
        </w:rPr>
        <w:t>Chyba, że zapisy aneksu stanowią inaczej</w:t>
      </w:r>
      <w:bookmarkEnd w:id="32"/>
    </w:p>
  </w:footnote>
  <w:footnote w:id="19">
    <w:p w14:paraId="2B3F820E" w14:textId="7BA6BE80" w:rsidR="001C312B" w:rsidRPr="00F85DE3" w:rsidRDefault="001C312B" w:rsidP="00C86F92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</w:t>
      </w:r>
      <w:r>
        <w:rPr>
          <w:rFonts w:ascii="Calibri" w:hAnsi="Calibri"/>
          <w:sz w:val="16"/>
          <w:szCs w:val="16"/>
        </w:rPr>
        <w:t>ym</w:t>
      </w:r>
      <w:r w:rsidRPr="00725AD7">
        <w:t xml:space="preserve"> </w:t>
      </w:r>
      <w:r w:rsidRPr="00725AD7">
        <w:rPr>
          <w:rFonts w:ascii="Calibri" w:hAnsi="Calibri"/>
          <w:sz w:val="16"/>
          <w:szCs w:val="16"/>
        </w:rPr>
        <w:t>Porozumieni</w:t>
      </w:r>
      <w:r>
        <w:rPr>
          <w:rFonts w:ascii="Calibri" w:hAnsi="Calibri"/>
          <w:sz w:val="16"/>
          <w:szCs w:val="16"/>
        </w:rPr>
        <w:t>u</w:t>
      </w:r>
      <w:r w:rsidRPr="00F85DE3">
        <w:rPr>
          <w:rFonts w:ascii="Calibri" w:hAnsi="Calibri"/>
          <w:sz w:val="16"/>
          <w:szCs w:val="16"/>
        </w:rPr>
        <w:t xml:space="preserve"> i nie mogą w znaczący sposób modyfikować pierwotnych założeń Projektu. </w:t>
      </w:r>
    </w:p>
  </w:footnote>
  <w:footnote w:id="20">
    <w:p w14:paraId="208AC758" w14:textId="200CFCB4" w:rsidR="001C312B" w:rsidRPr="00F85DE3" w:rsidRDefault="001C312B" w:rsidP="0092314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23147">
        <w:rPr>
          <w:rStyle w:val="Odwoanieprzypisudolnego"/>
          <w:rFonts w:ascii="Calibri" w:hAnsi="Calibri"/>
          <w:sz w:val="16"/>
          <w:szCs w:val="16"/>
        </w:rPr>
        <w:footnoteRef/>
      </w:r>
      <w:r w:rsidRPr="00923147">
        <w:rPr>
          <w:rFonts w:ascii="Calibri" w:hAnsi="Calibri"/>
          <w:sz w:val="16"/>
          <w:szCs w:val="16"/>
        </w:rPr>
        <w:t xml:space="preserve"> Należy uwzględnić w zależności od specyfiki naboru.</w:t>
      </w:r>
    </w:p>
  </w:footnote>
  <w:footnote w:id="21">
    <w:p w14:paraId="0AD484AC" w14:textId="77777777" w:rsidR="001C312B" w:rsidRDefault="001C312B" w:rsidP="00E63ECA">
      <w:pPr>
        <w:pStyle w:val="Tekstprzypisudolneg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22">
    <w:p w14:paraId="46B7A9FB" w14:textId="2060F41A" w:rsidR="001C312B" w:rsidRPr="00236BC1" w:rsidRDefault="001C312B" w:rsidP="00FF3CF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6B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BC1">
        <w:rPr>
          <w:rFonts w:asciiTheme="minorHAnsi" w:hAnsiTheme="minorHAnsi" w:cstheme="minorHAnsi"/>
          <w:sz w:val="16"/>
          <w:szCs w:val="16"/>
        </w:rPr>
        <w:t xml:space="preserve"> Przez kontrolę, o której mowa w </w:t>
      </w:r>
      <w:r w:rsidRPr="00DF2D27">
        <w:rPr>
          <w:rFonts w:asciiTheme="minorHAnsi" w:hAnsiTheme="minorHAnsi" w:cstheme="minorHAnsi"/>
          <w:sz w:val="16"/>
          <w:szCs w:val="16"/>
        </w:rPr>
        <w:t>Porozumieni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236BC1">
        <w:rPr>
          <w:rFonts w:asciiTheme="minorHAnsi" w:hAnsiTheme="minorHAnsi" w:cstheme="minorHAnsi"/>
          <w:sz w:val="16"/>
          <w:szCs w:val="16"/>
        </w:rPr>
        <w:t>, rozumie się działania kontrolne instytucji określone w Wytycznych dotyczących kontroli realizacji programów polityki spójności na lata 2021-2027, jak również audyty upoważnionych organów audytowych oraz dochodzenie/postępowanie innych służb uprawnionych prawnie do podejmowania czynności kontrolnych i wyjaśniających, np. prokuratura, policja, itp.</w:t>
      </w:r>
    </w:p>
  </w:footnote>
  <w:footnote w:id="23">
    <w:p w14:paraId="134EFF86" w14:textId="4794FD25" w:rsidR="001C312B" w:rsidRPr="003B1185" w:rsidRDefault="001C312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B118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B1185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należy wykreślić.</w:t>
      </w:r>
    </w:p>
  </w:footnote>
  <w:footnote w:id="24">
    <w:p w14:paraId="5D5870EE" w14:textId="58B3955F" w:rsidR="001C312B" w:rsidRDefault="001C312B" w:rsidP="00FC5703">
      <w:pPr>
        <w:pStyle w:val="Tekstprzypisudolnego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</w:t>
      </w:r>
      <w:r w:rsidRPr="00DF2D27">
        <w:rPr>
          <w:rStyle w:val="Odwoanieprzypisudolnego"/>
          <w:rFonts w:ascii="Calibri" w:hAnsi="Calibri" w:cs="Calibri"/>
          <w:sz w:val="16"/>
          <w:szCs w:val="16"/>
          <w:vertAlign w:val="baseline"/>
        </w:rPr>
        <w:t>Porozumienia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25">
    <w:p w14:paraId="24F13F17" w14:textId="77777777" w:rsidR="001C312B" w:rsidRPr="00680014" w:rsidRDefault="001C312B" w:rsidP="00FC5703">
      <w:pPr>
        <w:pStyle w:val="Tekstprzypisudolnego"/>
        <w:spacing w:after="60" w:line="259" w:lineRule="auto"/>
        <w:ind w:left="170" w:hanging="170"/>
        <w:jc w:val="both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26">
    <w:p w14:paraId="560E2D05" w14:textId="70B66751" w:rsidR="001C312B" w:rsidRPr="008A004C" w:rsidRDefault="001C312B" w:rsidP="006F63A4">
      <w:pPr>
        <w:pStyle w:val="Tekstprzypisudolnego"/>
        <w:spacing w:after="60" w:line="259" w:lineRule="auto"/>
        <w:ind w:left="170" w:hanging="170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. Koszt Projektu należy przeliczyć według kursu Europejskiego Banku Centralnego z przedostatniego dnia pracy Komisji Europejskiej w miesiącu poprzedzającym miesiąc podpisania </w:t>
      </w:r>
      <w:r w:rsidRPr="00DF2D27">
        <w:rPr>
          <w:rStyle w:val="Odwoanieprzypisudolnego"/>
          <w:rFonts w:ascii="Calibri" w:hAnsi="Calibri" w:cs="Calibri"/>
          <w:sz w:val="16"/>
          <w:szCs w:val="16"/>
          <w:vertAlign w:val="baseline"/>
        </w:rPr>
        <w:t>Porozumienia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 xml:space="preserve">znajduje się na pierwszej stronie </w:t>
      </w:r>
      <w:r w:rsidRPr="00DF2D27">
        <w:rPr>
          <w:rFonts w:ascii="Calibri" w:hAnsi="Calibri" w:cs="Calibri"/>
          <w:sz w:val="16"/>
          <w:szCs w:val="16"/>
        </w:rPr>
        <w:t>Porozumienia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27">
    <w:p w14:paraId="1223864E" w14:textId="77777777" w:rsidR="001C312B" w:rsidRDefault="001C312B" w:rsidP="00FC5703">
      <w:pPr>
        <w:pStyle w:val="Tekstprzypisudolneg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28">
    <w:p w14:paraId="1AED1379" w14:textId="552D5F34" w:rsidR="001C312B" w:rsidRPr="00F85DE3" w:rsidRDefault="001C312B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</w:t>
      </w:r>
      <w:r w:rsidRPr="00D57119">
        <w:rPr>
          <w:rFonts w:ascii="Calibri" w:hAnsi="Calibri"/>
          <w:sz w:val="16"/>
          <w:szCs w:val="16"/>
        </w:rPr>
        <w:t>Porozumienia</w:t>
      </w:r>
      <w:r w:rsidRPr="00F85DE3">
        <w:rPr>
          <w:rFonts w:ascii="Calibri" w:hAnsi="Calibri"/>
          <w:sz w:val="16"/>
          <w:szCs w:val="16"/>
        </w:rPr>
        <w:t xml:space="preserve"> po dacie rozpoczęcia realizacji projektu wskazanej we Wniosku.</w:t>
      </w:r>
    </w:p>
  </w:footnote>
  <w:footnote w:id="29">
    <w:p w14:paraId="201B8E0C" w14:textId="56A2070E" w:rsidR="001C312B" w:rsidRDefault="001C312B">
      <w:pPr>
        <w:pStyle w:val="Tekstprzypisudolnego"/>
      </w:pPr>
      <w:r w:rsidRPr="004A118C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CF1F6A">
        <w:rPr>
          <w:rFonts w:asciiTheme="minorHAnsi" w:hAnsiTheme="minorHAnsi" w:cstheme="minorHAnsi"/>
          <w:sz w:val="16"/>
          <w:szCs w:val="16"/>
        </w:rPr>
        <w:t>Wybrać właściwy fundusz. Niepotrzebne wykreślić.</w:t>
      </w:r>
    </w:p>
  </w:footnote>
  <w:footnote w:id="30">
    <w:p w14:paraId="59F422F1" w14:textId="70528EDC" w:rsidR="001C312B" w:rsidRPr="00F85DE3" w:rsidRDefault="001C312B" w:rsidP="004565A7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</w:t>
      </w:r>
      <w:r w:rsidRPr="00D57119">
        <w:rPr>
          <w:rFonts w:ascii="Calibri" w:hAnsi="Calibri"/>
          <w:sz w:val="16"/>
          <w:szCs w:val="16"/>
        </w:rPr>
        <w:t>Porozumienia</w:t>
      </w:r>
      <w:r w:rsidRPr="00F85DE3">
        <w:rPr>
          <w:rFonts w:ascii="Calibri" w:hAnsi="Calibr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</w:t>
      </w:r>
      <w:r>
        <w:rPr>
          <w:rFonts w:ascii="Calibri" w:hAnsi="Calibri"/>
          <w:sz w:val="16"/>
          <w:szCs w:val="16"/>
        </w:rPr>
        <w:t> </w:t>
      </w:r>
      <w:r w:rsidRPr="00F85DE3">
        <w:rPr>
          <w:rFonts w:ascii="Calibri" w:hAnsi="Calibri"/>
          <w:sz w:val="16"/>
          <w:szCs w:val="16"/>
        </w:rPr>
        <w:t xml:space="preserve">wskutek awarii systemu). </w:t>
      </w:r>
    </w:p>
  </w:footnote>
  <w:footnote w:id="31">
    <w:p w14:paraId="1294ABF2" w14:textId="77777777" w:rsidR="001C312B" w:rsidRPr="00F364D6" w:rsidRDefault="001C312B" w:rsidP="004565A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32">
    <w:p w14:paraId="69DE57B0" w14:textId="46E72C29" w:rsidR="001C312B" w:rsidRPr="00F85DE3" w:rsidRDefault="001C312B" w:rsidP="004565A7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A9541E">
        <w:rPr>
          <w:rStyle w:val="Odwoanieprzypisudolnego"/>
          <w:rFonts w:asciiTheme="minorHAnsi" w:hAnsiTheme="minorHAnsi"/>
          <w:sz w:val="16"/>
          <w:szCs w:val="16"/>
          <w:shd w:val="clear" w:color="auto" w:fill="FFFFFF" w:themeFill="background1"/>
        </w:rPr>
        <w:footnoteRef/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/>
          <w:sz w:val="16"/>
          <w:szCs w:val="16"/>
          <w:shd w:val="clear" w:color="auto" w:fill="FFFFFF" w:themeFill="background1"/>
        </w:rPr>
        <w:t>Pośredniczącej</w:t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>, np.</w:t>
      </w:r>
      <w:r w:rsidRPr="00F85DE3">
        <w:rPr>
          <w:rFonts w:asciiTheme="minorHAnsi" w:hAnsiTheme="minorHAnsi"/>
          <w:sz w:val="16"/>
          <w:szCs w:val="16"/>
        </w:rPr>
        <w:t xml:space="preserve"> statut beneficjenta, umowę partnerską, etc.</w:t>
      </w:r>
    </w:p>
  </w:footnote>
  <w:footnote w:id="33">
    <w:p w14:paraId="11D6EDCE" w14:textId="77777777" w:rsidR="001C312B" w:rsidRPr="00CC57FB" w:rsidRDefault="001C312B" w:rsidP="004565A7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/>
          <w:sz w:val="16"/>
          <w:szCs w:val="16"/>
        </w:rPr>
        <w:t>Nie dotyczy przypadku, gdy Beneficjent nie jest reprezentowany przez pełnomocnika.</w:t>
      </w:r>
    </w:p>
  </w:footnote>
  <w:footnote w:id="34">
    <w:p w14:paraId="7D6DBCC4" w14:textId="77777777" w:rsidR="001C312B" w:rsidRPr="00CC57FB" w:rsidRDefault="001C312B" w:rsidP="004565A7">
      <w:pPr>
        <w:pStyle w:val="Tekstprzypisudolnego"/>
        <w:shd w:val="clear" w:color="auto" w:fill="FFFFFF" w:themeFill="background1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EECB" w14:textId="2B102BCE" w:rsidR="001C312B" w:rsidRDefault="001C312B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6FD4738"/>
    <w:multiLevelType w:val="hybridMultilevel"/>
    <w:tmpl w:val="B82CFD8E"/>
    <w:lvl w:ilvl="0" w:tplc="D280F702">
      <w:start w:val="1"/>
      <w:numFmt w:val="decimal"/>
      <w:lvlText w:val="%1)"/>
      <w:lvlJc w:val="left"/>
      <w:pPr>
        <w:ind w:left="363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8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9C01BAA"/>
    <w:multiLevelType w:val="hybridMultilevel"/>
    <w:tmpl w:val="997E198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85AA2"/>
    <w:multiLevelType w:val="hybridMultilevel"/>
    <w:tmpl w:val="7FBC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F769B7"/>
    <w:multiLevelType w:val="hybridMultilevel"/>
    <w:tmpl w:val="9D64A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C535A5"/>
    <w:multiLevelType w:val="multilevel"/>
    <w:tmpl w:val="EAC2D6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7F865AD"/>
    <w:multiLevelType w:val="hybridMultilevel"/>
    <w:tmpl w:val="151C26AC"/>
    <w:lvl w:ilvl="0" w:tplc="15FCB46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40EF4696"/>
    <w:multiLevelType w:val="hybridMultilevel"/>
    <w:tmpl w:val="64B04B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32C22A2"/>
    <w:multiLevelType w:val="hybridMultilevel"/>
    <w:tmpl w:val="D9041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1147E0"/>
    <w:multiLevelType w:val="hybridMultilevel"/>
    <w:tmpl w:val="1890CFFA"/>
    <w:lvl w:ilvl="0" w:tplc="565C9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0F3D96"/>
    <w:multiLevelType w:val="hybridMultilevel"/>
    <w:tmpl w:val="3FF8765A"/>
    <w:lvl w:ilvl="0" w:tplc="B4EAEC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3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5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65C2180F"/>
    <w:multiLevelType w:val="hybridMultilevel"/>
    <w:tmpl w:val="D40EADC4"/>
    <w:lvl w:ilvl="0" w:tplc="D8747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0C21D3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5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77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1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5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7441FA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88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0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19"/>
  </w:num>
  <w:num w:numId="3">
    <w:abstractNumId w:val="57"/>
  </w:num>
  <w:num w:numId="4">
    <w:abstractNumId w:val="61"/>
  </w:num>
  <w:num w:numId="5">
    <w:abstractNumId w:val="55"/>
  </w:num>
  <w:num w:numId="6">
    <w:abstractNumId w:val="25"/>
  </w:num>
  <w:num w:numId="7">
    <w:abstractNumId w:val="75"/>
  </w:num>
  <w:num w:numId="8">
    <w:abstractNumId w:val="29"/>
  </w:num>
  <w:num w:numId="9">
    <w:abstractNumId w:val="15"/>
  </w:num>
  <w:num w:numId="10">
    <w:abstractNumId w:val="90"/>
  </w:num>
  <w:num w:numId="11">
    <w:abstractNumId w:val="84"/>
  </w:num>
  <w:num w:numId="12">
    <w:abstractNumId w:val="60"/>
  </w:num>
  <w:num w:numId="13">
    <w:abstractNumId w:val="50"/>
  </w:num>
  <w:num w:numId="14">
    <w:abstractNumId w:val="13"/>
  </w:num>
  <w:num w:numId="15">
    <w:abstractNumId w:val="10"/>
  </w:num>
  <w:num w:numId="16">
    <w:abstractNumId w:val="46"/>
  </w:num>
  <w:num w:numId="17">
    <w:abstractNumId w:val="21"/>
  </w:num>
  <w:num w:numId="18">
    <w:abstractNumId w:val="89"/>
  </w:num>
  <w:num w:numId="19">
    <w:abstractNumId w:val="12"/>
  </w:num>
  <w:num w:numId="20">
    <w:abstractNumId w:val="64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</w:num>
  <w:num w:numId="23">
    <w:abstractNumId w:val="51"/>
  </w:num>
  <w:num w:numId="24">
    <w:abstractNumId w:val="63"/>
  </w:num>
  <w:num w:numId="25">
    <w:abstractNumId w:val="35"/>
  </w:num>
  <w:num w:numId="26">
    <w:abstractNumId w:val="70"/>
  </w:num>
  <w:num w:numId="27">
    <w:abstractNumId w:val="78"/>
  </w:num>
  <w:num w:numId="28">
    <w:abstractNumId w:val="82"/>
  </w:num>
  <w:num w:numId="29">
    <w:abstractNumId w:val="17"/>
  </w:num>
  <w:num w:numId="30">
    <w:abstractNumId w:val="24"/>
  </w:num>
  <w:num w:numId="31">
    <w:abstractNumId w:val="54"/>
  </w:num>
  <w:num w:numId="32">
    <w:abstractNumId w:val="30"/>
  </w:num>
  <w:num w:numId="33">
    <w:abstractNumId w:val="72"/>
  </w:num>
  <w:num w:numId="34">
    <w:abstractNumId w:val="83"/>
  </w:num>
  <w:num w:numId="35">
    <w:abstractNumId w:val="38"/>
  </w:num>
  <w:num w:numId="36">
    <w:abstractNumId w:val="32"/>
  </w:num>
  <w:num w:numId="37">
    <w:abstractNumId w:val="39"/>
  </w:num>
  <w:num w:numId="38">
    <w:abstractNumId w:val="26"/>
  </w:num>
  <w:num w:numId="39">
    <w:abstractNumId w:val="71"/>
  </w:num>
  <w:num w:numId="40">
    <w:abstractNumId w:val="66"/>
  </w:num>
  <w:num w:numId="41">
    <w:abstractNumId w:val="31"/>
  </w:num>
  <w:num w:numId="42">
    <w:abstractNumId w:val="47"/>
  </w:num>
  <w:num w:numId="43">
    <w:abstractNumId w:val="23"/>
  </w:num>
  <w:num w:numId="44">
    <w:abstractNumId w:val="1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</w:num>
  <w:num w:numId="47">
    <w:abstractNumId w:val="34"/>
  </w:num>
  <w:num w:numId="48">
    <w:abstractNumId w:val="88"/>
  </w:num>
  <w:num w:numId="49">
    <w:abstractNumId w:val="80"/>
  </w:num>
  <w:num w:numId="50">
    <w:abstractNumId w:val="40"/>
  </w:num>
  <w:num w:numId="51">
    <w:abstractNumId w:val="67"/>
  </w:num>
  <w:num w:numId="52">
    <w:abstractNumId w:val="79"/>
  </w:num>
  <w:num w:numId="53">
    <w:abstractNumId w:val="49"/>
  </w:num>
  <w:num w:numId="54">
    <w:abstractNumId w:val="44"/>
  </w:num>
  <w:num w:numId="55">
    <w:abstractNumId w:val="85"/>
  </w:num>
  <w:num w:numId="56">
    <w:abstractNumId w:val="58"/>
  </w:num>
  <w:num w:numId="57">
    <w:abstractNumId w:val="73"/>
  </w:num>
  <w:num w:numId="58">
    <w:abstractNumId w:val="52"/>
  </w:num>
  <w:num w:numId="59">
    <w:abstractNumId w:val="36"/>
  </w:num>
  <w:num w:numId="6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42"/>
  </w:num>
  <w:num w:numId="63">
    <w:abstractNumId w:val="65"/>
  </w:num>
  <w:num w:numId="64">
    <w:abstractNumId w:val="20"/>
  </w:num>
  <w:num w:numId="65">
    <w:abstractNumId w:val="76"/>
  </w:num>
  <w:num w:numId="66">
    <w:abstractNumId w:val="41"/>
  </w:num>
  <w:num w:numId="67">
    <w:abstractNumId w:val="62"/>
  </w:num>
  <w:num w:numId="68">
    <w:abstractNumId w:val="18"/>
  </w:num>
  <w:num w:numId="69">
    <w:abstractNumId w:val="74"/>
  </w:num>
  <w:num w:numId="70">
    <w:abstractNumId w:val="22"/>
  </w:num>
  <w:num w:numId="71">
    <w:abstractNumId w:val="11"/>
  </w:num>
  <w:num w:numId="72">
    <w:abstractNumId w:val="86"/>
  </w:num>
  <w:num w:numId="73">
    <w:abstractNumId w:val="87"/>
  </w:num>
  <w:num w:numId="74">
    <w:abstractNumId w:val="48"/>
  </w:num>
  <w:num w:numId="75">
    <w:abstractNumId w:val="43"/>
  </w:num>
  <w:num w:numId="76">
    <w:abstractNumId w:val="59"/>
  </w:num>
  <w:num w:numId="77">
    <w:abstractNumId w:val="16"/>
  </w:num>
  <w:num w:numId="78">
    <w:abstractNumId w:val="53"/>
  </w:num>
  <w:num w:numId="79">
    <w:abstractNumId w:val="27"/>
  </w:num>
  <w:num w:numId="80">
    <w:abstractNumId w:val="33"/>
  </w:num>
  <w:num w:numId="81">
    <w:abstractNumId w:val="69"/>
  </w:num>
  <w:num w:numId="82">
    <w:abstractNumId w:val="5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3716"/>
    <w:rsid w:val="000141FB"/>
    <w:rsid w:val="000145B1"/>
    <w:rsid w:val="00014A01"/>
    <w:rsid w:val="00015E44"/>
    <w:rsid w:val="000163CB"/>
    <w:rsid w:val="0001671C"/>
    <w:rsid w:val="00016FED"/>
    <w:rsid w:val="00017605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881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F66"/>
    <w:rsid w:val="000511AF"/>
    <w:rsid w:val="00051A82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097E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0E3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77FA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5EA6"/>
    <w:rsid w:val="00086AC8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2F16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CAD"/>
    <w:rsid w:val="000B0FB0"/>
    <w:rsid w:val="000B104F"/>
    <w:rsid w:val="000B16E2"/>
    <w:rsid w:val="000B1784"/>
    <w:rsid w:val="000B1865"/>
    <w:rsid w:val="000B1DFC"/>
    <w:rsid w:val="000B2146"/>
    <w:rsid w:val="000B2A33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3CEE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67CB"/>
    <w:rsid w:val="000D7041"/>
    <w:rsid w:val="000D70F7"/>
    <w:rsid w:val="000D7286"/>
    <w:rsid w:val="000D743D"/>
    <w:rsid w:val="000E0507"/>
    <w:rsid w:val="000E079A"/>
    <w:rsid w:val="000E0809"/>
    <w:rsid w:val="000E0D50"/>
    <w:rsid w:val="000E10CA"/>
    <w:rsid w:val="000E279D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676B"/>
    <w:rsid w:val="00117A66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A6B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555"/>
    <w:rsid w:val="001358C1"/>
    <w:rsid w:val="00135E3D"/>
    <w:rsid w:val="00135F8E"/>
    <w:rsid w:val="001361BE"/>
    <w:rsid w:val="001367E5"/>
    <w:rsid w:val="00136A01"/>
    <w:rsid w:val="00136CF4"/>
    <w:rsid w:val="00137057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2C0"/>
    <w:rsid w:val="00185809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547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12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F2F"/>
    <w:rsid w:val="001D4BB4"/>
    <w:rsid w:val="001D4CF7"/>
    <w:rsid w:val="001D57AB"/>
    <w:rsid w:val="001D5E65"/>
    <w:rsid w:val="001D5E9A"/>
    <w:rsid w:val="001D6436"/>
    <w:rsid w:val="001D650A"/>
    <w:rsid w:val="001D67A8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88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45D"/>
    <w:rsid w:val="001F5660"/>
    <w:rsid w:val="001F5DB1"/>
    <w:rsid w:val="001F5F50"/>
    <w:rsid w:val="001F71D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48A"/>
    <w:rsid w:val="002069AB"/>
    <w:rsid w:val="00206CCA"/>
    <w:rsid w:val="00206CDE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087D"/>
    <w:rsid w:val="00220A7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266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59D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072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87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718"/>
    <w:rsid w:val="002E281B"/>
    <w:rsid w:val="002E2870"/>
    <w:rsid w:val="002E2DCA"/>
    <w:rsid w:val="002E306B"/>
    <w:rsid w:val="002E31FD"/>
    <w:rsid w:val="002E37CE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1FE5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7D7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0D5"/>
    <w:rsid w:val="00307487"/>
    <w:rsid w:val="00307A8E"/>
    <w:rsid w:val="00310435"/>
    <w:rsid w:val="003105C2"/>
    <w:rsid w:val="00310CC9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0D9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5E08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921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773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185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2EBD"/>
    <w:rsid w:val="003E3E6B"/>
    <w:rsid w:val="003E432A"/>
    <w:rsid w:val="003E4E02"/>
    <w:rsid w:val="003E5201"/>
    <w:rsid w:val="003E53B0"/>
    <w:rsid w:val="003E588F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3EE0"/>
    <w:rsid w:val="00404134"/>
    <w:rsid w:val="00404802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5A7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2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61F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18C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3DA1"/>
    <w:rsid w:val="004A4AA3"/>
    <w:rsid w:val="004A50CC"/>
    <w:rsid w:val="004A5213"/>
    <w:rsid w:val="004A5DB3"/>
    <w:rsid w:val="004A5E48"/>
    <w:rsid w:val="004A6385"/>
    <w:rsid w:val="004A64BD"/>
    <w:rsid w:val="004A745F"/>
    <w:rsid w:val="004A7C5E"/>
    <w:rsid w:val="004B0CEF"/>
    <w:rsid w:val="004B0D30"/>
    <w:rsid w:val="004B1079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88F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4B53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5ECD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82"/>
    <w:rsid w:val="00510FD0"/>
    <w:rsid w:val="00511B05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241F"/>
    <w:rsid w:val="005328B5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909"/>
    <w:rsid w:val="005539FE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67F2D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046"/>
    <w:rsid w:val="005964D9"/>
    <w:rsid w:val="00596B34"/>
    <w:rsid w:val="005A05A7"/>
    <w:rsid w:val="005A0A0C"/>
    <w:rsid w:val="005A0CDB"/>
    <w:rsid w:val="005A0F44"/>
    <w:rsid w:val="005A1A47"/>
    <w:rsid w:val="005A1A58"/>
    <w:rsid w:val="005A21D7"/>
    <w:rsid w:val="005A2855"/>
    <w:rsid w:val="005A2E86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74"/>
    <w:rsid w:val="005D17F2"/>
    <w:rsid w:val="005D181D"/>
    <w:rsid w:val="005D1A35"/>
    <w:rsid w:val="005D1DED"/>
    <w:rsid w:val="005D23CB"/>
    <w:rsid w:val="005D2AE2"/>
    <w:rsid w:val="005D2D69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6815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07F42"/>
    <w:rsid w:val="006108FB"/>
    <w:rsid w:val="00610934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17A76"/>
    <w:rsid w:val="006200B7"/>
    <w:rsid w:val="00620289"/>
    <w:rsid w:val="006207B4"/>
    <w:rsid w:val="00620EA6"/>
    <w:rsid w:val="00620FC4"/>
    <w:rsid w:val="0062204D"/>
    <w:rsid w:val="006224C3"/>
    <w:rsid w:val="00622DB0"/>
    <w:rsid w:val="0062315B"/>
    <w:rsid w:val="0062377D"/>
    <w:rsid w:val="006238DF"/>
    <w:rsid w:val="006247CF"/>
    <w:rsid w:val="00624F1F"/>
    <w:rsid w:val="00625514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2F5"/>
    <w:rsid w:val="00643467"/>
    <w:rsid w:val="0064359C"/>
    <w:rsid w:val="00643C26"/>
    <w:rsid w:val="00643D75"/>
    <w:rsid w:val="00643DEA"/>
    <w:rsid w:val="006440AC"/>
    <w:rsid w:val="0064411F"/>
    <w:rsid w:val="006445C5"/>
    <w:rsid w:val="00644695"/>
    <w:rsid w:val="00644CBF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6EA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5227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3C9"/>
    <w:rsid w:val="006845DD"/>
    <w:rsid w:val="00684920"/>
    <w:rsid w:val="00685A35"/>
    <w:rsid w:val="00685E2C"/>
    <w:rsid w:val="00685ECD"/>
    <w:rsid w:val="00685FB6"/>
    <w:rsid w:val="00686137"/>
    <w:rsid w:val="006863AD"/>
    <w:rsid w:val="006863D5"/>
    <w:rsid w:val="006868B0"/>
    <w:rsid w:val="00686941"/>
    <w:rsid w:val="00686FC9"/>
    <w:rsid w:val="00687078"/>
    <w:rsid w:val="00687EFD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9C8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614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AE"/>
    <w:rsid w:val="006F21E9"/>
    <w:rsid w:val="006F282C"/>
    <w:rsid w:val="006F2ABE"/>
    <w:rsid w:val="006F2F4E"/>
    <w:rsid w:val="006F3118"/>
    <w:rsid w:val="006F337A"/>
    <w:rsid w:val="006F37B0"/>
    <w:rsid w:val="006F3930"/>
    <w:rsid w:val="006F420B"/>
    <w:rsid w:val="006F4235"/>
    <w:rsid w:val="006F48A1"/>
    <w:rsid w:val="006F51CE"/>
    <w:rsid w:val="006F5945"/>
    <w:rsid w:val="006F5FDE"/>
    <w:rsid w:val="006F63A4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2AB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9DB"/>
    <w:rsid w:val="00712F8A"/>
    <w:rsid w:val="007139E8"/>
    <w:rsid w:val="007140C6"/>
    <w:rsid w:val="007151BA"/>
    <w:rsid w:val="00715416"/>
    <w:rsid w:val="007155A6"/>
    <w:rsid w:val="00715CF3"/>
    <w:rsid w:val="0071617A"/>
    <w:rsid w:val="00716857"/>
    <w:rsid w:val="00716D32"/>
    <w:rsid w:val="0071726A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AD7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7A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546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D3A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93"/>
    <w:rsid w:val="007848F4"/>
    <w:rsid w:val="00784923"/>
    <w:rsid w:val="00784DB1"/>
    <w:rsid w:val="00784F31"/>
    <w:rsid w:val="007855B4"/>
    <w:rsid w:val="00785A2D"/>
    <w:rsid w:val="00785E02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0F24"/>
    <w:rsid w:val="007914C8"/>
    <w:rsid w:val="0079189D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3A40"/>
    <w:rsid w:val="007A45E7"/>
    <w:rsid w:val="007A4C09"/>
    <w:rsid w:val="007A50E5"/>
    <w:rsid w:val="007A5255"/>
    <w:rsid w:val="007A5514"/>
    <w:rsid w:val="007A58B8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CB7"/>
    <w:rsid w:val="007E00C9"/>
    <w:rsid w:val="007E04D8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1F44"/>
    <w:rsid w:val="007F318E"/>
    <w:rsid w:val="007F399C"/>
    <w:rsid w:val="007F3BFE"/>
    <w:rsid w:val="007F4104"/>
    <w:rsid w:val="007F422F"/>
    <w:rsid w:val="007F436A"/>
    <w:rsid w:val="007F4758"/>
    <w:rsid w:val="007F4B34"/>
    <w:rsid w:val="007F5B58"/>
    <w:rsid w:val="007F6291"/>
    <w:rsid w:val="007F64A0"/>
    <w:rsid w:val="007F6A03"/>
    <w:rsid w:val="007F7805"/>
    <w:rsid w:val="007F799B"/>
    <w:rsid w:val="007F7AFE"/>
    <w:rsid w:val="007F7E57"/>
    <w:rsid w:val="00800703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D4A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6F80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028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AC7"/>
    <w:rsid w:val="008A4B2A"/>
    <w:rsid w:val="008A4E3E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E92"/>
    <w:rsid w:val="008F35EF"/>
    <w:rsid w:val="008F39A8"/>
    <w:rsid w:val="008F3CB9"/>
    <w:rsid w:val="008F4568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3ED"/>
    <w:rsid w:val="0091659B"/>
    <w:rsid w:val="0091669C"/>
    <w:rsid w:val="009167E8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1C9E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9C8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092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5E5E"/>
    <w:rsid w:val="00966065"/>
    <w:rsid w:val="009660D3"/>
    <w:rsid w:val="00966BEB"/>
    <w:rsid w:val="00966F69"/>
    <w:rsid w:val="00967154"/>
    <w:rsid w:val="009703D0"/>
    <w:rsid w:val="00970524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69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1047"/>
    <w:rsid w:val="009F104F"/>
    <w:rsid w:val="009F1F5C"/>
    <w:rsid w:val="009F2DDA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CB1"/>
    <w:rsid w:val="009F61E5"/>
    <w:rsid w:val="009F65C3"/>
    <w:rsid w:val="009F6C97"/>
    <w:rsid w:val="009F6CC6"/>
    <w:rsid w:val="009F79A5"/>
    <w:rsid w:val="00A000C7"/>
    <w:rsid w:val="00A00374"/>
    <w:rsid w:val="00A01468"/>
    <w:rsid w:val="00A018C7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1F74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51E9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834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2F6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2490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8F7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757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31F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44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87F0B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08A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5C6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2E5F"/>
    <w:rsid w:val="00BC339F"/>
    <w:rsid w:val="00BC342D"/>
    <w:rsid w:val="00BC343C"/>
    <w:rsid w:val="00BC3D30"/>
    <w:rsid w:val="00BC46EA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6AC9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E7F1A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29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849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3EB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0D02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E9A"/>
    <w:rsid w:val="00C86F92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3FD3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6808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6E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E7AF8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AFF"/>
    <w:rsid w:val="00D56DF5"/>
    <w:rsid w:val="00D56E39"/>
    <w:rsid w:val="00D5711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C5F"/>
    <w:rsid w:val="00D60F5C"/>
    <w:rsid w:val="00D60FBA"/>
    <w:rsid w:val="00D612C0"/>
    <w:rsid w:val="00D61508"/>
    <w:rsid w:val="00D62359"/>
    <w:rsid w:val="00D6293C"/>
    <w:rsid w:val="00D62A5F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67F4E"/>
    <w:rsid w:val="00D70234"/>
    <w:rsid w:val="00D70CEC"/>
    <w:rsid w:val="00D717D9"/>
    <w:rsid w:val="00D7283E"/>
    <w:rsid w:val="00D72C53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1CA3"/>
    <w:rsid w:val="00DA2344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C7F4B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1C6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2D27"/>
    <w:rsid w:val="00DF3BF9"/>
    <w:rsid w:val="00DF4B6C"/>
    <w:rsid w:val="00DF4D4D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5AD8"/>
    <w:rsid w:val="00E16397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BAD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27E31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618"/>
    <w:rsid w:val="00E41AAA"/>
    <w:rsid w:val="00E42140"/>
    <w:rsid w:val="00E42353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77D"/>
    <w:rsid w:val="00E51784"/>
    <w:rsid w:val="00E51C1B"/>
    <w:rsid w:val="00E5290B"/>
    <w:rsid w:val="00E52EB3"/>
    <w:rsid w:val="00E52FCE"/>
    <w:rsid w:val="00E54000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B45"/>
    <w:rsid w:val="00E66B85"/>
    <w:rsid w:val="00E66D1C"/>
    <w:rsid w:val="00E670BB"/>
    <w:rsid w:val="00E6759E"/>
    <w:rsid w:val="00E701BA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657"/>
    <w:rsid w:val="00E81BF7"/>
    <w:rsid w:val="00E81C14"/>
    <w:rsid w:val="00E82005"/>
    <w:rsid w:val="00E827B8"/>
    <w:rsid w:val="00E828F2"/>
    <w:rsid w:val="00E829FB"/>
    <w:rsid w:val="00E82A27"/>
    <w:rsid w:val="00E83297"/>
    <w:rsid w:val="00E83DD8"/>
    <w:rsid w:val="00E840BA"/>
    <w:rsid w:val="00E840C6"/>
    <w:rsid w:val="00E847E0"/>
    <w:rsid w:val="00E849FF"/>
    <w:rsid w:val="00E84B0A"/>
    <w:rsid w:val="00E84C1C"/>
    <w:rsid w:val="00E84CA2"/>
    <w:rsid w:val="00E84D67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2B3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AA2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41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4F6E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23F8"/>
    <w:rsid w:val="00F434D9"/>
    <w:rsid w:val="00F436FF"/>
    <w:rsid w:val="00F438E7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CB2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68E9"/>
    <w:rsid w:val="00F773A9"/>
    <w:rsid w:val="00F774D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646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A46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1BE9"/>
    <w:rsid w:val="00FD1CBC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6114"/>
    <w:rsid w:val="00FE6651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CF8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mocja@dwup.pl" TargetMode="External"/><Relationship Id="rId18" Type="http://schemas.openxmlformats.org/officeDocument/2006/relationships/hyperlink" Target="mailto:promocja@dwup.pl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dwup.pl/kontakt/formularz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twarcia.projektow@dolnyslask.pl?subject=Zaproszenie" TargetMode="External"/><Relationship Id="rId17" Type="http://schemas.openxmlformats.org/officeDocument/2006/relationships/hyperlink" Target="mailto:wroclaw.dwup@dwup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mocja@dwup.pl" TargetMode="External"/><Relationship Id="rId20" Type="http://schemas.openxmlformats.org/officeDocument/2006/relationships/hyperlink" Target="mailto:otwarcia.projektow@dolnyslask.pl?subject=Informacja%20o%20planowanym%20wydarzeniu%20w%20ramach%20Projekt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twarcia.projektow@dolnyslask.pl?subject=Informacja%20o%20planowanym%20wydarzeniu%20w%20ramach%20Projekt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po.dolnyslask.pl/o-projekcie/feds-2021-2027/" TargetMode="External"/><Relationship Id="rId19" Type="http://schemas.openxmlformats.org/officeDocument/2006/relationships/hyperlink" Target="mailto:wroclaw.dwup@dwup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wroclaw.dwup@dwup.pl" TargetMode="External"/><Relationship Id="rId22" Type="http://schemas.openxmlformats.org/officeDocument/2006/relationships/hyperlink" Target="https://sso.cst2021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ECD1-374F-4B36-85F7-8428EE127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E95AC-7C0D-458F-A5BB-B31F1124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13709</Words>
  <Characters>82256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95774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Edyta Czarna</cp:lastModifiedBy>
  <cp:revision>7</cp:revision>
  <cp:lastPrinted>2023-04-25T07:39:00Z</cp:lastPrinted>
  <dcterms:created xsi:type="dcterms:W3CDTF">2023-06-21T08:45:00Z</dcterms:created>
  <dcterms:modified xsi:type="dcterms:W3CDTF">2023-06-27T06:46:00Z</dcterms:modified>
</cp:coreProperties>
</file>