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56A5" w14:textId="09AC0D76" w:rsidR="00DF617C" w:rsidRDefault="00496357" w:rsidP="00910AE4">
      <w:pPr>
        <w:jc w:val="both"/>
      </w:pPr>
      <w:r>
        <w:t>S</w:t>
      </w:r>
      <w:r w:rsidR="00DF617C">
        <w:t>zanowni Państwo, Członkowie Grupy roboczej wspierającej prace nad Regionalnym Programem Operacyjnym na lata 2021-2027,</w:t>
      </w:r>
    </w:p>
    <w:p w14:paraId="5DF6B528" w14:textId="77ACF1A8" w:rsidR="00DF617C" w:rsidRDefault="00DF617C" w:rsidP="00E57AC8">
      <w:r>
        <w:t>2</w:t>
      </w:r>
      <w:r w:rsidR="00F813EE">
        <w:t>7</w:t>
      </w:r>
      <w:r>
        <w:t xml:space="preserve"> grudnia br. odbyło się spotkanie Członków Grupy roboczej wspierającej prace nad </w:t>
      </w:r>
      <w:r w:rsidR="00556975">
        <w:t>r</w:t>
      </w:r>
      <w:r>
        <w:t xml:space="preserve">egionalnym </w:t>
      </w:r>
      <w:r w:rsidR="00556975">
        <w:t>p</w:t>
      </w:r>
      <w:r>
        <w:t xml:space="preserve">rogramem </w:t>
      </w:r>
      <w:r w:rsidR="00556975">
        <w:t xml:space="preserve">Fundusze Europejskie dla Dolnego Śląska </w:t>
      </w:r>
      <w:r>
        <w:t xml:space="preserve">2021-2027 za pośrednictwem platformy zoom, podczas którego omówiono </w:t>
      </w:r>
      <w:r w:rsidR="00496357">
        <w:t xml:space="preserve">kwestie związane </w:t>
      </w:r>
      <w:bookmarkStart w:id="0" w:name="_Hlk91507370"/>
      <w:r w:rsidR="00496357">
        <w:t>z</w:t>
      </w:r>
      <w:r w:rsidR="00496357" w:rsidRPr="00496357">
        <w:t xml:space="preserve"> dialog</w:t>
      </w:r>
      <w:r w:rsidR="00496357">
        <w:t>iem</w:t>
      </w:r>
      <w:r w:rsidR="00496357" w:rsidRPr="00496357">
        <w:t xml:space="preserve"> społeczn</w:t>
      </w:r>
      <w:r w:rsidR="00496357">
        <w:t>ym i obywatelskim</w:t>
      </w:r>
      <w:r w:rsidR="00556975">
        <w:t xml:space="preserve"> oraz wsparciem  budowy potencjału </w:t>
      </w:r>
      <w:r w:rsidR="007F3FED">
        <w:t>organizacji społeczeństwa obywatelskiego i</w:t>
      </w:r>
      <w:r w:rsidR="00496357">
        <w:t xml:space="preserve"> </w:t>
      </w:r>
      <w:bookmarkEnd w:id="0"/>
      <w:r w:rsidR="00556975">
        <w:t xml:space="preserve">partnerów społecznych </w:t>
      </w:r>
      <w:r w:rsidR="00E57AC8">
        <w:br/>
      </w:r>
      <w:r w:rsidR="00496357">
        <w:t xml:space="preserve">w ramach </w:t>
      </w:r>
      <w:r>
        <w:t xml:space="preserve">CP4 </w:t>
      </w:r>
      <w:r w:rsidR="00496357">
        <w:t>EFS+.</w:t>
      </w:r>
    </w:p>
    <w:p w14:paraId="2D94A210" w14:textId="3A1A0905" w:rsidR="002A5A65" w:rsidRDefault="00496357" w:rsidP="00E57AC8">
      <w:r>
        <w:t xml:space="preserve">Podczas dyskusji </w:t>
      </w:r>
      <w:r w:rsidR="002A5A65">
        <w:t>uczestnicy podnosili następujące kwestie dotyczące wprowadzenia do programu FEDS działań na rzecz społeczeństwa obywatelskiego:</w:t>
      </w:r>
    </w:p>
    <w:p w14:paraId="5F8FF364" w14:textId="40BFA4EB" w:rsidR="002A5A65" w:rsidRDefault="002A5A65" w:rsidP="00E57AC8">
      <w:r>
        <w:t xml:space="preserve">- </w:t>
      </w:r>
      <w:r w:rsidR="00165CAD">
        <w:t>zaproponowano</w:t>
      </w:r>
      <w:r>
        <w:t xml:space="preserve"> utworzeni</w:t>
      </w:r>
      <w:r w:rsidR="00165CAD">
        <w:t>e</w:t>
      </w:r>
      <w:r>
        <w:t xml:space="preserve"> nowej osi priorytetowej dedykowanej działaniom </w:t>
      </w:r>
      <w:r w:rsidR="00CB0898">
        <w:t>na rzecz</w:t>
      </w:r>
      <w:r w:rsidR="00CB0898" w:rsidRPr="00CB0898">
        <w:t xml:space="preserve"> dialog</w:t>
      </w:r>
      <w:r w:rsidR="00CB0898">
        <w:t xml:space="preserve">u </w:t>
      </w:r>
      <w:r w:rsidR="00CB0898" w:rsidRPr="00CB0898">
        <w:t>społeczn</w:t>
      </w:r>
      <w:r w:rsidR="00CB0898">
        <w:t xml:space="preserve">ego </w:t>
      </w:r>
      <w:r w:rsidR="00CB0898" w:rsidRPr="00CB0898">
        <w:t>i obywatelski</w:t>
      </w:r>
      <w:r w:rsidR="00CB0898">
        <w:t>ego, jednakże pracownicy DG wyj</w:t>
      </w:r>
      <w:r w:rsidR="00F357D1">
        <w:t xml:space="preserve">aśnili, że </w:t>
      </w:r>
      <w:r w:rsidR="00CB0898">
        <w:t>ze względów praktycznych dotyczących realizacji program</w:t>
      </w:r>
      <w:r w:rsidR="00F357D1">
        <w:t>u</w:t>
      </w:r>
      <w:r w:rsidR="00CB0898">
        <w:t xml:space="preserve">, jego elastyczności </w:t>
      </w:r>
      <w:r w:rsidR="00F357D1">
        <w:t>np. w zakresie możliwości zmian</w:t>
      </w:r>
      <w:r w:rsidR="00E707F4">
        <w:t>,</w:t>
      </w:r>
      <w:r w:rsidR="00F357D1">
        <w:t xml:space="preserve"> lepszym rozwiązaniem będzie rozszerzenie zakresu wsparcia w ramach konkretnych celów szczegółowych</w:t>
      </w:r>
      <w:r w:rsidR="00146B69">
        <w:t xml:space="preserve"> </w:t>
      </w:r>
      <w:r w:rsidR="00E57AC8">
        <w:br/>
      </w:r>
      <w:r w:rsidR="00146B69">
        <w:t>(np. poprzez wyodrębnienie Działania/ Działań dedykowanych tej formie wsparcia)</w:t>
      </w:r>
      <w:r w:rsidR="00910AE4">
        <w:t>;</w:t>
      </w:r>
    </w:p>
    <w:p w14:paraId="781C114A" w14:textId="79CBA63E" w:rsidR="00DF4B3E" w:rsidRDefault="00DF4B3E" w:rsidP="00E57AC8">
      <w:r>
        <w:t xml:space="preserve">- wnioskowano o przeznaczenie 2-2,5% </w:t>
      </w:r>
      <w:r w:rsidR="00165CAD">
        <w:t>alokacji</w:t>
      </w:r>
      <w:r>
        <w:t xml:space="preserve"> EFS+ na działania związane ze wsparciem działań partnerów społecznych i organizacji </w:t>
      </w:r>
      <w:r w:rsidR="0095305D">
        <w:t>społeczeństwa obywatelskiego</w:t>
      </w:r>
      <w:r>
        <w:t xml:space="preserve"> i budowy ich potencjału;</w:t>
      </w:r>
    </w:p>
    <w:p w14:paraId="0F4F96F0" w14:textId="135B0438" w:rsidR="002A5A65" w:rsidRDefault="002A5A65" w:rsidP="00E57AC8">
      <w:r>
        <w:t xml:space="preserve">- doprecyzowano, że </w:t>
      </w:r>
      <w:r w:rsidRPr="002A5A65">
        <w:t>działa</w:t>
      </w:r>
      <w:r w:rsidR="00910AE4">
        <w:t>nia</w:t>
      </w:r>
      <w:r w:rsidRPr="002A5A65">
        <w:t xml:space="preserve"> na rzecz społeczeństwa obywatelskiego</w:t>
      </w:r>
      <w:r w:rsidR="003F4A70">
        <w:t>/ partnerów społecznych</w:t>
      </w:r>
      <w:r w:rsidRPr="002A5A65">
        <w:t xml:space="preserve"> </w:t>
      </w:r>
      <w:r>
        <w:t>mają objąć cele szczegółowe: a</w:t>
      </w:r>
      <w:r w:rsidR="003F4A70">
        <w:t xml:space="preserve"> (lub d)</w:t>
      </w:r>
      <w:r>
        <w:t xml:space="preserve"> i k</w:t>
      </w:r>
      <w:r w:rsidR="00F357D1">
        <w:t>, ze względu na podnoszone głosy dotyczące nierozdrabniania środków finansowych</w:t>
      </w:r>
      <w:r w:rsidR="00910AE4">
        <w:t>;</w:t>
      </w:r>
    </w:p>
    <w:p w14:paraId="668A1095" w14:textId="4A63B3E5" w:rsidR="002A5A65" w:rsidRDefault="00F357D1" w:rsidP="00E57AC8">
      <w:r>
        <w:t xml:space="preserve">- </w:t>
      </w:r>
      <w:r w:rsidR="001E1F25">
        <w:t>zgłoszono postulat dot. rozszerzenia zakresu wsparcia o działania związane z r</w:t>
      </w:r>
      <w:r w:rsidR="002A5A65">
        <w:t>ozw</w:t>
      </w:r>
      <w:r w:rsidR="001E1F25">
        <w:t>ojem</w:t>
      </w:r>
      <w:r w:rsidR="002A5A65">
        <w:t xml:space="preserve"> sieci </w:t>
      </w:r>
      <w:r w:rsidR="00E57AC8">
        <w:t>d</w:t>
      </w:r>
      <w:r w:rsidR="002A5A65">
        <w:t>ostawców usług społecznych wspierających os</w:t>
      </w:r>
      <w:r w:rsidR="001E1F25">
        <w:t>oby</w:t>
      </w:r>
      <w:r w:rsidR="002A5A65">
        <w:t xml:space="preserve"> starsze i z niepełnosprawnościami (szkolenia, warsztaty, seminaria, konferencje, krajowe wizyty studyjne, współtworzenie lokalnych polityk)</w:t>
      </w:r>
      <w:r w:rsidR="008F5167">
        <w:t xml:space="preserve"> w celu zniwelowania zjawiska nierównomiernego pokrycia obszaru województwa oferowanymi </w:t>
      </w:r>
      <w:proofErr w:type="spellStart"/>
      <w:r w:rsidR="008F5167">
        <w:t>zdeinstytucjonalizowanymi</w:t>
      </w:r>
      <w:proofErr w:type="spellEnd"/>
      <w:r w:rsidR="008F5167">
        <w:t xml:space="preserve"> usługami</w:t>
      </w:r>
      <w:r w:rsidR="00910AE4">
        <w:t>;</w:t>
      </w:r>
    </w:p>
    <w:p w14:paraId="498063A1" w14:textId="0597AC28" w:rsidR="00167497" w:rsidRDefault="001E1F25" w:rsidP="00E57AC8">
      <w:r>
        <w:t>- zgłoszono p</w:t>
      </w:r>
      <w:r w:rsidR="002A5A65">
        <w:t>ropozycj</w:t>
      </w:r>
      <w:r>
        <w:t xml:space="preserve">ę ujęcia w programie </w:t>
      </w:r>
      <w:r w:rsidR="002A5A65">
        <w:t>zapisów</w:t>
      </w:r>
      <w:r>
        <w:t xml:space="preserve"> dot. </w:t>
      </w:r>
      <w:r w:rsidR="002A5A65">
        <w:t>wzmocnieni</w:t>
      </w:r>
      <w:r>
        <w:t>a</w:t>
      </w:r>
      <w:r w:rsidR="002A5A65">
        <w:t xml:space="preserve"> działań </w:t>
      </w:r>
      <w:proofErr w:type="spellStart"/>
      <w:r w:rsidR="002A5A65">
        <w:t>rzeczniczych</w:t>
      </w:r>
      <w:proofErr w:type="spellEnd"/>
      <w:r w:rsidR="002A5A65">
        <w:t xml:space="preserve"> organizacji</w:t>
      </w:r>
      <w:r w:rsidR="00167497">
        <w:t xml:space="preserve"> </w:t>
      </w:r>
      <w:r w:rsidR="002A5A65">
        <w:t>pozarządowych</w:t>
      </w:r>
      <w:r w:rsidR="00167497">
        <w:t>,</w:t>
      </w:r>
      <w:r w:rsidR="002A5A65">
        <w:t xml:space="preserve"> m.in. poprzez edukację w tym szkolenia, doradztwo, konsultacje, usługi prawne, opracowanie i opiniowanie dokumentów, inicjowanie i prowadzenie grup roboczych, organizację wydarzeń,  konferencji, spotkań, seminariów, wzmocnienie potencjału technicznego i administracyjnego</w:t>
      </w:r>
      <w:r w:rsidR="00167497">
        <w:t>;</w:t>
      </w:r>
    </w:p>
    <w:p w14:paraId="1375BB62" w14:textId="6DF93BEB" w:rsidR="002A5A65" w:rsidRDefault="002A5A65" w:rsidP="00E57AC8">
      <w:r>
        <w:t xml:space="preserve">- </w:t>
      </w:r>
      <w:r w:rsidR="00167497" w:rsidRPr="00167497">
        <w:t xml:space="preserve">zgłoszono propozycję ujęcia w programie zapisów </w:t>
      </w:r>
      <w:r w:rsidR="00167497">
        <w:t xml:space="preserve">umożliwiających realizację działań na rzecz </w:t>
      </w:r>
      <w:r>
        <w:t>edukacj</w:t>
      </w:r>
      <w:r w:rsidR="00167497">
        <w:t>i</w:t>
      </w:r>
      <w:r>
        <w:t xml:space="preserve"> liderów lokalnych i przedstawicieli organizacji pozarządowych poprzez szkolenia, mentoring, </w:t>
      </w:r>
      <w:r w:rsidR="00910AE4">
        <w:t>coaching</w:t>
      </w:r>
      <w:r>
        <w:t>, studia podyplomowe, przeciwdziałanie wypaleniu społecznikowskiemu</w:t>
      </w:r>
      <w:r w:rsidR="00910AE4">
        <w:t>;</w:t>
      </w:r>
      <w:r>
        <w:t xml:space="preserve"> </w:t>
      </w:r>
      <w:r>
        <w:cr/>
        <w:t xml:space="preserve">- </w:t>
      </w:r>
      <w:r w:rsidR="00167497">
        <w:t xml:space="preserve">zaproponowano </w:t>
      </w:r>
      <w:r>
        <w:t>wzmocnienie działań strażniczych m.in. poprzez monitoring dokumentów prawa lokalnego, st</w:t>
      </w:r>
      <w:r w:rsidR="00167497">
        <w:t>r</w:t>
      </w:r>
      <w:r>
        <w:t>a</w:t>
      </w:r>
      <w:r w:rsidR="00167497">
        <w:t>t</w:t>
      </w:r>
      <w:r>
        <w:t>egii</w:t>
      </w:r>
      <w:r w:rsidR="00167497">
        <w:t xml:space="preserve"> </w:t>
      </w:r>
      <w:r>
        <w:t>rozwoju i tematyczne na poziomie woje</w:t>
      </w:r>
      <w:r w:rsidR="00167497">
        <w:t>w</w:t>
      </w:r>
      <w:r>
        <w:t>ódzkim, powiatowym i gmin, monitoring FEDS, usługi prawne</w:t>
      </w:r>
      <w:r w:rsidR="00910AE4">
        <w:t>;</w:t>
      </w:r>
      <w:r>
        <w:t xml:space="preserve"> </w:t>
      </w:r>
      <w:r>
        <w:cr/>
        <w:t xml:space="preserve">- </w:t>
      </w:r>
      <w:r w:rsidR="00167497" w:rsidRPr="00167497">
        <w:t xml:space="preserve">zgłoszono propozycję ujęcia w programie zapisów umożliwiających realizację </w:t>
      </w:r>
      <w:r>
        <w:t>wsparci</w:t>
      </w:r>
      <w:r w:rsidR="00167497">
        <w:t xml:space="preserve">a </w:t>
      </w:r>
      <w:r>
        <w:t>funkcjonowani</w:t>
      </w:r>
      <w:r w:rsidR="00167497">
        <w:t>a</w:t>
      </w:r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thank</w:t>
      </w:r>
      <w:r w:rsidR="00910AE4">
        <w:t>’ów</w:t>
      </w:r>
      <w:proofErr w:type="spellEnd"/>
      <w:r>
        <w:t xml:space="preserve"> społeczeństwa obywatelskiego</w:t>
      </w:r>
      <w:r w:rsidR="00167497">
        <w:t>,</w:t>
      </w:r>
      <w:r>
        <w:t xml:space="preserve"> zajmując</w:t>
      </w:r>
      <w:r w:rsidR="00910AE4">
        <w:t>ych</w:t>
      </w:r>
      <w:r>
        <w:t xml:space="preserve"> się m.in. badaniami </w:t>
      </w:r>
      <w:r w:rsidR="00E57AC8">
        <w:br/>
      </w:r>
      <w:r>
        <w:t>i analizami dotyczącymi polityk publicznych, poszukiwaniem sposobów rozwiązywania problemów społecznych i udział</w:t>
      </w:r>
      <w:r w:rsidR="00E707F4">
        <w:t>u</w:t>
      </w:r>
      <w:r>
        <w:t xml:space="preserve"> w debacie publicznej</w:t>
      </w:r>
      <w:r w:rsidR="00E707F4">
        <w:t xml:space="preserve"> społeczeństwa</w:t>
      </w:r>
      <w:r w:rsidR="00910AE4">
        <w:t>;</w:t>
      </w:r>
      <w:r w:rsidR="00E707F4">
        <w:t xml:space="preserve"> </w:t>
      </w:r>
    </w:p>
    <w:p w14:paraId="3FBA3254" w14:textId="0D7C9D83" w:rsidR="002A5A65" w:rsidRDefault="00E707F4" w:rsidP="00E57AC8">
      <w:r>
        <w:t xml:space="preserve">- </w:t>
      </w:r>
      <w:r w:rsidR="004E5CD8">
        <w:t xml:space="preserve">postulowano włączenie do programu </w:t>
      </w:r>
      <w:r>
        <w:t>działa</w:t>
      </w:r>
      <w:r w:rsidR="004E5CD8">
        <w:t>ń</w:t>
      </w:r>
      <w:r>
        <w:t xml:space="preserve"> na rzecz </w:t>
      </w:r>
      <w:r w:rsidR="002A5A65">
        <w:t>sieciowani</w:t>
      </w:r>
      <w:r w:rsidR="004E5CD8">
        <w:t>a</w:t>
      </w:r>
      <w:r w:rsidR="002A5A65">
        <w:t xml:space="preserve"> i budowani</w:t>
      </w:r>
      <w:r w:rsidR="004E5CD8">
        <w:t>a</w:t>
      </w:r>
      <w:r w:rsidR="002A5A65">
        <w:t xml:space="preserve"> partnerstw</w:t>
      </w:r>
      <w:r w:rsidR="004E5CD8">
        <w:t>,</w:t>
      </w:r>
      <w:r w:rsidR="002A5A65">
        <w:t xml:space="preserve"> w tym partnerstw międzysektor</w:t>
      </w:r>
      <w:r w:rsidR="004E5CD8">
        <w:t>o</w:t>
      </w:r>
      <w:r w:rsidR="002A5A65">
        <w:t xml:space="preserve">wych i branżowych poprzez  m.in. edukację w tym szkolenia, doradztwo, konsultacje, organizację wydarzeń,  konferencji, spotkań, seminariów, konferencje związane </w:t>
      </w:r>
      <w:r w:rsidR="00E57AC8">
        <w:br/>
      </w:r>
      <w:r w:rsidR="002A5A65">
        <w:lastRenderedPageBreak/>
        <w:t>z wymianą doświadczeń, wzmocnienie potencjału technicznego i administracyjnego</w:t>
      </w:r>
      <w:r w:rsidR="004E5CD8">
        <w:t xml:space="preserve"> organizacji pozarządowych i gospodarczych, branżowych</w:t>
      </w:r>
      <w:r w:rsidR="00910AE4">
        <w:t>;</w:t>
      </w:r>
    </w:p>
    <w:p w14:paraId="2EAB213C" w14:textId="7E786740" w:rsidR="00952E5D" w:rsidRDefault="00952E5D" w:rsidP="00E57AC8">
      <w:r>
        <w:t xml:space="preserve">- zgłoszono propozycję wsparcia sektora pozarządowego </w:t>
      </w:r>
      <w:r w:rsidR="001E07C1">
        <w:t>poprzez udzielanie tym podmiotom usług doradczych, prawnych, księgowych;</w:t>
      </w:r>
    </w:p>
    <w:p w14:paraId="098ED5AA" w14:textId="29AAF853" w:rsidR="002A5A65" w:rsidRDefault="004E5CD8" w:rsidP="00E57AC8">
      <w:r>
        <w:t xml:space="preserve">-  zgłoszono propozycję ujęcia w programie zapisów dot. możliwości </w:t>
      </w:r>
      <w:r w:rsidR="002A5A65">
        <w:t>wzmocnieni</w:t>
      </w:r>
      <w:r>
        <w:t>a</w:t>
      </w:r>
      <w:r w:rsidR="002A5A65">
        <w:t xml:space="preserve"> wojewódzkich struktur federacyjnych organizacji pozarządowych m.in. poprzez integrację członków federacji, wymianę doświadczeń, ekspertyzy i  badania, edukację w tym szkolenia i doradztwo, zwroty kosztów przeja</w:t>
      </w:r>
      <w:r>
        <w:t>z</w:t>
      </w:r>
      <w:r w:rsidR="002A5A65">
        <w:t>du i delegacji oraz noclegów, organizację wydarzeń,  konferencji, spotkań, seminariów, wzmocnienie potencjału technicznego i administracyjnego, usługi prawne</w:t>
      </w:r>
      <w:r w:rsidR="00910AE4">
        <w:t>;</w:t>
      </w:r>
    </w:p>
    <w:p w14:paraId="00EEB226" w14:textId="1F055B40" w:rsidR="002A5A65" w:rsidRDefault="004E5CD8" w:rsidP="00E57AC8">
      <w:r>
        <w:t xml:space="preserve">- zwrócono uwagę na konieczność realizacji takiego elementu jak </w:t>
      </w:r>
      <w:r w:rsidR="002A5A65">
        <w:t>monitoring, ewaluacja wdrażania polityk publicznych z udziałem i na rzecz społeczeństwa obywatelskiego</w:t>
      </w:r>
      <w:r w:rsidR="00910AE4">
        <w:t>;</w:t>
      </w:r>
    </w:p>
    <w:p w14:paraId="6BCF2EE6" w14:textId="2B8A6A96" w:rsidR="002A5A65" w:rsidRDefault="002A5A65" w:rsidP="00E57AC8">
      <w:r>
        <w:t xml:space="preserve">- </w:t>
      </w:r>
      <w:r w:rsidR="00E8423A">
        <w:t xml:space="preserve">postulowano </w:t>
      </w:r>
      <w:r>
        <w:t>wzmacnianie przedstawicieli organ</w:t>
      </w:r>
      <w:r w:rsidR="00E8423A">
        <w:t>i</w:t>
      </w:r>
      <w:r>
        <w:t>z</w:t>
      </w:r>
      <w:r w:rsidR="00E8423A">
        <w:t>a</w:t>
      </w:r>
      <w:r>
        <w:t>cji społeczeństwa obywatelskiego w  strukturach dialogu społecznego m.in. poprzez prowadzenie i obsług</w:t>
      </w:r>
      <w:r w:rsidR="00E8423A">
        <w:t>ę</w:t>
      </w:r>
      <w:r>
        <w:t xml:space="preserve"> sekretariatu dla ciał </w:t>
      </w:r>
      <w:proofErr w:type="spellStart"/>
      <w:r>
        <w:t>konsultacyjno</w:t>
      </w:r>
      <w:proofErr w:type="spellEnd"/>
      <w:r>
        <w:t xml:space="preserve"> </w:t>
      </w:r>
      <w:r w:rsidR="00E8423A">
        <w:t>-</w:t>
      </w:r>
      <w:r>
        <w:t>doradczych, wymiana doświadczeń, eksp</w:t>
      </w:r>
      <w:r w:rsidR="00E8423A">
        <w:t>e</w:t>
      </w:r>
      <w:r>
        <w:t>rtyzy i  badania, szkolenia i doradztwo, zwroty kosztów przeja</w:t>
      </w:r>
      <w:r w:rsidR="00E8423A">
        <w:t>z</w:t>
      </w:r>
      <w:r>
        <w:t>du i delegacji oraz noclegów, organizację wydarzeń,  konferencji, spotkań, seminariów, wzmocnienie potencjału technicznego i administracyjnego</w:t>
      </w:r>
      <w:r w:rsidR="00910AE4">
        <w:t>;</w:t>
      </w:r>
    </w:p>
    <w:p w14:paraId="7348E215" w14:textId="585ACA01" w:rsidR="002A5A65" w:rsidRDefault="002A5A65" w:rsidP="00E57AC8">
      <w:r>
        <w:t>- edukacja o społeczeństwie obywatelskim m.in. poprzez kampanie społeczne, szkolenia, konferencje, wydarzenia plenerow</w:t>
      </w:r>
      <w:r w:rsidR="008F5167">
        <w:t>e</w:t>
      </w:r>
      <w:r>
        <w:t>, edukacja w placówkach edukacyjnych, kongresy i konwenty o znaczeniu wojewódzkim</w:t>
      </w:r>
      <w:r w:rsidR="00671B77">
        <w:t>, prowadzenie działań, których celem będzie włączenie osób młodych w prace sektora pozarządowego</w:t>
      </w:r>
      <w:r w:rsidR="00910AE4">
        <w:t>;</w:t>
      </w:r>
    </w:p>
    <w:p w14:paraId="1827859E" w14:textId="1700B534" w:rsidR="00CB4953" w:rsidRDefault="00CB4953" w:rsidP="00E57AC8">
      <w:r>
        <w:t>- umożliwienie tworzenia podmiotów ekonomii społecznej</w:t>
      </w:r>
      <w:r w:rsidR="00331984">
        <w:t xml:space="preserve"> działających w obszarze usług społecznych</w:t>
      </w:r>
      <w:r>
        <w:t>;</w:t>
      </w:r>
    </w:p>
    <w:p w14:paraId="42BBECD1" w14:textId="4B63DF6E" w:rsidR="002A5A65" w:rsidRDefault="00BA5692" w:rsidP="00E57AC8">
      <w:r>
        <w:t xml:space="preserve">- </w:t>
      </w:r>
      <w:r w:rsidR="002A5A65">
        <w:t>profesjonalizacja organizacji społeczeństwa obywatelskiego i działań przez nie prowadzonych m.in. poprzez szkolenia, doradztwo, usługi prawne, usługi księgowe, usługi marketingowe</w:t>
      </w:r>
      <w:r w:rsidR="00CB4953">
        <w:t>;</w:t>
      </w:r>
    </w:p>
    <w:p w14:paraId="517F4937" w14:textId="1C4E9D4B" w:rsidR="00CB4953" w:rsidRDefault="00CB4953" w:rsidP="00E57AC8">
      <w:r>
        <w:t xml:space="preserve">- postulowano  o zaplanowanie środków na wzmocnienie potencjału kadrowego organizacji pozarządowych w </w:t>
      </w:r>
      <w:proofErr w:type="spellStart"/>
      <w:r>
        <w:t>cs</w:t>
      </w:r>
      <w:proofErr w:type="spellEnd"/>
      <w:r>
        <w:t xml:space="preserve"> k), dla organizacji świadczących usługi społeczne.</w:t>
      </w:r>
    </w:p>
    <w:p w14:paraId="41BEA096" w14:textId="00B356E0" w:rsidR="002A5A65" w:rsidRDefault="00BA5692" w:rsidP="00E57AC8">
      <w:r>
        <w:t>Zaproponowano</w:t>
      </w:r>
      <w:r w:rsidR="008F5167">
        <w:t>,</w:t>
      </w:r>
      <w:r>
        <w:t xml:space="preserve"> aby o</w:t>
      </w:r>
      <w:r w:rsidR="002A5A65">
        <w:t>dbiorcami wsparcia</w:t>
      </w:r>
      <w:r>
        <w:t>, o którym dyskutowano</w:t>
      </w:r>
      <w:r w:rsidR="002A5A65">
        <w:t xml:space="preserve"> </w:t>
      </w:r>
      <w:r>
        <w:t>były</w:t>
      </w:r>
      <w:r w:rsidR="002A5A65">
        <w:t xml:space="preserve">: organizacje pozarządowe </w:t>
      </w:r>
      <w:r w:rsidR="00E57AC8">
        <w:br/>
      </w:r>
      <w:r w:rsidR="002A5A65">
        <w:t>i podmioty zdefiniowane w ustawie o pożytku publicznym i wolontariacie artykuł 3, mieszkańcy województwa dolnośląskiego</w:t>
      </w:r>
      <w:r>
        <w:t xml:space="preserve">. </w:t>
      </w:r>
      <w:r w:rsidR="002A5A65">
        <w:t>Wskaźniki:</w:t>
      </w:r>
      <w:r>
        <w:t xml:space="preserve"> </w:t>
      </w:r>
      <w:r w:rsidR="002A5A65">
        <w:t>Liczba NGO objętych wsparciem</w:t>
      </w:r>
      <w:r>
        <w:t xml:space="preserve">; </w:t>
      </w:r>
      <w:r w:rsidR="002A5A65">
        <w:t>Liczba wypracowanych stanowisk</w:t>
      </w:r>
      <w:r>
        <w:t xml:space="preserve">; </w:t>
      </w:r>
      <w:r w:rsidR="002A5A65">
        <w:t>Liczba osób objętych wsparciem</w:t>
      </w:r>
      <w:r w:rsidR="00B32A04">
        <w:t>.</w:t>
      </w:r>
    </w:p>
    <w:p w14:paraId="775AE492" w14:textId="7F2B491E" w:rsidR="002A5A65" w:rsidRDefault="00BA5692" w:rsidP="00E57AC8">
      <w:r>
        <w:t xml:space="preserve">Powtórzono </w:t>
      </w:r>
      <w:r w:rsidR="00CB6BB0">
        <w:t>postulat o</w:t>
      </w:r>
      <w:r w:rsidR="002A5A65">
        <w:t>sobn</w:t>
      </w:r>
      <w:r w:rsidR="00CB6BB0">
        <w:t>ej</w:t>
      </w:r>
      <w:r w:rsidR="002A5A65">
        <w:t xml:space="preserve"> o</w:t>
      </w:r>
      <w:r w:rsidR="00CB6BB0">
        <w:t>si</w:t>
      </w:r>
      <w:r w:rsidR="002A5A65">
        <w:t xml:space="preserve"> w programie </w:t>
      </w:r>
      <w:r w:rsidR="00CB6BB0">
        <w:t xml:space="preserve">o nazwie: Zwiększenie zdolności instytucjonalnej partnerów społeczeństwa obywatelskiego </w:t>
      </w:r>
      <w:r w:rsidR="002A5A65">
        <w:t>lub</w:t>
      </w:r>
      <w:r w:rsidR="00CB6BB0">
        <w:t xml:space="preserve"> wprowadzenia</w:t>
      </w:r>
      <w:r w:rsidR="002A5A65">
        <w:t xml:space="preserve"> działani</w:t>
      </w:r>
      <w:r w:rsidR="00CB6BB0">
        <w:t>a</w:t>
      </w:r>
      <w:r w:rsidR="002A5A65">
        <w:t xml:space="preserve"> niepodzielne</w:t>
      </w:r>
      <w:r w:rsidR="00CB6BB0">
        <w:t>go, a także uwzględnienia t</w:t>
      </w:r>
      <w:r w:rsidR="002A5A65">
        <w:t>ryb</w:t>
      </w:r>
      <w:r w:rsidR="00CB6BB0">
        <w:t>u</w:t>
      </w:r>
      <w:r w:rsidR="002A5A65">
        <w:t xml:space="preserve"> konkurencyjn</w:t>
      </w:r>
      <w:r w:rsidR="00CB6BB0">
        <w:t>ego w ramach planowanego wsparcia.</w:t>
      </w:r>
    </w:p>
    <w:p w14:paraId="49DBE6FC" w14:textId="7B189042" w:rsidR="002A5A65" w:rsidRDefault="00CB6BB0" w:rsidP="00E57AC8">
      <w:r>
        <w:t>Podkreślano istotność działań na rzecz z</w:t>
      </w:r>
      <w:r w:rsidR="002A5A65">
        <w:t>większeni</w:t>
      </w:r>
      <w:r>
        <w:t>a</w:t>
      </w:r>
      <w:r w:rsidR="002A5A65">
        <w:t xml:space="preserve"> dostępności organizacji pozarządowych ich działań m.in. poprzez edukację przedstawicieli organizacji pozarządowych, doradztwo, wsparcie techniczne, inwestycję w infrast</w:t>
      </w:r>
      <w:r>
        <w:t>r</w:t>
      </w:r>
      <w:r w:rsidR="002A5A65">
        <w:t xml:space="preserve">ukturę </w:t>
      </w:r>
      <w:r w:rsidR="008F5167">
        <w:t xml:space="preserve">w celu stosowania zasad dostępności </w:t>
      </w:r>
      <w:r w:rsidR="002A5A65">
        <w:t xml:space="preserve">(w tym doposażenie </w:t>
      </w:r>
      <w:r w:rsidR="00E57AC8">
        <w:br/>
      </w:r>
      <w:r w:rsidR="002A5A65">
        <w:t>w sprzęt zapewniający dostępność dla osób ze szczególnymi potrzebami).</w:t>
      </w:r>
    </w:p>
    <w:p w14:paraId="7FC2FF34" w14:textId="12905215" w:rsidR="002A5A65" w:rsidRDefault="00E8423A" w:rsidP="00E57AC8">
      <w:r>
        <w:t>Dyskutowano nad zakresem wsparcia w ramach osi dot. p</w:t>
      </w:r>
      <w:r w:rsidR="002A5A65">
        <w:t>omoc</w:t>
      </w:r>
      <w:r>
        <w:t>y</w:t>
      </w:r>
      <w:r w:rsidR="002A5A65">
        <w:t xml:space="preserve"> techniczn</w:t>
      </w:r>
      <w:r>
        <w:t xml:space="preserve">ej, przy czym zauważono, że powinno być to </w:t>
      </w:r>
      <w:r w:rsidR="002A5A65">
        <w:t>wsparcie wdrażania programu</w:t>
      </w:r>
      <w:r>
        <w:t xml:space="preserve"> przez osoby z kręgów organizacji pozarządowych </w:t>
      </w:r>
      <w:r w:rsidR="00E57AC8">
        <w:br/>
      </w:r>
      <w:r>
        <w:t>i gospodarczych</w:t>
      </w:r>
      <w:r w:rsidR="000E3361">
        <w:t xml:space="preserve"> (np. w ramach Komitetu </w:t>
      </w:r>
      <w:proofErr w:type="spellStart"/>
      <w:r w:rsidR="000E3361">
        <w:t>Monitori</w:t>
      </w:r>
      <w:r w:rsidR="004A6217">
        <w:t>ującego</w:t>
      </w:r>
      <w:proofErr w:type="spellEnd"/>
      <w:r w:rsidR="000E3361">
        <w:t xml:space="preserve"> - KM)</w:t>
      </w:r>
      <w:r w:rsidR="00086F30">
        <w:t>.</w:t>
      </w:r>
      <w:r w:rsidR="000E3361">
        <w:t xml:space="preserve"> Pojawiła się kwestia ew. sposobu finansowania </w:t>
      </w:r>
      <w:r w:rsidR="004A6217">
        <w:t xml:space="preserve">uczestnictwa </w:t>
      </w:r>
      <w:r w:rsidR="000E3361">
        <w:t xml:space="preserve">członków KM </w:t>
      </w:r>
      <w:r w:rsidR="004A6217">
        <w:t xml:space="preserve">w posiedzeniach </w:t>
      </w:r>
      <w:r w:rsidR="000E3361">
        <w:t xml:space="preserve">oraz stworzonych w ramach jego </w:t>
      </w:r>
      <w:r w:rsidR="000E3361">
        <w:lastRenderedPageBreak/>
        <w:t>działalności tematycznych grup roboczych</w:t>
      </w:r>
      <w:r w:rsidR="00D62C84">
        <w:t xml:space="preserve"> (np. </w:t>
      </w:r>
      <w:r w:rsidR="008C0A55">
        <w:t>poprzez wyliczenie stawki jednostkowej, ryczałtu</w:t>
      </w:r>
      <w:r w:rsidR="00D62C84">
        <w:t>)</w:t>
      </w:r>
      <w:r w:rsidR="008C0A55">
        <w:t>.</w:t>
      </w:r>
      <w:r w:rsidR="000E3361">
        <w:t xml:space="preserve"> </w:t>
      </w:r>
      <w:r w:rsidR="00E57AC8">
        <w:br/>
      </w:r>
      <w:r w:rsidR="008C0A55">
        <w:t xml:space="preserve">W ocenie uczestników spotkania rozwiązania obowiązujące </w:t>
      </w:r>
      <w:r w:rsidR="000E3361">
        <w:t>w perspektywie 20</w:t>
      </w:r>
      <w:r w:rsidR="008C0A55">
        <w:t>14</w:t>
      </w:r>
      <w:r w:rsidR="000E3361">
        <w:t>-2020 nie funkcjonowały w zadowalający sposób</w:t>
      </w:r>
      <w:r w:rsidR="008C0A55">
        <w:t>,</w:t>
      </w:r>
      <w:r w:rsidR="000E3361">
        <w:t xml:space="preserve"> m.in. z uwagi brak wynagradzania ich członków</w:t>
      </w:r>
      <w:r w:rsidR="008C0A55">
        <w:t xml:space="preserve"> czy trudności w zlecaniu ekspertyz/analiz</w:t>
      </w:r>
      <w:r w:rsidR="000E3361">
        <w:t>.</w:t>
      </w:r>
    </w:p>
    <w:p w14:paraId="35255E37" w14:textId="45A9BA2F" w:rsidR="00CB4953" w:rsidRDefault="00CB4953" w:rsidP="00E57AC8">
      <w:r>
        <w:t xml:space="preserve">Pojawił się również postulat o przemyślenie systemu szkoleń, </w:t>
      </w:r>
      <w:r w:rsidR="00DF4B3E">
        <w:t xml:space="preserve">aby były to </w:t>
      </w:r>
      <w:r w:rsidR="008C0A55">
        <w:t>one</w:t>
      </w:r>
      <w:r w:rsidR="00DF4B3E">
        <w:t xml:space="preserve"> wysokiej jakości </w:t>
      </w:r>
      <w:r w:rsidR="00E57AC8">
        <w:br/>
      </w:r>
      <w:r w:rsidR="00DF4B3E">
        <w:t>i przydatne dla pracowników NGO w zakresie aplikowania o środki, wdrażania projektów, promocji i kwalifikowalności wydatków</w:t>
      </w:r>
      <w:r w:rsidR="00763BDF">
        <w:t xml:space="preserve"> – postulat przeznaczenia ok. 2 mln zł na tego typu szkolenia.</w:t>
      </w:r>
    </w:p>
    <w:p w14:paraId="0EBE84D0" w14:textId="7FF52BB8" w:rsidR="002A5A65" w:rsidRDefault="00B32A04" w:rsidP="00E57AC8">
      <w:r>
        <w:t>J</w:t>
      </w:r>
      <w:r w:rsidR="00086F30">
        <w:t xml:space="preserve">eden z partnerów społecznych zaznaczył, iż zgodnie z </w:t>
      </w:r>
      <w:r w:rsidR="002A5A65">
        <w:t>informacj</w:t>
      </w:r>
      <w:r w:rsidR="00086F30">
        <w:t>ami</w:t>
      </w:r>
      <w:r w:rsidR="002A5A65">
        <w:t xml:space="preserve"> </w:t>
      </w:r>
      <w:r w:rsidR="00556975">
        <w:t xml:space="preserve">uzyskanymi </w:t>
      </w:r>
      <w:r w:rsidR="002A5A65">
        <w:t xml:space="preserve">od DG EMP, regiony mają dość dużą swobodę w kreowaniu tego co </w:t>
      </w:r>
      <w:r w:rsidR="00556975">
        <w:t>w ramach wsparcia</w:t>
      </w:r>
      <w:r w:rsidR="002A5A65">
        <w:t xml:space="preserve"> społeczeństwa obywatelskiego można r</w:t>
      </w:r>
      <w:r w:rsidR="00556975">
        <w:t>ealizować</w:t>
      </w:r>
      <w:r w:rsidR="00086F30">
        <w:t xml:space="preserve"> w ramach programu</w:t>
      </w:r>
      <w:r w:rsidR="002A5A65">
        <w:t>.</w:t>
      </w:r>
    </w:p>
    <w:p w14:paraId="76B4B0F1" w14:textId="7C7D2A39" w:rsidR="00086F30" w:rsidRDefault="007A3912" w:rsidP="00E57AC8">
      <w:r>
        <w:t xml:space="preserve">Uczestnicy zadali </w:t>
      </w:r>
      <w:r w:rsidR="00086F30">
        <w:t xml:space="preserve">pytanie </w:t>
      </w:r>
      <w:r w:rsidR="002A5A65">
        <w:t xml:space="preserve">do </w:t>
      </w:r>
      <w:r w:rsidR="00086F30">
        <w:t xml:space="preserve">pracowników Departamentu Gospodarki Urzędu Marszałkowskiego </w:t>
      </w:r>
      <w:r w:rsidR="00C97B34">
        <w:t xml:space="preserve">(DG UM) </w:t>
      </w:r>
      <w:r w:rsidR="00086F30">
        <w:t>o</w:t>
      </w:r>
      <w:r w:rsidR="002A5A65">
        <w:t xml:space="preserve"> </w:t>
      </w:r>
      <w:r w:rsidR="00086F30">
        <w:t xml:space="preserve">wysokość </w:t>
      </w:r>
      <w:r w:rsidR="002A5A65">
        <w:t>potencjalnej kwo</w:t>
      </w:r>
      <w:r w:rsidR="00086F30">
        <w:t>ty</w:t>
      </w:r>
      <w:r w:rsidR="002A5A65">
        <w:t xml:space="preserve"> </w:t>
      </w:r>
      <w:r>
        <w:t>z Osi Pomoc techniczna EFS+</w:t>
      </w:r>
      <w:r w:rsidR="002A5A65">
        <w:t xml:space="preserve"> </w:t>
      </w:r>
      <w:r>
        <w:t xml:space="preserve">przeznaczonej na działania </w:t>
      </w:r>
      <w:r w:rsidR="002A5A65">
        <w:t xml:space="preserve"> partnerów społecznych i NGO</w:t>
      </w:r>
      <w:r>
        <w:t>, a także o wymagany poziom wkładu własnego wnoszony przez Beneficjentów</w:t>
      </w:r>
      <w:r w:rsidR="00086F30">
        <w:t>.</w:t>
      </w:r>
      <w:r w:rsidR="00CB6BB0">
        <w:t xml:space="preserve"> </w:t>
      </w:r>
      <w:r w:rsidR="00C97B34">
        <w:t xml:space="preserve">W odpowiedzi zaproponowano </w:t>
      </w:r>
      <w:r w:rsidR="00CB6BB0">
        <w:t>p</w:t>
      </w:r>
      <w:r w:rsidR="00C97B34">
        <w:t xml:space="preserve">rzedstawicielom Grupy zorganizowanie kolejnego spotkania, </w:t>
      </w:r>
      <w:r w:rsidR="007A7004">
        <w:t xml:space="preserve">które miałoby się odbyć </w:t>
      </w:r>
      <w:r w:rsidR="00C97B34">
        <w:t xml:space="preserve">po dokonaniu przez pracowników </w:t>
      </w:r>
      <w:r w:rsidR="00556975">
        <w:t xml:space="preserve">DG </w:t>
      </w:r>
      <w:r w:rsidR="00C97B34">
        <w:t xml:space="preserve">UM analizy zgłoszonych </w:t>
      </w:r>
      <w:r w:rsidR="00DF4B3E">
        <w:t xml:space="preserve">ustnie </w:t>
      </w:r>
      <w:r w:rsidR="00C97B34">
        <w:t>postulatów</w:t>
      </w:r>
      <w:r w:rsidR="00DF4B3E">
        <w:t xml:space="preserve"> podczas spotkania, również tych zgłoszonych na czacie spotkania </w:t>
      </w:r>
      <w:r w:rsidR="00C97B34">
        <w:t xml:space="preserve"> i sugestii oraz </w:t>
      </w:r>
      <w:r w:rsidR="007A7004">
        <w:t xml:space="preserve">ew. </w:t>
      </w:r>
      <w:r w:rsidR="00C97B34">
        <w:t xml:space="preserve">uwzględnieniu ich w treści programu w ramach rozpatrywanych celów szczegółowych CP 4 a </w:t>
      </w:r>
      <w:r w:rsidR="007A7004">
        <w:t>(</w:t>
      </w:r>
      <w:r w:rsidR="007A7004" w:rsidRPr="007A7004">
        <w:t>Aktywizacja osób na rynku</w:t>
      </w:r>
      <w:r w:rsidR="007A7004">
        <w:t>)</w:t>
      </w:r>
      <w:r w:rsidR="0095305D">
        <w:t xml:space="preserve"> lub d (</w:t>
      </w:r>
      <w:r w:rsidR="0095305D" w:rsidRPr="0095305D">
        <w:t>Adaptacja do zmian na rynku pracy</w:t>
      </w:r>
      <w:r w:rsidR="0095305D">
        <w:t>)</w:t>
      </w:r>
      <w:r w:rsidR="007A7004" w:rsidRPr="007A7004">
        <w:t xml:space="preserve"> </w:t>
      </w:r>
      <w:r w:rsidR="00C97B34">
        <w:t>oraz k</w:t>
      </w:r>
      <w:r w:rsidR="00BA5692">
        <w:t xml:space="preserve"> (</w:t>
      </w:r>
      <w:r w:rsidR="00BA5692" w:rsidRPr="00BF65B7">
        <w:rPr>
          <w:noProof/>
        </w:rPr>
        <w:t>Rozwój usług społecznych i zdrowotnych</w:t>
      </w:r>
      <w:r w:rsidR="00BA5692">
        <w:rPr>
          <w:noProof/>
        </w:rPr>
        <w:t>)</w:t>
      </w:r>
      <w:r w:rsidR="00C97B34">
        <w:t xml:space="preserve">, a także priorytetu </w:t>
      </w:r>
      <w:r w:rsidR="00BA5692">
        <w:t>P</w:t>
      </w:r>
      <w:r w:rsidR="00C97B34">
        <w:t xml:space="preserve">omoc </w:t>
      </w:r>
      <w:r w:rsidR="00BA5692">
        <w:t>T</w:t>
      </w:r>
      <w:r w:rsidR="00C97B34">
        <w:t xml:space="preserve">echniczna </w:t>
      </w:r>
      <w:r w:rsidR="00BA5692">
        <w:t>EFS</w:t>
      </w:r>
      <w:r w:rsidR="0095305D">
        <w:t>+</w:t>
      </w:r>
      <w:r w:rsidR="00BA5692">
        <w:t xml:space="preserve">, </w:t>
      </w:r>
      <w:r w:rsidR="007A7004">
        <w:t xml:space="preserve">w połączeniu z </w:t>
      </w:r>
      <w:r w:rsidR="00CB6BB0">
        <w:t xml:space="preserve">ponownym, skorygowanym </w:t>
      </w:r>
      <w:r w:rsidR="007A7004">
        <w:t>rozpisaniem alokacji środków fina</w:t>
      </w:r>
      <w:r w:rsidR="00BA5692">
        <w:t>n</w:t>
      </w:r>
      <w:r w:rsidR="007A7004">
        <w:t>sowych</w:t>
      </w:r>
      <w:r w:rsidR="000E3361">
        <w:t xml:space="preserve"> w CP 4</w:t>
      </w:r>
      <w:r w:rsidR="007A7004">
        <w:t>.</w:t>
      </w:r>
    </w:p>
    <w:p w14:paraId="76C69EE0" w14:textId="2E7272DA" w:rsidR="00556975" w:rsidRDefault="00D62C84" w:rsidP="00E57AC8">
      <w:r>
        <w:t xml:space="preserve">Uczestnicy spotkania zostali poinformowani, </w:t>
      </w:r>
      <w:r w:rsidR="00556975">
        <w:t>ż</w:t>
      </w:r>
      <w:r>
        <w:t>e mogą zgłaszać swoje sugestie w zakresie konkretnych propozycji zapisów do FEDS za pośrednictwem poczty internetowej</w:t>
      </w:r>
      <w:r w:rsidR="00556975">
        <w:t xml:space="preserve"> na adres:</w:t>
      </w:r>
      <w:r>
        <w:t xml:space="preserve"> </w:t>
      </w:r>
      <w:hyperlink r:id="rId4" w:history="1">
        <w:r w:rsidR="00556975" w:rsidRPr="00866527">
          <w:rPr>
            <w:rStyle w:val="Hipercze"/>
          </w:rPr>
          <w:t>dpf@dolnyslask.pl</w:t>
        </w:r>
      </w:hyperlink>
      <w:r w:rsidR="00556975">
        <w:t>.</w:t>
      </w:r>
    </w:p>
    <w:p w14:paraId="1DCFAE51" w14:textId="1F346A80" w:rsidR="00D62C84" w:rsidRDefault="00D62C84" w:rsidP="00E57AC8"/>
    <w:sectPr w:rsidR="00D6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35"/>
    <w:rsid w:val="00086F30"/>
    <w:rsid w:val="000E3361"/>
    <w:rsid w:val="00146B69"/>
    <w:rsid w:val="00165CAD"/>
    <w:rsid w:val="00167497"/>
    <w:rsid w:val="001E07C1"/>
    <w:rsid w:val="001E1F25"/>
    <w:rsid w:val="00247767"/>
    <w:rsid w:val="002A5A65"/>
    <w:rsid w:val="00331984"/>
    <w:rsid w:val="003F4A70"/>
    <w:rsid w:val="00496357"/>
    <w:rsid w:val="004A6217"/>
    <w:rsid w:val="004E5CD8"/>
    <w:rsid w:val="00556975"/>
    <w:rsid w:val="00671B77"/>
    <w:rsid w:val="00763BDF"/>
    <w:rsid w:val="007A3912"/>
    <w:rsid w:val="007A7004"/>
    <w:rsid w:val="007E25BF"/>
    <w:rsid w:val="007F3FED"/>
    <w:rsid w:val="00895F35"/>
    <w:rsid w:val="008C0A55"/>
    <w:rsid w:val="008F5167"/>
    <w:rsid w:val="00910AE4"/>
    <w:rsid w:val="00952E5D"/>
    <w:rsid w:val="0095305D"/>
    <w:rsid w:val="00B32A04"/>
    <w:rsid w:val="00BA5692"/>
    <w:rsid w:val="00BC111C"/>
    <w:rsid w:val="00C97B34"/>
    <w:rsid w:val="00CB0898"/>
    <w:rsid w:val="00CB4953"/>
    <w:rsid w:val="00CB6BB0"/>
    <w:rsid w:val="00D62C84"/>
    <w:rsid w:val="00DF4B3E"/>
    <w:rsid w:val="00DF617C"/>
    <w:rsid w:val="00E57AC8"/>
    <w:rsid w:val="00E707F4"/>
    <w:rsid w:val="00E8423A"/>
    <w:rsid w:val="00F357D1"/>
    <w:rsid w:val="00F8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6840"/>
  <w15:chartTrackingRefBased/>
  <w15:docId w15:val="{36C90D8B-7DA1-45E8-89CE-904C4A8C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F813E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569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6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f@dolnys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1237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Gancarz</dc:creator>
  <cp:keywords/>
  <dc:description/>
  <cp:lastModifiedBy>Aleksandra Gancarz</cp:lastModifiedBy>
  <cp:revision>3</cp:revision>
  <dcterms:created xsi:type="dcterms:W3CDTF">2021-12-28T12:57:00Z</dcterms:created>
  <dcterms:modified xsi:type="dcterms:W3CDTF">2021-12-28T13:00:00Z</dcterms:modified>
</cp:coreProperties>
</file>