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AB50" w14:textId="77777777" w:rsidR="00D023CB" w:rsidRDefault="00893699" w:rsidP="00C53D3A">
      <w:pPr>
        <w:spacing w:before="360" w:after="120" w:line="360" w:lineRule="auto"/>
        <w:jc w:val="center"/>
        <w:rPr>
          <w:b/>
          <w:sz w:val="24"/>
          <w:szCs w:val="24"/>
        </w:rPr>
      </w:pPr>
      <w:r w:rsidRPr="00893699">
        <w:rPr>
          <w:b/>
          <w:sz w:val="24"/>
          <w:szCs w:val="24"/>
        </w:rPr>
        <w:t>Podsumowanie prac grupy roboczej ds. przedsiębiorstw i innowacji</w:t>
      </w:r>
      <w:r w:rsidR="00D140E8">
        <w:rPr>
          <w:b/>
          <w:sz w:val="24"/>
          <w:szCs w:val="24"/>
        </w:rPr>
        <w:br/>
      </w:r>
      <w:r w:rsidRPr="00893699">
        <w:rPr>
          <w:b/>
          <w:sz w:val="24"/>
          <w:szCs w:val="24"/>
        </w:rPr>
        <w:t>w d</w:t>
      </w:r>
      <w:r w:rsidR="00F334F5">
        <w:rPr>
          <w:b/>
          <w:sz w:val="24"/>
          <w:szCs w:val="24"/>
        </w:rPr>
        <w:t>niach 1</w:t>
      </w:r>
      <w:r w:rsidR="00D140E8">
        <w:rPr>
          <w:b/>
          <w:sz w:val="24"/>
          <w:szCs w:val="24"/>
        </w:rPr>
        <w:t>4</w:t>
      </w:r>
      <w:r w:rsidR="00F334F5">
        <w:rPr>
          <w:b/>
          <w:sz w:val="24"/>
          <w:szCs w:val="24"/>
        </w:rPr>
        <w:t xml:space="preserve"> i 2</w:t>
      </w:r>
      <w:r w:rsidR="00D140E8">
        <w:rPr>
          <w:b/>
          <w:sz w:val="24"/>
          <w:szCs w:val="24"/>
        </w:rPr>
        <w:t>2</w:t>
      </w:r>
      <w:r w:rsidR="00F334F5">
        <w:rPr>
          <w:b/>
          <w:sz w:val="24"/>
          <w:szCs w:val="24"/>
        </w:rPr>
        <w:t xml:space="preserve"> kwietnia 202</w:t>
      </w:r>
      <w:r w:rsidR="00D140E8">
        <w:rPr>
          <w:b/>
          <w:sz w:val="24"/>
          <w:szCs w:val="24"/>
        </w:rPr>
        <w:t>1</w:t>
      </w:r>
      <w:r w:rsidR="00F334F5">
        <w:rPr>
          <w:b/>
          <w:sz w:val="24"/>
          <w:szCs w:val="24"/>
        </w:rPr>
        <w:t xml:space="preserve"> r</w:t>
      </w:r>
      <w:r w:rsidR="00D140E8">
        <w:rPr>
          <w:b/>
          <w:sz w:val="24"/>
          <w:szCs w:val="24"/>
        </w:rPr>
        <w:t>oku</w:t>
      </w:r>
    </w:p>
    <w:p w14:paraId="45E19837" w14:textId="35FB8DE8" w:rsidR="00AE7AD7" w:rsidRDefault="00CC1CCD" w:rsidP="00C53D3A">
      <w:pPr>
        <w:jc w:val="both"/>
        <w:rPr>
          <w:sz w:val="24"/>
          <w:szCs w:val="24"/>
        </w:rPr>
      </w:pPr>
      <w:r w:rsidRPr="00CC1CCD">
        <w:rPr>
          <w:sz w:val="24"/>
          <w:szCs w:val="24"/>
        </w:rPr>
        <w:t>W dni</w:t>
      </w:r>
      <w:r>
        <w:rPr>
          <w:sz w:val="24"/>
          <w:szCs w:val="24"/>
        </w:rPr>
        <w:t>ach</w:t>
      </w:r>
      <w:r w:rsidRPr="00CC1CCD">
        <w:rPr>
          <w:sz w:val="24"/>
          <w:szCs w:val="24"/>
        </w:rPr>
        <w:t xml:space="preserve"> 1</w:t>
      </w:r>
      <w:r>
        <w:rPr>
          <w:sz w:val="24"/>
          <w:szCs w:val="24"/>
        </w:rPr>
        <w:t>4 oraz 22</w:t>
      </w:r>
      <w:r w:rsidRPr="00CC1CCD">
        <w:rPr>
          <w:sz w:val="24"/>
          <w:szCs w:val="24"/>
        </w:rPr>
        <w:t xml:space="preserve"> </w:t>
      </w:r>
      <w:r w:rsidR="00E10F9F">
        <w:rPr>
          <w:sz w:val="24"/>
          <w:szCs w:val="24"/>
        </w:rPr>
        <w:t xml:space="preserve">kwietnia </w:t>
      </w:r>
      <w:r w:rsidRPr="00CC1CCD">
        <w:rPr>
          <w:sz w:val="24"/>
          <w:szCs w:val="24"/>
        </w:rPr>
        <w:t>2021 r. odbył</w:t>
      </w:r>
      <w:r w:rsidR="00E10F9F">
        <w:rPr>
          <w:sz w:val="24"/>
          <w:szCs w:val="24"/>
        </w:rPr>
        <w:t>y</w:t>
      </w:r>
      <w:r w:rsidRPr="00CC1CCD">
        <w:rPr>
          <w:sz w:val="24"/>
          <w:szCs w:val="24"/>
        </w:rPr>
        <w:t xml:space="preserve"> się </w:t>
      </w:r>
      <w:r w:rsidR="000E5B48">
        <w:rPr>
          <w:sz w:val="24"/>
          <w:szCs w:val="24"/>
        </w:rPr>
        <w:t xml:space="preserve">dwa </w:t>
      </w:r>
      <w:r w:rsidRPr="00CC1CCD">
        <w:rPr>
          <w:sz w:val="24"/>
          <w:szCs w:val="24"/>
        </w:rPr>
        <w:t>spotkani</w:t>
      </w:r>
      <w:r w:rsidR="000E5B48">
        <w:rPr>
          <w:sz w:val="24"/>
          <w:szCs w:val="24"/>
        </w:rPr>
        <w:t>a</w:t>
      </w:r>
      <w:r w:rsidRPr="00CC1CCD">
        <w:rPr>
          <w:sz w:val="24"/>
          <w:szCs w:val="24"/>
        </w:rPr>
        <w:t xml:space="preserve"> grupy roboczej ds. przedsiębiorstw i innowacji w formule on</w:t>
      </w:r>
      <w:r w:rsidR="00020C9D">
        <w:rPr>
          <w:sz w:val="24"/>
          <w:szCs w:val="24"/>
        </w:rPr>
        <w:t>-</w:t>
      </w:r>
      <w:r w:rsidRPr="00CC1CCD">
        <w:rPr>
          <w:sz w:val="24"/>
          <w:szCs w:val="24"/>
        </w:rPr>
        <w:t xml:space="preserve">line. Organizatorem </w:t>
      </w:r>
      <w:r w:rsidR="00E10F9F">
        <w:rPr>
          <w:sz w:val="24"/>
          <w:szCs w:val="24"/>
        </w:rPr>
        <w:t xml:space="preserve">obu </w:t>
      </w:r>
      <w:r w:rsidRPr="00CC1CCD">
        <w:rPr>
          <w:sz w:val="24"/>
          <w:szCs w:val="24"/>
        </w:rPr>
        <w:t>spotka</w:t>
      </w:r>
      <w:r w:rsidR="00E10F9F">
        <w:rPr>
          <w:sz w:val="24"/>
          <w:szCs w:val="24"/>
        </w:rPr>
        <w:t xml:space="preserve">ń </w:t>
      </w:r>
      <w:r w:rsidRPr="00CC1CCD">
        <w:rPr>
          <w:sz w:val="24"/>
          <w:szCs w:val="24"/>
        </w:rPr>
        <w:t>był przewodniczący grupy roboczej – Marcin Kowalski. W spotkaniu wzięli udział członkowie grupy - przedstawiciele partnerów społecznych i gospodarczych, Instytucji Zarządzającej RPO WD, Dolnośląskiej Instytucji Pośredniczącej, Dolnośląskiego Wojewódzkiego Urzędu Pracy oraz ZIT Aglomeracji Wrocławskiej i Wałbrzyskiej</w:t>
      </w:r>
      <w:r w:rsidR="004643EC">
        <w:rPr>
          <w:sz w:val="24"/>
          <w:szCs w:val="24"/>
        </w:rPr>
        <w:t>.</w:t>
      </w:r>
    </w:p>
    <w:p w14:paraId="3E89D2BF" w14:textId="0B6BCD0F" w:rsidR="00D023CB" w:rsidRDefault="00B06F66" w:rsidP="00C53D3A">
      <w:pPr>
        <w:jc w:val="both"/>
        <w:rPr>
          <w:sz w:val="24"/>
          <w:szCs w:val="24"/>
        </w:rPr>
      </w:pPr>
      <w:r>
        <w:rPr>
          <w:sz w:val="24"/>
          <w:szCs w:val="24"/>
        </w:rPr>
        <w:t>Spotkania</w:t>
      </w:r>
      <w:r w:rsidR="00D023CB" w:rsidRPr="00D023CB">
        <w:rPr>
          <w:sz w:val="24"/>
          <w:szCs w:val="24"/>
        </w:rPr>
        <w:t xml:space="preserve"> dotyczyły założeń dwóch konkursów w ramach RPO WD i konsultacje kryteriów do tych konkursów</w:t>
      </w:r>
      <w:r w:rsidR="00D33C2E">
        <w:rPr>
          <w:sz w:val="24"/>
          <w:szCs w:val="24"/>
        </w:rPr>
        <w:t>:</w:t>
      </w:r>
    </w:p>
    <w:p w14:paraId="134808FC" w14:textId="77777777" w:rsidR="00D33C2E" w:rsidRPr="00D33C2E" w:rsidRDefault="00D33C2E" w:rsidP="00C53D3A">
      <w:pPr>
        <w:pStyle w:val="Akapitzlist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bookmarkStart w:id="0" w:name="_Hlk73101323"/>
      <w:r w:rsidRPr="00D33C2E">
        <w:rPr>
          <w:sz w:val="24"/>
          <w:szCs w:val="24"/>
        </w:rPr>
        <w:t xml:space="preserve">działania 1.2 Innowacyjne przedsiębiorstwa </w:t>
      </w:r>
      <w:bookmarkStart w:id="1" w:name="_Hlk74902420"/>
      <w:r w:rsidRPr="00D33C2E">
        <w:rPr>
          <w:sz w:val="24"/>
          <w:szCs w:val="24"/>
        </w:rPr>
        <w:t>– poddziałanie 1.2.1, schemat 1.2.Cb „Bon na innowacje”</w:t>
      </w:r>
      <w:bookmarkEnd w:id="0"/>
      <w:bookmarkEnd w:id="1"/>
      <w:r w:rsidRPr="00D33C2E">
        <w:rPr>
          <w:sz w:val="24"/>
          <w:szCs w:val="24"/>
        </w:rPr>
        <w:t>;</w:t>
      </w:r>
    </w:p>
    <w:p w14:paraId="558CB421" w14:textId="2A362481" w:rsidR="00D33C2E" w:rsidRPr="00BC7500" w:rsidRDefault="00D33C2E" w:rsidP="00C53D3A">
      <w:pPr>
        <w:pStyle w:val="Akapitzlist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D33C2E">
        <w:rPr>
          <w:sz w:val="24"/>
          <w:szCs w:val="24"/>
        </w:rPr>
        <w:t xml:space="preserve">działania 1.5 Rozwój produktów i usług w MŚP – </w:t>
      </w:r>
      <w:bookmarkStart w:id="2" w:name="_Hlk72839241"/>
      <w:r w:rsidRPr="00D33C2E">
        <w:rPr>
          <w:sz w:val="24"/>
          <w:szCs w:val="24"/>
        </w:rPr>
        <w:t xml:space="preserve">poddziałanie 1.5.1, schemat 1.5.D. </w:t>
      </w:r>
      <w:r w:rsidRPr="00BA39F1">
        <w:rPr>
          <w:i/>
          <w:iCs/>
          <w:sz w:val="24"/>
          <w:szCs w:val="24"/>
        </w:rPr>
        <w:t>Wsparcie dla MŚP dotkniętych skutkami epidemii COVID-19</w:t>
      </w:r>
      <w:bookmarkEnd w:id="2"/>
      <w:r w:rsidRPr="00D33C2E">
        <w:rPr>
          <w:sz w:val="24"/>
          <w:szCs w:val="24"/>
        </w:rPr>
        <w:t>;</w:t>
      </w:r>
    </w:p>
    <w:p w14:paraId="368653F0" w14:textId="025F139F" w:rsidR="008548D6" w:rsidRDefault="004A409E" w:rsidP="00C53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pierwszego spotkania skupiono się na </w:t>
      </w:r>
      <w:bookmarkStart w:id="3" w:name="_Hlk74903926"/>
      <w:r w:rsidRPr="004A409E">
        <w:rPr>
          <w:sz w:val="24"/>
          <w:szCs w:val="24"/>
        </w:rPr>
        <w:t>poddziałani</w:t>
      </w:r>
      <w:r>
        <w:rPr>
          <w:sz w:val="24"/>
          <w:szCs w:val="24"/>
        </w:rPr>
        <w:t xml:space="preserve">u </w:t>
      </w:r>
      <w:r w:rsidRPr="004A409E">
        <w:rPr>
          <w:sz w:val="24"/>
          <w:szCs w:val="24"/>
        </w:rPr>
        <w:t xml:space="preserve">1.5.1, schemat 1.5.D. </w:t>
      </w:r>
      <w:r w:rsidRPr="00BA39F1">
        <w:rPr>
          <w:i/>
          <w:iCs/>
          <w:sz w:val="24"/>
          <w:szCs w:val="24"/>
        </w:rPr>
        <w:t>Wsparcie dla MŚP dotkniętych skutkami epidemii COVID-19</w:t>
      </w:r>
      <w:bookmarkEnd w:id="3"/>
      <w:r>
        <w:rPr>
          <w:sz w:val="24"/>
          <w:szCs w:val="24"/>
        </w:rPr>
        <w:t>.</w:t>
      </w:r>
      <w:r w:rsidR="00665E4E">
        <w:rPr>
          <w:sz w:val="24"/>
          <w:szCs w:val="24"/>
        </w:rPr>
        <w:t xml:space="preserve"> </w:t>
      </w:r>
      <w:r w:rsidR="00855246">
        <w:rPr>
          <w:sz w:val="24"/>
          <w:szCs w:val="24"/>
        </w:rPr>
        <w:t>Na</w:t>
      </w:r>
      <w:r w:rsidR="00B06F66" w:rsidRPr="00B06F66">
        <w:rPr>
          <w:sz w:val="24"/>
          <w:szCs w:val="24"/>
        </w:rPr>
        <w:t xml:space="preserve"> drugim spotkaniu, w dniu 22 kwietnia</w:t>
      </w:r>
      <w:r w:rsidR="00B06F66">
        <w:rPr>
          <w:sz w:val="24"/>
          <w:szCs w:val="24"/>
        </w:rPr>
        <w:t xml:space="preserve">, </w:t>
      </w:r>
      <w:r w:rsidR="00B06F66" w:rsidRPr="00B06F66">
        <w:rPr>
          <w:sz w:val="24"/>
          <w:szCs w:val="24"/>
        </w:rPr>
        <w:t xml:space="preserve">kontynuowano tematykę z pierwszego spotkania dotyczącą konkursów w ramach poddziałania 1.5.1 oraz omówiono kryteria </w:t>
      </w:r>
      <w:r w:rsidR="00A62831">
        <w:rPr>
          <w:sz w:val="24"/>
          <w:szCs w:val="24"/>
        </w:rPr>
        <w:t xml:space="preserve">dla </w:t>
      </w:r>
      <w:r w:rsidR="00A62831" w:rsidRPr="00A62831">
        <w:rPr>
          <w:sz w:val="24"/>
          <w:szCs w:val="24"/>
        </w:rPr>
        <w:t xml:space="preserve">działania 1.2 Innowacyjne przedsiębiorstwa – </w:t>
      </w:r>
      <w:bookmarkStart w:id="4" w:name="_Hlk74905618"/>
      <w:r w:rsidR="00A62831" w:rsidRPr="00A62831">
        <w:rPr>
          <w:sz w:val="24"/>
          <w:szCs w:val="24"/>
        </w:rPr>
        <w:t>poddziałanie 1.2.1, schemat 1.2.Cb „</w:t>
      </w:r>
      <w:r w:rsidR="00A62831" w:rsidRPr="00BA39F1">
        <w:rPr>
          <w:i/>
          <w:iCs/>
          <w:sz w:val="24"/>
          <w:szCs w:val="24"/>
        </w:rPr>
        <w:t>Bon na innowacje</w:t>
      </w:r>
      <w:r w:rsidR="00A62831" w:rsidRPr="00A62831">
        <w:rPr>
          <w:sz w:val="24"/>
          <w:szCs w:val="24"/>
        </w:rPr>
        <w:t>”</w:t>
      </w:r>
      <w:bookmarkEnd w:id="4"/>
      <w:r w:rsidR="00B06F66">
        <w:rPr>
          <w:sz w:val="24"/>
          <w:szCs w:val="24"/>
        </w:rPr>
        <w:t>.</w:t>
      </w:r>
    </w:p>
    <w:p w14:paraId="1FA161E5" w14:textId="3B569BC8" w:rsidR="004A409E" w:rsidRDefault="00DC68DA" w:rsidP="00C53D3A">
      <w:pPr>
        <w:jc w:val="both"/>
        <w:rPr>
          <w:sz w:val="24"/>
          <w:szCs w:val="24"/>
        </w:rPr>
      </w:pPr>
      <w:r>
        <w:rPr>
          <w:sz w:val="24"/>
          <w:szCs w:val="24"/>
        </w:rPr>
        <w:t>Poddziałanie</w:t>
      </w:r>
      <w:r w:rsidRPr="00DC68DA">
        <w:rPr>
          <w:sz w:val="24"/>
          <w:szCs w:val="24"/>
        </w:rPr>
        <w:t xml:space="preserve"> 1.5.1, schemat 1.5.D. </w:t>
      </w:r>
      <w:r w:rsidRPr="00BA39F1">
        <w:rPr>
          <w:i/>
          <w:iCs/>
          <w:sz w:val="24"/>
          <w:szCs w:val="24"/>
        </w:rPr>
        <w:t>Wsparcie dla MŚP dotkniętych skutkami epidemii COVID-19</w:t>
      </w:r>
      <w:r>
        <w:rPr>
          <w:sz w:val="24"/>
          <w:szCs w:val="24"/>
        </w:rPr>
        <w:t xml:space="preserve"> </w:t>
      </w:r>
      <w:r w:rsidR="00CE191B">
        <w:rPr>
          <w:sz w:val="24"/>
          <w:szCs w:val="24"/>
        </w:rPr>
        <w:t xml:space="preserve">- </w:t>
      </w:r>
      <w:r w:rsidR="00BC1D45">
        <w:rPr>
          <w:sz w:val="24"/>
          <w:szCs w:val="24"/>
        </w:rPr>
        <w:t>p</w:t>
      </w:r>
      <w:r w:rsidR="00371743">
        <w:rPr>
          <w:sz w:val="24"/>
          <w:szCs w:val="24"/>
        </w:rPr>
        <w:t xml:space="preserve">odczas </w:t>
      </w:r>
      <w:r w:rsidR="00A62831">
        <w:rPr>
          <w:sz w:val="24"/>
          <w:szCs w:val="24"/>
        </w:rPr>
        <w:t xml:space="preserve">spotkań </w:t>
      </w:r>
      <w:r w:rsidR="00371743">
        <w:rPr>
          <w:sz w:val="24"/>
          <w:szCs w:val="24"/>
        </w:rPr>
        <w:t>ustalono</w:t>
      </w:r>
      <w:r w:rsidR="00545645">
        <w:rPr>
          <w:sz w:val="24"/>
          <w:szCs w:val="24"/>
        </w:rPr>
        <w:t>:</w:t>
      </w:r>
    </w:p>
    <w:p w14:paraId="65536BDA" w14:textId="146CE780" w:rsidR="007163D5" w:rsidRPr="007163D5" w:rsidRDefault="007163D5" w:rsidP="00C53D3A">
      <w:pPr>
        <w:pStyle w:val="Akapitzlist"/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 w:rsidRPr="007163D5">
        <w:rPr>
          <w:sz w:val="24"/>
          <w:szCs w:val="24"/>
        </w:rPr>
        <w:t>nabór w ramach Poddziałania 1.5.1 jest konkursem inwestycyjnym, który ma umożliwić przedsiębiorstwom przebranżowienie, a nie utrzymanie na rynku;</w:t>
      </w:r>
    </w:p>
    <w:p w14:paraId="190FC903" w14:textId="668A5E60" w:rsidR="00E86B25" w:rsidRDefault="00BC1D45" w:rsidP="00C53D3A">
      <w:pPr>
        <w:pStyle w:val="Akapitzlist"/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konieczność </w:t>
      </w:r>
      <w:r w:rsidR="00A62831">
        <w:rPr>
          <w:sz w:val="24"/>
          <w:szCs w:val="24"/>
        </w:rPr>
        <w:t>ujednoliceni</w:t>
      </w:r>
      <w:r>
        <w:rPr>
          <w:sz w:val="24"/>
          <w:szCs w:val="24"/>
        </w:rPr>
        <w:t>a</w:t>
      </w:r>
      <w:r w:rsidR="00A62831">
        <w:rPr>
          <w:sz w:val="24"/>
          <w:szCs w:val="24"/>
        </w:rPr>
        <w:t xml:space="preserve"> </w:t>
      </w:r>
      <w:r w:rsidR="00665E4E" w:rsidRPr="00DE6C85">
        <w:rPr>
          <w:sz w:val="24"/>
          <w:szCs w:val="24"/>
        </w:rPr>
        <w:t>nazewnictw</w:t>
      </w:r>
      <w:r w:rsidR="00A62831">
        <w:rPr>
          <w:sz w:val="24"/>
          <w:szCs w:val="24"/>
        </w:rPr>
        <w:t>a</w:t>
      </w:r>
      <w:r w:rsidR="00086574">
        <w:rPr>
          <w:sz w:val="24"/>
          <w:szCs w:val="24"/>
        </w:rPr>
        <w:t xml:space="preserve"> finansowo-</w:t>
      </w:r>
      <w:r>
        <w:rPr>
          <w:sz w:val="24"/>
          <w:szCs w:val="24"/>
        </w:rPr>
        <w:t>księgowego</w:t>
      </w:r>
      <w:r w:rsidR="00665E4E" w:rsidRPr="00DE6C85">
        <w:rPr>
          <w:sz w:val="24"/>
          <w:szCs w:val="24"/>
        </w:rPr>
        <w:t xml:space="preserve">, w dokumentacji konkursowej, </w:t>
      </w:r>
      <w:r w:rsidR="00797305">
        <w:rPr>
          <w:sz w:val="24"/>
          <w:szCs w:val="24"/>
        </w:rPr>
        <w:t xml:space="preserve">w </w:t>
      </w:r>
      <w:r w:rsidR="00665E4E" w:rsidRPr="00DE6C85">
        <w:rPr>
          <w:sz w:val="24"/>
          <w:szCs w:val="24"/>
        </w:rPr>
        <w:t xml:space="preserve">kryteriach, </w:t>
      </w:r>
      <w:r w:rsidR="00797305">
        <w:rPr>
          <w:sz w:val="24"/>
          <w:szCs w:val="24"/>
        </w:rPr>
        <w:t xml:space="preserve">w </w:t>
      </w:r>
      <w:r w:rsidR="00665E4E" w:rsidRPr="00DE6C85">
        <w:rPr>
          <w:sz w:val="24"/>
          <w:szCs w:val="24"/>
        </w:rPr>
        <w:t>regulaminie</w:t>
      </w:r>
      <w:r w:rsidR="00797305">
        <w:rPr>
          <w:sz w:val="24"/>
          <w:szCs w:val="24"/>
        </w:rPr>
        <w:t xml:space="preserve">, </w:t>
      </w:r>
      <w:r w:rsidR="00AB5591">
        <w:rPr>
          <w:sz w:val="24"/>
          <w:szCs w:val="24"/>
        </w:rPr>
        <w:t xml:space="preserve">należy używać </w:t>
      </w:r>
      <w:r w:rsidR="00797305" w:rsidRPr="00DE6C85">
        <w:rPr>
          <w:sz w:val="24"/>
          <w:szCs w:val="24"/>
        </w:rPr>
        <w:t>sformułowania</w:t>
      </w:r>
      <w:r w:rsidR="00665E4E" w:rsidRPr="00DE6C85">
        <w:rPr>
          <w:sz w:val="24"/>
          <w:szCs w:val="24"/>
        </w:rPr>
        <w:t xml:space="preserve"> „przychody ze sprzedaży z tytułu </w:t>
      </w:r>
      <w:r w:rsidR="00DE6C85" w:rsidRPr="00DE6C85">
        <w:rPr>
          <w:sz w:val="24"/>
          <w:szCs w:val="24"/>
        </w:rPr>
        <w:t>towarów i usł</w:t>
      </w:r>
      <w:r w:rsidR="00DE6C85">
        <w:rPr>
          <w:sz w:val="24"/>
          <w:szCs w:val="24"/>
        </w:rPr>
        <w:t>ug</w:t>
      </w:r>
      <w:r w:rsidR="00DE6C85" w:rsidRPr="00DE6C85">
        <w:rPr>
          <w:sz w:val="24"/>
          <w:szCs w:val="24"/>
        </w:rPr>
        <w:t xml:space="preserve">” nie </w:t>
      </w:r>
      <w:r w:rsidR="00DE6C85">
        <w:rPr>
          <w:sz w:val="24"/>
          <w:szCs w:val="24"/>
        </w:rPr>
        <w:t>„</w:t>
      </w:r>
      <w:r w:rsidR="00797305" w:rsidRPr="00DE6C85">
        <w:rPr>
          <w:sz w:val="24"/>
          <w:szCs w:val="24"/>
        </w:rPr>
        <w:t>obrót</w:t>
      </w:r>
      <w:r w:rsidR="00797305">
        <w:rPr>
          <w:sz w:val="24"/>
          <w:szCs w:val="24"/>
        </w:rPr>
        <w:t>”</w:t>
      </w:r>
      <w:r w:rsidR="00DE6C85" w:rsidRPr="00DE6C85">
        <w:rPr>
          <w:sz w:val="24"/>
          <w:szCs w:val="24"/>
        </w:rPr>
        <w:t xml:space="preserve"> </w:t>
      </w:r>
      <w:r w:rsidR="00AB5591">
        <w:rPr>
          <w:sz w:val="24"/>
          <w:szCs w:val="24"/>
        </w:rPr>
        <w:t>bądź</w:t>
      </w:r>
      <w:r w:rsidR="00797305">
        <w:rPr>
          <w:sz w:val="24"/>
          <w:szCs w:val="24"/>
        </w:rPr>
        <w:t xml:space="preserve"> „</w:t>
      </w:r>
      <w:r w:rsidR="00DE6C85" w:rsidRPr="00DE6C85">
        <w:rPr>
          <w:sz w:val="24"/>
          <w:szCs w:val="24"/>
        </w:rPr>
        <w:t>przychód</w:t>
      </w:r>
      <w:r w:rsidR="00797305">
        <w:rPr>
          <w:sz w:val="24"/>
          <w:szCs w:val="24"/>
        </w:rPr>
        <w:t>”;</w:t>
      </w:r>
    </w:p>
    <w:p w14:paraId="583E31EA" w14:textId="5395DDA8" w:rsidR="00E86B25" w:rsidRDefault="000C0BAD" w:rsidP="00C53D3A">
      <w:pPr>
        <w:pStyle w:val="Akapitzlist"/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premiowanie branży </w:t>
      </w:r>
      <w:r w:rsidR="00797305" w:rsidRPr="00E86B25">
        <w:rPr>
          <w:sz w:val="24"/>
          <w:szCs w:val="24"/>
        </w:rPr>
        <w:t>turystyczno-hotelarsk</w:t>
      </w:r>
      <w:r w:rsidR="00AB5591">
        <w:rPr>
          <w:sz w:val="24"/>
          <w:szCs w:val="24"/>
        </w:rPr>
        <w:t>iej</w:t>
      </w:r>
      <w:r w:rsidR="00797305" w:rsidRPr="00E86B25">
        <w:rPr>
          <w:sz w:val="24"/>
          <w:szCs w:val="24"/>
        </w:rPr>
        <w:t xml:space="preserve"> z punktu widzenia </w:t>
      </w:r>
      <w:r w:rsidR="00C61C9D">
        <w:rPr>
          <w:sz w:val="24"/>
          <w:szCs w:val="24"/>
        </w:rPr>
        <w:t>S</w:t>
      </w:r>
      <w:r w:rsidR="00797305" w:rsidRPr="00E86B25">
        <w:rPr>
          <w:sz w:val="24"/>
          <w:szCs w:val="24"/>
        </w:rPr>
        <w:t xml:space="preserve">trategii </w:t>
      </w:r>
      <w:r w:rsidR="00C61C9D">
        <w:rPr>
          <w:sz w:val="24"/>
          <w:szCs w:val="24"/>
        </w:rPr>
        <w:t>R</w:t>
      </w:r>
      <w:r w:rsidR="00797305" w:rsidRPr="00E86B25">
        <w:rPr>
          <w:sz w:val="24"/>
          <w:szCs w:val="24"/>
        </w:rPr>
        <w:t>ozwoju Województwa Dolnośląskiego</w:t>
      </w:r>
      <w:r>
        <w:rPr>
          <w:sz w:val="24"/>
          <w:szCs w:val="24"/>
        </w:rPr>
        <w:t>;</w:t>
      </w:r>
    </w:p>
    <w:p w14:paraId="0DBFCD6A" w14:textId="77777777" w:rsidR="0071548A" w:rsidRDefault="00C61C9D" w:rsidP="00C53D3A">
      <w:pPr>
        <w:pStyle w:val="Akapitzlist"/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konieczność doprecyzowania zapisów dotyczących </w:t>
      </w:r>
      <w:r w:rsidR="008079B4">
        <w:rPr>
          <w:sz w:val="24"/>
          <w:szCs w:val="24"/>
        </w:rPr>
        <w:t>„przebranżowienia” oraz „dopasowania do obecnej sytuacji</w:t>
      </w:r>
      <w:r w:rsidR="002B78E6">
        <w:rPr>
          <w:sz w:val="24"/>
          <w:szCs w:val="24"/>
        </w:rPr>
        <w:t>”</w:t>
      </w:r>
      <w:r w:rsidR="008079B4">
        <w:rPr>
          <w:sz w:val="24"/>
          <w:szCs w:val="24"/>
        </w:rPr>
        <w:t>;</w:t>
      </w:r>
    </w:p>
    <w:p w14:paraId="2FE6850A" w14:textId="60A3A3C7" w:rsidR="007D28F5" w:rsidRPr="000C75A7" w:rsidRDefault="000C75A7" w:rsidP="00C53D3A">
      <w:pPr>
        <w:pStyle w:val="Akapitzlist"/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33464" w:rsidRPr="000C75A7">
        <w:rPr>
          <w:sz w:val="24"/>
          <w:szCs w:val="24"/>
        </w:rPr>
        <w:t xml:space="preserve">przypadku firm, które rozpoczęły działalność w roku 2020 porównanie z rokiem 2019 jest niemożliwe, </w:t>
      </w:r>
      <w:r w:rsidR="007279BE">
        <w:rPr>
          <w:sz w:val="24"/>
          <w:szCs w:val="24"/>
        </w:rPr>
        <w:t xml:space="preserve">spadki przychodów ze sprzedaży z tytułu towarów i usług </w:t>
      </w:r>
      <w:r w:rsidR="00A33464" w:rsidRPr="000C75A7">
        <w:rPr>
          <w:sz w:val="24"/>
          <w:szCs w:val="24"/>
        </w:rPr>
        <w:t>należ</w:t>
      </w:r>
      <w:r w:rsidR="007279BE">
        <w:rPr>
          <w:sz w:val="24"/>
          <w:szCs w:val="24"/>
        </w:rPr>
        <w:t xml:space="preserve">y </w:t>
      </w:r>
      <w:r w:rsidR="00A33464" w:rsidRPr="000C75A7">
        <w:rPr>
          <w:sz w:val="24"/>
          <w:szCs w:val="24"/>
        </w:rPr>
        <w:t>porównać z rokiem 2021</w:t>
      </w:r>
      <w:r w:rsidR="00132CD8">
        <w:rPr>
          <w:sz w:val="24"/>
          <w:szCs w:val="24"/>
        </w:rPr>
        <w:t>, jako jeden ze sposobów takiego porównania zaproponowano:</w:t>
      </w:r>
    </w:p>
    <w:p w14:paraId="168690FA" w14:textId="7C4D6C86" w:rsidR="000E17BB" w:rsidRDefault="004A71FB" w:rsidP="00C53D3A">
      <w:pPr>
        <w:pStyle w:val="Akapitzlist"/>
        <w:numPr>
          <w:ilvl w:val="1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E17BB">
        <w:rPr>
          <w:sz w:val="24"/>
          <w:szCs w:val="24"/>
        </w:rPr>
        <w:t>iczenie średniomiesięcznych obrotów, uwzględniając</w:t>
      </w:r>
      <w:r>
        <w:rPr>
          <w:sz w:val="24"/>
          <w:szCs w:val="24"/>
        </w:rPr>
        <w:t>e</w:t>
      </w:r>
      <w:r w:rsidR="000E17BB" w:rsidRPr="000E17BB">
        <w:rPr>
          <w:sz w:val="24"/>
          <w:szCs w:val="24"/>
        </w:rPr>
        <w:t xml:space="preserve"> 12 miesięcy</w:t>
      </w:r>
      <w:r>
        <w:rPr>
          <w:sz w:val="24"/>
          <w:szCs w:val="24"/>
        </w:rPr>
        <w:t>;</w:t>
      </w:r>
    </w:p>
    <w:p w14:paraId="4541B11B" w14:textId="166651E8" w:rsidR="007A30CE" w:rsidRDefault="004A71FB" w:rsidP="00C53D3A">
      <w:pPr>
        <w:pStyle w:val="Akapitzlist"/>
        <w:numPr>
          <w:ilvl w:val="1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7A30CE">
        <w:rPr>
          <w:sz w:val="24"/>
          <w:szCs w:val="24"/>
        </w:rPr>
        <w:t xml:space="preserve">rzy porównywaniu spadku </w:t>
      </w:r>
      <w:r w:rsidR="00B51913">
        <w:rPr>
          <w:sz w:val="24"/>
          <w:szCs w:val="24"/>
        </w:rPr>
        <w:t xml:space="preserve">przyjąć porównanie rok do roku, dodatkowo </w:t>
      </w:r>
      <w:r w:rsidR="00FC467E">
        <w:rPr>
          <w:sz w:val="24"/>
          <w:szCs w:val="24"/>
        </w:rPr>
        <w:t>fakultatywnie</w:t>
      </w:r>
      <w:r w:rsidR="00B51913">
        <w:rPr>
          <w:sz w:val="24"/>
          <w:szCs w:val="24"/>
        </w:rPr>
        <w:t xml:space="preserve"> </w:t>
      </w:r>
      <w:r w:rsidR="000F2480">
        <w:rPr>
          <w:sz w:val="24"/>
          <w:szCs w:val="24"/>
        </w:rPr>
        <w:t xml:space="preserve">porównanie </w:t>
      </w:r>
      <w:r w:rsidR="00B51913">
        <w:rPr>
          <w:sz w:val="24"/>
          <w:szCs w:val="24"/>
        </w:rPr>
        <w:t>średniomiesięczne lub kwartalne</w:t>
      </w:r>
      <w:r>
        <w:rPr>
          <w:sz w:val="24"/>
          <w:szCs w:val="24"/>
        </w:rPr>
        <w:t>;</w:t>
      </w:r>
    </w:p>
    <w:p w14:paraId="314B323F" w14:textId="424E7BBC" w:rsidR="00B07DBA" w:rsidRDefault="00D208EC" w:rsidP="00C53D3A">
      <w:pPr>
        <w:pStyle w:val="Akapitzlist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E3F25" w:rsidRPr="00DE3F25">
        <w:rPr>
          <w:sz w:val="24"/>
          <w:szCs w:val="24"/>
        </w:rPr>
        <w:t xml:space="preserve">oszty integracji oprogramowania ujęte </w:t>
      </w:r>
      <w:r w:rsidR="00C94019">
        <w:rPr>
          <w:sz w:val="24"/>
          <w:szCs w:val="24"/>
        </w:rPr>
        <w:t xml:space="preserve">zostaną </w:t>
      </w:r>
      <w:r w:rsidR="00DE3F25" w:rsidRPr="00DE3F25">
        <w:rPr>
          <w:sz w:val="24"/>
          <w:szCs w:val="24"/>
        </w:rPr>
        <w:t>jako koszt kwalifikowalny</w:t>
      </w:r>
      <w:r w:rsidR="00B07DBA">
        <w:rPr>
          <w:sz w:val="24"/>
          <w:szCs w:val="24"/>
        </w:rPr>
        <w:t>;</w:t>
      </w:r>
    </w:p>
    <w:p w14:paraId="58DC0FC1" w14:textId="57EDA866" w:rsidR="00AA7A1D" w:rsidRDefault="00B07DBA" w:rsidP="00C53D3A">
      <w:pPr>
        <w:pStyle w:val="Akapitzlist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konieczność doprecyzowania zapisów dotyczących z</w:t>
      </w:r>
      <w:r w:rsidR="00361FEC" w:rsidRPr="00B07DBA">
        <w:rPr>
          <w:sz w:val="24"/>
          <w:szCs w:val="24"/>
        </w:rPr>
        <w:t>akup</w:t>
      </w:r>
      <w:r w:rsidR="00831873" w:rsidRPr="00B07DBA">
        <w:rPr>
          <w:sz w:val="24"/>
          <w:szCs w:val="24"/>
        </w:rPr>
        <w:t xml:space="preserve"> aut </w:t>
      </w:r>
      <w:r w:rsidRPr="00B07DBA">
        <w:rPr>
          <w:sz w:val="24"/>
          <w:szCs w:val="24"/>
        </w:rPr>
        <w:t>specjalistycznych</w:t>
      </w:r>
      <w:r>
        <w:rPr>
          <w:sz w:val="24"/>
          <w:szCs w:val="24"/>
        </w:rPr>
        <w:t>;</w:t>
      </w:r>
    </w:p>
    <w:p w14:paraId="0194D77A" w14:textId="02CD7ABE" w:rsidR="00AA7A1D" w:rsidRDefault="00831873" w:rsidP="00C53D3A">
      <w:pPr>
        <w:pStyle w:val="Akapitzlist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 w:rsidRPr="00AA7A1D">
        <w:rPr>
          <w:sz w:val="24"/>
          <w:szCs w:val="24"/>
        </w:rPr>
        <w:t>firma po spełnieniu odpowiednich warunków może dostać do 90%</w:t>
      </w:r>
      <w:r w:rsidR="00C94019">
        <w:rPr>
          <w:sz w:val="24"/>
          <w:szCs w:val="24"/>
        </w:rPr>
        <w:t xml:space="preserve"> zaliczki</w:t>
      </w:r>
      <w:r w:rsidR="00AA7A1D">
        <w:rPr>
          <w:sz w:val="24"/>
          <w:szCs w:val="24"/>
        </w:rPr>
        <w:t>;</w:t>
      </w:r>
    </w:p>
    <w:p w14:paraId="6CD61F13" w14:textId="4905E0FB" w:rsidR="00144DA3" w:rsidRPr="00AA7A1D" w:rsidRDefault="00144DA3" w:rsidP="00C53D3A">
      <w:pPr>
        <w:pStyle w:val="Akapitzlist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 w:rsidRPr="00AA7A1D">
        <w:rPr>
          <w:sz w:val="24"/>
          <w:szCs w:val="24"/>
        </w:rPr>
        <w:t>Leasing operacyjny będzie kosztem kwalifkowa</w:t>
      </w:r>
      <w:r w:rsidR="00FD228E" w:rsidRPr="00AA7A1D">
        <w:rPr>
          <w:sz w:val="24"/>
          <w:szCs w:val="24"/>
        </w:rPr>
        <w:t>l</w:t>
      </w:r>
      <w:r w:rsidRPr="00AA7A1D">
        <w:rPr>
          <w:sz w:val="24"/>
          <w:szCs w:val="24"/>
        </w:rPr>
        <w:t>nym w trakcie trwania projektu;</w:t>
      </w:r>
    </w:p>
    <w:p w14:paraId="1508DB40" w14:textId="64CCFB33" w:rsidR="00310D13" w:rsidRDefault="00CE191B" w:rsidP="00C53D3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E191B">
        <w:rPr>
          <w:sz w:val="24"/>
          <w:szCs w:val="24"/>
        </w:rPr>
        <w:t>oddziałanie 1.2.1, schemat 1.2.Cb „</w:t>
      </w:r>
      <w:r w:rsidRPr="00CE191B">
        <w:rPr>
          <w:i/>
          <w:iCs/>
          <w:sz w:val="24"/>
          <w:szCs w:val="24"/>
        </w:rPr>
        <w:t>Bon na innowacje</w:t>
      </w:r>
      <w:r w:rsidRPr="00CE191B">
        <w:rPr>
          <w:sz w:val="24"/>
          <w:szCs w:val="24"/>
        </w:rPr>
        <w:t>”</w:t>
      </w:r>
      <w:r>
        <w:rPr>
          <w:sz w:val="24"/>
          <w:szCs w:val="24"/>
        </w:rPr>
        <w:t xml:space="preserve"> – podczas </w:t>
      </w:r>
      <w:r w:rsidR="00310D13">
        <w:rPr>
          <w:sz w:val="24"/>
          <w:szCs w:val="24"/>
        </w:rPr>
        <w:t>spotkań ustalono:</w:t>
      </w:r>
    </w:p>
    <w:p w14:paraId="61D32F41" w14:textId="77777777" w:rsidR="00C94019" w:rsidRDefault="007B5CBE" w:rsidP="00C53D3A">
      <w:pPr>
        <w:pStyle w:val="Akapitzlist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Instytucją Otoczenia Biznesu </w:t>
      </w:r>
      <w:r w:rsidR="00CC550B">
        <w:rPr>
          <w:sz w:val="24"/>
          <w:szCs w:val="24"/>
        </w:rPr>
        <w:t xml:space="preserve">(IOB) </w:t>
      </w:r>
      <w:r w:rsidR="006D7DFC">
        <w:rPr>
          <w:sz w:val="24"/>
          <w:szCs w:val="24"/>
        </w:rPr>
        <w:t xml:space="preserve">może być </w:t>
      </w:r>
      <w:r w:rsidR="00B802A5">
        <w:rPr>
          <w:sz w:val="24"/>
          <w:szCs w:val="24"/>
        </w:rPr>
        <w:t xml:space="preserve">tylko </w:t>
      </w:r>
      <w:r>
        <w:rPr>
          <w:sz w:val="24"/>
          <w:szCs w:val="24"/>
        </w:rPr>
        <w:t>wnioskodawca</w:t>
      </w:r>
      <w:r w:rsidR="00B802A5">
        <w:rPr>
          <w:sz w:val="24"/>
          <w:szCs w:val="24"/>
        </w:rPr>
        <w:t xml:space="preserve">, tylko </w:t>
      </w:r>
      <w:r>
        <w:rPr>
          <w:sz w:val="24"/>
          <w:szCs w:val="24"/>
        </w:rPr>
        <w:t xml:space="preserve">partner </w:t>
      </w:r>
      <w:r w:rsidR="00B802A5">
        <w:rPr>
          <w:sz w:val="24"/>
          <w:szCs w:val="24"/>
        </w:rPr>
        <w:t xml:space="preserve">lub wnioskodawca wraz z </w:t>
      </w:r>
      <w:r w:rsidR="00F41FB3">
        <w:rPr>
          <w:sz w:val="24"/>
          <w:szCs w:val="24"/>
        </w:rPr>
        <w:t>partnerem</w:t>
      </w:r>
      <w:r w:rsidR="00C342AD">
        <w:rPr>
          <w:sz w:val="24"/>
          <w:szCs w:val="24"/>
        </w:rPr>
        <w:t>;</w:t>
      </w:r>
    </w:p>
    <w:p w14:paraId="7B508C90" w14:textId="77777777" w:rsidR="00C94019" w:rsidRDefault="00C342AD" w:rsidP="00C53D3A">
      <w:pPr>
        <w:pStyle w:val="Akapitzlist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 w:rsidRPr="00C94019">
        <w:rPr>
          <w:sz w:val="24"/>
          <w:szCs w:val="24"/>
        </w:rPr>
        <w:t>Wartość do</w:t>
      </w:r>
      <w:r w:rsidR="00F41FB3" w:rsidRPr="00C94019">
        <w:rPr>
          <w:sz w:val="24"/>
          <w:szCs w:val="24"/>
        </w:rPr>
        <w:t>finansowania może być mniejsza niż maksymalna</w:t>
      </w:r>
      <w:r w:rsidR="00990750" w:rsidRPr="00C94019">
        <w:rPr>
          <w:sz w:val="24"/>
          <w:szCs w:val="24"/>
        </w:rPr>
        <w:t>; nie ma określonej wartości minimalnej</w:t>
      </w:r>
      <w:r w:rsidR="00C94019">
        <w:rPr>
          <w:sz w:val="24"/>
          <w:szCs w:val="24"/>
        </w:rPr>
        <w:t>;</w:t>
      </w:r>
    </w:p>
    <w:p w14:paraId="5F7F572A" w14:textId="77777777" w:rsidR="00C53D3A" w:rsidRDefault="00D97398" w:rsidP="00C53D3A">
      <w:pPr>
        <w:pStyle w:val="Akapitzlist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 w:rsidRPr="00C94019">
        <w:rPr>
          <w:sz w:val="24"/>
          <w:szCs w:val="24"/>
        </w:rPr>
        <w:t>premiowani będą wnioskodawcy, który mieli już doświadczenie w realizowaniu projektów dla przedsiębiorstw typu „bon na innowacje”;</w:t>
      </w:r>
    </w:p>
    <w:p w14:paraId="3C8F50DC" w14:textId="38B3835A" w:rsidR="00D97398" w:rsidRPr="00C53D3A" w:rsidRDefault="00D97398" w:rsidP="00C53D3A">
      <w:pPr>
        <w:pStyle w:val="Akapitzlist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 w:rsidRPr="00C53D3A">
        <w:rPr>
          <w:sz w:val="24"/>
          <w:szCs w:val="24"/>
        </w:rPr>
        <w:t xml:space="preserve">premiowani będą wnioskodawcy z siedzibą na Dolnym </w:t>
      </w:r>
      <w:r w:rsidR="00571803" w:rsidRPr="00C53D3A">
        <w:rPr>
          <w:sz w:val="24"/>
          <w:szCs w:val="24"/>
        </w:rPr>
        <w:t>Śląsku</w:t>
      </w:r>
      <w:r w:rsidR="00C53D3A">
        <w:rPr>
          <w:sz w:val="24"/>
          <w:szCs w:val="24"/>
        </w:rPr>
        <w:t>;</w:t>
      </w:r>
    </w:p>
    <w:sectPr w:rsidR="00D97398" w:rsidRPr="00C53D3A" w:rsidSect="00C55794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EEAE" w14:textId="77777777" w:rsidR="008F61B7" w:rsidRDefault="008F61B7" w:rsidP="00D15231">
      <w:pPr>
        <w:spacing w:after="0" w:line="240" w:lineRule="auto"/>
      </w:pPr>
      <w:r>
        <w:separator/>
      </w:r>
    </w:p>
  </w:endnote>
  <w:endnote w:type="continuationSeparator" w:id="0">
    <w:p w14:paraId="5D583597" w14:textId="77777777" w:rsidR="008F61B7" w:rsidRDefault="008F61B7" w:rsidP="00D1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9203"/>
      <w:docPartObj>
        <w:docPartGallery w:val="Page Numbers (Bottom of Page)"/>
        <w:docPartUnique/>
      </w:docPartObj>
    </w:sdtPr>
    <w:sdtEndPr/>
    <w:sdtContent>
      <w:p w14:paraId="0ADA9825" w14:textId="77777777" w:rsidR="007E7078" w:rsidRDefault="007E70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F5">
          <w:rPr>
            <w:noProof/>
          </w:rPr>
          <w:t>1</w:t>
        </w:r>
        <w:r>
          <w:fldChar w:fldCharType="end"/>
        </w:r>
      </w:p>
    </w:sdtContent>
  </w:sdt>
  <w:p w14:paraId="7F0B7F02" w14:textId="77777777" w:rsidR="007E7078" w:rsidRDefault="007E7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B799" w14:textId="77777777" w:rsidR="008F61B7" w:rsidRDefault="008F61B7" w:rsidP="00D15231">
      <w:pPr>
        <w:spacing w:after="0" w:line="240" w:lineRule="auto"/>
      </w:pPr>
      <w:r>
        <w:separator/>
      </w:r>
    </w:p>
  </w:footnote>
  <w:footnote w:type="continuationSeparator" w:id="0">
    <w:p w14:paraId="1FAC1F1F" w14:textId="77777777" w:rsidR="008F61B7" w:rsidRDefault="008F61B7" w:rsidP="00D1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579C" w14:textId="77777777" w:rsidR="00D15231" w:rsidRDefault="00D15231">
    <w:pPr>
      <w:pStyle w:val="Nagwek"/>
    </w:pPr>
    <w:r>
      <w:rPr>
        <w:noProof/>
        <w:lang w:eastAsia="pl-PL"/>
      </w:rPr>
      <w:drawing>
        <wp:inline distT="0" distB="0" distL="0" distR="0" wp14:anchorId="3236BBE8" wp14:editId="78D3810E">
          <wp:extent cx="4826439" cy="7871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774" cy="787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C99"/>
    <w:multiLevelType w:val="hybridMultilevel"/>
    <w:tmpl w:val="05AAC706"/>
    <w:lvl w:ilvl="0" w:tplc="461044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D3"/>
    <w:multiLevelType w:val="hybridMultilevel"/>
    <w:tmpl w:val="354068A2"/>
    <w:lvl w:ilvl="0" w:tplc="016AB99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5D83052"/>
    <w:multiLevelType w:val="hybridMultilevel"/>
    <w:tmpl w:val="94527412"/>
    <w:lvl w:ilvl="0" w:tplc="E594EEC4">
      <w:start w:val="30"/>
      <w:numFmt w:val="decimal"/>
      <w:lvlText w:val="%1"/>
      <w:lvlJc w:val="left"/>
      <w:pPr>
        <w:ind w:left="9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19406F54"/>
    <w:multiLevelType w:val="hybridMultilevel"/>
    <w:tmpl w:val="3ABE16E8"/>
    <w:lvl w:ilvl="0" w:tplc="8BDE53B8">
      <w:start w:val="3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6A2F04"/>
    <w:multiLevelType w:val="hybridMultilevel"/>
    <w:tmpl w:val="E724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7DE5"/>
    <w:multiLevelType w:val="hybridMultilevel"/>
    <w:tmpl w:val="0690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44E5"/>
    <w:multiLevelType w:val="hybridMultilevel"/>
    <w:tmpl w:val="BFBAC9D4"/>
    <w:lvl w:ilvl="0" w:tplc="F642D4B4">
      <w:numFmt w:val="bullet"/>
      <w:lvlText w:val="•"/>
      <w:lvlJc w:val="left"/>
      <w:pPr>
        <w:ind w:left="772" w:hanging="63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881385"/>
    <w:multiLevelType w:val="hybridMultilevel"/>
    <w:tmpl w:val="FBE075F0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 w15:restartNumberingAfterBreak="0">
    <w:nsid w:val="23913C89"/>
    <w:multiLevelType w:val="hybridMultilevel"/>
    <w:tmpl w:val="43A21FA8"/>
    <w:lvl w:ilvl="0" w:tplc="0415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9" w15:restartNumberingAfterBreak="0">
    <w:nsid w:val="340D1577"/>
    <w:multiLevelType w:val="hybridMultilevel"/>
    <w:tmpl w:val="66AC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37DC"/>
    <w:multiLevelType w:val="hybridMultilevel"/>
    <w:tmpl w:val="53AC4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F24A0"/>
    <w:multiLevelType w:val="hybridMultilevel"/>
    <w:tmpl w:val="9858F0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A63EF"/>
    <w:multiLevelType w:val="hybridMultilevel"/>
    <w:tmpl w:val="10D05DE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EA71F05"/>
    <w:multiLevelType w:val="hybridMultilevel"/>
    <w:tmpl w:val="A5EA805C"/>
    <w:lvl w:ilvl="0" w:tplc="D7CC2B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A40117D"/>
    <w:multiLevelType w:val="hybridMultilevel"/>
    <w:tmpl w:val="39D6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33FB"/>
    <w:multiLevelType w:val="hybridMultilevel"/>
    <w:tmpl w:val="26F8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C60F0"/>
    <w:multiLevelType w:val="hybridMultilevel"/>
    <w:tmpl w:val="5FD00C38"/>
    <w:lvl w:ilvl="0" w:tplc="8C703B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4D675F"/>
    <w:multiLevelType w:val="hybridMultilevel"/>
    <w:tmpl w:val="019AD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C92A93"/>
    <w:multiLevelType w:val="hybridMultilevel"/>
    <w:tmpl w:val="0BBED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27AC5"/>
    <w:multiLevelType w:val="hybridMultilevel"/>
    <w:tmpl w:val="C27CB672"/>
    <w:lvl w:ilvl="0" w:tplc="BC1C309C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2F1B"/>
    <w:multiLevelType w:val="hybridMultilevel"/>
    <w:tmpl w:val="904A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215B8"/>
    <w:multiLevelType w:val="hybridMultilevel"/>
    <w:tmpl w:val="E746113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26C5EAF"/>
    <w:multiLevelType w:val="hybridMultilevel"/>
    <w:tmpl w:val="387EA188"/>
    <w:lvl w:ilvl="0" w:tplc="F642D4B4">
      <w:numFmt w:val="bullet"/>
      <w:lvlText w:val="•"/>
      <w:lvlJc w:val="left"/>
      <w:pPr>
        <w:ind w:left="914" w:hanging="63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29B7625"/>
    <w:multiLevelType w:val="hybridMultilevel"/>
    <w:tmpl w:val="661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5465A"/>
    <w:multiLevelType w:val="hybridMultilevel"/>
    <w:tmpl w:val="253E1B52"/>
    <w:lvl w:ilvl="0" w:tplc="7C485F16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9591880"/>
    <w:multiLevelType w:val="hybridMultilevel"/>
    <w:tmpl w:val="AABC87EC"/>
    <w:lvl w:ilvl="0" w:tplc="748A4C7C">
      <w:start w:val="1"/>
      <w:numFmt w:val="decimal"/>
      <w:lvlText w:val="%1."/>
      <w:lvlJc w:val="left"/>
      <w:pPr>
        <w:ind w:left="-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2" w:hanging="360"/>
      </w:pPr>
    </w:lvl>
    <w:lvl w:ilvl="2" w:tplc="0415001B" w:tentative="1">
      <w:start w:val="1"/>
      <w:numFmt w:val="lowerRoman"/>
      <w:lvlText w:val="%3."/>
      <w:lvlJc w:val="right"/>
      <w:pPr>
        <w:ind w:left="1132" w:hanging="180"/>
      </w:pPr>
    </w:lvl>
    <w:lvl w:ilvl="3" w:tplc="0415000F" w:tentative="1">
      <w:start w:val="1"/>
      <w:numFmt w:val="decimal"/>
      <w:lvlText w:val="%4."/>
      <w:lvlJc w:val="left"/>
      <w:pPr>
        <w:ind w:left="1852" w:hanging="360"/>
      </w:pPr>
    </w:lvl>
    <w:lvl w:ilvl="4" w:tplc="04150019" w:tentative="1">
      <w:start w:val="1"/>
      <w:numFmt w:val="lowerLetter"/>
      <w:lvlText w:val="%5."/>
      <w:lvlJc w:val="left"/>
      <w:pPr>
        <w:ind w:left="2572" w:hanging="360"/>
      </w:pPr>
    </w:lvl>
    <w:lvl w:ilvl="5" w:tplc="0415001B" w:tentative="1">
      <w:start w:val="1"/>
      <w:numFmt w:val="lowerRoman"/>
      <w:lvlText w:val="%6."/>
      <w:lvlJc w:val="right"/>
      <w:pPr>
        <w:ind w:left="3292" w:hanging="180"/>
      </w:pPr>
    </w:lvl>
    <w:lvl w:ilvl="6" w:tplc="0415000F" w:tentative="1">
      <w:start w:val="1"/>
      <w:numFmt w:val="decimal"/>
      <w:lvlText w:val="%7."/>
      <w:lvlJc w:val="left"/>
      <w:pPr>
        <w:ind w:left="4012" w:hanging="360"/>
      </w:pPr>
    </w:lvl>
    <w:lvl w:ilvl="7" w:tplc="04150019" w:tentative="1">
      <w:start w:val="1"/>
      <w:numFmt w:val="lowerLetter"/>
      <w:lvlText w:val="%8."/>
      <w:lvlJc w:val="left"/>
      <w:pPr>
        <w:ind w:left="4732" w:hanging="360"/>
      </w:pPr>
    </w:lvl>
    <w:lvl w:ilvl="8" w:tplc="0415001B" w:tentative="1">
      <w:start w:val="1"/>
      <w:numFmt w:val="lowerRoman"/>
      <w:lvlText w:val="%9."/>
      <w:lvlJc w:val="right"/>
      <w:pPr>
        <w:ind w:left="5452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6"/>
  </w:num>
  <w:num w:numId="5">
    <w:abstractNumId w:val="13"/>
  </w:num>
  <w:num w:numId="6">
    <w:abstractNumId w:val="24"/>
  </w:num>
  <w:num w:numId="7">
    <w:abstractNumId w:val="6"/>
  </w:num>
  <w:num w:numId="8">
    <w:abstractNumId w:val="22"/>
  </w:num>
  <w:num w:numId="9">
    <w:abstractNumId w:val="5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2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25"/>
  </w:num>
  <w:num w:numId="20">
    <w:abstractNumId w:val="1"/>
  </w:num>
  <w:num w:numId="21">
    <w:abstractNumId w:val="8"/>
  </w:num>
  <w:num w:numId="22">
    <w:abstractNumId w:val="10"/>
  </w:num>
  <w:num w:numId="23">
    <w:abstractNumId w:val="21"/>
  </w:num>
  <w:num w:numId="24">
    <w:abstractNumId w:val="18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D7"/>
    <w:rsid w:val="0000194C"/>
    <w:rsid w:val="00001DF9"/>
    <w:rsid w:val="0001758F"/>
    <w:rsid w:val="00020C9D"/>
    <w:rsid w:val="00025E83"/>
    <w:rsid w:val="000264B7"/>
    <w:rsid w:val="0002730C"/>
    <w:rsid w:val="00034BC9"/>
    <w:rsid w:val="00044C21"/>
    <w:rsid w:val="0004545F"/>
    <w:rsid w:val="00057D47"/>
    <w:rsid w:val="000615CC"/>
    <w:rsid w:val="00064419"/>
    <w:rsid w:val="00065ACC"/>
    <w:rsid w:val="00066702"/>
    <w:rsid w:val="0008016B"/>
    <w:rsid w:val="00084073"/>
    <w:rsid w:val="00084D70"/>
    <w:rsid w:val="00086574"/>
    <w:rsid w:val="0009076D"/>
    <w:rsid w:val="000922F9"/>
    <w:rsid w:val="00097304"/>
    <w:rsid w:val="000A62C3"/>
    <w:rsid w:val="000B4F7A"/>
    <w:rsid w:val="000C0BAD"/>
    <w:rsid w:val="000C75A7"/>
    <w:rsid w:val="000D41BA"/>
    <w:rsid w:val="000D4661"/>
    <w:rsid w:val="000D6232"/>
    <w:rsid w:val="000E17BB"/>
    <w:rsid w:val="000E4FCB"/>
    <w:rsid w:val="000E5B48"/>
    <w:rsid w:val="000F2480"/>
    <w:rsid w:val="000F4117"/>
    <w:rsid w:val="000F6BAD"/>
    <w:rsid w:val="000F77A7"/>
    <w:rsid w:val="00104940"/>
    <w:rsid w:val="00110430"/>
    <w:rsid w:val="0011325E"/>
    <w:rsid w:val="00120418"/>
    <w:rsid w:val="00121398"/>
    <w:rsid w:val="00125FCA"/>
    <w:rsid w:val="00130131"/>
    <w:rsid w:val="00130251"/>
    <w:rsid w:val="00131CB6"/>
    <w:rsid w:val="00132CD8"/>
    <w:rsid w:val="00137902"/>
    <w:rsid w:val="001406D8"/>
    <w:rsid w:val="0014485A"/>
    <w:rsid w:val="00144DA3"/>
    <w:rsid w:val="001474D3"/>
    <w:rsid w:val="00152EC4"/>
    <w:rsid w:val="00157360"/>
    <w:rsid w:val="00160EF9"/>
    <w:rsid w:val="0016337A"/>
    <w:rsid w:val="00185C4E"/>
    <w:rsid w:val="00190D4E"/>
    <w:rsid w:val="00193784"/>
    <w:rsid w:val="00194624"/>
    <w:rsid w:val="001A1DCE"/>
    <w:rsid w:val="001B306D"/>
    <w:rsid w:val="001B69F0"/>
    <w:rsid w:val="001B793A"/>
    <w:rsid w:val="001B7AA6"/>
    <w:rsid w:val="001C1B87"/>
    <w:rsid w:val="001D070B"/>
    <w:rsid w:val="001D154B"/>
    <w:rsid w:val="001D5D56"/>
    <w:rsid w:val="001E0E7A"/>
    <w:rsid w:val="001E4ECD"/>
    <w:rsid w:val="001E4F2D"/>
    <w:rsid w:val="001E729D"/>
    <w:rsid w:val="001F06D3"/>
    <w:rsid w:val="001F17E8"/>
    <w:rsid w:val="001F442F"/>
    <w:rsid w:val="001F4AB1"/>
    <w:rsid w:val="00223E8A"/>
    <w:rsid w:val="0022489C"/>
    <w:rsid w:val="00225101"/>
    <w:rsid w:val="0022562C"/>
    <w:rsid w:val="00233A7B"/>
    <w:rsid w:val="00233C66"/>
    <w:rsid w:val="00240270"/>
    <w:rsid w:val="002600BA"/>
    <w:rsid w:val="00273933"/>
    <w:rsid w:val="00275326"/>
    <w:rsid w:val="00276259"/>
    <w:rsid w:val="00277E09"/>
    <w:rsid w:val="00282A9E"/>
    <w:rsid w:val="00286E73"/>
    <w:rsid w:val="00287661"/>
    <w:rsid w:val="0029226B"/>
    <w:rsid w:val="00297DE9"/>
    <w:rsid w:val="002A3EE0"/>
    <w:rsid w:val="002B78E6"/>
    <w:rsid w:val="002C2C07"/>
    <w:rsid w:val="002C4EBF"/>
    <w:rsid w:val="002D2C5E"/>
    <w:rsid w:val="002D505F"/>
    <w:rsid w:val="002D7FA0"/>
    <w:rsid w:val="002E47A4"/>
    <w:rsid w:val="002E5912"/>
    <w:rsid w:val="002F1F02"/>
    <w:rsid w:val="003002BD"/>
    <w:rsid w:val="003004D1"/>
    <w:rsid w:val="003023D7"/>
    <w:rsid w:val="00307D95"/>
    <w:rsid w:val="00310BE4"/>
    <w:rsid w:val="00310D13"/>
    <w:rsid w:val="00310F04"/>
    <w:rsid w:val="00313C79"/>
    <w:rsid w:val="00313EEA"/>
    <w:rsid w:val="00317542"/>
    <w:rsid w:val="00321B62"/>
    <w:rsid w:val="00321F39"/>
    <w:rsid w:val="00324318"/>
    <w:rsid w:val="00325A60"/>
    <w:rsid w:val="00326ED7"/>
    <w:rsid w:val="003311CF"/>
    <w:rsid w:val="00331654"/>
    <w:rsid w:val="003403FD"/>
    <w:rsid w:val="003417C0"/>
    <w:rsid w:val="00346ACC"/>
    <w:rsid w:val="00350473"/>
    <w:rsid w:val="00350727"/>
    <w:rsid w:val="0035787D"/>
    <w:rsid w:val="00361FEC"/>
    <w:rsid w:val="00362C56"/>
    <w:rsid w:val="00365773"/>
    <w:rsid w:val="00365CA3"/>
    <w:rsid w:val="00371743"/>
    <w:rsid w:val="00381734"/>
    <w:rsid w:val="00383379"/>
    <w:rsid w:val="00385A82"/>
    <w:rsid w:val="003875BE"/>
    <w:rsid w:val="003A418A"/>
    <w:rsid w:val="003A5659"/>
    <w:rsid w:val="003A5F22"/>
    <w:rsid w:val="003B5100"/>
    <w:rsid w:val="003B62CD"/>
    <w:rsid w:val="003C4364"/>
    <w:rsid w:val="003D15A2"/>
    <w:rsid w:val="003D3559"/>
    <w:rsid w:val="003D507B"/>
    <w:rsid w:val="003E3F0B"/>
    <w:rsid w:val="003F0C5B"/>
    <w:rsid w:val="003F4371"/>
    <w:rsid w:val="003F53CA"/>
    <w:rsid w:val="0041510B"/>
    <w:rsid w:val="004339F9"/>
    <w:rsid w:val="00443B56"/>
    <w:rsid w:val="00445917"/>
    <w:rsid w:val="00445B25"/>
    <w:rsid w:val="00455B7D"/>
    <w:rsid w:val="00457017"/>
    <w:rsid w:val="00461771"/>
    <w:rsid w:val="00462996"/>
    <w:rsid w:val="0046402B"/>
    <w:rsid w:val="004643EC"/>
    <w:rsid w:val="004671A5"/>
    <w:rsid w:val="004677F1"/>
    <w:rsid w:val="0049133E"/>
    <w:rsid w:val="004914C5"/>
    <w:rsid w:val="0049154A"/>
    <w:rsid w:val="00494F62"/>
    <w:rsid w:val="004A06A8"/>
    <w:rsid w:val="004A159F"/>
    <w:rsid w:val="004A409E"/>
    <w:rsid w:val="004A5562"/>
    <w:rsid w:val="004A71FB"/>
    <w:rsid w:val="004B28DE"/>
    <w:rsid w:val="004B52E5"/>
    <w:rsid w:val="004C07B8"/>
    <w:rsid w:val="004C145E"/>
    <w:rsid w:val="004C64A0"/>
    <w:rsid w:val="004D0F12"/>
    <w:rsid w:val="004D6635"/>
    <w:rsid w:val="004E2489"/>
    <w:rsid w:val="004E357C"/>
    <w:rsid w:val="004E39AA"/>
    <w:rsid w:val="004E7149"/>
    <w:rsid w:val="004F0E71"/>
    <w:rsid w:val="004F3BAF"/>
    <w:rsid w:val="004F4447"/>
    <w:rsid w:val="004F5C23"/>
    <w:rsid w:val="004F7493"/>
    <w:rsid w:val="005045A3"/>
    <w:rsid w:val="005047E4"/>
    <w:rsid w:val="005225B8"/>
    <w:rsid w:val="00524508"/>
    <w:rsid w:val="005305EA"/>
    <w:rsid w:val="00545645"/>
    <w:rsid w:val="005462D0"/>
    <w:rsid w:val="00546FA9"/>
    <w:rsid w:val="00550B1D"/>
    <w:rsid w:val="00552452"/>
    <w:rsid w:val="00555005"/>
    <w:rsid w:val="005575F4"/>
    <w:rsid w:val="00561DFB"/>
    <w:rsid w:val="005708C1"/>
    <w:rsid w:val="00571803"/>
    <w:rsid w:val="00582C82"/>
    <w:rsid w:val="00585D94"/>
    <w:rsid w:val="00592CA8"/>
    <w:rsid w:val="005A4D7A"/>
    <w:rsid w:val="005B3BCB"/>
    <w:rsid w:val="005B3DEE"/>
    <w:rsid w:val="005B454F"/>
    <w:rsid w:val="005C0F98"/>
    <w:rsid w:val="005C2590"/>
    <w:rsid w:val="005D3B9A"/>
    <w:rsid w:val="005D51BC"/>
    <w:rsid w:val="005E3716"/>
    <w:rsid w:val="00605AF0"/>
    <w:rsid w:val="006104B3"/>
    <w:rsid w:val="00616C5E"/>
    <w:rsid w:val="00622642"/>
    <w:rsid w:val="00626E60"/>
    <w:rsid w:val="00633279"/>
    <w:rsid w:val="006342AC"/>
    <w:rsid w:val="0063642C"/>
    <w:rsid w:val="006370DA"/>
    <w:rsid w:val="00640896"/>
    <w:rsid w:val="00651C0D"/>
    <w:rsid w:val="00665E4E"/>
    <w:rsid w:val="006672B9"/>
    <w:rsid w:val="0067180F"/>
    <w:rsid w:val="00681EFF"/>
    <w:rsid w:val="006879DA"/>
    <w:rsid w:val="00690345"/>
    <w:rsid w:val="00691E6E"/>
    <w:rsid w:val="00693034"/>
    <w:rsid w:val="00695C20"/>
    <w:rsid w:val="00696027"/>
    <w:rsid w:val="006A4449"/>
    <w:rsid w:val="006B3D06"/>
    <w:rsid w:val="006C14F6"/>
    <w:rsid w:val="006C450B"/>
    <w:rsid w:val="006C7A50"/>
    <w:rsid w:val="006D7DFC"/>
    <w:rsid w:val="006E0EE6"/>
    <w:rsid w:val="006E0FD1"/>
    <w:rsid w:val="006E5493"/>
    <w:rsid w:val="006E7C6E"/>
    <w:rsid w:val="006F150A"/>
    <w:rsid w:val="0071487F"/>
    <w:rsid w:val="0071548A"/>
    <w:rsid w:val="007163D5"/>
    <w:rsid w:val="007231D2"/>
    <w:rsid w:val="007279BE"/>
    <w:rsid w:val="00743CD4"/>
    <w:rsid w:val="0074425A"/>
    <w:rsid w:val="007446A9"/>
    <w:rsid w:val="00745773"/>
    <w:rsid w:val="00762296"/>
    <w:rsid w:val="00765540"/>
    <w:rsid w:val="007668F5"/>
    <w:rsid w:val="00766A2C"/>
    <w:rsid w:val="00770A2E"/>
    <w:rsid w:val="00770B26"/>
    <w:rsid w:val="007735CE"/>
    <w:rsid w:val="0077659C"/>
    <w:rsid w:val="00797305"/>
    <w:rsid w:val="007A00CB"/>
    <w:rsid w:val="007A30CE"/>
    <w:rsid w:val="007A5719"/>
    <w:rsid w:val="007A6B1A"/>
    <w:rsid w:val="007B3007"/>
    <w:rsid w:val="007B58F3"/>
    <w:rsid w:val="007B5CBE"/>
    <w:rsid w:val="007B721A"/>
    <w:rsid w:val="007C0578"/>
    <w:rsid w:val="007C0B11"/>
    <w:rsid w:val="007D28F5"/>
    <w:rsid w:val="007D790D"/>
    <w:rsid w:val="007E4790"/>
    <w:rsid w:val="007E7078"/>
    <w:rsid w:val="007F2C38"/>
    <w:rsid w:val="00800500"/>
    <w:rsid w:val="00800D42"/>
    <w:rsid w:val="008032C4"/>
    <w:rsid w:val="008079B4"/>
    <w:rsid w:val="0081373F"/>
    <w:rsid w:val="00816E2D"/>
    <w:rsid w:val="00817083"/>
    <w:rsid w:val="00817CA6"/>
    <w:rsid w:val="00817E4D"/>
    <w:rsid w:val="00831873"/>
    <w:rsid w:val="00834A6C"/>
    <w:rsid w:val="00844519"/>
    <w:rsid w:val="008548D6"/>
    <w:rsid w:val="00855246"/>
    <w:rsid w:val="00857213"/>
    <w:rsid w:val="00865450"/>
    <w:rsid w:val="00866B7A"/>
    <w:rsid w:val="00866CC0"/>
    <w:rsid w:val="00872863"/>
    <w:rsid w:val="00872980"/>
    <w:rsid w:val="008773FE"/>
    <w:rsid w:val="008817F5"/>
    <w:rsid w:val="008914BA"/>
    <w:rsid w:val="00893699"/>
    <w:rsid w:val="008A0AD5"/>
    <w:rsid w:val="008A2068"/>
    <w:rsid w:val="008A270A"/>
    <w:rsid w:val="008B4637"/>
    <w:rsid w:val="008B53B7"/>
    <w:rsid w:val="008B7ABE"/>
    <w:rsid w:val="008C038C"/>
    <w:rsid w:val="008C29A2"/>
    <w:rsid w:val="008D3B1C"/>
    <w:rsid w:val="008E220E"/>
    <w:rsid w:val="008F0486"/>
    <w:rsid w:val="008F06A3"/>
    <w:rsid w:val="008F61B7"/>
    <w:rsid w:val="009011DA"/>
    <w:rsid w:val="009012EA"/>
    <w:rsid w:val="00912C9E"/>
    <w:rsid w:val="00913A9D"/>
    <w:rsid w:val="00917B50"/>
    <w:rsid w:val="00921673"/>
    <w:rsid w:val="00923171"/>
    <w:rsid w:val="00925FA8"/>
    <w:rsid w:val="00933646"/>
    <w:rsid w:val="00936E32"/>
    <w:rsid w:val="009408BB"/>
    <w:rsid w:val="00944743"/>
    <w:rsid w:val="00965F9A"/>
    <w:rsid w:val="00974800"/>
    <w:rsid w:val="00990750"/>
    <w:rsid w:val="00995CCA"/>
    <w:rsid w:val="009A44AA"/>
    <w:rsid w:val="009A64F0"/>
    <w:rsid w:val="009B754E"/>
    <w:rsid w:val="009C0A6B"/>
    <w:rsid w:val="009C1AAD"/>
    <w:rsid w:val="009C3F8E"/>
    <w:rsid w:val="009C4C27"/>
    <w:rsid w:val="009C77B0"/>
    <w:rsid w:val="009D0B56"/>
    <w:rsid w:val="009D5123"/>
    <w:rsid w:val="009D5EDB"/>
    <w:rsid w:val="009F7DE9"/>
    <w:rsid w:val="00A04A02"/>
    <w:rsid w:val="00A13C44"/>
    <w:rsid w:val="00A14E2A"/>
    <w:rsid w:val="00A155E0"/>
    <w:rsid w:val="00A2171F"/>
    <w:rsid w:val="00A24DA4"/>
    <w:rsid w:val="00A2529B"/>
    <w:rsid w:val="00A32762"/>
    <w:rsid w:val="00A328A2"/>
    <w:rsid w:val="00A33464"/>
    <w:rsid w:val="00A35879"/>
    <w:rsid w:val="00A3751C"/>
    <w:rsid w:val="00A41EC9"/>
    <w:rsid w:val="00A5206D"/>
    <w:rsid w:val="00A52661"/>
    <w:rsid w:val="00A603C3"/>
    <w:rsid w:val="00A604D6"/>
    <w:rsid w:val="00A62314"/>
    <w:rsid w:val="00A62831"/>
    <w:rsid w:val="00A62B35"/>
    <w:rsid w:val="00A7516C"/>
    <w:rsid w:val="00A80EAD"/>
    <w:rsid w:val="00A84079"/>
    <w:rsid w:val="00AA3080"/>
    <w:rsid w:val="00AA7A1D"/>
    <w:rsid w:val="00AB5077"/>
    <w:rsid w:val="00AB50C8"/>
    <w:rsid w:val="00AB5591"/>
    <w:rsid w:val="00AC4084"/>
    <w:rsid w:val="00AC4A2D"/>
    <w:rsid w:val="00AD4006"/>
    <w:rsid w:val="00AE7AD7"/>
    <w:rsid w:val="00AF4DD1"/>
    <w:rsid w:val="00AF737B"/>
    <w:rsid w:val="00B047CF"/>
    <w:rsid w:val="00B06F66"/>
    <w:rsid w:val="00B07DBA"/>
    <w:rsid w:val="00B24972"/>
    <w:rsid w:val="00B268E1"/>
    <w:rsid w:val="00B26BD7"/>
    <w:rsid w:val="00B31C38"/>
    <w:rsid w:val="00B32C90"/>
    <w:rsid w:val="00B34962"/>
    <w:rsid w:val="00B427E9"/>
    <w:rsid w:val="00B431C6"/>
    <w:rsid w:val="00B43E69"/>
    <w:rsid w:val="00B50401"/>
    <w:rsid w:val="00B51913"/>
    <w:rsid w:val="00B60434"/>
    <w:rsid w:val="00B67BA7"/>
    <w:rsid w:val="00B802A5"/>
    <w:rsid w:val="00B82D9A"/>
    <w:rsid w:val="00B851AB"/>
    <w:rsid w:val="00BA0A81"/>
    <w:rsid w:val="00BA39F1"/>
    <w:rsid w:val="00BA4F7F"/>
    <w:rsid w:val="00BA6E40"/>
    <w:rsid w:val="00BC1D45"/>
    <w:rsid w:val="00BC669B"/>
    <w:rsid w:val="00BC7221"/>
    <w:rsid w:val="00BC7500"/>
    <w:rsid w:val="00BD0962"/>
    <w:rsid w:val="00BD0F47"/>
    <w:rsid w:val="00BD7EEC"/>
    <w:rsid w:val="00BF0542"/>
    <w:rsid w:val="00C004F5"/>
    <w:rsid w:val="00C03C0F"/>
    <w:rsid w:val="00C10E4F"/>
    <w:rsid w:val="00C179F5"/>
    <w:rsid w:val="00C17EAA"/>
    <w:rsid w:val="00C20811"/>
    <w:rsid w:val="00C31A32"/>
    <w:rsid w:val="00C342AD"/>
    <w:rsid w:val="00C50016"/>
    <w:rsid w:val="00C53D3A"/>
    <w:rsid w:val="00C55794"/>
    <w:rsid w:val="00C604D7"/>
    <w:rsid w:val="00C61C9D"/>
    <w:rsid w:val="00C66DCB"/>
    <w:rsid w:val="00C677E6"/>
    <w:rsid w:val="00C71AB3"/>
    <w:rsid w:val="00C734BC"/>
    <w:rsid w:val="00C83052"/>
    <w:rsid w:val="00C84FA2"/>
    <w:rsid w:val="00C93926"/>
    <w:rsid w:val="00C939BE"/>
    <w:rsid w:val="00C94019"/>
    <w:rsid w:val="00C97EE1"/>
    <w:rsid w:val="00CB673E"/>
    <w:rsid w:val="00CC1CCD"/>
    <w:rsid w:val="00CC2D6D"/>
    <w:rsid w:val="00CC550B"/>
    <w:rsid w:val="00CC6DC6"/>
    <w:rsid w:val="00CD5CD4"/>
    <w:rsid w:val="00CD627D"/>
    <w:rsid w:val="00CE191B"/>
    <w:rsid w:val="00CE4545"/>
    <w:rsid w:val="00CF06EA"/>
    <w:rsid w:val="00CF74B7"/>
    <w:rsid w:val="00D01611"/>
    <w:rsid w:val="00D01C96"/>
    <w:rsid w:val="00D023CB"/>
    <w:rsid w:val="00D03425"/>
    <w:rsid w:val="00D04855"/>
    <w:rsid w:val="00D06549"/>
    <w:rsid w:val="00D06D32"/>
    <w:rsid w:val="00D105F2"/>
    <w:rsid w:val="00D140E8"/>
    <w:rsid w:val="00D15231"/>
    <w:rsid w:val="00D1664E"/>
    <w:rsid w:val="00D16A16"/>
    <w:rsid w:val="00D208EC"/>
    <w:rsid w:val="00D22F6E"/>
    <w:rsid w:val="00D232AC"/>
    <w:rsid w:val="00D33C2E"/>
    <w:rsid w:val="00D42BBF"/>
    <w:rsid w:val="00D43D38"/>
    <w:rsid w:val="00D44BC0"/>
    <w:rsid w:val="00D4505C"/>
    <w:rsid w:val="00D72DA6"/>
    <w:rsid w:val="00D74EB8"/>
    <w:rsid w:val="00D74F4E"/>
    <w:rsid w:val="00D803F2"/>
    <w:rsid w:val="00D830AE"/>
    <w:rsid w:val="00D8747C"/>
    <w:rsid w:val="00D97398"/>
    <w:rsid w:val="00DA5B72"/>
    <w:rsid w:val="00DB1D87"/>
    <w:rsid w:val="00DC1049"/>
    <w:rsid w:val="00DC3EA9"/>
    <w:rsid w:val="00DC68DA"/>
    <w:rsid w:val="00DD1225"/>
    <w:rsid w:val="00DD349A"/>
    <w:rsid w:val="00DD4D29"/>
    <w:rsid w:val="00DD4FF2"/>
    <w:rsid w:val="00DD5978"/>
    <w:rsid w:val="00DD63B7"/>
    <w:rsid w:val="00DD7357"/>
    <w:rsid w:val="00DE3F25"/>
    <w:rsid w:val="00DE6C85"/>
    <w:rsid w:val="00DF6E8A"/>
    <w:rsid w:val="00E067E6"/>
    <w:rsid w:val="00E10F9F"/>
    <w:rsid w:val="00E13C08"/>
    <w:rsid w:val="00E14911"/>
    <w:rsid w:val="00E16E13"/>
    <w:rsid w:val="00E17A50"/>
    <w:rsid w:val="00E32EE6"/>
    <w:rsid w:val="00E335C8"/>
    <w:rsid w:val="00E34933"/>
    <w:rsid w:val="00E4610B"/>
    <w:rsid w:val="00E6340A"/>
    <w:rsid w:val="00E827B8"/>
    <w:rsid w:val="00E86B25"/>
    <w:rsid w:val="00EA4B39"/>
    <w:rsid w:val="00EA64A6"/>
    <w:rsid w:val="00EA7259"/>
    <w:rsid w:val="00EB527B"/>
    <w:rsid w:val="00EB5E08"/>
    <w:rsid w:val="00ED1819"/>
    <w:rsid w:val="00ED216B"/>
    <w:rsid w:val="00ED312D"/>
    <w:rsid w:val="00ED4242"/>
    <w:rsid w:val="00ED552D"/>
    <w:rsid w:val="00ED77B6"/>
    <w:rsid w:val="00EE7FA7"/>
    <w:rsid w:val="00EF0B79"/>
    <w:rsid w:val="00EF3829"/>
    <w:rsid w:val="00EF4822"/>
    <w:rsid w:val="00F03E85"/>
    <w:rsid w:val="00F07C1C"/>
    <w:rsid w:val="00F1264E"/>
    <w:rsid w:val="00F12BB3"/>
    <w:rsid w:val="00F20639"/>
    <w:rsid w:val="00F22503"/>
    <w:rsid w:val="00F334EC"/>
    <w:rsid w:val="00F334F5"/>
    <w:rsid w:val="00F40B3C"/>
    <w:rsid w:val="00F41FB3"/>
    <w:rsid w:val="00F50ADD"/>
    <w:rsid w:val="00F64BBC"/>
    <w:rsid w:val="00F82F70"/>
    <w:rsid w:val="00F8418F"/>
    <w:rsid w:val="00F90E04"/>
    <w:rsid w:val="00F962F8"/>
    <w:rsid w:val="00F9669B"/>
    <w:rsid w:val="00F96E18"/>
    <w:rsid w:val="00FA52CF"/>
    <w:rsid w:val="00FA7890"/>
    <w:rsid w:val="00FB42CE"/>
    <w:rsid w:val="00FC2B3F"/>
    <w:rsid w:val="00FC3239"/>
    <w:rsid w:val="00FC3612"/>
    <w:rsid w:val="00FC467E"/>
    <w:rsid w:val="00FD228E"/>
    <w:rsid w:val="00FE0156"/>
    <w:rsid w:val="00FE3C2D"/>
    <w:rsid w:val="00FE5A83"/>
    <w:rsid w:val="00FF3543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A4E4"/>
  <w15:docId w15:val="{67692232-3C74-4BEA-8AF6-10434CA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31"/>
  </w:style>
  <w:style w:type="paragraph" w:styleId="Stopka">
    <w:name w:val="footer"/>
    <w:basedOn w:val="Normalny"/>
    <w:link w:val="StopkaZnak"/>
    <w:uiPriority w:val="99"/>
    <w:unhideWhenUsed/>
    <w:rsid w:val="00D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31"/>
  </w:style>
  <w:style w:type="paragraph" w:styleId="Tekstdymka">
    <w:name w:val="Balloon Text"/>
    <w:basedOn w:val="Normalny"/>
    <w:link w:val="TekstdymkaZnak"/>
    <w:uiPriority w:val="99"/>
    <w:semiHidden/>
    <w:unhideWhenUsed/>
    <w:rsid w:val="00D1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6D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EE4C-9815-494D-80B6-2DFFF243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Glanert</dc:creator>
  <cp:lastModifiedBy>Anna Bielińska</cp:lastModifiedBy>
  <cp:revision>13</cp:revision>
  <cp:lastPrinted>2019-12-16T13:33:00Z</cp:lastPrinted>
  <dcterms:created xsi:type="dcterms:W3CDTF">2021-05-25T10:00:00Z</dcterms:created>
  <dcterms:modified xsi:type="dcterms:W3CDTF">2021-06-18T08:47:00Z</dcterms:modified>
</cp:coreProperties>
</file>