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3A76A490" wp14:editId="7493F41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dn. </w:t>
      </w:r>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Nagwekspisutreci"/>
            <w:rPr>
              <w:rFonts w:asciiTheme="minorHAnsi" w:hAnsiTheme="minorHAnsi" w:cs="Arial"/>
              <w:color w:val="auto"/>
            </w:rPr>
          </w:pPr>
          <w:r w:rsidRPr="00301D75">
            <w:rPr>
              <w:rFonts w:asciiTheme="minorHAnsi" w:hAnsiTheme="minorHAnsi" w:cs="Arial"/>
              <w:color w:val="auto"/>
            </w:rPr>
            <w:t>Spis treści</w:t>
          </w:r>
        </w:p>
        <w:p w:rsidR="0060307F" w:rsidRDefault="003A4FF0" w:rsidP="003A4FF0">
          <w:pPr>
            <w:pStyle w:val="Spistreci2"/>
            <w:rPr>
              <w:noProof/>
            </w:rPr>
          </w:pPr>
          <w:r w:rsidRPr="0045772B">
            <w:rPr>
              <w:rFonts w:asciiTheme="minorHAnsi" w:hAnsiTheme="minorHAnsi"/>
              <w:b/>
              <w:bCs/>
            </w:rPr>
            <w:t xml:space="preserve"> </w:t>
          </w:r>
          <w:r w:rsidRPr="0045772B">
            <w:rPr>
              <w:rFonts w:asciiTheme="minorHAnsi" w:hAnsiTheme="minorHAnsi"/>
              <w:b/>
              <w:bCs/>
            </w:rPr>
            <w:fldChar w:fldCharType="begin"/>
          </w:r>
          <w:r w:rsidRPr="0045772B">
            <w:rPr>
              <w:rFonts w:asciiTheme="minorHAnsi" w:hAnsiTheme="minorHAnsi"/>
              <w:b/>
              <w:bCs/>
            </w:rPr>
            <w:instrText xml:space="preserve"> TOC \o "1-3" \h \z \u </w:instrText>
          </w:r>
          <w:r w:rsidRPr="0045772B">
            <w:rPr>
              <w:rFonts w:asciiTheme="minorHAnsi" w:hAnsiTheme="minorHAnsi"/>
              <w:b/>
              <w:bCs/>
            </w:rPr>
            <w:fldChar w:fldCharType="separate"/>
          </w:r>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5" w:history="1">
            <w:r w:rsidRPr="0060307F">
              <w:rPr>
                <w:rStyle w:val="Hipercze"/>
                <w:rFonts w:cs="Arial"/>
                <w:b/>
                <w:noProof/>
                <w:color w:val="auto"/>
                <w:u w:val="none"/>
              </w:rPr>
              <w:t>8 na rok 2020</w:t>
            </w:r>
            <w:r w:rsidRPr="0060307F">
              <w:rPr>
                <w:b/>
                <w:noProof/>
                <w:webHidden/>
              </w:rPr>
              <w:tab/>
            </w:r>
            <w:r w:rsidRPr="0060307F">
              <w:rPr>
                <w:b/>
                <w:noProof/>
                <w:webHidden/>
              </w:rPr>
              <w:fldChar w:fldCharType="begin"/>
            </w:r>
            <w:r w:rsidRPr="0060307F">
              <w:rPr>
                <w:b/>
                <w:noProof/>
                <w:webHidden/>
              </w:rPr>
              <w:instrText xml:space="preserve"> PAGEREF _Toc56594175 \h </w:instrText>
            </w:r>
            <w:r w:rsidRPr="0060307F">
              <w:rPr>
                <w:b/>
                <w:noProof/>
                <w:webHidden/>
              </w:rPr>
            </w:r>
            <w:r w:rsidRPr="0060307F">
              <w:rPr>
                <w:b/>
                <w:noProof/>
                <w:webHidden/>
              </w:rPr>
              <w:fldChar w:fldCharType="separate"/>
            </w:r>
            <w:r>
              <w:rPr>
                <w:b/>
                <w:noProof/>
                <w:webHidden/>
              </w:rPr>
              <w:t>2</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7" w:history="1">
            <w:r w:rsidRPr="0060307F">
              <w:rPr>
                <w:rStyle w:val="Hipercze"/>
                <w:rFonts w:cs="Arial"/>
                <w:b/>
                <w:noProof/>
                <w:color w:val="auto"/>
                <w:u w:val="none"/>
              </w:rPr>
              <w:t>9 na rok 2020</w:t>
            </w:r>
            <w:r w:rsidRPr="0060307F">
              <w:rPr>
                <w:b/>
                <w:noProof/>
                <w:webHidden/>
              </w:rPr>
              <w:tab/>
            </w:r>
            <w:r w:rsidRPr="0060307F">
              <w:rPr>
                <w:b/>
                <w:noProof/>
                <w:webHidden/>
              </w:rPr>
              <w:fldChar w:fldCharType="begin"/>
            </w:r>
            <w:r w:rsidRPr="0060307F">
              <w:rPr>
                <w:b/>
                <w:noProof/>
                <w:webHidden/>
              </w:rPr>
              <w:instrText xml:space="preserve"> PAGEREF _Toc56594177 \h </w:instrText>
            </w:r>
            <w:r w:rsidRPr="0060307F">
              <w:rPr>
                <w:b/>
                <w:noProof/>
                <w:webHidden/>
              </w:rPr>
            </w:r>
            <w:r w:rsidRPr="0060307F">
              <w:rPr>
                <w:b/>
                <w:noProof/>
                <w:webHidden/>
              </w:rPr>
              <w:fldChar w:fldCharType="separate"/>
            </w:r>
            <w:r>
              <w:rPr>
                <w:b/>
                <w:noProof/>
                <w:webHidden/>
              </w:rPr>
              <w:t>49</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8" w:history="1">
            <w:r w:rsidRPr="0060307F">
              <w:rPr>
                <w:rStyle w:val="Hipercze"/>
                <w:rFonts w:cs="Arial"/>
                <w:b/>
                <w:noProof/>
                <w:color w:val="auto"/>
                <w:u w:val="none"/>
              </w:rPr>
              <w:t>10 na rok 2020</w:t>
            </w:r>
            <w:r w:rsidRPr="0060307F">
              <w:rPr>
                <w:b/>
                <w:noProof/>
                <w:webHidden/>
              </w:rPr>
              <w:tab/>
            </w:r>
            <w:r w:rsidRPr="0060307F">
              <w:rPr>
                <w:b/>
                <w:noProof/>
                <w:webHidden/>
              </w:rPr>
              <w:fldChar w:fldCharType="begin"/>
            </w:r>
            <w:r w:rsidRPr="0060307F">
              <w:rPr>
                <w:b/>
                <w:noProof/>
                <w:webHidden/>
              </w:rPr>
              <w:instrText xml:space="preserve"> PAGEREF _Toc56594178 \h </w:instrText>
            </w:r>
            <w:r w:rsidRPr="0060307F">
              <w:rPr>
                <w:b/>
                <w:noProof/>
                <w:webHidden/>
              </w:rPr>
            </w:r>
            <w:r w:rsidRPr="0060307F">
              <w:rPr>
                <w:b/>
                <w:noProof/>
                <w:webHidden/>
              </w:rPr>
              <w:fldChar w:fldCharType="separate"/>
            </w:r>
            <w:r>
              <w:rPr>
                <w:b/>
                <w:noProof/>
                <w:webHidden/>
              </w:rPr>
              <w:t>100</w:t>
            </w:r>
            <w:r w:rsidRPr="0060307F">
              <w:rPr>
                <w:b/>
                <w:noProof/>
                <w:webHidden/>
              </w:rPr>
              <w:fldChar w:fldCharType="end"/>
            </w:r>
          </w:hyperlink>
        </w:p>
        <w:p w:rsidR="0060307F" w:rsidRDefault="0060307F">
          <w:pPr>
            <w:pStyle w:val="Spistreci1"/>
            <w:tabs>
              <w:tab w:val="right" w:leader="dot" w:pos="9912"/>
            </w:tabs>
            <w:rPr>
              <w:rFonts w:asciiTheme="minorHAnsi" w:eastAsiaTheme="minorEastAsia" w:hAnsiTheme="minorHAnsi" w:cstheme="minorBidi"/>
              <w:noProof/>
              <w:sz w:val="22"/>
              <w:szCs w:val="22"/>
            </w:rPr>
          </w:pPr>
        </w:p>
        <w:p w:rsidR="0060307F" w:rsidRDefault="0060307F" w:rsidP="0060307F">
          <w:pPr>
            <w:rPr>
              <w:rFonts w:eastAsiaTheme="minorEastAsia"/>
            </w:rPr>
          </w:pPr>
        </w:p>
        <w:p w:rsidR="0060307F" w:rsidRPr="0060307F" w:rsidRDefault="0060307F" w:rsidP="0060307F">
          <w:pPr>
            <w:rPr>
              <w:rFonts w:eastAsiaTheme="minorEastAsia"/>
            </w:rPr>
          </w:pPr>
        </w:p>
        <w:p w:rsidR="003A4FF0" w:rsidRDefault="003A4FF0"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bookmarkStart w:id="0" w:name="_GoBack"/>
      <w:bookmarkEnd w:id="0"/>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bookmarkStart w:id="3" w:name="_Toc56594175"/>
            <w:r w:rsidRPr="00467428">
              <w:rPr>
                <w:rFonts w:cs="Arial"/>
                <w:b/>
                <w:color w:val="auto"/>
                <w:sz w:val="18"/>
                <w:szCs w:val="18"/>
              </w:rPr>
              <w:t>8</w:t>
            </w:r>
            <w:bookmarkEnd w:id="1"/>
            <w:bookmarkEnd w:id="2"/>
            <w:bookmarkEnd w:id="3"/>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lastRenderedPageBreak/>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EE6B7D">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xml:space="preserve">. </w:t>
            </w:r>
            <w:r w:rsidRPr="00F856DA">
              <w:rPr>
                <w:rFonts w:ascii="Arial" w:hAnsi="Arial" w:cs="Arial"/>
                <w:iCs/>
                <w:sz w:val="18"/>
                <w:szCs w:val="18"/>
              </w:rPr>
              <w:lastRenderedPageBreak/>
              <w:t>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w:t>
            </w:r>
            <w:r w:rsidRPr="001329DA">
              <w:rPr>
                <w:rFonts w:ascii="Arial" w:hAnsi="Arial" w:cs="Arial"/>
                <w:sz w:val="18"/>
                <w:szCs w:val="18"/>
              </w:rPr>
              <w:lastRenderedPageBreak/>
              <w:t xml:space="preserve">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4"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4"/>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Akapitzlist"/>
              <w:jc w:val="both"/>
              <w:rPr>
                <w:rFonts w:ascii="Arial" w:hAnsi="Arial" w:cs="Arial"/>
                <w:iCs/>
                <w:sz w:val="18"/>
                <w:szCs w:val="18"/>
              </w:rPr>
            </w:pPr>
          </w:p>
          <w:p w:rsidR="003A4FF0" w:rsidRPr="00F20725" w:rsidRDefault="003A4FF0" w:rsidP="003A4FF0">
            <w:pPr>
              <w:pStyle w:val="Akapitzlist"/>
              <w:ind w:left="311" w:hanging="283"/>
              <w:jc w:val="both"/>
              <w:rPr>
                <w:rFonts w:ascii="Arial" w:hAnsi="Arial" w:cs="Arial"/>
                <w:iCs/>
                <w:sz w:val="18"/>
                <w:szCs w:val="18"/>
              </w:rPr>
            </w:pPr>
          </w:p>
          <w:p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Akapitzlist"/>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lastRenderedPageBreak/>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t>
            </w:r>
            <w:r w:rsidRPr="00F92EFC">
              <w:rPr>
                <w:rFonts w:ascii="Arial" w:hAnsi="Arial" w:cs="Arial"/>
                <w:sz w:val="18"/>
                <w:szCs w:val="18"/>
              </w:rPr>
              <w:lastRenderedPageBreak/>
              <w:t xml:space="preserve">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 xml:space="preserve">Preferencja wynika z rekomendacji Komitetu Sterującego do spraw koordynacji interwencji EFSI w sektorze zdrowia. Kryterium zostanie </w:t>
            </w:r>
            <w:r w:rsidRPr="003E336C">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w:t>
            </w:r>
            <w:r w:rsidRPr="00F92EFC">
              <w:rPr>
                <w:rFonts w:ascii="Arial" w:hAnsi="Arial" w:cs="Arial"/>
                <w:iCs/>
                <w:sz w:val="18"/>
                <w:szCs w:val="18"/>
              </w:rPr>
              <w:lastRenderedPageBreak/>
              <w:t>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 xml:space="preserve">Kryterium zostanie zweryfikowane na podstawie zapisów wniosku o dofinansowanie projektu. Wnioskodawca powinien we wniosku złożyć oświadczenie, że realizacja projektu będzie zgodna z Regionalnym programem zdrowotnym zapobiegania i wczesnego wykrywania cukrzycy </w:t>
            </w:r>
            <w:r w:rsidRPr="00423A02">
              <w:rPr>
                <w:rFonts w:ascii="Arial" w:hAnsi="Arial" w:cs="Arial"/>
                <w:sz w:val="18"/>
                <w:szCs w:val="18"/>
              </w:rPr>
              <w:lastRenderedPageBreak/>
              <w:t>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lastRenderedPageBreak/>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w:t>
            </w:r>
            <w:r w:rsidRPr="00423A02">
              <w:rPr>
                <w:rFonts w:ascii="Arial" w:hAnsi="Arial" w:cs="Arial"/>
                <w:sz w:val="14"/>
                <w:szCs w:val="14"/>
              </w:rPr>
              <w:lastRenderedPageBreak/>
              <w:t>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 xml:space="preserve">Preferencja wynika z rekomendacji Komitetu Sterującego do spraw koordynacji interwencji EFSI w sektorze zdrowia. Kryterium zostanie </w:t>
            </w:r>
            <w:r w:rsidRPr="005C40A0">
              <w:rPr>
                <w:rFonts w:ascii="Arial" w:hAnsi="Arial" w:cs="Arial"/>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 xml:space="preserve">IOK dopuszcza możliwość poprawy/uzupełnienia wniosku o dofinansowanie w zakresie kryterium w sposób skutkujący jego spełnieniem. W trakcie realizacji projektu w uzasadnionych sytuacjach za zgodą IOK dopuszcza się </w:t>
            </w:r>
            <w:r w:rsidRPr="005C40A0">
              <w:rPr>
                <w:rFonts w:ascii="Arial" w:hAnsi="Arial" w:cs="Arial"/>
                <w:sz w:val="18"/>
                <w:szCs w:val="18"/>
              </w:rPr>
              <w:lastRenderedPageBreak/>
              <w:t>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p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rsidTr="00471408">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9F39D6" w:rsidRPr="009C70B2" w:rsidRDefault="009F39D6" w:rsidP="00471408">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rsidTr="00471408">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rsidTr="00471408">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A70EB" w:rsidRDefault="009F39D6" w:rsidP="0047140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9F39D6" w:rsidRPr="00160526" w:rsidRDefault="009F39D6" w:rsidP="00471408">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C62CC" w:rsidRDefault="009F39D6" w:rsidP="00471408">
            <w:pPr>
              <w:pStyle w:val="Nagwek1"/>
              <w:spacing w:before="0"/>
              <w:rPr>
                <w:rFonts w:eastAsia="Times New Roman"/>
              </w:rPr>
            </w:pPr>
            <w:bookmarkStart w:id="5" w:name="_Toc56594176"/>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5"/>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rsidTr="00471408">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12000</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1</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Default="009F39D6" w:rsidP="00471408">
            <w:pPr>
              <w:rPr>
                <w:rFonts w:ascii="Arial" w:hAnsi="Arial" w:cs="Arial"/>
                <w:sz w:val="18"/>
                <w:szCs w:val="18"/>
              </w:rPr>
            </w:pPr>
            <w:r>
              <w:rPr>
                <w:rFonts w:ascii="Arial" w:hAnsi="Arial" w:cs="Arial"/>
                <w:sz w:val="18"/>
                <w:szCs w:val="18"/>
              </w:rPr>
              <w:lastRenderedPageBreak/>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4000</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rsidTr="00471408">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F39D6" w:rsidRPr="009C70B2" w:rsidRDefault="009F39D6" w:rsidP="00471408">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40%</w:t>
            </w:r>
          </w:p>
        </w:tc>
      </w:tr>
      <w:tr w:rsidR="009F39D6" w:rsidRPr="009C70B2" w:rsidTr="00471408">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rsidTr="00471408">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DOSTĘPU</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rsidTr="00471408">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rsidR="009F39D6" w:rsidRPr="003B3423" w:rsidRDefault="009F39D6" w:rsidP="00471408">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9F39D6" w:rsidRPr="00FC6AE0" w:rsidRDefault="009F39D6" w:rsidP="00471408">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9F39D6" w:rsidRDefault="009F39D6" w:rsidP="00471408">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9F39D6" w:rsidRPr="009C70B2" w:rsidRDefault="009F39D6" w:rsidP="00471408">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rsidR="009F39D6" w:rsidRPr="003624BA" w:rsidRDefault="009F39D6" w:rsidP="00471408">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9F39D6" w:rsidRPr="009C70B2" w:rsidRDefault="009F39D6" w:rsidP="0047140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9F39D6" w:rsidRPr="00423A02" w:rsidRDefault="009F39D6" w:rsidP="00471408">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Niespełnienie kryterium po wezwaniu do </w:t>
            </w:r>
            <w:r w:rsidRPr="00423A02">
              <w:rPr>
                <w:rFonts w:ascii="Arial" w:hAnsi="Arial" w:cs="Arial"/>
                <w:sz w:val="18"/>
                <w:szCs w:val="18"/>
              </w:rPr>
              <w:lastRenderedPageBreak/>
              <w:t>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9F39D6" w:rsidRPr="00940D93" w:rsidRDefault="009F39D6" w:rsidP="00471408">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Default="009F39D6" w:rsidP="0047140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9F39D6" w:rsidRPr="009C70B2" w:rsidRDefault="009F39D6" w:rsidP="00471408">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Opis znaczenia kryterium: TAK/ NIE </w:t>
            </w:r>
          </w:p>
          <w:p w:rsidR="009F39D6" w:rsidRPr="009C70B2" w:rsidRDefault="009F39D6" w:rsidP="00471408">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9F39D6" w:rsidRPr="00E12E21" w:rsidRDefault="009F39D6" w:rsidP="00471408">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F39D6" w:rsidRDefault="009F39D6" w:rsidP="00471408">
            <w:pPr>
              <w:ind w:left="57"/>
              <w:jc w:val="both"/>
              <w:rPr>
                <w:rFonts w:ascii="Arial" w:hAnsi="Arial" w:cs="Arial"/>
                <w:sz w:val="18"/>
                <w:szCs w:val="18"/>
              </w:rPr>
            </w:pPr>
            <w:r w:rsidRPr="005C40A0">
              <w:rPr>
                <w:rFonts w:ascii="Arial" w:hAnsi="Arial" w:cs="Arial"/>
                <w:sz w:val="18"/>
                <w:szCs w:val="18"/>
              </w:rPr>
              <w:lastRenderedPageBreak/>
              <w:t>Opis znaczenia kryterium: TAK/ NIE</w:t>
            </w:r>
          </w:p>
          <w:p w:rsidR="009F39D6" w:rsidRPr="009C70B2" w:rsidRDefault="009F39D6" w:rsidP="00471408">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PREMIUJĄCE</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Nazwa kryterium: Kryterium doświadczenia</w:t>
            </w:r>
          </w:p>
          <w:p w:rsidR="009F39D6" w:rsidRPr="009C70B2" w:rsidRDefault="009F39D6" w:rsidP="00471408">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rFonts w:ascii="Arial" w:hAnsi="Arial" w:cs="Arial"/>
                <w:sz w:val="18"/>
                <w:szCs w:val="18"/>
              </w:rPr>
            </w:pPr>
            <w:r w:rsidRPr="00423A02">
              <w:rPr>
                <w:rFonts w:ascii="Arial" w:hAnsi="Arial" w:cs="Arial"/>
                <w:sz w:val="18"/>
                <w:szCs w:val="18"/>
              </w:rPr>
              <w:t>0 pkt. - 2 pkt.</w:t>
            </w:r>
          </w:p>
          <w:p w:rsidR="009F39D6" w:rsidRPr="00423A02" w:rsidRDefault="009F39D6" w:rsidP="0047140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9F39D6" w:rsidRPr="009C70B2" w:rsidRDefault="009F39D6" w:rsidP="00471408">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9C70B2" w:rsidRDefault="009F39D6" w:rsidP="00471408">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9F39D6" w:rsidRPr="00982B82" w:rsidRDefault="009F39D6" w:rsidP="00471408">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9F39D6" w:rsidRPr="00982B82" w:rsidRDefault="009F39D6" w:rsidP="00471408">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9F39D6" w:rsidRPr="00982B82" w:rsidRDefault="009F39D6" w:rsidP="00471408">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9F39D6" w:rsidRPr="00B76E2F" w:rsidRDefault="009F39D6" w:rsidP="00471408">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9F39D6" w:rsidRPr="00423A02" w:rsidRDefault="009F39D6" w:rsidP="00471408">
            <w:pPr>
              <w:spacing w:before="60" w:after="120"/>
              <w:jc w:val="center"/>
              <w:rPr>
                <w:sz w:val="14"/>
                <w:szCs w:val="14"/>
              </w:rPr>
            </w:pPr>
            <w:r w:rsidRPr="00423A02">
              <w:rPr>
                <w:sz w:val="14"/>
                <w:szCs w:val="14"/>
              </w:rPr>
              <w:t>0 pkt. - podmiot leczniczy/podmioty lecznicze nie spełniają warunku określonego w kryterium</w:t>
            </w:r>
          </w:p>
          <w:p w:rsidR="009F39D6" w:rsidRPr="003E336C" w:rsidRDefault="009F39D6" w:rsidP="0047140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9F39D6" w:rsidRPr="009C70B2" w:rsidRDefault="009F39D6" w:rsidP="0047140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rsidTr="00471408">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9F39D6" w:rsidRPr="00B76E2F" w:rsidRDefault="009F39D6" w:rsidP="00471408">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5C40A0" w:rsidRDefault="009F39D6" w:rsidP="00471408">
            <w:pPr>
              <w:spacing w:before="60" w:after="120"/>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Pr="00CC6E48"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9F39D6" w:rsidRPr="00520628" w:rsidRDefault="009F39D6" w:rsidP="00471408">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9F39D6" w:rsidRPr="00520628" w:rsidRDefault="009F39D6" w:rsidP="00471408">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F39D6" w:rsidRPr="00520628" w:rsidRDefault="009F39D6" w:rsidP="00471408">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Kryteria formalne specyficzne dla naboru</w:t>
            </w:r>
          </w:p>
          <w:p w:rsidR="009F39D6" w:rsidRPr="009C70B2" w:rsidRDefault="009F39D6" w:rsidP="00471408">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F39D6" w:rsidRPr="009C70B2" w:rsidRDefault="009F39D6" w:rsidP="00471408">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9F39D6" w:rsidRPr="005C40A0" w:rsidRDefault="009F39D6" w:rsidP="00471408">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ind w:left="57"/>
              <w:jc w:val="center"/>
              <w:rPr>
                <w:rFonts w:ascii="Arial" w:hAnsi="Arial" w:cs="Arial"/>
                <w:iCs/>
                <w:sz w:val="18"/>
                <w:szCs w:val="18"/>
              </w:rPr>
            </w:pPr>
            <w:r w:rsidRPr="005C40A0">
              <w:rPr>
                <w:rFonts w:ascii="Arial" w:hAnsi="Arial" w:cs="Arial"/>
                <w:iCs/>
                <w:sz w:val="18"/>
                <w:szCs w:val="18"/>
              </w:rPr>
              <w:t>Tak/Nie</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9F39D6" w:rsidRPr="00AD6ED6" w:rsidRDefault="009F39D6" w:rsidP="00471408">
            <w:pPr>
              <w:autoSpaceDE w:val="0"/>
              <w:autoSpaceDN w:val="0"/>
              <w:adjustRightInd w:val="0"/>
              <w:jc w:val="center"/>
              <w:rPr>
                <w:rFonts w:ascii="Arial" w:hAnsi="Arial" w:cs="Arial"/>
                <w:sz w:val="14"/>
                <w:szCs w:val="14"/>
              </w:rPr>
            </w:pP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F39D6" w:rsidRDefault="009F39D6" w:rsidP="00471408">
            <w:pPr>
              <w:ind w:left="57"/>
              <w:jc w:val="center"/>
              <w:rPr>
                <w:rFonts w:ascii="Arial" w:hAnsi="Arial" w:cs="Arial"/>
                <w:sz w:val="18"/>
                <w:szCs w:val="18"/>
              </w:rPr>
            </w:pPr>
          </w:p>
          <w:p w:rsidR="009F39D6" w:rsidRPr="00882307" w:rsidRDefault="009F39D6" w:rsidP="00471408">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rsidR="009F39D6" w:rsidRPr="005C40A0" w:rsidRDefault="009F39D6" w:rsidP="00471408">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9F39D6" w:rsidRDefault="009F39D6" w:rsidP="00471408">
            <w:pPr>
              <w:ind w:left="311" w:hanging="142"/>
              <w:jc w:val="both"/>
              <w:rPr>
                <w:rFonts w:ascii="Arial" w:hAnsi="Arial" w:cs="Arial"/>
                <w:iCs/>
                <w:sz w:val="18"/>
                <w:szCs w:val="18"/>
              </w:rPr>
            </w:pPr>
            <w:r w:rsidRPr="005C40A0">
              <w:rPr>
                <w:rFonts w:ascii="Arial" w:hAnsi="Arial" w:cs="Arial"/>
                <w:iCs/>
                <w:sz w:val="18"/>
                <w:szCs w:val="18"/>
              </w:rPr>
              <w:t>• przedsiębiorcy;</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lastRenderedPageBreak/>
              <w:t>• organizacje pozarządowe;</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9F39D6" w:rsidRPr="00AD6ED6" w:rsidRDefault="009F39D6" w:rsidP="00471408">
            <w:pPr>
              <w:ind w:left="311" w:hanging="142"/>
              <w:jc w:val="both"/>
              <w:rPr>
                <w:rFonts w:ascii="Arial" w:hAnsi="Arial" w:cs="Arial"/>
                <w:iCs/>
                <w:sz w:val="18"/>
                <w:szCs w:val="18"/>
              </w:rPr>
            </w:pPr>
            <w:r w:rsidRPr="005C40A0">
              <w:rPr>
                <w:rFonts w:ascii="Arial" w:hAnsi="Arial" w:cs="Arial"/>
                <w:iCs/>
                <w:sz w:val="18"/>
                <w:szCs w:val="18"/>
              </w:rPr>
              <w:t>• podmioty lecznicze.</w:t>
            </w:r>
          </w:p>
          <w:p w:rsidR="009F39D6" w:rsidRPr="005C40A0" w:rsidRDefault="009F39D6" w:rsidP="00471408">
            <w:pPr>
              <w:adjustRightInd w:val="0"/>
              <w:rPr>
                <w:rFonts w:ascii="Arial" w:hAnsi="Arial" w:cs="Arial"/>
                <w:iCs/>
                <w:sz w:val="18"/>
                <w:szCs w:val="18"/>
              </w:rPr>
            </w:pPr>
          </w:p>
          <w:p w:rsidR="009F39D6" w:rsidRPr="002A357C" w:rsidRDefault="009F39D6" w:rsidP="0047140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rsidR="009F39D6" w:rsidRDefault="009F39D6" w:rsidP="00471408">
            <w:pPr>
              <w:ind w:left="57"/>
              <w:jc w:val="center"/>
              <w:rPr>
                <w:rFonts w:ascii="Arial" w:hAnsi="Arial" w:cs="Arial"/>
                <w:sz w:val="18"/>
                <w:szCs w:val="18"/>
              </w:rPr>
            </w:pPr>
          </w:p>
          <w:p w:rsidR="009F39D6" w:rsidRPr="009C70B2" w:rsidRDefault="009F39D6" w:rsidP="00471408">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rsidR="009F39D6" w:rsidRPr="005C40A0" w:rsidRDefault="009F39D6" w:rsidP="00471408">
            <w:pPr>
              <w:autoSpaceDE w:val="0"/>
              <w:autoSpaceDN w:val="0"/>
              <w:adjustRightInd w:val="0"/>
              <w:jc w:val="center"/>
              <w:rPr>
                <w:rFonts w:ascii="Arial" w:hAnsi="Arial" w:cs="Arial"/>
                <w:iCs/>
                <w:sz w:val="18"/>
                <w:szCs w:val="18"/>
              </w:rPr>
            </w:pPr>
          </w:p>
          <w:p w:rsidR="009F39D6"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82B82" w:rsidRDefault="009F39D6" w:rsidP="00471408">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9F39D6" w:rsidRPr="002A357C" w:rsidRDefault="009F39D6" w:rsidP="0047140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9F39D6" w:rsidRPr="005C40A0" w:rsidRDefault="009F39D6" w:rsidP="0047140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rsidTr="00471408">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9F39D6" w:rsidRPr="009C70B2" w:rsidRDefault="009F39D6" w:rsidP="00471408">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F39D6" w:rsidRPr="009C70B2" w:rsidRDefault="009F39D6" w:rsidP="00471408">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Tak/Nie/skierowany do negocjacji</w:t>
            </w:r>
          </w:p>
          <w:p w:rsidR="009F39D6" w:rsidRPr="005C40A0" w:rsidRDefault="009F39D6" w:rsidP="00471408">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9F39D6" w:rsidRDefault="009F39D6" w:rsidP="003A4FF0"/>
    <w:p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w:t>
            </w:r>
            <w:r w:rsidRPr="009C70B2">
              <w:rPr>
                <w:rFonts w:ascii="Arial" w:hAnsi="Arial" w:cs="Arial"/>
                <w:iCs/>
                <w:sz w:val="18"/>
                <w:szCs w:val="18"/>
              </w:rPr>
              <w:lastRenderedPageBreak/>
              <w:t>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Niespełnienie kryterium po wezwaniu do uzupełnienia/ poprawy </w:t>
            </w:r>
            <w:r w:rsidRPr="00AD6ED6">
              <w:rPr>
                <w:rFonts w:ascii="Arial" w:hAnsi="Arial" w:cs="Arial"/>
                <w:iCs/>
                <w:sz w:val="14"/>
                <w:szCs w:val="14"/>
              </w:rPr>
              <w:lastRenderedPageBreak/>
              <w:t>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 xml:space="preserve">art. 9 ust. 1 pkt 2a ustawy z dnia 28 października 2002 r. o odpowiedzialności </w:t>
            </w:r>
            <w:r w:rsidRPr="009C70B2">
              <w:rPr>
                <w:rFonts w:ascii="Arial" w:hAnsi="Arial" w:cs="Arial"/>
                <w:iCs/>
                <w:sz w:val="18"/>
                <w:szCs w:val="18"/>
              </w:rPr>
              <w:lastRenderedPageBreak/>
              <w:t>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Akapitzlist"/>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lastRenderedPageBreak/>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6" w:name="_Hlk24440370"/>
            <w:r w:rsidRPr="009C70B2">
              <w:rPr>
                <w:rFonts w:ascii="Arial" w:eastAsia="Times New Roman" w:hAnsi="Arial" w:cs="Arial"/>
                <w:color w:val="auto"/>
                <w:sz w:val="18"/>
                <w:szCs w:val="18"/>
                <w:lang w:eastAsia="pl-PL"/>
              </w:rPr>
              <w:t>Pomoc de minimis</w:t>
            </w:r>
            <w:bookmarkEnd w:id="6"/>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7"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7"/>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Akapitzlist"/>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 xml:space="preserve">W przypadku partnerstwa kilku podmiotów badany jest łączny obrót wszystkich podmiotów wchodzących w skład partnerstwa nie będących jednostką sektora finansów </w:t>
            </w:r>
            <w:r w:rsidRPr="00844D9D">
              <w:rPr>
                <w:rFonts w:ascii="Arial" w:hAnsi="Arial" w:cs="Arial"/>
                <w:iCs/>
                <w:sz w:val="18"/>
                <w:szCs w:val="18"/>
              </w:rPr>
              <w:lastRenderedPageBreak/>
              <w:t>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w:t>
            </w:r>
            <w:r w:rsidRPr="009C70B2">
              <w:rPr>
                <w:rFonts w:ascii="Arial" w:hAnsi="Arial" w:cs="Arial"/>
                <w:sz w:val="18"/>
                <w:szCs w:val="18"/>
              </w:rPr>
              <w:lastRenderedPageBreak/>
              <w:t>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w:t>
            </w:r>
            <w:r w:rsidRPr="00BE4C71">
              <w:rPr>
                <w:rFonts w:ascii="Arial" w:hAnsi="Arial" w:cs="Arial"/>
                <w:iCs/>
                <w:sz w:val="18"/>
                <w:szCs w:val="18"/>
              </w:rPr>
              <w:lastRenderedPageBreak/>
              <w:t>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lastRenderedPageBreak/>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lastRenderedPageBreak/>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w:t>
            </w:r>
            <w:r w:rsidRPr="009C70B2">
              <w:rPr>
                <w:rFonts w:ascii="Arial" w:hAnsi="Arial" w:cs="Arial"/>
                <w:iCs/>
                <w:sz w:val="18"/>
                <w:szCs w:val="18"/>
              </w:rPr>
              <w:lastRenderedPageBreak/>
              <w:t xml:space="preserve">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Akapitzlist"/>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Akapitzlist"/>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w:t>
            </w:r>
            <w:r w:rsidRPr="008E1EEF">
              <w:rPr>
                <w:rFonts w:ascii="Arial" w:hAnsi="Arial" w:cs="Arial"/>
                <w:sz w:val="18"/>
                <w:szCs w:val="18"/>
              </w:rPr>
              <w:lastRenderedPageBreak/>
              <w:t xml:space="preserve">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w:t>
            </w:r>
            <w:r w:rsidRPr="009C70B2">
              <w:rPr>
                <w:rFonts w:ascii="Arial" w:hAnsi="Arial" w:cs="Arial"/>
                <w:sz w:val="18"/>
                <w:szCs w:val="18"/>
              </w:rPr>
              <w:lastRenderedPageBreak/>
              <w:t xml:space="preserve">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ewentualnym dokonaniu jednorazowej </w:t>
            </w:r>
            <w:r w:rsidRPr="009C70B2">
              <w:rPr>
                <w:rFonts w:ascii="Arial" w:hAnsi="Arial" w:cs="Arial"/>
                <w:sz w:val="18"/>
                <w:szCs w:val="18"/>
              </w:rPr>
              <w:lastRenderedPageBreak/>
              <w:t>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w:t>
            </w:r>
            <w:r w:rsidRPr="009C70B2">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z kwalifikacjami i kompetencjami wspieranej osoby lub poradnictwo zawodowe w zakresie </w:t>
            </w:r>
            <w:r w:rsidRPr="00C67861">
              <w:rPr>
                <w:rFonts w:ascii="Arial" w:eastAsia="Calibri" w:hAnsi="Arial" w:cs="Arial"/>
                <w:bCs/>
                <w:sz w:val="18"/>
                <w:szCs w:val="18"/>
              </w:rPr>
              <w:lastRenderedPageBreak/>
              <w:t>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lastRenderedPageBreak/>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lastRenderedPageBreak/>
              <w:t>Nazwa kryterium: Kryterium efektywności zatrudnieniowej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w:t>
            </w:r>
            <w:r w:rsidRPr="00DD2E1E">
              <w:rPr>
                <w:rFonts w:ascii="Arial" w:hAnsi="Arial" w:cs="Arial"/>
                <w:sz w:val="18"/>
                <w:szCs w:val="18"/>
              </w:rPr>
              <w:lastRenderedPageBreak/>
              <w:t>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lastRenderedPageBreak/>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w:t>
            </w:r>
            <w:r>
              <w:rPr>
                <w:rFonts w:ascii="Arial" w:hAnsi="Arial" w:cs="Arial"/>
                <w:sz w:val="18"/>
                <w:szCs w:val="18"/>
              </w:rPr>
              <w:lastRenderedPageBreak/>
              <w:t>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w:t>
            </w:r>
            <w:r>
              <w:rPr>
                <w:rFonts w:ascii="Arial" w:hAnsi="Arial" w:cs="Arial"/>
                <w:sz w:val="18"/>
                <w:szCs w:val="18"/>
              </w:rPr>
              <w:lastRenderedPageBreak/>
              <w:t xml:space="preserve">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Nagwek2"/>
              <w:spacing w:before="0" w:line="276" w:lineRule="auto"/>
              <w:jc w:val="center"/>
              <w:rPr>
                <w:rFonts w:cs="Arial"/>
                <w:b/>
                <w:sz w:val="18"/>
                <w:szCs w:val="18"/>
              </w:rPr>
            </w:pPr>
            <w:bookmarkStart w:id="8" w:name="_Toc56594177"/>
            <w:r>
              <w:rPr>
                <w:rFonts w:cs="Arial"/>
                <w:sz w:val="18"/>
                <w:szCs w:val="18"/>
              </w:rPr>
              <w:t>9</w:t>
            </w:r>
            <w:bookmarkEnd w:id="8"/>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Akapitzlist"/>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Akapitzlist"/>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lastRenderedPageBreak/>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 xml:space="preserve">(niespełnienie kryterium po </w:t>
            </w:r>
            <w:r w:rsidRPr="00DC0420">
              <w:rPr>
                <w:rFonts w:ascii="Arial" w:hAnsi="Arial" w:cs="Arial"/>
                <w:sz w:val="16"/>
                <w:szCs w:val="16"/>
              </w:rPr>
              <w:lastRenderedPageBreak/>
              <w:t>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operacji) w następstwie </w:t>
            </w:r>
            <w:r w:rsidRPr="00EE15A5">
              <w:rPr>
                <w:rFonts w:ascii="Arial" w:hAnsi="Arial" w:cs="Arial"/>
                <w:iCs/>
                <w:sz w:val="18"/>
                <w:szCs w:val="18"/>
              </w:rPr>
              <w:lastRenderedPageBreak/>
              <w:t>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w:t>
            </w:r>
            <w:r w:rsidRPr="00394A55">
              <w:rPr>
                <w:rFonts w:ascii="Arial" w:eastAsia="Times New Roman" w:hAnsi="Arial" w:cs="Arial"/>
                <w:iCs/>
                <w:color w:val="auto"/>
                <w:sz w:val="18"/>
                <w:szCs w:val="18"/>
                <w:lang w:eastAsia="pl-PL"/>
              </w:rPr>
              <w:lastRenderedPageBreak/>
              <w:t>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Akapitzlist"/>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w:t>
            </w:r>
            <w:r>
              <w:rPr>
                <w:rFonts w:ascii="Arial" w:hAnsi="Arial" w:cs="Arial"/>
                <w:iCs/>
                <w:sz w:val="18"/>
                <w:szCs w:val="18"/>
              </w:rPr>
              <w:lastRenderedPageBreak/>
              <w:t>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9"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t>
            </w:r>
            <w:r w:rsidRPr="009C70B2">
              <w:rPr>
                <w:rFonts w:ascii="Arial" w:hAnsi="Arial" w:cs="Arial"/>
                <w:sz w:val="18"/>
                <w:szCs w:val="18"/>
              </w:rPr>
              <w:lastRenderedPageBreak/>
              <w:t>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Akapitzlist"/>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9"/>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sidRPr="002A6E3F">
              <w:rPr>
                <w:rFonts w:ascii="Arial" w:hAnsi="Arial" w:cs="Arial"/>
                <w:kern w:val="24"/>
                <w:sz w:val="18"/>
                <w:szCs w:val="18"/>
              </w:rPr>
              <w:lastRenderedPageBreak/>
              <w:t>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 xml:space="preserve">o </w:t>
            </w:r>
            <w:r w:rsidRPr="00CA1B76">
              <w:rPr>
                <w:rFonts w:ascii="Arial" w:eastAsia="Calibri" w:hAnsi="Arial" w:cs="Arial"/>
                <w:i/>
                <w:iCs/>
                <w:kern w:val="24"/>
                <w:sz w:val="18"/>
                <w:szCs w:val="18"/>
              </w:rPr>
              <w:lastRenderedPageBreak/>
              <w:t>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t>
            </w:r>
            <w:r w:rsidRPr="004E2978">
              <w:rPr>
                <w:rFonts w:ascii="Arial" w:hAnsi="Arial" w:cs="Arial"/>
                <w:color w:val="000000" w:themeColor="text1"/>
                <w:sz w:val="18"/>
                <w:szCs w:val="18"/>
              </w:rPr>
              <w:lastRenderedPageBreak/>
              <w:t>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lastRenderedPageBreak/>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w:t>
            </w:r>
            <w:r w:rsidRPr="004E2978">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Nagwek2"/>
              <w:ind w:left="-42"/>
              <w:jc w:val="center"/>
              <w:rPr>
                <w:rFonts w:cs="Arial"/>
                <w:b/>
                <w:sz w:val="18"/>
                <w:szCs w:val="18"/>
              </w:rPr>
            </w:pPr>
            <w:bookmarkStart w:id="10" w:name="_Toc56594178"/>
            <w:r w:rsidRPr="007F6F1E">
              <w:rPr>
                <w:rFonts w:cs="Arial"/>
                <w:sz w:val="18"/>
                <w:szCs w:val="18"/>
              </w:rPr>
              <w:t>10</w:t>
            </w:r>
            <w:bookmarkEnd w:id="10"/>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lastRenderedPageBreak/>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 xml:space="preserve">Szkolenie, doradztwo oraz inne formy podwyższania kwalifikacji w celu doskonalenia umiejętności, kompetencji lub kwalifikacji nauczycieli i pracowników pedagogicznych pod kątem kompetencji </w:t>
            </w:r>
            <w:r w:rsidRPr="003A4FF0">
              <w:rPr>
                <w:rFonts w:asciiTheme="minorHAnsi" w:hAnsiTheme="minorHAnsi" w:cs="Arial"/>
                <w:sz w:val="18"/>
                <w:szCs w:val="18"/>
              </w:rPr>
              <w:lastRenderedPageBreak/>
              <w:t>kluczowych oraz umiejętności uniwersalnych niezbędnych na rynku pracy uczniów , nauczania eksperymentalnego oraz metod zindywidualizowanego podejścia do ucznia, m.in.:</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lastRenderedPageBreak/>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7A3E58">
              <w:rPr>
                <w:rFonts w:ascii="Arial" w:hAnsi="Arial" w:cs="Arial"/>
                <w:bCs/>
                <w:sz w:val="18"/>
                <w:szCs w:val="18"/>
              </w:rPr>
              <w:lastRenderedPageBreak/>
              <w:t xml:space="preserve">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zapewnienie, że wsparcie dla uczniów i nauczycieli będzie realizowane co najmniej w partnerstwie z organem prowadzącym szkołę objętą wsparciem. Realizacja projektów przy </w:t>
            </w:r>
            <w:r w:rsidRPr="000C2B6B">
              <w:rPr>
                <w:rFonts w:ascii="Arial" w:hAnsi="Arial" w:cs="Arial"/>
                <w:bCs/>
                <w:sz w:val="18"/>
                <w:szCs w:val="18"/>
              </w:rPr>
              <w:lastRenderedPageBreak/>
              <w:t>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 xml:space="preserve">projektów nie zakładających działań związanych z doposażeniem i wyposażaniem </w:t>
            </w:r>
            <w:r w:rsidRPr="00677770">
              <w:rPr>
                <w:rFonts w:ascii="Arial" w:hAnsi="Arial" w:cs="Arial"/>
                <w:bCs/>
                <w:sz w:val="18"/>
                <w:szCs w:val="18"/>
              </w:rPr>
              <w:lastRenderedPageBreak/>
              <w:t>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lastRenderedPageBreak/>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Akapitzlist"/>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lastRenderedPageBreak/>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Akapitzlist"/>
              <w:rPr>
                <w:rFonts w:ascii="Arial" w:hAnsi="Arial" w:cs="Arial"/>
                <w:noProof/>
                <w:sz w:val="18"/>
                <w:szCs w:val="18"/>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lastRenderedPageBreak/>
              <w:t>Projekt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lastRenderedPageBreak/>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Nagwek1"/>
        <w:jc w:val="center"/>
        <w:rPr>
          <w:rFonts w:cs="Arial"/>
          <w:sz w:val="18"/>
          <w:szCs w:val="18"/>
        </w:rPr>
      </w:pPr>
      <w:bookmarkStart w:id="11" w:name="_Toc45529211"/>
      <w:bookmarkStart w:id="12" w:name="_Toc56594179"/>
      <w:r w:rsidRPr="00E40D91">
        <w:rPr>
          <w:rFonts w:cs="Arial"/>
          <w:sz w:val="18"/>
          <w:szCs w:val="18"/>
        </w:rPr>
        <w:lastRenderedPageBreak/>
        <w:t>Kryteria oceny zgodności projektów ze Strategią ZIT AW</w:t>
      </w:r>
      <w:bookmarkEnd w:id="11"/>
      <w:bookmarkEnd w:id="12"/>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rsidR="003A4FF0" w:rsidRDefault="003A4FF0" w:rsidP="003A4FF0">
            <w:pPr>
              <w:pStyle w:val="Bezodstpw"/>
              <w:jc w:val="center"/>
              <w:rPr>
                <w:rFonts w:ascii="Arial" w:hAnsi="Arial" w:cs="Arial"/>
                <w:sz w:val="18"/>
                <w:szCs w:val="18"/>
              </w:rPr>
            </w:pP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w:t>
            </w:r>
            <w:r w:rsidRPr="00720D38">
              <w:rPr>
                <w:rFonts w:ascii="Arial" w:hAnsi="Arial" w:cs="Arial"/>
                <w:sz w:val="18"/>
                <w:szCs w:val="18"/>
              </w:rPr>
              <w:lastRenderedPageBreak/>
              <w:t xml:space="preserve">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Nagwek1"/>
        <w:jc w:val="center"/>
        <w:rPr>
          <w:rFonts w:cs="Arial"/>
          <w:sz w:val="18"/>
          <w:szCs w:val="18"/>
        </w:rPr>
      </w:pPr>
      <w:bookmarkStart w:id="13" w:name="_Toc45529212"/>
      <w:bookmarkStart w:id="14" w:name="_Toc56594180"/>
      <w:r w:rsidRPr="00E40D91">
        <w:rPr>
          <w:rFonts w:cs="Arial"/>
          <w:sz w:val="18"/>
          <w:szCs w:val="18"/>
        </w:rPr>
        <w:t>Kryteria oceny zgodności projektów ze Strategią ZIT A</w:t>
      </w:r>
      <w:r>
        <w:rPr>
          <w:rFonts w:cs="Arial"/>
          <w:sz w:val="18"/>
          <w:szCs w:val="18"/>
        </w:rPr>
        <w:t>J</w:t>
      </w:r>
      <w:bookmarkEnd w:id="13"/>
      <w:bookmarkEnd w:id="14"/>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lastRenderedPageBreak/>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lastRenderedPageBreak/>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Akapitzlist"/>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lastRenderedPageBreak/>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lastRenderedPageBreak/>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Akapitzlist"/>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Akapitzlist"/>
              <w:jc w:val="both"/>
              <w:rPr>
                <w:rFonts w:ascii="Arial" w:hAnsi="Arial" w:cs="Arial"/>
                <w:noProof/>
                <w:sz w:val="18"/>
                <w:szCs w:val="18"/>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Akapitzlist"/>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t>
            </w:r>
            <w:r w:rsidRPr="00742795">
              <w:rPr>
                <w:rFonts w:ascii="Arial" w:hAnsi="Arial" w:cs="Arial"/>
                <w:iCs/>
                <w:sz w:val="18"/>
                <w:szCs w:val="18"/>
              </w:rPr>
              <w:lastRenderedPageBreak/>
              <w:t xml:space="preserve">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w:t>
            </w:r>
            <w:r w:rsidRPr="00734DC6">
              <w:rPr>
                <w:rFonts w:ascii="Arial" w:hAnsi="Arial" w:cs="Arial"/>
                <w:sz w:val="18"/>
                <w:szCs w:val="18"/>
              </w:rPr>
              <w:lastRenderedPageBreak/>
              <w:t xml:space="preserve">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 xml:space="preserve">oraz czy zaplanowane w ramach projektu zadania są zgodne z minimalnym standardem usług, określonym dla danego </w:t>
            </w:r>
            <w:r>
              <w:rPr>
                <w:rFonts w:ascii="Arial" w:hAnsi="Arial" w:cs="Arial"/>
                <w:sz w:val="18"/>
                <w:szCs w:val="18"/>
              </w:rPr>
              <w:lastRenderedPageBreak/>
              <w:t>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w:t>
            </w:r>
            <w:r>
              <w:rPr>
                <w:rFonts w:ascii="Arial" w:hAnsi="Arial" w:cs="Arial"/>
                <w:iCs/>
                <w:sz w:val="18"/>
                <w:szCs w:val="18"/>
              </w:rPr>
              <w:lastRenderedPageBreak/>
              <w:t>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lastRenderedPageBreak/>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w:t>
            </w:r>
            <w:r w:rsidRPr="002A6E3F">
              <w:rPr>
                <w:rFonts w:ascii="Arial" w:hAnsi="Arial" w:cs="Arial"/>
                <w:kern w:val="24"/>
                <w:sz w:val="18"/>
                <w:szCs w:val="18"/>
              </w:rPr>
              <w:lastRenderedPageBreak/>
              <w:t>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dokonaniu jednorazowej korekty oznacza </w:t>
            </w:r>
            <w:r w:rsidRPr="0047468E">
              <w:rPr>
                <w:rFonts w:ascii="Arial" w:hAnsi="Arial" w:cs="Arial"/>
                <w:sz w:val="18"/>
                <w:szCs w:val="18"/>
              </w:rPr>
              <w:lastRenderedPageBreak/>
              <w:t>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lastRenderedPageBreak/>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D5" w:rsidRDefault="00FD27D5" w:rsidP="002A607C">
      <w:r>
        <w:separator/>
      </w:r>
    </w:p>
  </w:endnote>
  <w:endnote w:type="continuationSeparator" w:id="0">
    <w:p w:rsidR="00FD27D5" w:rsidRDefault="00FD27D5"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0307F">
          <w:rPr>
            <w:rFonts w:ascii="Arial" w:hAnsi="Arial" w:cs="Arial"/>
            <w:noProof/>
            <w:sz w:val="18"/>
            <w:szCs w:val="18"/>
          </w:rPr>
          <w:t>2</w:t>
        </w:r>
        <w:r w:rsidRPr="008E7A86">
          <w:rPr>
            <w:rFonts w:ascii="Arial" w:hAnsi="Arial" w:cs="Arial"/>
            <w:sz w:val="18"/>
            <w:szCs w:val="18"/>
          </w:rPr>
          <w:fldChar w:fldCharType="end"/>
        </w:r>
      </w:p>
    </w:sdtContent>
  </w:sdt>
  <w:p w:rsidR="003A4FF0" w:rsidRDefault="003A4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3A4FF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60307F">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0307F">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3A4FF0" w:rsidRDefault="003A4FF0">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60307F">
          <w:rPr>
            <w:rFonts w:ascii="Arial" w:hAnsi="Arial" w:cs="Arial"/>
            <w:noProof/>
            <w:sz w:val="18"/>
            <w:szCs w:val="18"/>
          </w:rPr>
          <w:t>142</w:t>
        </w:r>
        <w:r w:rsidRPr="006E5046">
          <w:rPr>
            <w:rFonts w:ascii="Arial" w:hAnsi="Arial" w:cs="Arial"/>
            <w:sz w:val="18"/>
            <w:szCs w:val="18"/>
          </w:rPr>
          <w:fldChar w:fldCharType="end"/>
        </w:r>
      </w:p>
    </w:sdtContent>
  </w:sdt>
  <w:p w:rsidR="003A4FF0" w:rsidRDefault="003A4FF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3A4FF0">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60307F">
          <w:rPr>
            <w:rFonts w:ascii="Arial" w:hAnsi="Arial" w:cs="Arial"/>
            <w:noProof/>
            <w:sz w:val="18"/>
            <w:szCs w:val="18"/>
          </w:rPr>
          <w:t>130</w:t>
        </w:r>
        <w:r w:rsidRPr="006E5046">
          <w:rPr>
            <w:rFonts w:ascii="Arial" w:hAnsi="Arial" w:cs="Arial"/>
            <w:sz w:val="18"/>
            <w:szCs w:val="18"/>
          </w:rPr>
          <w:fldChar w:fldCharType="end"/>
        </w:r>
      </w:p>
    </w:sdtContent>
  </w:sdt>
  <w:p w:rsidR="003A4FF0" w:rsidRDefault="003A4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D5" w:rsidRDefault="00FD27D5" w:rsidP="002A607C">
      <w:r>
        <w:separator/>
      </w:r>
    </w:p>
  </w:footnote>
  <w:footnote w:type="continuationSeparator" w:id="0">
    <w:p w:rsidR="00FD27D5" w:rsidRDefault="00FD27D5" w:rsidP="002A607C">
      <w:r>
        <w:continuationSeparator/>
      </w:r>
    </w:p>
  </w:footnote>
  <w:footnote w:id="1">
    <w:p w:rsidR="003A4FF0" w:rsidRDefault="003A4FF0"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Default="003A4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Pr="00DC13F1" w:rsidRDefault="003A4FF0" w:rsidP="00467428">
    <w:pPr>
      <w:pStyle w:val="Nagwek"/>
      <w:rPr>
        <w:rFonts w:ascii="Arial" w:hAnsi="Arial" w:cs="Arial"/>
        <w:sz w:val="16"/>
        <w:szCs w:val="16"/>
      </w:rPr>
    </w:pPr>
  </w:p>
  <w:p w:rsidR="003A4FF0" w:rsidRDefault="003A4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419A6"/>
    <w:rsid w:val="00083B15"/>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E4C91"/>
    <w:rsid w:val="004F48AB"/>
    <w:rsid w:val="004F6E33"/>
    <w:rsid w:val="00557337"/>
    <w:rsid w:val="005608D4"/>
    <w:rsid w:val="005B42DD"/>
    <w:rsid w:val="005B4C82"/>
    <w:rsid w:val="005F6E08"/>
    <w:rsid w:val="0060307F"/>
    <w:rsid w:val="0062275D"/>
    <w:rsid w:val="00637876"/>
    <w:rsid w:val="00640425"/>
    <w:rsid w:val="006A3EF0"/>
    <w:rsid w:val="006C54E4"/>
    <w:rsid w:val="006C71CD"/>
    <w:rsid w:val="006D39A2"/>
    <w:rsid w:val="006E381E"/>
    <w:rsid w:val="006E4F90"/>
    <w:rsid w:val="006E5046"/>
    <w:rsid w:val="006F7FAF"/>
    <w:rsid w:val="007337B5"/>
    <w:rsid w:val="0074518D"/>
    <w:rsid w:val="007D5C00"/>
    <w:rsid w:val="00801032"/>
    <w:rsid w:val="00844B78"/>
    <w:rsid w:val="00895C58"/>
    <w:rsid w:val="008964C3"/>
    <w:rsid w:val="008A0BC4"/>
    <w:rsid w:val="008A2491"/>
    <w:rsid w:val="008A31DB"/>
    <w:rsid w:val="008B4E8E"/>
    <w:rsid w:val="00905C73"/>
    <w:rsid w:val="0091798D"/>
    <w:rsid w:val="00921C35"/>
    <w:rsid w:val="00970D8A"/>
    <w:rsid w:val="009953B7"/>
    <w:rsid w:val="009A53F2"/>
    <w:rsid w:val="009A7136"/>
    <w:rsid w:val="009F39D6"/>
    <w:rsid w:val="009F7F4C"/>
    <w:rsid w:val="009F7F59"/>
    <w:rsid w:val="00A07010"/>
    <w:rsid w:val="00A16439"/>
    <w:rsid w:val="00A16798"/>
    <w:rsid w:val="00A37B65"/>
    <w:rsid w:val="00A53DC0"/>
    <w:rsid w:val="00A732DD"/>
    <w:rsid w:val="00A95824"/>
    <w:rsid w:val="00AE7B69"/>
    <w:rsid w:val="00B34F23"/>
    <w:rsid w:val="00B44418"/>
    <w:rsid w:val="00B65538"/>
    <w:rsid w:val="00B826D1"/>
    <w:rsid w:val="00BA2AC6"/>
    <w:rsid w:val="00BC0309"/>
    <w:rsid w:val="00C153BE"/>
    <w:rsid w:val="00C15CBC"/>
    <w:rsid w:val="00C44E06"/>
    <w:rsid w:val="00C475FD"/>
    <w:rsid w:val="00C614BC"/>
    <w:rsid w:val="00C61DB0"/>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EE4664"/>
    <w:rsid w:val="00F021CF"/>
    <w:rsid w:val="00F2690D"/>
    <w:rsid w:val="00F35A21"/>
    <w:rsid w:val="00F74DF7"/>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1749-093C-46C0-B64F-58F22A10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55008</Words>
  <Characters>330051</Characters>
  <Application>Microsoft Office Word</Application>
  <DocSecurity>0</DocSecurity>
  <Lines>2750</Lines>
  <Paragraphs>768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4</cp:revision>
  <cp:lastPrinted>2020-11-18T11:18:00Z</cp:lastPrinted>
  <dcterms:created xsi:type="dcterms:W3CDTF">2020-10-27T08:18:00Z</dcterms:created>
  <dcterms:modified xsi:type="dcterms:W3CDTF">2020-11-18T11:22:00Z</dcterms:modified>
</cp:coreProperties>
</file>