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3E" w:rsidRPr="00DC07D0" w:rsidRDefault="00A9493E" w:rsidP="006B02A2">
      <w:pPr>
        <w:pStyle w:val="Bezodstpw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9493E" w:rsidRPr="00DC07D0" w:rsidRDefault="00A9493E" w:rsidP="002222F5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A9493E" w:rsidRPr="00DC07D0" w:rsidRDefault="00D5559C" w:rsidP="006B02A2">
      <w:pPr>
        <w:tabs>
          <w:tab w:val="left" w:pos="129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C07D0">
        <w:rPr>
          <w:rFonts w:cs="Calibri"/>
          <w:b/>
          <w:sz w:val="24"/>
          <w:szCs w:val="24"/>
        </w:rPr>
        <w:tab/>
      </w:r>
    </w:p>
    <w:p w:rsidR="009E4745" w:rsidRPr="00DC07D0" w:rsidRDefault="001F3DCD" w:rsidP="006B02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C07D0">
        <w:rPr>
          <w:rFonts w:cs="Calibri"/>
          <w:b/>
          <w:sz w:val="28"/>
          <w:szCs w:val="28"/>
        </w:rPr>
        <w:t>Regulamin pracy Komisji Oceny Projektów</w:t>
      </w:r>
    </w:p>
    <w:p w:rsidR="009E4745" w:rsidRPr="00F64993" w:rsidRDefault="009E4745" w:rsidP="00EA2AA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C07D0">
        <w:rPr>
          <w:rFonts w:cs="Calibri"/>
          <w:b/>
          <w:sz w:val="28"/>
          <w:szCs w:val="28"/>
        </w:rPr>
        <w:t xml:space="preserve">w ramach Regionalnego Programu Operacyjnego </w:t>
      </w:r>
      <w:r w:rsidRPr="00DC07D0">
        <w:rPr>
          <w:rFonts w:cs="Calibri"/>
          <w:b/>
          <w:sz w:val="28"/>
          <w:szCs w:val="28"/>
        </w:rPr>
        <w:br/>
        <w:t xml:space="preserve">Województwa Dolnośląskiego 2014-2020 dla </w:t>
      </w:r>
      <w:r w:rsidR="00205738" w:rsidRPr="00DC07D0">
        <w:rPr>
          <w:rFonts w:cs="Calibri"/>
          <w:b/>
          <w:sz w:val="28"/>
          <w:szCs w:val="28"/>
        </w:rPr>
        <w:t>nabor</w:t>
      </w:r>
      <w:r w:rsidR="00205738">
        <w:rPr>
          <w:rFonts w:cs="Calibri"/>
          <w:b/>
          <w:sz w:val="28"/>
          <w:szCs w:val="28"/>
        </w:rPr>
        <w:t>ów</w:t>
      </w:r>
      <w:r w:rsidR="00205738" w:rsidRPr="00DC07D0">
        <w:rPr>
          <w:rFonts w:cs="Calibri"/>
          <w:b/>
          <w:sz w:val="28"/>
          <w:szCs w:val="28"/>
        </w:rPr>
        <w:t xml:space="preserve"> </w:t>
      </w:r>
      <w:r w:rsidR="00B402ED" w:rsidRPr="00D37C10">
        <w:rPr>
          <w:rFonts w:cs="Calibri"/>
          <w:b/>
          <w:sz w:val="28"/>
          <w:szCs w:val="28"/>
        </w:rPr>
        <w:t xml:space="preserve">projektów mających na celu ograniczenie wystąpienia negatywnych skutków COVID-19 </w:t>
      </w:r>
      <w:r w:rsidR="00205738" w:rsidRPr="00DC07D0">
        <w:rPr>
          <w:rFonts w:cs="Calibri"/>
          <w:b/>
          <w:sz w:val="28"/>
          <w:szCs w:val="28"/>
        </w:rPr>
        <w:t>prowadzon</w:t>
      </w:r>
      <w:r w:rsidR="00205738">
        <w:rPr>
          <w:rFonts w:cs="Calibri"/>
          <w:b/>
          <w:sz w:val="28"/>
          <w:szCs w:val="28"/>
        </w:rPr>
        <w:t>ych</w:t>
      </w:r>
      <w:r w:rsidR="00205738" w:rsidRPr="00DC07D0">
        <w:rPr>
          <w:rFonts w:cs="Calibri"/>
          <w:b/>
          <w:sz w:val="28"/>
          <w:szCs w:val="28"/>
        </w:rPr>
        <w:t xml:space="preserve"> </w:t>
      </w:r>
      <w:r w:rsidR="00574E9F" w:rsidRPr="00DC07D0">
        <w:rPr>
          <w:rFonts w:cs="Calibri"/>
          <w:b/>
          <w:sz w:val="28"/>
          <w:szCs w:val="28"/>
        </w:rPr>
        <w:t xml:space="preserve">w trybie </w:t>
      </w:r>
      <w:r w:rsidR="00407117">
        <w:rPr>
          <w:rFonts w:cs="Calibri"/>
          <w:b/>
          <w:sz w:val="28"/>
          <w:szCs w:val="28"/>
        </w:rPr>
        <w:t xml:space="preserve">nadzwyczajnym </w:t>
      </w:r>
      <w:r w:rsidR="00574E9F" w:rsidRPr="00DC07D0">
        <w:rPr>
          <w:rFonts w:cs="Calibri"/>
          <w:b/>
          <w:sz w:val="28"/>
          <w:szCs w:val="28"/>
        </w:rPr>
        <w:t xml:space="preserve"> </w:t>
      </w:r>
      <w:r w:rsidR="004920D8" w:rsidRPr="00DC07D0">
        <w:rPr>
          <w:rFonts w:cs="Calibri"/>
          <w:b/>
          <w:sz w:val="28"/>
          <w:szCs w:val="28"/>
        </w:rPr>
        <w:t xml:space="preserve">i </w:t>
      </w:r>
      <w:r w:rsidRPr="00DC07D0">
        <w:rPr>
          <w:rFonts w:cs="Calibri"/>
          <w:b/>
          <w:sz w:val="28"/>
          <w:szCs w:val="28"/>
        </w:rPr>
        <w:t>współfinansowanego z Europejskiego Funduszu Rozwoju Regionalnego</w:t>
      </w:r>
      <w:r w:rsidRPr="00F64993">
        <w:rPr>
          <w:rFonts w:cs="Calibri"/>
          <w:b/>
          <w:sz w:val="28"/>
          <w:szCs w:val="28"/>
        </w:rPr>
        <w:t xml:space="preserve"> </w:t>
      </w: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F13EB" w:rsidRPr="00DC07D0" w:rsidRDefault="00EF13EB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493E" w:rsidRPr="00DC07D0" w:rsidRDefault="00A9493E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219F6" w:rsidRPr="00DC07D0" w:rsidRDefault="00B219F6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B219F6" w:rsidRPr="00DC07D0" w:rsidRDefault="00B219F6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B219F6" w:rsidRPr="00DC07D0" w:rsidRDefault="00B219F6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B219F6" w:rsidRPr="00DC07D0" w:rsidRDefault="00B219F6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0C5ABD" w:rsidRDefault="000C5ABD" w:rsidP="000C5ABD">
      <w:pPr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:rsidR="000C5ABD" w:rsidRDefault="000C5ABD" w:rsidP="000C5ABD">
      <w:pPr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:rsidR="000C5ABD" w:rsidRDefault="000C5ABD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406702" w:rsidRDefault="00406702" w:rsidP="00D87B25">
      <w:pPr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B219F6" w:rsidRDefault="00B219F6" w:rsidP="00E1702A">
      <w:pPr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915000190"/>
        <w:docPartObj>
          <w:docPartGallery w:val="Table of Contents"/>
          <w:docPartUnique/>
        </w:docPartObj>
      </w:sdtPr>
      <w:sdtEndPr/>
      <w:sdtContent>
        <w:p w:rsidR="006A6A8D" w:rsidRDefault="006A6A8D">
          <w:pPr>
            <w:pStyle w:val="Nagwekspisutreci"/>
          </w:pPr>
          <w:r>
            <w:t>Spis treści</w:t>
          </w:r>
        </w:p>
        <w:p w:rsidR="003D1EFE" w:rsidRDefault="0082067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 w:rsidR="006A6A8D">
            <w:instrText xml:space="preserve"> TOC \o "1-3" \h \z \u </w:instrText>
          </w:r>
          <w:r>
            <w:fldChar w:fldCharType="separate"/>
          </w:r>
          <w:hyperlink w:anchor="_Toc37766361" w:history="1">
            <w:r w:rsidR="003D1EFE" w:rsidRPr="00621463">
              <w:rPr>
                <w:rStyle w:val="Hipercze"/>
                <w:noProof/>
              </w:rPr>
              <w:t>WYKAZ SKRÓTÓW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_Toc37766361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3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2" w:history="1">
            <w:r w:rsidR="003D1EFE" w:rsidRPr="00621463">
              <w:rPr>
                <w:rStyle w:val="Hipercze"/>
                <w:noProof/>
              </w:rPr>
              <w:t>Rozdział 1 PODSTAWY PRAWNE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_Toc37766362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4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3" w:history="1">
            <w:r w:rsidR="003D1EFE" w:rsidRPr="00621463">
              <w:rPr>
                <w:rStyle w:val="Hipercze"/>
                <w:noProof/>
              </w:rPr>
              <w:t>Rozdział 2 SŁOWNIK POJĘĆ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_Toc37766363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4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4" w:history="1">
            <w:r w:rsidR="003D1EFE" w:rsidRPr="00621463">
              <w:rPr>
                <w:rStyle w:val="Hipercze"/>
                <w:noProof/>
              </w:rPr>
              <w:t>Rozdział 3 POSTANOWIENIA OGÓLNE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_Toc37766364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6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5" w:history="1">
            <w:r w:rsidR="003D1EFE" w:rsidRPr="00621463">
              <w:rPr>
                <w:rStyle w:val="Hipercze"/>
                <w:noProof/>
              </w:rPr>
              <w:t>Rozdział 4 TERMIN, SKŁAD I SPOSÓB POWOŁANIA KOMISJI OCENY PROJEKTÓW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_Toc37766365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10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6" w:history="1">
            <w:r w:rsidR="003D1EFE" w:rsidRPr="00621463">
              <w:rPr>
                <w:rStyle w:val="Hipercze"/>
                <w:noProof/>
              </w:rPr>
              <w:t>Rozdział 5 ZASADA POUFNOŚCI I BEZSTRONNOŚCI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_Toc37766366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12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7" w:history="1">
            <w:r w:rsidR="003D1EFE" w:rsidRPr="00621463">
              <w:rPr>
                <w:rStyle w:val="Hipercze"/>
                <w:noProof/>
              </w:rPr>
              <w:t>Rozdział 6 ZADANIA I ZAKRES ODPOWIEDZIALNOŚCI POSZCZEGÓLNYCH CZŁONKÓW KOP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_Toc37766367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14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8" w:history="1">
            <w:r w:rsidR="003D1EFE" w:rsidRPr="00621463">
              <w:rPr>
                <w:rStyle w:val="Hipercze"/>
                <w:noProof/>
              </w:rPr>
              <w:t>Rozdział 7 OCENA FORMALNA PROJEKTU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_Toc37766368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16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69" w:history="1">
            <w:r w:rsidR="003D1EFE" w:rsidRPr="00621463">
              <w:rPr>
                <w:rStyle w:val="Hipercze"/>
                <w:noProof/>
              </w:rPr>
              <w:t>Rozdział 8 TRYB OCENY PROJEKTÓW W PRZYPADKU MODYFIKACJI PROJEKTU WYMAGAJĄCEJ PONOWNEJ OCENY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_Toc37766369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21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0" w:history="1">
            <w:r w:rsidR="003D1EFE" w:rsidRPr="00621463">
              <w:rPr>
                <w:rStyle w:val="Hipercze"/>
                <w:noProof/>
              </w:rPr>
              <w:t>Rozdział 9 PROTOKÓŁ Z PRAC KOP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_Toc37766370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22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1" w:history="1">
            <w:r w:rsidR="003D1EFE" w:rsidRPr="00621463">
              <w:rPr>
                <w:rStyle w:val="Hipercze"/>
                <w:rFonts w:eastAsia="Times New Roman"/>
                <w:noProof/>
                <w:lang w:eastAsia="pl-PL"/>
              </w:rPr>
              <w:t>Załączniki do Regulaminu</w:t>
            </w:r>
            <w:r w:rsidR="003D1EFE" w:rsidRPr="00621463">
              <w:rPr>
                <w:rStyle w:val="Hipercze"/>
                <w:noProof/>
              </w:rPr>
              <w:t>: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_Toc37766371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23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2" w:history="1">
            <w:r w:rsidR="003D1EFE" w:rsidRPr="00621463">
              <w:rPr>
                <w:rStyle w:val="Hipercze"/>
                <w:noProof/>
              </w:rPr>
              <w:t>Załącznik nr 1. Deklaracja bezstronności i poufności dla członków KOP.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_Toc37766372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23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3" w:history="1">
            <w:r w:rsidR="003D1EFE" w:rsidRPr="00621463">
              <w:rPr>
                <w:rStyle w:val="Hipercze"/>
                <w:noProof/>
              </w:rPr>
              <w:t>Załącznik nr 2. Deklaracja poufności dla obserwatora.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_Toc37766373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25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4" w:history="1">
            <w:r w:rsidR="003D1EFE" w:rsidRPr="00621463">
              <w:rPr>
                <w:rStyle w:val="Hipercze"/>
                <w:noProof/>
              </w:rPr>
              <w:t>Załącznik nr 3. Karta oceny formalnej projektu w ramach EFRR.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_Toc37766374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26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5" w:history="1">
            <w:r w:rsidR="003D1EFE" w:rsidRPr="00621463">
              <w:rPr>
                <w:rStyle w:val="Hipercze"/>
                <w:noProof/>
              </w:rPr>
              <w:t>Załącznik nr 4. Lista projektów, które spełniły kryteria wyboru projektów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_Toc37766375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28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6" w:history="1">
            <w:r w:rsidR="003D1EFE" w:rsidRPr="00621463">
              <w:rPr>
                <w:rStyle w:val="Hipercze"/>
                <w:noProof/>
              </w:rPr>
              <w:t>Załącznik nr 5. Lista projektów złożonych w ramach naboru.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_Toc37766376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29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7" w:history="1">
            <w:r w:rsidR="003D1EFE" w:rsidRPr="00621463">
              <w:rPr>
                <w:rStyle w:val="Hipercze"/>
                <w:noProof/>
              </w:rPr>
              <w:t>Załącznik nr 6. Protokół z prac Komisji Oceny Projektów (KOP).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_Toc37766377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30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3D1EFE" w:rsidRDefault="00913FF4">
          <w:pPr>
            <w:pStyle w:val="Spistreci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7766378" w:history="1">
            <w:r w:rsidR="003D1EFE" w:rsidRPr="00621463">
              <w:rPr>
                <w:rStyle w:val="Hipercze"/>
                <w:noProof/>
              </w:rPr>
              <w:t>Załącznik nr 7. Deklaracja poufności</w:t>
            </w:r>
            <w:r w:rsidR="003D1EFE">
              <w:rPr>
                <w:noProof/>
                <w:webHidden/>
              </w:rPr>
              <w:tab/>
            </w:r>
            <w:r w:rsidR="003D1EFE">
              <w:rPr>
                <w:noProof/>
                <w:webHidden/>
              </w:rPr>
              <w:fldChar w:fldCharType="begin"/>
            </w:r>
            <w:r w:rsidR="003D1EFE">
              <w:rPr>
                <w:noProof/>
                <w:webHidden/>
              </w:rPr>
              <w:instrText xml:space="preserve"> PAGEREF _Toc37766378 \h </w:instrText>
            </w:r>
            <w:r w:rsidR="003D1EFE">
              <w:rPr>
                <w:noProof/>
                <w:webHidden/>
              </w:rPr>
            </w:r>
            <w:r w:rsidR="003D1EFE">
              <w:rPr>
                <w:noProof/>
                <w:webHidden/>
              </w:rPr>
              <w:fldChar w:fldCharType="separate"/>
            </w:r>
            <w:r w:rsidR="00981122">
              <w:rPr>
                <w:noProof/>
                <w:webHidden/>
              </w:rPr>
              <w:t>32</w:t>
            </w:r>
            <w:r w:rsidR="003D1EFE">
              <w:rPr>
                <w:noProof/>
                <w:webHidden/>
              </w:rPr>
              <w:fldChar w:fldCharType="end"/>
            </w:r>
          </w:hyperlink>
        </w:p>
        <w:p w:rsidR="006A6A8D" w:rsidRDefault="00820674">
          <w:r>
            <w:rPr>
              <w:b/>
              <w:bCs/>
            </w:rPr>
            <w:fldChar w:fldCharType="end"/>
          </w:r>
        </w:p>
      </w:sdtContent>
    </w:sdt>
    <w:p w:rsidR="006A6A8D" w:rsidRDefault="006A6A8D" w:rsidP="006B02A2">
      <w:pPr>
        <w:spacing w:after="0" w:line="240" w:lineRule="auto"/>
        <w:ind w:left="567"/>
        <w:jc w:val="center"/>
        <w:rPr>
          <w:rFonts w:cs="Calibri"/>
          <w:b/>
          <w:sz w:val="24"/>
          <w:szCs w:val="24"/>
        </w:rPr>
      </w:pPr>
    </w:p>
    <w:p w:rsidR="00CF2BB7" w:rsidRPr="00DC07D0" w:rsidRDefault="00CF2BB7" w:rsidP="006B02A2">
      <w:pPr>
        <w:pStyle w:val="Bezodstpw"/>
        <w:ind w:left="2268" w:hanging="1548"/>
        <w:jc w:val="both"/>
        <w:rPr>
          <w:rFonts w:cs="Calibri"/>
          <w:i/>
          <w:sz w:val="24"/>
          <w:szCs w:val="24"/>
        </w:rPr>
      </w:pPr>
      <w:r w:rsidRPr="00DC07D0">
        <w:rPr>
          <w:rFonts w:cs="Calibri"/>
          <w:i/>
          <w:sz w:val="24"/>
          <w:szCs w:val="24"/>
        </w:rPr>
        <w:t xml:space="preserve"> </w:t>
      </w:r>
      <w:r w:rsidR="008E2A3D" w:rsidRPr="00DC07D0">
        <w:rPr>
          <w:rFonts w:cs="Calibri"/>
          <w:sz w:val="24"/>
          <w:szCs w:val="24"/>
        </w:rPr>
        <w:t xml:space="preserve"> </w:t>
      </w:r>
    </w:p>
    <w:p w:rsidR="00A77DEB" w:rsidRDefault="00A77DEB">
      <w:pPr>
        <w:spacing w:after="0" w:line="240" w:lineRule="auto"/>
        <w:ind w:left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br w:type="page"/>
      </w:r>
    </w:p>
    <w:p w:rsidR="00451F8E" w:rsidRPr="00DC07D0" w:rsidRDefault="00B866D0" w:rsidP="00A77DEB">
      <w:pPr>
        <w:pStyle w:val="Nagwek1"/>
        <w:jc w:val="center"/>
      </w:pPr>
      <w:bookmarkStart w:id="0" w:name="_Toc37766361"/>
      <w:r w:rsidRPr="00DC07D0">
        <w:lastRenderedPageBreak/>
        <w:t>WYKAZ SKRÓTÓW</w:t>
      </w:r>
      <w:bookmarkEnd w:id="0"/>
    </w:p>
    <w:p w:rsidR="003625AB" w:rsidRPr="00DC07D0" w:rsidRDefault="003625AB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2F19BE" w:rsidRPr="00DC07D0" w:rsidRDefault="002F19BE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EFRR – Europejski Fundusz Rozwoju Regionalnego;</w:t>
      </w:r>
    </w:p>
    <w:p w:rsidR="002F19BE" w:rsidRPr="00DC07D0" w:rsidRDefault="002F19BE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DEF – Departament Funduszy Europejskich w IZ  RPO  WD;</w:t>
      </w:r>
    </w:p>
    <w:p w:rsidR="002F19BE" w:rsidRDefault="002F19BE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DEFR-W – Wydział Wdrażania EFRR w IZ RPO WD;</w:t>
      </w:r>
    </w:p>
    <w:p w:rsidR="0057517F" w:rsidRPr="00DC07D0" w:rsidRDefault="0057517F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DEFR-O – Wydział Obsługi Wdrażania EFRR w IZ RPO WD;</w:t>
      </w:r>
    </w:p>
    <w:p w:rsidR="00490109" w:rsidRPr="00DC07D0" w:rsidRDefault="002F19BE" w:rsidP="000464D8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DEF-Z – Wydział Zarządzania RPO</w:t>
      </w:r>
      <w:r w:rsidR="00273625" w:rsidRPr="00DC07D0">
        <w:rPr>
          <w:rFonts w:cs="Calibri"/>
          <w:sz w:val="24"/>
          <w:szCs w:val="24"/>
        </w:rPr>
        <w:t xml:space="preserve"> w IZ  RPO WD</w:t>
      </w:r>
      <w:r w:rsidRPr="00DC07D0">
        <w:rPr>
          <w:rFonts w:cs="Calibri"/>
          <w:sz w:val="24"/>
          <w:szCs w:val="24"/>
        </w:rPr>
        <w:t>;</w:t>
      </w:r>
      <w:r w:rsidR="00273625" w:rsidRPr="00DC07D0">
        <w:rPr>
          <w:rFonts w:cs="Calibri"/>
          <w:sz w:val="24"/>
          <w:szCs w:val="24"/>
        </w:rPr>
        <w:t xml:space="preserve"> </w:t>
      </w:r>
    </w:p>
    <w:p w:rsidR="002F19BE" w:rsidRPr="00DC07D0" w:rsidRDefault="00F64BE8" w:rsidP="00CC6965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DONEFRR – Dział Obsługi Naborów </w:t>
      </w:r>
      <w:r w:rsidR="004D40D7">
        <w:rPr>
          <w:rFonts w:cs="Calibri"/>
          <w:sz w:val="24"/>
          <w:szCs w:val="24"/>
        </w:rPr>
        <w:t xml:space="preserve">EFRR </w:t>
      </w:r>
      <w:r>
        <w:rPr>
          <w:rFonts w:cs="Calibri"/>
          <w:sz w:val="24"/>
          <w:szCs w:val="24"/>
        </w:rPr>
        <w:t>w IZ RPO WD;</w:t>
      </w:r>
    </w:p>
    <w:p w:rsidR="002F19BE" w:rsidRPr="00DC07D0" w:rsidRDefault="002F19BE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IO</w:t>
      </w:r>
      <w:r w:rsidR="00837151">
        <w:rPr>
          <w:rFonts w:cs="Calibri"/>
          <w:sz w:val="24"/>
          <w:szCs w:val="24"/>
        </w:rPr>
        <w:t>N</w:t>
      </w:r>
      <w:r w:rsidRPr="00DC07D0">
        <w:rPr>
          <w:rFonts w:cs="Calibri"/>
          <w:sz w:val="24"/>
          <w:szCs w:val="24"/>
        </w:rPr>
        <w:t xml:space="preserve"> – Instytucja Organizująca </w:t>
      </w:r>
      <w:r w:rsidR="00837151">
        <w:rPr>
          <w:rFonts w:cs="Calibri"/>
          <w:sz w:val="24"/>
          <w:szCs w:val="24"/>
        </w:rPr>
        <w:t>Nabór</w:t>
      </w:r>
      <w:r w:rsidR="00A452EA">
        <w:rPr>
          <w:rFonts w:cs="Calibri"/>
          <w:sz w:val="24"/>
          <w:szCs w:val="24"/>
        </w:rPr>
        <w:t>,</w:t>
      </w:r>
      <w:r w:rsidRPr="00DC07D0">
        <w:rPr>
          <w:rFonts w:cs="Calibri"/>
          <w:sz w:val="24"/>
          <w:szCs w:val="24"/>
        </w:rPr>
        <w:t xml:space="preserve"> wzywająca do złożeni</w:t>
      </w:r>
      <w:r w:rsidR="00273625" w:rsidRPr="00DC07D0">
        <w:rPr>
          <w:rFonts w:cs="Calibri"/>
          <w:sz w:val="24"/>
          <w:szCs w:val="24"/>
        </w:rPr>
        <w:t>a</w:t>
      </w:r>
      <w:r w:rsidRPr="00DC07D0">
        <w:rPr>
          <w:rFonts w:cs="Calibri"/>
          <w:sz w:val="24"/>
          <w:szCs w:val="24"/>
        </w:rPr>
        <w:t xml:space="preserve"> wniosku</w:t>
      </w:r>
      <w:r w:rsidR="0056795F" w:rsidRPr="00DC07D0">
        <w:rPr>
          <w:rFonts w:cs="Calibri"/>
          <w:sz w:val="24"/>
          <w:szCs w:val="24"/>
        </w:rPr>
        <w:t xml:space="preserve"> o dofinansowanie</w:t>
      </w:r>
      <w:r w:rsidR="00A452EA">
        <w:rPr>
          <w:rFonts w:cs="Calibri"/>
          <w:sz w:val="24"/>
          <w:szCs w:val="24"/>
        </w:rPr>
        <w:t xml:space="preserve"> projektu</w:t>
      </w:r>
      <w:r w:rsidR="003625AB" w:rsidRPr="00DC07D0">
        <w:rPr>
          <w:rFonts w:cs="Calibri"/>
          <w:sz w:val="24"/>
          <w:szCs w:val="24"/>
        </w:rPr>
        <w:t>;</w:t>
      </w:r>
    </w:p>
    <w:p w:rsidR="00E24261" w:rsidRPr="00DC07D0" w:rsidRDefault="00711F53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IZ </w:t>
      </w:r>
      <w:r w:rsidR="004A1A9B" w:rsidRPr="00DC07D0">
        <w:rPr>
          <w:rFonts w:cs="Calibri"/>
          <w:sz w:val="24"/>
          <w:szCs w:val="24"/>
        </w:rPr>
        <w:t>RPO WD</w:t>
      </w:r>
      <w:r w:rsidR="00CE30A8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 xml:space="preserve">- Instytucja Zarządzająca </w:t>
      </w:r>
      <w:r w:rsidR="004A1A9B" w:rsidRPr="00DC07D0">
        <w:rPr>
          <w:rFonts w:cs="Calibri"/>
          <w:sz w:val="24"/>
          <w:szCs w:val="24"/>
        </w:rPr>
        <w:t xml:space="preserve">Regionalnym Programem Operacyjnym </w:t>
      </w:r>
      <w:r w:rsidRPr="00DC07D0">
        <w:rPr>
          <w:rFonts w:cs="Calibri"/>
          <w:sz w:val="24"/>
          <w:szCs w:val="24"/>
        </w:rPr>
        <w:t>Województwa Dolnośląskiego 2014-2020;</w:t>
      </w:r>
    </w:p>
    <w:p w:rsidR="003625AB" w:rsidRPr="00DC07D0" w:rsidRDefault="003625AB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KM RPO WD 2014-2020 – Komitet Monitorujący Regionalny Program Operacyjny Województwa Dolnośląskiego 2014-2020;</w:t>
      </w:r>
    </w:p>
    <w:p w:rsidR="00711F53" w:rsidRPr="00DC07D0" w:rsidRDefault="00711F53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KOP – Komisja Oceny Projektów;</w:t>
      </w:r>
    </w:p>
    <w:p w:rsidR="00CD7112" w:rsidRPr="00DC07D0" w:rsidRDefault="00CD711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K</w:t>
      </w:r>
      <w:r w:rsidR="00D94B3D">
        <w:rPr>
          <w:rFonts w:cs="Calibri"/>
          <w:sz w:val="24"/>
          <w:szCs w:val="24"/>
        </w:rPr>
        <w:t>pa</w:t>
      </w:r>
      <w:r w:rsidRPr="00DC07D0">
        <w:rPr>
          <w:rFonts w:cs="Calibri"/>
          <w:sz w:val="24"/>
          <w:szCs w:val="24"/>
        </w:rPr>
        <w:t xml:space="preserve"> </w:t>
      </w:r>
      <w:r w:rsidR="003A2D0F" w:rsidRPr="00DC07D0">
        <w:rPr>
          <w:rFonts w:cs="Calibri"/>
          <w:sz w:val="24"/>
          <w:szCs w:val="24"/>
        </w:rPr>
        <w:t>–</w:t>
      </w:r>
      <w:r w:rsidRPr="00DC07D0">
        <w:rPr>
          <w:rFonts w:cs="Calibri"/>
          <w:sz w:val="24"/>
          <w:szCs w:val="24"/>
        </w:rPr>
        <w:t xml:space="preserve"> </w:t>
      </w:r>
      <w:r w:rsidR="00D94B3D">
        <w:rPr>
          <w:rFonts w:cs="Calibri"/>
          <w:sz w:val="24"/>
          <w:szCs w:val="24"/>
        </w:rPr>
        <w:t xml:space="preserve">ustawa z dnia 14 czerwca 1960 r. </w:t>
      </w:r>
      <w:r w:rsidR="003A2D0F" w:rsidRPr="00DC07D0">
        <w:rPr>
          <w:rFonts w:cs="Calibri"/>
          <w:sz w:val="24"/>
          <w:szCs w:val="24"/>
        </w:rPr>
        <w:t xml:space="preserve">Kodeks </w:t>
      </w:r>
      <w:r w:rsidR="00CD4610">
        <w:rPr>
          <w:rFonts w:cs="Calibri"/>
          <w:sz w:val="24"/>
          <w:szCs w:val="24"/>
        </w:rPr>
        <w:t>p</w:t>
      </w:r>
      <w:r w:rsidR="003A2D0F" w:rsidRPr="00DC07D0">
        <w:rPr>
          <w:rFonts w:cs="Calibri"/>
          <w:sz w:val="24"/>
          <w:szCs w:val="24"/>
        </w:rPr>
        <w:t xml:space="preserve">ostępowania </w:t>
      </w:r>
      <w:r w:rsidR="00CD4610">
        <w:rPr>
          <w:rFonts w:cs="Calibri"/>
          <w:sz w:val="24"/>
          <w:szCs w:val="24"/>
        </w:rPr>
        <w:t>a</w:t>
      </w:r>
      <w:r w:rsidR="003A2D0F" w:rsidRPr="00DC07D0">
        <w:rPr>
          <w:rFonts w:cs="Calibri"/>
          <w:sz w:val="24"/>
          <w:szCs w:val="24"/>
        </w:rPr>
        <w:t>dministracyjnego;</w:t>
      </w:r>
    </w:p>
    <w:p w:rsidR="00711F53" w:rsidRPr="00DC07D0" w:rsidRDefault="00711F53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RPO WD – Regionalny Program Operacyjny Województwa Dolnośląskiego 2014-2020;</w:t>
      </w:r>
    </w:p>
    <w:p w:rsidR="003625AB" w:rsidRPr="00DC07D0" w:rsidRDefault="003625AB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SNOW – System Naboru i Oceny Wniosków; </w:t>
      </w:r>
    </w:p>
    <w:p w:rsidR="00CB7ECD" w:rsidRPr="00DC07D0" w:rsidRDefault="00CB7ECD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SZOOP </w:t>
      </w:r>
      <w:r w:rsidR="000465E6">
        <w:rPr>
          <w:rFonts w:cs="Calibri"/>
          <w:sz w:val="24"/>
          <w:szCs w:val="24"/>
        </w:rPr>
        <w:t xml:space="preserve">RPO WD </w:t>
      </w:r>
      <w:r w:rsidRPr="00DC07D0">
        <w:rPr>
          <w:rFonts w:cs="Calibri"/>
          <w:sz w:val="24"/>
          <w:szCs w:val="24"/>
        </w:rPr>
        <w:t xml:space="preserve">– Szczegółowy </w:t>
      </w:r>
      <w:r w:rsidR="005B557D" w:rsidRPr="00DC07D0">
        <w:rPr>
          <w:rFonts w:cs="Calibri"/>
          <w:sz w:val="24"/>
          <w:szCs w:val="24"/>
        </w:rPr>
        <w:t>O</w:t>
      </w:r>
      <w:r w:rsidRPr="00DC07D0">
        <w:rPr>
          <w:rFonts w:cs="Calibri"/>
          <w:sz w:val="24"/>
          <w:szCs w:val="24"/>
        </w:rPr>
        <w:t xml:space="preserve">pis </w:t>
      </w:r>
      <w:r w:rsidR="005B557D" w:rsidRPr="00DC07D0">
        <w:rPr>
          <w:rFonts w:cs="Calibri"/>
          <w:sz w:val="24"/>
          <w:szCs w:val="24"/>
        </w:rPr>
        <w:t>O</w:t>
      </w:r>
      <w:r w:rsidRPr="00DC07D0">
        <w:rPr>
          <w:rFonts w:cs="Calibri"/>
          <w:sz w:val="24"/>
          <w:szCs w:val="24"/>
        </w:rPr>
        <w:t xml:space="preserve">si </w:t>
      </w:r>
      <w:r w:rsidR="005B557D" w:rsidRPr="00DC07D0">
        <w:rPr>
          <w:rFonts w:cs="Calibri"/>
          <w:sz w:val="24"/>
          <w:szCs w:val="24"/>
        </w:rPr>
        <w:t>P</w:t>
      </w:r>
      <w:r w:rsidRPr="00DC07D0">
        <w:rPr>
          <w:rFonts w:cs="Calibri"/>
          <w:sz w:val="24"/>
          <w:szCs w:val="24"/>
        </w:rPr>
        <w:t>riorytetowych RPO WD 2014-2020</w:t>
      </w:r>
      <w:r w:rsidR="00D87FAA" w:rsidRPr="00DC07D0">
        <w:rPr>
          <w:rFonts w:cs="Calibri"/>
          <w:sz w:val="24"/>
          <w:szCs w:val="24"/>
        </w:rPr>
        <w:t>;</w:t>
      </w:r>
    </w:p>
    <w:p w:rsidR="00273625" w:rsidRPr="00DC07D0" w:rsidRDefault="00273625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UMWD – Urząd Marszałkowski Województwa </w:t>
      </w:r>
      <w:r w:rsidR="00ED558B" w:rsidRPr="00DC07D0">
        <w:rPr>
          <w:rFonts w:cs="Calibri"/>
          <w:sz w:val="24"/>
          <w:szCs w:val="24"/>
        </w:rPr>
        <w:t>Dolnośląskiego</w:t>
      </w:r>
      <w:r w:rsidR="00A9230A" w:rsidRPr="00DC07D0">
        <w:rPr>
          <w:rFonts w:cs="Calibri"/>
          <w:sz w:val="24"/>
          <w:szCs w:val="24"/>
        </w:rPr>
        <w:t>;</w:t>
      </w:r>
    </w:p>
    <w:p w:rsidR="00A9230A" w:rsidRPr="00DC07D0" w:rsidRDefault="00A9230A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ZWD – Zarząd Województwa Dolnośląskiego</w:t>
      </w:r>
      <w:r w:rsidR="00E91053" w:rsidRPr="00DC07D0">
        <w:rPr>
          <w:rFonts w:cs="Calibri"/>
          <w:sz w:val="24"/>
          <w:szCs w:val="24"/>
        </w:rPr>
        <w:t>;</w:t>
      </w:r>
    </w:p>
    <w:p w:rsidR="00A434DF" w:rsidRDefault="00F03942" w:rsidP="0015568E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Marszałek </w:t>
      </w:r>
      <w:r w:rsidR="006A2466" w:rsidRPr="00DC07D0">
        <w:rPr>
          <w:rFonts w:cs="Calibri"/>
          <w:sz w:val="24"/>
          <w:szCs w:val="24"/>
        </w:rPr>
        <w:t>–</w:t>
      </w:r>
      <w:r w:rsidRPr="00DC07D0">
        <w:rPr>
          <w:rFonts w:cs="Calibri"/>
          <w:sz w:val="24"/>
          <w:szCs w:val="24"/>
        </w:rPr>
        <w:t xml:space="preserve"> </w:t>
      </w:r>
      <w:r w:rsidR="006A2466" w:rsidRPr="00DC07D0">
        <w:rPr>
          <w:rFonts w:cs="Calibri"/>
          <w:sz w:val="24"/>
          <w:szCs w:val="24"/>
        </w:rPr>
        <w:t>Marszałek Województwa Dolnośląskiego</w:t>
      </w:r>
      <w:r w:rsidR="009965F0">
        <w:rPr>
          <w:rFonts w:cs="Calibri"/>
          <w:sz w:val="24"/>
          <w:szCs w:val="24"/>
        </w:rPr>
        <w:t>;</w:t>
      </w:r>
    </w:p>
    <w:p w:rsidR="00E5501C" w:rsidRPr="00500001" w:rsidRDefault="00E5501C" w:rsidP="00071FD6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500001">
        <w:rPr>
          <w:rFonts w:cs="Calibri"/>
          <w:sz w:val="24"/>
          <w:szCs w:val="24"/>
        </w:rPr>
        <w:t xml:space="preserve">Zasady naboru – Zasady ubiegania się o wsparcie w trybie </w:t>
      </w:r>
      <w:r w:rsidR="00D30CD3">
        <w:rPr>
          <w:rFonts w:cs="Calibri"/>
          <w:sz w:val="24"/>
          <w:szCs w:val="24"/>
        </w:rPr>
        <w:t>nadzwyczajnym</w:t>
      </w:r>
      <w:r w:rsidR="004C5710" w:rsidRPr="004C5710">
        <w:rPr>
          <w:rFonts w:cs="Calibri"/>
          <w:sz w:val="24"/>
          <w:szCs w:val="24"/>
        </w:rPr>
        <w:t xml:space="preserve"> </w:t>
      </w:r>
      <w:r w:rsidR="004C5710">
        <w:rPr>
          <w:rFonts w:cs="Calibri"/>
          <w:sz w:val="24"/>
          <w:szCs w:val="24"/>
        </w:rPr>
        <w:t xml:space="preserve">dla </w:t>
      </w:r>
      <w:r w:rsidR="004C5710" w:rsidRPr="00F72F98">
        <w:rPr>
          <w:rFonts w:cs="Calibri"/>
          <w:sz w:val="24"/>
          <w:szCs w:val="24"/>
        </w:rPr>
        <w:t>projektów mających na celu ograniczenie wystąpienia negatywnych skutków COVID-19</w:t>
      </w:r>
      <w:r w:rsidR="00D30CD3">
        <w:rPr>
          <w:rFonts w:cs="Calibri"/>
          <w:sz w:val="24"/>
          <w:szCs w:val="24"/>
        </w:rPr>
        <w:t>.</w:t>
      </w:r>
      <w:r w:rsidR="004C5710">
        <w:rPr>
          <w:rFonts w:cs="Calibri"/>
          <w:sz w:val="24"/>
          <w:szCs w:val="24"/>
        </w:rPr>
        <w:t xml:space="preserve"> </w:t>
      </w:r>
    </w:p>
    <w:p w:rsidR="00711F53" w:rsidRPr="00DC07D0" w:rsidRDefault="00711F53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93E5B" w:rsidRPr="00DC07D0" w:rsidRDefault="00693E5B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406702" w:rsidRDefault="0040670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406702" w:rsidRDefault="0040670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406702" w:rsidRDefault="0040670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406702" w:rsidRDefault="0040670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406702" w:rsidRPr="00DC07D0" w:rsidRDefault="0040670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6B02A2" w:rsidRPr="00DC07D0" w:rsidRDefault="006B02A2" w:rsidP="006B02A2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11F53" w:rsidRPr="00DC07D0" w:rsidRDefault="00711F53" w:rsidP="00D75DE0">
      <w:pPr>
        <w:pStyle w:val="Nagwek1"/>
        <w:jc w:val="center"/>
      </w:pPr>
      <w:bookmarkStart w:id="1" w:name="_Toc37766362"/>
      <w:r w:rsidRPr="00DC07D0">
        <w:lastRenderedPageBreak/>
        <w:t>Rozdział 1</w:t>
      </w:r>
      <w:r w:rsidR="00D75DE0">
        <w:br/>
      </w:r>
      <w:r w:rsidRPr="00DC07D0">
        <w:t>PODSTAWY PRAWNE</w:t>
      </w:r>
      <w:bookmarkEnd w:id="1"/>
    </w:p>
    <w:p w:rsidR="00711F53" w:rsidRPr="00DC07D0" w:rsidRDefault="00711F53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9190F" w:rsidRPr="00571461" w:rsidRDefault="00D9190F" w:rsidP="00571461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E5E72">
        <w:rPr>
          <w:rFonts w:cs="Calibri"/>
          <w:sz w:val="24"/>
          <w:szCs w:val="24"/>
        </w:rPr>
        <w:t xml:space="preserve">Regulamin pracy Komisji Oceny Projektów w ramach Regionalnego Programu Operacyjnego Województwa Dolnośląskiego 2014-2020 dla naboru </w:t>
      </w:r>
      <w:r w:rsidR="00B402ED" w:rsidRPr="00406702">
        <w:rPr>
          <w:rFonts w:cs="Calibri"/>
          <w:sz w:val="24"/>
          <w:szCs w:val="24"/>
        </w:rPr>
        <w:t>projektów mających na celu ograniczenie wystąpienia negatywnych skutków COVID-19</w:t>
      </w:r>
      <w:r w:rsidR="00B402ED">
        <w:rPr>
          <w:rFonts w:cs="Calibri"/>
          <w:sz w:val="24"/>
          <w:szCs w:val="24"/>
        </w:rPr>
        <w:t xml:space="preserve"> </w:t>
      </w:r>
      <w:r w:rsidRPr="007E5E72">
        <w:rPr>
          <w:rFonts w:cs="Calibri"/>
          <w:sz w:val="24"/>
          <w:szCs w:val="24"/>
        </w:rPr>
        <w:t>prowadzonego w</w:t>
      </w:r>
      <w:r w:rsidR="00870589" w:rsidRPr="007E5E72">
        <w:rPr>
          <w:rFonts w:cs="Calibri"/>
          <w:sz w:val="24"/>
          <w:szCs w:val="24"/>
        </w:rPr>
        <w:t> </w:t>
      </w:r>
      <w:r w:rsidRPr="007E5E72">
        <w:rPr>
          <w:rFonts w:cs="Calibri"/>
          <w:sz w:val="24"/>
          <w:szCs w:val="24"/>
        </w:rPr>
        <w:t xml:space="preserve">trybie </w:t>
      </w:r>
      <w:r w:rsidR="00D30968">
        <w:rPr>
          <w:rFonts w:cs="Calibri"/>
          <w:sz w:val="24"/>
          <w:szCs w:val="24"/>
        </w:rPr>
        <w:t>nadzwyczajnym</w:t>
      </w:r>
      <w:r w:rsidRPr="00571461">
        <w:rPr>
          <w:rFonts w:cs="Calibri"/>
          <w:sz w:val="24"/>
          <w:szCs w:val="24"/>
        </w:rPr>
        <w:t xml:space="preserve"> i współfinansowanego z Europejskiego Funduszu Rozwoju Regionalnego, zwany dalej Regulaminem,</w:t>
      </w:r>
      <w:r w:rsidR="004857B2">
        <w:rPr>
          <w:rFonts w:cs="Calibri"/>
          <w:sz w:val="24"/>
          <w:szCs w:val="24"/>
        </w:rPr>
        <w:t xml:space="preserve"> określa </w:t>
      </w:r>
      <w:r w:rsidR="004857B2">
        <w:rPr>
          <w:rFonts w:asciiTheme="minorHAnsi" w:hAnsiTheme="minorHAnsi" w:cs="Verdana"/>
          <w:sz w:val="24"/>
          <w:szCs w:val="24"/>
          <w:lang w:eastAsia="pl-PL"/>
        </w:rPr>
        <w:t xml:space="preserve">zadania i tryb pracy Komisji Oceny Projektów (KOP) </w:t>
      </w:r>
      <w:r w:rsidR="004857B2" w:rsidRPr="00F31ED2">
        <w:rPr>
          <w:rFonts w:asciiTheme="minorHAnsi" w:hAnsiTheme="minorHAnsi" w:cs="Verdana"/>
          <w:sz w:val="24"/>
          <w:szCs w:val="24"/>
          <w:lang w:eastAsia="pl-PL"/>
        </w:rPr>
        <w:t>w p</w:t>
      </w:r>
      <w:r w:rsidR="004857B2">
        <w:rPr>
          <w:rFonts w:asciiTheme="minorHAnsi" w:hAnsiTheme="minorHAnsi" w:cs="Verdana"/>
          <w:sz w:val="24"/>
          <w:szCs w:val="24"/>
          <w:lang w:eastAsia="pl-PL"/>
        </w:rPr>
        <w:t xml:space="preserve">rocesie </w:t>
      </w:r>
      <w:r w:rsidR="004857B2" w:rsidRPr="00F7105A">
        <w:rPr>
          <w:rFonts w:cs="Calibri"/>
          <w:sz w:val="24"/>
          <w:szCs w:val="24"/>
        </w:rPr>
        <w:t>oceny i wyboru projekt</w:t>
      </w:r>
      <w:r w:rsidR="004C5710">
        <w:rPr>
          <w:rFonts w:cs="Calibri"/>
          <w:sz w:val="24"/>
          <w:szCs w:val="24"/>
        </w:rPr>
        <w:t>ów</w:t>
      </w:r>
      <w:r w:rsidR="004857B2">
        <w:rPr>
          <w:rFonts w:cs="Calibri"/>
          <w:sz w:val="24"/>
          <w:szCs w:val="24"/>
        </w:rPr>
        <w:t xml:space="preserve"> do dofinansowania.</w:t>
      </w:r>
    </w:p>
    <w:p w:rsidR="00D9190F" w:rsidRDefault="00D9190F" w:rsidP="00D9190F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D9190F" w:rsidRPr="00406702" w:rsidRDefault="00D9190F" w:rsidP="00406702">
      <w:pPr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:rsidR="00D9190F" w:rsidRPr="00F31ED2" w:rsidRDefault="00D9190F" w:rsidP="00D9190F">
      <w:pPr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:rsidR="00D9190F" w:rsidRPr="00F31ED2" w:rsidRDefault="000021A5" w:rsidP="00F8473D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Do postępowania</w:t>
      </w:r>
      <w:r w:rsidRPr="000021A5">
        <w:rPr>
          <w:rFonts w:cs="Calibri"/>
          <w:sz w:val="24"/>
          <w:szCs w:val="24"/>
          <w:lang w:eastAsia="pl-PL"/>
        </w:rPr>
        <w:t xml:space="preserve"> w zakresie ubiegania się o dofinansowanie oraz udzielania dofinansowania nie stosuje się ustawy</w:t>
      </w:r>
      <w:r>
        <w:rPr>
          <w:rFonts w:cs="Calibri"/>
          <w:sz w:val="24"/>
          <w:szCs w:val="24"/>
          <w:lang w:eastAsia="pl-PL"/>
        </w:rPr>
        <w:t xml:space="preserve"> Kpa, za wyjątkiem przepisów dotyczących </w:t>
      </w:r>
      <w:r w:rsidRPr="000021A5">
        <w:rPr>
          <w:rFonts w:cs="Calibri"/>
          <w:sz w:val="24"/>
          <w:szCs w:val="24"/>
          <w:lang w:eastAsia="pl-PL"/>
        </w:rPr>
        <w:t>wyłączenia pracowników orga</w:t>
      </w:r>
      <w:r>
        <w:rPr>
          <w:rFonts w:cs="Calibri"/>
          <w:sz w:val="24"/>
          <w:szCs w:val="24"/>
          <w:lang w:eastAsia="pl-PL"/>
        </w:rPr>
        <w:t>nu, sposobu obliczania terminów i</w:t>
      </w:r>
      <w:r w:rsidRPr="000021A5">
        <w:rPr>
          <w:rFonts w:cs="Calibri"/>
          <w:sz w:val="24"/>
          <w:szCs w:val="24"/>
          <w:lang w:eastAsia="pl-PL"/>
        </w:rPr>
        <w:t xml:space="preserve"> doręczenia pisemnej informacji do Wnioskodawcy (w szczególności o zakończeniu oceny jego projektu i jej wyniku)</w:t>
      </w:r>
      <w:r>
        <w:rPr>
          <w:rFonts w:asciiTheme="minorHAnsi" w:hAnsiTheme="minorHAnsi" w:cs="Verdana"/>
          <w:sz w:val="24"/>
          <w:szCs w:val="24"/>
          <w:lang w:eastAsia="pl-PL"/>
        </w:rPr>
        <w:t>.</w:t>
      </w:r>
      <w:r w:rsidR="00D9190F" w:rsidRPr="005B24E9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</w:p>
    <w:p w:rsidR="00D9190F" w:rsidRPr="00F31ED2" w:rsidRDefault="00D9190F" w:rsidP="00D9190F">
      <w:pPr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:rsidR="00D9190F" w:rsidRPr="00F31ED2" w:rsidRDefault="00D9190F" w:rsidP="00F8473D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F31ED2">
        <w:rPr>
          <w:rFonts w:cs="Calibri"/>
          <w:sz w:val="24"/>
          <w:szCs w:val="24"/>
        </w:rPr>
        <w:t>Regulamin jest zgodny</w:t>
      </w:r>
      <w:r w:rsidR="00ED68F0">
        <w:rPr>
          <w:rFonts w:cs="Calibri"/>
          <w:sz w:val="24"/>
          <w:szCs w:val="24"/>
        </w:rPr>
        <w:t>, w szczególności</w:t>
      </w:r>
      <w:r w:rsidRPr="00F31ED2">
        <w:rPr>
          <w:rFonts w:cs="Calibri"/>
          <w:sz w:val="24"/>
          <w:szCs w:val="24"/>
        </w:rPr>
        <w:t xml:space="preserve"> z zapisami:</w:t>
      </w:r>
    </w:p>
    <w:p w:rsidR="00D9190F" w:rsidRPr="00F7105A" w:rsidRDefault="00D9190F" w:rsidP="00D9190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7105A">
        <w:rPr>
          <w:rFonts w:ascii="Calibri" w:hAnsi="Calibri" w:cs="Calibri"/>
          <w:color w:val="auto"/>
        </w:rPr>
        <w:t>SZOOP Regionalnego Programu Operacyjnego Województwa Dolnośląskiego 2014-2020</w:t>
      </w:r>
      <w:r w:rsidR="002703CE">
        <w:rPr>
          <w:rFonts w:ascii="Calibri" w:hAnsi="Calibri" w:cs="Calibri"/>
          <w:color w:val="auto"/>
        </w:rPr>
        <w:t>;</w:t>
      </w:r>
      <w:r w:rsidRPr="00F7105A">
        <w:rPr>
          <w:rFonts w:ascii="Calibri" w:hAnsi="Calibri" w:cs="Calibri"/>
          <w:color w:val="auto"/>
        </w:rPr>
        <w:t xml:space="preserve"> </w:t>
      </w:r>
    </w:p>
    <w:p w:rsidR="00D9190F" w:rsidRPr="00E3408A" w:rsidRDefault="00C44487" w:rsidP="0057462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Ustawy z dnia 3 kwietnia 2020 r. o szczególnych rozwiązaniach wspierających realizację programów operacyjnych w związku z wystąpieniem COVID – 19 w 2020 r.</w:t>
      </w:r>
      <w:r w:rsidR="00B402ED">
        <w:rPr>
          <w:rFonts w:cs="Calibri"/>
          <w:sz w:val="24"/>
          <w:szCs w:val="24"/>
        </w:rPr>
        <w:t xml:space="preserve"> </w:t>
      </w:r>
      <w:r w:rsidR="0057462C" w:rsidRPr="002F78A3" w:rsidDel="0057462C">
        <w:rPr>
          <w:rFonts w:cs="Calibri"/>
          <w:sz w:val="24"/>
          <w:szCs w:val="24"/>
        </w:rPr>
        <w:t xml:space="preserve"> </w:t>
      </w:r>
    </w:p>
    <w:p w:rsidR="00D9190F" w:rsidRDefault="00D9190F" w:rsidP="00D9190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9190F" w:rsidRDefault="00D9190F" w:rsidP="002F78A3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F31ED2">
        <w:rPr>
          <w:rFonts w:cs="Calibri"/>
          <w:sz w:val="24"/>
          <w:szCs w:val="24"/>
        </w:rPr>
        <w:t>W przypadkach nieuregulowanych zapisami niniejszego Regulaminu</w:t>
      </w:r>
      <w:r>
        <w:rPr>
          <w:rFonts w:cs="Calibri"/>
          <w:sz w:val="24"/>
          <w:szCs w:val="24"/>
        </w:rPr>
        <w:t>,</w:t>
      </w:r>
      <w:r w:rsidRPr="00F31ED2">
        <w:rPr>
          <w:rFonts w:cs="Calibri"/>
          <w:sz w:val="24"/>
          <w:szCs w:val="24"/>
        </w:rPr>
        <w:t xml:space="preserve"> zastosowanie mają aktualne na dzień ogłoszenia </w:t>
      </w:r>
      <w:r w:rsidR="004A3007">
        <w:rPr>
          <w:rFonts w:cs="Calibri"/>
          <w:sz w:val="24"/>
          <w:szCs w:val="24"/>
        </w:rPr>
        <w:t>naboru</w:t>
      </w:r>
      <w:r>
        <w:rPr>
          <w:rFonts w:cs="Calibri"/>
          <w:sz w:val="24"/>
          <w:szCs w:val="24"/>
        </w:rPr>
        <w:t>, przepisy prawne ustawy i wytycznych oraz zapisy</w:t>
      </w:r>
      <w:r w:rsidRPr="00F31ED2">
        <w:rPr>
          <w:rFonts w:cs="Calibri"/>
          <w:sz w:val="24"/>
          <w:szCs w:val="24"/>
        </w:rPr>
        <w:t xml:space="preserve"> dokument</w:t>
      </w:r>
      <w:r>
        <w:rPr>
          <w:rFonts w:cs="Calibri"/>
          <w:sz w:val="24"/>
          <w:szCs w:val="24"/>
        </w:rPr>
        <w:t>ów</w:t>
      </w:r>
      <w:r w:rsidRPr="00F31ED2">
        <w:rPr>
          <w:rFonts w:cs="Calibri"/>
          <w:sz w:val="24"/>
          <w:szCs w:val="24"/>
        </w:rPr>
        <w:t xml:space="preserve"> programow</w:t>
      </w:r>
      <w:r>
        <w:rPr>
          <w:rFonts w:cs="Calibri"/>
          <w:sz w:val="24"/>
          <w:szCs w:val="24"/>
        </w:rPr>
        <w:t>ych</w:t>
      </w:r>
      <w:r w:rsidR="006239B4">
        <w:rPr>
          <w:rFonts w:cs="Calibri"/>
          <w:sz w:val="24"/>
          <w:szCs w:val="24"/>
        </w:rPr>
        <w:t>.</w:t>
      </w:r>
      <w:r w:rsidR="002F4729">
        <w:rPr>
          <w:rFonts w:cs="Calibri"/>
          <w:sz w:val="24"/>
          <w:szCs w:val="24"/>
        </w:rPr>
        <w:t xml:space="preserve"> </w:t>
      </w:r>
      <w:r w:rsidR="00A27AF8">
        <w:rPr>
          <w:rFonts w:cs="Calibri"/>
          <w:sz w:val="24"/>
          <w:szCs w:val="24"/>
        </w:rPr>
        <w:t xml:space="preserve"> </w:t>
      </w:r>
      <w:r w:rsidR="00955566">
        <w:rPr>
          <w:rFonts w:cs="Calibri"/>
          <w:sz w:val="24"/>
          <w:szCs w:val="24"/>
        </w:rPr>
        <w:t xml:space="preserve"> </w:t>
      </w:r>
    </w:p>
    <w:p w:rsidR="00C72475" w:rsidRDefault="00C72475" w:rsidP="00E3408A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791EE8" w:rsidRPr="005348B9" w:rsidRDefault="00C72475" w:rsidP="005348B9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Zmiana podziału kompetencji w ramach DEF lub innej komórki organizacyjnej zaangażowanej w realizację RPO WD 2014-2020 albo zmiany techniczne nie mające wp</w:t>
      </w:r>
      <w:r w:rsidR="00127828">
        <w:rPr>
          <w:rFonts w:cs="Calibri"/>
          <w:sz w:val="24"/>
          <w:szCs w:val="24"/>
        </w:rPr>
        <w:t xml:space="preserve">ływu </w:t>
      </w:r>
      <w:r w:rsidR="00EB12C0">
        <w:rPr>
          <w:rFonts w:cs="Calibri"/>
          <w:sz w:val="24"/>
          <w:szCs w:val="24"/>
        </w:rPr>
        <w:t>na przebieg oceny projekt</w:t>
      </w:r>
      <w:r w:rsidR="00132432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(np. zmiana adresu e-mail), nie wymaga zmiany Regulaminu. Realizacja zadań</w:t>
      </w:r>
      <w:r w:rsidR="004903F5">
        <w:rPr>
          <w:rFonts w:cs="Calibri"/>
          <w:sz w:val="24"/>
          <w:szCs w:val="24"/>
        </w:rPr>
        <w:t xml:space="preserve"> odbywa się według nowego podziału kompetencji, jednak przy zachowaniu obowiązujących </w:t>
      </w:r>
      <w:r w:rsidR="00EB12C0">
        <w:rPr>
          <w:rFonts w:cs="Calibri"/>
          <w:sz w:val="24"/>
          <w:szCs w:val="24"/>
        </w:rPr>
        <w:t>procedur zawartych w niniejszym</w:t>
      </w:r>
      <w:r w:rsidR="004903F5">
        <w:rPr>
          <w:rFonts w:cs="Calibri"/>
          <w:sz w:val="24"/>
          <w:szCs w:val="24"/>
        </w:rPr>
        <w:t xml:space="preserve"> Regulaminie.</w:t>
      </w:r>
    </w:p>
    <w:p w:rsidR="00EB0CCD" w:rsidRPr="00DC07D0" w:rsidRDefault="00EB0CCD" w:rsidP="00D75DE0">
      <w:pPr>
        <w:pStyle w:val="Nagwek1"/>
        <w:jc w:val="center"/>
      </w:pPr>
      <w:bookmarkStart w:id="2" w:name="_Toc37766363"/>
      <w:r w:rsidRPr="00DC07D0">
        <w:t xml:space="preserve">Rozdział </w:t>
      </w:r>
      <w:r>
        <w:t>2</w:t>
      </w:r>
      <w:r w:rsidR="00D75DE0">
        <w:br/>
      </w:r>
      <w:r w:rsidRPr="00DC07D0">
        <w:t>SŁOWNIK POJĘĆ</w:t>
      </w:r>
      <w:bookmarkEnd w:id="2"/>
    </w:p>
    <w:p w:rsidR="00EB0CCD" w:rsidRDefault="00EB0CCD" w:rsidP="00EB0CCD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EB0CCD" w:rsidRDefault="00EB0CCD" w:rsidP="00EB0CCD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AF3F3E">
        <w:rPr>
          <w:rFonts w:cs="Calibri"/>
          <w:sz w:val="24"/>
          <w:szCs w:val="24"/>
        </w:rPr>
        <w:t>Użyte w Regulaminie pojęcia oznaczają</w:t>
      </w:r>
      <w:r w:rsidRPr="008861D7">
        <w:rPr>
          <w:rFonts w:cs="Calibri"/>
          <w:sz w:val="24"/>
          <w:szCs w:val="24"/>
        </w:rPr>
        <w:t>:</w:t>
      </w:r>
    </w:p>
    <w:p w:rsidR="00EB0CCD" w:rsidRPr="00DC07D0" w:rsidRDefault="00EB0CCD" w:rsidP="00EB0CCD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474166" w:rsidRDefault="00E8055F" w:rsidP="004723B8">
      <w:pPr>
        <w:pStyle w:val="Akapitzlist"/>
        <w:numPr>
          <w:ilvl w:val="0"/>
          <w:numId w:val="10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Ustawa</w:t>
      </w:r>
      <w:r w:rsidR="00474166">
        <w:rPr>
          <w:rFonts w:cs="Calibri"/>
          <w:sz w:val="24"/>
          <w:szCs w:val="24"/>
        </w:rPr>
        <w:t xml:space="preserve"> </w:t>
      </w:r>
      <w:r w:rsidR="00DA2E1F">
        <w:rPr>
          <w:rFonts w:cs="Calibri"/>
          <w:sz w:val="24"/>
          <w:szCs w:val="24"/>
        </w:rPr>
        <w:t>–</w:t>
      </w:r>
      <w:r w:rsidR="00474166">
        <w:rPr>
          <w:rFonts w:cs="Calibri"/>
          <w:sz w:val="24"/>
          <w:szCs w:val="24"/>
        </w:rPr>
        <w:t xml:space="preserve"> </w:t>
      </w:r>
      <w:r w:rsidR="00DA2E1F">
        <w:rPr>
          <w:rFonts w:cs="Calibri"/>
          <w:sz w:val="24"/>
          <w:szCs w:val="24"/>
        </w:rPr>
        <w:t xml:space="preserve">ustawa z dnia 11 lipca 2014 r. o zasadach realizacji programów w zakresie polityki spójności finansowanych </w:t>
      </w:r>
      <w:r w:rsidR="008873D7">
        <w:rPr>
          <w:rFonts w:cs="Calibri"/>
          <w:sz w:val="24"/>
          <w:szCs w:val="24"/>
        </w:rPr>
        <w:t>w perspektywie finansowej 2014-2020.</w:t>
      </w:r>
    </w:p>
    <w:p w:rsidR="00D42A94" w:rsidRDefault="00D42A94" w:rsidP="00D42A94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42A94" w:rsidRDefault="00DC39A2" w:rsidP="004723B8">
      <w:pPr>
        <w:pStyle w:val="Akapitzlist"/>
        <w:numPr>
          <w:ilvl w:val="0"/>
          <w:numId w:val="10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Specu</w:t>
      </w:r>
      <w:r w:rsidR="00300785">
        <w:rPr>
          <w:rFonts w:cs="Calibri"/>
          <w:sz w:val="24"/>
          <w:szCs w:val="24"/>
        </w:rPr>
        <w:t xml:space="preserve">stawa </w:t>
      </w:r>
      <w:r w:rsidR="00474166">
        <w:rPr>
          <w:rFonts w:cs="Calibri"/>
          <w:sz w:val="24"/>
          <w:szCs w:val="24"/>
        </w:rPr>
        <w:t xml:space="preserve">funduszowa </w:t>
      </w:r>
      <w:r w:rsidR="00300785">
        <w:rPr>
          <w:rFonts w:cs="Calibri"/>
          <w:sz w:val="24"/>
          <w:szCs w:val="24"/>
        </w:rPr>
        <w:t>-</w:t>
      </w:r>
      <w:r w:rsidR="00474166">
        <w:rPr>
          <w:rFonts w:cs="Calibri"/>
          <w:sz w:val="24"/>
          <w:szCs w:val="24"/>
        </w:rPr>
        <w:t xml:space="preserve"> ustawa z dnia 3 kwietnia 2020 r. o szczególnych rozwiązaniach wspierających realizację programów operacyjnych w związku z wystąpieniem COVID – 19 w 2020 r</w:t>
      </w:r>
      <w:r w:rsidR="008873D7">
        <w:rPr>
          <w:rFonts w:cs="Calibri"/>
          <w:sz w:val="24"/>
          <w:szCs w:val="24"/>
        </w:rPr>
        <w:t>.</w:t>
      </w:r>
    </w:p>
    <w:p w:rsidR="00817FFB" w:rsidRPr="00817FFB" w:rsidRDefault="00817FFB" w:rsidP="00817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4723B8" w:rsidRDefault="004723B8" w:rsidP="004723B8">
      <w:pPr>
        <w:pStyle w:val="Akapitzlist"/>
        <w:numPr>
          <w:ilvl w:val="0"/>
          <w:numId w:val="10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23B8">
        <w:rPr>
          <w:rFonts w:cs="Calibri"/>
          <w:sz w:val="24"/>
          <w:szCs w:val="24"/>
        </w:rPr>
        <w:t>rozporządzenie ogólne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s.320</w:t>
      </w:r>
      <w:r w:rsidR="001072DE">
        <w:rPr>
          <w:rFonts w:cs="Calibri"/>
          <w:sz w:val="24"/>
          <w:szCs w:val="24"/>
        </w:rPr>
        <w:t xml:space="preserve"> z późn. zm.</w:t>
      </w:r>
      <w:r w:rsidRPr="004723B8">
        <w:rPr>
          <w:rFonts w:cs="Calibri"/>
          <w:sz w:val="24"/>
          <w:szCs w:val="24"/>
        </w:rPr>
        <w:t>)</w:t>
      </w:r>
      <w:r w:rsidR="008861D7">
        <w:rPr>
          <w:rFonts w:cs="Calibri"/>
          <w:sz w:val="24"/>
          <w:szCs w:val="24"/>
        </w:rPr>
        <w:t>.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23B8">
        <w:rPr>
          <w:rFonts w:cs="Calibri"/>
          <w:sz w:val="24"/>
          <w:szCs w:val="24"/>
        </w:rPr>
        <w:t>Regionalny Program Operacyjny Województwa Dolnośląskiego 2014-2020 (RPO WD) – program służący realizacji umowy partnerstwa (</w:t>
      </w:r>
      <w:r w:rsidRPr="004723B8">
        <w:rPr>
          <w:rStyle w:val="Pogrubienie"/>
          <w:rFonts w:cs="Calibri"/>
          <w:b w:val="0"/>
          <w:sz w:val="24"/>
          <w:szCs w:val="24"/>
        </w:rPr>
        <w:t>zaakceptowanej przez Komisję Europejską 23 maja 2014 r.</w:t>
      </w:r>
      <w:r w:rsidRPr="004723B8">
        <w:rPr>
          <w:rFonts w:cs="Calibri"/>
          <w:sz w:val="24"/>
          <w:szCs w:val="24"/>
        </w:rPr>
        <w:t>), w zakresie polityki spójności w rozumieniu art. 5 pkt 7a lit. a ustawy z dnia 6 grudnia 2006 r. o zasadach prowadzenia polityki rozwoju, uchwalony przez Zarząd Województwa i przyjęty przez Komisję Europejską, odzwierciedlający cele zawarte we Wspólnych Ramach Strategicznych stanowiących załącznik I do rozporządzenia ogólnego oraz w umowie partnerstwa, które mają być osiągnięte za pomocą funduszy strukturalnych, będący podstawą realizacji działań w nim określonych, stanowiący program, o którym mowa w art. 96 rozporządzenia ogólnego</w:t>
      </w:r>
      <w:r w:rsidR="008861D7">
        <w:rPr>
          <w:rFonts w:cs="Calibri"/>
          <w:sz w:val="24"/>
          <w:szCs w:val="24"/>
        </w:rPr>
        <w:t>.</w:t>
      </w:r>
    </w:p>
    <w:p w:rsidR="004723B8" w:rsidRP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D97">
        <w:rPr>
          <w:rFonts w:cs="Calibri"/>
          <w:sz w:val="24"/>
          <w:szCs w:val="24"/>
        </w:rPr>
        <w:t>Europejski Fundusz Rozwoju Regionalnego - fundusz strukturalny, o którym mowa w</w:t>
      </w:r>
      <w:r>
        <w:rPr>
          <w:rFonts w:cs="Calibri"/>
          <w:sz w:val="24"/>
          <w:szCs w:val="24"/>
        </w:rPr>
        <w:t> </w:t>
      </w:r>
      <w:r w:rsidRPr="00D07D97">
        <w:rPr>
          <w:rFonts w:cs="Calibri"/>
          <w:sz w:val="24"/>
          <w:szCs w:val="24"/>
        </w:rPr>
        <w:t>art. 1 rozporządzenia ogólnego</w:t>
      </w:r>
      <w:r w:rsidR="000F207A">
        <w:rPr>
          <w:rFonts w:cs="Calibri"/>
          <w:sz w:val="24"/>
          <w:szCs w:val="24"/>
        </w:rPr>
        <w:t>.</w:t>
      </w:r>
    </w:p>
    <w:p w:rsidR="004723B8" w:rsidRPr="004723B8" w:rsidRDefault="004723B8" w:rsidP="004723B8">
      <w:pPr>
        <w:pStyle w:val="Akapitzlist"/>
        <w:rPr>
          <w:rFonts w:cs="Calibri"/>
          <w:sz w:val="24"/>
          <w:szCs w:val="24"/>
        </w:rPr>
      </w:pPr>
    </w:p>
    <w:p w:rsidR="004723B8" w:rsidRDefault="004723B8" w:rsidP="000F4BE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51023">
        <w:rPr>
          <w:rFonts w:cs="Calibri"/>
          <w:sz w:val="24"/>
          <w:szCs w:val="24"/>
        </w:rPr>
        <w:t xml:space="preserve">Instytucja </w:t>
      </w:r>
      <w:r w:rsidR="00447066">
        <w:rPr>
          <w:rFonts w:cs="Calibri"/>
          <w:sz w:val="24"/>
          <w:szCs w:val="24"/>
        </w:rPr>
        <w:t>Z</w:t>
      </w:r>
      <w:r w:rsidRPr="00151023">
        <w:rPr>
          <w:rFonts w:cs="Calibri"/>
          <w:sz w:val="24"/>
          <w:szCs w:val="24"/>
        </w:rPr>
        <w:t xml:space="preserve">arządzająca </w:t>
      </w:r>
      <w:r w:rsidR="001072DE">
        <w:rPr>
          <w:rFonts w:cs="Calibri"/>
          <w:sz w:val="24"/>
          <w:szCs w:val="24"/>
        </w:rPr>
        <w:t xml:space="preserve">(IZ) </w:t>
      </w:r>
      <w:r w:rsidRPr="00151023">
        <w:rPr>
          <w:rFonts w:cs="Calibri"/>
          <w:sz w:val="24"/>
          <w:szCs w:val="24"/>
        </w:rPr>
        <w:t xml:space="preserve">– instytucja, o której mowa w art. </w:t>
      </w:r>
      <w:r>
        <w:rPr>
          <w:rFonts w:cs="Calibri"/>
          <w:sz w:val="24"/>
          <w:szCs w:val="24"/>
        </w:rPr>
        <w:t>2 pkt 11 ustawy</w:t>
      </w:r>
      <w:r w:rsidR="007E6E34">
        <w:rPr>
          <w:rFonts w:cs="Calibri"/>
          <w:sz w:val="24"/>
          <w:szCs w:val="24"/>
        </w:rPr>
        <w:t>.</w:t>
      </w:r>
    </w:p>
    <w:p w:rsidR="000F4BE5" w:rsidRPr="000F4BE5" w:rsidRDefault="000F4BE5" w:rsidP="000F4BE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4723B8" w:rsidRPr="00151023" w:rsidRDefault="004723B8" w:rsidP="004723B8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151023">
        <w:rPr>
          <w:rFonts w:cs="Calibri"/>
          <w:sz w:val="24"/>
          <w:szCs w:val="24"/>
        </w:rPr>
        <w:t xml:space="preserve">Komitet Monitorujący RPO WD 2014-2020 </w:t>
      </w:r>
      <w:r w:rsidR="00280C12">
        <w:rPr>
          <w:rFonts w:cs="Calibri"/>
          <w:sz w:val="24"/>
          <w:szCs w:val="24"/>
        </w:rPr>
        <w:t xml:space="preserve">(KM RPO WD 2014-2020) </w:t>
      </w:r>
      <w:r w:rsidRPr="00151023">
        <w:rPr>
          <w:rFonts w:cs="Calibri"/>
          <w:sz w:val="24"/>
          <w:szCs w:val="24"/>
        </w:rPr>
        <w:t>– komitet</w:t>
      </w:r>
      <w:r>
        <w:rPr>
          <w:rFonts w:cs="Calibri"/>
          <w:sz w:val="24"/>
          <w:szCs w:val="24"/>
        </w:rPr>
        <w:t>, o</w:t>
      </w:r>
      <w:r w:rsidR="00DA3196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którym mowa w art. 47 rozporządzenia ogólnego. Na potrzeby wdrażania RPO WD 2014-2020</w:t>
      </w:r>
      <w:r w:rsidRPr="00151023">
        <w:rPr>
          <w:rFonts w:cs="Calibri"/>
          <w:sz w:val="24"/>
          <w:szCs w:val="24"/>
        </w:rPr>
        <w:t xml:space="preserve"> powoływany przez Instytucję Zarządzającą RPO WD, działający jako niezależne ciało doradczo-opiniodawcze dla IZ RPO WD na podstawie </w:t>
      </w:r>
      <w:r w:rsidRPr="00151023">
        <w:rPr>
          <w:rFonts w:cs="Calibri"/>
          <w:sz w:val="24"/>
          <w:szCs w:val="24"/>
          <w:lang w:eastAsia="ar-SA"/>
        </w:rPr>
        <w:t>art. 48, 49 i art. 110 rozporządzenia ogólnego, w okresie realizacji Regionalnego Programu Operacyjnego Województwa Dolnośląskiego 2014 – 2020</w:t>
      </w:r>
      <w:r w:rsidR="007E6E34">
        <w:rPr>
          <w:rFonts w:cs="Calibri"/>
          <w:sz w:val="24"/>
          <w:szCs w:val="24"/>
          <w:lang w:eastAsia="ar-SA"/>
        </w:rPr>
        <w:t>.</w:t>
      </w:r>
    </w:p>
    <w:p w:rsidR="004723B8" w:rsidRDefault="004723B8" w:rsidP="000F4B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4723B8" w:rsidRDefault="004723B8" w:rsidP="00571461">
      <w:pPr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71461">
        <w:rPr>
          <w:rFonts w:cs="Calibri"/>
          <w:sz w:val="24"/>
          <w:szCs w:val="24"/>
        </w:rPr>
        <w:t xml:space="preserve">Instytucja Organizująca </w:t>
      </w:r>
      <w:r w:rsidR="009B3051" w:rsidRPr="00571461">
        <w:rPr>
          <w:rFonts w:cs="Calibri"/>
          <w:sz w:val="24"/>
          <w:szCs w:val="24"/>
        </w:rPr>
        <w:t>Nabór</w:t>
      </w:r>
      <w:r w:rsidRPr="00571461">
        <w:rPr>
          <w:rFonts w:cs="Calibri"/>
          <w:sz w:val="24"/>
          <w:szCs w:val="24"/>
        </w:rPr>
        <w:t xml:space="preserve"> - </w:t>
      </w:r>
      <w:r w:rsidR="007A2730">
        <w:rPr>
          <w:rFonts w:cs="Calibri"/>
          <w:sz w:val="24"/>
          <w:szCs w:val="24"/>
        </w:rPr>
        <w:t xml:space="preserve">Instytucja Zarządzająca </w:t>
      </w:r>
      <w:r w:rsidRPr="00571461">
        <w:rPr>
          <w:rFonts w:cs="Calibri"/>
          <w:sz w:val="24"/>
          <w:szCs w:val="24"/>
        </w:rPr>
        <w:t>odpowiedzialn</w:t>
      </w:r>
      <w:r w:rsidR="00571461" w:rsidRPr="00571461">
        <w:rPr>
          <w:rFonts w:cs="Calibri"/>
          <w:sz w:val="24"/>
          <w:szCs w:val="24"/>
        </w:rPr>
        <w:t>a</w:t>
      </w:r>
      <w:r w:rsidRPr="00571461">
        <w:rPr>
          <w:rFonts w:cs="Calibri"/>
          <w:sz w:val="24"/>
          <w:szCs w:val="24"/>
        </w:rPr>
        <w:t xml:space="preserve"> za organizację i przeprowadzenie </w:t>
      </w:r>
      <w:r w:rsidR="009B3051" w:rsidRPr="00571461">
        <w:rPr>
          <w:rFonts w:cs="Calibri"/>
          <w:sz w:val="24"/>
          <w:szCs w:val="24"/>
        </w:rPr>
        <w:t>naboru</w:t>
      </w:r>
      <w:r w:rsidRPr="00571461">
        <w:rPr>
          <w:rFonts w:cs="Calibri"/>
          <w:sz w:val="24"/>
          <w:szCs w:val="24"/>
        </w:rPr>
        <w:t xml:space="preserve"> </w:t>
      </w:r>
      <w:r w:rsidR="00571461" w:rsidRPr="00571461">
        <w:rPr>
          <w:rFonts w:cs="Calibri"/>
          <w:sz w:val="24"/>
          <w:szCs w:val="24"/>
        </w:rPr>
        <w:t>oraz</w:t>
      </w:r>
      <w:r w:rsidR="001F146D" w:rsidRPr="00571461">
        <w:rPr>
          <w:rFonts w:cs="Calibri"/>
          <w:sz w:val="24"/>
          <w:szCs w:val="24"/>
        </w:rPr>
        <w:t xml:space="preserve"> </w:t>
      </w:r>
      <w:r w:rsidRPr="00571461">
        <w:rPr>
          <w:rFonts w:cs="Calibri"/>
          <w:sz w:val="24"/>
          <w:szCs w:val="24"/>
        </w:rPr>
        <w:t xml:space="preserve">wzywająca do złożenia wniosku w trybie </w:t>
      </w:r>
      <w:r w:rsidR="000F4BE5">
        <w:rPr>
          <w:rFonts w:cs="Calibri"/>
          <w:sz w:val="24"/>
          <w:szCs w:val="24"/>
        </w:rPr>
        <w:t>nadzwyczajnym.</w:t>
      </w:r>
    </w:p>
    <w:p w:rsidR="004723B8" w:rsidRPr="00571461" w:rsidRDefault="004723B8" w:rsidP="00F67B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Pr="00B61AC5" w:rsidRDefault="004723B8" w:rsidP="00B61AC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1AC5">
        <w:rPr>
          <w:rFonts w:cs="Calibri"/>
          <w:sz w:val="24"/>
          <w:szCs w:val="24"/>
        </w:rPr>
        <w:t>partnerzy – partnerzy, o których mowa w art. 5 ust. 1 rozporządzenia ogólnego;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P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23B8">
        <w:rPr>
          <w:rFonts w:cs="Calibri"/>
          <w:sz w:val="24"/>
          <w:szCs w:val="24"/>
        </w:rPr>
        <w:t>System Naboru i Oceny Wniosków (SNOW) – stworzony przez IZ RPO WD elektroniczny system naboru i oceny wniosków o dofinansowanie, którego celem jest</w:t>
      </w:r>
      <w:r w:rsidR="00141688">
        <w:rPr>
          <w:rFonts w:cs="Calibri"/>
          <w:sz w:val="24"/>
          <w:szCs w:val="24"/>
        </w:rPr>
        <w:t xml:space="preserve"> m.in</w:t>
      </w:r>
      <w:r w:rsidRPr="004723B8">
        <w:rPr>
          <w:rFonts w:cs="Calibri"/>
          <w:sz w:val="24"/>
          <w:szCs w:val="24"/>
        </w:rPr>
        <w:t xml:space="preserve"> umożliwienie złożenia przez </w:t>
      </w:r>
      <w:r w:rsidR="000C3F72">
        <w:rPr>
          <w:rFonts w:cs="Calibri"/>
          <w:sz w:val="24"/>
          <w:szCs w:val="24"/>
        </w:rPr>
        <w:t>W</w:t>
      </w:r>
      <w:r w:rsidRPr="004723B8">
        <w:rPr>
          <w:rFonts w:cs="Calibri"/>
          <w:sz w:val="24"/>
          <w:szCs w:val="24"/>
        </w:rPr>
        <w:t xml:space="preserve">nioskodawców wniosku o dofinansowanie </w:t>
      </w:r>
      <w:r w:rsidRPr="004723B8">
        <w:rPr>
          <w:rFonts w:cs="Calibri"/>
          <w:sz w:val="24"/>
          <w:szCs w:val="24"/>
        </w:rPr>
        <w:lastRenderedPageBreak/>
        <w:t>odpowiadającego danemu naborowi</w:t>
      </w:r>
      <w:r w:rsidR="00141688">
        <w:rPr>
          <w:rFonts w:cs="Calibri"/>
          <w:sz w:val="24"/>
          <w:szCs w:val="24"/>
        </w:rPr>
        <w:t xml:space="preserve"> oraz prowadzenie korespondencji elektron</w:t>
      </w:r>
      <w:r w:rsidR="00C54ACC">
        <w:rPr>
          <w:rFonts w:cs="Calibri"/>
          <w:sz w:val="24"/>
          <w:szCs w:val="24"/>
        </w:rPr>
        <w:t>ic</w:t>
      </w:r>
      <w:r w:rsidR="00141688">
        <w:rPr>
          <w:rFonts w:cs="Calibri"/>
          <w:sz w:val="24"/>
          <w:szCs w:val="24"/>
        </w:rPr>
        <w:t>znej pomiędzy IO</w:t>
      </w:r>
      <w:r w:rsidR="009B3051">
        <w:rPr>
          <w:rFonts w:cs="Calibri"/>
          <w:sz w:val="24"/>
          <w:szCs w:val="24"/>
        </w:rPr>
        <w:t>N</w:t>
      </w:r>
      <w:r w:rsidR="008A03B8">
        <w:rPr>
          <w:rFonts w:cs="Calibri"/>
          <w:sz w:val="24"/>
          <w:szCs w:val="24"/>
        </w:rPr>
        <w:t>,</w:t>
      </w:r>
      <w:r w:rsidR="00141688">
        <w:rPr>
          <w:rFonts w:cs="Calibri"/>
          <w:sz w:val="24"/>
          <w:szCs w:val="24"/>
        </w:rPr>
        <w:t xml:space="preserve"> </w:t>
      </w:r>
      <w:r w:rsidR="008C6C4F">
        <w:rPr>
          <w:rFonts w:cs="Calibri"/>
          <w:sz w:val="24"/>
          <w:szCs w:val="24"/>
        </w:rPr>
        <w:t>a</w:t>
      </w:r>
      <w:r w:rsidR="00141688">
        <w:rPr>
          <w:rFonts w:cs="Calibri"/>
          <w:sz w:val="24"/>
          <w:szCs w:val="24"/>
        </w:rPr>
        <w:t xml:space="preserve"> Wnioskodawcami</w:t>
      </w:r>
      <w:r w:rsidR="007E6E34">
        <w:rPr>
          <w:rFonts w:cs="Calibri"/>
          <w:sz w:val="24"/>
          <w:szCs w:val="24"/>
        </w:rPr>
        <w:t>.</w:t>
      </w:r>
      <w:r w:rsidRPr="004723B8">
        <w:rPr>
          <w:rFonts w:cs="Calibri"/>
          <w:sz w:val="24"/>
          <w:szCs w:val="24"/>
        </w:rPr>
        <w:t xml:space="preserve"> </w:t>
      </w:r>
    </w:p>
    <w:p w:rsidR="001F146D" w:rsidRPr="002F354B" w:rsidRDefault="001F146D" w:rsidP="002F354B">
      <w:pPr>
        <w:pStyle w:val="Akapitzlist"/>
        <w:rPr>
          <w:rFonts w:cs="Calibri"/>
          <w:sz w:val="24"/>
          <w:szCs w:val="24"/>
        </w:rPr>
      </w:pPr>
    </w:p>
    <w:p w:rsidR="001F146D" w:rsidRPr="00500001" w:rsidRDefault="00335B18" w:rsidP="003113ED">
      <w:pPr>
        <w:pStyle w:val="Akapitzlist"/>
        <w:numPr>
          <w:ilvl w:val="0"/>
          <w:numId w:val="10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Tryb nadzwyczajny</w:t>
      </w:r>
      <w:r w:rsidR="00541773">
        <w:rPr>
          <w:sz w:val="24"/>
          <w:szCs w:val="24"/>
        </w:rPr>
        <w:t xml:space="preserve"> – tryb wyboru do dofinansowania projektów, mających na celu ograniczenie wystąpienia negatywnych skutków COVID-19, o którym mowa w art. 10 ust. 1 </w:t>
      </w:r>
      <w:r w:rsidR="000E1242">
        <w:rPr>
          <w:sz w:val="24"/>
          <w:szCs w:val="24"/>
        </w:rPr>
        <w:t>spec</w:t>
      </w:r>
      <w:r w:rsidR="00541773">
        <w:rPr>
          <w:sz w:val="24"/>
          <w:szCs w:val="24"/>
        </w:rPr>
        <w:t>ustawy funduszowej.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P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23B8">
        <w:rPr>
          <w:rFonts w:cs="Calibri"/>
          <w:sz w:val="24"/>
          <w:szCs w:val="24"/>
        </w:rPr>
        <w:t>Komisja Oceny Projektów</w:t>
      </w:r>
      <w:r w:rsidRPr="004723B8">
        <w:rPr>
          <w:rFonts w:cs="Calibri"/>
          <w:b/>
          <w:bCs/>
          <w:sz w:val="24"/>
          <w:szCs w:val="24"/>
        </w:rPr>
        <w:t xml:space="preserve"> </w:t>
      </w:r>
      <w:r w:rsidRPr="004723B8">
        <w:rPr>
          <w:rFonts w:cs="Calibri"/>
          <w:bCs/>
          <w:sz w:val="24"/>
          <w:szCs w:val="24"/>
        </w:rPr>
        <w:t>(KOP) –</w:t>
      </w:r>
      <w:r w:rsidRPr="004723B8">
        <w:rPr>
          <w:rFonts w:cs="Calibri"/>
          <w:b/>
          <w:bCs/>
          <w:sz w:val="24"/>
          <w:szCs w:val="24"/>
        </w:rPr>
        <w:t xml:space="preserve"> </w:t>
      </w:r>
      <w:r w:rsidRPr="004723B8">
        <w:rPr>
          <w:rFonts w:cs="Calibri"/>
          <w:bCs/>
          <w:sz w:val="24"/>
          <w:szCs w:val="24"/>
        </w:rPr>
        <w:t>komisja</w:t>
      </w:r>
      <w:r w:rsidR="006A49A8">
        <w:rPr>
          <w:rFonts w:cs="Calibri"/>
          <w:bCs/>
          <w:sz w:val="24"/>
          <w:szCs w:val="24"/>
        </w:rPr>
        <w:t xml:space="preserve"> powołana przez Dyrektora DEF</w:t>
      </w:r>
      <w:r w:rsidRPr="004723B8">
        <w:rPr>
          <w:rFonts w:cs="Calibri"/>
          <w:bCs/>
          <w:sz w:val="24"/>
          <w:szCs w:val="24"/>
        </w:rPr>
        <w:t xml:space="preserve">, </w:t>
      </w:r>
      <w:r w:rsidR="009544B8">
        <w:rPr>
          <w:rFonts w:cs="Calibri"/>
          <w:bCs/>
          <w:sz w:val="24"/>
          <w:szCs w:val="24"/>
        </w:rPr>
        <w:t>w celu dokonania oceny spełnienia kryteriów wyboru projektów przez projekt</w:t>
      </w:r>
      <w:r w:rsidR="004C5710">
        <w:rPr>
          <w:rFonts w:cs="Calibri"/>
          <w:bCs/>
          <w:sz w:val="24"/>
          <w:szCs w:val="24"/>
        </w:rPr>
        <w:t>y</w:t>
      </w:r>
      <w:r w:rsidR="00DC39A2">
        <w:rPr>
          <w:rFonts w:cs="Calibri"/>
          <w:bCs/>
          <w:sz w:val="24"/>
          <w:szCs w:val="24"/>
        </w:rPr>
        <w:t xml:space="preserve"> uczestniczące</w:t>
      </w:r>
      <w:r w:rsidR="009544B8">
        <w:rPr>
          <w:rFonts w:cs="Calibri"/>
          <w:bCs/>
          <w:sz w:val="24"/>
          <w:szCs w:val="24"/>
        </w:rPr>
        <w:t xml:space="preserve"> w naborze w trybie nadzwyczajnym.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4723B8" w:rsidRP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4723B8">
        <w:rPr>
          <w:rFonts w:cs="Calibri"/>
          <w:sz w:val="24"/>
          <w:szCs w:val="24"/>
          <w:lang w:eastAsia="pl-PL"/>
        </w:rPr>
        <w:t>projekt – przedsięwzięcie, o którym mowa w art. 2 pkt 18 ustawy, zmierzające do osiągnięcia założonego celu określonego wskaźnikami, z określonym początkiem i</w:t>
      </w:r>
      <w:r>
        <w:rPr>
          <w:rFonts w:cs="Calibri"/>
          <w:sz w:val="24"/>
          <w:szCs w:val="24"/>
          <w:lang w:eastAsia="pl-PL"/>
        </w:rPr>
        <w:t> </w:t>
      </w:r>
      <w:r w:rsidRPr="004723B8">
        <w:rPr>
          <w:rFonts w:cs="Calibri"/>
          <w:sz w:val="24"/>
          <w:szCs w:val="24"/>
          <w:lang w:eastAsia="pl-PL"/>
        </w:rPr>
        <w:t>końcem realizacji, zgłoszone do objęcia albo objęte współfinansowaniem UE jednego z funduszy strukturalnych albo Funduszu Spójności w ramach programu operacyjnego</w:t>
      </w:r>
      <w:r w:rsidR="00311992">
        <w:rPr>
          <w:rFonts w:cs="Calibri"/>
          <w:sz w:val="24"/>
          <w:szCs w:val="24"/>
          <w:lang w:eastAsia="pl-PL"/>
        </w:rPr>
        <w:t>.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4723B8" w:rsidRP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4723B8">
        <w:rPr>
          <w:rFonts w:cs="Calibri"/>
          <w:sz w:val="24"/>
          <w:szCs w:val="24"/>
          <w:lang w:eastAsia="pl-PL"/>
        </w:rPr>
        <w:t>wniosek o dofinansowanie projektu – dokument, w którym zawarte są  informacje na temat wnioskodawcy oraz opis projektu lub przedstawione w innej formie informacje na temat projektu i wnioskodawcy, na podstawie których dokonuje się oceny spełnienia przez ten projekt kryteriów wyboru projektów. Za integralną część wniosku o dofinansowanie uznaje się wszystkie jego załączniki</w:t>
      </w:r>
      <w:r w:rsidR="00976817">
        <w:rPr>
          <w:rFonts w:cs="Calibri"/>
          <w:sz w:val="24"/>
          <w:szCs w:val="24"/>
          <w:lang w:eastAsia="pl-PL"/>
        </w:rPr>
        <w:t>.</w:t>
      </w:r>
    </w:p>
    <w:p w:rsidR="004723B8" w:rsidRDefault="004723B8" w:rsidP="004723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23B8" w:rsidRPr="004723B8" w:rsidRDefault="004723B8" w:rsidP="004723B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723B8">
        <w:rPr>
          <w:rFonts w:cs="Calibri"/>
          <w:sz w:val="24"/>
          <w:szCs w:val="24"/>
        </w:rPr>
        <w:t>wnioskodawca – podmiot, o którym mowa w art. 2 pkt 28 ustawy</w:t>
      </w:r>
      <w:r w:rsidR="005C79E8">
        <w:rPr>
          <w:rFonts w:cs="Calibri"/>
          <w:sz w:val="24"/>
          <w:szCs w:val="24"/>
        </w:rPr>
        <w:t>;</w:t>
      </w:r>
    </w:p>
    <w:p w:rsidR="00674E38" w:rsidRPr="00274AA4" w:rsidRDefault="00BC1A4D" w:rsidP="00FA6A9A">
      <w:pPr>
        <w:pStyle w:val="Nagwek1"/>
        <w:ind w:left="0"/>
        <w:jc w:val="center"/>
      </w:pPr>
      <w:bookmarkStart w:id="3" w:name="_Toc37766364"/>
      <w:r w:rsidRPr="00DC07D0">
        <w:t xml:space="preserve">Rozdział </w:t>
      </w:r>
      <w:r w:rsidR="00A1746E">
        <w:t>3</w:t>
      </w:r>
      <w:r w:rsidR="00D75DE0">
        <w:br/>
      </w:r>
      <w:r w:rsidRPr="00274AA4">
        <w:t>POSTANOWIENIA OGÓLNE</w:t>
      </w:r>
      <w:bookmarkEnd w:id="3"/>
    </w:p>
    <w:p w:rsidR="00852DB9" w:rsidRPr="00274AA4" w:rsidRDefault="00852DB9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859FC" w:rsidRPr="00571461" w:rsidRDefault="000859FC" w:rsidP="004D5B8E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E16535">
        <w:rPr>
          <w:rFonts w:cs="Calibri"/>
          <w:sz w:val="24"/>
          <w:szCs w:val="24"/>
        </w:rPr>
        <w:t>Regulamin obowiązuje dla nabor</w:t>
      </w:r>
      <w:r w:rsidR="00571461" w:rsidRPr="00E16535">
        <w:rPr>
          <w:rFonts w:cs="Calibri"/>
          <w:sz w:val="24"/>
          <w:szCs w:val="24"/>
        </w:rPr>
        <w:t>u</w:t>
      </w:r>
      <w:r w:rsidRPr="00E16535">
        <w:rPr>
          <w:rFonts w:cs="Calibri"/>
          <w:sz w:val="24"/>
          <w:szCs w:val="24"/>
        </w:rPr>
        <w:t xml:space="preserve"> </w:t>
      </w:r>
      <w:r w:rsidR="00E16535">
        <w:rPr>
          <w:rFonts w:cs="Calibri"/>
          <w:sz w:val="24"/>
          <w:szCs w:val="24"/>
        </w:rPr>
        <w:t xml:space="preserve">prowadzonego </w:t>
      </w:r>
      <w:r w:rsidR="00571461" w:rsidRPr="00E16535">
        <w:rPr>
          <w:rFonts w:cs="Calibri"/>
          <w:sz w:val="24"/>
          <w:szCs w:val="24"/>
        </w:rPr>
        <w:t>w trybie</w:t>
      </w:r>
      <w:r w:rsidR="00D30968">
        <w:rPr>
          <w:rFonts w:cs="Calibri"/>
          <w:sz w:val="24"/>
          <w:szCs w:val="24"/>
        </w:rPr>
        <w:t xml:space="preserve"> </w:t>
      </w:r>
      <w:r w:rsidR="00E8055F">
        <w:rPr>
          <w:rFonts w:cs="Calibri"/>
          <w:sz w:val="24"/>
          <w:szCs w:val="24"/>
        </w:rPr>
        <w:t>nadzwyczajnym</w:t>
      </w:r>
      <w:r w:rsidR="00961A1C">
        <w:rPr>
          <w:rFonts w:cs="Calibri"/>
          <w:sz w:val="24"/>
          <w:szCs w:val="24"/>
        </w:rPr>
        <w:t>.</w:t>
      </w:r>
      <w:r w:rsidR="007A2730">
        <w:rPr>
          <w:rFonts w:cs="Calibri"/>
          <w:sz w:val="24"/>
          <w:szCs w:val="24"/>
        </w:rPr>
        <w:t xml:space="preserve"> </w:t>
      </w:r>
    </w:p>
    <w:p w:rsidR="00BF7A79" w:rsidRPr="00C017EE" w:rsidRDefault="00BF7A79" w:rsidP="0057146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571461" w:rsidRDefault="00400C67" w:rsidP="00E45757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C017EE">
        <w:rPr>
          <w:rFonts w:cs="Calibri"/>
          <w:sz w:val="24"/>
          <w:szCs w:val="24"/>
        </w:rPr>
        <w:t>Ocena projekt</w:t>
      </w:r>
      <w:r w:rsidR="000E1242">
        <w:rPr>
          <w:rFonts w:cs="Calibri"/>
          <w:sz w:val="24"/>
          <w:szCs w:val="24"/>
        </w:rPr>
        <w:t>ów</w:t>
      </w:r>
      <w:r w:rsidRPr="00C017EE">
        <w:rPr>
          <w:rFonts w:cs="Calibri"/>
          <w:sz w:val="24"/>
          <w:szCs w:val="24"/>
        </w:rPr>
        <w:t xml:space="preserve"> odbywa się na podstawie </w:t>
      </w:r>
      <w:r w:rsidR="00E45757">
        <w:rPr>
          <w:rFonts w:cs="Calibri"/>
          <w:sz w:val="24"/>
          <w:szCs w:val="24"/>
        </w:rPr>
        <w:t xml:space="preserve">niniejszego </w:t>
      </w:r>
      <w:r w:rsidRPr="00C017EE">
        <w:rPr>
          <w:rFonts w:cs="Calibri"/>
          <w:sz w:val="24"/>
          <w:szCs w:val="24"/>
        </w:rPr>
        <w:t>Regulaminu</w:t>
      </w:r>
      <w:r w:rsidR="0054258D">
        <w:rPr>
          <w:rFonts w:cs="Calibri"/>
          <w:sz w:val="24"/>
          <w:szCs w:val="24"/>
        </w:rPr>
        <w:t>.</w:t>
      </w:r>
    </w:p>
    <w:p w:rsidR="00D844E3" w:rsidRPr="008E6857" w:rsidRDefault="00D844E3" w:rsidP="0054258D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8B70C5" w:rsidRPr="00DC07D0" w:rsidRDefault="008B70C5" w:rsidP="00F8473D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t xml:space="preserve">KOP stanowi niezależne ogniwo w systemie oceny </w:t>
      </w:r>
      <w:r w:rsidR="001D0163" w:rsidRPr="008E6857">
        <w:rPr>
          <w:rFonts w:cs="Calibri"/>
          <w:sz w:val="24"/>
          <w:szCs w:val="24"/>
        </w:rPr>
        <w:t xml:space="preserve">i wyboru </w:t>
      </w:r>
      <w:r w:rsidRPr="008E6857">
        <w:rPr>
          <w:rFonts w:cs="Calibri"/>
          <w:sz w:val="24"/>
          <w:szCs w:val="24"/>
        </w:rPr>
        <w:t>projekt</w:t>
      </w:r>
      <w:r w:rsidR="000E1242">
        <w:rPr>
          <w:rFonts w:cs="Calibri"/>
          <w:sz w:val="24"/>
          <w:szCs w:val="24"/>
        </w:rPr>
        <w:t>ów</w:t>
      </w:r>
      <w:r w:rsidRPr="008E6857">
        <w:rPr>
          <w:rFonts w:cs="Calibri"/>
          <w:sz w:val="24"/>
          <w:szCs w:val="24"/>
        </w:rPr>
        <w:t xml:space="preserve"> w ramach Regionalnego Programu Operacyjnego Województwa Dolnośląski</w:t>
      </w:r>
      <w:r w:rsidR="00AE7D73">
        <w:rPr>
          <w:rFonts w:cs="Calibri"/>
          <w:sz w:val="24"/>
          <w:szCs w:val="24"/>
        </w:rPr>
        <w:t>ego 2014-2020 współfinansowanego</w:t>
      </w:r>
      <w:r w:rsidRPr="008E6857">
        <w:rPr>
          <w:rFonts w:cs="Calibri"/>
          <w:sz w:val="24"/>
          <w:szCs w:val="24"/>
        </w:rPr>
        <w:t xml:space="preserve"> ze środków </w:t>
      </w:r>
      <w:r w:rsidR="00C37D30" w:rsidRPr="008E6857">
        <w:rPr>
          <w:rFonts w:cs="Calibri"/>
          <w:sz w:val="24"/>
          <w:szCs w:val="24"/>
        </w:rPr>
        <w:t xml:space="preserve">Unii Europejskiej  w ramach </w:t>
      </w:r>
      <w:r w:rsidRPr="008E6857">
        <w:rPr>
          <w:rFonts w:cs="Calibri"/>
          <w:sz w:val="24"/>
          <w:szCs w:val="24"/>
        </w:rPr>
        <w:t>Europejskiego Funduszu Rozwoju Regionalnego.</w:t>
      </w:r>
      <w:r w:rsidR="00911BA8" w:rsidRPr="008E6857">
        <w:rPr>
          <w:rFonts w:cs="Calibri"/>
          <w:sz w:val="24"/>
          <w:szCs w:val="24"/>
        </w:rPr>
        <w:t xml:space="preserve"> Dokonuje</w:t>
      </w:r>
      <w:r w:rsidR="00911BA8" w:rsidRPr="00DC07D0">
        <w:rPr>
          <w:rFonts w:cs="Calibri"/>
          <w:sz w:val="24"/>
          <w:szCs w:val="24"/>
        </w:rPr>
        <w:t xml:space="preserve"> ona rzetelnej i bezstronnej oceny spełnienia kryteriów wyboru projektów, </w:t>
      </w:r>
      <w:r w:rsidR="00911BA8" w:rsidRPr="00DC07D0">
        <w:rPr>
          <w:rFonts w:cs="Calibri"/>
          <w:iCs/>
          <w:sz w:val="24"/>
          <w:szCs w:val="24"/>
        </w:rPr>
        <w:t xml:space="preserve">zatwierdzonych przez KM RPO WD 2014-2020, </w:t>
      </w:r>
      <w:r w:rsidR="00911BA8" w:rsidRPr="00DC07D0">
        <w:rPr>
          <w:rFonts w:cs="Calibri"/>
          <w:sz w:val="24"/>
          <w:szCs w:val="24"/>
        </w:rPr>
        <w:t>przez projekt</w:t>
      </w:r>
      <w:r w:rsidR="00AF096A">
        <w:rPr>
          <w:rFonts w:cs="Calibri"/>
          <w:sz w:val="24"/>
          <w:szCs w:val="24"/>
        </w:rPr>
        <w:t>y</w:t>
      </w:r>
      <w:r w:rsidR="00D30968">
        <w:rPr>
          <w:rFonts w:cs="Calibri"/>
          <w:sz w:val="24"/>
          <w:szCs w:val="24"/>
        </w:rPr>
        <w:t xml:space="preserve"> złożone na wezwanie ION</w:t>
      </w:r>
      <w:r w:rsidR="00911BA8" w:rsidRPr="00DC07D0">
        <w:rPr>
          <w:rFonts w:cs="Calibri"/>
          <w:sz w:val="24"/>
          <w:szCs w:val="24"/>
        </w:rPr>
        <w:t xml:space="preserve"> w trybie </w:t>
      </w:r>
      <w:r w:rsidR="00E8055F">
        <w:rPr>
          <w:rFonts w:cs="Calibri"/>
          <w:sz w:val="24"/>
          <w:szCs w:val="24"/>
        </w:rPr>
        <w:t>nadzwyczajnym</w:t>
      </w:r>
      <w:r w:rsidR="00911BA8" w:rsidRPr="00DC07D0">
        <w:rPr>
          <w:rFonts w:cs="Calibri"/>
          <w:sz w:val="24"/>
          <w:szCs w:val="24"/>
        </w:rPr>
        <w:t>.</w:t>
      </w:r>
    </w:p>
    <w:p w:rsidR="00ED71EF" w:rsidRPr="00A1746E" w:rsidRDefault="00ED71EF" w:rsidP="009D0455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ED71EF" w:rsidRPr="00DC07D0" w:rsidRDefault="00BC1A4D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IZ RPO WD </w:t>
      </w:r>
      <w:r w:rsidR="00ED71EF" w:rsidRPr="00DC07D0">
        <w:rPr>
          <w:rFonts w:cs="Calibri"/>
          <w:sz w:val="24"/>
          <w:szCs w:val="24"/>
        </w:rPr>
        <w:t xml:space="preserve">sprawuje nadzór nad KOP w zakresie zgodności </w:t>
      </w:r>
      <w:r w:rsidR="00BD5975">
        <w:rPr>
          <w:rFonts w:cs="Calibri"/>
          <w:sz w:val="24"/>
          <w:szCs w:val="24"/>
        </w:rPr>
        <w:t xml:space="preserve"> prowadzonej oceny </w:t>
      </w:r>
      <w:r w:rsidR="00571461">
        <w:rPr>
          <w:rFonts w:cs="Calibri"/>
          <w:sz w:val="24"/>
          <w:szCs w:val="24"/>
        </w:rPr>
        <w:t>projektu</w:t>
      </w:r>
      <w:r w:rsidR="000E1242">
        <w:rPr>
          <w:rFonts w:cs="Calibri"/>
          <w:sz w:val="24"/>
          <w:szCs w:val="24"/>
        </w:rPr>
        <w:t>, w szczególności</w:t>
      </w:r>
      <w:r w:rsidR="00BD5975" w:rsidRPr="00DC07D0">
        <w:rPr>
          <w:rFonts w:cs="Calibri"/>
          <w:sz w:val="24"/>
          <w:szCs w:val="24"/>
        </w:rPr>
        <w:t xml:space="preserve"> </w:t>
      </w:r>
      <w:r w:rsidR="00ED71EF" w:rsidRPr="00DC07D0">
        <w:rPr>
          <w:rFonts w:cs="Calibri"/>
          <w:sz w:val="24"/>
          <w:szCs w:val="24"/>
        </w:rPr>
        <w:t xml:space="preserve">z przepisami </w:t>
      </w:r>
      <w:r w:rsidR="00AF096A">
        <w:rPr>
          <w:rFonts w:cs="Calibri"/>
          <w:sz w:val="24"/>
          <w:szCs w:val="24"/>
        </w:rPr>
        <w:t xml:space="preserve">ustawy (w zakresie w jakim dotyczy), </w:t>
      </w:r>
      <w:r w:rsidR="000E1242">
        <w:rPr>
          <w:rFonts w:cs="Calibri"/>
          <w:sz w:val="24"/>
          <w:szCs w:val="24"/>
        </w:rPr>
        <w:t>spec</w:t>
      </w:r>
      <w:r w:rsidR="00ED71EF" w:rsidRPr="00DC07D0">
        <w:rPr>
          <w:rFonts w:cs="Calibri"/>
          <w:sz w:val="24"/>
          <w:szCs w:val="24"/>
        </w:rPr>
        <w:t xml:space="preserve">ustawy </w:t>
      </w:r>
      <w:r w:rsidR="00820556">
        <w:rPr>
          <w:rFonts w:cs="Calibri"/>
          <w:sz w:val="24"/>
          <w:szCs w:val="24"/>
        </w:rPr>
        <w:t>funduszowej,</w:t>
      </w:r>
      <w:r w:rsidR="00BD5975">
        <w:rPr>
          <w:rFonts w:cs="Calibri"/>
          <w:sz w:val="24"/>
          <w:szCs w:val="24"/>
        </w:rPr>
        <w:t xml:space="preserve"> </w:t>
      </w:r>
      <w:r w:rsidR="000C3F72">
        <w:rPr>
          <w:rFonts w:cs="Calibri"/>
          <w:sz w:val="24"/>
          <w:szCs w:val="24"/>
        </w:rPr>
        <w:t>Z</w:t>
      </w:r>
      <w:r w:rsidR="00BD5975">
        <w:rPr>
          <w:rFonts w:cs="Calibri"/>
          <w:sz w:val="24"/>
          <w:szCs w:val="24"/>
        </w:rPr>
        <w:t>asadami naboru</w:t>
      </w:r>
      <w:r w:rsidR="00820556">
        <w:rPr>
          <w:rFonts w:cs="Calibri"/>
          <w:sz w:val="24"/>
          <w:szCs w:val="24"/>
        </w:rPr>
        <w:t xml:space="preserve"> oraz </w:t>
      </w:r>
      <w:r w:rsidR="00907799">
        <w:rPr>
          <w:rFonts w:cs="Calibri"/>
          <w:sz w:val="24"/>
          <w:szCs w:val="24"/>
        </w:rPr>
        <w:t>Regulaminem</w:t>
      </w:r>
      <w:r w:rsidR="007A2730">
        <w:rPr>
          <w:rFonts w:cs="Calibri"/>
          <w:sz w:val="24"/>
          <w:szCs w:val="24"/>
        </w:rPr>
        <w:t>.</w:t>
      </w:r>
      <w:r w:rsidR="00ED71EF" w:rsidRPr="00DC07D0">
        <w:rPr>
          <w:rFonts w:cs="Calibri"/>
          <w:sz w:val="24"/>
          <w:szCs w:val="24"/>
        </w:rPr>
        <w:t xml:space="preserve"> </w:t>
      </w:r>
    </w:p>
    <w:p w:rsidR="00ED71EF" w:rsidRPr="00DC07D0" w:rsidRDefault="00ED71EF" w:rsidP="009D0455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ED71EF" w:rsidRDefault="00ED71EF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lastRenderedPageBreak/>
        <w:t xml:space="preserve">KOP dokonuje oceny spełnienia kryteriów wyboru projektów </w:t>
      </w:r>
      <w:r w:rsidRPr="00DC07D0">
        <w:rPr>
          <w:rFonts w:cs="Calibri"/>
          <w:iCs/>
          <w:sz w:val="24"/>
          <w:szCs w:val="24"/>
        </w:rPr>
        <w:t xml:space="preserve">zatwierdzonych przez KM RPO WD 2014-2020 </w:t>
      </w:r>
      <w:r w:rsidRPr="00DC07D0">
        <w:rPr>
          <w:rFonts w:cs="Calibri"/>
          <w:sz w:val="24"/>
          <w:szCs w:val="24"/>
        </w:rPr>
        <w:t>przez projekt</w:t>
      </w:r>
      <w:r w:rsidR="00E05B12">
        <w:rPr>
          <w:rFonts w:cs="Calibri"/>
          <w:sz w:val="24"/>
          <w:szCs w:val="24"/>
        </w:rPr>
        <w:t>y</w:t>
      </w:r>
      <w:r w:rsidRPr="00DC07D0">
        <w:rPr>
          <w:rFonts w:cs="Calibri"/>
          <w:sz w:val="24"/>
          <w:szCs w:val="24"/>
        </w:rPr>
        <w:t xml:space="preserve"> uczestnicząc</w:t>
      </w:r>
      <w:r w:rsidR="00E05B12">
        <w:rPr>
          <w:rFonts w:cs="Calibri"/>
          <w:sz w:val="24"/>
          <w:szCs w:val="24"/>
        </w:rPr>
        <w:t>e</w:t>
      </w:r>
      <w:r w:rsidRPr="00DC07D0">
        <w:rPr>
          <w:rFonts w:cs="Calibri"/>
          <w:sz w:val="24"/>
          <w:szCs w:val="24"/>
        </w:rPr>
        <w:t xml:space="preserve"> </w:t>
      </w:r>
      <w:r w:rsidR="00AC22F6" w:rsidRPr="00DC07D0">
        <w:rPr>
          <w:rFonts w:cs="Calibri"/>
          <w:sz w:val="24"/>
          <w:szCs w:val="24"/>
        </w:rPr>
        <w:t xml:space="preserve">w </w:t>
      </w:r>
      <w:r w:rsidRPr="00DC07D0">
        <w:rPr>
          <w:rFonts w:cs="Calibri"/>
          <w:sz w:val="24"/>
          <w:szCs w:val="24"/>
        </w:rPr>
        <w:t xml:space="preserve">naborze w trybie </w:t>
      </w:r>
      <w:r w:rsidR="00907799">
        <w:rPr>
          <w:rFonts w:cs="Calibri"/>
          <w:sz w:val="24"/>
          <w:szCs w:val="24"/>
        </w:rPr>
        <w:t>nadzwyczajnym.</w:t>
      </w:r>
    </w:p>
    <w:p w:rsidR="00CC0968" w:rsidRPr="00323121" w:rsidRDefault="00CC0968" w:rsidP="00323121">
      <w:pPr>
        <w:pStyle w:val="Akapitzlist"/>
        <w:rPr>
          <w:rFonts w:cs="Calibri"/>
          <w:sz w:val="24"/>
          <w:szCs w:val="24"/>
        </w:rPr>
      </w:pPr>
    </w:p>
    <w:p w:rsidR="00CC0968" w:rsidRPr="00F938D6" w:rsidRDefault="00CC0968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>
        <w:rPr>
          <w:sz w:val="24"/>
          <w:szCs w:val="24"/>
        </w:rPr>
        <w:t xml:space="preserve">a etapie oceny </w:t>
      </w:r>
      <w:r w:rsidR="00E05B12">
        <w:rPr>
          <w:sz w:val="24"/>
          <w:szCs w:val="24"/>
        </w:rPr>
        <w:t xml:space="preserve">danego </w:t>
      </w:r>
      <w:r w:rsidR="00D11432">
        <w:rPr>
          <w:sz w:val="24"/>
          <w:szCs w:val="24"/>
        </w:rPr>
        <w:t xml:space="preserve">projektu </w:t>
      </w:r>
      <w:r w:rsidR="000E1242">
        <w:rPr>
          <w:sz w:val="24"/>
          <w:szCs w:val="24"/>
        </w:rPr>
        <w:t xml:space="preserve">istnieje </w:t>
      </w:r>
      <w:r>
        <w:rPr>
          <w:sz w:val="24"/>
          <w:szCs w:val="24"/>
        </w:rPr>
        <w:t xml:space="preserve">możliwość uzupełnienia braków </w:t>
      </w:r>
      <w:r w:rsidR="000859FC">
        <w:rPr>
          <w:sz w:val="24"/>
          <w:szCs w:val="24"/>
        </w:rPr>
        <w:t xml:space="preserve">w zakresie warunków </w:t>
      </w:r>
      <w:r>
        <w:rPr>
          <w:sz w:val="24"/>
          <w:szCs w:val="24"/>
        </w:rPr>
        <w:t>formalnych i oczywistych omyłek</w:t>
      </w:r>
      <w:r w:rsidR="00337ECF">
        <w:rPr>
          <w:sz w:val="24"/>
          <w:szCs w:val="24"/>
        </w:rPr>
        <w:t>.</w:t>
      </w:r>
      <w:r w:rsidR="000859FC">
        <w:rPr>
          <w:sz w:val="24"/>
          <w:szCs w:val="24"/>
        </w:rPr>
        <w:t xml:space="preserve"> </w:t>
      </w:r>
      <w:r w:rsidR="00DA4B95">
        <w:rPr>
          <w:sz w:val="24"/>
          <w:szCs w:val="24"/>
        </w:rPr>
        <w:t xml:space="preserve">Po każdorazowym wpływie wniosku </w:t>
      </w:r>
      <w:r w:rsidR="005B321B">
        <w:rPr>
          <w:sz w:val="24"/>
          <w:szCs w:val="24"/>
        </w:rPr>
        <w:t xml:space="preserve">o dofinansowanie projektu </w:t>
      </w:r>
      <w:r w:rsidR="00DA4B95">
        <w:rPr>
          <w:sz w:val="24"/>
          <w:szCs w:val="24"/>
        </w:rPr>
        <w:t>do IO</w:t>
      </w:r>
      <w:r w:rsidR="005B321B">
        <w:rPr>
          <w:sz w:val="24"/>
          <w:szCs w:val="24"/>
        </w:rPr>
        <w:t>N</w:t>
      </w:r>
      <w:r w:rsidR="000859FC">
        <w:rPr>
          <w:sz w:val="24"/>
          <w:szCs w:val="24"/>
        </w:rPr>
        <w:t xml:space="preserve"> członek KOP, na którego został zadekretowany projekt dokonuje weryfikacji projektu na podstawie „Listy sprawdzającej projekt zgłoszony do dofinansowania w zakresie warunków formalnych i oczywistych omyłek”, stanowiącej załącznik do </w:t>
      </w:r>
      <w:r w:rsidR="005B321B">
        <w:rPr>
          <w:sz w:val="24"/>
          <w:szCs w:val="24"/>
        </w:rPr>
        <w:t>Z</w:t>
      </w:r>
      <w:r w:rsidR="000859FC">
        <w:rPr>
          <w:sz w:val="24"/>
          <w:szCs w:val="24"/>
        </w:rPr>
        <w:t>asad naboru.</w:t>
      </w:r>
    </w:p>
    <w:p w:rsidR="00D844E3" w:rsidRPr="002F354B" w:rsidRDefault="00D844E3" w:rsidP="002F354B">
      <w:pPr>
        <w:pStyle w:val="Akapitzlist"/>
        <w:rPr>
          <w:rFonts w:cs="Calibri"/>
          <w:sz w:val="24"/>
          <w:szCs w:val="24"/>
        </w:rPr>
      </w:pPr>
    </w:p>
    <w:p w:rsidR="00F938D6" w:rsidRDefault="00F938D6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wykrycia błędu/nieprawidłowości</w:t>
      </w:r>
      <w:r w:rsidR="00DA4B95">
        <w:rPr>
          <w:rFonts w:cs="Calibri"/>
          <w:sz w:val="24"/>
          <w:szCs w:val="24"/>
        </w:rPr>
        <w:t>/szczególnych okoliczności</w:t>
      </w:r>
      <w:r>
        <w:rPr>
          <w:rFonts w:cs="Calibri"/>
          <w:sz w:val="24"/>
          <w:szCs w:val="24"/>
        </w:rPr>
        <w:t xml:space="preserve"> </w:t>
      </w:r>
      <w:r w:rsidR="00676C19">
        <w:rPr>
          <w:rFonts w:cs="Calibri"/>
          <w:sz w:val="24"/>
          <w:szCs w:val="24"/>
        </w:rPr>
        <w:t xml:space="preserve">mogących mieć wpływ na ocenę </w:t>
      </w:r>
      <w:r w:rsidR="00CF0C83">
        <w:rPr>
          <w:rFonts w:cs="Calibri"/>
          <w:sz w:val="24"/>
          <w:szCs w:val="24"/>
        </w:rPr>
        <w:t>projektu</w:t>
      </w:r>
      <w:r w:rsidR="008A0BE6">
        <w:rPr>
          <w:rFonts w:cs="Calibri"/>
          <w:sz w:val="24"/>
          <w:szCs w:val="24"/>
        </w:rPr>
        <w:t xml:space="preserve"> lub jego wybór do dofinansowania</w:t>
      </w:r>
      <w:r w:rsidR="00676C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podejmowane są kroki zmierzające do ich </w:t>
      </w:r>
      <w:r w:rsidR="00473265">
        <w:rPr>
          <w:rFonts w:cs="Calibri"/>
          <w:sz w:val="24"/>
          <w:szCs w:val="24"/>
        </w:rPr>
        <w:t>wy</w:t>
      </w:r>
      <w:r>
        <w:rPr>
          <w:rFonts w:cs="Calibri"/>
          <w:sz w:val="24"/>
          <w:szCs w:val="24"/>
        </w:rPr>
        <w:t>elimin</w:t>
      </w:r>
      <w:r w:rsidR="00473265">
        <w:rPr>
          <w:rFonts w:cs="Calibri"/>
          <w:sz w:val="24"/>
          <w:szCs w:val="24"/>
        </w:rPr>
        <w:t>owania</w:t>
      </w:r>
      <w:r w:rsidR="00DA4B95">
        <w:rPr>
          <w:rFonts w:cs="Calibri"/>
          <w:sz w:val="24"/>
          <w:szCs w:val="24"/>
        </w:rPr>
        <w:t>/wyjaśnień</w:t>
      </w:r>
      <w:r>
        <w:rPr>
          <w:rFonts w:cs="Calibri"/>
          <w:sz w:val="24"/>
          <w:szCs w:val="24"/>
        </w:rPr>
        <w:t>, w szczególności:</w:t>
      </w:r>
    </w:p>
    <w:p w:rsidR="00D844E3" w:rsidRPr="002141B2" w:rsidRDefault="008A0BE6" w:rsidP="007A2730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jest wstrzymywana,</w:t>
      </w:r>
      <w:r w:rsidR="00CD104B">
        <w:rPr>
          <w:rFonts w:cs="Calibri"/>
          <w:sz w:val="24"/>
          <w:szCs w:val="24"/>
        </w:rPr>
        <w:t xml:space="preserve"> </w:t>
      </w:r>
      <w:r w:rsidR="006319B2" w:rsidRPr="002141B2">
        <w:rPr>
          <w:rFonts w:cs="Calibri"/>
          <w:sz w:val="24"/>
          <w:szCs w:val="24"/>
        </w:rPr>
        <w:t>s</w:t>
      </w:r>
      <w:r w:rsidR="00F938D6" w:rsidRPr="002141B2">
        <w:rPr>
          <w:rFonts w:cs="Calibri"/>
          <w:sz w:val="24"/>
          <w:szCs w:val="24"/>
        </w:rPr>
        <w:t>porządz</w:t>
      </w:r>
      <w:r>
        <w:rPr>
          <w:rFonts w:cs="Calibri"/>
          <w:sz w:val="24"/>
          <w:szCs w:val="24"/>
        </w:rPr>
        <w:t xml:space="preserve">ane są </w:t>
      </w:r>
      <w:r w:rsidR="00F938D6" w:rsidRPr="002141B2">
        <w:rPr>
          <w:rFonts w:cs="Calibri"/>
          <w:sz w:val="24"/>
          <w:szCs w:val="24"/>
        </w:rPr>
        <w:t xml:space="preserve"> poprawn</w:t>
      </w:r>
      <w:r>
        <w:rPr>
          <w:rFonts w:cs="Calibri"/>
          <w:sz w:val="24"/>
          <w:szCs w:val="24"/>
        </w:rPr>
        <w:t>e</w:t>
      </w:r>
      <w:r w:rsidR="00F938D6" w:rsidRPr="002141B2">
        <w:rPr>
          <w:rFonts w:cs="Calibri"/>
          <w:sz w:val="24"/>
          <w:szCs w:val="24"/>
        </w:rPr>
        <w:t xml:space="preserve"> dokument</w:t>
      </w:r>
      <w:r w:rsidR="00CD104B">
        <w:rPr>
          <w:rFonts w:cs="Calibri"/>
          <w:sz w:val="24"/>
          <w:szCs w:val="24"/>
        </w:rPr>
        <w:t>y</w:t>
      </w:r>
      <w:r w:rsidR="00F938D6" w:rsidRPr="002141B2">
        <w:rPr>
          <w:rFonts w:cs="Calibri"/>
          <w:sz w:val="24"/>
          <w:szCs w:val="24"/>
        </w:rPr>
        <w:t>,</w:t>
      </w:r>
    </w:p>
    <w:p w:rsidR="00D844E3" w:rsidRPr="002141B2" w:rsidRDefault="00F938D6" w:rsidP="007A2730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141B2">
        <w:rPr>
          <w:rFonts w:cs="Calibri"/>
          <w:sz w:val="24"/>
          <w:szCs w:val="24"/>
        </w:rPr>
        <w:t xml:space="preserve">cofniecie do etapu oceny, </w:t>
      </w:r>
      <w:r w:rsidR="00571461">
        <w:rPr>
          <w:rFonts w:cs="Calibri"/>
          <w:sz w:val="24"/>
          <w:szCs w:val="24"/>
        </w:rPr>
        <w:t>w przypadku, gdy</w:t>
      </w:r>
      <w:r w:rsidRPr="002141B2">
        <w:rPr>
          <w:rFonts w:cs="Calibri"/>
          <w:sz w:val="24"/>
          <w:szCs w:val="24"/>
        </w:rPr>
        <w:t xml:space="preserve"> popełniono błąd</w:t>
      </w:r>
      <w:r w:rsidR="002D5444" w:rsidRPr="002141B2">
        <w:rPr>
          <w:rFonts w:cs="Calibri"/>
          <w:sz w:val="24"/>
          <w:szCs w:val="24"/>
        </w:rPr>
        <w:t>/ nie uwzględniono wszystkich okoliczności mogących mieć wpływ na prawidłową ocenę</w:t>
      </w:r>
      <w:r w:rsidR="00CD104B">
        <w:rPr>
          <w:rFonts w:cs="Calibri"/>
          <w:sz w:val="24"/>
          <w:szCs w:val="24"/>
        </w:rPr>
        <w:t xml:space="preserve"> lub wybór projektu</w:t>
      </w:r>
      <w:r w:rsidR="00571461">
        <w:rPr>
          <w:rFonts w:cs="Calibri"/>
          <w:sz w:val="24"/>
          <w:szCs w:val="24"/>
        </w:rPr>
        <w:t xml:space="preserve"> (dot. sytuacji, w której ocena projektu została zakończona)</w:t>
      </w:r>
      <w:r w:rsidR="00CD104B">
        <w:rPr>
          <w:rFonts w:cs="Calibri"/>
          <w:sz w:val="24"/>
          <w:szCs w:val="24"/>
        </w:rPr>
        <w:t xml:space="preserve">. </w:t>
      </w:r>
    </w:p>
    <w:p w:rsidR="00D844E3" w:rsidRDefault="00F938D6" w:rsidP="00B07146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Ocena jest wznawiana w momencie </w:t>
      </w:r>
      <w:r w:rsidR="00676C19">
        <w:rPr>
          <w:rFonts w:cs="Calibri"/>
          <w:sz w:val="24"/>
          <w:szCs w:val="24"/>
        </w:rPr>
        <w:t xml:space="preserve">poczynienia ustaleń dotyczących braku wpływu zaistniałych okoliczności na ocenę </w:t>
      </w:r>
      <w:r w:rsidR="00407526">
        <w:rPr>
          <w:rFonts w:cs="Calibri"/>
          <w:sz w:val="24"/>
          <w:szCs w:val="24"/>
        </w:rPr>
        <w:t xml:space="preserve">projektu </w:t>
      </w:r>
      <w:r w:rsidR="00676C19">
        <w:rPr>
          <w:rFonts w:cs="Calibri"/>
          <w:sz w:val="24"/>
          <w:szCs w:val="24"/>
        </w:rPr>
        <w:t xml:space="preserve"> i/lub akceptacji poprawnych dokumentów</w:t>
      </w:r>
      <w:r>
        <w:rPr>
          <w:rFonts w:cs="Calibri"/>
          <w:sz w:val="24"/>
          <w:szCs w:val="24"/>
        </w:rPr>
        <w:t xml:space="preserve"> przez Przewodniczącego KOP/Dyrektora DEF/ZWD</w:t>
      </w:r>
      <w:r w:rsidR="00461EDE">
        <w:rPr>
          <w:rFonts w:cs="Calibri"/>
          <w:sz w:val="24"/>
          <w:szCs w:val="24"/>
        </w:rPr>
        <w:t xml:space="preserve"> lub innych</w:t>
      </w:r>
      <w:r w:rsidR="004E62B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 w:rsidR="00870589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zależności od kompetencji.</w:t>
      </w:r>
    </w:p>
    <w:p w:rsidR="00ED71EF" w:rsidRPr="00DC07D0" w:rsidRDefault="00ED71EF" w:rsidP="009D0455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ED71EF" w:rsidRPr="00DC07D0" w:rsidRDefault="00A1746E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C84442">
        <w:rPr>
          <w:sz w:val="24"/>
          <w:szCs w:val="24"/>
        </w:rPr>
        <w:t>Oceniający każdorazowo uzasadnia wynik oceny</w:t>
      </w:r>
      <w:r w:rsidR="00F938D6">
        <w:rPr>
          <w:sz w:val="24"/>
          <w:szCs w:val="24"/>
        </w:rPr>
        <w:t xml:space="preserve"> spełnienia każdego z kryteriów, które zostało ocenione negatywnie</w:t>
      </w:r>
      <w:r w:rsidRPr="00C84442">
        <w:rPr>
          <w:sz w:val="24"/>
          <w:szCs w:val="24"/>
        </w:rPr>
        <w:t xml:space="preserve">. </w:t>
      </w:r>
      <w:r w:rsidR="00F938D6">
        <w:rPr>
          <w:sz w:val="24"/>
          <w:szCs w:val="24"/>
        </w:rPr>
        <w:t>Każde</w:t>
      </w:r>
      <w:r w:rsidRPr="00C84442">
        <w:rPr>
          <w:rFonts w:cs="Calibri"/>
          <w:sz w:val="24"/>
          <w:szCs w:val="24"/>
        </w:rPr>
        <w:t xml:space="preserve"> uzasadnienie zawiera</w:t>
      </w:r>
      <w:r w:rsidR="00F938D6">
        <w:rPr>
          <w:rFonts w:cs="Calibri"/>
          <w:sz w:val="24"/>
          <w:szCs w:val="24"/>
        </w:rPr>
        <w:t xml:space="preserve"> przynajmniej</w:t>
      </w:r>
      <w:r w:rsidRPr="00C84442">
        <w:rPr>
          <w:rFonts w:cs="Calibri"/>
          <w:sz w:val="24"/>
          <w:szCs w:val="24"/>
        </w:rPr>
        <w:t xml:space="preserve"> wskazanie wszystkich okoliczności, które przesądził</w:t>
      </w:r>
      <w:r w:rsidRPr="00383770">
        <w:rPr>
          <w:rFonts w:cs="Calibri"/>
          <w:sz w:val="24"/>
          <w:szCs w:val="24"/>
        </w:rPr>
        <w:t>y o negatywnym wyniku oceny spełnienia danego kryterium.</w:t>
      </w:r>
      <w:r w:rsidR="00CD7112" w:rsidRPr="00DC07D0">
        <w:rPr>
          <w:rFonts w:cs="Calibri"/>
          <w:sz w:val="24"/>
          <w:szCs w:val="24"/>
        </w:rPr>
        <w:t xml:space="preserve"> </w:t>
      </w:r>
      <w:r w:rsidR="00F938D6">
        <w:rPr>
          <w:rFonts w:cs="Calibri"/>
          <w:sz w:val="24"/>
          <w:szCs w:val="24"/>
        </w:rPr>
        <w:t>Uzasadnienie zawiera odniesienie do pozyskanych w toku oceny projekt</w:t>
      </w:r>
      <w:r w:rsidR="006701A2">
        <w:rPr>
          <w:rFonts w:cs="Calibri"/>
          <w:sz w:val="24"/>
          <w:szCs w:val="24"/>
        </w:rPr>
        <w:t>u</w:t>
      </w:r>
      <w:r w:rsidR="00F938D6">
        <w:rPr>
          <w:rFonts w:cs="Calibri"/>
          <w:sz w:val="24"/>
          <w:szCs w:val="24"/>
        </w:rPr>
        <w:t xml:space="preserve"> wyjaśnień udzielonych przez </w:t>
      </w:r>
      <w:r w:rsidR="002F1C6C">
        <w:rPr>
          <w:rFonts w:cs="Calibri"/>
          <w:sz w:val="24"/>
          <w:szCs w:val="24"/>
        </w:rPr>
        <w:t>W</w:t>
      </w:r>
      <w:r w:rsidR="00F938D6">
        <w:rPr>
          <w:rFonts w:cs="Calibri"/>
          <w:sz w:val="24"/>
          <w:szCs w:val="24"/>
        </w:rPr>
        <w:t>nioskodawcę</w:t>
      </w:r>
      <w:r w:rsidR="00571461">
        <w:rPr>
          <w:rFonts w:cs="Calibri"/>
          <w:sz w:val="24"/>
          <w:szCs w:val="24"/>
        </w:rPr>
        <w:t xml:space="preserve"> (jeżeli dotyczy)</w:t>
      </w:r>
      <w:r w:rsidR="00F938D6">
        <w:rPr>
          <w:rFonts w:cs="Calibri"/>
          <w:sz w:val="24"/>
          <w:szCs w:val="24"/>
        </w:rPr>
        <w:t xml:space="preserve">, przekazanych przez niego lub pozyskanych w inny sposób informacji dotyczących </w:t>
      </w:r>
      <w:r w:rsidR="002F1C6C">
        <w:rPr>
          <w:rFonts w:cs="Calibri"/>
          <w:sz w:val="24"/>
          <w:szCs w:val="24"/>
        </w:rPr>
        <w:t>W</w:t>
      </w:r>
      <w:r w:rsidR="00F938D6">
        <w:rPr>
          <w:rFonts w:cs="Calibri"/>
          <w:sz w:val="24"/>
          <w:szCs w:val="24"/>
        </w:rPr>
        <w:t>nioskodawcy lub projektu. Uzasadnienie nie może być formułowane jako przypuszczenia lub wątpliwości. W przypadku pozostałych kryteriów możliwe jest wpisanie treści: „kryterium spełnione” lub „nie dotyczy” w zależności od wyniku oceny.</w:t>
      </w:r>
      <w:r w:rsidR="00407526">
        <w:rPr>
          <w:rFonts w:cs="Calibri"/>
          <w:sz w:val="24"/>
          <w:szCs w:val="24"/>
        </w:rPr>
        <w:t xml:space="preserve"> W takiej sytuacji oceniający nie dokonuje wyjaśnienia wyniku swojej oceny.</w:t>
      </w:r>
    </w:p>
    <w:p w:rsidR="00ED71EF" w:rsidRPr="004E62B3" w:rsidRDefault="00ED71EF" w:rsidP="004E62B3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8032D2" w:rsidRPr="00E1292C" w:rsidRDefault="00CC79FD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Możliwe </w:t>
      </w:r>
      <w:r w:rsidR="00B4169D">
        <w:rPr>
          <w:rFonts w:cs="Calibri"/>
          <w:sz w:val="24"/>
          <w:szCs w:val="24"/>
        </w:rPr>
        <w:t>są</w:t>
      </w:r>
      <w:r w:rsidR="002F1C6C">
        <w:rPr>
          <w:rFonts w:cs="Calibri"/>
          <w:sz w:val="24"/>
          <w:szCs w:val="24"/>
        </w:rPr>
        <w:t xml:space="preserve"> w</w:t>
      </w:r>
      <w:r w:rsidR="00ED71EF" w:rsidRPr="00E1292C">
        <w:rPr>
          <w:rFonts w:cs="Calibri"/>
          <w:sz w:val="24"/>
          <w:szCs w:val="24"/>
        </w:rPr>
        <w:t>ydłużeni</w:t>
      </w:r>
      <w:r w:rsidR="002F1C6C">
        <w:rPr>
          <w:rFonts w:cs="Calibri"/>
          <w:sz w:val="24"/>
          <w:szCs w:val="24"/>
        </w:rPr>
        <w:t>a</w:t>
      </w:r>
      <w:r w:rsidR="00ED71EF" w:rsidRPr="00E1292C">
        <w:rPr>
          <w:rFonts w:cs="Calibri"/>
          <w:sz w:val="24"/>
          <w:szCs w:val="24"/>
        </w:rPr>
        <w:t xml:space="preserve"> terminu oceny projekt</w:t>
      </w:r>
      <w:r w:rsidR="00377824">
        <w:rPr>
          <w:rFonts w:cs="Calibri"/>
          <w:sz w:val="24"/>
          <w:szCs w:val="24"/>
        </w:rPr>
        <w:t>ów</w:t>
      </w:r>
      <w:r w:rsidR="007D146C">
        <w:rPr>
          <w:rFonts w:cs="Calibri"/>
          <w:sz w:val="24"/>
          <w:szCs w:val="24"/>
        </w:rPr>
        <w:t>.</w:t>
      </w:r>
      <w:r w:rsidR="00ED71EF" w:rsidRPr="00E1292C">
        <w:rPr>
          <w:rFonts w:cs="Calibri"/>
          <w:sz w:val="24"/>
          <w:szCs w:val="24"/>
        </w:rPr>
        <w:t xml:space="preserve"> </w:t>
      </w:r>
    </w:p>
    <w:p w:rsidR="008032D2" w:rsidRPr="00E1292C" w:rsidRDefault="008032D2" w:rsidP="008032D2">
      <w:pPr>
        <w:pStyle w:val="Akapitzlist"/>
        <w:rPr>
          <w:rFonts w:cs="Calibri"/>
          <w:sz w:val="24"/>
          <w:szCs w:val="24"/>
        </w:rPr>
      </w:pPr>
    </w:p>
    <w:p w:rsidR="00142C50" w:rsidRPr="008E6857" w:rsidRDefault="00ED4F00" w:rsidP="00142C5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D71EF" w:rsidRPr="00E1292C">
        <w:rPr>
          <w:rFonts w:cs="Calibri"/>
          <w:sz w:val="24"/>
          <w:szCs w:val="24"/>
        </w:rPr>
        <w:t>ecyzję w sprawie</w:t>
      </w:r>
      <w:r w:rsidRPr="00ED4F00">
        <w:rPr>
          <w:rFonts w:cs="Calibri"/>
          <w:sz w:val="24"/>
          <w:szCs w:val="24"/>
        </w:rPr>
        <w:t xml:space="preserve"> </w:t>
      </w:r>
      <w:r w:rsidRPr="00E1292C">
        <w:rPr>
          <w:rFonts w:cs="Calibri"/>
          <w:sz w:val="24"/>
          <w:szCs w:val="24"/>
        </w:rPr>
        <w:t>wydłużeni</w:t>
      </w:r>
      <w:r>
        <w:rPr>
          <w:rFonts w:cs="Calibri"/>
          <w:sz w:val="24"/>
          <w:szCs w:val="24"/>
        </w:rPr>
        <w:t>a</w:t>
      </w:r>
      <w:r w:rsidRPr="00E1292C">
        <w:rPr>
          <w:rFonts w:cs="Calibri"/>
          <w:sz w:val="24"/>
          <w:szCs w:val="24"/>
        </w:rPr>
        <w:t xml:space="preserve"> terminu</w:t>
      </w:r>
      <w:r>
        <w:rPr>
          <w:rFonts w:cs="Calibri"/>
          <w:sz w:val="24"/>
          <w:szCs w:val="24"/>
        </w:rPr>
        <w:t xml:space="preserve"> oceny</w:t>
      </w:r>
      <w:r w:rsidR="00113555" w:rsidRPr="00E1292C">
        <w:rPr>
          <w:rFonts w:cs="Calibri"/>
          <w:sz w:val="24"/>
          <w:szCs w:val="24"/>
        </w:rPr>
        <w:t>,</w:t>
      </w:r>
      <w:r w:rsidR="00ED71EF" w:rsidRPr="00E1292C">
        <w:rPr>
          <w:rFonts w:cs="Calibri"/>
          <w:sz w:val="24"/>
          <w:szCs w:val="24"/>
        </w:rPr>
        <w:t xml:space="preserve"> na wniosek Sekretarza KOP (w formie notatki wewnętrznej)</w:t>
      </w:r>
      <w:r w:rsidR="00113555" w:rsidRPr="00E1292C">
        <w:rPr>
          <w:rFonts w:cs="Calibri"/>
          <w:sz w:val="24"/>
          <w:szCs w:val="24"/>
        </w:rPr>
        <w:t>,</w:t>
      </w:r>
      <w:r w:rsidR="00ED71EF" w:rsidRPr="00E1292C">
        <w:rPr>
          <w:rFonts w:cs="Calibri"/>
          <w:sz w:val="24"/>
          <w:szCs w:val="24"/>
        </w:rPr>
        <w:t xml:space="preserve"> podejmuje Przewodniczący KOP.</w:t>
      </w:r>
      <w:r w:rsidR="00142C50">
        <w:rPr>
          <w:rFonts w:cs="Calibri"/>
          <w:sz w:val="24"/>
          <w:szCs w:val="24"/>
        </w:rPr>
        <w:t xml:space="preserve"> </w:t>
      </w:r>
      <w:r w:rsidR="00142C50" w:rsidRPr="008E6857">
        <w:rPr>
          <w:rFonts w:cs="Calibri"/>
          <w:sz w:val="24"/>
          <w:szCs w:val="24"/>
        </w:rPr>
        <w:t>Zatwierdzona notatka stanowi załącznik do Protokołu z prac KOP.</w:t>
      </w:r>
    </w:p>
    <w:p w:rsidR="00870589" w:rsidRPr="008E6857" w:rsidRDefault="00870589" w:rsidP="008E6857">
      <w:pPr>
        <w:pStyle w:val="Akapitzlist"/>
        <w:rPr>
          <w:rFonts w:cs="Calibri"/>
          <w:sz w:val="24"/>
          <w:szCs w:val="24"/>
          <w:highlight w:val="yellow"/>
        </w:rPr>
      </w:pPr>
    </w:p>
    <w:p w:rsidR="007F54EE" w:rsidRPr="008E6857" w:rsidRDefault="00FC186E" w:rsidP="008E6857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B0ECA">
        <w:rPr>
          <w:rFonts w:cs="Calibri"/>
          <w:sz w:val="24"/>
          <w:szCs w:val="24"/>
        </w:rPr>
        <w:t>Możliwe jest również przesunięcie terminu rozstrzygnięcia danego naboru, przy zachowaniu termin</w:t>
      </w:r>
      <w:r w:rsidR="0007282B">
        <w:rPr>
          <w:rFonts w:cs="Calibri"/>
          <w:sz w:val="24"/>
          <w:szCs w:val="24"/>
        </w:rPr>
        <w:t>u</w:t>
      </w:r>
      <w:r w:rsidRPr="008B0ECA">
        <w:rPr>
          <w:rFonts w:cs="Calibri"/>
          <w:sz w:val="24"/>
          <w:szCs w:val="24"/>
        </w:rPr>
        <w:t xml:space="preserve"> oceny </w:t>
      </w:r>
      <w:r w:rsidR="0007282B">
        <w:rPr>
          <w:rFonts w:cs="Calibri"/>
          <w:sz w:val="24"/>
          <w:szCs w:val="24"/>
        </w:rPr>
        <w:t>projekt</w:t>
      </w:r>
      <w:r w:rsidR="00BF3566">
        <w:rPr>
          <w:rFonts w:cs="Calibri"/>
          <w:sz w:val="24"/>
          <w:szCs w:val="24"/>
        </w:rPr>
        <w:t>ów</w:t>
      </w:r>
      <w:r w:rsidR="0007282B">
        <w:rPr>
          <w:rFonts w:cs="Calibri"/>
          <w:sz w:val="24"/>
          <w:szCs w:val="24"/>
        </w:rPr>
        <w:t xml:space="preserve"> </w:t>
      </w:r>
      <w:r w:rsidRPr="008B0ECA">
        <w:rPr>
          <w:rFonts w:cs="Calibri"/>
          <w:sz w:val="24"/>
          <w:szCs w:val="24"/>
        </w:rPr>
        <w:t>z uwagi np. na wstr</w:t>
      </w:r>
      <w:r w:rsidRPr="00565378">
        <w:rPr>
          <w:rFonts w:cs="Calibri"/>
          <w:sz w:val="24"/>
          <w:szCs w:val="24"/>
        </w:rPr>
        <w:t xml:space="preserve">zymanie biegu oceny pod kątem </w:t>
      </w:r>
      <w:r w:rsidRPr="008E6857">
        <w:rPr>
          <w:rFonts w:cs="Calibri"/>
          <w:sz w:val="24"/>
          <w:szCs w:val="24"/>
        </w:rPr>
        <w:t xml:space="preserve">uzyskania dodatkowych wyjaśnień. Decyzję w przedmiotowej sprawie na wniosek </w:t>
      </w:r>
      <w:r w:rsidR="00D41BDF">
        <w:rPr>
          <w:rFonts w:cs="Calibri"/>
          <w:sz w:val="24"/>
          <w:szCs w:val="24"/>
        </w:rPr>
        <w:t>S</w:t>
      </w:r>
      <w:r w:rsidRPr="008E6857">
        <w:rPr>
          <w:rFonts w:cs="Calibri"/>
          <w:sz w:val="24"/>
          <w:szCs w:val="24"/>
        </w:rPr>
        <w:t>ekretarza</w:t>
      </w:r>
      <w:r w:rsidR="00D41BDF">
        <w:rPr>
          <w:rFonts w:cs="Calibri"/>
          <w:sz w:val="24"/>
          <w:szCs w:val="24"/>
        </w:rPr>
        <w:t xml:space="preserve"> KOP</w:t>
      </w:r>
      <w:r w:rsidRPr="008E6857">
        <w:rPr>
          <w:rFonts w:cs="Calibri"/>
          <w:sz w:val="24"/>
          <w:szCs w:val="24"/>
        </w:rPr>
        <w:t xml:space="preserve"> </w:t>
      </w:r>
      <w:r w:rsidR="00D41BDF">
        <w:rPr>
          <w:rFonts w:cs="Calibri"/>
          <w:sz w:val="24"/>
          <w:szCs w:val="24"/>
        </w:rPr>
        <w:t xml:space="preserve">podejmuje </w:t>
      </w:r>
      <w:r w:rsidRPr="008E6857">
        <w:rPr>
          <w:rFonts w:cs="Calibri"/>
          <w:sz w:val="24"/>
          <w:szCs w:val="24"/>
        </w:rPr>
        <w:t>Przewodniczący KOP.</w:t>
      </w:r>
    </w:p>
    <w:p w:rsidR="001C148B" w:rsidRPr="008E6857" w:rsidRDefault="001C148B" w:rsidP="008E6857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1C148B" w:rsidRPr="008E6857" w:rsidRDefault="001C148B" w:rsidP="008E6857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lastRenderedPageBreak/>
        <w:t xml:space="preserve">Informacja dot. przesunięcia terminu rozstrzygnięcia </w:t>
      </w:r>
      <w:r w:rsidR="0007282B">
        <w:rPr>
          <w:rFonts w:cs="Calibri"/>
          <w:sz w:val="24"/>
          <w:szCs w:val="24"/>
        </w:rPr>
        <w:t xml:space="preserve">naboru </w:t>
      </w:r>
      <w:r w:rsidRPr="008E6857">
        <w:rPr>
          <w:rFonts w:cs="Calibri"/>
          <w:sz w:val="24"/>
          <w:szCs w:val="24"/>
        </w:rPr>
        <w:t xml:space="preserve">przesyłana jest do pracownika Działu Informacji i Promocji Programów </w:t>
      </w:r>
      <w:r w:rsidR="00DF2AB4">
        <w:rPr>
          <w:rFonts w:cs="Calibri"/>
          <w:sz w:val="24"/>
          <w:szCs w:val="24"/>
        </w:rPr>
        <w:t>RPO WD</w:t>
      </w:r>
      <w:r w:rsidRPr="008E6857">
        <w:rPr>
          <w:rFonts w:cs="Calibri"/>
          <w:sz w:val="24"/>
          <w:szCs w:val="24"/>
        </w:rPr>
        <w:t xml:space="preserve"> w celu jej zamieszczenia na</w:t>
      </w:r>
      <w:r w:rsidR="00D41BDF">
        <w:rPr>
          <w:rFonts w:cs="Calibri"/>
          <w:sz w:val="24"/>
          <w:szCs w:val="24"/>
        </w:rPr>
        <w:t xml:space="preserve"> </w:t>
      </w:r>
      <w:r w:rsidRPr="008E6857">
        <w:rPr>
          <w:rFonts w:cs="Calibri"/>
          <w:sz w:val="24"/>
          <w:szCs w:val="24"/>
        </w:rPr>
        <w:t xml:space="preserve"> stronie internetowej </w:t>
      </w:r>
      <w:r w:rsidRPr="008E6857">
        <w:rPr>
          <w:rFonts w:cs="Calibri"/>
          <w:bCs/>
          <w:iCs/>
          <w:sz w:val="24"/>
          <w:szCs w:val="24"/>
        </w:rPr>
        <w:t>IZ RPO</w:t>
      </w:r>
      <w:r w:rsidRPr="008E6857">
        <w:rPr>
          <w:rFonts w:cs="Calibri"/>
          <w:iCs/>
          <w:sz w:val="24"/>
          <w:szCs w:val="24"/>
        </w:rPr>
        <w:t xml:space="preserve"> WD.</w:t>
      </w:r>
    </w:p>
    <w:p w:rsidR="008B0ECA" w:rsidRPr="008E6857" w:rsidRDefault="008B0ECA" w:rsidP="008E6857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9218F8" w:rsidRPr="003352D2" w:rsidRDefault="007E62DB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t>Na  etapie oceny</w:t>
      </w:r>
      <w:r w:rsidRPr="00DC07D0">
        <w:rPr>
          <w:rFonts w:cs="Calibri"/>
          <w:sz w:val="24"/>
          <w:szCs w:val="24"/>
        </w:rPr>
        <w:t xml:space="preserve"> </w:t>
      </w:r>
      <w:r w:rsidR="00095566">
        <w:rPr>
          <w:rFonts w:cs="Calibri"/>
          <w:sz w:val="24"/>
          <w:szCs w:val="24"/>
        </w:rPr>
        <w:t>projekt</w:t>
      </w:r>
      <w:r w:rsidR="00BF3566">
        <w:rPr>
          <w:rFonts w:cs="Calibri"/>
          <w:sz w:val="24"/>
          <w:szCs w:val="24"/>
        </w:rPr>
        <w:t>ów</w:t>
      </w:r>
      <w:r w:rsidR="00095566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>możliwe jest wycofanie wniosku o dofinansowanie projektu przez Wnioskodawcę</w:t>
      </w:r>
      <w:r w:rsidR="00280308">
        <w:rPr>
          <w:rFonts w:cs="Calibri"/>
          <w:sz w:val="24"/>
          <w:szCs w:val="24"/>
        </w:rPr>
        <w:t xml:space="preserve"> </w:t>
      </w:r>
      <w:r w:rsidR="00280308" w:rsidRPr="00965AC7">
        <w:rPr>
          <w:rFonts w:cs="Calibri"/>
          <w:sz w:val="24"/>
          <w:szCs w:val="24"/>
        </w:rPr>
        <w:t xml:space="preserve">na </w:t>
      </w:r>
      <w:r w:rsidR="000F0D88">
        <w:rPr>
          <w:rFonts w:cs="Calibri"/>
          <w:sz w:val="24"/>
          <w:szCs w:val="24"/>
        </w:rPr>
        <w:t xml:space="preserve">jego </w:t>
      </w:r>
      <w:r w:rsidR="00280308" w:rsidRPr="00965AC7">
        <w:rPr>
          <w:rFonts w:cs="Calibri"/>
          <w:sz w:val="24"/>
          <w:szCs w:val="24"/>
        </w:rPr>
        <w:t>pisemną prośbę.</w:t>
      </w:r>
      <w:r w:rsidR="000F0D88">
        <w:rPr>
          <w:rFonts w:cs="Calibri"/>
          <w:sz w:val="24"/>
          <w:szCs w:val="24"/>
        </w:rPr>
        <w:t xml:space="preserve"> Prośba o wycofanie </w:t>
      </w:r>
      <w:r w:rsidR="00095566">
        <w:rPr>
          <w:rFonts w:cs="Calibri"/>
          <w:sz w:val="24"/>
          <w:szCs w:val="24"/>
        </w:rPr>
        <w:t>wniosku</w:t>
      </w:r>
      <w:r w:rsidR="000F0D88">
        <w:rPr>
          <w:rFonts w:cs="Calibri"/>
          <w:sz w:val="24"/>
          <w:szCs w:val="24"/>
        </w:rPr>
        <w:t xml:space="preserve"> stanowi załącznik do </w:t>
      </w:r>
      <w:r w:rsidR="00944993">
        <w:rPr>
          <w:rFonts w:cs="Calibri"/>
          <w:sz w:val="24"/>
          <w:szCs w:val="24"/>
        </w:rPr>
        <w:t>dokumentacji projektu</w:t>
      </w:r>
      <w:r w:rsidR="000F0D88">
        <w:rPr>
          <w:rFonts w:cs="Calibri"/>
          <w:sz w:val="24"/>
          <w:szCs w:val="24"/>
        </w:rPr>
        <w:t>.</w:t>
      </w:r>
      <w:r w:rsidR="00280308" w:rsidRPr="00965AC7">
        <w:rPr>
          <w:rFonts w:cs="Calibri"/>
          <w:sz w:val="24"/>
          <w:szCs w:val="24"/>
        </w:rPr>
        <w:t xml:space="preserve"> </w:t>
      </w:r>
      <w:r w:rsidR="0098053C" w:rsidRPr="003352D2">
        <w:rPr>
          <w:rFonts w:cs="Calibri"/>
          <w:sz w:val="24"/>
          <w:szCs w:val="24"/>
        </w:rPr>
        <w:t xml:space="preserve">Wnioskodawca jest informowany pisemnie o zakończeniu procedury oceny jego wniosku. Pismo sporządza pracownik oceniający projekt, weryfikuje i akceptuje Przewodniczący KOP oraz zatwierdza Dyrektor </w:t>
      </w:r>
      <w:r w:rsidR="00820674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 w:rsidR="0056512C">
        <w:rPr>
          <w:rFonts w:cs="Calibri"/>
          <w:sz w:val="24"/>
          <w:szCs w:val="24"/>
        </w:rPr>
        <w:t>/Dyrektor DEF (w przypadku nieobecności Dyrektora DEFR-W)</w:t>
      </w:r>
      <w:r w:rsidR="00820674">
        <w:rPr>
          <w:rFonts w:cs="Calibri"/>
          <w:sz w:val="24"/>
          <w:szCs w:val="24"/>
        </w:rPr>
        <w:t xml:space="preserve">. Pismo stanowi załącznik do </w:t>
      </w:r>
      <w:r w:rsidR="00944993">
        <w:rPr>
          <w:rFonts w:cs="Calibri"/>
          <w:sz w:val="24"/>
          <w:szCs w:val="24"/>
        </w:rPr>
        <w:t>dokumentacji projektu</w:t>
      </w:r>
      <w:r w:rsidR="00820674">
        <w:rPr>
          <w:rFonts w:cs="Calibri"/>
          <w:sz w:val="24"/>
          <w:szCs w:val="24"/>
        </w:rPr>
        <w:t>.</w:t>
      </w:r>
    </w:p>
    <w:p w:rsidR="0052784B" w:rsidRPr="00DC07D0" w:rsidRDefault="0052784B" w:rsidP="009D0455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BF280C" w:rsidRPr="00DC07D0" w:rsidRDefault="00DB4BF0" w:rsidP="00F8473D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Niezależnie od obecności Przewodniczącego KOP, Dyrektora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lub Dyrektora DEF, </w:t>
      </w:r>
      <w:r w:rsidR="00BF280C" w:rsidRPr="00DC07D0">
        <w:rPr>
          <w:rFonts w:cs="Calibri"/>
          <w:sz w:val="24"/>
          <w:szCs w:val="24"/>
        </w:rPr>
        <w:t xml:space="preserve">ich zadania </w:t>
      </w:r>
      <w:r>
        <w:rPr>
          <w:rFonts w:cs="Calibri"/>
          <w:sz w:val="24"/>
          <w:szCs w:val="24"/>
        </w:rPr>
        <w:t xml:space="preserve">wynikające z Regulaminu mogą być </w:t>
      </w:r>
      <w:r w:rsidR="00BF280C" w:rsidRPr="00DC07D0">
        <w:rPr>
          <w:rFonts w:cs="Calibri"/>
          <w:sz w:val="24"/>
          <w:szCs w:val="24"/>
        </w:rPr>
        <w:t>wykonywane przez Zastępców</w:t>
      </w:r>
      <w:r w:rsidR="000A40D5" w:rsidRPr="00DC07D0">
        <w:rPr>
          <w:rFonts w:cs="Calibri"/>
          <w:sz w:val="24"/>
          <w:szCs w:val="24"/>
        </w:rPr>
        <w:t xml:space="preserve"> tych osób</w:t>
      </w:r>
      <w:r w:rsidR="00BF280C" w:rsidRPr="00DC07D0">
        <w:rPr>
          <w:rFonts w:cs="Calibri"/>
          <w:sz w:val="24"/>
          <w:szCs w:val="24"/>
        </w:rPr>
        <w:t>.</w:t>
      </w:r>
    </w:p>
    <w:p w:rsidR="00BF280C" w:rsidRPr="00DC07D0" w:rsidRDefault="00BF280C" w:rsidP="009D0455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644EBC" w:rsidRDefault="00534BD2" w:rsidP="00E141F6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Ocena </w:t>
      </w:r>
      <w:r w:rsidR="004A6161" w:rsidRPr="00DC07D0">
        <w:rPr>
          <w:rFonts w:cs="Calibri"/>
          <w:sz w:val="24"/>
          <w:szCs w:val="24"/>
        </w:rPr>
        <w:t>projekt</w:t>
      </w:r>
      <w:r w:rsidR="000E1242">
        <w:rPr>
          <w:rFonts w:cs="Calibri"/>
          <w:sz w:val="24"/>
          <w:szCs w:val="24"/>
        </w:rPr>
        <w:t>ów</w:t>
      </w:r>
      <w:r w:rsidR="004A6161" w:rsidRPr="00DC07D0">
        <w:rPr>
          <w:rFonts w:cs="Calibri"/>
          <w:sz w:val="24"/>
          <w:szCs w:val="24"/>
        </w:rPr>
        <w:t xml:space="preserve"> dokonywana jest</w:t>
      </w:r>
      <w:r w:rsidR="00847C13">
        <w:rPr>
          <w:rFonts w:cs="Calibri"/>
          <w:sz w:val="24"/>
          <w:szCs w:val="24"/>
        </w:rPr>
        <w:t xml:space="preserve"> </w:t>
      </w:r>
      <w:r w:rsidR="004A6161" w:rsidRPr="00DC07D0">
        <w:rPr>
          <w:rFonts w:cs="Calibri"/>
          <w:sz w:val="24"/>
          <w:szCs w:val="24"/>
        </w:rPr>
        <w:t>przy pomocy SNOW</w:t>
      </w:r>
      <w:r w:rsidR="00DA4B95">
        <w:rPr>
          <w:rFonts w:cs="Calibri"/>
          <w:sz w:val="24"/>
          <w:szCs w:val="24"/>
        </w:rPr>
        <w:t xml:space="preserve"> oraz na kartach oceny w wersji papierowej</w:t>
      </w:r>
      <w:r w:rsidR="004A6161" w:rsidRPr="00DC07D0">
        <w:rPr>
          <w:rFonts w:cs="Calibri"/>
          <w:sz w:val="24"/>
          <w:szCs w:val="24"/>
        </w:rPr>
        <w:t xml:space="preserve">. W przypadku braku dostępu do systemu, czynności określone w Regulaminie </w:t>
      </w:r>
      <w:r w:rsidR="00802051">
        <w:rPr>
          <w:rFonts w:cs="Calibri"/>
          <w:sz w:val="24"/>
          <w:szCs w:val="24"/>
        </w:rPr>
        <w:t xml:space="preserve">pracy </w:t>
      </w:r>
      <w:r w:rsidR="004A6161" w:rsidRPr="00DC07D0">
        <w:rPr>
          <w:rFonts w:cs="Calibri"/>
          <w:sz w:val="24"/>
          <w:szCs w:val="24"/>
        </w:rPr>
        <w:t xml:space="preserve">KOP do wykonania w systemie, </w:t>
      </w:r>
      <w:r w:rsidR="00802051">
        <w:rPr>
          <w:rFonts w:cs="Calibri"/>
          <w:sz w:val="24"/>
          <w:szCs w:val="24"/>
        </w:rPr>
        <w:t>realizowane są</w:t>
      </w:r>
      <w:r w:rsidR="004A6161" w:rsidRPr="00DC07D0">
        <w:rPr>
          <w:rFonts w:cs="Calibri"/>
          <w:sz w:val="24"/>
          <w:szCs w:val="24"/>
        </w:rPr>
        <w:t xml:space="preserve"> poza nim</w:t>
      </w:r>
      <w:r w:rsidR="00DA4B95">
        <w:rPr>
          <w:rFonts w:cs="Calibri"/>
          <w:sz w:val="24"/>
          <w:szCs w:val="24"/>
        </w:rPr>
        <w:t>.</w:t>
      </w:r>
    </w:p>
    <w:p w:rsidR="00870589" w:rsidRDefault="00870589" w:rsidP="008E6857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1741DB" w:rsidRDefault="001741DB" w:rsidP="00E141F6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każdym przypadku, gdy w Regulaminie jest mowa o </w:t>
      </w:r>
      <w:r w:rsidR="00802051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racowniku oceniającym projekt, należy rozumieć pracownika odpowiedzialnego za projekt w procedurze oceny i wyboru projekt</w:t>
      </w:r>
      <w:r w:rsidR="00BF3566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do dofinansowania. W przypadku konieczności przeprowadzenia ponownej/dalszej oceny i nieobecności osoby dokonującej pierwotnej oceny – wniosek o dofinansowanie </w:t>
      </w:r>
      <w:r w:rsidR="00ED3DEA">
        <w:rPr>
          <w:rFonts w:cs="Calibri"/>
          <w:sz w:val="24"/>
          <w:szCs w:val="24"/>
        </w:rPr>
        <w:t xml:space="preserve">projektu </w:t>
      </w:r>
      <w:r>
        <w:rPr>
          <w:rFonts w:cs="Calibri"/>
          <w:sz w:val="24"/>
          <w:szCs w:val="24"/>
        </w:rPr>
        <w:t>dekretowany jest na inną osobę.</w:t>
      </w:r>
    </w:p>
    <w:p w:rsidR="00E141F6" w:rsidRPr="00E141F6" w:rsidRDefault="00E141F6" w:rsidP="00E141F6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644EBC" w:rsidRDefault="00A1746E" w:rsidP="00E141F6">
      <w:pPr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E141F6">
        <w:rPr>
          <w:rFonts w:cs="Calibri"/>
          <w:sz w:val="24"/>
          <w:szCs w:val="24"/>
        </w:rPr>
        <w:t xml:space="preserve">W każdym przypadku, </w:t>
      </w:r>
      <w:r w:rsidR="00D90B07" w:rsidRPr="00E141F6">
        <w:rPr>
          <w:rFonts w:cs="Calibri"/>
          <w:sz w:val="24"/>
          <w:szCs w:val="24"/>
        </w:rPr>
        <w:t xml:space="preserve">gdy w Regulaminie wskazuje się liczbę dni, mowa jest o dniach kalendarzowych. </w:t>
      </w:r>
    </w:p>
    <w:p w:rsidR="00E141F6" w:rsidRPr="00E141F6" w:rsidRDefault="00E141F6" w:rsidP="00E141F6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644EBC" w:rsidRPr="00644EBC" w:rsidRDefault="00644EBC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Bieg terminów wskazanych w Regulaminie jest zawieszany za każdym razem, gdy</w:t>
      </w:r>
      <w:r w:rsidR="00E17944" w:rsidRPr="00E17944">
        <w:rPr>
          <w:rFonts w:cs="Calibri"/>
          <w:sz w:val="24"/>
          <w:szCs w:val="24"/>
        </w:rPr>
        <w:t xml:space="preserve"> wystąpiono do Wnioskodawcy o udzielenie wyjaśnień </w:t>
      </w:r>
      <w:r w:rsidR="007A2730">
        <w:rPr>
          <w:rFonts w:cs="Calibri"/>
          <w:sz w:val="24"/>
          <w:szCs w:val="24"/>
        </w:rPr>
        <w:t>lub poprawę/</w:t>
      </w:r>
      <w:r w:rsidR="00E17944" w:rsidRPr="00E17944">
        <w:rPr>
          <w:rFonts w:cs="Calibri"/>
          <w:sz w:val="24"/>
          <w:szCs w:val="24"/>
        </w:rPr>
        <w:t>uzupełnienie  wniosku o dofinansowanie projektu</w:t>
      </w:r>
      <w:r w:rsidR="00E17944">
        <w:rPr>
          <w:rFonts w:cs="Calibri"/>
          <w:sz w:val="24"/>
          <w:szCs w:val="24"/>
        </w:rPr>
        <w:t>.</w:t>
      </w:r>
    </w:p>
    <w:p w:rsidR="00DA3196" w:rsidRDefault="00644EBC" w:rsidP="00511FF6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7A2730">
        <w:rPr>
          <w:rFonts w:cs="Calibri"/>
          <w:sz w:val="24"/>
          <w:szCs w:val="24"/>
        </w:rPr>
        <w:t xml:space="preserve"> </w:t>
      </w:r>
    </w:p>
    <w:p w:rsidR="00644EBC" w:rsidRPr="00644EBC" w:rsidRDefault="00644EBC" w:rsidP="00B07146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Bieg terminów jest </w:t>
      </w:r>
      <w:r w:rsidR="001741DB">
        <w:rPr>
          <w:rFonts w:cs="Calibri"/>
          <w:sz w:val="24"/>
          <w:szCs w:val="24"/>
        </w:rPr>
        <w:t>zawieszany z początkiem następnego dnia po dniu wystąpienia ww. zdarze</w:t>
      </w:r>
      <w:r w:rsidR="00007C20">
        <w:rPr>
          <w:rFonts w:cs="Calibri"/>
          <w:sz w:val="24"/>
          <w:szCs w:val="24"/>
        </w:rPr>
        <w:t>nia</w:t>
      </w:r>
      <w:r w:rsidR="001741DB">
        <w:rPr>
          <w:rFonts w:cs="Calibri"/>
          <w:sz w:val="24"/>
          <w:szCs w:val="24"/>
        </w:rPr>
        <w:t xml:space="preserve">, a </w:t>
      </w:r>
      <w:r>
        <w:rPr>
          <w:rFonts w:cs="Calibri"/>
          <w:sz w:val="24"/>
          <w:szCs w:val="24"/>
        </w:rPr>
        <w:t xml:space="preserve">wznawiany następnego dnia po wpłynięciu do </w:t>
      </w:r>
      <w:r w:rsidR="00007C20">
        <w:rPr>
          <w:rFonts w:cs="Calibri"/>
          <w:sz w:val="24"/>
          <w:szCs w:val="24"/>
        </w:rPr>
        <w:t>ION</w:t>
      </w:r>
      <w:r>
        <w:rPr>
          <w:rFonts w:cs="Calibri"/>
          <w:sz w:val="24"/>
          <w:szCs w:val="24"/>
        </w:rPr>
        <w:t xml:space="preserve">  wyjaśnień lub </w:t>
      </w:r>
      <w:r w:rsidR="00E45757">
        <w:rPr>
          <w:rFonts w:cs="Calibri"/>
          <w:sz w:val="24"/>
          <w:szCs w:val="24"/>
        </w:rPr>
        <w:t>wniosku o dofinansowanie po korekcie</w:t>
      </w:r>
      <w:r w:rsidR="00007C20">
        <w:rPr>
          <w:rFonts w:cs="Calibri"/>
          <w:sz w:val="24"/>
          <w:szCs w:val="24"/>
        </w:rPr>
        <w:t>.</w:t>
      </w:r>
    </w:p>
    <w:p w:rsidR="00A1746E" w:rsidRPr="00A1746E" w:rsidRDefault="00A1746E" w:rsidP="003C123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3E648B" w:rsidRDefault="003E648B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Jeśli niniejszy </w:t>
      </w:r>
      <w:r w:rsidR="0015143C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egulamin nie stanowi inaczej, wszelkie czynności związane z oceną projekt</w:t>
      </w:r>
      <w:r w:rsidR="00BF3566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są zatwierdzane przez Przewodniczącego KOP.</w:t>
      </w:r>
    </w:p>
    <w:p w:rsidR="00A61208" w:rsidRPr="00DC07D0" w:rsidRDefault="00A61208" w:rsidP="003E648B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E61864" w:rsidRDefault="00E61864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Korespondencja do </w:t>
      </w:r>
      <w:r w:rsidR="00EF64BB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nioskodawc</w:t>
      </w:r>
      <w:r w:rsidR="006319B2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zatwierdzana jest na poziomie KOP przez Dyrektora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lub Dyrektora DEF.</w:t>
      </w:r>
    </w:p>
    <w:p w:rsidR="00E61864" w:rsidRPr="00E61864" w:rsidRDefault="00E61864" w:rsidP="00E61864">
      <w:pPr>
        <w:pStyle w:val="Akapitzlist"/>
        <w:rPr>
          <w:rFonts w:cs="Calibri"/>
          <w:sz w:val="24"/>
          <w:szCs w:val="24"/>
        </w:rPr>
      </w:pPr>
    </w:p>
    <w:p w:rsidR="00E61864" w:rsidRDefault="00E61864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korespondencji kierowanej do </w:t>
      </w:r>
      <w:r w:rsidR="00EF64BB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nioskodawcy dotyczącej poprawy wniosku o</w:t>
      </w:r>
      <w:r w:rsidR="00323121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dofinansowanie lub złożenia wyjaśnień wskazuje się osobę do kontaktu po stronie IO</w:t>
      </w:r>
      <w:r w:rsidR="004300E7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D844E3" w:rsidRPr="003C1231" w:rsidRDefault="00D844E3" w:rsidP="003C1231">
      <w:pPr>
        <w:ind w:left="0"/>
        <w:rPr>
          <w:rFonts w:cs="Calibri"/>
          <w:sz w:val="24"/>
          <w:szCs w:val="24"/>
        </w:rPr>
      </w:pPr>
    </w:p>
    <w:p w:rsidR="001741DB" w:rsidRDefault="001741DB" w:rsidP="00F8473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Załączniki do niniejszego Regulaminu stanowią wzory dokumentów i mogą być w trakcie funkcjonowania </w:t>
      </w:r>
      <w:r w:rsidR="00CD262D">
        <w:rPr>
          <w:rFonts w:cs="Calibri"/>
          <w:sz w:val="24"/>
          <w:szCs w:val="24"/>
        </w:rPr>
        <w:t>KOP</w:t>
      </w:r>
      <w:r>
        <w:rPr>
          <w:rFonts w:cs="Calibri"/>
          <w:sz w:val="24"/>
          <w:szCs w:val="24"/>
        </w:rPr>
        <w:t xml:space="preserve"> modyfikowane w zakresie technicznym, czy też informacji w nich zawartych. Powyższe zmiany nie mogą wpływać na zasady wyboru projekt</w:t>
      </w:r>
      <w:r w:rsidR="00BF3566">
        <w:rPr>
          <w:rFonts w:cs="Calibri"/>
          <w:sz w:val="24"/>
          <w:szCs w:val="24"/>
        </w:rPr>
        <w:t>ów</w:t>
      </w:r>
      <w:r w:rsidR="00F030AF">
        <w:rPr>
          <w:rFonts w:cs="Calibri"/>
          <w:sz w:val="24"/>
          <w:szCs w:val="24"/>
        </w:rPr>
        <w:t xml:space="preserve"> do dofinansowania, określone m.in. w Regulaminie i Zasadach naboru.</w:t>
      </w:r>
      <w:r>
        <w:rPr>
          <w:rFonts w:cs="Calibri"/>
          <w:sz w:val="24"/>
          <w:szCs w:val="24"/>
        </w:rPr>
        <w:t xml:space="preserve"> </w:t>
      </w:r>
    </w:p>
    <w:p w:rsidR="00BF303D" w:rsidRPr="00DC07D0" w:rsidRDefault="00BF303D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B44AC" w:rsidRPr="00DC07D0" w:rsidRDefault="00791EE8" w:rsidP="00D75DE0">
      <w:pPr>
        <w:pStyle w:val="Nagwek1"/>
        <w:jc w:val="center"/>
      </w:pPr>
      <w:bookmarkStart w:id="4" w:name="_Toc37766365"/>
      <w:r w:rsidRPr="00DC07D0">
        <w:lastRenderedPageBreak/>
        <w:t xml:space="preserve">Rozdział </w:t>
      </w:r>
      <w:r w:rsidR="009B2423">
        <w:t>4</w:t>
      </w:r>
      <w:r w:rsidR="00D75DE0">
        <w:br/>
      </w:r>
      <w:r w:rsidR="000A34DB" w:rsidRPr="00DC07D0">
        <w:t xml:space="preserve">TERMIN, </w:t>
      </w:r>
      <w:r w:rsidRPr="00DC07D0">
        <w:t>SKŁAD I SPOSÓB POWOŁANIA KOMISJI OCENY PROJEKTÓW</w:t>
      </w:r>
      <w:bookmarkEnd w:id="4"/>
    </w:p>
    <w:p w:rsidR="0019464B" w:rsidRPr="00DC07D0" w:rsidRDefault="0019464B" w:rsidP="006B02A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21168" w:rsidRPr="00E1292C" w:rsidRDefault="00521168" w:rsidP="00521168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1292C">
        <w:rPr>
          <w:rFonts w:cs="Calibri"/>
          <w:sz w:val="24"/>
          <w:szCs w:val="24"/>
        </w:rPr>
        <w:t>KOP powoływany jest niezwłocznie</w:t>
      </w:r>
      <w:r w:rsidR="0054258D">
        <w:rPr>
          <w:rFonts w:cs="Calibri"/>
          <w:sz w:val="24"/>
          <w:szCs w:val="24"/>
        </w:rPr>
        <w:t xml:space="preserve"> po</w:t>
      </w:r>
      <w:r w:rsidRPr="00E1292C">
        <w:rPr>
          <w:rFonts w:cs="Calibri"/>
          <w:sz w:val="24"/>
          <w:szCs w:val="24"/>
        </w:rPr>
        <w:t>:</w:t>
      </w:r>
    </w:p>
    <w:p w:rsidR="00521168" w:rsidRPr="00E1292C" w:rsidRDefault="00521168" w:rsidP="00521168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521168" w:rsidRPr="008E6857" w:rsidRDefault="002B4040" w:rsidP="0054258D">
      <w:pPr>
        <w:pStyle w:val="Akapitzlist"/>
        <w:numPr>
          <w:ilvl w:val="0"/>
          <w:numId w:val="1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złożeni</w:t>
      </w:r>
      <w:r w:rsidR="00E45757">
        <w:rPr>
          <w:rFonts w:cs="Calibri"/>
          <w:sz w:val="24"/>
          <w:szCs w:val="24"/>
        </w:rPr>
        <w:t>u</w:t>
      </w:r>
      <w:r w:rsidR="00521168" w:rsidRPr="008E6857">
        <w:rPr>
          <w:rFonts w:cs="Calibri"/>
          <w:sz w:val="24"/>
          <w:szCs w:val="24"/>
        </w:rPr>
        <w:t xml:space="preserve"> wniosk</w:t>
      </w:r>
      <w:r w:rsidR="00980544">
        <w:rPr>
          <w:rFonts w:cs="Calibri"/>
          <w:sz w:val="24"/>
          <w:szCs w:val="24"/>
        </w:rPr>
        <w:t>ów</w:t>
      </w:r>
      <w:r w:rsidR="00521168" w:rsidRPr="008E68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dofinansowanie </w:t>
      </w:r>
      <w:r w:rsidR="00325C44">
        <w:rPr>
          <w:rFonts w:cs="Calibri"/>
          <w:sz w:val="24"/>
          <w:szCs w:val="24"/>
        </w:rPr>
        <w:t xml:space="preserve">projektu </w:t>
      </w:r>
      <w:r>
        <w:rPr>
          <w:rFonts w:cs="Calibri"/>
          <w:sz w:val="24"/>
          <w:szCs w:val="24"/>
        </w:rPr>
        <w:t>do ION</w:t>
      </w:r>
      <w:r w:rsidR="00D154B1" w:rsidRPr="008E6857">
        <w:rPr>
          <w:rFonts w:cs="Calibri"/>
          <w:sz w:val="24"/>
          <w:szCs w:val="24"/>
        </w:rPr>
        <w:t xml:space="preserve"> lub w</w:t>
      </w:r>
      <w:r w:rsidR="00870589" w:rsidRPr="008E6857">
        <w:rPr>
          <w:rFonts w:cs="Calibri"/>
          <w:sz w:val="24"/>
          <w:szCs w:val="24"/>
        </w:rPr>
        <w:t> </w:t>
      </w:r>
      <w:r w:rsidR="00D154B1" w:rsidRPr="008E6857">
        <w:rPr>
          <w:rFonts w:cs="Calibri"/>
          <w:sz w:val="24"/>
          <w:szCs w:val="24"/>
        </w:rPr>
        <w:t>ostatnim dniu wynikającym z wezwania</w:t>
      </w:r>
      <w:r w:rsidR="00521168" w:rsidRPr="008E6857">
        <w:rPr>
          <w:rFonts w:cs="Calibri"/>
          <w:sz w:val="24"/>
          <w:szCs w:val="24"/>
        </w:rPr>
        <w:t>;</w:t>
      </w:r>
    </w:p>
    <w:p w:rsidR="00521168" w:rsidRPr="008E6857" w:rsidRDefault="00521168" w:rsidP="00521168">
      <w:pPr>
        <w:pStyle w:val="Akapitzlist"/>
        <w:numPr>
          <w:ilvl w:val="0"/>
          <w:numId w:val="1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t>wystąpieniu zdarzenia w wyniku, którego konieczna jest ponowna ocena projekt</w:t>
      </w:r>
      <w:r w:rsidR="00980544">
        <w:rPr>
          <w:rFonts w:cs="Calibri"/>
          <w:sz w:val="24"/>
          <w:szCs w:val="24"/>
        </w:rPr>
        <w:t>ów</w:t>
      </w:r>
      <w:r w:rsidRPr="008E6857">
        <w:rPr>
          <w:rFonts w:cs="Calibri"/>
          <w:sz w:val="24"/>
          <w:szCs w:val="24"/>
        </w:rPr>
        <w:t xml:space="preserve"> (np. modyfikacja projekt</w:t>
      </w:r>
      <w:r w:rsidR="00980544">
        <w:rPr>
          <w:rFonts w:cs="Calibri"/>
          <w:sz w:val="24"/>
          <w:szCs w:val="24"/>
        </w:rPr>
        <w:t>ów</w:t>
      </w:r>
      <w:r w:rsidRPr="008E6857">
        <w:rPr>
          <w:rFonts w:cs="Calibri"/>
          <w:sz w:val="24"/>
          <w:szCs w:val="24"/>
        </w:rPr>
        <w:t>)</w:t>
      </w:r>
      <w:r w:rsidR="006701A2">
        <w:rPr>
          <w:rFonts w:cs="Calibri"/>
          <w:sz w:val="24"/>
          <w:szCs w:val="24"/>
        </w:rPr>
        <w:t>.</w:t>
      </w:r>
      <w:r w:rsidRPr="008E6857">
        <w:rPr>
          <w:rFonts w:cs="Calibri"/>
          <w:sz w:val="24"/>
          <w:szCs w:val="24"/>
        </w:rPr>
        <w:t xml:space="preserve">  </w:t>
      </w:r>
    </w:p>
    <w:p w:rsidR="00BF7A79" w:rsidRPr="008E6857" w:rsidRDefault="00BF7A79" w:rsidP="008E6857">
      <w:pPr>
        <w:pStyle w:val="Akapitzlist"/>
        <w:spacing w:after="0" w:line="240" w:lineRule="auto"/>
        <w:ind w:left="1146"/>
        <w:jc w:val="both"/>
        <w:rPr>
          <w:rFonts w:cs="Calibri"/>
          <w:sz w:val="24"/>
          <w:szCs w:val="24"/>
        </w:rPr>
      </w:pPr>
    </w:p>
    <w:p w:rsidR="00EB45E3" w:rsidRPr="008E6857" w:rsidRDefault="00EB45E3" w:rsidP="00955D66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t>KOP działa</w:t>
      </w:r>
      <w:r w:rsidR="00437ABA" w:rsidRPr="008E6857">
        <w:rPr>
          <w:rFonts w:cs="Calibri"/>
          <w:sz w:val="24"/>
          <w:szCs w:val="24"/>
        </w:rPr>
        <w:t xml:space="preserve"> </w:t>
      </w:r>
      <w:r w:rsidRPr="008E6857">
        <w:rPr>
          <w:rFonts w:cs="Calibri"/>
          <w:sz w:val="24"/>
          <w:szCs w:val="24"/>
        </w:rPr>
        <w:t>od momentu rozpoczęcia procedury oceny projekt</w:t>
      </w:r>
      <w:r w:rsidR="00980544">
        <w:rPr>
          <w:rFonts w:cs="Calibri"/>
          <w:sz w:val="24"/>
          <w:szCs w:val="24"/>
        </w:rPr>
        <w:t>ów</w:t>
      </w:r>
      <w:r w:rsidRPr="008E6857">
        <w:rPr>
          <w:rFonts w:cs="Calibri"/>
          <w:sz w:val="24"/>
          <w:szCs w:val="24"/>
        </w:rPr>
        <w:t xml:space="preserve"> do czasu zakończenia oceny projekt</w:t>
      </w:r>
      <w:r w:rsidR="00FB3DE1">
        <w:rPr>
          <w:rFonts w:cs="Calibri"/>
          <w:sz w:val="24"/>
          <w:szCs w:val="24"/>
        </w:rPr>
        <w:t>ów</w:t>
      </w:r>
      <w:r w:rsidRPr="008E6857">
        <w:rPr>
          <w:rFonts w:cs="Calibri"/>
          <w:sz w:val="24"/>
          <w:szCs w:val="24"/>
        </w:rPr>
        <w:t>.</w:t>
      </w:r>
    </w:p>
    <w:p w:rsidR="00EB45E3" w:rsidRPr="008E6857" w:rsidRDefault="00EB45E3" w:rsidP="006B02A2">
      <w:pPr>
        <w:pStyle w:val="Akapitzlist"/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EB45E3" w:rsidRPr="00DC07D0" w:rsidRDefault="00EB45E3" w:rsidP="006B02A2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8E6857">
        <w:rPr>
          <w:rFonts w:cs="Calibri"/>
          <w:sz w:val="24"/>
          <w:szCs w:val="24"/>
        </w:rPr>
        <w:t xml:space="preserve">KOP powoływany jest przez </w:t>
      </w:r>
      <w:r w:rsidR="0005525B" w:rsidRPr="008E6857">
        <w:rPr>
          <w:rFonts w:cs="Calibri"/>
          <w:sz w:val="24"/>
          <w:szCs w:val="24"/>
        </w:rPr>
        <w:t>Dyrektora DEF</w:t>
      </w:r>
      <w:r w:rsidRPr="008E6857">
        <w:rPr>
          <w:rFonts w:cs="Calibri"/>
          <w:sz w:val="24"/>
          <w:szCs w:val="24"/>
        </w:rPr>
        <w:t xml:space="preserve">. </w:t>
      </w:r>
      <w:r w:rsidR="00BB1674" w:rsidRPr="008E6857">
        <w:rPr>
          <w:rFonts w:cs="Calibri"/>
          <w:sz w:val="24"/>
          <w:szCs w:val="24"/>
        </w:rPr>
        <w:t>Projekt dokumentu</w:t>
      </w:r>
      <w:r w:rsidRPr="008E6857">
        <w:rPr>
          <w:rFonts w:cs="Calibri"/>
          <w:sz w:val="24"/>
          <w:szCs w:val="24"/>
        </w:rPr>
        <w:t xml:space="preserve"> w sprawie powołania KOP</w:t>
      </w:r>
      <w:r w:rsidR="005F471C" w:rsidRPr="008E6857">
        <w:rPr>
          <w:rFonts w:cs="Calibri"/>
          <w:sz w:val="24"/>
          <w:szCs w:val="24"/>
        </w:rPr>
        <w:t>, zwany dalej powołaniem KOP,</w:t>
      </w:r>
      <w:r w:rsidRPr="008E6857">
        <w:rPr>
          <w:rFonts w:cs="Calibri"/>
          <w:sz w:val="24"/>
          <w:szCs w:val="24"/>
        </w:rPr>
        <w:t xml:space="preserve"> przygotowuje pracownik DO</w:t>
      </w:r>
      <w:r w:rsidR="00F025E7" w:rsidRPr="008E6857">
        <w:rPr>
          <w:rFonts w:cs="Calibri"/>
          <w:sz w:val="24"/>
          <w:szCs w:val="24"/>
        </w:rPr>
        <w:t>N</w:t>
      </w:r>
      <w:r w:rsidRPr="008E6857">
        <w:rPr>
          <w:rFonts w:cs="Calibri"/>
          <w:sz w:val="24"/>
          <w:szCs w:val="24"/>
        </w:rPr>
        <w:t xml:space="preserve">EFRR. Dokument weryfikowany jest przez </w:t>
      </w:r>
      <w:r w:rsidR="00270969">
        <w:rPr>
          <w:rFonts w:cs="Calibri"/>
          <w:sz w:val="24"/>
          <w:szCs w:val="24"/>
        </w:rPr>
        <w:t>K</w:t>
      </w:r>
      <w:r w:rsidRPr="008E6857">
        <w:rPr>
          <w:rFonts w:cs="Calibri"/>
          <w:sz w:val="24"/>
          <w:szCs w:val="24"/>
        </w:rPr>
        <w:t>ierownika DO</w:t>
      </w:r>
      <w:r w:rsidR="00F025E7" w:rsidRPr="008E6857">
        <w:rPr>
          <w:rFonts w:cs="Calibri"/>
          <w:sz w:val="24"/>
          <w:szCs w:val="24"/>
        </w:rPr>
        <w:t>N</w:t>
      </w:r>
      <w:r w:rsidRPr="008E6857">
        <w:rPr>
          <w:rFonts w:cs="Calibri"/>
          <w:sz w:val="24"/>
          <w:szCs w:val="24"/>
        </w:rPr>
        <w:t>EFRR, akceptowany przez Dyrektora</w:t>
      </w:r>
      <w:r w:rsidRPr="00DC07D0">
        <w:rPr>
          <w:rFonts w:cs="Calibri"/>
          <w:sz w:val="24"/>
          <w:szCs w:val="24"/>
        </w:rPr>
        <w:t xml:space="preserve">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 w:rsidRPr="00DC07D0">
        <w:rPr>
          <w:rFonts w:cs="Calibri"/>
          <w:sz w:val="24"/>
          <w:szCs w:val="24"/>
        </w:rPr>
        <w:t xml:space="preserve"> i zatwierdzany przez Dyrektora DEF</w:t>
      </w:r>
      <w:r w:rsidR="004254C6">
        <w:rPr>
          <w:rFonts w:cs="Calibri"/>
          <w:sz w:val="24"/>
          <w:szCs w:val="24"/>
        </w:rPr>
        <w:t>.</w:t>
      </w:r>
      <w:r w:rsidRPr="00DC07D0">
        <w:rPr>
          <w:rFonts w:cs="Calibri"/>
          <w:sz w:val="24"/>
          <w:szCs w:val="24"/>
        </w:rPr>
        <w:t xml:space="preserve"> </w:t>
      </w:r>
    </w:p>
    <w:p w:rsidR="00EB45E3" w:rsidRDefault="00EB45E3" w:rsidP="006B02A2">
      <w:pPr>
        <w:pStyle w:val="Akapitzlist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</w:p>
    <w:p w:rsidR="00DC257C" w:rsidRDefault="00DC257C" w:rsidP="006B02A2">
      <w:pPr>
        <w:pStyle w:val="Akapitzlist"/>
        <w:spacing w:after="0" w:line="240" w:lineRule="auto"/>
        <w:ind w:left="426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Po </w:t>
      </w:r>
      <w:r w:rsidR="008606CC">
        <w:rPr>
          <w:rFonts w:cs="Calibri"/>
          <w:sz w:val="24"/>
          <w:szCs w:val="24"/>
        </w:rPr>
        <w:t xml:space="preserve">skutecznym </w:t>
      </w:r>
      <w:r w:rsidR="004256EA">
        <w:rPr>
          <w:rFonts w:cs="Calibri"/>
          <w:sz w:val="24"/>
          <w:szCs w:val="24"/>
        </w:rPr>
        <w:t>złożeniu wn</w:t>
      </w:r>
      <w:r w:rsidR="00016FD2">
        <w:rPr>
          <w:rFonts w:cs="Calibri"/>
          <w:sz w:val="24"/>
          <w:szCs w:val="24"/>
        </w:rPr>
        <w:t>iosk</w:t>
      </w:r>
      <w:r w:rsidR="000E1242">
        <w:rPr>
          <w:rFonts w:cs="Calibri"/>
          <w:sz w:val="24"/>
          <w:szCs w:val="24"/>
        </w:rPr>
        <w:t>ów</w:t>
      </w:r>
      <w:r w:rsidR="00016FD2">
        <w:rPr>
          <w:rFonts w:cs="Calibri"/>
          <w:sz w:val="24"/>
          <w:szCs w:val="24"/>
        </w:rPr>
        <w:t xml:space="preserve"> o dofinansowanie projektu</w:t>
      </w:r>
      <w:r w:rsidR="00E948B2">
        <w:rPr>
          <w:rFonts w:cs="Calibri"/>
          <w:sz w:val="24"/>
          <w:szCs w:val="24"/>
        </w:rPr>
        <w:t xml:space="preserve"> do ION</w:t>
      </w:r>
      <w:r w:rsidR="008606C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 Sekretarz KOP przygotowuje</w:t>
      </w:r>
      <w:r w:rsidR="0027096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Przewodniczący KOP zatwierdza </w:t>
      </w:r>
      <w:r w:rsidRPr="00A537F8">
        <w:rPr>
          <w:rFonts w:cs="Calibri"/>
          <w:sz w:val="24"/>
          <w:szCs w:val="24"/>
        </w:rPr>
        <w:t>„List</w:t>
      </w:r>
      <w:r>
        <w:rPr>
          <w:rFonts w:cs="Calibri"/>
          <w:sz w:val="24"/>
          <w:szCs w:val="24"/>
        </w:rPr>
        <w:t>ę</w:t>
      </w:r>
      <w:r w:rsidRPr="00A537F8">
        <w:rPr>
          <w:rFonts w:cs="Calibri"/>
          <w:sz w:val="24"/>
          <w:szCs w:val="24"/>
        </w:rPr>
        <w:t xml:space="preserve"> projektów złożonych w ramach n</w:t>
      </w:r>
      <w:r>
        <w:rPr>
          <w:rFonts w:cs="Calibri"/>
          <w:sz w:val="24"/>
          <w:szCs w:val="24"/>
        </w:rPr>
        <w:t xml:space="preserve">aboru”, stanowiącą załącznik </w:t>
      </w:r>
      <w:r w:rsidRPr="00A537F8">
        <w:rPr>
          <w:rFonts w:cs="Calibri"/>
          <w:sz w:val="24"/>
          <w:szCs w:val="24"/>
        </w:rPr>
        <w:t>do Regulaminu</w:t>
      </w:r>
      <w:r>
        <w:rPr>
          <w:rFonts w:cs="Calibri"/>
          <w:sz w:val="24"/>
          <w:szCs w:val="24"/>
        </w:rPr>
        <w:t xml:space="preserve">. </w:t>
      </w:r>
      <w:r w:rsidR="00E4264E">
        <w:rPr>
          <w:rFonts w:cs="Calibri"/>
          <w:sz w:val="24"/>
          <w:szCs w:val="24"/>
        </w:rPr>
        <w:t>P</w:t>
      </w:r>
      <w:r w:rsidRPr="006C0FD2">
        <w:rPr>
          <w:rFonts w:cs="Calibri"/>
          <w:sz w:val="24"/>
          <w:szCs w:val="24"/>
        </w:rPr>
        <w:t>racownik DONEFRR przesyła</w:t>
      </w:r>
      <w:r>
        <w:rPr>
          <w:rFonts w:cs="Calibri"/>
          <w:sz w:val="24"/>
          <w:szCs w:val="24"/>
        </w:rPr>
        <w:t xml:space="preserve"> ww. zatwierdzoną Listę</w:t>
      </w:r>
      <w:r w:rsidRPr="006C0FD2">
        <w:rPr>
          <w:rFonts w:cs="Calibri"/>
          <w:sz w:val="24"/>
          <w:szCs w:val="24"/>
        </w:rPr>
        <w:t xml:space="preserve"> wraz z odpowiednią informacją do pracownika Działu Informacji i Promocji Programów </w:t>
      </w:r>
      <w:r w:rsidR="00325C44">
        <w:rPr>
          <w:rFonts w:cs="Calibri"/>
          <w:sz w:val="24"/>
          <w:szCs w:val="24"/>
        </w:rPr>
        <w:t>RPO WD</w:t>
      </w:r>
      <w:r w:rsidRPr="006C0FD2">
        <w:rPr>
          <w:rFonts w:cs="Calibri"/>
          <w:sz w:val="24"/>
          <w:szCs w:val="24"/>
        </w:rPr>
        <w:t xml:space="preserve"> w celu jej zamieszczenia na stronie internetowej </w:t>
      </w:r>
      <w:r w:rsidRPr="006C0FD2">
        <w:rPr>
          <w:rFonts w:cs="Calibri"/>
          <w:bCs/>
          <w:iCs/>
          <w:sz w:val="24"/>
          <w:szCs w:val="24"/>
        </w:rPr>
        <w:t>IZ RPO</w:t>
      </w:r>
      <w:r w:rsidRPr="006C0FD2">
        <w:rPr>
          <w:rFonts w:cs="Calibri"/>
          <w:iCs/>
          <w:sz w:val="24"/>
          <w:szCs w:val="24"/>
        </w:rPr>
        <w:t xml:space="preserve"> WD</w:t>
      </w:r>
      <w:r>
        <w:rPr>
          <w:rFonts w:cs="Calibri"/>
          <w:iCs/>
          <w:sz w:val="24"/>
          <w:szCs w:val="24"/>
        </w:rPr>
        <w:t>.</w:t>
      </w:r>
    </w:p>
    <w:p w:rsidR="00DC257C" w:rsidRPr="00DC07D0" w:rsidRDefault="00DC257C" w:rsidP="006B02A2">
      <w:pPr>
        <w:pStyle w:val="Akapitzlist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</w:p>
    <w:p w:rsidR="00EB45E3" w:rsidRDefault="0021411A" w:rsidP="006B02A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W skład KOP wchodzą</w:t>
      </w:r>
      <w:r w:rsidR="002716F7">
        <w:rPr>
          <w:rFonts w:cs="Calibri"/>
          <w:sz w:val="24"/>
          <w:szCs w:val="24"/>
        </w:rPr>
        <w:t xml:space="preserve"> pracownicy ION będący pracownikami UMWD</w:t>
      </w:r>
      <w:r w:rsidR="00C06CDC">
        <w:rPr>
          <w:rFonts w:cs="Calibri"/>
          <w:sz w:val="24"/>
          <w:szCs w:val="24"/>
        </w:rPr>
        <w:t>, w szczególności pracownicy DEF</w:t>
      </w:r>
      <w:r w:rsidR="002716F7">
        <w:rPr>
          <w:rFonts w:cs="Calibri"/>
          <w:sz w:val="24"/>
          <w:szCs w:val="24"/>
        </w:rPr>
        <w:t>.</w:t>
      </w:r>
    </w:p>
    <w:p w:rsidR="00EB45E3" w:rsidRPr="00B856E5" w:rsidRDefault="00EB45E3" w:rsidP="00B856E5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B45E3" w:rsidRPr="00DC07D0" w:rsidRDefault="00EB45E3" w:rsidP="006B02A2">
      <w:pPr>
        <w:pStyle w:val="Akapitzlist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W </w:t>
      </w:r>
      <w:r w:rsidR="005457AF">
        <w:rPr>
          <w:rFonts w:cs="Calibri"/>
          <w:sz w:val="24"/>
          <w:szCs w:val="24"/>
        </w:rPr>
        <w:t>skład</w:t>
      </w:r>
      <w:r w:rsidR="0000568E">
        <w:rPr>
          <w:rFonts w:cs="Calibri"/>
          <w:sz w:val="24"/>
          <w:szCs w:val="24"/>
        </w:rPr>
        <w:t>zie</w:t>
      </w:r>
      <w:r w:rsidR="005457AF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>KOP</w:t>
      </w:r>
      <w:r w:rsidR="005457AF">
        <w:rPr>
          <w:rFonts w:cs="Calibri"/>
          <w:sz w:val="24"/>
          <w:szCs w:val="24"/>
        </w:rPr>
        <w:t xml:space="preserve"> w</w:t>
      </w:r>
      <w:r w:rsidR="00A42727">
        <w:rPr>
          <w:rFonts w:cs="Calibri"/>
          <w:sz w:val="24"/>
          <w:szCs w:val="24"/>
        </w:rPr>
        <w:t>yróżni</w:t>
      </w:r>
      <w:r w:rsidR="009F619C">
        <w:rPr>
          <w:rFonts w:cs="Calibri"/>
          <w:sz w:val="24"/>
          <w:szCs w:val="24"/>
        </w:rPr>
        <w:t>a się</w:t>
      </w:r>
      <w:r w:rsidR="0000568E">
        <w:rPr>
          <w:rFonts w:cs="Calibri"/>
          <w:sz w:val="24"/>
          <w:szCs w:val="24"/>
        </w:rPr>
        <w:t xml:space="preserve"> następujące funkcje</w:t>
      </w:r>
      <w:r w:rsidRPr="00DC07D0">
        <w:rPr>
          <w:rFonts w:cs="Calibri"/>
          <w:sz w:val="24"/>
          <w:szCs w:val="24"/>
        </w:rPr>
        <w:t>:</w:t>
      </w:r>
    </w:p>
    <w:p w:rsidR="00791F08" w:rsidRPr="00DC07D0" w:rsidRDefault="00EB45E3" w:rsidP="00F8473D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Przewodnicząc</w:t>
      </w:r>
      <w:r w:rsidR="005457AF">
        <w:rPr>
          <w:rFonts w:cs="Calibri"/>
          <w:sz w:val="24"/>
          <w:szCs w:val="24"/>
        </w:rPr>
        <w:t>y</w:t>
      </w:r>
      <w:r w:rsidR="00791F08" w:rsidRPr="00DC07D0">
        <w:rPr>
          <w:rFonts w:cs="Calibri"/>
          <w:sz w:val="24"/>
          <w:szCs w:val="24"/>
        </w:rPr>
        <w:t xml:space="preserve"> KOP;</w:t>
      </w:r>
    </w:p>
    <w:p w:rsidR="00EB45E3" w:rsidRPr="00DC07D0" w:rsidRDefault="00791F08" w:rsidP="00F8473D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Z</w:t>
      </w:r>
      <w:r w:rsidR="00EB45E3" w:rsidRPr="00DC07D0">
        <w:rPr>
          <w:rFonts w:cs="Calibri"/>
          <w:sz w:val="24"/>
          <w:szCs w:val="24"/>
        </w:rPr>
        <w:t>astępc</w:t>
      </w:r>
      <w:r w:rsidR="005457AF">
        <w:rPr>
          <w:rFonts w:cs="Calibri"/>
          <w:sz w:val="24"/>
          <w:szCs w:val="24"/>
        </w:rPr>
        <w:t xml:space="preserve">a </w:t>
      </w:r>
      <w:r w:rsidR="00EB45E3" w:rsidRPr="00DC07D0">
        <w:rPr>
          <w:rFonts w:cs="Calibri"/>
          <w:sz w:val="24"/>
          <w:szCs w:val="24"/>
        </w:rPr>
        <w:t>(</w:t>
      </w:r>
      <w:r w:rsidR="00670B2C" w:rsidRPr="00DC07D0">
        <w:rPr>
          <w:rFonts w:cs="Calibri"/>
          <w:sz w:val="24"/>
          <w:szCs w:val="24"/>
        </w:rPr>
        <w:t>-</w:t>
      </w:r>
      <w:r w:rsidR="005457AF">
        <w:rPr>
          <w:rFonts w:cs="Calibri"/>
          <w:sz w:val="24"/>
          <w:szCs w:val="24"/>
        </w:rPr>
        <w:t>y</w:t>
      </w:r>
      <w:r w:rsidR="00EB45E3" w:rsidRPr="00DC07D0">
        <w:rPr>
          <w:rFonts w:cs="Calibri"/>
          <w:sz w:val="24"/>
          <w:szCs w:val="24"/>
        </w:rPr>
        <w:t>) Przewodniczącego KOP</w:t>
      </w:r>
      <w:r w:rsidR="00C47DDA">
        <w:rPr>
          <w:rFonts w:cs="Calibri"/>
          <w:sz w:val="24"/>
          <w:szCs w:val="24"/>
        </w:rPr>
        <w:t xml:space="preserve"> (</w:t>
      </w:r>
      <w:r w:rsidR="00C2583C">
        <w:rPr>
          <w:rFonts w:cs="Calibri"/>
          <w:sz w:val="24"/>
          <w:szCs w:val="24"/>
        </w:rPr>
        <w:t>fakultatywnie</w:t>
      </w:r>
      <w:r w:rsidR="00C47DDA">
        <w:rPr>
          <w:rFonts w:cs="Calibri"/>
          <w:sz w:val="24"/>
          <w:szCs w:val="24"/>
        </w:rPr>
        <w:t>)</w:t>
      </w:r>
      <w:r w:rsidR="00EB45E3" w:rsidRPr="00DC07D0">
        <w:rPr>
          <w:rFonts w:cs="Calibri"/>
          <w:sz w:val="24"/>
          <w:szCs w:val="24"/>
        </w:rPr>
        <w:t>;</w:t>
      </w:r>
    </w:p>
    <w:p w:rsidR="0000568E" w:rsidRPr="0000568E" w:rsidRDefault="00EB45E3" w:rsidP="00F8473D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Sekretarz</w:t>
      </w:r>
      <w:r w:rsidR="005457AF">
        <w:rPr>
          <w:rFonts w:cs="Calibri"/>
          <w:sz w:val="24"/>
          <w:szCs w:val="24"/>
        </w:rPr>
        <w:t xml:space="preserve"> </w:t>
      </w:r>
      <w:r w:rsidR="005251DA" w:rsidRPr="00DC07D0">
        <w:rPr>
          <w:rFonts w:cs="Calibri"/>
          <w:sz w:val="24"/>
          <w:szCs w:val="24"/>
        </w:rPr>
        <w:t>(</w:t>
      </w:r>
      <w:r w:rsidR="007039B1" w:rsidRPr="00DC07D0">
        <w:rPr>
          <w:rFonts w:cs="Calibri"/>
          <w:sz w:val="24"/>
          <w:szCs w:val="24"/>
        </w:rPr>
        <w:t>-</w:t>
      </w:r>
      <w:r w:rsidR="005457AF">
        <w:rPr>
          <w:rFonts w:cs="Calibri"/>
          <w:sz w:val="24"/>
          <w:szCs w:val="24"/>
        </w:rPr>
        <w:t>e</w:t>
      </w:r>
      <w:r w:rsidR="005251DA" w:rsidRPr="00DC07D0">
        <w:rPr>
          <w:rFonts w:cs="Calibri"/>
          <w:sz w:val="24"/>
          <w:szCs w:val="24"/>
        </w:rPr>
        <w:t>)</w:t>
      </w:r>
      <w:r w:rsidR="00D354D6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>KOP</w:t>
      </w:r>
      <w:r w:rsidR="006319B2">
        <w:rPr>
          <w:rFonts w:cs="Calibri"/>
          <w:sz w:val="24"/>
          <w:szCs w:val="24"/>
        </w:rPr>
        <w:t>;</w:t>
      </w:r>
    </w:p>
    <w:p w:rsidR="00EB45E3" w:rsidRPr="00DC07D0" w:rsidRDefault="00EB45E3" w:rsidP="006B02A2">
      <w:pPr>
        <w:pStyle w:val="Akapitzlist"/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EB45E3" w:rsidRPr="004254C6" w:rsidRDefault="00EB45E3" w:rsidP="006B02A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4254C6">
        <w:rPr>
          <w:rFonts w:cs="Calibri"/>
          <w:sz w:val="24"/>
          <w:szCs w:val="24"/>
        </w:rPr>
        <w:t>Funkcję Przewodniczącego</w:t>
      </w:r>
      <w:r w:rsidR="00543665" w:rsidRPr="004254C6">
        <w:rPr>
          <w:rFonts w:cs="Calibri"/>
          <w:sz w:val="24"/>
          <w:szCs w:val="24"/>
        </w:rPr>
        <w:t xml:space="preserve"> KOP</w:t>
      </w:r>
      <w:r w:rsidRPr="004254C6">
        <w:rPr>
          <w:rFonts w:cs="Calibri"/>
          <w:sz w:val="24"/>
          <w:szCs w:val="24"/>
        </w:rPr>
        <w:t xml:space="preserve"> </w:t>
      </w:r>
      <w:r w:rsidR="00FA3E18" w:rsidRPr="004254C6">
        <w:rPr>
          <w:rFonts w:cs="Calibri"/>
          <w:sz w:val="24"/>
          <w:szCs w:val="24"/>
        </w:rPr>
        <w:t>oraz Zastępcy</w:t>
      </w:r>
      <w:r w:rsidR="004254C6">
        <w:rPr>
          <w:rFonts w:cs="Calibri"/>
          <w:sz w:val="24"/>
          <w:szCs w:val="24"/>
        </w:rPr>
        <w:t>(-ów)</w:t>
      </w:r>
      <w:r w:rsidR="00FA3E18" w:rsidRPr="004254C6">
        <w:rPr>
          <w:rFonts w:cs="Calibri"/>
          <w:sz w:val="24"/>
          <w:szCs w:val="24"/>
        </w:rPr>
        <w:t xml:space="preserve"> Przewodniczącego KOP </w:t>
      </w:r>
      <w:r w:rsidRPr="004254C6">
        <w:rPr>
          <w:rFonts w:cs="Calibri"/>
          <w:sz w:val="24"/>
          <w:szCs w:val="24"/>
        </w:rPr>
        <w:t>mo</w:t>
      </w:r>
      <w:r w:rsidR="00EA6850" w:rsidRPr="004254C6">
        <w:rPr>
          <w:rFonts w:cs="Calibri"/>
          <w:sz w:val="24"/>
          <w:szCs w:val="24"/>
        </w:rPr>
        <w:t>że</w:t>
      </w:r>
      <w:r w:rsidRPr="004254C6">
        <w:rPr>
          <w:rFonts w:cs="Calibri"/>
          <w:sz w:val="24"/>
          <w:szCs w:val="24"/>
        </w:rPr>
        <w:t xml:space="preserve"> pełnić</w:t>
      </w:r>
      <w:r w:rsidR="00FA3E18" w:rsidRPr="004254C6">
        <w:rPr>
          <w:rFonts w:cs="Calibri"/>
          <w:sz w:val="24"/>
          <w:szCs w:val="24"/>
        </w:rPr>
        <w:t xml:space="preserve"> każdy pracownik </w:t>
      </w:r>
      <w:r w:rsidR="00893BBB">
        <w:rPr>
          <w:rFonts w:cs="Calibri"/>
          <w:sz w:val="24"/>
          <w:szCs w:val="24"/>
        </w:rPr>
        <w:t>DEF</w:t>
      </w:r>
      <w:r w:rsidR="00FA3E18" w:rsidRPr="004254C6">
        <w:rPr>
          <w:rFonts w:cs="Calibri"/>
          <w:sz w:val="24"/>
          <w:szCs w:val="24"/>
        </w:rPr>
        <w:t>.</w:t>
      </w:r>
      <w:r w:rsidR="004254C6">
        <w:rPr>
          <w:rFonts w:cs="Calibri"/>
          <w:sz w:val="24"/>
          <w:szCs w:val="24"/>
        </w:rPr>
        <w:t xml:space="preserve"> </w:t>
      </w:r>
      <w:r w:rsidR="0050013F" w:rsidRPr="004254C6">
        <w:rPr>
          <w:rFonts w:cs="Calibri"/>
          <w:sz w:val="24"/>
          <w:szCs w:val="24"/>
        </w:rPr>
        <w:t xml:space="preserve">Przewodniczący KOP </w:t>
      </w:r>
      <w:r w:rsidR="00FA3E18" w:rsidRPr="004254C6">
        <w:rPr>
          <w:rFonts w:cs="Calibri"/>
          <w:sz w:val="24"/>
          <w:szCs w:val="24"/>
        </w:rPr>
        <w:t>oraz Zastępcy Przewodniczącego KOP są</w:t>
      </w:r>
      <w:r w:rsidR="0050013F" w:rsidRPr="004254C6">
        <w:rPr>
          <w:rFonts w:cs="Calibri"/>
          <w:sz w:val="24"/>
          <w:szCs w:val="24"/>
        </w:rPr>
        <w:t xml:space="preserve"> </w:t>
      </w:r>
      <w:r w:rsidR="0028428A" w:rsidRPr="004254C6">
        <w:rPr>
          <w:rFonts w:cs="Calibri"/>
          <w:sz w:val="24"/>
          <w:szCs w:val="24"/>
        </w:rPr>
        <w:t>wyłącz</w:t>
      </w:r>
      <w:r w:rsidR="00FA3E18" w:rsidRPr="004254C6">
        <w:rPr>
          <w:rFonts w:cs="Calibri"/>
          <w:sz w:val="24"/>
          <w:szCs w:val="24"/>
        </w:rPr>
        <w:t>eni</w:t>
      </w:r>
      <w:r w:rsidR="0028428A" w:rsidRPr="004254C6">
        <w:rPr>
          <w:rFonts w:cs="Calibri"/>
          <w:sz w:val="24"/>
          <w:szCs w:val="24"/>
        </w:rPr>
        <w:t xml:space="preserve"> z</w:t>
      </w:r>
      <w:r w:rsidR="004254C6">
        <w:rPr>
          <w:rFonts w:cs="Calibri"/>
          <w:sz w:val="24"/>
          <w:szCs w:val="24"/>
        </w:rPr>
        <w:t> </w:t>
      </w:r>
      <w:r w:rsidR="0028428A" w:rsidRPr="004254C6">
        <w:rPr>
          <w:rFonts w:cs="Calibri"/>
          <w:sz w:val="24"/>
          <w:szCs w:val="24"/>
        </w:rPr>
        <w:t>dokonywania oceny projekt</w:t>
      </w:r>
      <w:r w:rsidR="00E4264E">
        <w:rPr>
          <w:rFonts w:cs="Calibri"/>
          <w:sz w:val="24"/>
          <w:szCs w:val="24"/>
        </w:rPr>
        <w:t>u</w:t>
      </w:r>
      <w:r w:rsidR="004254C6">
        <w:rPr>
          <w:rFonts w:cs="Calibri"/>
          <w:sz w:val="24"/>
          <w:szCs w:val="24"/>
        </w:rPr>
        <w:t>, w naborze którego dotyczy powołanie</w:t>
      </w:r>
      <w:r w:rsidR="0028428A" w:rsidRPr="004254C6">
        <w:rPr>
          <w:rFonts w:cs="Calibri"/>
          <w:sz w:val="24"/>
          <w:szCs w:val="24"/>
        </w:rPr>
        <w:t>.</w:t>
      </w:r>
      <w:r w:rsidR="00C45A36">
        <w:rPr>
          <w:rFonts w:cs="Calibri"/>
          <w:sz w:val="24"/>
          <w:szCs w:val="24"/>
        </w:rPr>
        <w:t xml:space="preserve"> </w:t>
      </w:r>
    </w:p>
    <w:p w:rsidR="00EB45E3" w:rsidRPr="00DC07D0" w:rsidRDefault="00EB45E3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28428A" w:rsidRPr="00DC07D0" w:rsidRDefault="00EB45E3" w:rsidP="006B02A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Funkcję Sekretarza(</w:t>
      </w:r>
      <w:r w:rsidR="00AD225D" w:rsidRPr="00DC07D0">
        <w:rPr>
          <w:rFonts w:cs="Calibri"/>
          <w:sz w:val="24"/>
          <w:szCs w:val="24"/>
        </w:rPr>
        <w:t>-</w:t>
      </w:r>
      <w:r w:rsidRPr="00DC07D0">
        <w:rPr>
          <w:rFonts w:cs="Calibri"/>
          <w:sz w:val="24"/>
          <w:szCs w:val="24"/>
        </w:rPr>
        <w:t xml:space="preserve">y) KOP </w:t>
      </w:r>
      <w:r w:rsidR="00667765">
        <w:rPr>
          <w:rFonts w:cs="Calibri"/>
          <w:sz w:val="24"/>
          <w:szCs w:val="24"/>
        </w:rPr>
        <w:t xml:space="preserve">może pełnić </w:t>
      </w:r>
      <w:r w:rsidR="006319B2">
        <w:rPr>
          <w:rFonts w:cs="Calibri"/>
          <w:sz w:val="24"/>
          <w:szCs w:val="24"/>
        </w:rPr>
        <w:t xml:space="preserve">każdy </w:t>
      </w:r>
      <w:r w:rsidR="00667765">
        <w:rPr>
          <w:rFonts w:cs="Calibri"/>
          <w:sz w:val="24"/>
          <w:szCs w:val="24"/>
        </w:rPr>
        <w:t xml:space="preserve">pracownik DEF, w szczególności </w:t>
      </w:r>
      <w:r w:rsidRPr="00DC07D0">
        <w:rPr>
          <w:rFonts w:cs="Calibri"/>
          <w:sz w:val="24"/>
          <w:szCs w:val="24"/>
        </w:rPr>
        <w:t xml:space="preserve">pracownicy </w:t>
      </w:r>
      <w:r w:rsidR="00283F96" w:rsidRPr="00DC07D0">
        <w:rPr>
          <w:rFonts w:cs="Calibri"/>
          <w:sz w:val="24"/>
          <w:szCs w:val="24"/>
        </w:rPr>
        <w:t>DO</w:t>
      </w:r>
      <w:r w:rsidR="00B07146">
        <w:rPr>
          <w:rFonts w:cs="Calibri"/>
          <w:sz w:val="24"/>
          <w:szCs w:val="24"/>
        </w:rPr>
        <w:t>N</w:t>
      </w:r>
      <w:r w:rsidR="00283F96" w:rsidRPr="00DC07D0">
        <w:rPr>
          <w:rFonts w:cs="Calibri"/>
          <w:sz w:val="24"/>
          <w:szCs w:val="24"/>
        </w:rPr>
        <w:t>EFRR</w:t>
      </w:r>
      <w:r w:rsidRPr="00DC07D0">
        <w:rPr>
          <w:rFonts w:cs="Calibri"/>
          <w:sz w:val="24"/>
          <w:szCs w:val="24"/>
        </w:rPr>
        <w:t xml:space="preserve">. </w:t>
      </w:r>
    </w:p>
    <w:p w:rsidR="00EB45E3" w:rsidRPr="00DC07D0" w:rsidRDefault="00EB45E3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B45E3" w:rsidRPr="002C4B00" w:rsidRDefault="005457AF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2C4B00">
        <w:rPr>
          <w:rFonts w:cs="Calibri"/>
          <w:sz w:val="24"/>
          <w:szCs w:val="24"/>
        </w:rPr>
        <w:t xml:space="preserve"> </w:t>
      </w:r>
    </w:p>
    <w:p w:rsidR="00A52F63" w:rsidRPr="002C4B00" w:rsidRDefault="00A52F63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B45E3" w:rsidRPr="00E1292C" w:rsidRDefault="00EB45E3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B40C4" w:rsidRPr="00E1292C" w:rsidRDefault="00EB45E3" w:rsidP="00323121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1292C">
        <w:rPr>
          <w:rFonts w:cs="Calibri"/>
          <w:sz w:val="24"/>
          <w:szCs w:val="24"/>
        </w:rPr>
        <w:lastRenderedPageBreak/>
        <w:t>Jeżeli w trakcie trwania okresu, na jaki został</w:t>
      </w:r>
      <w:r w:rsidR="00C04990" w:rsidRPr="00E1292C">
        <w:rPr>
          <w:rFonts w:cs="Calibri"/>
          <w:sz w:val="24"/>
          <w:szCs w:val="24"/>
        </w:rPr>
        <w:t>a</w:t>
      </w:r>
      <w:r w:rsidRPr="00E1292C">
        <w:rPr>
          <w:rFonts w:cs="Calibri"/>
          <w:sz w:val="24"/>
          <w:szCs w:val="24"/>
        </w:rPr>
        <w:t xml:space="preserve"> powołan</w:t>
      </w:r>
      <w:r w:rsidR="00C04990" w:rsidRPr="00E1292C">
        <w:rPr>
          <w:rFonts w:cs="Calibri"/>
          <w:sz w:val="24"/>
          <w:szCs w:val="24"/>
        </w:rPr>
        <w:t>a</w:t>
      </w:r>
      <w:r w:rsidRPr="00E1292C">
        <w:rPr>
          <w:rFonts w:cs="Calibri"/>
          <w:sz w:val="24"/>
          <w:szCs w:val="24"/>
        </w:rPr>
        <w:t xml:space="preserve"> KOP, zaistnieje konieczność </w:t>
      </w:r>
      <w:r w:rsidR="00E265A1" w:rsidRPr="00E1292C">
        <w:rPr>
          <w:rFonts w:cs="Calibri"/>
          <w:sz w:val="24"/>
          <w:szCs w:val="24"/>
        </w:rPr>
        <w:t xml:space="preserve">m.in. </w:t>
      </w:r>
      <w:r w:rsidRPr="00E1292C">
        <w:rPr>
          <w:rFonts w:cs="Calibri"/>
          <w:sz w:val="24"/>
          <w:szCs w:val="24"/>
        </w:rPr>
        <w:t xml:space="preserve">zmiany składu KOP, Przewodniczący KOP </w:t>
      </w:r>
      <w:r w:rsidR="00E265A1" w:rsidRPr="00E1292C">
        <w:rPr>
          <w:rFonts w:cs="Calibri"/>
          <w:sz w:val="24"/>
          <w:szCs w:val="24"/>
        </w:rPr>
        <w:t xml:space="preserve">zwraca się do Dyrektora DEF z </w:t>
      </w:r>
      <w:r w:rsidR="000B40C4" w:rsidRPr="00E1292C">
        <w:rPr>
          <w:rFonts w:cs="Calibri"/>
          <w:sz w:val="24"/>
          <w:szCs w:val="24"/>
        </w:rPr>
        <w:t xml:space="preserve">odpowiednim </w:t>
      </w:r>
      <w:r w:rsidRPr="00E1292C">
        <w:rPr>
          <w:rFonts w:cs="Calibri"/>
          <w:sz w:val="24"/>
          <w:szCs w:val="24"/>
        </w:rPr>
        <w:t>wnioskiem</w:t>
      </w:r>
      <w:r w:rsidR="00603964" w:rsidRPr="00E1292C">
        <w:rPr>
          <w:rFonts w:cs="Calibri"/>
          <w:sz w:val="24"/>
          <w:szCs w:val="24"/>
        </w:rPr>
        <w:t>, na który składa się notatka</w:t>
      </w:r>
      <w:r w:rsidR="00C52F1A" w:rsidRPr="00E1292C">
        <w:rPr>
          <w:rFonts w:cs="Calibri"/>
          <w:sz w:val="24"/>
          <w:szCs w:val="24"/>
        </w:rPr>
        <w:t xml:space="preserve"> wewnętrzna </w:t>
      </w:r>
      <w:r w:rsidR="00603964" w:rsidRPr="00E1292C">
        <w:rPr>
          <w:rFonts w:cs="Calibri"/>
          <w:sz w:val="24"/>
          <w:szCs w:val="24"/>
        </w:rPr>
        <w:t xml:space="preserve"> oraz zmiana powołania</w:t>
      </w:r>
      <w:r w:rsidRPr="00E1292C">
        <w:rPr>
          <w:rFonts w:cs="Calibri"/>
          <w:sz w:val="24"/>
          <w:szCs w:val="24"/>
        </w:rPr>
        <w:t xml:space="preserve">. </w:t>
      </w:r>
    </w:p>
    <w:p w:rsidR="000B40C4" w:rsidRPr="00E1292C" w:rsidRDefault="000B40C4" w:rsidP="000B40C4">
      <w:pPr>
        <w:pStyle w:val="Akapitzlist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0B40C4" w:rsidRPr="00E1292C" w:rsidRDefault="00FD4C80" w:rsidP="00C672BF">
      <w:pPr>
        <w:pStyle w:val="Akapitzlist"/>
        <w:numPr>
          <w:ilvl w:val="1"/>
          <w:numId w:val="2"/>
        </w:numPr>
        <w:tabs>
          <w:tab w:val="clear" w:pos="144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1292C">
        <w:rPr>
          <w:rFonts w:cs="Calibri"/>
          <w:sz w:val="24"/>
          <w:szCs w:val="24"/>
        </w:rPr>
        <w:t>Sekretarz KOP</w:t>
      </w:r>
      <w:r w:rsidR="00C52F1A" w:rsidRPr="00E1292C">
        <w:rPr>
          <w:rFonts w:cs="Calibri"/>
          <w:sz w:val="24"/>
          <w:szCs w:val="24"/>
        </w:rPr>
        <w:t xml:space="preserve"> spor</w:t>
      </w:r>
      <w:r w:rsidR="00C52F1A" w:rsidRPr="00496B59">
        <w:rPr>
          <w:rFonts w:cs="Calibri"/>
          <w:sz w:val="24"/>
          <w:szCs w:val="24"/>
        </w:rPr>
        <w:t>ządza notatkę wewnętrzną, która zawiera</w:t>
      </w:r>
      <w:r w:rsidRPr="00E1292C">
        <w:rPr>
          <w:rFonts w:cs="Calibri"/>
          <w:sz w:val="24"/>
          <w:szCs w:val="24"/>
        </w:rPr>
        <w:t xml:space="preserve"> </w:t>
      </w:r>
      <w:r w:rsidR="000B40C4" w:rsidRPr="00E1292C">
        <w:rPr>
          <w:rFonts w:cs="Calibri"/>
          <w:sz w:val="24"/>
          <w:szCs w:val="24"/>
        </w:rPr>
        <w:t>uzasadni</w:t>
      </w:r>
      <w:r w:rsidR="00C52F1A" w:rsidRPr="00E1292C">
        <w:rPr>
          <w:rFonts w:cs="Calibri"/>
          <w:sz w:val="24"/>
          <w:szCs w:val="24"/>
        </w:rPr>
        <w:t>enie</w:t>
      </w:r>
      <w:r w:rsidR="000B40C4" w:rsidRPr="00E1292C">
        <w:rPr>
          <w:rFonts w:cs="Calibri"/>
          <w:sz w:val="24"/>
          <w:szCs w:val="24"/>
        </w:rPr>
        <w:t xml:space="preserve"> </w:t>
      </w:r>
      <w:r w:rsidRPr="00E1292C">
        <w:rPr>
          <w:rFonts w:cs="Calibri"/>
          <w:sz w:val="24"/>
          <w:szCs w:val="24"/>
        </w:rPr>
        <w:t>koniecznoś</w:t>
      </w:r>
      <w:r w:rsidR="00C52F1A" w:rsidRPr="00E1292C">
        <w:rPr>
          <w:rFonts w:cs="Calibri"/>
          <w:sz w:val="24"/>
          <w:szCs w:val="24"/>
        </w:rPr>
        <w:t>ci</w:t>
      </w:r>
      <w:r w:rsidRPr="00E1292C">
        <w:rPr>
          <w:rFonts w:cs="Calibri"/>
          <w:sz w:val="24"/>
          <w:szCs w:val="24"/>
        </w:rPr>
        <w:t xml:space="preserve"> dokonania zmiany składu KOP</w:t>
      </w:r>
      <w:r w:rsidR="00C52F1A" w:rsidRPr="00E1292C">
        <w:rPr>
          <w:rFonts w:cs="Calibri"/>
          <w:sz w:val="24"/>
          <w:szCs w:val="24"/>
        </w:rPr>
        <w:t>.</w:t>
      </w:r>
      <w:r w:rsidRPr="00E1292C">
        <w:rPr>
          <w:rFonts w:cs="Calibri"/>
          <w:sz w:val="24"/>
          <w:szCs w:val="24"/>
        </w:rPr>
        <w:t xml:space="preserve"> </w:t>
      </w:r>
    </w:p>
    <w:p w:rsidR="000B40C4" w:rsidRPr="00E1292C" w:rsidRDefault="000B40C4" w:rsidP="000B40C4">
      <w:pPr>
        <w:pStyle w:val="Akapitzlist"/>
        <w:rPr>
          <w:rFonts w:cs="Calibri"/>
          <w:sz w:val="24"/>
          <w:szCs w:val="24"/>
        </w:rPr>
      </w:pPr>
    </w:p>
    <w:p w:rsidR="000B40C4" w:rsidRPr="00E1292C" w:rsidRDefault="000B40C4" w:rsidP="006B02A2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1292C">
        <w:rPr>
          <w:rFonts w:cs="Calibri"/>
          <w:sz w:val="24"/>
          <w:szCs w:val="24"/>
        </w:rPr>
        <w:t xml:space="preserve">Notatka, o której mowa w </w:t>
      </w:r>
      <w:r w:rsidR="003C6C02" w:rsidRPr="00E1292C">
        <w:rPr>
          <w:rFonts w:cs="Calibri"/>
          <w:sz w:val="24"/>
          <w:szCs w:val="24"/>
        </w:rPr>
        <w:t>pkt</w:t>
      </w:r>
      <w:r w:rsidRPr="00E1292C">
        <w:rPr>
          <w:rFonts w:cs="Calibri"/>
          <w:sz w:val="24"/>
          <w:szCs w:val="24"/>
        </w:rPr>
        <w:t xml:space="preserve">. </w:t>
      </w:r>
      <w:r w:rsidR="008606CC">
        <w:rPr>
          <w:rFonts w:cs="Calibri"/>
          <w:sz w:val="24"/>
          <w:szCs w:val="24"/>
        </w:rPr>
        <w:t xml:space="preserve">8 i </w:t>
      </w:r>
      <w:r w:rsidR="00D8179E">
        <w:rPr>
          <w:rFonts w:cs="Calibri"/>
          <w:sz w:val="24"/>
          <w:szCs w:val="24"/>
        </w:rPr>
        <w:t>9</w:t>
      </w:r>
      <w:r w:rsidRPr="00E1292C">
        <w:rPr>
          <w:rFonts w:cs="Calibri"/>
          <w:sz w:val="24"/>
          <w:szCs w:val="24"/>
        </w:rPr>
        <w:t xml:space="preserve"> podlega akceptacji Przewodniczącego KOP oraz zatwierdzeniu przez Dyrektora </w:t>
      </w:r>
      <w:r w:rsidR="0057517F" w:rsidRPr="00E1292C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 w:rsidR="00FD4C80" w:rsidRPr="00E1292C">
        <w:rPr>
          <w:rFonts w:cs="Calibri"/>
          <w:sz w:val="24"/>
          <w:szCs w:val="24"/>
        </w:rPr>
        <w:t xml:space="preserve">. </w:t>
      </w:r>
    </w:p>
    <w:p w:rsidR="000B40C4" w:rsidRPr="00E1292C" w:rsidRDefault="000B40C4" w:rsidP="000B40C4">
      <w:pPr>
        <w:pStyle w:val="Akapitzlist"/>
        <w:rPr>
          <w:rFonts w:cs="Calibri"/>
          <w:sz w:val="24"/>
          <w:szCs w:val="24"/>
        </w:rPr>
      </w:pPr>
    </w:p>
    <w:p w:rsidR="00EE7BBB" w:rsidRDefault="00EB45E3" w:rsidP="006B02A2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1292C">
        <w:rPr>
          <w:rFonts w:cs="Calibri"/>
          <w:sz w:val="24"/>
          <w:szCs w:val="24"/>
        </w:rPr>
        <w:t>Zmiany składu KOP</w:t>
      </w:r>
      <w:r w:rsidR="00FB1758" w:rsidRPr="00E1292C">
        <w:rPr>
          <w:rFonts w:cs="Calibri"/>
          <w:sz w:val="24"/>
          <w:szCs w:val="24"/>
        </w:rPr>
        <w:t xml:space="preserve"> </w:t>
      </w:r>
      <w:r w:rsidRPr="00E1292C">
        <w:rPr>
          <w:rFonts w:cs="Calibri"/>
          <w:sz w:val="24"/>
          <w:szCs w:val="24"/>
        </w:rPr>
        <w:t>dokonuje się</w:t>
      </w:r>
      <w:r w:rsidR="00F65FDE" w:rsidRPr="00E1292C">
        <w:rPr>
          <w:rFonts w:cs="Calibri"/>
          <w:sz w:val="24"/>
          <w:szCs w:val="24"/>
        </w:rPr>
        <w:t xml:space="preserve"> poprzez zmianę </w:t>
      </w:r>
      <w:r w:rsidR="00EE7BBB" w:rsidRPr="00E1292C">
        <w:rPr>
          <w:rFonts w:cs="Calibri"/>
          <w:sz w:val="24"/>
          <w:szCs w:val="24"/>
        </w:rPr>
        <w:t>p</w:t>
      </w:r>
      <w:r w:rsidR="00F65FDE" w:rsidRPr="00E1292C">
        <w:rPr>
          <w:rFonts w:cs="Calibri"/>
          <w:sz w:val="24"/>
          <w:szCs w:val="24"/>
        </w:rPr>
        <w:t xml:space="preserve">owołania KOP, </w:t>
      </w:r>
      <w:r w:rsidRPr="00E1292C">
        <w:rPr>
          <w:rFonts w:cs="Calibri"/>
          <w:sz w:val="24"/>
          <w:szCs w:val="24"/>
        </w:rPr>
        <w:t>z zachowaniem procedur, o których</w:t>
      </w:r>
      <w:r w:rsidRPr="00DC07D0">
        <w:rPr>
          <w:rFonts w:cs="Calibri"/>
          <w:sz w:val="24"/>
          <w:szCs w:val="24"/>
        </w:rPr>
        <w:t xml:space="preserve"> mowa powyżej.</w:t>
      </w:r>
      <w:r w:rsidR="0037197A" w:rsidRPr="00DC07D0">
        <w:rPr>
          <w:rFonts w:cs="Calibri"/>
          <w:sz w:val="24"/>
          <w:szCs w:val="24"/>
        </w:rPr>
        <w:t xml:space="preserve"> </w:t>
      </w:r>
    </w:p>
    <w:p w:rsidR="00EE7BBB" w:rsidRPr="00EE7BBB" w:rsidRDefault="00EE7BBB" w:rsidP="00EE7BBB">
      <w:pPr>
        <w:pStyle w:val="Akapitzlist"/>
        <w:rPr>
          <w:rFonts w:cs="Calibri"/>
          <w:sz w:val="24"/>
          <w:szCs w:val="24"/>
        </w:rPr>
      </w:pPr>
    </w:p>
    <w:p w:rsidR="00EE7BBB" w:rsidRDefault="00FB1758" w:rsidP="006B02A2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Projekt zmienionego </w:t>
      </w:r>
      <w:r w:rsidR="00EE7BBB">
        <w:rPr>
          <w:rFonts w:cs="Calibri"/>
          <w:sz w:val="24"/>
          <w:szCs w:val="24"/>
        </w:rPr>
        <w:t>p</w:t>
      </w:r>
      <w:r w:rsidRPr="00DC07D0">
        <w:rPr>
          <w:rFonts w:cs="Calibri"/>
          <w:sz w:val="24"/>
          <w:szCs w:val="24"/>
        </w:rPr>
        <w:t xml:space="preserve">owołania KOP przygotowuje Sekretarz KOP, weryfikuje Przewodniczący KOP, akceptuje Dyrektor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 w:rsidRPr="00DC07D0">
        <w:rPr>
          <w:rFonts w:cs="Calibri"/>
          <w:sz w:val="24"/>
          <w:szCs w:val="24"/>
        </w:rPr>
        <w:t xml:space="preserve"> i zatwierdza </w:t>
      </w:r>
      <w:r w:rsidR="00255A4E" w:rsidRPr="00DC07D0">
        <w:rPr>
          <w:rFonts w:cs="Calibri"/>
          <w:sz w:val="24"/>
          <w:szCs w:val="24"/>
        </w:rPr>
        <w:t>D</w:t>
      </w:r>
      <w:r w:rsidRPr="00DC07D0">
        <w:rPr>
          <w:rFonts w:cs="Calibri"/>
          <w:sz w:val="24"/>
          <w:szCs w:val="24"/>
        </w:rPr>
        <w:t>yrektor DEF.</w:t>
      </w:r>
      <w:r w:rsidR="00ED78F7" w:rsidRPr="00DC07D0">
        <w:rPr>
          <w:rFonts w:cs="Calibri"/>
          <w:sz w:val="24"/>
          <w:szCs w:val="24"/>
        </w:rPr>
        <w:t xml:space="preserve"> </w:t>
      </w:r>
    </w:p>
    <w:p w:rsidR="00EB45E3" w:rsidRPr="00BB09CC" w:rsidRDefault="00EB45E3" w:rsidP="00BB09CC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EB45E3" w:rsidRPr="00E1292C" w:rsidRDefault="00FE2CD5" w:rsidP="003F722A">
      <w:pPr>
        <w:pStyle w:val="Tekstpodstawowy"/>
        <w:numPr>
          <w:ilvl w:val="1"/>
          <w:numId w:val="2"/>
        </w:numPr>
        <w:tabs>
          <w:tab w:val="clear" w:pos="1440"/>
          <w:tab w:val="left" w:pos="426"/>
        </w:tabs>
        <w:ind w:left="426" w:hanging="426"/>
        <w:rPr>
          <w:rFonts w:ascii="Calibri" w:hAnsi="Calibri" w:cs="Calibri"/>
          <w:sz w:val="24"/>
        </w:rPr>
      </w:pPr>
      <w:r w:rsidRPr="00DC07D0">
        <w:rPr>
          <w:rFonts w:ascii="Calibri" w:hAnsi="Calibri" w:cs="Calibri"/>
          <w:sz w:val="24"/>
        </w:rPr>
        <w:t>W pracach KOP mogą uczestniczyć również w charakterze obserwatorów</w:t>
      </w:r>
      <w:r w:rsidRPr="00DC07D0" w:rsidDel="008C5123">
        <w:rPr>
          <w:rFonts w:ascii="Calibri" w:hAnsi="Calibri" w:cs="Calibri"/>
          <w:sz w:val="24"/>
        </w:rPr>
        <w:t xml:space="preserve"> </w:t>
      </w:r>
      <w:r w:rsidRPr="00DC07D0">
        <w:rPr>
          <w:rFonts w:ascii="Calibri" w:hAnsi="Calibri" w:cs="Calibri"/>
          <w:sz w:val="24"/>
        </w:rPr>
        <w:t xml:space="preserve">inne niż </w:t>
      </w:r>
      <w:r w:rsidRPr="00496B59">
        <w:rPr>
          <w:rFonts w:ascii="Calibri" w:hAnsi="Calibri" w:cs="Calibri"/>
          <w:sz w:val="24"/>
        </w:rPr>
        <w:t xml:space="preserve">wykazane w niniejszym </w:t>
      </w:r>
      <w:r w:rsidR="003A349A" w:rsidRPr="00496B59">
        <w:rPr>
          <w:rFonts w:ascii="Calibri" w:hAnsi="Calibri" w:cs="Calibri"/>
          <w:sz w:val="24"/>
        </w:rPr>
        <w:t>R</w:t>
      </w:r>
      <w:r w:rsidRPr="00496B59">
        <w:rPr>
          <w:rFonts w:ascii="Calibri" w:hAnsi="Calibri" w:cs="Calibri"/>
          <w:sz w:val="24"/>
        </w:rPr>
        <w:t>ozdziale</w:t>
      </w:r>
      <w:r w:rsidRPr="00496B59">
        <w:rPr>
          <w:rFonts w:ascii="Calibri" w:hAnsi="Calibri" w:cs="Calibri"/>
          <w:i/>
          <w:sz w:val="24"/>
        </w:rPr>
        <w:t xml:space="preserve"> </w:t>
      </w:r>
      <w:r w:rsidRPr="00642FB5">
        <w:rPr>
          <w:rFonts w:ascii="Calibri" w:hAnsi="Calibri" w:cs="Calibri"/>
          <w:sz w:val="24"/>
        </w:rPr>
        <w:t xml:space="preserve">osoby, tj. przedstawiciele instytucji nadrzędnych </w:t>
      </w:r>
      <w:r w:rsidRPr="00E1292C">
        <w:rPr>
          <w:rFonts w:ascii="Calibri" w:hAnsi="Calibri" w:cs="Calibri"/>
          <w:sz w:val="24"/>
        </w:rPr>
        <w:t xml:space="preserve">w stosunku do </w:t>
      </w:r>
      <w:r w:rsidR="00590569" w:rsidRPr="00E1292C">
        <w:rPr>
          <w:rFonts w:ascii="Calibri" w:hAnsi="Calibri" w:cs="Calibri"/>
          <w:sz w:val="24"/>
        </w:rPr>
        <w:t>IO</w:t>
      </w:r>
      <w:r w:rsidR="001D4160">
        <w:rPr>
          <w:rFonts w:ascii="Calibri" w:hAnsi="Calibri" w:cs="Calibri"/>
          <w:sz w:val="24"/>
        </w:rPr>
        <w:t>N</w:t>
      </w:r>
      <w:r w:rsidR="00590569" w:rsidRPr="00E1292C">
        <w:rPr>
          <w:rFonts w:ascii="Calibri" w:hAnsi="Calibri" w:cs="Calibri"/>
          <w:sz w:val="24"/>
        </w:rPr>
        <w:t xml:space="preserve"> </w:t>
      </w:r>
      <w:r w:rsidRPr="00E1292C">
        <w:rPr>
          <w:rFonts w:ascii="Calibri" w:hAnsi="Calibri" w:cs="Calibri"/>
          <w:sz w:val="24"/>
        </w:rPr>
        <w:t>w systemie wdrażania RPO WD 2014-</w:t>
      </w:r>
      <w:r w:rsidR="0010015A" w:rsidRPr="00E1292C">
        <w:rPr>
          <w:rFonts w:ascii="Calibri" w:hAnsi="Calibri" w:cs="Calibri"/>
          <w:sz w:val="24"/>
        </w:rPr>
        <w:t>2020</w:t>
      </w:r>
      <w:r w:rsidR="00590569" w:rsidRPr="00E1292C">
        <w:rPr>
          <w:rFonts w:ascii="Calibri" w:hAnsi="Calibri" w:cs="Calibri"/>
          <w:sz w:val="24"/>
        </w:rPr>
        <w:t xml:space="preserve"> oraz partnerzy IO</w:t>
      </w:r>
      <w:r w:rsidR="001D4160">
        <w:rPr>
          <w:rFonts w:ascii="Calibri" w:hAnsi="Calibri" w:cs="Calibri"/>
          <w:sz w:val="24"/>
        </w:rPr>
        <w:t>N</w:t>
      </w:r>
      <w:r w:rsidRPr="00E1292C">
        <w:rPr>
          <w:rFonts w:ascii="Calibri" w:hAnsi="Calibri" w:cs="Calibri"/>
          <w:sz w:val="24"/>
        </w:rPr>
        <w:t>.</w:t>
      </w:r>
      <w:r w:rsidR="00744A79" w:rsidRPr="00E1292C">
        <w:rPr>
          <w:rFonts w:ascii="Calibri" w:hAnsi="Calibri" w:cs="Calibri"/>
          <w:sz w:val="24"/>
        </w:rPr>
        <w:t xml:space="preserve"> Osoby te nie mogą dokonywać oceny projekt</w:t>
      </w:r>
      <w:r w:rsidR="00132432">
        <w:rPr>
          <w:rFonts w:ascii="Calibri" w:hAnsi="Calibri" w:cs="Calibri"/>
          <w:sz w:val="24"/>
        </w:rPr>
        <w:t>ów</w:t>
      </w:r>
      <w:r w:rsidR="00744A79" w:rsidRPr="00E1292C">
        <w:rPr>
          <w:rFonts w:ascii="Calibri" w:hAnsi="Calibri" w:cs="Calibri"/>
          <w:sz w:val="24"/>
        </w:rPr>
        <w:t>.</w:t>
      </w:r>
      <w:r w:rsidRPr="00E1292C">
        <w:rPr>
          <w:rFonts w:ascii="Calibri" w:hAnsi="Calibri" w:cs="Calibri"/>
          <w:sz w:val="24"/>
        </w:rPr>
        <w:t xml:space="preserve">  </w:t>
      </w:r>
      <w:r w:rsidR="00EB45E3" w:rsidRPr="00E1292C">
        <w:rPr>
          <w:rFonts w:ascii="Calibri" w:hAnsi="Calibri" w:cs="Calibri"/>
          <w:sz w:val="24"/>
        </w:rPr>
        <w:t xml:space="preserve">  </w:t>
      </w:r>
    </w:p>
    <w:p w:rsidR="00090127" w:rsidRPr="00E1292C" w:rsidRDefault="00090127" w:rsidP="00090127">
      <w:pPr>
        <w:pStyle w:val="Tekstpodstawowy"/>
        <w:tabs>
          <w:tab w:val="left" w:pos="426"/>
        </w:tabs>
        <w:rPr>
          <w:rFonts w:ascii="Calibri" w:hAnsi="Calibri" w:cs="Calibri"/>
          <w:sz w:val="24"/>
        </w:rPr>
      </w:pPr>
    </w:p>
    <w:p w:rsidR="001E585B" w:rsidRPr="002C4B00" w:rsidRDefault="009519F1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2C4B00">
        <w:rPr>
          <w:rFonts w:cs="Calibri"/>
          <w:sz w:val="24"/>
          <w:szCs w:val="24"/>
        </w:rPr>
        <w:t xml:space="preserve"> </w:t>
      </w:r>
    </w:p>
    <w:p w:rsidR="00D844E3" w:rsidRPr="00E1292C" w:rsidRDefault="00D844E3" w:rsidP="002F354B">
      <w:pPr>
        <w:pStyle w:val="Akapitzlist"/>
        <w:rPr>
          <w:rFonts w:cs="Calibri"/>
          <w:sz w:val="24"/>
          <w:szCs w:val="24"/>
        </w:rPr>
      </w:pPr>
    </w:p>
    <w:p w:rsidR="00F20901" w:rsidRDefault="00F20901" w:rsidP="006B02A2">
      <w:pPr>
        <w:tabs>
          <w:tab w:val="left" w:pos="8343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BB09CC" w:rsidRDefault="00BB09CC" w:rsidP="006B02A2">
      <w:pPr>
        <w:tabs>
          <w:tab w:val="left" w:pos="8343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DA3196" w:rsidRDefault="00DA3196">
      <w:pPr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67E0F" w:rsidRPr="00DC07D0" w:rsidRDefault="00791EE8" w:rsidP="00D75DE0">
      <w:pPr>
        <w:pStyle w:val="Nagwek1"/>
        <w:jc w:val="center"/>
      </w:pPr>
      <w:bookmarkStart w:id="5" w:name="_Toc37766366"/>
      <w:r w:rsidRPr="00DC07D0">
        <w:lastRenderedPageBreak/>
        <w:t xml:space="preserve">Rozdział </w:t>
      </w:r>
      <w:r w:rsidR="00C30A1D">
        <w:t>5</w:t>
      </w:r>
      <w:r w:rsidR="00D75DE0">
        <w:br/>
      </w:r>
      <w:r w:rsidRPr="00DC07D0">
        <w:t>Z</w:t>
      </w:r>
      <w:r w:rsidR="00BA67EE" w:rsidRPr="00DC07D0">
        <w:t>ASADA POUFNOŚCI I BEZSTRONNOŚCI</w:t>
      </w:r>
      <w:bookmarkEnd w:id="5"/>
    </w:p>
    <w:p w:rsidR="00BA67EE" w:rsidRPr="00DC07D0" w:rsidRDefault="00BA67EE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5264A" w:rsidRDefault="00B62579" w:rsidP="002F35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257C">
        <w:rPr>
          <w:rFonts w:cs="Calibri"/>
          <w:sz w:val="24"/>
          <w:szCs w:val="24"/>
        </w:rPr>
        <w:t>Członkowie KOP</w:t>
      </w:r>
      <w:r w:rsidR="0005264A" w:rsidRPr="00DC257C">
        <w:rPr>
          <w:rFonts w:cs="Calibri"/>
          <w:sz w:val="24"/>
          <w:szCs w:val="24"/>
        </w:rPr>
        <w:t xml:space="preserve"> </w:t>
      </w:r>
      <w:r w:rsidRPr="00DC257C">
        <w:rPr>
          <w:rFonts w:cs="Calibri"/>
          <w:sz w:val="24"/>
          <w:szCs w:val="24"/>
        </w:rPr>
        <w:t>zobowiązani są do zachowania w tajemnicy wszystkich informacji i</w:t>
      </w:r>
      <w:r w:rsidR="003F4A9D">
        <w:rPr>
          <w:rFonts w:cs="Calibri"/>
          <w:sz w:val="24"/>
          <w:szCs w:val="24"/>
        </w:rPr>
        <w:t> </w:t>
      </w:r>
      <w:r w:rsidRPr="00DC257C">
        <w:rPr>
          <w:rFonts w:cs="Calibri"/>
          <w:sz w:val="24"/>
          <w:szCs w:val="24"/>
        </w:rPr>
        <w:t>dokumentów ujawnionych i wytworzonych w trakcie wyboru projekt</w:t>
      </w:r>
      <w:r w:rsidR="00FB3DE1">
        <w:rPr>
          <w:rFonts w:cs="Calibri"/>
          <w:sz w:val="24"/>
          <w:szCs w:val="24"/>
        </w:rPr>
        <w:t>ów</w:t>
      </w:r>
      <w:r w:rsidRPr="00DC257C">
        <w:rPr>
          <w:rFonts w:cs="Calibri"/>
          <w:sz w:val="24"/>
          <w:szCs w:val="24"/>
        </w:rPr>
        <w:t>, podpisując właściwą dekla</w:t>
      </w:r>
      <w:r w:rsidR="004926A7" w:rsidRPr="00DC257C">
        <w:rPr>
          <w:rFonts w:cs="Calibri"/>
          <w:sz w:val="24"/>
          <w:szCs w:val="24"/>
        </w:rPr>
        <w:t>rację poufności i bezstronności,</w:t>
      </w:r>
      <w:r w:rsidR="002A4862" w:rsidRPr="00DC257C">
        <w:rPr>
          <w:rFonts w:cs="Calibri"/>
          <w:sz w:val="24"/>
          <w:szCs w:val="24"/>
        </w:rPr>
        <w:t xml:space="preserve"> </w:t>
      </w:r>
      <w:r w:rsidR="00F277A8" w:rsidRPr="00DC257C">
        <w:rPr>
          <w:rFonts w:cs="Calibri"/>
          <w:sz w:val="24"/>
          <w:szCs w:val="24"/>
        </w:rPr>
        <w:t>stanowiąc</w:t>
      </w:r>
      <w:r w:rsidR="001C5B6E">
        <w:rPr>
          <w:rFonts w:cs="Calibri"/>
          <w:sz w:val="24"/>
          <w:szCs w:val="24"/>
        </w:rPr>
        <w:t>ą jeden z</w:t>
      </w:r>
      <w:r w:rsidRPr="00DC257C">
        <w:rPr>
          <w:rFonts w:cs="Calibri"/>
          <w:sz w:val="24"/>
          <w:szCs w:val="24"/>
        </w:rPr>
        <w:t xml:space="preserve"> z</w:t>
      </w:r>
      <w:r w:rsidR="006319B2" w:rsidRPr="00DC257C">
        <w:rPr>
          <w:rFonts w:cs="Calibri"/>
          <w:sz w:val="24"/>
          <w:szCs w:val="24"/>
        </w:rPr>
        <w:t>a</w:t>
      </w:r>
      <w:r w:rsidRPr="00DC257C">
        <w:rPr>
          <w:rFonts w:cs="Calibri"/>
          <w:sz w:val="24"/>
          <w:szCs w:val="24"/>
        </w:rPr>
        <w:t>łącznik</w:t>
      </w:r>
      <w:r w:rsidR="001C5B6E">
        <w:rPr>
          <w:rFonts w:cs="Calibri"/>
          <w:sz w:val="24"/>
          <w:szCs w:val="24"/>
        </w:rPr>
        <w:t>ów</w:t>
      </w:r>
      <w:r w:rsidRPr="00DC257C">
        <w:rPr>
          <w:rFonts w:cs="Calibri"/>
          <w:sz w:val="24"/>
          <w:szCs w:val="24"/>
        </w:rPr>
        <w:t xml:space="preserve"> do niniejszego Regulaminu.</w:t>
      </w:r>
      <w:r w:rsidR="00DC257C" w:rsidRPr="00DC257C">
        <w:rPr>
          <w:rFonts w:cs="Calibri"/>
          <w:sz w:val="24"/>
          <w:szCs w:val="24"/>
        </w:rPr>
        <w:t xml:space="preserve"> Przedmiotowa deklaracja musi być podpisana przez członka KOP przed udostępnieniem wniosku </w:t>
      </w:r>
      <w:r w:rsidR="00636B4E">
        <w:rPr>
          <w:rFonts w:cs="Calibri"/>
          <w:sz w:val="24"/>
          <w:szCs w:val="24"/>
        </w:rPr>
        <w:t xml:space="preserve">o dofinansowanie projektu </w:t>
      </w:r>
      <w:r w:rsidR="00DC257C" w:rsidRPr="00DC257C">
        <w:rPr>
          <w:rFonts w:cs="Calibri"/>
          <w:sz w:val="24"/>
          <w:szCs w:val="24"/>
        </w:rPr>
        <w:t>do oceny</w:t>
      </w:r>
      <w:r w:rsidR="002F7BDE">
        <w:rPr>
          <w:rFonts w:cs="Calibri"/>
          <w:sz w:val="24"/>
          <w:szCs w:val="24"/>
        </w:rPr>
        <w:t xml:space="preserve"> </w:t>
      </w:r>
      <w:r w:rsidR="002F7BDE" w:rsidRPr="002F7BDE">
        <w:rPr>
          <w:rFonts w:cs="Calibri"/>
          <w:sz w:val="24"/>
          <w:szCs w:val="24"/>
        </w:rPr>
        <w:t xml:space="preserve">i przekazana do </w:t>
      </w:r>
      <w:r w:rsidR="00CD104B">
        <w:rPr>
          <w:rFonts w:cs="Calibri"/>
          <w:sz w:val="24"/>
          <w:szCs w:val="24"/>
        </w:rPr>
        <w:t>Kierownika DONEFRR</w:t>
      </w:r>
      <w:r w:rsidR="002F7BDE" w:rsidRPr="002F7BDE">
        <w:rPr>
          <w:rFonts w:cs="Calibri"/>
          <w:sz w:val="24"/>
          <w:szCs w:val="24"/>
        </w:rPr>
        <w:t xml:space="preserve"> (dopuszcza się przekazanie</w:t>
      </w:r>
      <w:r w:rsidR="002F7BDE">
        <w:rPr>
          <w:rFonts w:cs="Calibri"/>
          <w:sz w:val="24"/>
          <w:szCs w:val="24"/>
        </w:rPr>
        <w:t xml:space="preserve"> za pomocą poczty </w:t>
      </w:r>
      <w:r w:rsidR="002F7BDE" w:rsidRPr="002F7BDE">
        <w:rPr>
          <w:rFonts w:cs="Calibri"/>
          <w:sz w:val="24"/>
          <w:szCs w:val="24"/>
        </w:rPr>
        <w:t>e</w:t>
      </w:r>
      <w:r w:rsidR="002F7BDE">
        <w:rPr>
          <w:rFonts w:cs="Calibri"/>
          <w:sz w:val="24"/>
          <w:szCs w:val="24"/>
        </w:rPr>
        <w:t>-</w:t>
      </w:r>
      <w:r w:rsidR="002F7BDE" w:rsidRPr="002F7BDE">
        <w:rPr>
          <w:rFonts w:cs="Calibri"/>
          <w:sz w:val="24"/>
          <w:szCs w:val="24"/>
        </w:rPr>
        <w:t>mail podpisanej elektronicznie deklaracji poufności i bezstronności lub skan</w:t>
      </w:r>
      <w:r w:rsidR="00F33416">
        <w:rPr>
          <w:rFonts w:cs="Calibri"/>
          <w:sz w:val="24"/>
          <w:szCs w:val="24"/>
        </w:rPr>
        <w:t>u</w:t>
      </w:r>
      <w:r w:rsidR="003D7DD5">
        <w:rPr>
          <w:rFonts w:cs="Calibri"/>
          <w:sz w:val="24"/>
          <w:szCs w:val="24"/>
        </w:rPr>
        <w:t xml:space="preserve"> podpisanej wersji papierowej </w:t>
      </w:r>
      <w:r w:rsidR="002F7BDE" w:rsidRPr="002F7BDE">
        <w:rPr>
          <w:rFonts w:cs="Calibri"/>
          <w:sz w:val="24"/>
          <w:szCs w:val="24"/>
        </w:rPr>
        <w:t>deklaracji poufności i b</w:t>
      </w:r>
      <w:r w:rsidR="003D7DD5">
        <w:rPr>
          <w:rFonts w:cs="Calibri"/>
          <w:sz w:val="24"/>
          <w:szCs w:val="24"/>
        </w:rPr>
        <w:t>ezstronności</w:t>
      </w:r>
      <w:r w:rsidR="002F7BDE" w:rsidRPr="002F7BDE">
        <w:rPr>
          <w:rFonts w:cs="Calibri"/>
          <w:sz w:val="24"/>
          <w:szCs w:val="24"/>
        </w:rPr>
        <w:t>. Wersja papierowa deklaracji musi zostać dostarczona najpóźniej przed zatwierdzeniem Protokołu z prac KOP)</w:t>
      </w:r>
      <w:r w:rsidR="00DC257C" w:rsidRPr="00DC257C">
        <w:rPr>
          <w:rFonts w:cs="Calibri"/>
          <w:sz w:val="24"/>
          <w:szCs w:val="24"/>
        </w:rPr>
        <w:t>.</w:t>
      </w:r>
    </w:p>
    <w:p w:rsidR="003D7DD5" w:rsidRPr="00DC257C" w:rsidRDefault="003D7DD5" w:rsidP="003D7DD5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3D7DD5">
        <w:rPr>
          <w:rFonts w:cs="Calibri"/>
          <w:sz w:val="24"/>
          <w:szCs w:val="24"/>
        </w:rPr>
        <w:t xml:space="preserve">Podpisana elektronicznie deklaracja poufności i bezstronności lub skan podpisanej </w:t>
      </w:r>
      <w:r>
        <w:rPr>
          <w:rFonts w:cs="Calibri"/>
          <w:sz w:val="24"/>
          <w:szCs w:val="24"/>
        </w:rPr>
        <w:t xml:space="preserve">wersji papierowej </w:t>
      </w:r>
      <w:r w:rsidRPr="003D7DD5">
        <w:rPr>
          <w:rFonts w:cs="Calibri"/>
          <w:sz w:val="24"/>
          <w:szCs w:val="24"/>
        </w:rPr>
        <w:t>deklaracji poufności i b</w:t>
      </w:r>
      <w:r>
        <w:rPr>
          <w:rFonts w:cs="Calibri"/>
          <w:sz w:val="24"/>
          <w:szCs w:val="24"/>
        </w:rPr>
        <w:t>ezstronności</w:t>
      </w:r>
      <w:r w:rsidRPr="003D7DD5" w:rsidDel="00144659">
        <w:rPr>
          <w:rFonts w:cs="Calibri"/>
          <w:sz w:val="24"/>
          <w:szCs w:val="24"/>
        </w:rPr>
        <w:t xml:space="preserve"> </w:t>
      </w:r>
      <w:r w:rsidRPr="003D7DD5">
        <w:rPr>
          <w:rFonts w:cs="Calibri"/>
          <w:sz w:val="24"/>
          <w:szCs w:val="24"/>
        </w:rPr>
        <w:t xml:space="preserve">stanowi podstawę do powołania osoby do </w:t>
      </w:r>
      <w:r w:rsidR="00D04DE2">
        <w:rPr>
          <w:rFonts w:cs="Calibri"/>
          <w:sz w:val="24"/>
          <w:szCs w:val="24"/>
        </w:rPr>
        <w:t>s</w:t>
      </w:r>
      <w:r w:rsidRPr="003D7DD5">
        <w:rPr>
          <w:rFonts w:cs="Calibri"/>
          <w:sz w:val="24"/>
          <w:szCs w:val="24"/>
        </w:rPr>
        <w:t>kładu KOP</w:t>
      </w:r>
      <w:r w:rsidR="002A38BC">
        <w:rPr>
          <w:rFonts w:cs="Calibri"/>
          <w:sz w:val="24"/>
          <w:szCs w:val="24"/>
        </w:rPr>
        <w:t>.</w:t>
      </w:r>
    </w:p>
    <w:p w:rsidR="0005264A" w:rsidRDefault="0005264A" w:rsidP="002F354B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DA3196" w:rsidRDefault="00F33A08" w:rsidP="008E68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>Deklaracja</w:t>
      </w:r>
      <w:r w:rsidR="00092925" w:rsidRPr="0052409B">
        <w:rPr>
          <w:rFonts w:cs="Calibri"/>
          <w:sz w:val="24"/>
          <w:szCs w:val="24"/>
        </w:rPr>
        <w:t xml:space="preserve"> poufności i bezstronności, o której mowa w pk</w:t>
      </w:r>
      <w:r w:rsidR="006319B2" w:rsidRPr="0052409B">
        <w:rPr>
          <w:rFonts w:cs="Calibri"/>
          <w:sz w:val="24"/>
          <w:szCs w:val="24"/>
        </w:rPr>
        <w:t>t</w:t>
      </w:r>
      <w:r w:rsidR="00092925" w:rsidRPr="0052409B">
        <w:rPr>
          <w:rFonts w:cs="Calibri"/>
          <w:sz w:val="24"/>
          <w:szCs w:val="24"/>
        </w:rPr>
        <w:t xml:space="preserve"> 1</w:t>
      </w:r>
      <w:r w:rsidRPr="0052409B">
        <w:rPr>
          <w:rFonts w:cs="Calibri"/>
          <w:sz w:val="24"/>
          <w:szCs w:val="24"/>
        </w:rPr>
        <w:t xml:space="preserve"> </w:t>
      </w:r>
      <w:r w:rsidR="00AD28DA" w:rsidRPr="0052409B">
        <w:rPr>
          <w:rFonts w:cs="Calibri"/>
          <w:sz w:val="24"/>
          <w:szCs w:val="24"/>
        </w:rPr>
        <w:t xml:space="preserve">odnosi się do </w:t>
      </w:r>
      <w:r w:rsidR="00636BCF">
        <w:rPr>
          <w:rFonts w:cs="Calibri"/>
          <w:sz w:val="24"/>
          <w:szCs w:val="24"/>
        </w:rPr>
        <w:t>W</w:t>
      </w:r>
      <w:r w:rsidR="002A4862" w:rsidRPr="0052409B">
        <w:rPr>
          <w:rFonts w:cs="Calibri"/>
          <w:sz w:val="24"/>
          <w:szCs w:val="24"/>
        </w:rPr>
        <w:t>nioskodawc</w:t>
      </w:r>
      <w:r w:rsidR="00132432">
        <w:rPr>
          <w:rFonts w:cs="Calibri"/>
          <w:sz w:val="24"/>
          <w:szCs w:val="24"/>
        </w:rPr>
        <w:t>ów</w:t>
      </w:r>
      <w:r w:rsidR="00AF64EF" w:rsidRPr="0052409B">
        <w:rPr>
          <w:rFonts w:cs="Calibri"/>
          <w:sz w:val="24"/>
          <w:szCs w:val="24"/>
        </w:rPr>
        <w:t>, któr</w:t>
      </w:r>
      <w:r w:rsidR="00132432">
        <w:rPr>
          <w:rFonts w:cs="Calibri"/>
          <w:sz w:val="24"/>
          <w:szCs w:val="24"/>
        </w:rPr>
        <w:t>zy</w:t>
      </w:r>
      <w:r w:rsidR="00AF64EF" w:rsidRPr="0052409B">
        <w:rPr>
          <w:rFonts w:cs="Calibri"/>
          <w:sz w:val="24"/>
          <w:szCs w:val="24"/>
        </w:rPr>
        <w:t xml:space="preserve"> złoży</w:t>
      </w:r>
      <w:r w:rsidR="00132432">
        <w:rPr>
          <w:rFonts w:cs="Calibri"/>
          <w:sz w:val="24"/>
          <w:szCs w:val="24"/>
        </w:rPr>
        <w:t>li</w:t>
      </w:r>
      <w:r w:rsidR="00AF64EF" w:rsidRPr="0052409B">
        <w:rPr>
          <w:rFonts w:cs="Calibri"/>
          <w:sz w:val="24"/>
          <w:szCs w:val="24"/>
        </w:rPr>
        <w:t xml:space="preserve"> wniosk</w:t>
      </w:r>
      <w:r w:rsidR="00132432">
        <w:rPr>
          <w:rFonts w:cs="Calibri"/>
          <w:sz w:val="24"/>
          <w:szCs w:val="24"/>
        </w:rPr>
        <w:t>i</w:t>
      </w:r>
      <w:r w:rsidR="00AF64EF" w:rsidRPr="0052409B">
        <w:rPr>
          <w:rFonts w:cs="Calibri"/>
          <w:sz w:val="24"/>
          <w:szCs w:val="24"/>
        </w:rPr>
        <w:t xml:space="preserve"> o dofina</w:t>
      </w:r>
      <w:r w:rsidR="002A4862" w:rsidRPr="0052409B">
        <w:rPr>
          <w:rFonts w:cs="Calibri"/>
          <w:sz w:val="24"/>
          <w:szCs w:val="24"/>
        </w:rPr>
        <w:t>n</w:t>
      </w:r>
      <w:r w:rsidR="00AF64EF" w:rsidRPr="0052409B">
        <w:rPr>
          <w:rFonts w:cs="Calibri"/>
          <w:sz w:val="24"/>
          <w:szCs w:val="24"/>
        </w:rPr>
        <w:t>s</w:t>
      </w:r>
      <w:r w:rsidR="002A4862" w:rsidRPr="0052409B">
        <w:rPr>
          <w:rFonts w:cs="Calibri"/>
          <w:sz w:val="24"/>
          <w:szCs w:val="24"/>
        </w:rPr>
        <w:t>owanie</w:t>
      </w:r>
      <w:r w:rsidR="00B61817">
        <w:rPr>
          <w:rFonts w:cs="Calibri"/>
          <w:sz w:val="24"/>
          <w:szCs w:val="24"/>
        </w:rPr>
        <w:t xml:space="preserve"> w</w:t>
      </w:r>
      <w:r w:rsidRPr="0052409B">
        <w:rPr>
          <w:rFonts w:cs="Calibri"/>
          <w:sz w:val="24"/>
          <w:szCs w:val="24"/>
        </w:rPr>
        <w:t xml:space="preserve"> odpowiedzi na wezwanie </w:t>
      </w:r>
      <w:r w:rsidR="008B3BA7">
        <w:rPr>
          <w:rFonts w:cs="Calibri"/>
          <w:sz w:val="24"/>
          <w:szCs w:val="24"/>
        </w:rPr>
        <w:t>ION</w:t>
      </w:r>
      <w:r w:rsidRPr="0052409B">
        <w:rPr>
          <w:rFonts w:cs="Calibri"/>
          <w:sz w:val="24"/>
          <w:szCs w:val="24"/>
        </w:rPr>
        <w:t xml:space="preserve"> </w:t>
      </w:r>
      <w:r w:rsidR="00092925" w:rsidRPr="0052409B">
        <w:rPr>
          <w:rFonts w:cs="Calibri"/>
          <w:sz w:val="24"/>
          <w:szCs w:val="24"/>
        </w:rPr>
        <w:t xml:space="preserve">oraz </w:t>
      </w:r>
      <w:r w:rsidR="00AF64EF" w:rsidRPr="0052409B">
        <w:rPr>
          <w:rFonts w:cs="Calibri"/>
          <w:sz w:val="24"/>
          <w:szCs w:val="24"/>
        </w:rPr>
        <w:t xml:space="preserve">do </w:t>
      </w:r>
      <w:r w:rsidR="00092925" w:rsidRPr="0052409B">
        <w:rPr>
          <w:rFonts w:cs="Calibri"/>
          <w:sz w:val="24"/>
          <w:szCs w:val="24"/>
        </w:rPr>
        <w:t xml:space="preserve">ewentualnych </w:t>
      </w:r>
      <w:r w:rsidR="00636BCF">
        <w:rPr>
          <w:rFonts w:cs="Calibri"/>
          <w:sz w:val="24"/>
          <w:szCs w:val="24"/>
        </w:rPr>
        <w:t>P</w:t>
      </w:r>
      <w:r w:rsidR="00092925" w:rsidRPr="0052409B">
        <w:rPr>
          <w:rFonts w:cs="Calibri"/>
          <w:sz w:val="24"/>
          <w:szCs w:val="24"/>
        </w:rPr>
        <w:t xml:space="preserve">artnerów </w:t>
      </w:r>
      <w:r w:rsidR="00636BCF">
        <w:rPr>
          <w:rFonts w:cs="Calibri"/>
          <w:sz w:val="24"/>
          <w:szCs w:val="24"/>
        </w:rPr>
        <w:t>W</w:t>
      </w:r>
      <w:r w:rsidR="00092925" w:rsidRPr="0052409B">
        <w:rPr>
          <w:rFonts w:cs="Calibri"/>
          <w:sz w:val="24"/>
          <w:szCs w:val="24"/>
        </w:rPr>
        <w:t>nioskodawcy</w:t>
      </w:r>
      <w:r w:rsidR="001C5B6E" w:rsidRPr="0052409B">
        <w:rPr>
          <w:rFonts w:cs="Calibri"/>
          <w:sz w:val="24"/>
          <w:szCs w:val="24"/>
        </w:rPr>
        <w:t xml:space="preserve"> i/</w:t>
      </w:r>
      <w:r w:rsidR="00AF1C28" w:rsidRPr="0052409B">
        <w:rPr>
          <w:rFonts w:cs="Calibri"/>
          <w:sz w:val="24"/>
          <w:szCs w:val="24"/>
        </w:rPr>
        <w:t>lub podmiotów realizujących projekt</w:t>
      </w:r>
      <w:r w:rsidR="00092925" w:rsidRPr="0052409B">
        <w:rPr>
          <w:rFonts w:cs="Calibri"/>
          <w:sz w:val="24"/>
          <w:szCs w:val="24"/>
        </w:rPr>
        <w:t>.</w:t>
      </w:r>
    </w:p>
    <w:p w:rsidR="00BC028E" w:rsidRPr="008E6857" w:rsidRDefault="00BC028E" w:rsidP="00BC028E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BA493B" w:rsidRPr="0052409B" w:rsidRDefault="00600661" w:rsidP="00DA319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>Zróżnicowanie deklaracji</w:t>
      </w:r>
      <w:r w:rsidR="002A4862" w:rsidRPr="0052409B">
        <w:rPr>
          <w:rFonts w:cs="Calibri"/>
          <w:sz w:val="24"/>
          <w:szCs w:val="24"/>
        </w:rPr>
        <w:t xml:space="preserve"> poufności</w:t>
      </w:r>
      <w:r w:rsidR="0042633F" w:rsidRPr="0052409B">
        <w:rPr>
          <w:rFonts w:cs="Calibri"/>
          <w:sz w:val="24"/>
          <w:szCs w:val="24"/>
        </w:rPr>
        <w:t xml:space="preserve"> i bezstronności</w:t>
      </w:r>
      <w:r w:rsidR="00262B6B" w:rsidRPr="0052409B">
        <w:rPr>
          <w:rFonts w:cs="Calibri"/>
          <w:sz w:val="24"/>
          <w:szCs w:val="24"/>
        </w:rPr>
        <w:t xml:space="preserve"> wynika z rożnych funkcji pełnionych </w:t>
      </w:r>
      <w:r w:rsidR="00E4264E">
        <w:rPr>
          <w:rFonts w:cs="Calibri"/>
          <w:sz w:val="24"/>
          <w:szCs w:val="24"/>
        </w:rPr>
        <w:t>podczas oceny projekt</w:t>
      </w:r>
      <w:r w:rsidR="00FB3DE1">
        <w:rPr>
          <w:rFonts w:cs="Calibri"/>
          <w:sz w:val="24"/>
          <w:szCs w:val="24"/>
        </w:rPr>
        <w:t>ów</w:t>
      </w:r>
      <w:r w:rsidR="00262B6B" w:rsidRPr="0052409B">
        <w:rPr>
          <w:rFonts w:cs="Calibri"/>
          <w:sz w:val="24"/>
          <w:szCs w:val="24"/>
        </w:rPr>
        <w:t xml:space="preserve">. </w:t>
      </w:r>
      <w:r w:rsidR="00BA493B" w:rsidRPr="0052409B">
        <w:rPr>
          <w:rFonts w:cs="Calibri"/>
          <w:sz w:val="24"/>
          <w:szCs w:val="24"/>
        </w:rPr>
        <w:t>W stosunku do:</w:t>
      </w:r>
    </w:p>
    <w:p w:rsidR="00DC257C" w:rsidRPr="003F474E" w:rsidRDefault="00DC257C" w:rsidP="003F474E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D844E3" w:rsidRDefault="00EC63B4" w:rsidP="003F4A9D">
      <w:pPr>
        <w:pStyle w:val="Akapitzlist"/>
        <w:numPr>
          <w:ilvl w:val="0"/>
          <w:numId w:val="13"/>
        </w:numPr>
        <w:spacing w:after="0" w:line="240" w:lineRule="auto"/>
        <w:ind w:left="77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członków KOP dokonujących oceny </w:t>
      </w:r>
      <w:r w:rsidR="00D47BCA">
        <w:rPr>
          <w:rFonts w:cs="Calibri"/>
          <w:sz w:val="24"/>
          <w:szCs w:val="24"/>
        </w:rPr>
        <w:t>projekt</w:t>
      </w:r>
      <w:r w:rsidR="00FB3DE1">
        <w:rPr>
          <w:rFonts w:cs="Calibri"/>
          <w:sz w:val="24"/>
          <w:szCs w:val="24"/>
        </w:rPr>
        <w:t>ów</w:t>
      </w:r>
      <w:r w:rsidR="000A64E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oraz Przewodniczącego KOP, Sekretarza KOP</w:t>
      </w:r>
      <w:r w:rsidR="00CC3134">
        <w:rPr>
          <w:rFonts w:cs="Calibri"/>
          <w:sz w:val="24"/>
          <w:szCs w:val="24"/>
        </w:rPr>
        <w:t>,</w:t>
      </w:r>
      <w:r w:rsidR="00A71BF1" w:rsidRPr="00A71BF1">
        <w:rPr>
          <w:rFonts w:cs="Calibri"/>
          <w:sz w:val="24"/>
          <w:szCs w:val="24"/>
        </w:rPr>
        <w:t xml:space="preserve"> </w:t>
      </w:r>
      <w:r w:rsidR="00A71BF1" w:rsidRPr="006C0FD2">
        <w:rPr>
          <w:rFonts w:cs="Calibri"/>
          <w:sz w:val="24"/>
          <w:szCs w:val="24"/>
        </w:rPr>
        <w:t>Z-</w:t>
      </w:r>
      <w:proofErr w:type="spellStart"/>
      <w:r w:rsidR="00A71BF1" w:rsidRPr="006C0FD2">
        <w:rPr>
          <w:rFonts w:cs="Calibri"/>
          <w:sz w:val="24"/>
          <w:szCs w:val="24"/>
        </w:rPr>
        <w:t>cy</w:t>
      </w:r>
      <w:proofErr w:type="spellEnd"/>
      <w:r w:rsidR="00A71BF1" w:rsidRPr="006C0FD2">
        <w:rPr>
          <w:rFonts w:cs="Calibri"/>
          <w:sz w:val="24"/>
          <w:szCs w:val="24"/>
        </w:rPr>
        <w:t xml:space="preserve"> Przewodniczącego KOP</w:t>
      </w:r>
      <w:r w:rsidR="009F1310" w:rsidRPr="0035385E">
        <w:rPr>
          <w:rFonts w:cs="Calibri"/>
          <w:sz w:val="24"/>
          <w:szCs w:val="24"/>
        </w:rPr>
        <w:t xml:space="preserve"> </w:t>
      </w:r>
      <w:r w:rsidR="004926A7" w:rsidRPr="002F354B">
        <w:rPr>
          <w:rFonts w:cs="Calibri"/>
          <w:sz w:val="24"/>
          <w:szCs w:val="24"/>
        </w:rPr>
        <w:t>wymagane będzie</w:t>
      </w:r>
      <w:r w:rsidR="00AD28DA">
        <w:rPr>
          <w:rFonts w:cs="Calibri"/>
          <w:sz w:val="24"/>
          <w:szCs w:val="24"/>
        </w:rPr>
        <w:t xml:space="preserve"> </w:t>
      </w:r>
      <w:r w:rsidR="004926A7" w:rsidRPr="002F354B">
        <w:rPr>
          <w:rFonts w:cs="Calibri"/>
          <w:sz w:val="24"/>
          <w:szCs w:val="24"/>
        </w:rPr>
        <w:t>podpisanie oświadczenia o braku przesłanek do wyłączenia pracowników organu, o których mowa w przepisach K</w:t>
      </w:r>
      <w:r w:rsidR="002D3447">
        <w:rPr>
          <w:rFonts w:cs="Calibri"/>
          <w:sz w:val="24"/>
          <w:szCs w:val="24"/>
        </w:rPr>
        <w:t>pa</w:t>
      </w:r>
      <w:r w:rsidR="004926A7" w:rsidRPr="002F354B">
        <w:rPr>
          <w:rFonts w:cs="Calibri"/>
          <w:sz w:val="24"/>
          <w:szCs w:val="24"/>
        </w:rPr>
        <w:t xml:space="preserve"> odnoszących się do wyłączenia pracowników organu (art. 24 § 1 i 2 K</w:t>
      </w:r>
      <w:r w:rsidR="002D3447">
        <w:rPr>
          <w:rFonts w:cs="Calibri"/>
          <w:sz w:val="24"/>
          <w:szCs w:val="24"/>
        </w:rPr>
        <w:t>pa</w:t>
      </w:r>
      <w:r w:rsidR="004926A7" w:rsidRPr="002F354B">
        <w:rPr>
          <w:rFonts w:cs="Calibri"/>
          <w:sz w:val="24"/>
          <w:szCs w:val="24"/>
        </w:rPr>
        <w:t xml:space="preserve">), według wzoru stanowiącego </w:t>
      </w:r>
      <w:r w:rsidR="004926A7" w:rsidRPr="002C4B00">
        <w:rPr>
          <w:rFonts w:cs="Calibri"/>
          <w:sz w:val="24"/>
          <w:szCs w:val="24"/>
        </w:rPr>
        <w:t xml:space="preserve">załącznik nr </w:t>
      </w:r>
      <w:r w:rsidR="002C4B00">
        <w:rPr>
          <w:rFonts w:cs="Calibri"/>
          <w:sz w:val="24"/>
          <w:szCs w:val="24"/>
        </w:rPr>
        <w:t>1</w:t>
      </w:r>
      <w:r w:rsidR="002C4B00" w:rsidRPr="002F354B">
        <w:rPr>
          <w:rFonts w:cs="Calibri"/>
          <w:sz w:val="24"/>
          <w:szCs w:val="24"/>
        </w:rPr>
        <w:t xml:space="preserve"> </w:t>
      </w:r>
      <w:r w:rsidR="004926A7" w:rsidRPr="002F354B">
        <w:rPr>
          <w:rFonts w:cs="Calibri"/>
          <w:sz w:val="24"/>
          <w:szCs w:val="24"/>
        </w:rPr>
        <w:t>do Regulaminu przed podjęciem jakichkolwiek czynności, związanych z udziałem w</w:t>
      </w:r>
      <w:r w:rsidR="00DA3196">
        <w:rPr>
          <w:rFonts w:cs="Calibri"/>
          <w:sz w:val="24"/>
          <w:szCs w:val="24"/>
        </w:rPr>
        <w:t> </w:t>
      </w:r>
      <w:r w:rsidR="004926A7" w:rsidRPr="002F354B">
        <w:rPr>
          <w:rFonts w:cs="Calibri"/>
          <w:sz w:val="24"/>
          <w:szCs w:val="24"/>
        </w:rPr>
        <w:t xml:space="preserve">pracach KOP.  </w:t>
      </w:r>
    </w:p>
    <w:p w:rsidR="007F54EE" w:rsidRPr="008E6857" w:rsidRDefault="007F54EE" w:rsidP="008E6857">
      <w:pPr>
        <w:pStyle w:val="Akapitzlist"/>
        <w:ind w:left="774" w:hanging="360"/>
        <w:rPr>
          <w:rFonts w:cs="Calibri"/>
          <w:sz w:val="24"/>
          <w:szCs w:val="24"/>
        </w:rPr>
      </w:pPr>
    </w:p>
    <w:p w:rsidR="007F54EE" w:rsidRDefault="00EC63B4" w:rsidP="008E6857">
      <w:pPr>
        <w:pStyle w:val="Akapitzlist"/>
        <w:numPr>
          <w:ilvl w:val="0"/>
          <w:numId w:val="13"/>
        </w:numPr>
        <w:spacing w:after="0" w:line="240" w:lineRule="auto"/>
        <w:ind w:left="774"/>
        <w:jc w:val="both"/>
        <w:rPr>
          <w:rFonts w:cs="Calibri"/>
          <w:sz w:val="24"/>
          <w:szCs w:val="24"/>
        </w:rPr>
      </w:pPr>
      <w:r w:rsidRPr="00DA3196">
        <w:rPr>
          <w:rFonts w:cs="Calibri"/>
          <w:sz w:val="24"/>
          <w:szCs w:val="24"/>
        </w:rPr>
        <w:t>obserwatora</w:t>
      </w:r>
      <w:r>
        <w:rPr>
          <w:rFonts w:cs="Calibri"/>
          <w:sz w:val="24"/>
          <w:szCs w:val="24"/>
        </w:rPr>
        <w:t xml:space="preserve"> wymagane będzie</w:t>
      </w:r>
      <w:r w:rsidR="00CC3134">
        <w:rPr>
          <w:rFonts w:cs="Calibri"/>
          <w:sz w:val="24"/>
          <w:szCs w:val="24"/>
        </w:rPr>
        <w:t xml:space="preserve"> </w:t>
      </w:r>
      <w:r w:rsidRPr="00DA3196">
        <w:rPr>
          <w:rFonts w:cs="Calibri"/>
          <w:sz w:val="24"/>
          <w:szCs w:val="24"/>
        </w:rPr>
        <w:t>podpisani</w:t>
      </w:r>
      <w:r>
        <w:rPr>
          <w:rFonts w:cs="Calibri"/>
          <w:sz w:val="24"/>
          <w:szCs w:val="24"/>
        </w:rPr>
        <w:t>e</w:t>
      </w:r>
      <w:r w:rsidRPr="00DA3196">
        <w:rPr>
          <w:rFonts w:cs="Calibri"/>
          <w:sz w:val="24"/>
          <w:szCs w:val="24"/>
        </w:rPr>
        <w:t xml:space="preserve"> deklaracji poufności dla obserwatora, stanowiącej </w:t>
      </w:r>
      <w:r w:rsidRPr="002C4B00">
        <w:rPr>
          <w:rFonts w:cs="Calibri"/>
          <w:sz w:val="24"/>
          <w:szCs w:val="24"/>
        </w:rPr>
        <w:t xml:space="preserve">załącznik nr </w:t>
      </w:r>
      <w:r w:rsidR="002C4B00">
        <w:rPr>
          <w:rFonts w:cs="Calibri"/>
          <w:sz w:val="24"/>
          <w:szCs w:val="24"/>
        </w:rPr>
        <w:t>2</w:t>
      </w:r>
      <w:r w:rsidRPr="00DA3196">
        <w:rPr>
          <w:rFonts w:cs="Calibri"/>
          <w:sz w:val="24"/>
          <w:szCs w:val="24"/>
        </w:rPr>
        <w:t xml:space="preserve"> do Regulaminu.</w:t>
      </w:r>
    </w:p>
    <w:p w:rsidR="007F54EE" w:rsidRPr="008E6857" w:rsidRDefault="007F54EE" w:rsidP="008E6857">
      <w:pPr>
        <w:pStyle w:val="Akapitzlist"/>
        <w:ind w:left="774" w:hanging="360"/>
        <w:rPr>
          <w:rFonts w:cs="Calibri"/>
          <w:sz w:val="24"/>
          <w:szCs w:val="24"/>
        </w:rPr>
      </w:pPr>
    </w:p>
    <w:p w:rsidR="007F54EE" w:rsidRDefault="00EC63B4" w:rsidP="008E6857">
      <w:pPr>
        <w:pStyle w:val="Akapitzlist"/>
        <w:numPr>
          <w:ilvl w:val="0"/>
          <w:numId w:val="13"/>
        </w:numPr>
        <w:ind w:left="774"/>
        <w:jc w:val="both"/>
        <w:rPr>
          <w:rFonts w:cs="Calibri"/>
          <w:sz w:val="24"/>
          <w:szCs w:val="24"/>
        </w:rPr>
      </w:pPr>
      <w:r w:rsidRPr="00EC63B4">
        <w:rPr>
          <w:rFonts w:cs="Calibri"/>
          <w:sz w:val="24"/>
          <w:szCs w:val="24"/>
        </w:rPr>
        <w:t xml:space="preserve">osób, które nie zostały powołane do KOP, a w ramach pełnienia obowiązków służbowych biorą udział w czynnościach technicznych, to jest: m.in. akceptowanie materiałów na ZWD/notatek/korespondencji kierowanej do Wnioskodawców, a także obsługa techniczna naborów wniosków o dofinansowanie podpisują deklaracje poufności (załącznik </w:t>
      </w:r>
      <w:r w:rsidRPr="002C4B00">
        <w:rPr>
          <w:rFonts w:cs="Calibri"/>
          <w:sz w:val="24"/>
          <w:szCs w:val="24"/>
        </w:rPr>
        <w:t xml:space="preserve">nr </w:t>
      </w:r>
      <w:r w:rsidR="002C4B00">
        <w:rPr>
          <w:rFonts w:cs="Calibri"/>
          <w:sz w:val="24"/>
          <w:szCs w:val="24"/>
        </w:rPr>
        <w:t>7</w:t>
      </w:r>
      <w:r w:rsidRPr="00EC63B4">
        <w:rPr>
          <w:rFonts w:cs="Calibri"/>
          <w:sz w:val="24"/>
          <w:szCs w:val="24"/>
        </w:rPr>
        <w:t xml:space="preserve"> do Regulaminu) przed rozpoczęciem ww. czynności. Deklaracja może zostać podpisana jednorazowo dla wszystkich naborów współfinansowanych z EFRR w ramach RPO WD 2014-2020</w:t>
      </w:r>
      <w:r>
        <w:rPr>
          <w:rFonts w:cs="Calibri"/>
          <w:sz w:val="24"/>
          <w:szCs w:val="24"/>
        </w:rPr>
        <w:t>.</w:t>
      </w:r>
    </w:p>
    <w:p w:rsidR="003A1035" w:rsidRPr="002C4B00" w:rsidRDefault="003A1035" w:rsidP="002C4B00">
      <w:pPr>
        <w:ind w:left="0"/>
        <w:jc w:val="both"/>
        <w:rPr>
          <w:rFonts w:cs="Calibri"/>
          <w:sz w:val="24"/>
          <w:szCs w:val="24"/>
        </w:rPr>
      </w:pPr>
    </w:p>
    <w:p w:rsidR="003A1035" w:rsidRPr="002C4B00" w:rsidRDefault="003A1035" w:rsidP="002C4B00">
      <w:pPr>
        <w:ind w:left="0"/>
        <w:rPr>
          <w:rFonts w:asciiTheme="minorHAnsi" w:hAnsiTheme="minorHAnsi" w:cs="Arial"/>
          <w:sz w:val="24"/>
          <w:szCs w:val="24"/>
          <w:lang w:eastAsia="pl-PL"/>
        </w:rPr>
      </w:pPr>
    </w:p>
    <w:p w:rsidR="00D844E3" w:rsidRPr="002F354B" w:rsidRDefault="004926A7" w:rsidP="00DA319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F354B">
        <w:rPr>
          <w:rFonts w:asciiTheme="minorHAnsi" w:hAnsiTheme="minorHAnsi" w:cs="Arial"/>
          <w:sz w:val="24"/>
          <w:szCs w:val="24"/>
          <w:lang w:eastAsia="pl-PL"/>
        </w:rPr>
        <w:t>W sytuacji, w której dochodzi do wyłączenia pracownika IO</w:t>
      </w:r>
      <w:r w:rsidR="00D47BCA">
        <w:rPr>
          <w:rFonts w:asciiTheme="minorHAnsi" w:hAnsiTheme="minorHAnsi" w:cs="Arial"/>
          <w:sz w:val="24"/>
          <w:szCs w:val="24"/>
          <w:lang w:eastAsia="pl-PL"/>
        </w:rPr>
        <w:t>N</w:t>
      </w:r>
      <w:r w:rsidRPr="002F354B">
        <w:rPr>
          <w:rFonts w:asciiTheme="minorHAnsi" w:hAnsiTheme="minorHAnsi" w:cs="Arial"/>
          <w:sz w:val="24"/>
          <w:szCs w:val="24"/>
          <w:lang w:eastAsia="pl-PL"/>
        </w:rPr>
        <w:t xml:space="preserve"> nie może on dokonywać oceny danego projektu</w:t>
      </w:r>
      <w:r w:rsidR="00174A26" w:rsidRPr="00174A26">
        <w:rPr>
          <w:rFonts w:cs="Calibri"/>
          <w:sz w:val="24"/>
          <w:szCs w:val="24"/>
        </w:rPr>
        <w:t xml:space="preserve"> </w:t>
      </w:r>
      <w:r w:rsidR="00174A26" w:rsidRPr="004B4D11">
        <w:rPr>
          <w:rFonts w:cs="Calibri"/>
          <w:sz w:val="24"/>
          <w:szCs w:val="24"/>
        </w:rPr>
        <w:t>oraz oceny żadnego z</w:t>
      </w:r>
      <w:r w:rsidR="00174A26">
        <w:rPr>
          <w:rFonts w:cs="Calibri"/>
          <w:sz w:val="24"/>
          <w:szCs w:val="24"/>
        </w:rPr>
        <w:t> </w:t>
      </w:r>
      <w:r w:rsidR="00174A26" w:rsidRPr="004B4D11">
        <w:rPr>
          <w:rFonts w:cs="Calibri"/>
          <w:sz w:val="24"/>
          <w:szCs w:val="24"/>
        </w:rPr>
        <w:t xml:space="preserve">projektów ocenianych w ramach </w:t>
      </w:r>
      <w:r w:rsidR="00174A26">
        <w:rPr>
          <w:rFonts w:cs="Calibri"/>
          <w:sz w:val="24"/>
          <w:szCs w:val="24"/>
        </w:rPr>
        <w:t>naboru w trybie nadzwyczajnym</w:t>
      </w:r>
      <w:r w:rsidR="00DA3196">
        <w:rPr>
          <w:rFonts w:asciiTheme="minorHAnsi" w:hAnsiTheme="minorHAnsi" w:cs="Arial"/>
          <w:sz w:val="24"/>
          <w:szCs w:val="24"/>
          <w:lang w:eastAsia="pl-PL"/>
        </w:rPr>
        <w:t>.</w:t>
      </w:r>
      <w:r w:rsidR="00AD28DA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2F354B">
        <w:rPr>
          <w:rFonts w:asciiTheme="minorHAnsi" w:hAnsiTheme="minorHAnsi" w:cs="Arial"/>
          <w:sz w:val="24"/>
          <w:szCs w:val="24"/>
          <w:lang w:eastAsia="pl-PL"/>
        </w:rPr>
        <w:t xml:space="preserve">W przypadku projektów własnych </w:t>
      </w:r>
      <w:r w:rsidR="007D707D">
        <w:rPr>
          <w:rFonts w:asciiTheme="minorHAnsi" w:hAnsiTheme="minorHAnsi" w:cs="Arial"/>
          <w:sz w:val="24"/>
          <w:szCs w:val="24"/>
          <w:lang w:eastAsia="pl-PL"/>
        </w:rPr>
        <w:t>IZ RPO WD</w:t>
      </w:r>
      <w:r w:rsidR="002D3447">
        <w:rPr>
          <w:rFonts w:asciiTheme="minorHAnsi" w:hAnsiTheme="minorHAnsi" w:cs="Arial"/>
          <w:sz w:val="24"/>
          <w:szCs w:val="24"/>
          <w:lang w:eastAsia="pl-PL"/>
        </w:rPr>
        <w:t>,</w:t>
      </w:r>
      <w:r w:rsidRPr="002F354B">
        <w:rPr>
          <w:rFonts w:asciiTheme="minorHAnsi" w:hAnsiTheme="minorHAnsi" w:cs="Arial"/>
          <w:sz w:val="24"/>
          <w:szCs w:val="24"/>
          <w:lang w:eastAsia="pl-PL"/>
        </w:rPr>
        <w:t xml:space="preserve"> wniosek o</w:t>
      </w:r>
      <w:r w:rsidR="00DA3196">
        <w:rPr>
          <w:rFonts w:asciiTheme="minorHAnsi" w:hAnsiTheme="minorHAnsi" w:cs="Arial"/>
          <w:sz w:val="24"/>
          <w:szCs w:val="24"/>
          <w:lang w:eastAsia="pl-PL"/>
        </w:rPr>
        <w:t> </w:t>
      </w:r>
      <w:r w:rsidRPr="002F354B">
        <w:rPr>
          <w:rFonts w:asciiTheme="minorHAnsi" w:hAnsiTheme="minorHAnsi" w:cs="Arial"/>
          <w:sz w:val="24"/>
          <w:szCs w:val="24"/>
          <w:lang w:eastAsia="pl-PL"/>
        </w:rPr>
        <w:t>dofinansowanie jest opracowywany</w:t>
      </w:r>
      <w:r w:rsidR="00F800EB">
        <w:rPr>
          <w:rFonts w:asciiTheme="minorHAnsi" w:hAnsiTheme="minorHAnsi" w:cs="Arial"/>
          <w:sz w:val="24"/>
          <w:szCs w:val="24"/>
          <w:lang w:eastAsia="pl-PL"/>
        </w:rPr>
        <w:t>,</w:t>
      </w:r>
      <w:r w:rsidRPr="002F354B">
        <w:rPr>
          <w:rFonts w:asciiTheme="minorHAnsi" w:hAnsiTheme="minorHAnsi" w:cs="Arial"/>
          <w:sz w:val="24"/>
          <w:szCs w:val="24"/>
          <w:lang w:eastAsia="pl-PL"/>
        </w:rPr>
        <w:t xml:space="preserve"> a projekt oceniany przez różnych pracowników lub pracowników mających różnych bezpośrednich przełożonych.</w:t>
      </w:r>
    </w:p>
    <w:p w:rsidR="00C10058" w:rsidRPr="008844CB" w:rsidRDefault="00C10058" w:rsidP="00C10058">
      <w:pPr>
        <w:pStyle w:val="Akapitzlist"/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:rsidR="0042633F" w:rsidRPr="002C4B00" w:rsidRDefault="0042633F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617B7B" w:rsidRPr="002C4B00" w:rsidRDefault="00B921D0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2C4B00">
        <w:rPr>
          <w:rFonts w:cs="Calibri"/>
          <w:sz w:val="24"/>
          <w:szCs w:val="24"/>
        </w:rPr>
        <w:t xml:space="preserve"> </w:t>
      </w:r>
    </w:p>
    <w:p w:rsidR="00B67E0F" w:rsidRPr="00DC07D0" w:rsidRDefault="00B67E0F" w:rsidP="006B02A2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2D31F8" w:rsidRPr="00D47BCA" w:rsidRDefault="002D31F8" w:rsidP="007859A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4"/>
          <w:szCs w:val="24"/>
          <w:lang w:eastAsia="pl-PL"/>
        </w:rPr>
      </w:pPr>
    </w:p>
    <w:p w:rsidR="007F54EE" w:rsidRDefault="007F54EE" w:rsidP="008E685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4"/>
          <w:szCs w:val="24"/>
          <w:lang w:eastAsia="pl-PL"/>
        </w:rPr>
      </w:pPr>
    </w:p>
    <w:p w:rsidR="00B943A9" w:rsidRPr="002C4B00" w:rsidRDefault="00B943A9" w:rsidP="002C4B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  <w:lang w:eastAsia="pl-PL"/>
        </w:rPr>
      </w:pPr>
    </w:p>
    <w:p w:rsidR="00706888" w:rsidRPr="002C4B00" w:rsidRDefault="00706888" w:rsidP="002C4B00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D844E3" w:rsidRPr="002F354B" w:rsidRDefault="00D844E3" w:rsidP="002F354B">
      <w:pPr>
        <w:pStyle w:val="Akapitzlist"/>
        <w:rPr>
          <w:rFonts w:cs="Calibri"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cs="Calibri"/>
          <w:sz w:val="24"/>
          <w:szCs w:val="24"/>
        </w:rPr>
      </w:pPr>
    </w:p>
    <w:p w:rsidR="00706888" w:rsidRDefault="00706888">
      <w:pPr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91EE8" w:rsidRPr="00DC07D0" w:rsidRDefault="00791EE8" w:rsidP="00D75DE0">
      <w:pPr>
        <w:pStyle w:val="Nagwek1"/>
        <w:jc w:val="center"/>
      </w:pPr>
      <w:bookmarkStart w:id="6" w:name="_Toc37766367"/>
      <w:r w:rsidRPr="00DC07D0">
        <w:lastRenderedPageBreak/>
        <w:t xml:space="preserve">Rozdział </w:t>
      </w:r>
      <w:r w:rsidR="00EA7492">
        <w:t>6</w:t>
      </w:r>
      <w:r w:rsidR="00D75DE0">
        <w:br/>
      </w:r>
      <w:r w:rsidRPr="00DC07D0">
        <w:t>ZADANIA I ZAKRES ODPOWIEDZIALNOŚCI POSZCZEGÓLNYCH CZŁONKÓW KOP</w:t>
      </w:r>
      <w:bookmarkEnd w:id="6"/>
    </w:p>
    <w:p w:rsidR="00791EE8" w:rsidRPr="00DC07D0" w:rsidRDefault="00791EE8" w:rsidP="006B02A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87BBE" w:rsidRPr="00DC07D0" w:rsidRDefault="006234BC" w:rsidP="006B02A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Przewodniczący KOP</w:t>
      </w:r>
      <w:r w:rsidR="00885BE3">
        <w:rPr>
          <w:rFonts w:cs="Calibri"/>
          <w:sz w:val="24"/>
          <w:szCs w:val="24"/>
        </w:rPr>
        <w:t>/Zastępca</w:t>
      </w:r>
      <w:r w:rsidR="005759EF">
        <w:rPr>
          <w:rFonts w:cs="Calibri"/>
          <w:sz w:val="24"/>
          <w:szCs w:val="24"/>
        </w:rPr>
        <w:t>(-y) Przewodniczącego KOP</w:t>
      </w:r>
      <w:r w:rsidRPr="00DC07D0">
        <w:rPr>
          <w:rFonts w:cs="Calibri"/>
          <w:sz w:val="24"/>
          <w:szCs w:val="24"/>
        </w:rPr>
        <w:t xml:space="preserve"> jest odpowiedzialny w</w:t>
      </w:r>
      <w:r w:rsidR="008516E3">
        <w:rPr>
          <w:rFonts w:cs="Calibri"/>
          <w:sz w:val="24"/>
          <w:szCs w:val="24"/>
        </w:rPr>
        <w:t> </w:t>
      </w:r>
      <w:r w:rsidRPr="00DC07D0">
        <w:rPr>
          <w:rFonts w:cs="Calibri"/>
          <w:sz w:val="24"/>
          <w:szCs w:val="24"/>
        </w:rPr>
        <w:t>szczególności za:</w:t>
      </w:r>
    </w:p>
    <w:p w:rsidR="00F87BBE" w:rsidRPr="00DC07D0" w:rsidRDefault="00F87BBE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zgodność pracy KOP z </w:t>
      </w:r>
      <w:r w:rsidR="00253A97">
        <w:rPr>
          <w:rFonts w:cs="Calibri"/>
          <w:sz w:val="24"/>
          <w:szCs w:val="24"/>
        </w:rPr>
        <w:t>Za</w:t>
      </w:r>
      <w:r w:rsidR="00BB239C">
        <w:rPr>
          <w:rFonts w:cs="Calibri"/>
          <w:sz w:val="24"/>
          <w:szCs w:val="24"/>
        </w:rPr>
        <w:t>sadami naboru</w:t>
      </w:r>
      <w:r w:rsidR="009D1D55" w:rsidRPr="00DC07D0">
        <w:rPr>
          <w:rFonts w:cs="Calibri"/>
          <w:sz w:val="24"/>
          <w:szCs w:val="24"/>
        </w:rPr>
        <w:t xml:space="preserve"> i </w:t>
      </w:r>
      <w:r w:rsidR="00253A97">
        <w:rPr>
          <w:rFonts w:cs="Calibri"/>
          <w:sz w:val="24"/>
          <w:szCs w:val="24"/>
        </w:rPr>
        <w:t>R</w:t>
      </w:r>
      <w:r w:rsidR="009D1D55" w:rsidRPr="00DC07D0">
        <w:rPr>
          <w:rFonts w:cs="Calibri"/>
          <w:sz w:val="24"/>
          <w:szCs w:val="24"/>
        </w:rPr>
        <w:t xml:space="preserve">egulaminem </w:t>
      </w:r>
      <w:r w:rsidR="00253A97">
        <w:rPr>
          <w:rFonts w:cs="Calibri"/>
          <w:sz w:val="24"/>
          <w:szCs w:val="24"/>
        </w:rPr>
        <w:t xml:space="preserve">pracy </w:t>
      </w:r>
      <w:r w:rsidR="009D1D55" w:rsidRPr="00DC07D0">
        <w:rPr>
          <w:rFonts w:cs="Calibri"/>
          <w:sz w:val="24"/>
          <w:szCs w:val="24"/>
        </w:rPr>
        <w:t>KOP</w:t>
      </w:r>
      <w:r w:rsidRPr="00DC07D0">
        <w:rPr>
          <w:rFonts w:cs="Calibri"/>
          <w:sz w:val="24"/>
          <w:szCs w:val="24"/>
        </w:rPr>
        <w:t>;</w:t>
      </w:r>
    </w:p>
    <w:p w:rsidR="00F87BBE" w:rsidRPr="00DC07D0" w:rsidRDefault="00F87BBE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sprawne funkcjonowanie KOP;</w:t>
      </w:r>
    </w:p>
    <w:p w:rsidR="00B67E0F" w:rsidRPr="00DC07D0" w:rsidRDefault="009D6E46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organizację pracy KOP, w tym </w:t>
      </w:r>
      <w:r w:rsidR="005759EF">
        <w:rPr>
          <w:rFonts w:cs="Calibri"/>
          <w:sz w:val="24"/>
          <w:szCs w:val="24"/>
        </w:rPr>
        <w:t>dekretacj</w:t>
      </w:r>
      <w:r w:rsidR="000367EB">
        <w:rPr>
          <w:rFonts w:cs="Calibri"/>
          <w:sz w:val="24"/>
          <w:szCs w:val="24"/>
        </w:rPr>
        <w:t>ę</w:t>
      </w:r>
      <w:r w:rsidR="005759EF">
        <w:rPr>
          <w:rFonts w:cs="Calibri"/>
          <w:sz w:val="24"/>
          <w:szCs w:val="24"/>
        </w:rPr>
        <w:t xml:space="preserve"> wniosk</w:t>
      </w:r>
      <w:r w:rsidR="00173BF6">
        <w:rPr>
          <w:rFonts w:cs="Calibri"/>
          <w:sz w:val="24"/>
          <w:szCs w:val="24"/>
        </w:rPr>
        <w:t>ów</w:t>
      </w:r>
      <w:r w:rsidR="005759EF">
        <w:rPr>
          <w:rFonts w:cs="Calibri"/>
          <w:sz w:val="24"/>
          <w:szCs w:val="24"/>
        </w:rPr>
        <w:t xml:space="preserve"> o</w:t>
      </w:r>
      <w:r w:rsidR="008516E3">
        <w:rPr>
          <w:rFonts w:cs="Calibri"/>
          <w:sz w:val="24"/>
          <w:szCs w:val="24"/>
        </w:rPr>
        <w:t> </w:t>
      </w:r>
      <w:r w:rsidR="005759EF">
        <w:rPr>
          <w:rFonts w:cs="Calibri"/>
          <w:sz w:val="24"/>
          <w:szCs w:val="24"/>
        </w:rPr>
        <w:t xml:space="preserve">dofinansowanie </w:t>
      </w:r>
      <w:r w:rsidR="00BB239C">
        <w:rPr>
          <w:rFonts w:cs="Calibri"/>
          <w:sz w:val="24"/>
          <w:szCs w:val="24"/>
        </w:rPr>
        <w:t xml:space="preserve">projektu </w:t>
      </w:r>
      <w:r w:rsidR="005759EF">
        <w:rPr>
          <w:rFonts w:cs="Calibri"/>
          <w:sz w:val="24"/>
          <w:szCs w:val="24"/>
        </w:rPr>
        <w:t>na pracownik</w:t>
      </w:r>
      <w:r w:rsidR="00DD7A99">
        <w:rPr>
          <w:rFonts w:cs="Calibri"/>
          <w:sz w:val="24"/>
          <w:szCs w:val="24"/>
        </w:rPr>
        <w:t>a</w:t>
      </w:r>
      <w:r w:rsidR="005759EF">
        <w:rPr>
          <w:rFonts w:cs="Calibri"/>
          <w:sz w:val="24"/>
          <w:szCs w:val="24"/>
        </w:rPr>
        <w:t xml:space="preserve"> IO</w:t>
      </w:r>
      <w:r w:rsidR="00253A97">
        <w:rPr>
          <w:rFonts w:cs="Calibri"/>
          <w:sz w:val="24"/>
          <w:szCs w:val="24"/>
        </w:rPr>
        <w:t>N</w:t>
      </w:r>
      <w:r w:rsidR="005759EF">
        <w:rPr>
          <w:rFonts w:cs="Calibri"/>
          <w:sz w:val="24"/>
          <w:szCs w:val="24"/>
        </w:rPr>
        <w:t>, będąc</w:t>
      </w:r>
      <w:r w:rsidR="00DD7A99">
        <w:rPr>
          <w:rFonts w:cs="Calibri"/>
          <w:sz w:val="24"/>
          <w:szCs w:val="24"/>
        </w:rPr>
        <w:t>ego</w:t>
      </w:r>
      <w:r w:rsidR="005759EF">
        <w:rPr>
          <w:rFonts w:cs="Calibri"/>
          <w:sz w:val="24"/>
          <w:szCs w:val="24"/>
        </w:rPr>
        <w:t xml:space="preserve"> </w:t>
      </w:r>
      <w:r w:rsidR="000367EB">
        <w:rPr>
          <w:rFonts w:cs="Calibri"/>
          <w:sz w:val="24"/>
          <w:szCs w:val="24"/>
        </w:rPr>
        <w:t>członki</w:t>
      </w:r>
      <w:r w:rsidR="00DD7A99">
        <w:rPr>
          <w:rFonts w:cs="Calibri"/>
          <w:sz w:val="24"/>
          <w:szCs w:val="24"/>
        </w:rPr>
        <w:t>em</w:t>
      </w:r>
      <w:r w:rsidR="000367EB">
        <w:rPr>
          <w:rFonts w:cs="Calibri"/>
          <w:sz w:val="24"/>
          <w:szCs w:val="24"/>
        </w:rPr>
        <w:t xml:space="preserve"> KOP</w:t>
      </w:r>
      <w:r w:rsidR="002D31F8">
        <w:rPr>
          <w:rFonts w:cs="Calibri"/>
          <w:sz w:val="24"/>
          <w:szCs w:val="24"/>
        </w:rPr>
        <w:t>;</w:t>
      </w:r>
    </w:p>
    <w:p w:rsidR="00B67E0F" w:rsidRPr="00DC07D0" w:rsidRDefault="00C47946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wnioskowanie </w:t>
      </w:r>
      <w:r w:rsidR="00B67E0F" w:rsidRPr="00DC07D0">
        <w:rPr>
          <w:rFonts w:cs="Calibri"/>
          <w:sz w:val="24"/>
          <w:szCs w:val="24"/>
        </w:rPr>
        <w:t xml:space="preserve">o zmiany dokumentu w sprawie powołania KOP (w tym </w:t>
      </w:r>
      <w:r w:rsidR="004F5DB3" w:rsidRPr="00DC07D0">
        <w:rPr>
          <w:rFonts w:cs="Calibri"/>
          <w:sz w:val="24"/>
          <w:szCs w:val="24"/>
        </w:rPr>
        <w:t xml:space="preserve">m.in. </w:t>
      </w:r>
      <w:r w:rsidR="00B67E0F" w:rsidRPr="00DC07D0">
        <w:rPr>
          <w:rFonts w:cs="Calibri"/>
          <w:sz w:val="24"/>
          <w:szCs w:val="24"/>
        </w:rPr>
        <w:t xml:space="preserve">dotyczące wykreślenia lub </w:t>
      </w:r>
      <w:r w:rsidR="004D270F" w:rsidRPr="00DC07D0">
        <w:rPr>
          <w:rFonts w:cs="Calibri"/>
          <w:sz w:val="24"/>
          <w:szCs w:val="24"/>
        </w:rPr>
        <w:t xml:space="preserve">powołania </w:t>
      </w:r>
      <w:r w:rsidR="00B67E0F" w:rsidRPr="00DC07D0">
        <w:rPr>
          <w:rFonts w:cs="Calibri"/>
          <w:sz w:val="24"/>
          <w:szCs w:val="24"/>
        </w:rPr>
        <w:t>nowego członka KOP);</w:t>
      </w:r>
    </w:p>
    <w:p w:rsidR="00C038EC" w:rsidRDefault="002D31F8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zatwierdzenie</w:t>
      </w:r>
      <w:r w:rsidR="00C038EC" w:rsidRPr="00DC07D0">
        <w:rPr>
          <w:rFonts w:cs="Calibri"/>
          <w:sz w:val="24"/>
          <w:szCs w:val="24"/>
        </w:rPr>
        <w:t xml:space="preserve"> Kart</w:t>
      </w:r>
      <w:r w:rsidR="00DD7A99">
        <w:rPr>
          <w:rFonts w:cs="Calibri"/>
          <w:sz w:val="24"/>
          <w:szCs w:val="24"/>
        </w:rPr>
        <w:t>y</w:t>
      </w:r>
      <w:r w:rsidR="00C038EC" w:rsidRPr="00DC07D0">
        <w:rPr>
          <w:rFonts w:cs="Calibri"/>
          <w:sz w:val="24"/>
          <w:szCs w:val="24"/>
        </w:rPr>
        <w:t xml:space="preserve"> oceny</w:t>
      </w:r>
      <w:r w:rsidR="005759EF">
        <w:rPr>
          <w:rFonts w:cs="Calibri"/>
          <w:sz w:val="24"/>
          <w:szCs w:val="24"/>
        </w:rPr>
        <w:t xml:space="preserve"> formalnej projektu</w:t>
      </w:r>
      <w:r w:rsidR="00C038EC" w:rsidRPr="00DC07D0">
        <w:rPr>
          <w:rFonts w:cs="Calibri"/>
          <w:sz w:val="24"/>
          <w:szCs w:val="24"/>
        </w:rPr>
        <w:t>;</w:t>
      </w:r>
    </w:p>
    <w:p w:rsidR="005759EF" w:rsidRPr="00DC07D0" w:rsidRDefault="002D31F8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zatwierdzenie </w:t>
      </w:r>
      <w:r w:rsidR="005759EF">
        <w:rPr>
          <w:rFonts w:cs="Calibri"/>
          <w:sz w:val="24"/>
          <w:szCs w:val="24"/>
        </w:rPr>
        <w:t>Listy sprawdzającej projekt zgłoszony do dofinansowania w</w:t>
      </w:r>
      <w:r w:rsidR="008516E3">
        <w:rPr>
          <w:rFonts w:cs="Calibri"/>
          <w:sz w:val="24"/>
          <w:szCs w:val="24"/>
        </w:rPr>
        <w:t> </w:t>
      </w:r>
      <w:r w:rsidR="005759EF">
        <w:rPr>
          <w:rFonts w:cs="Calibri"/>
          <w:sz w:val="24"/>
          <w:szCs w:val="24"/>
        </w:rPr>
        <w:t xml:space="preserve">zakresie warunków formalnych i oczywistych omyłek, stanowiącej załącznik do </w:t>
      </w:r>
      <w:r w:rsidR="00BB239C">
        <w:rPr>
          <w:rFonts w:cs="Calibri"/>
          <w:sz w:val="24"/>
          <w:szCs w:val="24"/>
        </w:rPr>
        <w:t>Zasad naboru</w:t>
      </w:r>
      <w:r w:rsidR="005759EF">
        <w:rPr>
          <w:rFonts w:cs="Calibri"/>
          <w:sz w:val="24"/>
          <w:szCs w:val="24"/>
        </w:rPr>
        <w:t>;</w:t>
      </w:r>
    </w:p>
    <w:p w:rsidR="0076249E" w:rsidRPr="00DC07D0" w:rsidRDefault="00923AE6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zatwierdz</w:t>
      </w:r>
      <w:r w:rsidR="005759EF">
        <w:rPr>
          <w:rFonts w:cs="Calibri"/>
          <w:sz w:val="24"/>
          <w:szCs w:val="24"/>
        </w:rPr>
        <w:t>a</w:t>
      </w:r>
      <w:r w:rsidRPr="00DC07D0">
        <w:rPr>
          <w:rFonts w:cs="Calibri"/>
          <w:sz w:val="24"/>
          <w:szCs w:val="24"/>
        </w:rPr>
        <w:t>nie</w:t>
      </w:r>
      <w:r w:rsidR="005C0CBD" w:rsidRPr="00DC07D0">
        <w:rPr>
          <w:rFonts w:cs="Calibri"/>
          <w:sz w:val="24"/>
          <w:szCs w:val="24"/>
        </w:rPr>
        <w:t xml:space="preserve"> notatki </w:t>
      </w:r>
      <w:r w:rsidR="00184539" w:rsidRPr="00DC07D0">
        <w:rPr>
          <w:rFonts w:cs="Calibri"/>
          <w:sz w:val="24"/>
          <w:szCs w:val="24"/>
        </w:rPr>
        <w:t xml:space="preserve">wewnętrznej </w:t>
      </w:r>
      <w:r w:rsidR="005C0CBD" w:rsidRPr="00DC07D0">
        <w:rPr>
          <w:rFonts w:cs="Calibri"/>
          <w:sz w:val="24"/>
          <w:szCs w:val="24"/>
        </w:rPr>
        <w:t xml:space="preserve">w sprawie </w:t>
      </w:r>
      <w:r w:rsidR="0042064F" w:rsidRPr="00DC07D0">
        <w:rPr>
          <w:rFonts w:cs="Calibri"/>
          <w:sz w:val="24"/>
          <w:szCs w:val="24"/>
        </w:rPr>
        <w:t>wydłużani</w:t>
      </w:r>
      <w:r w:rsidR="005C0CBD" w:rsidRPr="00DC07D0">
        <w:rPr>
          <w:rFonts w:cs="Calibri"/>
          <w:sz w:val="24"/>
          <w:szCs w:val="24"/>
        </w:rPr>
        <w:t>a</w:t>
      </w:r>
      <w:r w:rsidR="0042064F" w:rsidRPr="00DC07D0">
        <w:rPr>
          <w:rFonts w:cs="Calibri"/>
          <w:sz w:val="24"/>
          <w:szCs w:val="24"/>
        </w:rPr>
        <w:t xml:space="preserve"> terminu oceny </w:t>
      </w:r>
      <w:r w:rsidR="005E5D20" w:rsidRPr="00DC07D0">
        <w:rPr>
          <w:rFonts w:cs="Calibri"/>
          <w:sz w:val="24"/>
          <w:szCs w:val="24"/>
        </w:rPr>
        <w:t>projekt</w:t>
      </w:r>
      <w:r w:rsidR="00FB3DE1">
        <w:rPr>
          <w:rFonts w:cs="Calibri"/>
          <w:sz w:val="24"/>
          <w:szCs w:val="24"/>
        </w:rPr>
        <w:t>ów</w:t>
      </w:r>
      <w:r w:rsidR="005E5D20" w:rsidRPr="00DC07D0">
        <w:rPr>
          <w:rFonts w:cs="Calibri"/>
          <w:sz w:val="24"/>
          <w:szCs w:val="24"/>
        </w:rPr>
        <w:t xml:space="preserve"> </w:t>
      </w:r>
      <w:r w:rsidR="0042064F" w:rsidRPr="00DC07D0">
        <w:rPr>
          <w:rFonts w:cs="Calibri"/>
          <w:sz w:val="24"/>
          <w:szCs w:val="24"/>
        </w:rPr>
        <w:t xml:space="preserve">w ramach </w:t>
      </w:r>
      <w:r w:rsidR="005252EF" w:rsidRPr="00DC07D0">
        <w:rPr>
          <w:rFonts w:cs="Calibri"/>
          <w:sz w:val="24"/>
          <w:szCs w:val="24"/>
        </w:rPr>
        <w:t xml:space="preserve"> danego naboru</w:t>
      </w:r>
      <w:r w:rsidR="0042064F" w:rsidRPr="00DC07D0">
        <w:rPr>
          <w:rFonts w:cs="Calibri"/>
          <w:sz w:val="24"/>
          <w:szCs w:val="24"/>
        </w:rPr>
        <w:t>;</w:t>
      </w:r>
    </w:p>
    <w:p w:rsidR="00DE2ECB" w:rsidRPr="00DC07D0" w:rsidRDefault="005759EF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weryfikację i akceptację</w:t>
      </w:r>
      <w:r w:rsidR="00194700" w:rsidRPr="00DC07D0">
        <w:rPr>
          <w:rFonts w:cs="Calibri"/>
          <w:sz w:val="24"/>
          <w:szCs w:val="24"/>
        </w:rPr>
        <w:t xml:space="preserve"> pism</w:t>
      </w:r>
      <w:r w:rsidR="006831FA">
        <w:rPr>
          <w:rFonts w:cs="Calibri"/>
          <w:sz w:val="24"/>
          <w:szCs w:val="24"/>
        </w:rPr>
        <w:t>a</w:t>
      </w:r>
      <w:r w:rsidR="00AF19CD">
        <w:rPr>
          <w:rFonts w:cs="Calibri"/>
          <w:sz w:val="24"/>
          <w:szCs w:val="24"/>
        </w:rPr>
        <w:t xml:space="preserve"> do</w:t>
      </w:r>
      <w:r w:rsidR="00AF19CD" w:rsidRPr="00AF19CD">
        <w:rPr>
          <w:rFonts w:cs="Calibri"/>
          <w:sz w:val="24"/>
          <w:szCs w:val="24"/>
        </w:rPr>
        <w:t xml:space="preserve"> Wnioskodawcy o udzielenie wyjaśnień lub poprawę</w:t>
      </w:r>
      <w:r w:rsidR="00AF19CD">
        <w:rPr>
          <w:rFonts w:cs="Calibri"/>
          <w:sz w:val="24"/>
          <w:szCs w:val="24"/>
        </w:rPr>
        <w:t>/</w:t>
      </w:r>
      <w:r w:rsidR="00AF19CD" w:rsidRPr="00AF19CD">
        <w:rPr>
          <w:rFonts w:cs="Calibri"/>
          <w:sz w:val="24"/>
          <w:szCs w:val="24"/>
        </w:rPr>
        <w:t>uzupełnienie  wniosku o dofinansowanie projektu</w:t>
      </w:r>
      <w:r w:rsidR="00AF19CD">
        <w:rPr>
          <w:rFonts w:cs="Calibri"/>
          <w:sz w:val="24"/>
          <w:szCs w:val="24"/>
        </w:rPr>
        <w:t>;</w:t>
      </w:r>
    </w:p>
    <w:p w:rsidR="00B67E0F" w:rsidRPr="00DC07D0" w:rsidRDefault="00C47946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zatwierdzenie </w:t>
      </w:r>
      <w:r w:rsidR="00062145" w:rsidRPr="00DC07D0">
        <w:rPr>
          <w:rFonts w:cs="Calibri"/>
          <w:sz w:val="24"/>
          <w:szCs w:val="24"/>
        </w:rPr>
        <w:t>P</w:t>
      </w:r>
      <w:r w:rsidRPr="00DC07D0">
        <w:rPr>
          <w:rFonts w:cs="Calibri"/>
          <w:sz w:val="24"/>
          <w:szCs w:val="24"/>
        </w:rPr>
        <w:t xml:space="preserve">rotokołu </w:t>
      </w:r>
      <w:r w:rsidR="00B67E0F" w:rsidRPr="00DC07D0">
        <w:rPr>
          <w:rFonts w:cs="Calibri"/>
          <w:sz w:val="24"/>
          <w:szCs w:val="24"/>
        </w:rPr>
        <w:t>z prac KOP, w tym list</w:t>
      </w:r>
      <w:r w:rsidR="00F87BBE" w:rsidRPr="00DC07D0">
        <w:rPr>
          <w:rFonts w:cs="Calibri"/>
          <w:sz w:val="24"/>
          <w:szCs w:val="24"/>
        </w:rPr>
        <w:t>y</w:t>
      </w:r>
      <w:r w:rsidR="00B67E0F" w:rsidRPr="00DC07D0">
        <w:rPr>
          <w:rFonts w:cs="Calibri"/>
          <w:sz w:val="24"/>
          <w:szCs w:val="24"/>
        </w:rPr>
        <w:t xml:space="preserve"> projektów</w:t>
      </w:r>
      <w:r w:rsidR="003859EF">
        <w:rPr>
          <w:rFonts w:cs="Calibri"/>
          <w:sz w:val="24"/>
          <w:szCs w:val="24"/>
        </w:rPr>
        <w:t>, które spełniły kryteria wyboru</w:t>
      </w:r>
      <w:r w:rsidR="00DF264C" w:rsidRPr="00DC07D0">
        <w:rPr>
          <w:rFonts w:cs="Calibri"/>
          <w:sz w:val="24"/>
          <w:szCs w:val="24"/>
        </w:rPr>
        <w:t>;</w:t>
      </w:r>
    </w:p>
    <w:p w:rsidR="00C13F9D" w:rsidRPr="00DC07D0" w:rsidRDefault="009338FF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przeciwdziałanie próbom ingerowania z zewnątrz w dokonywaną ocenę przez osoby i pod</w:t>
      </w:r>
      <w:r w:rsidR="0094781D" w:rsidRPr="00DC07D0">
        <w:rPr>
          <w:rFonts w:cs="Calibri"/>
          <w:sz w:val="24"/>
          <w:szCs w:val="24"/>
        </w:rPr>
        <w:t>mioty niebiorące w niej udziału</w:t>
      </w:r>
      <w:r w:rsidRPr="00DC07D0">
        <w:rPr>
          <w:rFonts w:cs="Calibri"/>
          <w:sz w:val="24"/>
          <w:szCs w:val="24"/>
        </w:rPr>
        <w:t>;</w:t>
      </w:r>
    </w:p>
    <w:p w:rsidR="006277D6" w:rsidRPr="00DC07D0" w:rsidRDefault="005759EF" w:rsidP="006445AD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weryfikację</w:t>
      </w:r>
      <w:r w:rsidR="00310446" w:rsidRPr="00DC07D0">
        <w:rPr>
          <w:rFonts w:cs="Calibri"/>
          <w:sz w:val="24"/>
          <w:szCs w:val="24"/>
        </w:rPr>
        <w:t xml:space="preserve"> </w:t>
      </w:r>
      <w:r w:rsidR="00C13F9D" w:rsidRPr="00DC07D0">
        <w:rPr>
          <w:rFonts w:cs="Calibri"/>
          <w:sz w:val="24"/>
          <w:szCs w:val="24"/>
        </w:rPr>
        <w:t xml:space="preserve">pism z wynikiem oceny </w:t>
      </w:r>
      <w:r w:rsidR="00FB3DE1">
        <w:rPr>
          <w:rFonts w:cs="Calibri"/>
          <w:sz w:val="24"/>
          <w:szCs w:val="24"/>
        </w:rPr>
        <w:t xml:space="preserve">danego </w:t>
      </w:r>
      <w:r w:rsidR="00C13F9D" w:rsidRPr="00DC07D0">
        <w:rPr>
          <w:rFonts w:cs="Calibri"/>
          <w:sz w:val="24"/>
          <w:szCs w:val="24"/>
        </w:rPr>
        <w:t>projektu</w:t>
      </w:r>
      <w:r w:rsidR="0035061E" w:rsidRPr="00DC07D0">
        <w:rPr>
          <w:rFonts w:cs="Calibri"/>
          <w:sz w:val="24"/>
          <w:szCs w:val="24"/>
        </w:rPr>
        <w:t>.</w:t>
      </w:r>
    </w:p>
    <w:p w:rsidR="0086516F" w:rsidRPr="00DC07D0" w:rsidRDefault="0086516F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87BBE" w:rsidRPr="00DC07D0" w:rsidRDefault="00B67E0F" w:rsidP="006B02A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Do zadań </w:t>
      </w:r>
      <w:r w:rsidR="00F87BBE" w:rsidRPr="00DC07D0">
        <w:rPr>
          <w:rFonts w:cs="Calibri"/>
          <w:sz w:val="24"/>
          <w:szCs w:val="24"/>
        </w:rPr>
        <w:t>Sek</w:t>
      </w:r>
      <w:r w:rsidR="001A556D" w:rsidRPr="00DC07D0">
        <w:rPr>
          <w:rFonts w:cs="Calibri"/>
          <w:sz w:val="24"/>
          <w:szCs w:val="24"/>
        </w:rPr>
        <w:t>re</w:t>
      </w:r>
      <w:r w:rsidR="00F87BBE" w:rsidRPr="00DC07D0">
        <w:rPr>
          <w:rFonts w:cs="Calibri"/>
          <w:sz w:val="24"/>
          <w:szCs w:val="24"/>
        </w:rPr>
        <w:t>ta</w:t>
      </w:r>
      <w:r w:rsidR="001A556D" w:rsidRPr="00DC07D0">
        <w:rPr>
          <w:rFonts w:cs="Calibri"/>
          <w:sz w:val="24"/>
          <w:szCs w:val="24"/>
        </w:rPr>
        <w:t>rz</w:t>
      </w:r>
      <w:r w:rsidR="00F87BBE" w:rsidRPr="00DC07D0">
        <w:rPr>
          <w:rFonts w:cs="Calibri"/>
          <w:sz w:val="24"/>
          <w:szCs w:val="24"/>
        </w:rPr>
        <w:t>a</w:t>
      </w:r>
      <w:r w:rsidRPr="00DC07D0">
        <w:rPr>
          <w:rFonts w:cs="Calibri"/>
          <w:sz w:val="24"/>
          <w:szCs w:val="24"/>
        </w:rPr>
        <w:t xml:space="preserve"> </w:t>
      </w:r>
      <w:r w:rsidR="006330B3" w:rsidRPr="00DC07D0">
        <w:rPr>
          <w:rFonts w:cs="Calibri"/>
          <w:sz w:val="24"/>
          <w:szCs w:val="24"/>
        </w:rPr>
        <w:t xml:space="preserve">KOP </w:t>
      </w:r>
      <w:r w:rsidRPr="00DC07D0">
        <w:rPr>
          <w:rFonts w:cs="Calibri"/>
          <w:sz w:val="24"/>
          <w:szCs w:val="24"/>
        </w:rPr>
        <w:t xml:space="preserve">należy bieżąca </w:t>
      </w:r>
      <w:r w:rsidR="00A74409">
        <w:rPr>
          <w:rFonts w:cs="Calibri"/>
          <w:sz w:val="24"/>
          <w:szCs w:val="24"/>
        </w:rPr>
        <w:t xml:space="preserve">obsługa </w:t>
      </w:r>
      <w:r w:rsidRPr="00DC07D0">
        <w:rPr>
          <w:rFonts w:cs="Calibri"/>
          <w:sz w:val="24"/>
          <w:szCs w:val="24"/>
        </w:rPr>
        <w:t xml:space="preserve">pracy KOP, </w:t>
      </w:r>
      <w:r w:rsidR="00B070CC" w:rsidRPr="00DC07D0">
        <w:rPr>
          <w:rFonts w:cs="Calibri"/>
          <w:sz w:val="24"/>
          <w:szCs w:val="24"/>
        </w:rPr>
        <w:t>w szczególności</w:t>
      </w:r>
      <w:r w:rsidRPr="00DC07D0">
        <w:rPr>
          <w:rFonts w:cs="Calibri"/>
          <w:sz w:val="24"/>
          <w:szCs w:val="24"/>
        </w:rPr>
        <w:t>:</w:t>
      </w:r>
    </w:p>
    <w:p w:rsidR="000C09EE" w:rsidRPr="00DC07D0" w:rsidRDefault="000C09EE" w:rsidP="008516E3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sporządzenie Protokołu z prac KOP, zawierającego informacje o przebiegu </w:t>
      </w:r>
      <w:r w:rsidRPr="00DC07D0">
        <w:rPr>
          <w:rFonts w:cs="Calibri"/>
          <w:sz w:val="24"/>
          <w:szCs w:val="24"/>
        </w:rPr>
        <w:br/>
        <w:t>i wynikach oceny projekt</w:t>
      </w:r>
      <w:r w:rsidR="00FB3DE1">
        <w:rPr>
          <w:rFonts w:cs="Calibri"/>
          <w:sz w:val="24"/>
          <w:szCs w:val="24"/>
        </w:rPr>
        <w:t>ów</w:t>
      </w:r>
      <w:r w:rsidRPr="00DC07D0">
        <w:rPr>
          <w:rFonts w:cs="Calibri"/>
          <w:sz w:val="24"/>
          <w:szCs w:val="24"/>
        </w:rPr>
        <w:t>;</w:t>
      </w:r>
    </w:p>
    <w:p w:rsidR="000C09EE" w:rsidRPr="00DC07D0" w:rsidRDefault="000C09EE" w:rsidP="008516E3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sporządzenie </w:t>
      </w:r>
      <w:r w:rsidR="006445AD">
        <w:rPr>
          <w:rFonts w:cs="Calibri"/>
          <w:sz w:val="24"/>
          <w:szCs w:val="24"/>
        </w:rPr>
        <w:t xml:space="preserve"> listy</w:t>
      </w:r>
      <w:r w:rsidR="003859EF">
        <w:rPr>
          <w:rFonts w:cs="Calibri"/>
          <w:sz w:val="24"/>
          <w:szCs w:val="24"/>
        </w:rPr>
        <w:t xml:space="preserve"> projektów, które spełniły kryteria wyboru</w:t>
      </w:r>
      <w:r w:rsidRPr="00DC07D0">
        <w:rPr>
          <w:rFonts w:cs="Calibri"/>
          <w:sz w:val="24"/>
          <w:szCs w:val="24"/>
        </w:rPr>
        <w:t>;</w:t>
      </w:r>
    </w:p>
    <w:p w:rsidR="000C09EE" w:rsidRPr="00DC07D0" w:rsidRDefault="000C09EE" w:rsidP="008516E3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gromadzenie i przekazanie do miejsca przechowywania dokumentacji związanej z pracami KOP;</w:t>
      </w:r>
    </w:p>
    <w:p w:rsidR="000C09EE" w:rsidRPr="00DC07D0" w:rsidRDefault="000C09EE" w:rsidP="008516E3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obsługa organizacyjno-techniczna KOP</w:t>
      </w:r>
      <w:r w:rsidR="001A1E79">
        <w:rPr>
          <w:rFonts w:cs="Calibri"/>
          <w:sz w:val="24"/>
          <w:szCs w:val="24"/>
        </w:rPr>
        <w:t>;</w:t>
      </w:r>
    </w:p>
    <w:p w:rsidR="000C09EE" w:rsidRPr="00413905" w:rsidRDefault="000C09EE" w:rsidP="00413905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dostarczenie niezbędnych materiałów członkom KOP</w:t>
      </w:r>
      <w:r w:rsidR="001A1E79">
        <w:rPr>
          <w:rFonts w:cs="Calibri"/>
          <w:sz w:val="24"/>
          <w:szCs w:val="24"/>
        </w:rPr>
        <w:t>;</w:t>
      </w:r>
    </w:p>
    <w:p w:rsidR="000C09EE" w:rsidRPr="00413905" w:rsidRDefault="000C09EE" w:rsidP="00413905">
      <w:pPr>
        <w:pStyle w:val="Akapitzlist"/>
        <w:numPr>
          <w:ilvl w:val="0"/>
          <w:numId w:val="15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rozprowadzanie i </w:t>
      </w:r>
      <w:r w:rsidR="006445AD">
        <w:rPr>
          <w:rFonts w:cs="Calibri"/>
          <w:sz w:val="24"/>
          <w:szCs w:val="24"/>
        </w:rPr>
        <w:t>kompletowanie</w:t>
      </w:r>
      <w:r w:rsidR="006445AD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 xml:space="preserve">podpisanych </w:t>
      </w:r>
      <w:r w:rsidR="006445AD">
        <w:rPr>
          <w:rFonts w:cs="Calibri"/>
          <w:sz w:val="24"/>
          <w:szCs w:val="24"/>
        </w:rPr>
        <w:t>deklaracji</w:t>
      </w:r>
      <w:r w:rsidRPr="00DC07D0">
        <w:rPr>
          <w:rFonts w:cs="Calibri"/>
          <w:sz w:val="24"/>
          <w:szCs w:val="24"/>
        </w:rPr>
        <w:t xml:space="preserve"> członków KOP</w:t>
      </w:r>
      <w:r w:rsidR="006445AD">
        <w:rPr>
          <w:rFonts w:cs="Calibri"/>
          <w:sz w:val="24"/>
          <w:szCs w:val="24"/>
        </w:rPr>
        <w:t xml:space="preserve">, obserwatorów </w:t>
      </w:r>
      <w:r w:rsidR="00942D7C">
        <w:rPr>
          <w:rFonts w:cs="Calibri"/>
          <w:sz w:val="24"/>
          <w:szCs w:val="24"/>
        </w:rPr>
        <w:t xml:space="preserve">i pozostałych osób, które w ramach pełnienia obowiązków służbowych biorą udział w czynnościach technicznych </w:t>
      </w:r>
      <w:r w:rsidR="00676C19">
        <w:rPr>
          <w:rFonts w:cs="Calibri"/>
          <w:sz w:val="24"/>
          <w:szCs w:val="24"/>
        </w:rPr>
        <w:t xml:space="preserve">na wzorach </w:t>
      </w:r>
      <w:r w:rsidR="000367EB">
        <w:rPr>
          <w:rFonts w:cs="Calibri"/>
          <w:sz w:val="24"/>
          <w:szCs w:val="24"/>
        </w:rPr>
        <w:t>stanowiących</w:t>
      </w:r>
      <w:r w:rsidR="006445AD">
        <w:rPr>
          <w:rFonts w:cs="Calibri"/>
          <w:sz w:val="24"/>
          <w:szCs w:val="24"/>
        </w:rPr>
        <w:t xml:space="preserve"> załącznik</w:t>
      </w:r>
      <w:r w:rsidR="000367EB">
        <w:rPr>
          <w:rFonts w:cs="Calibri"/>
          <w:sz w:val="24"/>
          <w:szCs w:val="24"/>
        </w:rPr>
        <w:t>i</w:t>
      </w:r>
      <w:r w:rsidR="006445AD">
        <w:rPr>
          <w:rFonts w:cs="Calibri"/>
          <w:sz w:val="24"/>
          <w:szCs w:val="24"/>
        </w:rPr>
        <w:t xml:space="preserve"> </w:t>
      </w:r>
      <w:r w:rsidR="000367EB">
        <w:rPr>
          <w:rFonts w:cs="Calibri"/>
          <w:sz w:val="24"/>
          <w:szCs w:val="24"/>
        </w:rPr>
        <w:t>do Regulaminu</w:t>
      </w:r>
      <w:r w:rsidR="00942D7C">
        <w:rPr>
          <w:rFonts w:cs="Calibri"/>
          <w:sz w:val="24"/>
          <w:szCs w:val="24"/>
        </w:rPr>
        <w:t>;</w:t>
      </w:r>
    </w:p>
    <w:p w:rsidR="000C09EE" w:rsidRPr="0052409B" w:rsidRDefault="000C09EE" w:rsidP="00223131">
      <w:pPr>
        <w:pStyle w:val="Akapitzlist"/>
        <w:numPr>
          <w:ilvl w:val="0"/>
          <w:numId w:val="116"/>
        </w:numPr>
        <w:spacing w:after="0" w:line="240" w:lineRule="auto"/>
        <w:ind w:left="1560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>sporządzenie notatki wewnętrznej w sprawie wydłużania terminu oceny projekt</w:t>
      </w:r>
      <w:r w:rsidR="00FB3DE1">
        <w:rPr>
          <w:rFonts w:cs="Calibri"/>
          <w:sz w:val="24"/>
          <w:szCs w:val="24"/>
        </w:rPr>
        <w:t>ów</w:t>
      </w:r>
      <w:r w:rsidRPr="0052409B">
        <w:rPr>
          <w:rFonts w:cs="Calibri"/>
          <w:sz w:val="24"/>
          <w:szCs w:val="24"/>
        </w:rPr>
        <w:t xml:space="preserve"> w ramach  danego naboru;</w:t>
      </w:r>
    </w:p>
    <w:p w:rsidR="000C09EE" w:rsidRPr="003859EF" w:rsidRDefault="000C09EE" w:rsidP="003859EF">
      <w:pPr>
        <w:pStyle w:val="Akapitzlist"/>
        <w:numPr>
          <w:ilvl w:val="0"/>
          <w:numId w:val="116"/>
        </w:numPr>
        <w:spacing w:after="0" w:line="240" w:lineRule="auto"/>
        <w:ind w:left="1560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przesyłanie </w:t>
      </w:r>
      <w:r w:rsidR="008634FF">
        <w:rPr>
          <w:rFonts w:cs="Calibri"/>
          <w:sz w:val="24"/>
          <w:szCs w:val="24"/>
        </w:rPr>
        <w:t xml:space="preserve">za pośrednictwem poczty </w:t>
      </w:r>
      <w:r w:rsidRPr="00DC07D0">
        <w:rPr>
          <w:rFonts w:cs="Calibri"/>
          <w:sz w:val="24"/>
          <w:szCs w:val="24"/>
        </w:rPr>
        <w:t xml:space="preserve">e-mail informacji o </w:t>
      </w:r>
      <w:r w:rsidR="007B6D4A">
        <w:rPr>
          <w:rFonts w:cs="Calibri"/>
          <w:sz w:val="24"/>
          <w:szCs w:val="24"/>
        </w:rPr>
        <w:t>przesunięciu</w:t>
      </w:r>
      <w:r w:rsidR="007B6D4A" w:rsidRPr="00DC07D0">
        <w:rPr>
          <w:rFonts w:cs="Calibri"/>
          <w:sz w:val="24"/>
          <w:szCs w:val="24"/>
        </w:rPr>
        <w:t xml:space="preserve"> </w:t>
      </w:r>
      <w:r w:rsidR="007B6D4A">
        <w:rPr>
          <w:rFonts w:cs="Calibri"/>
          <w:sz w:val="24"/>
          <w:szCs w:val="24"/>
        </w:rPr>
        <w:t xml:space="preserve">orientacyjnego </w:t>
      </w:r>
      <w:r w:rsidRPr="00DC07D0">
        <w:rPr>
          <w:rFonts w:cs="Calibri"/>
          <w:sz w:val="24"/>
          <w:szCs w:val="24"/>
        </w:rPr>
        <w:t xml:space="preserve">terminu </w:t>
      </w:r>
      <w:r w:rsidR="00BA1A7C">
        <w:rPr>
          <w:rFonts w:cs="Calibri"/>
          <w:sz w:val="24"/>
          <w:szCs w:val="24"/>
        </w:rPr>
        <w:t>rozstrzygnięcia</w:t>
      </w:r>
      <w:r w:rsidR="00B15772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 xml:space="preserve">danego naboru do pracownika Działu Informacji i Promocji </w:t>
      </w:r>
      <w:r w:rsidR="001A1E79">
        <w:rPr>
          <w:rFonts w:cs="Calibri"/>
          <w:sz w:val="24"/>
          <w:szCs w:val="24"/>
        </w:rPr>
        <w:t>RPO WD</w:t>
      </w:r>
      <w:r w:rsidRPr="00DC07D0">
        <w:rPr>
          <w:rFonts w:cs="Calibri"/>
          <w:sz w:val="24"/>
          <w:szCs w:val="24"/>
        </w:rPr>
        <w:t xml:space="preserve"> w celu jej zamieszczenia na stronie internetowej</w:t>
      </w:r>
      <w:r w:rsidR="008634FF">
        <w:rPr>
          <w:rFonts w:cs="Calibri"/>
          <w:sz w:val="24"/>
          <w:szCs w:val="24"/>
        </w:rPr>
        <w:t>;</w:t>
      </w:r>
    </w:p>
    <w:p w:rsidR="006445AD" w:rsidRDefault="001A03BF" w:rsidP="00223131">
      <w:pPr>
        <w:pStyle w:val="Akapitzlist"/>
        <w:numPr>
          <w:ilvl w:val="0"/>
          <w:numId w:val="116"/>
        </w:numPr>
        <w:spacing w:after="0" w:line="240" w:lineRule="auto"/>
        <w:ind w:left="1560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lastRenderedPageBreak/>
        <w:t>i</w:t>
      </w:r>
      <w:r w:rsidR="000C09EE" w:rsidRPr="00DC07D0">
        <w:rPr>
          <w:rFonts w:cs="Calibri"/>
          <w:sz w:val="24"/>
          <w:szCs w:val="24"/>
        </w:rPr>
        <w:t xml:space="preserve">nformowanie </w:t>
      </w:r>
      <w:r w:rsidR="0024016F">
        <w:rPr>
          <w:rFonts w:cs="Calibri"/>
          <w:sz w:val="24"/>
          <w:szCs w:val="24"/>
        </w:rPr>
        <w:t>P</w:t>
      </w:r>
      <w:r w:rsidR="000C09EE" w:rsidRPr="00DC07D0">
        <w:rPr>
          <w:rFonts w:cs="Calibri"/>
          <w:sz w:val="24"/>
          <w:szCs w:val="24"/>
        </w:rPr>
        <w:t>rzewodniczącego KOP o wszelkich sytuacjach mogących mieć wpływ na ocenę projekt</w:t>
      </w:r>
      <w:r w:rsidR="00FB3DE1">
        <w:rPr>
          <w:rFonts w:cs="Calibri"/>
          <w:sz w:val="24"/>
          <w:szCs w:val="24"/>
        </w:rPr>
        <w:t>ów</w:t>
      </w:r>
      <w:r w:rsidR="000C09EE" w:rsidRPr="00DC07D0">
        <w:rPr>
          <w:rFonts w:cs="Calibri"/>
          <w:sz w:val="24"/>
          <w:szCs w:val="24"/>
        </w:rPr>
        <w:t>, w szczególności w zakresie terminowego zakończenia oceny</w:t>
      </w:r>
      <w:r w:rsidR="008B2E74">
        <w:rPr>
          <w:rFonts w:cs="Calibri"/>
          <w:sz w:val="24"/>
          <w:szCs w:val="24"/>
        </w:rPr>
        <w:t>;</w:t>
      </w:r>
      <w:r w:rsidR="000C09EE" w:rsidRPr="00DC07D0">
        <w:rPr>
          <w:rFonts w:cs="Calibri"/>
          <w:sz w:val="24"/>
          <w:szCs w:val="24"/>
        </w:rPr>
        <w:t xml:space="preserve"> </w:t>
      </w:r>
    </w:p>
    <w:p w:rsidR="008838AB" w:rsidRDefault="000C09EE" w:rsidP="008A2E65">
      <w:pPr>
        <w:pStyle w:val="Akapitzlist"/>
        <w:numPr>
          <w:ilvl w:val="0"/>
          <w:numId w:val="116"/>
        </w:numPr>
        <w:spacing w:after="0" w:line="240" w:lineRule="auto"/>
        <w:ind w:left="1560"/>
        <w:jc w:val="both"/>
        <w:rPr>
          <w:rFonts w:cs="Calibri"/>
          <w:sz w:val="24"/>
          <w:szCs w:val="24"/>
        </w:rPr>
      </w:pPr>
      <w:r w:rsidRPr="008838AB">
        <w:rPr>
          <w:rFonts w:cs="Calibri"/>
          <w:sz w:val="24"/>
          <w:szCs w:val="24"/>
        </w:rPr>
        <w:t>realizowanie innych zadań zleconych przez Przewodniczącego KOP</w:t>
      </w:r>
      <w:r w:rsidR="001A1E79" w:rsidRPr="008838AB">
        <w:rPr>
          <w:rFonts w:cs="Calibri"/>
          <w:sz w:val="24"/>
          <w:szCs w:val="24"/>
        </w:rPr>
        <w:t xml:space="preserve"> w zakresie </w:t>
      </w:r>
      <w:r w:rsidR="00C65BE1" w:rsidRPr="008838AB">
        <w:rPr>
          <w:rFonts w:cs="Calibri"/>
          <w:sz w:val="24"/>
          <w:szCs w:val="24"/>
        </w:rPr>
        <w:t xml:space="preserve">danego </w:t>
      </w:r>
      <w:r w:rsidR="001A1E79" w:rsidRPr="008838AB">
        <w:rPr>
          <w:rFonts w:cs="Calibri"/>
          <w:sz w:val="24"/>
          <w:szCs w:val="24"/>
        </w:rPr>
        <w:t>naboru</w:t>
      </w:r>
      <w:r w:rsidR="008B2E74">
        <w:rPr>
          <w:rFonts w:cs="Calibri"/>
          <w:sz w:val="24"/>
          <w:szCs w:val="24"/>
        </w:rPr>
        <w:t>.</w:t>
      </w:r>
    </w:p>
    <w:p w:rsidR="00B40F04" w:rsidRPr="00DC07D0" w:rsidRDefault="00B40F04" w:rsidP="008A2E65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B40F04" w:rsidRPr="00DC07D0" w:rsidRDefault="00B40F04" w:rsidP="006B02A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Do zadań pracowników </w:t>
      </w:r>
      <w:r w:rsidR="002F4938" w:rsidRPr="00DC07D0">
        <w:rPr>
          <w:rFonts w:cs="Calibri"/>
          <w:sz w:val="24"/>
          <w:szCs w:val="24"/>
        </w:rPr>
        <w:t>IO</w:t>
      </w:r>
      <w:r w:rsidR="004B32BF">
        <w:rPr>
          <w:rFonts w:cs="Calibri"/>
          <w:sz w:val="24"/>
          <w:szCs w:val="24"/>
        </w:rPr>
        <w:t>N</w:t>
      </w:r>
      <w:r w:rsidRPr="00DC07D0">
        <w:rPr>
          <w:rFonts w:cs="Calibri"/>
          <w:sz w:val="24"/>
          <w:szCs w:val="24"/>
        </w:rPr>
        <w:t xml:space="preserve">, </w:t>
      </w:r>
      <w:r w:rsidR="00DB4E34" w:rsidRPr="00DC07D0">
        <w:rPr>
          <w:rFonts w:cs="Calibri"/>
          <w:sz w:val="24"/>
          <w:szCs w:val="24"/>
        </w:rPr>
        <w:t xml:space="preserve">będących pracownikami </w:t>
      </w:r>
      <w:r w:rsidRPr="00DC07D0">
        <w:rPr>
          <w:rFonts w:cs="Calibri"/>
          <w:sz w:val="24"/>
          <w:szCs w:val="24"/>
        </w:rPr>
        <w:t>UMWD</w:t>
      </w:r>
      <w:r w:rsidR="00040A2F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>należy w szczególności:</w:t>
      </w:r>
    </w:p>
    <w:p w:rsidR="006F5A11" w:rsidRDefault="00B40F04" w:rsidP="008516E3">
      <w:pPr>
        <w:pStyle w:val="Akapitzlist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dokonywanie rzetelnej i bezstronnej oceny formalnej </w:t>
      </w:r>
      <w:r w:rsidR="00262A83" w:rsidRPr="00DC07D0">
        <w:rPr>
          <w:rFonts w:cs="Calibri"/>
          <w:sz w:val="24"/>
          <w:szCs w:val="24"/>
        </w:rPr>
        <w:t>projekt</w:t>
      </w:r>
      <w:r w:rsidR="00FB3DE1">
        <w:rPr>
          <w:rFonts w:cs="Calibri"/>
          <w:sz w:val="24"/>
          <w:szCs w:val="24"/>
        </w:rPr>
        <w:t>ów</w:t>
      </w:r>
      <w:r w:rsidR="00262A83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 xml:space="preserve">na podstawie kryteriów </w:t>
      </w:r>
      <w:r w:rsidR="00AE48CB" w:rsidRPr="00DC07D0">
        <w:rPr>
          <w:rFonts w:cs="Calibri"/>
          <w:sz w:val="24"/>
          <w:szCs w:val="24"/>
        </w:rPr>
        <w:t xml:space="preserve">formalnych </w:t>
      </w:r>
      <w:r w:rsidR="00262A83" w:rsidRPr="00DC07D0">
        <w:rPr>
          <w:rFonts w:cs="Calibri"/>
          <w:sz w:val="24"/>
          <w:szCs w:val="24"/>
        </w:rPr>
        <w:t xml:space="preserve">ogólnych i specyficznych </w:t>
      </w:r>
      <w:r w:rsidRPr="00DC07D0">
        <w:rPr>
          <w:rFonts w:cs="Calibri"/>
          <w:sz w:val="24"/>
          <w:szCs w:val="24"/>
        </w:rPr>
        <w:t xml:space="preserve">zatwierdzonych przez KM RPO WD </w:t>
      </w:r>
      <w:r w:rsidR="006E7181" w:rsidRPr="00DC07D0">
        <w:rPr>
          <w:rFonts w:cs="Calibri"/>
          <w:sz w:val="24"/>
          <w:szCs w:val="24"/>
        </w:rPr>
        <w:t xml:space="preserve">2014-2020 </w:t>
      </w:r>
      <w:r w:rsidRPr="00DC07D0">
        <w:rPr>
          <w:rFonts w:cs="Calibri"/>
          <w:sz w:val="24"/>
          <w:szCs w:val="24"/>
        </w:rPr>
        <w:t xml:space="preserve">w wyznaczonym </w:t>
      </w:r>
      <w:r w:rsidR="00040A2F" w:rsidRPr="00DC07D0">
        <w:rPr>
          <w:rFonts w:cs="Calibri"/>
          <w:sz w:val="24"/>
          <w:szCs w:val="24"/>
        </w:rPr>
        <w:t>przez IO</w:t>
      </w:r>
      <w:r w:rsidR="004B32BF">
        <w:rPr>
          <w:rFonts w:cs="Calibri"/>
          <w:sz w:val="24"/>
          <w:szCs w:val="24"/>
        </w:rPr>
        <w:t>N</w:t>
      </w:r>
      <w:r w:rsidR="00040A2F" w:rsidRPr="00DC07D0">
        <w:rPr>
          <w:rFonts w:cs="Calibri"/>
          <w:sz w:val="24"/>
          <w:szCs w:val="24"/>
        </w:rPr>
        <w:t xml:space="preserve"> </w:t>
      </w:r>
      <w:r w:rsidR="00D03C1E" w:rsidRPr="00DC07D0">
        <w:rPr>
          <w:rFonts w:cs="Calibri"/>
          <w:sz w:val="24"/>
          <w:szCs w:val="24"/>
        </w:rPr>
        <w:t xml:space="preserve">terminie, na </w:t>
      </w:r>
      <w:r w:rsidR="00DB4E34" w:rsidRPr="00DC07D0">
        <w:rPr>
          <w:rFonts w:cs="Calibri"/>
          <w:sz w:val="24"/>
          <w:szCs w:val="24"/>
        </w:rPr>
        <w:t xml:space="preserve">podstawie </w:t>
      </w:r>
      <w:r w:rsidR="00D03C1E" w:rsidRPr="00DC07D0">
        <w:rPr>
          <w:rFonts w:cs="Calibri"/>
          <w:sz w:val="24"/>
          <w:szCs w:val="24"/>
        </w:rPr>
        <w:t>opracowan</w:t>
      </w:r>
      <w:r w:rsidR="00B02F7E" w:rsidRPr="00DC07D0">
        <w:rPr>
          <w:rFonts w:cs="Calibri"/>
          <w:sz w:val="24"/>
          <w:szCs w:val="24"/>
        </w:rPr>
        <w:t>ej</w:t>
      </w:r>
      <w:r w:rsidR="00D03C1E" w:rsidRPr="00DC07D0">
        <w:rPr>
          <w:rFonts w:cs="Calibri"/>
          <w:sz w:val="24"/>
          <w:szCs w:val="24"/>
        </w:rPr>
        <w:t xml:space="preserve"> przez </w:t>
      </w:r>
      <w:r w:rsidR="00E644E6" w:rsidRPr="00DC07D0">
        <w:rPr>
          <w:rFonts w:cs="Calibri"/>
          <w:sz w:val="24"/>
          <w:szCs w:val="24"/>
        </w:rPr>
        <w:t>IZ RPO WD</w:t>
      </w:r>
      <w:r w:rsidR="00D03C1E" w:rsidRPr="00DC07D0">
        <w:rPr>
          <w:rFonts w:cs="Calibri"/>
          <w:sz w:val="24"/>
          <w:szCs w:val="24"/>
        </w:rPr>
        <w:t xml:space="preserve"> </w:t>
      </w:r>
      <w:r w:rsidR="008E14D5" w:rsidRPr="00DC07D0">
        <w:rPr>
          <w:rFonts w:cs="Calibri"/>
          <w:sz w:val="24"/>
          <w:szCs w:val="24"/>
        </w:rPr>
        <w:t>K</w:t>
      </w:r>
      <w:r w:rsidR="00D003BB" w:rsidRPr="00DC07D0">
        <w:rPr>
          <w:rFonts w:cs="Calibri"/>
          <w:sz w:val="24"/>
          <w:szCs w:val="24"/>
        </w:rPr>
        <w:t xml:space="preserve">arcie </w:t>
      </w:r>
      <w:r w:rsidR="00D03C1E" w:rsidRPr="00DC07D0">
        <w:rPr>
          <w:rFonts w:cs="Calibri"/>
          <w:sz w:val="24"/>
          <w:szCs w:val="24"/>
        </w:rPr>
        <w:t xml:space="preserve">oceny, tj. </w:t>
      </w:r>
      <w:r w:rsidR="00040A2F" w:rsidRPr="00DC07D0">
        <w:rPr>
          <w:rFonts w:cs="Calibri"/>
          <w:sz w:val="24"/>
          <w:szCs w:val="24"/>
        </w:rPr>
        <w:t>„</w:t>
      </w:r>
      <w:r w:rsidR="00437178" w:rsidRPr="00DC07D0">
        <w:rPr>
          <w:rFonts w:cs="Calibri"/>
          <w:sz w:val="24"/>
          <w:szCs w:val="24"/>
        </w:rPr>
        <w:t>Karcie</w:t>
      </w:r>
      <w:r w:rsidR="00A46AED" w:rsidRPr="00DC07D0">
        <w:rPr>
          <w:rFonts w:cs="Calibri"/>
          <w:sz w:val="24"/>
          <w:szCs w:val="24"/>
        </w:rPr>
        <w:t xml:space="preserve"> oceny </w:t>
      </w:r>
      <w:r w:rsidR="00FE63E4" w:rsidRPr="0052409B">
        <w:rPr>
          <w:rFonts w:cs="Calibri"/>
          <w:sz w:val="24"/>
          <w:szCs w:val="24"/>
        </w:rPr>
        <w:t>formalnej</w:t>
      </w:r>
      <w:r w:rsidR="00D159C7" w:rsidRPr="0052409B">
        <w:rPr>
          <w:rFonts w:cs="Calibri"/>
          <w:sz w:val="24"/>
          <w:szCs w:val="24"/>
        </w:rPr>
        <w:t xml:space="preserve"> </w:t>
      </w:r>
      <w:r w:rsidR="00321680" w:rsidRPr="0052409B">
        <w:rPr>
          <w:rFonts w:cs="Calibri"/>
          <w:sz w:val="24"/>
          <w:szCs w:val="24"/>
        </w:rPr>
        <w:t xml:space="preserve">projektu </w:t>
      </w:r>
      <w:r w:rsidR="00D159C7" w:rsidRPr="0052409B">
        <w:rPr>
          <w:rFonts w:cs="Calibri"/>
          <w:sz w:val="24"/>
          <w:szCs w:val="24"/>
        </w:rPr>
        <w:t>w ramach EFRR</w:t>
      </w:r>
      <w:r w:rsidR="00040A2F" w:rsidRPr="0052409B">
        <w:rPr>
          <w:rFonts w:cs="Calibri"/>
          <w:sz w:val="24"/>
          <w:szCs w:val="24"/>
        </w:rPr>
        <w:t>”</w:t>
      </w:r>
      <w:r w:rsidR="00234F43" w:rsidRPr="0052409B">
        <w:rPr>
          <w:rFonts w:cs="Calibri"/>
          <w:sz w:val="24"/>
          <w:szCs w:val="24"/>
        </w:rPr>
        <w:t>,</w:t>
      </w:r>
      <w:r w:rsidR="00FE63E4" w:rsidRPr="0052409B">
        <w:rPr>
          <w:rFonts w:cs="Calibri"/>
          <w:sz w:val="24"/>
          <w:szCs w:val="24"/>
        </w:rPr>
        <w:t xml:space="preserve"> </w:t>
      </w:r>
      <w:r w:rsidR="0069440A" w:rsidRPr="0052409B">
        <w:rPr>
          <w:rFonts w:cs="Calibri"/>
          <w:sz w:val="24"/>
          <w:szCs w:val="24"/>
        </w:rPr>
        <w:t>poprzez</w:t>
      </w:r>
      <w:r w:rsidR="00A46AED" w:rsidRPr="0052409B">
        <w:rPr>
          <w:rFonts w:cs="Calibri"/>
          <w:sz w:val="24"/>
          <w:szCs w:val="24"/>
        </w:rPr>
        <w:t xml:space="preserve"> wypełnienie </w:t>
      </w:r>
      <w:r w:rsidR="00274EF7" w:rsidRPr="0052409B">
        <w:rPr>
          <w:rFonts w:cs="Calibri"/>
          <w:sz w:val="24"/>
          <w:szCs w:val="24"/>
        </w:rPr>
        <w:t xml:space="preserve">wszystkich pól </w:t>
      </w:r>
      <w:r w:rsidR="00DB52AC" w:rsidRPr="0052409B">
        <w:rPr>
          <w:rFonts w:cs="Calibri"/>
          <w:sz w:val="24"/>
          <w:szCs w:val="24"/>
        </w:rPr>
        <w:t xml:space="preserve">formularza </w:t>
      </w:r>
      <w:r w:rsidR="00274EF7" w:rsidRPr="0052409B">
        <w:rPr>
          <w:rFonts w:cs="Calibri"/>
          <w:sz w:val="24"/>
          <w:szCs w:val="24"/>
        </w:rPr>
        <w:t>Karty oceny</w:t>
      </w:r>
      <w:r w:rsidR="00234F43" w:rsidRPr="0052409B">
        <w:rPr>
          <w:rFonts w:cs="Calibri"/>
          <w:sz w:val="24"/>
          <w:szCs w:val="24"/>
        </w:rPr>
        <w:t xml:space="preserve"> </w:t>
      </w:r>
      <w:r w:rsidR="00274EF7" w:rsidRPr="0052409B">
        <w:rPr>
          <w:rFonts w:cs="Calibri"/>
          <w:sz w:val="24"/>
          <w:szCs w:val="24"/>
        </w:rPr>
        <w:t>oraz</w:t>
      </w:r>
      <w:r w:rsidR="00234F43" w:rsidRPr="0052409B">
        <w:rPr>
          <w:rFonts w:cs="Calibri"/>
          <w:sz w:val="24"/>
          <w:szCs w:val="24"/>
        </w:rPr>
        <w:t xml:space="preserve"> </w:t>
      </w:r>
      <w:r w:rsidR="00A46AED" w:rsidRPr="0052409B">
        <w:rPr>
          <w:rFonts w:cs="Calibri"/>
          <w:sz w:val="24"/>
          <w:szCs w:val="24"/>
        </w:rPr>
        <w:t>szczegółowe uzasadnienie oceny</w:t>
      </w:r>
      <w:r w:rsidR="009B5AA6" w:rsidRPr="0052409B">
        <w:rPr>
          <w:rFonts w:cs="Calibri"/>
          <w:sz w:val="24"/>
          <w:szCs w:val="24"/>
        </w:rPr>
        <w:t xml:space="preserve"> dla każdego kryterium</w:t>
      </w:r>
      <w:r w:rsidR="00E83F46" w:rsidRPr="0052409B">
        <w:rPr>
          <w:rFonts w:cs="Calibri"/>
          <w:sz w:val="24"/>
          <w:szCs w:val="24"/>
        </w:rPr>
        <w:t xml:space="preserve"> ocenionego negatywnie</w:t>
      </w:r>
      <w:r w:rsidR="004B32BF">
        <w:rPr>
          <w:rFonts w:cs="Calibri"/>
          <w:sz w:val="24"/>
          <w:szCs w:val="24"/>
        </w:rPr>
        <w:t>;</w:t>
      </w:r>
    </w:p>
    <w:p w:rsidR="00B40F04" w:rsidRPr="0052409B" w:rsidRDefault="006F5A11" w:rsidP="008516E3">
      <w:pPr>
        <w:pStyle w:val="Akapitzlist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sporządzenie pisma do Wnioskodawcy </w:t>
      </w:r>
      <w:r w:rsidR="00511777">
        <w:rPr>
          <w:rFonts w:cs="Calibri"/>
          <w:sz w:val="24"/>
          <w:szCs w:val="24"/>
        </w:rPr>
        <w:t xml:space="preserve">z prośbą o złożenie wyjaśnień </w:t>
      </w:r>
      <w:r w:rsidR="00511777" w:rsidRPr="00511777">
        <w:rPr>
          <w:rFonts w:cs="Calibri"/>
          <w:sz w:val="24"/>
          <w:szCs w:val="24"/>
        </w:rPr>
        <w:t xml:space="preserve">w sprawie </w:t>
      </w:r>
      <w:r w:rsidR="00FB3DE1">
        <w:rPr>
          <w:rFonts w:cs="Calibri"/>
          <w:sz w:val="24"/>
          <w:szCs w:val="24"/>
        </w:rPr>
        <w:t xml:space="preserve">danego </w:t>
      </w:r>
      <w:r w:rsidR="00511777" w:rsidRPr="00511777">
        <w:rPr>
          <w:rFonts w:cs="Calibri"/>
          <w:sz w:val="24"/>
          <w:szCs w:val="24"/>
        </w:rPr>
        <w:t xml:space="preserve">projektu, które są niezbędne do przeprowadzenia oceny kryteriów formalnych wyboru projektu </w:t>
      </w:r>
      <w:r w:rsidR="002B1594">
        <w:rPr>
          <w:rFonts w:cs="Calibri"/>
          <w:sz w:val="24"/>
          <w:szCs w:val="24"/>
        </w:rPr>
        <w:t xml:space="preserve">i/lub </w:t>
      </w:r>
      <w:r>
        <w:rPr>
          <w:rFonts w:cs="Calibri"/>
          <w:sz w:val="24"/>
          <w:szCs w:val="24"/>
        </w:rPr>
        <w:t xml:space="preserve">z informacją </w:t>
      </w:r>
      <w:r w:rsidR="008B2E74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konieczności dokonania korekty wniosku o dofinansowanie;</w:t>
      </w:r>
      <w:r w:rsidR="009B5AA6" w:rsidRPr="0052409B">
        <w:rPr>
          <w:rFonts w:cs="Calibri"/>
          <w:sz w:val="24"/>
          <w:szCs w:val="24"/>
        </w:rPr>
        <w:t xml:space="preserve"> </w:t>
      </w:r>
    </w:p>
    <w:p w:rsidR="008E3985" w:rsidRPr="00DC07D0" w:rsidRDefault="00437178" w:rsidP="008516E3">
      <w:pPr>
        <w:pStyle w:val="Akapitzlist"/>
        <w:numPr>
          <w:ilvl w:val="0"/>
          <w:numId w:val="12"/>
        </w:numPr>
        <w:spacing w:after="0" w:line="240" w:lineRule="auto"/>
        <w:ind w:left="1560" w:hanging="426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 xml:space="preserve">sporządzanie do </w:t>
      </w:r>
      <w:r w:rsidR="002C3585">
        <w:rPr>
          <w:rFonts w:cs="Calibri"/>
          <w:sz w:val="24"/>
          <w:szCs w:val="24"/>
        </w:rPr>
        <w:t>W</w:t>
      </w:r>
      <w:r w:rsidRPr="0052409B">
        <w:rPr>
          <w:rFonts w:cs="Calibri"/>
          <w:sz w:val="24"/>
          <w:szCs w:val="24"/>
        </w:rPr>
        <w:t xml:space="preserve">nioskodawcy pisemnej informacji o negatywnej ocenie </w:t>
      </w:r>
      <w:r w:rsidR="00FB3DE1">
        <w:rPr>
          <w:rFonts w:cs="Calibri"/>
          <w:sz w:val="24"/>
          <w:szCs w:val="24"/>
        </w:rPr>
        <w:t xml:space="preserve">danego </w:t>
      </w:r>
      <w:r w:rsidRPr="0052409B">
        <w:rPr>
          <w:rFonts w:cs="Calibri"/>
          <w:sz w:val="24"/>
          <w:szCs w:val="24"/>
        </w:rPr>
        <w:t>projektu. W piśmie należy</w:t>
      </w:r>
      <w:r w:rsidRPr="00DC07D0">
        <w:rPr>
          <w:rFonts w:cs="Calibri"/>
          <w:sz w:val="24"/>
          <w:szCs w:val="24"/>
        </w:rPr>
        <w:t xml:space="preserve"> dodatkowo podać informację </w:t>
      </w:r>
      <w:r w:rsidRPr="00DC07D0">
        <w:rPr>
          <w:rFonts w:cs="Calibri"/>
          <w:bCs/>
          <w:iCs/>
          <w:sz w:val="24"/>
          <w:szCs w:val="24"/>
        </w:rPr>
        <w:t xml:space="preserve">o zakończeniu oceny </w:t>
      </w:r>
      <w:r w:rsidR="00FB3DE1">
        <w:rPr>
          <w:rFonts w:cs="Calibri"/>
          <w:bCs/>
          <w:iCs/>
          <w:sz w:val="24"/>
          <w:szCs w:val="24"/>
        </w:rPr>
        <w:t xml:space="preserve">danego </w:t>
      </w:r>
      <w:r w:rsidRPr="00DC07D0">
        <w:rPr>
          <w:rFonts w:cs="Calibri"/>
          <w:bCs/>
          <w:iCs/>
          <w:sz w:val="24"/>
          <w:szCs w:val="24"/>
        </w:rPr>
        <w:t>projektu i jej wyniku wraz z uzasadnieniem oceny oraz informacj</w:t>
      </w:r>
      <w:r w:rsidR="006F5A11">
        <w:rPr>
          <w:rFonts w:cs="Calibri"/>
          <w:bCs/>
          <w:iCs/>
          <w:sz w:val="24"/>
          <w:szCs w:val="24"/>
        </w:rPr>
        <w:t>ę</w:t>
      </w:r>
      <w:r w:rsidRPr="00DC07D0">
        <w:rPr>
          <w:rFonts w:cs="Calibri"/>
          <w:bCs/>
          <w:iCs/>
          <w:sz w:val="24"/>
          <w:szCs w:val="24"/>
        </w:rPr>
        <w:t xml:space="preserve"> o</w:t>
      </w:r>
      <w:r w:rsidR="008516E3">
        <w:rPr>
          <w:rFonts w:cs="Calibri"/>
          <w:bCs/>
          <w:iCs/>
          <w:sz w:val="24"/>
          <w:szCs w:val="24"/>
        </w:rPr>
        <w:t> </w:t>
      </w:r>
      <w:r w:rsidRPr="00DC07D0">
        <w:rPr>
          <w:rFonts w:cs="Calibri"/>
          <w:bCs/>
          <w:iCs/>
          <w:sz w:val="24"/>
          <w:szCs w:val="24"/>
        </w:rPr>
        <w:t>niespełnieniu kryteriów formalnych wyboru projektów</w:t>
      </w:r>
      <w:r w:rsidRPr="00DC07D0">
        <w:rPr>
          <w:rFonts w:cs="Calibri"/>
          <w:sz w:val="24"/>
          <w:szCs w:val="24"/>
        </w:rPr>
        <w:t>;</w:t>
      </w:r>
    </w:p>
    <w:p w:rsidR="00263B55" w:rsidRPr="00DC07D0" w:rsidRDefault="00263B55" w:rsidP="006B02A2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883A48" w:rsidRPr="00DC07D0" w:rsidRDefault="00883A48" w:rsidP="006B02A2">
      <w:pPr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Każdy członek KOP wymieniony w pkt. od</w:t>
      </w:r>
      <w:r w:rsidR="00DC3456" w:rsidRPr="00DC07D0">
        <w:rPr>
          <w:rFonts w:cs="Calibri"/>
          <w:sz w:val="24"/>
          <w:szCs w:val="24"/>
        </w:rPr>
        <w:t xml:space="preserve"> 1-</w:t>
      </w:r>
      <w:r w:rsidR="00BC3991">
        <w:rPr>
          <w:rFonts w:cs="Calibri"/>
          <w:sz w:val="24"/>
          <w:szCs w:val="24"/>
        </w:rPr>
        <w:t>3</w:t>
      </w:r>
      <w:r w:rsidRPr="00DC07D0">
        <w:rPr>
          <w:rFonts w:cs="Calibri"/>
          <w:sz w:val="24"/>
          <w:szCs w:val="24"/>
        </w:rPr>
        <w:t xml:space="preserve"> odpowiada za obsługę SNOW w zakresie czynności</w:t>
      </w:r>
      <w:r w:rsidR="00801D46" w:rsidRPr="00DC07D0">
        <w:rPr>
          <w:rFonts w:cs="Calibri"/>
          <w:sz w:val="24"/>
          <w:szCs w:val="24"/>
        </w:rPr>
        <w:t xml:space="preserve"> dla niego przewidzianej</w:t>
      </w:r>
      <w:r w:rsidR="00A27922" w:rsidRPr="00DC07D0">
        <w:rPr>
          <w:rFonts w:cs="Calibri"/>
          <w:sz w:val="24"/>
          <w:szCs w:val="24"/>
        </w:rPr>
        <w:t>/-</w:t>
      </w:r>
      <w:proofErr w:type="spellStart"/>
      <w:r w:rsidR="00A27922" w:rsidRPr="00DC07D0">
        <w:rPr>
          <w:rFonts w:cs="Calibri"/>
          <w:sz w:val="24"/>
          <w:szCs w:val="24"/>
        </w:rPr>
        <w:t>ych</w:t>
      </w:r>
      <w:proofErr w:type="spellEnd"/>
      <w:r w:rsidR="00801D46" w:rsidRPr="00DC07D0">
        <w:rPr>
          <w:rFonts w:cs="Calibri"/>
          <w:sz w:val="24"/>
          <w:szCs w:val="24"/>
        </w:rPr>
        <w:t xml:space="preserve"> w SNOW oraz</w:t>
      </w:r>
      <w:r w:rsidRPr="00DC07D0">
        <w:rPr>
          <w:rFonts w:cs="Calibri"/>
          <w:sz w:val="24"/>
          <w:szCs w:val="24"/>
        </w:rPr>
        <w:t xml:space="preserve"> ponosi </w:t>
      </w:r>
      <w:r w:rsidR="00801D46" w:rsidRPr="00DC07D0">
        <w:rPr>
          <w:rFonts w:cs="Calibri"/>
          <w:sz w:val="24"/>
          <w:szCs w:val="24"/>
        </w:rPr>
        <w:t xml:space="preserve">za nie </w:t>
      </w:r>
      <w:r w:rsidRPr="00DC07D0">
        <w:rPr>
          <w:rFonts w:cs="Calibri"/>
          <w:sz w:val="24"/>
          <w:szCs w:val="24"/>
        </w:rPr>
        <w:t>odpowiedzialność</w:t>
      </w:r>
      <w:r w:rsidR="00204B32" w:rsidRPr="00DC07D0">
        <w:rPr>
          <w:rFonts w:cs="Calibri"/>
          <w:sz w:val="24"/>
          <w:szCs w:val="24"/>
        </w:rPr>
        <w:t xml:space="preserve"> od momentu udost</w:t>
      </w:r>
      <w:r w:rsidR="008E14D5" w:rsidRPr="00DC07D0">
        <w:rPr>
          <w:rFonts w:cs="Calibri"/>
          <w:sz w:val="24"/>
          <w:szCs w:val="24"/>
        </w:rPr>
        <w:t>ę</w:t>
      </w:r>
      <w:r w:rsidR="00204B32" w:rsidRPr="00DC07D0">
        <w:rPr>
          <w:rFonts w:cs="Calibri"/>
          <w:sz w:val="24"/>
          <w:szCs w:val="24"/>
        </w:rPr>
        <w:t>pnienia SNOW dla danego naboru</w:t>
      </w:r>
      <w:r w:rsidRPr="00DC07D0">
        <w:rPr>
          <w:rFonts w:cs="Calibri"/>
          <w:sz w:val="24"/>
          <w:szCs w:val="24"/>
        </w:rPr>
        <w:t xml:space="preserve">. </w:t>
      </w:r>
    </w:p>
    <w:p w:rsidR="00883A48" w:rsidRPr="00DC07D0" w:rsidRDefault="00883A48" w:rsidP="006B02A2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86941" w:rsidRPr="00DC07D0" w:rsidRDefault="00C86941" w:rsidP="006B02A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Po zakończeniu oceny </w:t>
      </w:r>
      <w:r w:rsidR="00342226" w:rsidRPr="00DC07D0">
        <w:rPr>
          <w:rFonts w:cs="Calibri"/>
          <w:sz w:val="24"/>
          <w:szCs w:val="24"/>
        </w:rPr>
        <w:t>projekt</w:t>
      </w:r>
      <w:r w:rsidR="00FB3DE1">
        <w:rPr>
          <w:rFonts w:cs="Calibri"/>
          <w:sz w:val="24"/>
          <w:szCs w:val="24"/>
        </w:rPr>
        <w:t>ów</w:t>
      </w:r>
      <w:r w:rsidR="00342226" w:rsidRPr="00DC07D0">
        <w:rPr>
          <w:rFonts w:cs="Calibri"/>
          <w:sz w:val="24"/>
          <w:szCs w:val="24"/>
        </w:rPr>
        <w:t xml:space="preserve"> </w:t>
      </w:r>
      <w:r w:rsidR="00B260EB" w:rsidRPr="00DC07D0">
        <w:rPr>
          <w:rFonts w:cs="Calibri"/>
          <w:sz w:val="24"/>
          <w:szCs w:val="24"/>
        </w:rPr>
        <w:t xml:space="preserve">w danym naborze </w:t>
      </w:r>
      <w:r w:rsidR="00395AF8" w:rsidRPr="00DC07D0">
        <w:rPr>
          <w:rFonts w:cs="Calibri"/>
          <w:sz w:val="24"/>
          <w:szCs w:val="24"/>
        </w:rPr>
        <w:t xml:space="preserve">Sekretarz KOP </w:t>
      </w:r>
      <w:r w:rsidRPr="00DC07D0">
        <w:rPr>
          <w:rFonts w:cs="Calibri"/>
          <w:sz w:val="24"/>
          <w:szCs w:val="24"/>
        </w:rPr>
        <w:t xml:space="preserve">sporządza </w:t>
      </w:r>
      <w:r w:rsidR="00D46CFA" w:rsidRPr="00DC07D0">
        <w:rPr>
          <w:rFonts w:cs="Calibri"/>
          <w:sz w:val="24"/>
          <w:szCs w:val="24"/>
        </w:rPr>
        <w:t>P</w:t>
      </w:r>
      <w:r w:rsidRPr="00DC07D0">
        <w:rPr>
          <w:rFonts w:cs="Calibri"/>
          <w:sz w:val="24"/>
          <w:szCs w:val="24"/>
        </w:rPr>
        <w:t>rotokół</w:t>
      </w:r>
      <w:r w:rsidR="003E613B" w:rsidRPr="00DC07D0">
        <w:rPr>
          <w:rFonts w:cs="Calibri"/>
          <w:sz w:val="24"/>
          <w:szCs w:val="24"/>
        </w:rPr>
        <w:t xml:space="preserve"> </w:t>
      </w:r>
      <w:r w:rsidR="00A36263" w:rsidRPr="00DC07D0">
        <w:rPr>
          <w:rFonts w:cs="Calibri"/>
          <w:sz w:val="24"/>
          <w:szCs w:val="24"/>
        </w:rPr>
        <w:br/>
      </w:r>
      <w:r w:rsidR="00B260EB" w:rsidRPr="00DC07D0">
        <w:rPr>
          <w:rFonts w:cs="Calibri"/>
          <w:sz w:val="24"/>
          <w:szCs w:val="24"/>
        </w:rPr>
        <w:t xml:space="preserve">z prac KOP </w:t>
      </w:r>
      <w:r w:rsidRPr="00DC07D0">
        <w:rPr>
          <w:rFonts w:cs="Calibri"/>
          <w:sz w:val="24"/>
          <w:szCs w:val="24"/>
        </w:rPr>
        <w:t>zawierający informacj</w:t>
      </w:r>
      <w:r w:rsidR="00DC3456" w:rsidRPr="00DC07D0">
        <w:rPr>
          <w:rFonts w:cs="Calibri"/>
          <w:sz w:val="24"/>
          <w:szCs w:val="24"/>
        </w:rPr>
        <w:t>ę</w:t>
      </w:r>
      <w:r w:rsidRPr="00DC07D0">
        <w:rPr>
          <w:rFonts w:cs="Calibri"/>
          <w:sz w:val="24"/>
          <w:szCs w:val="24"/>
        </w:rPr>
        <w:t xml:space="preserve"> o przebiegu i wynikach oceny.</w:t>
      </w:r>
      <w:r w:rsidR="003E613B" w:rsidRPr="00DC07D0">
        <w:rPr>
          <w:rFonts w:cs="Calibri"/>
          <w:sz w:val="24"/>
          <w:szCs w:val="24"/>
        </w:rPr>
        <w:t xml:space="preserve"> </w:t>
      </w:r>
    </w:p>
    <w:p w:rsidR="00DB3CFF" w:rsidRPr="00DC07D0" w:rsidRDefault="00DB3CFF" w:rsidP="006B02A2">
      <w:pPr>
        <w:pStyle w:val="Akapitzlist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31027" w:rsidRPr="00DC07D0" w:rsidRDefault="008D24ED" w:rsidP="006B02A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Naruszenie zasad niniejszego Regulaminu, w tym zasady rzetelnej i bezstronnej oceny, o której mowa w </w:t>
      </w:r>
      <w:r w:rsidR="00A01062" w:rsidRPr="00DC07D0">
        <w:rPr>
          <w:rFonts w:cs="Calibri"/>
          <w:sz w:val="24"/>
          <w:szCs w:val="24"/>
        </w:rPr>
        <w:t xml:space="preserve">niniejszym </w:t>
      </w:r>
      <w:r w:rsidRPr="00DC07D0">
        <w:rPr>
          <w:rFonts w:cs="Calibri"/>
          <w:sz w:val="24"/>
          <w:szCs w:val="24"/>
        </w:rPr>
        <w:t xml:space="preserve">Rozdziale, powoduje wykluczenie danej osoby z prac </w:t>
      </w:r>
      <w:r w:rsidR="003579A3" w:rsidRPr="00DC07D0">
        <w:rPr>
          <w:rFonts w:cs="Calibri"/>
          <w:sz w:val="24"/>
          <w:szCs w:val="24"/>
        </w:rPr>
        <w:t>KOP</w:t>
      </w:r>
      <w:r w:rsidRPr="00DC07D0">
        <w:rPr>
          <w:rFonts w:cs="Calibri"/>
          <w:sz w:val="24"/>
          <w:szCs w:val="24"/>
        </w:rPr>
        <w:t>.</w:t>
      </w:r>
    </w:p>
    <w:p w:rsidR="00DB3CFF" w:rsidRPr="00DC07D0" w:rsidRDefault="00DB3CFF" w:rsidP="006B02A2">
      <w:pPr>
        <w:pStyle w:val="Akapitzlist"/>
        <w:spacing w:after="0" w:line="240" w:lineRule="auto"/>
        <w:ind w:left="0"/>
        <w:jc w:val="both"/>
        <w:rPr>
          <w:rFonts w:cs="Calibri"/>
          <w:bCs/>
          <w:sz w:val="24"/>
          <w:szCs w:val="24"/>
        </w:rPr>
      </w:pPr>
    </w:p>
    <w:p w:rsidR="0064142C" w:rsidRPr="00223131" w:rsidRDefault="00D31027" w:rsidP="00223131">
      <w:pPr>
        <w:spacing w:after="0" w:line="240" w:lineRule="auto"/>
        <w:ind w:left="0"/>
        <w:jc w:val="both"/>
        <w:rPr>
          <w:rFonts w:cs="Calibri"/>
          <w:bCs/>
          <w:sz w:val="24"/>
          <w:szCs w:val="24"/>
        </w:rPr>
      </w:pPr>
      <w:r w:rsidRPr="00223131">
        <w:rPr>
          <w:rFonts w:cs="Calibri"/>
          <w:sz w:val="24"/>
          <w:szCs w:val="24"/>
        </w:rPr>
        <w:t xml:space="preserve"> </w:t>
      </w:r>
    </w:p>
    <w:p w:rsidR="004A6FE7" w:rsidRPr="008A693E" w:rsidRDefault="004A6FE7" w:rsidP="008A693E">
      <w:pPr>
        <w:spacing w:after="0" w:line="240" w:lineRule="auto"/>
        <w:ind w:left="0"/>
        <w:jc w:val="both"/>
        <w:rPr>
          <w:rFonts w:cs="Calibri"/>
          <w:bCs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BE3209" w:rsidRPr="00DC07D0" w:rsidRDefault="00C82A54" w:rsidP="00D75DE0">
      <w:pPr>
        <w:pStyle w:val="Nagwek1"/>
        <w:jc w:val="center"/>
      </w:pPr>
      <w:bookmarkStart w:id="7" w:name="_Toc37766368"/>
      <w:r w:rsidRPr="00DC07D0">
        <w:lastRenderedPageBreak/>
        <w:t xml:space="preserve">Rozdział </w:t>
      </w:r>
      <w:r w:rsidR="00A35FF5">
        <w:t>7</w:t>
      </w:r>
      <w:r w:rsidR="00D75DE0">
        <w:br/>
      </w:r>
      <w:r w:rsidR="00666817" w:rsidRPr="00DC07D0">
        <w:t>OCENA FORMALNA PROJEKT</w:t>
      </w:r>
      <w:r w:rsidR="00173BF6">
        <w:t>ÓW</w:t>
      </w:r>
      <w:bookmarkEnd w:id="7"/>
      <w:r w:rsidR="00666817" w:rsidRPr="00DC07D0">
        <w:t xml:space="preserve"> </w:t>
      </w:r>
    </w:p>
    <w:p w:rsidR="00666817" w:rsidRPr="00DC07D0" w:rsidRDefault="00666817" w:rsidP="006B0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1B6C3D" w:rsidRPr="00406702" w:rsidRDefault="001B6C3D" w:rsidP="00406702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1B6C3D" w:rsidRPr="00DC07D0" w:rsidRDefault="001B6C3D" w:rsidP="006B0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326C32" w:rsidRDefault="006A3901" w:rsidP="00BB09CC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Oceny formalnej </w:t>
      </w:r>
      <w:r w:rsidR="00C00E9B">
        <w:rPr>
          <w:rFonts w:cs="Calibri"/>
          <w:sz w:val="24"/>
          <w:szCs w:val="24"/>
        </w:rPr>
        <w:t xml:space="preserve">danego </w:t>
      </w:r>
      <w:r w:rsidR="008145D2" w:rsidRPr="00DC07D0">
        <w:rPr>
          <w:rFonts w:cs="Calibri"/>
          <w:sz w:val="24"/>
          <w:szCs w:val="24"/>
        </w:rPr>
        <w:t xml:space="preserve">projektu </w:t>
      </w:r>
      <w:r w:rsidRPr="00DC07D0">
        <w:rPr>
          <w:rFonts w:cs="Calibri"/>
          <w:sz w:val="24"/>
          <w:szCs w:val="24"/>
        </w:rPr>
        <w:t>dokonuje</w:t>
      </w:r>
      <w:r w:rsidR="008C2C15" w:rsidRPr="00DC07D0">
        <w:rPr>
          <w:rFonts w:cs="Calibri"/>
          <w:sz w:val="24"/>
          <w:szCs w:val="24"/>
        </w:rPr>
        <w:t xml:space="preserve"> </w:t>
      </w:r>
      <w:r w:rsidR="00B472AC">
        <w:rPr>
          <w:rFonts w:cs="Calibri"/>
          <w:sz w:val="24"/>
          <w:szCs w:val="24"/>
        </w:rPr>
        <w:t>1</w:t>
      </w:r>
      <w:r w:rsidRPr="00DC07D0">
        <w:rPr>
          <w:rFonts w:cs="Calibri"/>
          <w:sz w:val="24"/>
          <w:szCs w:val="24"/>
        </w:rPr>
        <w:t xml:space="preserve"> pracownik </w:t>
      </w:r>
      <w:r w:rsidR="00CA51D1" w:rsidRPr="00DC07D0">
        <w:rPr>
          <w:rFonts w:cs="Calibri"/>
          <w:sz w:val="24"/>
          <w:szCs w:val="24"/>
        </w:rPr>
        <w:t>IZ RPO WD</w:t>
      </w:r>
      <w:r w:rsidRPr="00DC07D0">
        <w:rPr>
          <w:rFonts w:cs="Calibri"/>
          <w:sz w:val="24"/>
          <w:szCs w:val="24"/>
        </w:rPr>
        <w:t xml:space="preserve">, powołany </w:t>
      </w:r>
      <w:r w:rsidR="00621005" w:rsidRPr="00DC07D0">
        <w:rPr>
          <w:rFonts w:cs="Calibri"/>
          <w:sz w:val="24"/>
          <w:szCs w:val="24"/>
        </w:rPr>
        <w:t xml:space="preserve">do </w:t>
      </w:r>
      <w:r w:rsidRPr="00DC07D0">
        <w:rPr>
          <w:rFonts w:cs="Calibri"/>
          <w:sz w:val="24"/>
          <w:szCs w:val="24"/>
        </w:rPr>
        <w:t>skład</w:t>
      </w:r>
      <w:r w:rsidR="00621005" w:rsidRPr="00DC07D0">
        <w:rPr>
          <w:rFonts w:cs="Calibri"/>
          <w:sz w:val="24"/>
          <w:szCs w:val="24"/>
        </w:rPr>
        <w:t>u</w:t>
      </w:r>
      <w:r w:rsidRPr="00DC07D0">
        <w:rPr>
          <w:rFonts w:cs="Calibri"/>
          <w:sz w:val="24"/>
          <w:szCs w:val="24"/>
        </w:rPr>
        <w:t xml:space="preserve"> KOP</w:t>
      </w:r>
      <w:r w:rsidR="006F5A11">
        <w:rPr>
          <w:rFonts w:cs="Calibri"/>
          <w:sz w:val="24"/>
          <w:szCs w:val="24"/>
        </w:rPr>
        <w:t>,</w:t>
      </w:r>
      <w:r w:rsidR="0090419C" w:rsidRPr="00DC07D0">
        <w:rPr>
          <w:rFonts w:cs="Calibri"/>
          <w:sz w:val="24"/>
          <w:szCs w:val="24"/>
        </w:rPr>
        <w:t xml:space="preserve"> </w:t>
      </w:r>
      <w:r w:rsidR="006F5A11">
        <w:rPr>
          <w:rFonts w:cs="Calibri"/>
          <w:sz w:val="24"/>
          <w:szCs w:val="24"/>
        </w:rPr>
        <w:t>z zastrzeżeniem, że jeżeli nie jest możliwa kontynuacja oceny (np. po korekcie wniosku o dofinansowanie) przez pierwotnie wyznaczonego pracownika</w:t>
      </w:r>
      <w:r w:rsidR="00E15188">
        <w:rPr>
          <w:rFonts w:cs="Calibri"/>
          <w:sz w:val="24"/>
          <w:szCs w:val="24"/>
        </w:rPr>
        <w:t>,</w:t>
      </w:r>
      <w:r w:rsidR="006F5A11">
        <w:rPr>
          <w:rFonts w:cs="Calibri"/>
          <w:sz w:val="24"/>
          <w:szCs w:val="24"/>
        </w:rPr>
        <w:t xml:space="preserve"> Przewodniczący KOP wyznacza do </w:t>
      </w:r>
      <w:r w:rsidR="000D7EA9">
        <w:rPr>
          <w:rFonts w:cs="Calibri"/>
          <w:sz w:val="24"/>
          <w:szCs w:val="24"/>
        </w:rPr>
        <w:t>oceny kolejnego pracownika powołanego do KOP.</w:t>
      </w:r>
      <w:r w:rsidR="006F5A11">
        <w:rPr>
          <w:rFonts w:cs="Calibri"/>
          <w:sz w:val="24"/>
          <w:szCs w:val="24"/>
        </w:rPr>
        <w:t xml:space="preserve"> </w:t>
      </w:r>
    </w:p>
    <w:p w:rsidR="00B472AC" w:rsidRPr="00B472AC" w:rsidRDefault="00B472AC" w:rsidP="00B472AC">
      <w:pPr>
        <w:pStyle w:val="Akapitzlist"/>
        <w:rPr>
          <w:rFonts w:cs="Calibri"/>
          <w:sz w:val="24"/>
          <w:szCs w:val="24"/>
        </w:rPr>
      </w:pPr>
    </w:p>
    <w:p w:rsidR="00073599" w:rsidRDefault="00830454" w:rsidP="00BB09CC">
      <w:pPr>
        <w:pStyle w:val="Akapitzlist"/>
        <w:numPr>
          <w:ilvl w:val="0"/>
          <w:numId w:val="16"/>
        </w:numPr>
        <w:tabs>
          <w:tab w:val="clear" w:pos="2430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326C32">
        <w:rPr>
          <w:rFonts w:cs="Calibri"/>
          <w:sz w:val="24"/>
          <w:szCs w:val="24"/>
        </w:rPr>
        <w:t xml:space="preserve">Ocena formalna </w:t>
      </w:r>
      <w:r w:rsidR="00A3216A">
        <w:rPr>
          <w:rFonts w:cs="Calibri"/>
          <w:sz w:val="24"/>
          <w:szCs w:val="24"/>
        </w:rPr>
        <w:t>projektu</w:t>
      </w:r>
      <w:r w:rsidR="00557F8E" w:rsidRPr="00557F8E">
        <w:rPr>
          <w:rFonts w:cs="Calibri"/>
          <w:sz w:val="24"/>
          <w:szCs w:val="24"/>
        </w:rPr>
        <w:t xml:space="preserve"> </w:t>
      </w:r>
      <w:r w:rsidR="008F4142">
        <w:rPr>
          <w:rFonts w:cs="Calibri"/>
          <w:sz w:val="24"/>
          <w:szCs w:val="24"/>
        </w:rPr>
        <w:t xml:space="preserve">– ocena kryteriów ogólnych obligatoryjnych i specyficznych dokonywana jest </w:t>
      </w:r>
      <w:r w:rsidR="00C13CC0">
        <w:rPr>
          <w:rFonts w:cs="Calibri"/>
          <w:sz w:val="24"/>
          <w:szCs w:val="24"/>
        </w:rPr>
        <w:t xml:space="preserve">w ciągu </w:t>
      </w:r>
      <w:r w:rsidR="008A7CA9">
        <w:rPr>
          <w:rFonts w:cs="Calibri"/>
          <w:sz w:val="24"/>
          <w:szCs w:val="24"/>
        </w:rPr>
        <w:t>2</w:t>
      </w:r>
      <w:r w:rsidR="006F5A11" w:rsidRPr="00406702">
        <w:rPr>
          <w:rFonts w:cs="Calibri"/>
          <w:sz w:val="24"/>
          <w:szCs w:val="24"/>
        </w:rPr>
        <w:t>0</w:t>
      </w:r>
      <w:r w:rsidR="006F5A11">
        <w:rPr>
          <w:rFonts w:cs="Calibri"/>
          <w:sz w:val="24"/>
          <w:szCs w:val="24"/>
        </w:rPr>
        <w:t xml:space="preserve"> </w:t>
      </w:r>
      <w:r w:rsidR="00C13CC0">
        <w:rPr>
          <w:rFonts w:cs="Calibri"/>
          <w:sz w:val="24"/>
          <w:szCs w:val="24"/>
        </w:rPr>
        <w:t>dni, obejmuje ocenę kryteriów formalnych w których istnie</w:t>
      </w:r>
      <w:r w:rsidR="00C144C4">
        <w:rPr>
          <w:rFonts w:cs="Calibri"/>
          <w:sz w:val="24"/>
          <w:szCs w:val="24"/>
        </w:rPr>
        <w:t>je możliwość dokonania poprawy.</w:t>
      </w:r>
    </w:p>
    <w:p w:rsidR="00073599" w:rsidRDefault="00073599" w:rsidP="00D74EE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073599" w:rsidRDefault="00073599" w:rsidP="000735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Termin </w:t>
      </w:r>
      <w:r w:rsidR="004A65C3">
        <w:rPr>
          <w:rFonts w:cs="Calibri"/>
          <w:sz w:val="24"/>
          <w:szCs w:val="24"/>
        </w:rPr>
        <w:t xml:space="preserve">rozpoczęcia </w:t>
      </w:r>
      <w:r>
        <w:rPr>
          <w:rFonts w:cs="Calibri"/>
          <w:sz w:val="24"/>
          <w:szCs w:val="24"/>
        </w:rPr>
        <w:t>oceny formalnej projektu liczony jest od dnia</w:t>
      </w:r>
      <w:r w:rsidR="003836B7">
        <w:rPr>
          <w:rFonts w:cs="Calibri"/>
          <w:sz w:val="24"/>
          <w:szCs w:val="24"/>
        </w:rPr>
        <w:t xml:space="preserve"> </w:t>
      </w:r>
      <w:r w:rsidR="00D50FCD">
        <w:rPr>
          <w:rFonts w:cs="Calibri"/>
          <w:sz w:val="24"/>
          <w:szCs w:val="24"/>
        </w:rPr>
        <w:t>zatwierdzenia Powołania KOP.</w:t>
      </w:r>
      <w:r w:rsidRPr="001C0C8F">
        <w:rPr>
          <w:rFonts w:cs="Calibri"/>
          <w:sz w:val="24"/>
          <w:szCs w:val="24"/>
        </w:rPr>
        <w:t xml:space="preserve"> </w:t>
      </w:r>
    </w:p>
    <w:p w:rsidR="00A3216A" w:rsidRDefault="00A3216A" w:rsidP="00D74EE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707E41" w:rsidRDefault="00707E41" w:rsidP="00A3216A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07E41">
        <w:rPr>
          <w:rFonts w:cs="Calibri"/>
          <w:sz w:val="24"/>
          <w:szCs w:val="24"/>
        </w:rPr>
        <w:t>Po każdorazowym wpływie wniosku o dofinansowanie do IO</w:t>
      </w:r>
      <w:r>
        <w:rPr>
          <w:rFonts w:cs="Calibri"/>
          <w:sz w:val="24"/>
          <w:szCs w:val="24"/>
        </w:rPr>
        <w:t>N</w:t>
      </w:r>
      <w:r w:rsidRPr="00707E4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weryfikowana jest, przez c</w:t>
      </w:r>
      <w:r w:rsidRPr="00707E41">
        <w:rPr>
          <w:rFonts w:cs="Calibri"/>
          <w:sz w:val="24"/>
          <w:szCs w:val="24"/>
        </w:rPr>
        <w:t xml:space="preserve">złonka KOP oceniającego projekt, </w:t>
      </w:r>
      <w:r w:rsidRPr="00707E41">
        <w:rPr>
          <w:rFonts w:cs="Calibri"/>
          <w:i/>
          <w:sz w:val="24"/>
          <w:szCs w:val="24"/>
        </w:rPr>
        <w:t>Lista sprawdzająca projekt zgłoszony do dofinansowania w zakresie warunków formalnych i oczywistych omyłek</w:t>
      </w:r>
      <w:r w:rsidR="00530996">
        <w:rPr>
          <w:rFonts w:cs="Calibri"/>
          <w:i/>
          <w:sz w:val="24"/>
          <w:szCs w:val="24"/>
        </w:rPr>
        <w:t>.</w:t>
      </w:r>
    </w:p>
    <w:p w:rsidR="00707E41" w:rsidRDefault="00707E41" w:rsidP="00B12F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707E41" w:rsidRPr="00B12FEC" w:rsidRDefault="00707E41" w:rsidP="00A3216A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07E41">
        <w:rPr>
          <w:rFonts w:cs="Calibri"/>
          <w:sz w:val="24"/>
          <w:szCs w:val="24"/>
        </w:rPr>
        <w:t xml:space="preserve">Zakończenie oceny formalnej uwarunkowane jest zatwierdzeniem przez Przewodniczącego KOP </w:t>
      </w:r>
      <w:r w:rsidRPr="00707E41">
        <w:rPr>
          <w:rFonts w:cs="Calibri"/>
          <w:i/>
          <w:sz w:val="24"/>
          <w:szCs w:val="24"/>
        </w:rPr>
        <w:t>Listy sprawdzającej projekt zgłoszony do dofinansowania w zakresie warunków formalnych i oczywistych omyłek</w:t>
      </w:r>
      <w:r w:rsidR="00E57700">
        <w:rPr>
          <w:rFonts w:cs="Calibri"/>
          <w:i/>
          <w:sz w:val="24"/>
          <w:szCs w:val="24"/>
        </w:rPr>
        <w:t>.</w:t>
      </w:r>
      <w:r w:rsidRPr="00707E41">
        <w:rPr>
          <w:rFonts w:cs="Calibri"/>
          <w:i/>
          <w:sz w:val="24"/>
          <w:szCs w:val="24"/>
        </w:rPr>
        <w:t xml:space="preserve"> </w:t>
      </w:r>
    </w:p>
    <w:p w:rsidR="00707E41" w:rsidRPr="00B12FEC" w:rsidRDefault="00707E41" w:rsidP="00B12F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707E41" w:rsidRDefault="00707E41" w:rsidP="00A3216A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07E41">
        <w:rPr>
          <w:rFonts w:cs="Calibri"/>
          <w:sz w:val="24"/>
          <w:szCs w:val="24"/>
        </w:rPr>
        <w:t xml:space="preserve">Wezwanie do uzupełnienia/poprawy warunków formalnych/oczywistych omyłek </w:t>
      </w:r>
      <w:r>
        <w:rPr>
          <w:rFonts w:cs="Calibri"/>
          <w:sz w:val="24"/>
          <w:szCs w:val="24"/>
        </w:rPr>
        <w:t xml:space="preserve">może wystąpić w </w:t>
      </w:r>
      <w:r w:rsidR="000D7EA9">
        <w:rPr>
          <w:rFonts w:cs="Calibri"/>
          <w:sz w:val="24"/>
          <w:szCs w:val="24"/>
        </w:rPr>
        <w:t>każdym momencie trwającej</w:t>
      </w:r>
      <w:r w:rsidRPr="00707E41">
        <w:rPr>
          <w:rFonts w:cs="Calibri"/>
          <w:sz w:val="24"/>
          <w:szCs w:val="24"/>
        </w:rPr>
        <w:t xml:space="preserve"> oceny.</w:t>
      </w:r>
    </w:p>
    <w:p w:rsidR="00707E41" w:rsidRPr="00B12FEC" w:rsidRDefault="00707E41" w:rsidP="00B12F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363A0" w:rsidRDefault="000F460C" w:rsidP="00A3216A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3216A">
        <w:rPr>
          <w:rFonts w:cs="Calibri"/>
          <w:sz w:val="24"/>
          <w:szCs w:val="24"/>
        </w:rPr>
        <w:t xml:space="preserve">Ocena </w:t>
      </w:r>
      <w:r w:rsidR="00AE487D">
        <w:rPr>
          <w:rFonts w:cs="Calibri"/>
          <w:sz w:val="24"/>
          <w:szCs w:val="24"/>
        </w:rPr>
        <w:t xml:space="preserve">formalna </w:t>
      </w:r>
      <w:r w:rsidR="00F363A0">
        <w:rPr>
          <w:rFonts w:cs="Calibri"/>
          <w:sz w:val="24"/>
          <w:szCs w:val="24"/>
        </w:rPr>
        <w:t xml:space="preserve">dokumentowana jest </w:t>
      </w:r>
      <w:r w:rsidR="00A65AEF">
        <w:rPr>
          <w:rFonts w:cs="Calibri"/>
          <w:sz w:val="24"/>
          <w:szCs w:val="24"/>
        </w:rPr>
        <w:t>na</w:t>
      </w:r>
      <w:r w:rsidR="00F363A0">
        <w:rPr>
          <w:rFonts w:cs="Calibri"/>
          <w:sz w:val="24"/>
          <w:szCs w:val="24"/>
        </w:rPr>
        <w:t xml:space="preserve"> </w:t>
      </w:r>
      <w:r w:rsidR="008636B5">
        <w:rPr>
          <w:rFonts w:cs="Calibri"/>
          <w:sz w:val="24"/>
          <w:szCs w:val="24"/>
        </w:rPr>
        <w:t xml:space="preserve">Karcie oceny tj. </w:t>
      </w:r>
      <w:r w:rsidRPr="00A3216A">
        <w:rPr>
          <w:rFonts w:cs="Calibri"/>
          <w:sz w:val="24"/>
          <w:szCs w:val="24"/>
        </w:rPr>
        <w:t>„Kar</w:t>
      </w:r>
      <w:r w:rsidR="000D7EA9">
        <w:rPr>
          <w:rFonts w:cs="Calibri"/>
          <w:sz w:val="24"/>
          <w:szCs w:val="24"/>
        </w:rPr>
        <w:t>cie</w:t>
      </w:r>
      <w:r w:rsidRPr="00A3216A">
        <w:rPr>
          <w:rFonts w:cs="Calibri"/>
          <w:sz w:val="24"/>
          <w:szCs w:val="24"/>
        </w:rPr>
        <w:t xml:space="preserve"> oceny formalnej</w:t>
      </w:r>
      <w:r w:rsidR="0091749D" w:rsidRPr="00A3216A">
        <w:rPr>
          <w:rFonts w:cs="Calibri"/>
          <w:sz w:val="24"/>
          <w:szCs w:val="24"/>
        </w:rPr>
        <w:t xml:space="preserve"> projektu w</w:t>
      </w:r>
      <w:r w:rsidR="009B6674">
        <w:rPr>
          <w:rFonts w:cs="Calibri"/>
          <w:sz w:val="24"/>
          <w:szCs w:val="24"/>
        </w:rPr>
        <w:t> </w:t>
      </w:r>
      <w:r w:rsidR="0091749D" w:rsidRPr="00A3216A">
        <w:rPr>
          <w:rFonts w:cs="Calibri"/>
          <w:sz w:val="24"/>
          <w:szCs w:val="24"/>
        </w:rPr>
        <w:t>ramach EFRR</w:t>
      </w:r>
      <w:r w:rsidRPr="00A3216A">
        <w:rPr>
          <w:rFonts w:cs="Calibri"/>
          <w:sz w:val="24"/>
          <w:szCs w:val="24"/>
        </w:rPr>
        <w:t>”</w:t>
      </w:r>
      <w:r w:rsidR="00B472AC">
        <w:rPr>
          <w:rFonts w:cs="Calibri"/>
          <w:sz w:val="24"/>
          <w:szCs w:val="24"/>
        </w:rPr>
        <w:t>,</w:t>
      </w:r>
      <w:r w:rsidR="00886EFD">
        <w:rPr>
          <w:rFonts w:cs="Calibri"/>
          <w:sz w:val="24"/>
          <w:szCs w:val="24"/>
        </w:rPr>
        <w:t xml:space="preserve"> stanowiącej załącznik nr </w:t>
      </w:r>
      <w:r w:rsidR="00223131">
        <w:rPr>
          <w:rFonts w:cs="Calibri"/>
          <w:sz w:val="24"/>
          <w:szCs w:val="24"/>
        </w:rPr>
        <w:t>3</w:t>
      </w:r>
      <w:r w:rsidR="00886EFD">
        <w:rPr>
          <w:rFonts w:cs="Calibri"/>
          <w:sz w:val="24"/>
          <w:szCs w:val="24"/>
        </w:rPr>
        <w:t>,</w:t>
      </w:r>
      <w:r w:rsidR="00B472AC">
        <w:rPr>
          <w:rFonts w:cs="Calibri"/>
          <w:sz w:val="24"/>
          <w:szCs w:val="24"/>
        </w:rPr>
        <w:t xml:space="preserve"> któr</w:t>
      </w:r>
      <w:r w:rsidR="008636B5">
        <w:rPr>
          <w:rFonts w:cs="Calibri"/>
          <w:sz w:val="24"/>
          <w:szCs w:val="24"/>
        </w:rPr>
        <w:t>ą</w:t>
      </w:r>
      <w:r w:rsidR="00B472AC">
        <w:rPr>
          <w:rFonts w:cs="Calibri"/>
          <w:sz w:val="24"/>
          <w:szCs w:val="24"/>
        </w:rPr>
        <w:t xml:space="preserve"> wypełnia pracownik oceniający</w:t>
      </w:r>
      <w:r w:rsidR="00E57700">
        <w:rPr>
          <w:rFonts w:cs="Calibri"/>
          <w:sz w:val="24"/>
          <w:szCs w:val="24"/>
        </w:rPr>
        <w:t>.</w:t>
      </w:r>
      <w:r w:rsidR="00B472AC">
        <w:rPr>
          <w:rFonts w:cs="Calibri"/>
          <w:sz w:val="24"/>
          <w:szCs w:val="24"/>
        </w:rPr>
        <w:t xml:space="preserve"> projekt</w:t>
      </w:r>
      <w:r w:rsidRPr="00A3216A">
        <w:rPr>
          <w:rFonts w:cs="Calibri"/>
          <w:sz w:val="24"/>
          <w:szCs w:val="24"/>
        </w:rPr>
        <w:t>.</w:t>
      </w:r>
    </w:p>
    <w:p w:rsidR="00F363A0" w:rsidRDefault="00F363A0" w:rsidP="00F363A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BB09CC" w:rsidRPr="00406702" w:rsidRDefault="0013745E" w:rsidP="00406702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51023">
        <w:rPr>
          <w:rFonts w:cs="Calibri"/>
          <w:sz w:val="24"/>
          <w:szCs w:val="24"/>
        </w:rPr>
        <w:t>Istnieje możliwość wydłużenia oceny, o czym decyduje Przewodniczący KOP</w:t>
      </w:r>
      <w:r w:rsidR="0079346F">
        <w:rPr>
          <w:rFonts w:cs="Calibri"/>
          <w:sz w:val="24"/>
          <w:szCs w:val="24"/>
        </w:rPr>
        <w:t>.</w:t>
      </w:r>
    </w:p>
    <w:p w:rsidR="00C04B76" w:rsidRPr="00C04B76" w:rsidRDefault="00C04B76" w:rsidP="00C04B76">
      <w:pPr>
        <w:pStyle w:val="Akapitzlist"/>
        <w:rPr>
          <w:rFonts w:cs="Calibri"/>
          <w:sz w:val="24"/>
          <w:szCs w:val="24"/>
        </w:rPr>
      </w:pPr>
    </w:p>
    <w:p w:rsidR="0090419C" w:rsidRPr="006B3CF8" w:rsidRDefault="0090419C" w:rsidP="00C57EF4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C57EF4">
        <w:rPr>
          <w:rFonts w:cs="Calibri"/>
          <w:sz w:val="24"/>
          <w:szCs w:val="24"/>
        </w:rPr>
        <w:t xml:space="preserve">W </w:t>
      </w:r>
      <w:r w:rsidR="00C57EF4">
        <w:rPr>
          <w:rFonts w:cs="Calibri"/>
          <w:sz w:val="24"/>
          <w:szCs w:val="24"/>
        </w:rPr>
        <w:t xml:space="preserve">trakcie </w:t>
      </w:r>
      <w:r w:rsidR="00FB34F7" w:rsidRPr="00C57EF4">
        <w:rPr>
          <w:rFonts w:cs="Calibri"/>
          <w:sz w:val="24"/>
          <w:szCs w:val="24"/>
        </w:rPr>
        <w:t xml:space="preserve">oceny </w:t>
      </w:r>
      <w:r w:rsidR="007C77E9" w:rsidRPr="00C57EF4">
        <w:rPr>
          <w:rFonts w:cs="Calibri"/>
          <w:sz w:val="24"/>
          <w:szCs w:val="24"/>
        </w:rPr>
        <w:t xml:space="preserve">spełnienia </w:t>
      </w:r>
      <w:r w:rsidRPr="00C57EF4">
        <w:rPr>
          <w:rFonts w:cs="Calibri"/>
          <w:sz w:val="24"/>
          <w:szCs w:val="24"/>
        </w:rPr>
        <w:t xml:space="preserve">kryteriów może zaistnieć konieczność uzyskania </w:t>
      </w:r>
      <w:r w:rsidR="00FB34F7" w:rsidRPr="00C57EF4">
        <w:rPr>
          <w:rFonts w:cs="Calibri"/>
          <w:sz w:val="24"/>
          <w:szCs w:val="24"/>
        </w:rPr>
        <w:t xml:space="preserve">dodatkowych </w:t>
      </w:r>
      <w:r w:rsidRPr="00C57EF4">
        <w:rPr>
          <w:rFonts w:cs="Calibri"/>
          <w:sz w:val="24"/>
          <w:szCs w:val="24"/>
        </w:rPr>
        <w:t xml:space="preserve">wyjaśnień ze strony Wnioskodawcy. W takim przypadku pracownik </w:t>
      </w:r>
      <w:r w:rsidR="00046277" w:rsidRPr="00C57EF4">
        <w:rPr>
          <w:rFonts w:cs="Calibri"/>
          <w:sz w:val="24"/>
          <w:szCs w:val="24"/>
        </w:rPr>
        <w:t xml:space="preserve">oceniający </w:t>
      </w:r>
      <w:r w:rsidR="000D38BF" w:rsidRPr="00C57EF4">
        <w:rPr>
          <w:rFonts w:cs="Calibri"/>
          <w:sz w:val="24"/>
          <w:szCs w:val="24"/>
        </w:rPr>
        <w:t xml:space="preserve">projekt </w:t>
      </w:r>
      <w:r w:rsidRPr="00C57EF4">
        <w:rPr>
          <w:rFonts w:cs="Calibri"/>
          <w:sz w:val="24"/>
          <w:szCs w:val="24"/>
        </w:rPr>
        <w:t>przygotowuje</w:t>
      </w:r>
      <w:r w:rsidR="00193228">
        <w:rPr>
          <w:rFonts w:cs="Calibri"/>
          <w:sz w:val="24"/>
          <w:szCs w:val="24"/>
        </w:rPr>
        <w:t xml:space="preserve"> pismo do </w:t>
      </w:r>
      <w:r w:rsidR="005D1F61" w:rsidRPr="006B3CF8">
        <w:rPr>
          <w:rFonts w:cs="Calibri"/>
          <w:sz w:val="24"/>
          <w:szCs w:val="24"/>
        </w:rPr>
        <w:t>W</w:t>
      </w:r>
      <w:r w:rsidR="00193228" w:rsidRPr="006B3CF8">
        <w:rPr>
          <w:rFonts w:cs="Calibri"/>
          <w:sz w:val="24"/>
          <w:szCs w:val="24"/>
        </w:rPr>
        <w:t>nioskodawcy</w:t>
      </w:r>
      <w:r w:rsidRPr="006B3CF8">
        <w:rPr>
          <w:rFonts w:cs="Calibri"/>
          <w:sz w:val="24"/>
          <w:szCs w:val="24"/>
        </w:rPr>
        <w:t>.</w:t>
      </w:r>
    </w:p>
    <w:p w:rsidR="00820C7A" w:rsidRPr="006B3CF8" w:rsidRDefault="00820C7A" w:rsidP="00BB09CC">
      <w:pPr>
        <w:tabs>
          <w:tab w:val="left" w:pos="284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04B76" w:rsidRDefault="00F363A0" w:rsidP="00C04B76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6B3CF8">
        <w:rPr>
          <w:rFonts w:cs="Calibri"/>
          <w:sz w:val="24"/>
          <w:szCs w:val="24"/>
        </w:rPr>
        <w:t>W sytuacji, gdy Wnioskodawca wypełnił Oświadczenie</w:t>
      </w:r>
      <w:r w:rsidRPr="006B3CF8">
        <w:rPr>
          <w:rStyle w:val="Odwoanieprzypisudolnego"/>
          <w:rFonts w:cs="Calibri"/>
          <w:sz w:val="24"/>
          <w:szCs w:val="24"/>
        </w:rPr>
        <w:footnoteReference w:id="1"/>
      </w:r>
      <w:r w:rsidRPr="006B3CF8">
        <w:rPr>
          <w:rFonts w:cs="Calibri"/>
          <w:sz w:val="24"/>
          <w:szCs w:val="24"/>
        </w:rPr>
        <w:t xml:space="preserve"> do wniosku</w:t>
      </w:r>
      <w:r w:rsidRPr="00DC07D0">
        <w:rPr>
          <w:rFonts w:cs="Calibri"/>
          <w:sz w:val="24"/>
          <w:szCs w:val="24"/>
        </w:rPr>
        <w:t xml:space="preserve"> o dofinansowanie i wskazał uchybienia przy realizacji projektu, pracownik oceniający projekt informuje </w:t>
      </w:r>
      <w:r w:rsidRPr="00DC07D0">
        <w:rPr>
          <w:rFonts w:cs="Calibri"/>
          <w:sz w:val="24"/>
          <w:szCs w:val="24"/>
        </w:rPr>
        <w:lastRenderedPageBreak/>
        <w:t xml:space="preserve">mailowo </w:t>
      </w:r>
      <w:r w:rsidR="001C34C1">
        <w:rPr>
          <w:rFonts w:cs="Calibri"/>
          <w:sz w:val="24"/>
          <w:szCs w:val="24"/>
        </w:rPr>
        <w:t xml:space="preserve">Przewodniczącego KOP </w:t>
      </w:r>
      <w:r w:rsidRPr="00DC07D0">
        <w:rPr>
          <w:rFonts w:cs="Calibri"/>
          <w:sz w:val="24"/>
          <w:szCs w:val="24"/>
        </w:rPr>
        <w:t xml:space="preserve">o konieczności przeprowadzenia kontroli dokumentacji potwierdzającej informacje podane przez Wnioskodawcę w oświadczeniu. W tym celu </w:t>
      </w:r>
      <w:r w:rsidR="001C34C1">
        <w:rPr>
          <w:rFonts w:cs="Calibri"/>
          <w:sz w:val="24"/>
          <w:szCs w:val="24"/>
        </w:rPr>
        <w:t xml:space="preserve">Przewodniczący KOP </w:t>
      </w:r>
      <w:r w:rsidRPr="00DC07D0">
        <w:rPr>
          <w:rFonts w:cs="Calibri"/>
          <w:sz w:val="24"/>
          <w:szCs w:val="24"/>
        </w:rPr>
        <w:t xml:space="preserve">wysyła informację mailową do Kierownika Działu </w:t>
      </w:r>
      <w:r w:rsidR="009B15C1">
        <w:rPr>
          <w:rFonts w:cs="Calibri"/>
          <w:sz w:val="24"/>
          <w:szCs w:val="24"/>
        </w:rPr>
        <w:t>Kontroli Projektów EFRR</w:t>
      </w:r>
      <w:r w:rsidRPr="00DC07D0">
        <w:rPr>
          <w:rFonts w:cs="Calibri"/>
          <w:sz w:val="24"/>
          <w:szCs w:val="24"/>
        </w:rPr>
        <w:t xml:space="preserve"> w DE</w:t>
      </w:r>
      <w:r w:rsidR="009B15C1">
        <w:rPr>
          <w:rFonts w:cs="Calibri"/>
          <w:sz w:val="24"/>
          <w:szCs w:val="24"/>
        </w:rPr>
        <w:t>FR-O</w:t>
      </w:r>
      <w:r w:rsidRPr="00DC07D0">
        <w:rPr>
          <w:rFonts w:cs="Calibri"/>
          <w:sz w:val="24"/>
          <w:szCs w:val="24"/>
        </w:rPr>
        <w:t xml:space="preserve"> o konieczności zweryfikowania prawidłowości przeprowadzenia przez Wnioskodawcę procedur dotyczących udzielania zamówień publicznych</w:t>
      </w:r>
      <w:r w:rsidRPr="00DC07D0">
        <w:rPr>
          <w:rStyle w:val="Odwoanieprzypisudolnego"/>
          <w:rFonts w:cs="Calibri"/>
          <w:sz w:val="24"/>
          <w:szCs w:val="24"/>
        </w:rPr>
        <w:footnoteReference w:id="2"/>
      </w:r>
      <w:r w:rsidRPr="00DC07D0">
        <w:rPr>
          <w:rFonts w:cs="Calibri"/>
          <w:sz w:val="24"/>
          <w:szCs w:val="24"/>
        </w:rPr>
        <w:t xml:space="preserve">. Informacja jest wysyłana również do wiadomości Dyrektora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 w:rsidRPr="00DC07D0">
        <w:rPr>
          <w:rFonts w:cs="Calibri"/>
          <w:sz w:val="24"/>
          <w:szCs w:val="24"/>
        </w:rPr>
        <w:t xml:space="preserve"> oraz Dyrektora DEF</w:t>
      </w:r>
      <w:r w:rsidR="009B15C1">
        <w:rPr>
          <w:rFonts w:cs="Calibri"/>
          <w:sz w:val="24"/>
          <w:szCs w:val="24"/>
        </w:rPr>
        <w:t>R-O</w:t>
      </w:r>
      <w:r w:rsidRPr="00DC07D0">
        <w:rPr>
          <w:rFonts w:cs="Calibri"/>
          <w:sz w:val="24"/>
          <w:szCs w:val="24"/>
        </w:rPr>
        <w:t xml:space="preserve">. Wysłanie informacji </w:t>
      </w:r>
      <w:r w:rsidR="00D27B36">
        <w:rPr>
          <w:rFonts w:cs="Calibri"/>
          <w:sz w:val="24"/>
          <w:szCs w:val="24"/>
        </w:rPr>
        <w:t>za pośrednictwem poczty e-mai</w:t>
      </w:r>
      <w:r w:rsidRPr="00DC07D0">
        <w:rPr>
          <w:rFonts w:cs="Calibri"/>
          <w:sz w:val="24"/>
          <w:szCs w:val="24"/>
        </w:rPr>
        <w:t xml:space="preserve"> do DEF</w:t>
      </w:r>
      <w:r w:rsidR="009B15C1">
        <w:rPr>
          <w:rFonts w:cs="Calibri"/>
          <w:sz w:val="24"/>
          <w:szCs w:val="24"/>
        </w:rPr>
        <w:t>R</w:t>
      </w:r>
      <w:r w:rsidRPr="00DC07D0">
        <w:rPr>
          <w:rFonts w:cs="Calibri"/>
          <w:sz w:val="24"/>
          <w:szCs w:val="24"/>
        </w:rPr>
        <w:t>-</w:t>
      </w:r>
      <w:r w:rsidR="009B15C1">
        <w:rPr>
          <w:rFonts w:cs="Calibri"/>
          <w:sz w:val="24"/>
          <w:szCs w:val="24"/>
        </w:rPr>
        <w:t>O</w:t>
      </w:r>
      <w:r w:rsidRPr="00DC07D0">
        <w:rPr>
          <w:rFonts w:cs="Calibri"/>
          <w:sz w:val="24"/>
          <w:szCs w:val="24"/>
        </w:rPr>
        <w:t xml:space="preserve"> wstrzymuje bieg terminu oceny projektu  do czasu otrzymania ostatecznej Informacji pokontrolnej od DE</w:t>
      </w:r>
      <w:r w:rsidR="00D27B36">
        <w:rPr>
          <w:rFonts w:cs="Calibri"/>
          <w:sz w:val="24"/>
          <w:szCs w:val="24"/>
        </w:rPr>
        <w:t>F</w:t>
      </w:r>
      <w:r w:rsidR="009B15C1">
        <w:rPr>
          <w:rFonts w:cs="Calibri"/>
          <w:sz w:val="24"/>
          <w:szCs w:val="24"/>
        </w:rPr>
        <w:t>R-O</w:t>
      </w:r>
      <w:r w:rsidRPr="00DC07D0">
        <w:rPr>
          <w:rFonts w:cs="Calibri"/>
          <w:sz w:val="24"/>
          <w:szCs w:val="24"/>
        </w:rPr>
        <w:t xml:space="preserve">. Mail informujący stanowi załącznik do </w:t>
      </w:r>
      <w:r w:rsidR="00D27B36">
        <w:rPr>
          <w:rFonts w:cs="Calibri"/>
          <w:sz w:val="24"/>
          <w:szCs w:val="24"/>
        </w:rPr>
        <w:t>dokumentacji projektu</w:t>
      </w:r>
      <w:r w:rsidRPr="00DC07D0">
        <w:rPr>
          <w:rFonts w:cs="Calibri"/>
          <w:sz w:val="24"/>
          <w:szCs w:val="24"/>
        </w:rPr>
        <w:t>.</w:t>
      </w:r>
    </w:p>
    <w:p w:rsidR="00C04B76" w:rsidRPr="00C04B76" w:rsidRDefault="00C04B76" w:rsidP="00C04B76">
      <w:pPr>
        <w:pStyle w:val="Akapitzlist"/>
        <w:rPr>
          <w:rFonts w:cs="Calibri"/>
          <w:sz w:val="24"/>
          <w:szCs w:val="24"/>
        </w:rPr>
      </w:pPr>
    </w:p>
    <w:p w:rsidR="00BB09CC" w:rsidRDefault="00392E7E" w:rsidP="00C04B76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C04B76">
        <w:rPr>
          <w:rFonts w:cs="Calibri"/>
          <w:sz w:val="24"/>
          <w:szCs w:val="24"/>
        </w:rPr>
        <w:t xml:space="preserve">Po wypełnieniu „Karty oceny formalnej projektu w ramach EFRR”, pracownik oceniający projekt podpisuje wypełnioną przez siebie Kartę oceny, która jest następnie weryfikowana i zatwierdzana przez Przewodniczącego KOP.  </w:t>
      </w:r>
    </w:p>
    <w:p w:rsidR="00C04B76" w:rsidRPr="00C04B76" w:rsidRDefault="00C04B76" w:rsidP="00C04B76">
      <w:pPr>
        <w:pStyle w:val="Akapitzlist"/>
        <w:rPr>
          <w:rFonts w:cs="Calibri"/>
          <w:sz w:val="24"/>
          <w:szCs w:val="24"/>
        </w:rPr>
      </w:pPr>
    </w:p>
    <w:p w:rsidR="00882C29" w:rsidRDefault="00E24ED5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>W sytuacji, gdy</w:t>
      </w:r>
      <w:r w:rsidR="00882C29">
        <w:rPr>
          <w:rFonts w:cs="Calibri"/>
          <w:sz w:val="24"/>
          <w:szCs w:val="24"/>
        </w:rPr>
        <w:t>:</w:t>
      </w:r>
    </w:p>
    <w:p w:rsidR="00882C29" w:rsidRPr="00882C29" w:rsidRDefault="00882C29" w:rsidP="00882C29">
      <w:pPr>
        <w:pStyle w:val="Akapitzlist"/>
        <w:rPr>
          <w:rFonts w:cs="Calibri"/>
          <w:sz w:val="24"/>
          <w:szCs w:val="24"/>
        </w:rPr>
      </w:pPr>
    </w:p>
    <w:p w:rsidR="00D844E3" w:rsidRPr="00413905" w:rsidRDefault="00E24ED5" w:rsidP="0041390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>spełnione są wszystkie kryteria formalne</w:t>
      </w:r>
      <w:r w:rsidR="007D3D33">
        <w:rPr>
          <w:rFonts w:cs="Calibri"/>
          <w:sz w:val="24"/>
          <w:szCs w:val="24"/>
        </w:rPr>
        <w:t xml:space="preserve"> oraz projekt nie zawiera braków w zakresie warunków formalnych</w:t>
      </w:r>
      <w:r w:rsidR="00FD7541" w:rsidDel="00FD7541">
        <w:rPr>
          <w:rFonts w:cs="Calibri"/>
          <w:sz w:val="24"/>
          <w:szCs w:val="24"/>
        </w:rPr>
        <w:t xml:space="preserve"> </w:t>
      </w:r>
      <w:r w:rsidR="007D3D33">
        <w:rPr>
          <w:rFonts w:cs="Calibri"/>
          <w:sz w:val="24"/>
          <w:szCs w:val="24"/>
        </w:rPr>
        <w:t xml:space="preserve"> i/lub oczywistych omyłek</w:t>
      </w:r>
      <w:r w:rsidRPr="005836F1">
        <w:rPr>
          <w:rFonts w:cs="Calibri"/>
          <w:sz w:val="24"/>
          <w:szCs w:val="24"/>
        </w:rPr>
        <w:t xml:space="preserve"> –</w:t>
      </w:r>
      <w:r w:rsidR="00EB6008">
        <w:rPr>
          <w:rFonts w:cs="Calibri"/>
          <w:sz w:val="24"/>
          <w:szCs w:val="24"/>
        </w:rPr>
        <w:t xml:space="preserve"> </w:t>
      </w:r>
      <w:r w:rsidR="00084322" w:rsidRPr="005836F1">
        <w:rPr>
          <w:rFonts w:cs="Calibri"/>
          <w:sz w:val="24"/>
          <w:szCs w:val="24"/>
        </w:rPr>
        <w:t>projekt</w:t>
      </w:r>
      <w:r w:rsidR="007452C5">
        <w:rPr>
          <w:rFonts w:cs="Calibri"/>
          <w:sz w:val="24"/>
          <w:szCs w:val="24"/>
        </w:rPr>
        <w:t xml:space="preserve"> oceniany jest pozytywnie</w:t>
      </w:r>
      <w:r w:rsidR="00882C29">
        <w:rPr>
          <w:rFonts w:cs="Calibri"/>
          <w:sz w:val="24"/>
          <w:szCs w:val="24"/>
        </w:rPr>
        <w:t>;</w:t>
      </w:r>
      <w:r w:rsidRPr="005836F1">
        <w:rPr>
          <w:rFonts w:cs="Calibri"/>
          <w:sz w:val="24"/>
          <w:szCs w:val="24"/>
        </w:rPr>
        <w:t xml:space="preserve"> </w:t>
      </w:r>
    </w:p>
    <w:p w:rsidR="00D844E3" w:rsidRPr="00413905" w:rsidRDefault="007D3D33" w:rsidP="0041390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projekt nie spełnia kryteriów formalnych ogólnych obligatoryjnych</w:t>
      </w:r>
      <w:r w:rsidR="00B12FEC">
        <w:rPr>
          <w:rFonts w:cs="Calibri"/>
          <w:sz w:val="24"/>
          <w:szCs w:val="24"/>
        </w:rPr>
        <w:t xml:space="preserve"> i specyficznych</w:t>
      </w:r>
      <w:r>
        <w:rPr>
          <w:rFonts w:cs="Calibri"/>
          <w:sz w:val="24"/>
          <w:szCs w:val="24"/>
        </w:rPr>
        <w:t xml:space="preserve"> z</w:t>
      </w:r>
      <w:r w:rsidR="008516E3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możliwością dokonania korekty </w:t>
      </w:r>
      <w:r w:rsidR="004A65C3">
        <w:rPr>
          <w:rFonts w:cs="Calibri"/>
          <w:sz w:val="24"/>
          <w:szCs w:val="24"/>
        </w:rPr>
        <w:t>i/</w:t>
      </w:r>
      <w:r>
        <w:rPr>
          <w:rFonts w:cs="Calibri"/>
          <w:sz w:val="24"/>
          <w:szCs w:val="24"/>
        </w:rPr>
        <w:t xml:space="preserve">lub zawiera braki w zakresie warunków formalnych </w:t>
      </w:r>
      <w:r w:rsidR="004A65C3">
        <w:rPr>
          <w:rFonts w:cs="Calibri"/>
          <w:sz w:val="24"/>
          <w:szCs w:val="24"/>
        </w:rPr>
        <w:t>i/</w:t>
      </w:r>
      <w:r>
        <w:rPr>
          <w:rFonts w:cs="Calibri"/>
          <w:sz w:val="24"/>
          <w:szCs w:val="24"/>
        </w:rPr>
        <w:t xml:space="preserve">lub </w:t>
      </w:r>
      <w:r w:rsidR="00DC3F06">
        <w:rPr>
          <w:rFonts w:cs="Calibri"/>
          <w:sz w:val="24"/>
          <w:szCs w:val="24"/>
        </w:rPr>
        <w:t xml:space="preserve">zawiera </w:t>
      </w:r>
      <w:r>
        <w:rPr>
          <w:rFonts w:cs="Calibri"/>
          <w:sz w:val="24"/>
          <w:szCs w:val="24"/>
        </w:rPr>
        <w:t>oczywist</w:t>
      </w:r>
      <w:r w:rsidR="00DC3F06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omyłk</w:t>
      </w:r>
      <w:r w:rsidR="00DC3F06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– projekt kierowany jest do poprawy/uzupełnienia;</w:t>
      </w:r>
    </w:p>
    <w:p w:rsidR="00C04B76" w:rsidRPr="00913FF4" w:rsidRDefault="00676C19" w:rsidP="00913F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</w:t>
      </w:r>
      <w:r w:rsidRPr="005836F1">
        <w:rPr>
          <w:rFonts w:cs="Calibri"/>
          <w:sz w:val="24"/>
          <w:szCs w:val="24"/>
        </w:rPr>
        <w:t xml:space="preserve"> </w:t>
      </w:r>
      <w:r w:rsidR="00E24ED5" w:rsidRPr="005836F1">
        <w:rPr>
          <w:rFonts w:cs="Calibri"/>
          <w:sz w:val="24"/>
          <w:szCs w:val="24"/>
        </w:rPr>
        <w:t xml:space="preserve">nie spełnia </w:t>
      </w:r>
      <w:r w:rsidR="007D3D33">
        <w:rPr>
          <w:rFonts w:cs="Calibri"/>
          <w:sz w:val="24"/>
          <w:szCs w:val="24"/>
        </w:rPr>
        <w:t>warunków formalnych</w:t>
      </w:r>
      <w:r>
        <w:rPr>
          <w:rFonts w:cs="Calibri"/>
          <w:sz w:val="24"/>
          <w:szCs w:val="24"/>
        </w:rPr>
        <w:t xml:space="preserve"> i/lub</w:t>
      </w:r>
      <w:r w:rsidR="00DC3F06">
        <w:rPr>
          <w:rFonts w:cs="Calibri"/>
          <w:sz w:val="24"/>
          <w:szCs w:val="24"/>
        </w:rPr>
        <w:t xml:space="preserve"> zawiera</w:t>
      </w:r>
      <w:r>
        <w:rPr>
          <w:rFonts w:cs="Calibri"/>
          <w:sz w:val="24"/>
          <w:szCs w:val="24"/>
        </w:rPr>
        <w:t xml:space="preserve"> oczywist</w:t>
      </w:r>
      <w:r w:rsidR="00DC3F06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omyłk</w:t>
      </w:r>
      <w:r w:rsidR="00DC3F06">
        <w:rPr>
          <w:rFonts w:cs="Calibri"/>
          <w:sz w:val="24"/>
          <w:szCs w:val="24"/>
        </w:rPr>
        <w:t>i</w:t>
      </w:r>
      <w:r w:rsidR="007D3D33">
        <w:rPr>
          <w:rFonts w:cs="Calibri"/>
          <w:sz w:val="24"/>
          <w:szCs w:val="24"/>
        </w:rPr>
        <w:t xml:space="preserve">, do których poprawy/uzupełnienia Wnioskodawca był wzywany – </w:t>
      </w:r>
      <w:r w:rsidRPr="0052409B">
        <w:rPr>
          <w:rFonts w:cs="Calibri"/>
          <w:sz w:val="24"/>
          <w:szCs w:val="24"/>
        </w:rPr>
        <w:t>wniosek</w:t>
      </w:r>
      <w:r w:rsidR="007D3D33" w:rsidRPr="0052409B">
        <w:rPr>
          <w:rFonts w:cs="Calibri"/>
          <w:sz w:val="24"/>
          <w:szCs w:val="24"/>
        </w:rPr>
        <w:t xml:space="preserve"> pozostawia się bez rozpatrzenia;</w:t>
      </w:r>
    </w:p>
    <w:p w:rsidR="006B3CF8" w:rsidRPr="00913FF4" w:rsidRDefault="00C04B76" w:rsidP="00913F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 xml:space="preserve">wykryte zostały błędy, które występowały w pierwszej wersji wniosku i nie zostały wykazane w piśmie wzywającym do poprawy/uzupełnienia - Wnioskodawca jest wzywany do kolejnej poprawy/ uzupełnienia wniosku na zasadach opisanych </w:t>
      </w:r>
      <w:r w:rsidR="000564F2" w:rsidRPr="0052409B">
        <w:rPr>
          <w:rFonts w:cs="Calibri"/>
          <w:sz w:val="24"/>
          <w:szCs w:val="24"/>
        </w:rPr>
        <w:t xml:space="preserve">w </w:t>
      </w:r>
      <w:r w:rsidRPr="0052409B">
        <w:rPr>
          <w:rFonts w:cs="Calibri"/>
          <w:sz w:val="24"/>
          <w:szCs w:val="24"/>
        </w:rPr>
        <w:t>niniejszym rozdziale</w:t>
      </w:r>
      <w:r w:rsidR="006B3CF8">
        <w:rPr>
          <w:rFonts w:cs="Calibri"/>
          <w:sz w:val="24"/>
          <w:szCs w:val="24"/>
        </w:rPr>
        <w:t>,</w:t>
      </w:r>
    </w:p>
    <w:p w:rsidR="00EA45F8" w:rsidRPr="00913FF4" w:rsidRDefault="006B3CF8" w:rsidP="00913FF4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B3CF8">
        <w:rPr>
          <w:rFonts w:cs="Calibri"/>
          <w:sz w:val="24"/>
          <w:szCs w:val="24"/>
        </w:rPr>
        <w:t>projekt nie spełnia kryteriów formalnych ogólnych obligatoryjnych i specyficznych po drugiej korekcie – p</w:t>
      </w:r>
      <w:r>
        <w:rPr>
          <w:rFonts w:cs="Calibri"/>
          <w:sz w:val="24"/>
          <w:szCs w:val="24"/>
        </w:rPr>
        <w:t>rojekt oceniony jest negatywnie.</w:t>
      </w:r>
      <w:bookmarkStart w:id="8" w:name="_GoBack"/>
      <w:bookmarkEnd w:id="8"/>
    </w:p>
    <w:p w:rsidR="005836F1" w:rsidRPr="005836F1" w:rsidRDefault="005836F1" w:rsidP="005836F1">
      <w:pPr>
        <w:pStyle w:val="Akapitzlist"/>
        <w:rPr>
          <w:rFonts w:cs="Calibri"/>
          <w:sz w:val="24"/>
          <w:szCs w:val="24"/>
        </w:rPr>
      </w:pPr>
    </w:p>
    <w:p w:rsidR="005836F1" w:rsidRDefault="00752768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207E7B" w:rsidRPr="005836F1">
        <w:rPr>
          <w:rFonts w:cs="Calibri"/>
          <w:sz w:val="24"/>
          <w:szCs w:val="24"/>
        </w:rPr>
        <w:t xml:space="preserve"> przypadku kryteriów obligatoryjnych, w których istnieje możliwość dokonania korekty </w:t>
      </w:r>
      <w:r w:rsidRPr="005836F1">
        <w:rPr>
          <w:rFonts w:cs="Calibri"/>
          <w:sz w:val="24"/>
          <w:szCs w:val="24"/>
        </w:rPr>
        <w:t xml:space="preserve">Wnioskodawca ma </w:t>
      </w:r>
      <w:r>
        <w:rPr>
          <w:rFonts w:cs="Calibri"/>
          <w:sz w:val="24"/>
          <w:szCs w:val="24"/>
        </w:rPr>
        <w:t>możliwość</w:t>
      </w:r>
      <w:r w:rsidRPr="005836F1">
        <w:rPr>
          <w:rFonts w:cs="Calibri"/>
          <w:sz w:val="24"/>
          <w:szCs w:val="24"/>
        </w:rPr>
        <w:t xml:space="preserve"> </w:t>
      </w:r>
      <w:r w:rsidR="00207E7B" w:rsidRPr="005836F1">
        <w:rPr>
          <w:rFonts w:cs="Calibri"/>
          <w:sz w:val="24"/>
          <w:szCs w:val="24"/>
        </w:rPr>
        <w:t>2-krotnej poprawy/uzupełnienia wniosku o dofinansowanie</w:t>
      </w:r>
      <w:r w:rsidR="00207E7B" w:rsidRPr="005836F1" w:rsidDel="00207E7B">
        <w:rPr>
          <w:rFonts w:cs="Calibri"/>
          <w:sz w:val="24"/>
          <w:szCs w:val="24"/>
        </w:rPr>
        <w:t xml:space="preserve"> </w:t>
      </w:r>
      <w:r w:rsidR="00DE79EC" w:rsidRPr="005836F1">
        <w:rPr>
          <w:rFonts w:cs="Calibri"/>
          <w:sz w:val="24"/>
          <w:szCs w:val="24"/>
        </w:rPr>
        <w:t xml:space="preserve">w terminie </w:t>
      </w:r>
      <w:r w:rsidR="00DC0359" w:rsidRPr="005836F1">
        <w:rPr>
          <w:rFonts w:cs="Calibri"/>
          <w:sz w:val="24"/>
          <w:szCs w:val="24"/>
        </w:rPr>
        <w:t>7</w:t>
      </w:r>
      <w:r w:rsidR="00DE79EC" w:rsidRPr="005836F1">
        <w:rPr>
          <w:rFonts w:cs="Calibri"/>
          <w:sz w:val="24"/>
          <w:szCs w:val="24"/>
        </w:rPr>
        <w:t xml:space="preserve"> dni</w:t>
      </w:r>
      <w:r>
        <w:rPr>
          <w:rFonts w:cs="Calibri"/>
          <w:sz w:val="24"/>
          <w:szCs w:val="24"/>
        </w:rPr>
        <w:t xml:space="preserve"> od dnia następującego po </w:t>
      </w:r>
      <w:r w:rsidR="00236C59">
        <w:rPr>
          <w:rFonts w:cs="Calibri"/>
          <w:sz w:val="24"/>
          <w:szCs w:val="24"/>
        </w:rPr>
        <w:t>dn</w:t>
      </w:r>
      <w:r w:rsidR="008516E3">
        <w:rPr>
          <w:rFonts w:cs="Calibri"/>
          <w:sz w:val="24"/>
          <w:szCs w:val="24"/>
        </w:rPr>
        <w:t>iu wysłania wezwania do poprawy</w:t>
      </w:r>
      <w:r w:rsidR="00BA0D2F">
        <w:rPr>
          <w:rFonts w:cs="Calibri"/>
          <w:sz w:val="24"/>
          <w:szCs w:val="24"/>
        </w:rPr>
        <w:t>/uzupełnienia</w:t>
      </w:r>
      <w:r w:rsidR="008516E3">
        <w:rPr>
          <w:rFonts w:cs="Calibri"/>
          <w:sz w:val="24"/>
          <w:szCs w:val="24"/>
        </w:rPr>
        <w:t xml:space="preserve"> </w:t>
      </w:r>
      <w:r w:rsidR="00DE79EC" w:rsidRPr="005836F1">
        <w:rPr>
          <w:rFonts w:cs="Calibri"/>
          <w:sz w:val="24"/>
          <w:szCs w:val="24"/>
        </w:rPr>
        <w:t>z</w:t>
      </w:r>
      <w:r w:rsidR="008516E3">
        <w:rPr>
          <w:rFonts w:cs="Calibri"/>
          <w:sz w:val="24"/>
          <w:szCs w:val="24"/>
        </w:rPr>
        <w:t> </w:t>
      </w:r>
      <w:r w:rsidR="00DE79EC" w:rsidRPr="005836F1">
        <w:rPr>
          <w:rFonts w:cs="Calibri"/>
          <w:sz w:val="24"/>
          <w:szCs w:val="24"/>
        </w:rPr>
        <w:t xml:space="preserve">możliwością </w:t>
      </w:r>
      <w:r w:rsidR="007076EC" w:rsidRPr="005836F1">
        <w:rPr>
          <w:rFonts w:cs="Calibri"/>
          <w:sz w:val="24"/>
          <w:szCs w:val="24"/>
        </w:rPr>
        <w:t>wydłużenia terminu łącznie do 30 dni</w:t>
      </w:r>
      <w:r w:rsidR="00DE79EC" w:rsidRPr="005836F1">
        <w:rPr>
          <w:rFonts w:cs="Calibri"/>
          <w:sz w:val="24"/>
          <w:szCs w:val="24"/>
        </w:rPr>
        <w:t xml:space="preserve">. </w:t>
      </w:r>
    </w:p>
    <w:p w:rsidR="00D844E3" w:rsidRDefault="00D844E3" w:rsidP="002F354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FA7883" w:rsidRDefault="00FA7883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Termin wskazany w pkt. </w:t>
      </w:r>
      <w:r w:rsidR="006C2E61">
        <w:rPr>
          <w:rFonts w:cs="Calibri"/>
          <w:sz w:val="24"/>
          <w:szCs w:val="24"/>
        </w:rPr>
        <w:t xml:space="preserve">12 </w:t>
      </w:r>
      <w:r>
        <w:rPr>
          <w:rFonts w:cs="Calibri"/>
          <w:sz w:val="24"/>
          <w:szCs w:val="24"/>
        </w:rPr>
        <w:t>może zostać wydłużony:</w:t>
      </w:r>
    </w:p>
    <w:p w:rsidR="00D844E3" w:rsidRDefault="00FA7883" w:rsidP="002F354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21 dni – decyzję w przedmiotowej sprawie podejmuje Dyrektor </w:t>
      </w:r>
      <w:r w:rsidR="0057517F">
        <w:rPr>
          <w:rFonts w:cs="Calibri"/>
          <w:sz w:val="24"/>
          <w:szCs w:val="24"/>
        </w:rPr>
        <w:t>DEFR-</w:t>
      </w:r>
      <w:r w:rsidR="009B15C1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;</w:t>
      </w:r>
    </w:p>
    <w:p w:rsidR="00D844E3" w:rsidRDefault="00FA7883" w:rsidP="002F354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powyżej 21 dni – decyzję w przedmiotowej sprawie podejmuje Dyrektor DEF.</w:t>
      </w:r>
    </w:p>
    <w:p w:rsidR="005836F1" w:rsidRPr="005836F1" w:rsidRDefault="005836F1" w:rsidP="005836F1">
      <w:pPr>
        <w:pStyle w:val="Akapitzlist"/>
        <w:rPr>
          <w:rFonts w:cs="Calibri"/>
          <w:sz w:val="24"/>
          <w:szCs w:val="24"/>
        </w:rPr>
      </w:pPr>
    </w:p>
    <w:p w:rsidR="00446EF6" w:rsidRDefault="00B33CAB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 xml:space="preserve">W </w:t>
      </w:r>
      <w:r w:rsidR="00207E7B" w:rsidRPr="005836F1">
        <w:rPr>
          <w:rFonts w:cs="Calibri"/>
          <w:sz w:val="24"/>
          <w:szCs w:val="24"/>
        </w:rPr>
        <w:t xml:space="preserve">przypadku poprawy wniosku </w:t>
      </w:r>
      <w:r w:rsidR="00BA0D2F">
        <w:rPr>
          <w:rFonts w:cs="Calibri"/>
          <w:sz w:val="24"/>
          <w:szCs w:val="24"/>
        </w:rPr>
        <w:t xml:space="preserve">o dofinansowanie </w:t>
      </w:r>
      <w:r w:rsidRPr="005836F1">
        <w:rPr>
          <w:rFonts w:cs="Calibri"/>
          <w:sz w:val="24"/>
          <w:szCs w:val="24"/>
        </w:rPr>
        <w:t xml:space="preserve">pracownik oceniający projekt sporządza </w:t>
      </w:r>
      <w:r w:rsidR="008B3512" w:rsidRPr="005836F1">
        <w:rPr>
          <w:rFonts w:cs="Calibri"/>
          <w:sz w:val="24"/>
          <w:szCs w:val="24"/>
        </w:rPr>
        <w:t xml:space="preserve">pismo do </w:t>
      </w:r>
      <w:r w:rsidR="009C4D20" w:rsidRPr="005836F1">
        <w:rPr>
          <w:rFonts w:cs="Calibri"/>
          <w:sz w:val="24"/>
          <w:szCs w:val="24"/>
        </w:rPr>
        <w:t>W</w:t>
      </w:r>
      <w:r w:rsidR="008B3512" w:rsidRPr="005836F1">
        <w:rPr>
          <w:rFonts w:cs="Calibri"/>
          <w:sz w:val="24"/>
          <w:szCs w:val="24"/>
        </w:rPr>
        <w:t>nioskodawcy</w:t>
      </w:r>
      <w:r w:rsidRPr="005836F1">
        <w:rPr>
          <w:rFonts w:cs="Calibri"/>
          <w:sz w:val="24"/>
          <w:szCs w:val="24"/>
        </w:rPr>
        <w:t xml:space="preserve">, w którym podaje kryteria formalne </w:t>
      </w:r>
      <w:r w:rsidR="00882C29">
        <w:rPr>
          <w:rFonts w:cs="Calibri"/>
          <w:sz w:val="24"/>
          <w:szCs w:val="24"/>
        </w:rPr>
        <w:t>lub braki</w:t>
      </w:r>
      <w:r w:rsidR="00FA7883">
        <w:rPr>
          <w:rFonts w:cs="Calibri"/>
          <w:sz w:val="24"/>
          <w:szCs w:val="24"/>
        </w:rPr>
        <w:t xml:space="preserve"> w zakresie warunków</w:t>
      </w:r>
      <w:r w:rsidR="00882C29">
        <w:rPr>
          <w:rFonts w:cs="Calibri"/>
          <w:sz w:val="24"/>
          <w:szCs w:val="24"/>
        </w:rPr>
        <w:t xml:space="preserve"> formaln</w:t>
      </w:r>
      <w:r w:rsidR="00FA7883">
        <w:rPr>
          <w:rFonts w:cs="Calibri"/>
          <w:sz w:val="24"/>
          <w:szCs w:val="24"/>
        </w:rPr>
        <w:t>ych</w:t>
      </w:r>
      <w:r w:rsidR="00882C29">
        <w:rPr>
          <w:rFonts w:cs="Calibri"/>
          <w:sz w:val="24"/>
          <w:szCs w:val="24"/>
        </w:rPr>
        <w:t xml:space="preserve"> </w:t>
      </w:r>
      <w:r w:rsidR="004A65C3">
        <w:rPr>
          <w:rFonts w:cs="Calibri"/>
          <w:sz w:val="24"/>
          <w:szCs w:val="24"/>
        </w:rPr>
        <w:t>i/</w:t>
      </w:r>
      <w:r w:rsidR="00882C29">
        <w:rPr>
          <w:rFonts w:cs="Calibri"/>
          <w:sz w:val="24"/>
          <w:szCs w:val="24"/>
        </w:rPr>
        <w:t>lub oczywist</w:t>
      </w:r>
      <w:r w:rsidR="00DC3F06">
        <w:rPr>
          <w:rFonts w:cs="Calibri"/>
          <w:sz w:val="24"/>
          <w:szCs w:val="24"/>
        </w:rPr>
        <w:t>e</w:t>
      </w:r>
      <w:r w:rsidR="00882C29">
        <w:rPr>
          <w:rFonts w:cs="Calibri"/>
          <w:sz w:val="24"/>
          <w:szCs w:val="24"/>
        </w:rPr>
        <w:t xml:space="preserve"> omyłk</w:t>
      </w:r>
      <w:r w:rsidR="00DC3F06">
        <w:rPr>
          <w:rFonts w:cs="Calibri"/>
          <w:sz w:val="24"/>
          <w:szCs w:val="24"/>
        </w:rPr>
        <w:t>i</w:t>
      </w:r>
      <w:r w:rsidR="00882C29">
        <w:rPr>
          <w:rFonts w:cs="Calibri"/>
          <w:sz w:val="24"/>
          <w:szCs w:val="24"/>
        </w:rPr>
        <w:t xml:space="preserve"> </w:t>
      </w:r>
      <w:r w:rsidRPr="005836F1">
        <w:rPr>
          <w:rFonts w:cs="Calibri"/>
          <w:sz w:val="24"/>
          <w:szCs w:val="24"/>
        </w:rPr>
        <w:t>wymagające poprawy/uzupełnienia. W piśmie podaje uzasadnienie niespełnienia danego kryterium</w:t>
      </w:r>
      <w:r w:rsidR="00882C29">
        <w:rPr>
          <w:rFonts w:cs="Calibri"/>
          <w:sz w:val="24"/>
          <w:szCs w:val="24"/>
        </w:rPr>
        <w:t>/wystąpienia braku</w:t>
      </w:r>
      <w:r w:rsidR="00FA7883">
        <w:rPr>
          <w:rFonts w:cs="Calibri"/>
          <w:sz w:val="24"/>
          <w:szCs w:val="24"/>
        </w:rPr>
        <w:t xml:space="preserve"> w zakresie warunku</w:t>
      </w:r>
      <w:r w:rsidR="00882C29">
        <w:rPr>
          <w:rFonts w:cs="Calibri"/>
          <w:sz w:val="24"/>
          <w:szCs w:val="24"/>
        </w:rPr>
        <w:t xml:space="preserve"> formalnego </w:t>
      </w:r>
      <w:r w:rsidR="004A65C3">
        <w:rPr>
          <w:rFonts w:cs="Calibri"/>
          <w:sz w:val="24"/>
          <w:szCs w:val="24"/>
        </w:rPr>
        <w:t>i/</w:t>
      </w:r>
      <w:r w:rsidR="00882C29">
        <w:rPr>
          <w:rFonts w:cs="Calibri"/>
          <w:sz w:val="24"/>
          <w:szCs w:val="24"/>
        </w:rPr>
        <w:t>lub oczywistej omyłki</w:t>
      </w:r>
      <w:r w:rsidRPr="005836F1">
        <w:rPr>
          <w:rFonts w:cs="Calibri"/>
          <w:sz w:val="24"/>
          <w:szCs w:val="24"/>
        </w:rPr>
        <w:t xml:space="preserve"> oraz termin, do którego należy dostarczyć poprawiony</w:t>
      </w:r>
      <w:r w:rsidR="00446EF6">
        <w:rPr>
          <w:rFonts w:cs="Calibri"/>
          <w:sz w:val="24"/>
          <w:szCs w:val="24"/>
        </w:rPr>
        <w:t>/</w:t>
      </w:r>
      <w:r w:rsidRPr="005836F1">
        <w:rPr>
          <w:rFonts w:cs="Calibri"/>
          <w:sz w:val="24"/>
          <w:szCs w:val="24"/>
        </w:rPr>
        <w:t>uzupełniony wniosek o</w:t>
      </w:r>
      <w:r w:rsidR="00323121">
        <w:rPr>
          <w:rFonts w:cs="Calibri"/>
          <w:sz w:val="24"/>
          <w:szCs w:val="24"/>
        </w:rPr>
        <w:t> </w:t>
      </w:r>
      <w:r w:rsidRPr="005836F1">
        <w:rPr>
          <w:rFonts w:cs="Calibri"/>
          <w:sz w:val="24"/>
          <w:szCs w:val="24"/>
        </w:rPr>
        <w:t xml:space="preserve">dofinansowanie. </w:t>
      </w:r>
    </w:p>
    <w:p w:rsidR="00446EF6" w:rsidRPr="00446EF6" w:rsidRDefault="00446EF6" w:rsidP="00446EF6">
      <w:pPr>
        <w:pStyle w:val="Akapitzlist"/>
        <w:rPr>
          <w:rFonts w:cs="Calibri"/>
          <w:sz w:val="24"/>
          <w:szCs w:val="24"/>
        </w:rPr>
      </w:pPr>
    </w:p>
    <w:p w:rsidR="00446EF6" w:rsidRPr="0052409B" w:rsidRDefault="00D129EE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>W ramach poprawy/</w:t>
      </w:r>
      <w:r w:rsidRPr="0052409B">
        <w:rPr>
          <w:rFonts w:cs="Calibri"/>
          <w:sz w:val="24"/>
          <w:szCs w:val="24"/>
        </w:rPr>
        <w:t xml:space="preserve">uzupełnienia </w:t>
      </w:r>
      <w:r w:rsidR="009D15FC" w:rsidRPr="0052409B">
        <w:rPr>
          <w:rFonts w:cs="Calibri"/>
          <w:sz w:val="24"/>
          <w:szCs w:val="24"/>
        </w:rPr>
        <w:t>wniosku</w:t>
      </w:r>
      <w:r w:rsidR="00D50FCD" w:rsidRPr="0052409B">
        <w:rPr>
          <w:rFonts w:cs="Calibri"/>
          <w:sz w:val="24"/>
          <w:szCs w:val="24"/>
        </w:rPr>
        <w:t xml:space="preserve"> (nie dotyczy poprawy/uzupełnienia wniosku </w:t>
      </w:r>
      <w:r w:rsidR="007628F9">
        <w:rPr>
          <w:rFonts w:cs="Calibri"/>
          <w:sz w:val="24"/>
          <w:szCs w:val="24"/>
        </w:rPr>
        <w:t>w zakresie warunków formalnych i/lub oczywistych omyłek</w:t>
      </w:r>
      <w:r w:rsidR="00D50FCD" w:rsidRPr="0052409B">
        <w:rPr>
          <w:rFonts w:cs="Calibri"/>
          <w:sz w:val="24"/>
          <w:szCs w:val="24"/>
        </w:rPr>
        <w:t>)</w:t>
      </w:r>
      <w:r w:rsidR="009D15FC" w:rsidRPr="0052409B">
        <w:rPr>
          <w:rFonts w:cs="Calibri"/>
          <w:sz w:val="24"/>
          <w:szCs w:val="24"/>
        </w:rPr>
        <w:t xml:space="preserve"> </w:t>
      </w:r>
      <w:r w:rsidR="00B57545">
        <w:rPr>
          <w:rFonts w:cs="Calibri"/>
          <w:sz w:val="24"/>
          <w:szCs w:val="24"/>
        </w:rPr>
        <w:t>W</w:t>
      </w:r>
      <w:r w:rsidRPr="0052409B">
        <w:rPr>
          <w:rFonts w:cs="Calibri"/>
          <w:sz w:val="24"/>
          <w:szCs w:val="24"/>
        </w:rPr>
        <w:t>nioskodawca może poprawić również inne niż wskazane w</w:t>
      </w:r>
      <w:r w:rsidR="009B6674">
        <w:rPr>
          <w:rFonts w:cs="Calibri"/>
          <w:sz w:val="24"/>
          <w:szCs w:val="24"/>
        </w:rPr>
        <w:t> </w:t>
      </w:r>
      <w:r w:rsidRPr="0052409B">
        <w:rPr>
          <w:rFonts w:cs="Calibri"/>
          <w:sz w:val="24"/>
          <w:szCs w:val="24"/>
        </w:rPr>
        <w:t>piśmie</w:t>
      </w:r>
      <w:r w:rsidR="00DC0359" w:rsidRPr="0052409B">
        <w:rPr>
          <w:rFonts w:cs="Calibri"/>
          <w:sz w:val="24"/>
          <w:szCs w:val="24"/>
        </w:rPr>
        <w:t xml:space="preserve"> elementy wniosku w sytuacji, gdy poprawa/uzupełnienie jednego kryterium</w:t>
      </w:r>
      <w:r w:rsidR="00882C29" w:rsidRPr="0052409B">
        <w:rPr>
          <w:rFonts w:cs="Calibri"/>
          <w:sz w:val="24"/>
          <w:szCs w:val="24"/>
        </w:rPr>
        <w:t>/</w:t>
      </w:r>
      <w:r w:rsidR="00DC0359" w:rsidRPr="0052409B">
        <w:rPr>
          <w:rFonts w:cs="Calibri"/>
          <w:sz w:val="24"/>
          <w:szCs w:val="24"/>
        </w:rPr>
        <w:t xml:space="preserve"> będzie miało wpływ na inne elementy wniosku</w:t>
      </w:r>
      <w:r w:rsidR="00446EF6" w:rsidRPr="0052409B">
        <w:rPr>
          <w:rFonts w:cs="Calibri"/>
          <w:sz w:val="24"/>
          <w:szCs w:val="24"/>
        </w:rPr>
        <w:t xml:space="preserve"> l</w:t>
      </w:r>
      <w:r w:rsidR="002C1691" w:rsidRPr="0052409B">
        <w:rPr>
          <w:rFonts w:cs="Calibri"/>
          <w:sz w:val="24"/>
          <w:szCs w:val="24"/>
        </w:rPr>
        <w:t>ub dokonać modyfikacji w</w:t>
      </w:r>
      <w:r w:rsidR="008516E3" w:rsidRPr="0052409B">
        <w:rPr>
          <w:rFonts w:cs="Calibri"/>
          <w:sz w:val="24"/>
          <w:szCs w:val="24"/>
        </w:rPr>
        <w:t> </w:t>
      </w:r>
      <w:r w:rsidR="002C1691" w:rsidRPr="0052409B">
        <w:rPr>
          <w:rFonts w:cs="Calibri"/>
          <w:sz w:val="24"/>
          <w:szCs w:val="24"/>
        </w:rPr>
        <w:t>projekcie z</w:t>
      </w:r>
      <w:r w:rsidR="009B6674">
        <w:rPr>
          <w:rFonts w:cs="Calibri"/>
          <w:sz w:val="24"/>
          <w:szCs w:val="24"/>
        </w:rPr>
        <w:t> </w:t>
      </w:r>
      <w:r w:rsidR="002C1691" w:rsidRPr="0052409B">
        <w:rPr>
          <w:rFonts w:cs="Calibri"/>
          <w:sz w:val="24"/>
          <w:szCs w:val="24"/>
        </w:rPr>
        <w:t xml:space="preserve">zastrzeżeniem </w:t>
      </w:r>
      <w:r w:rsidR="00867D7E" w:rsidRPr="0052409B">
        <w:rPr>
          <w:rFonts w:cs="Calibri"/>
          <w:sz w:val="24"/>
          <w:szCs w:val="24"/>
        </w:rPr>
        <w:t>pkt</w:t>
      </w:r>
      <w:r w:rsidR="002C1691" w:rsidRPr="0052409B">
        <w:rPr>
          <w:rFonts w:cs="Calibri"/>
          <w:sz w:val="24"/>
          <w:szCs w:val="24"/>
        </w:rPr>
        <w:t xml:space="preserve">. </w:t>
      </w:r>
      <w:r w:rsidR="007628F9">
        <w:rPr>
          <w:rFonts w:cs="Calibri"/>
          <w:sz w:val="24"/>
          <w:szCs w:val="24"/>
        </w:rPr>
        <w:t>16</w:t>
      </w:r>
      <w:r w:rsidR="002C1691" w:rsidRPr="0052409B">
        <w:rPr>
          <w:rFonts w:cs="Calibri"/>
          <w:sz w:val="24"/>
          <w:szCs w:val="24"/>
        </w:rPr>
        <w:t xml:space="preserve">. </w:t>
      </w:r>
    </w:p>
    <w:p w:rsidR="00446EF6" w:rsidRPr="0052409B" w:rsidRDefault="00446EF6" w:rsidP="00446EF6">
      <w:pPr>
        <w:pStyle w:val="Akapitzlist"/>
        <w:rPr>
          <w:rFonts w:cs="Calibri"/>
          <w:sz w:val="24"/>
          <w:szCs w:val="24"/>
        </w:rPr>
      </w:pPr>
    </w:p>
    <w:p w:rsidR="006844DD" w:rsidRPr="00666148" w:rsidRDefault="00DC0359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2409B">
        <w:rPr>
          <w:rFonts w:cs="Calibri"/>
          <w:sz w:val="24"/>
          <w:szCs w:val="24"/>
        </w:rPr>
        <w:t>W przypadku</w:t>
      </w:r>
      <w:r w:rsidR="00FA7883" w:rsidRPr="0052409B">
        <w:rPr>
          <w:rFonts w:cs="Calibri"/>
          <w:sz w:val="24"/>
          <w:szCs w:val="24"/>
        </w:rPr>
        <w:t xml:space="preserve">, o którym mowa w pkt. </w:t>
      </w:r>
      <w:r w:rsidR="007628F9">
        <w:rPr>
          <w:rFonts w:cs="Calibri"/>
          <w:sz w:val="24"/>
          <w:szCs w:val="24"/>
        </w:rPr>
        <w:t>15</w:t>
      </w:r>
      <w:r w:rsidR="00FA7883" w:rsidRPr="0052409B">
        <w:rPr>
          <w:rFonts w:cs="Calibri"/>
          <w:sz w:val="24"/>
          <w:szCs w:val="24"/>
        </w:rPr>
        <w:t>,</w:t>
      </w:r>
      <w:r w:rsidRPr="0052409B">
        <w:rPr>
          <w:rFonts w:cs="Calibri"/>
          <w:sz w:val="24"/>
          <w:szCs w:val="24"/>
        </w:rPr>
        <w:t xml:space="preserve"> </w:t>
      </w:r>
      <w:r w:rsidR="00C45B47">
        <w:rPr>
          <w:rFonts w:cs="Calibri"/>
          <w:sz w:val="24"/>
          <w:szCs w:val="24"/>
        </w:rPr>
        <w:t>W</w:t>
      </w:r>
      <w:r w:rsidRPr="0052409B">
        <w:rPr>
          <w:rFonts w:cs="Calibri"/>
          <w:sz w:val="24"/>
          <w:szCs w:val="24"/>
        </w:rPr>
        <w:t xml:space="preserve">nioskodawca </w:t>
      </w:r>
      <w:r w:rsidR="00446EF6" w:rsidRPr="0052409B">
        <w:rPr>
          <w:rFonts w:cs="Calibri"/>
          <w:sz w:val="24"/>
          <w:szCs w:val="24"/>
        </w:rPr>
        <w:t xml:space="preserve">zobowiązany jest do wskazania </w:t>
      </w:r>
      <w:r w:rsidRPr="0052409B">
        <w:rPr>
          <w:rFonts w:cs="Calibri"/>
          <w:sz w:val="24"/>
          <w:szCs w:val="24"/>
        </w:rPr>
        <w:t>w</w:t>
      </w:r>
      <w:r w:rsidR="008516E3" w:rsidRPr="0052409B">
        <w:rPr>
          <w:rFonts w:cs="Calibri"/>
          <w:sz w:val="24"/>
          <w:szCs w:val="24"/>
        </w:rPr>
        <w:t> </w:t>
      </w:r>
      <w:r w:rsidRPr="0052409B">
        <w:rPr>
          <w:rFonts w:cs="Calibri"/>
          <w:sz w:val="24"/>
          <w:szCs w:val="24"/>
        </w:rPr>
        <w:t>piśmie przewodnim do składanego poprawionego/uzupełnionego wniosku o</w:t>
      </w:r>
      <w:r w:rsidR="008516E3" w:rsidRPr="0052409B">
        <w:rPr>
          <w:rFonts w:cs="Calibri"/>
          <w:sz w:val="24"/>
          <w:szCs w:val="24"/>
        </w:rPr>
        <w:t> </w:t>
      </w:r>
      <w:r w:rsidRPr="0052409B">
        <w:rPr>
          <w:rFonts w:cs="Calibri"/>
          <w:sz w:val="24"/>
          <w:szCs w:val="24"/>
        </w:rPr>
        <w:t xml:space="preserve">dofinansowanie, że dokonał dodatkowej poprawy </w:t>
      </w:r>
      <w:r w:rsidR="002C1691" w:rsidRPr="0052409B">
        <w:rPr>
          <w:rFonts w:cs="Calibri"/>
          <w:sz w:val="24"/>
          <w:szCs w:val="24"/>
        </w:rPr>
        <w:t>lub</w:t>
      </w:r>
      <w:r w:rsidR="002C1691" w:rsidRPr="00666148">
        <w:rPr>
          <w:rFonts w:cs="Calibri"/>
          <w:sz w:val="24"/>
          <w:szCs w:val="24"/>
        </w:rPr>
        <w:t xml:space="preserve"> modyfikacji </w:t>
      </w:r>
      <w:r w:rsidRPr="00666148">
        <w:rPr>
          <w:rFonts w:cs="Calibri"/>
          <w:sz w:val="24"/>
          <w:szCs w:val="24"/>
        </w:rPr>
        <w:t>oraz ją</w:t>
      </w:r>
      <w:r w:rsidR="002C1691" w:rsidRPr="00666148">
        <w:rPr>
          <w:rFonts w:cs="Calibri"/>
          <w:sz w:val="24"/>
          <w:szCs w:val="24"/>
        </w:rPr>
        <w:t>/je</w:t>
      </w:r>
      <w:r w:rsidRPr="00666148">
        <w:rPr>
          <w:rFonts w:cs="Calibri"/>
          <w:sz w:val="24"/>
          <w:szCs w:val="24"/>
        </w:rPr>
        <w:t xml:space="preserve"> opisać</w:t>
      </w:r>
      <w:r w:rsidR="00B80C24" w:rsidRPr="00666148">
        <w:rPr>
          <w:rFonts w:cs="Calibri"/>
          <w:sz w:val="24"/>
          <w:szCs w:val="24"/>
        </w:rPr>
        <w:t xml:space="preserve"> i</w:t>
      </w:r>
      <w:r w:rsidR="008516E3" w:rsidRPr="00666148">
        <w:rPr>
          <w:rFonts w:cs="Calibri"/>
          <w:sz w:val="24"/>
          <w:szCs w:val="24"/>
        </w:rPr>
        <w:t> </w:t>
      </w:r>
      <w:r w:rsidR="00B80C24" w:rsidRPr="00666148">
        <w:rPr>
          <w:rFonts w:cs="Calibri"/>
          <w:sz w:val="24"/>
          <w:szCs w:val="24"/>
        </w:rPr>
        <w:t>uzasadnić</w:t>
      </w:r>
      <w:r w:rsidRPr="00666148">
        <w:rPr>
          <w:rFonts w:cs="Calibri"/>
          <w:sz w:val="24"/>
          <w:szCs w:val="24"/>
        </w:rPr>
        <w:t xml:space="preserve">. </w:t>
      </w:r>
    </w:p>
    <w:p w:rsidR="006844DD" w:rsidRPr="006844DD" w:rsidRDefault="006844DD" w:rsidP="006844DD">
      <w:pPr>
        <w:pStyle w:val="Akapitzlist"/>
        <w:rPr>
          <w:rFonts w:cs="Calibri"/>
          <w:sz w:val="24"/>
          <w:szCs w:val="24"/>
        </w:rPr>
      </w:pPr>
    </w:p>
    <w:p w:rsidR="006844DD" w:rsidRDefault="00B80C24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 xml:space="preserve">Brak informacji ze strony </w:t>
      </w:r>
      <w:r w:rsidR="00C45B47">
        <w:rPr>
          <w:rFonts w:cs="Calibri"/>
          <w:sz w:val="24"/>
          <w:szCs w:val="24"/>
        </w:rPr>
        <w:t>W</w:t>
      </w:r>
      <w:r w:rsidRPr="005836F1">
        <w:rPr>
          <w:rFonts w:cs="Calibri"/>
          <w:sz w:val="24"/>
          <w:szCs w:val="24"/>
        </w:rPr>
        <w:t>nioskodawcy o dokonaniu poprawy/ uzupełnienia innych niż wskazane w piśmie element</w:t>
      </w:r>
      <w:r w:rsidR="00C45B47">
        <w:rPr>
          <w:rFonts w:cs="Calibri"/>
          <w:sz w:val="24"/>
          <w:szCs w:val="24"/>
        </w:rPr>
        <w:t>ów</w:t>
      </w:r>
      <w:r w:rsidRPr="005836F1">
        <w:rPr>
          <w:rFonts w:cs="Calibri"/>
          <w:sz w:val="24"/>
          <w:szCs w:val="24"/>
        </w:rPr>
        <w:t>, będzie traktowane jako</w:t>
      </w:r>
      <w:r w:rsidR="00FA7883">
        <w:rPr>
          <w:rFonts w:cs="Calibri"/>
          <w:sz w:val="24"/>
          <w:szCs w:val="24"/>
        </w:rPr>
        <w:t xml:space="preserve"> istotna zmiana projektu skutkująca </w:t>
      </w:r>
      <w:r w:rsidR="008A0D56">
        <w:rPr>
          <w:rFonts w:cs="Calibri"/>
          <w:sz w:val="24"/>
          <w:szCs w:val="24"/>
        </w:rPr>
        <w:t xml:space="preserve">jego </w:t>
      </w:r>
      <w:r w:rsidR="00C45B47">
        <w:rPr>
          <w:rFonts w:cs="Calibri"/>
          <w:sz w:val="24"/>
          <w:szCs w:val="24"/>
        </w:rPr>
        <w:t>negatywną oceną.</w:t>
      </w:r>
      <w:r w:rsidR="00F2143F" w:rsidRPr="005836F1">
        <w:rPr>
          <w:rFonts w:cs="Calibri"/>
          <w:sz w:val="24"/>
          <w:szCs w:val="24"/>
        </w:rPr>
        <w:t xml:space="preserve"> </w:t>
      </w:r>
    </w:p>
    <w:p w:rsidR="006844DD" w:rsidRPr="006844DD" w:rsidRDefault="006844DD" w:rsidP="006844DD">
      <w:pPr>
        <w:pStyle w:val="Akapitzlist"/>
        <w:rPr>
          <w:rFonts w:cs="Calibri"/>
          <w:sz w:val="24"/>
          <w:szCs w:val="24"/>
        </w:rPr>
      </w:pPr>
    </w:p>
    <w:p w:rsidR="006844DD" w:rsidRDefault="00F2143F" w:rsidP="00BB09CC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 xml:space="preserve">Pismo z uwagami do </w:t>
      </w:r>
      <w:r w:rsidR="00C45B47">
        <w:rPr>
          <w:rFonts w:cs="Calibri"/>
          <w:sz w:val="24"/>
          <w:szCs w:val="24"/>
        </w:rPr>
        <w:t>W</w:t>
      </w:r>
      <w:r w:rsidRPr="005836F1">
        <w:rPr>
          <w:rFonts w:cs="Calibri"/>
          <w:sz w:val="24"/>
          <w:szCs w:val="24"/>
        </w:rPr>
        <w:t>nioskodawcy wysyłane jest po zatwierdzeniu „Kart</w:t>
      </w:r>
      <w:r w:rsidR="00C45B47">
        <w:rPr>
          <w:rFonts w:cs="Calibri"/>
          <w:sz w:val="24"/>
          <w:szCs w:val="24"/>
        </w:rPr>
        <w:t>y</w:t>
      </w:r>
      <w:r w:rsidRPr="005836F1">
        <w:rPr>
          <w:rFonts w:cs="Calibri"/>
          <w:sz w:val="24"/>
          <w:szCs w:val="24"/>
        </w:rPr>
        <w:t xml:space="preserve"> oceny formalnej</w:t>
      </w:r>
      <w:r w:rsidR="00162601" w:rsidRPr="005836F1">
        <w:rPr>
          <w:rFonts w:cs="Calibri"/>
          <w:sz w:val="24"/>
          <w:szCs w:val="24"/>
        </w:rPr>
        <w:t xml:space="preserve"> projektu w ramach EFRR</w:t>
      </w:r>
      <w:r w:rsidRPr="005836F1">
        <w:rPr>
          <w:rFonts w:cs="Calibri"/>
          <w:sz w:val="24"/>
          <w:szCs w:val="24"/>
        </w:rPr>
        <w:t>” z wynikiem oceny</w:t>
      </w:r>
      <w:r w:rsidR="002C3C8F" w:rsidRPr="005836F1">
        <w:rPr>
          <w:rFonts w:cs="Calibri"/>
          <w:sz w:val="24"/>
          <w:szCs w:val="24"/>
        </w:rPr>
        <w:t xml:space="preserve"> dokonanej przez pracownik</w:t>
      </w:r>
      <w:r w:rsidR="00D50FCD">
        <w:rPr>
          <w:rFonts w:cs="Calibri"/>
          <w:sz w:val="24"/>
          <w:szCs w:val="24"/>
        </w:rPr>
        <w:t>a</w:t>
      </w:r>
      <w:r w:rsidRPr="005836F1">
        <w:rPr>
          <w:rFonts w:cs="Calibri"/>
          <w:sz w:val="24"/>
          <w:szCs w:val="24"/>
        </w:rPr>
        <w:t xml:space="preserve">. </w:t>
      </w:r>
      <w:r w:rsidR="004262DF" w:rsidRPr="005836F1">
        <w:rPr>
          <w:rFonts w:cs="Calibri"/>
          <w:sz w:val="24"/>
          <w:szCs w:val="24"/>
        </w:rPr>
        <w:t xml:space="preserve">Pismo </w:t>
      </w:r>
      <w:r w:rsidR="00982819">
        <w:rPr>
          <w:rFonts w:cs="Calibri"/>
          <w:sz w:val="24"/>
          <w:szCs w:val="24"/>
        </w:rPr>
        <w:t>przygotowuje pracownik dokonujący oceny</w:t>
      </w:r>
      <w:r w:rsidR="00C45B47">
        <w:rPr>
          <w:rFonts w:cs="Calibri"/>
          <w:sz w:val="24"/>
          <w:szCs w:val="24"/>
        </w:rPr>
        <w:t>, weryfikuje i akceptuje Przewodniczący KOP oraz zatwierdza Dyrektor DEFR-W</w:t>
      </w:r>
      <w:r w:rsidR="007628F9">
        <w:rPr>
          <w:rFonts w:cs="Calibri"/>
          <w:sz w:val="24"/>
          <w:szCs w:val="24"/>
        </w:rPr>
        <w:t>/Dyrektor DEF (w przypadku nieobecności Dyrektora DEFR-W)</w:t>
      </w:r>
      <w:r w:rsidR="004262DF" w:rsidRPr="005836F1">
        <w:rPr>
          <w:rFonts w:cs="Calibri"/>
          <w:sz w:val="24"/>
          <w:szCs w:val="24"/>
        </w:rPr>
        <w:t xml:space="preserve">. </w:t>
      </w:r>
    </w:p>
    <w:p w:rsidR="00D844E3" w:rsidRPr="002F354B" w:rsidRDefault="00D844E3" w:rsidP="002F354B">
      <w:pPr>
        <w:pStyle w:val="Akapitzlist"/>
        <w:rPr>
          <w:rFonts w:cs="Calibri"/>
          <w:sz w:val="24"/>
          <w:szCs w:val="24"/>
        </w:rPr>
      </w:pPr>
    </w:p>
    <w:p w:rsidR="00F73D87" w:rsidRDefault="00F73D87" w:rsidP="00BB09CC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Komunikacja z Wnioskodawcą odbywać się będzie:</w:t>
      </w:r>
    </w:p>
    <w:p w:rsidR="00D844E3" w:rsidRDefault="00F73D87" w:rsidP="002F354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formie elektronicznej poprzez moduł „Wiadomości” z wykorzystaniem SNOW – jako główna forma komunikacji wskazana w </w:t>
      </w:r>
      <w:r w:rsidR="00C45B47">
        <w:rPr>
          <w:rFonts w:cs="Calibri"/>
          <w:sz w:val="24"/>
          <w:szCs w:val="24"/>
        </w:rPr>
        <w:t>Zasadach naboru</w:t>
      </w:r>
      <w:r>
        <w:rPr>
          <w:rStyle w:val="Odwoanieprzypisudolnego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>;</w:t>
      </w:r>
    </w:p>
    <w:p w:rsidR="00D844E3" w:rsidRDefault="007628F9" w:rsidP="002F354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pisemnie – wyłącznie w przypadku braku możliwości skorzystania ze sposobu wskazanego w lit. a oraz w przypadku informacji o zakończeniu oceny projektu. Do doręczenia </w:t>
      </w:r>
      <w:r w:rsidRPr="007628F9">
        <w:rPr>
          <w:rFonts w:eastAsia="Times New Roman"/>
          <w:bCs/>
          <w:iCs/>
          <w:sz w:val="24"/>
          <w:szCs w:val="24"/>
          <w:lang w:eastAsia="ar-SA"/>
        </w:rPr>
        <w:t xml:space="preserve">pism stosuje się przepisy działu I rozdziału 8 </w:t>
      </w:r>
      <w:r>
        <w:rPr>
          <w:rFonts w:eastAsia="Times New Roman"/>
          <w:bCs/>
          <w:iCs/>
          <w:sz w:val="24"/>
          <w:szCs w:val="24"/>
          <w:lang w:eastAsia="ar-SA"/>
        </w:rPr>
        <w:t xml:space="preserve">Kpa. </w:t>
      </w:r>
    </w:p>
    <w:p w:rsidR="00323121" w:rsidRPr="00323121" w:rsidRDefault="00323121" w:rsidP="00323121">
      <w:pPr>
        <w:pStyle w:val="Akapitzlist"/>
        <w:rPr>
          <w:rFonts w:cs="Calibri"/>
          <w:sz w:val="24"/>
          <w:szCs w:val="24"/>
        </w:rPr>
      </w:pPr>
    </w:p>
    <w:p w:rsidR="000D6EEF" w:rsidRDefault="007C52F8" w:rsidP="005836F1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836F1">
        <w:rPr>
          <w:rFonts w:cs="Calibri"/>
          <w:sz w:val="24"/>
          <w:szCs w:val="24"/>
        </w:rPr>
        <w:t xml:space="preserve">Wnioskodawca </w:t>
      </w:r>
      <w:r w:rsidR="00BC639A" w:rsidRPr="005836F1">
        <w:rPr>
          <w:rFonts w:cs="Calibri"/>
          <w:sz w:val="24"/>
          <w:szCs w:val="24"/>
        </w:rPr>
        <w:t xml:space="preserve">może </w:t>
      </w:r>
      <w:r w:rsidR="006844DD">
        <w:rPr>
          <w:rFonts w:cs="Calibri"/>
          <w:sz w:val="24"/>
          <w:szCs w:val="24"/>
        </w:rPr>
        <w:t xml:space="preserve">złożyć </w:t>
      </w:r>
      <w:r w:rsidR="007628F9">
        <w:rPr>
          <w:rFonts w:cs="Calibri"/>
          <w:sz w:val="24"/>
          <w:szCs w:val="24"/>
        </w:rPr>
        <w:t xml:space="preserve">prośbę </w:t>
      </w:r>
      <w:r w:rsidRPr="005836F1">
        <w:rPr>
          <w:rFonts w:cs="Calibri"/>
          <w:sz w:val="24"/>
          <w:szCs w:val="24"/>
        </w:rPr>
        <w:t>o wydłużenie terminu</w:t>
      </w:r>
      <w:r w:rsidR="00BC639A" w:rsidRPr="005836F1">
        <w:rPr>
          <w:rFonts w:cs="Calibri"/>
          <w:sz w:val="24"/>
          <w:szCs w:val="24"/>
        </w:rPr>
        <w:t xml:space="preserve"> na dostarczenie poprawionego/uzupełnionego wniosku</w:t>
      </w:r>
      <w:r w:rsidRPr="005836F1">
        <w:rPr>
          <w:rFonts w:cs="Calibri"/>
          <w:sz w:val="24"/>
          <w:szCs w:val="24"/>
        </w:rPr>
        <w:t xml:space="preserve">. Na jego podstawie pracownik oceniający projekt </w:t>
      </w:r>
      <w:r w:rsidR="00A97727" w:rsidRPr="005836F1">
        <w:rPr>
          <w:rFonts w:cs="Calibri"/>
          <w:sz w:val="24"/>
          <w:szCs w:val="24"/>
        </w:rPr>
        <w:t xml:space="preserve">przygotowuje </w:t>
      </w:r>
      <w:r w:rsidRPr="005836F1">
        <w:rPr>
          <w:rFonts w:cs="Calibri"/>
          <w:sz w:val="24"/>
          <w:szCs w:val="24"/>
        </w:rPr>
        <w:t xml:space="preserve">pismo do Wnioskodawcy informujące o decyzji IZ RPO WD. </w:t>
      </w:r>
      <w:r w:rsidR="00724BD4">
        <w:rPr>
          <w:rFonts w:cs="Calibri"/>
          <w:sz w:val="24"/>
          <w:szCs w:val="24"/>
        </w:rPr>
        <w:t xml:space="preserve"> </w:t>
      </w:r>
    </w:p>
    <w:p w:rsidR="00724BD4" w:rsidRPr="00724BD4" w:rsidRDefault="00724BD4" w:rsidP="00724BD4">
      <w:pPr>
        <w:pStyle w:val="Akapitzlist"/>
        <w:rPr>
          <w:rFonts w:cs="Calibri"/>
          <w:sz w:val="24"/>
          <w:szCs w:val="24"/>
        </w:rPr>
      </w:pPr>
    </w:p>
    <w:p w:rsidR="00724BD4" w:rsidRPr="00406702" w:rsidRDefault="000D6EEF" w:rsidP="00406702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24BD4">
        <w:rPr>
          <w:rFonts w:cs="Calibri"/>
          <w:sz w:val="24"/>
          <w:szCs w:val="24"/>
        </w:rPr>
        <w:t>Niespełnienie kryteriów obligatoryjnych po 2-giej poprawie projektu powoduje negatywną ocenę projektu</w:t>
      </w:r>
      <w:r w:rsidR="00752768">
        <w:rPr>
          <w:rFonts w:cs="Calibri"/>
          <w:kern w:val="1"/>
          <w:sz w:val="24"/>
          <w:szCs w:val="24"/>
        </w:rPr>
        <w:t xml:space="preserve">. </w:t>
      </w:r>
      <w:r w:rsidRPr="00724BD4">
        <w:rPr>
          <w:rFonts w:cs="Calibri"/>
          <w:kern w:val="1"/>
          <w:sz w:val="24"/>
          <w:szCs w:val="24"/>
        </w:rPr>
        <w:t>Wnioskodawcy nie przysługuje prawo do złożenia protestu na zasadach opisanych w ustawie.</w:t>
      </w:r>
    </w:p>
    <w:p w:rsidR="00C67419" w:rsidRPr="00C67419" w:rsidRDefault="00C67419" w:rsidP="00C67419">
      <w:pPr>
        <w:pStyle w:val="Akapitzlist"/>
        <w:rPr>
          <w:rFonts w:cs="Calibri"/>
          <w:sz w:val="24"/>
          <w:szCs w:val="24"/>
        </w:rPr>
      </w:pPr>
    </w:p>
    <w:p w:rsidR="00384F19" w:rsidRDefault="00384F19" w:rsidP="00C67419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C67419">
        <w:rPr>
          <w:rFonts w:cs="Calibri"/>
          <w:sz w:val="24"/>
          <w:szCs w:val="24"/>
        </w:rPr>
        <w:t xml:space="preserve">W przypadku wniosku ocenionego negatywnie do Wnioskodawcy </w:t>
      </w:r>
      <w:r w:rsidR="005A649F">
        <w:rPr>
          <w:rFonts w:cs="Calibri"/>
          <w:sz w:val="24"/>
          <w:szCs w:val="24"/>
        </w:rPr>
        <w:t xml:space="preserve">wysyłana </w:t>
      </w:r>
      <w:r w:rsidR="00E233E2">
        <w:rPr>
          <w:rFonts w:cs="Calibri"/>
          <w:sz w:val="24"/>
          <w:szCs w:val="24"/>
        </w:rPr>
        <w:t xml:space="preserve">jest </w:t>
      </w:r>
      <w:r w:rsidR="005A649F">
        <w:rPr>
          <w:rFonts w:cs="Calibri"/>
          <w:sz w:val="24"/>
          <w:szCs w:val="24"/>
        </w:rPr>
        <w:t>pisemna informacja o zakończeniu oceny  jego projektu</w:t>
      </w:r>
      <w:r w:rsidRPr="00DC07D0">
        <w:rPr>
          <w:rStyle w:val="Odwoanieprzypisudolnego"/>
          <w:rFonts w:cs="Calibri"/>
          <w:sz w:val="24"/>
          <w:szCs w:val="24"/>
        </w:rPr>
        <w:footnoteReference w:id="4"/>
      </w:r>
      <w:r w:rsidRPr="00C67419">
        <w:rPr>
          <w:rFonts w:cs="Calibri"/>
          <w:sz w:val="24"/>
          <w:szCs w:val="24"/>
        </w:rPr>
        <w:t xml:space="preserve">. W piśmie podaje się informację o wyniku oceny </w:t>
      </w:r>
      <w:r w:rsidR="00901E48">
        <w:rPr>
          <w:rFonts w:cs="Calibri"/>
          <w:sz w:val="24"/>
          <w:szCs w:val="24"/>
        </w:rPr>
        <w:t xml:space="preserve">projektu </w:t>
      </w:r>
      <w:r w:rsidRPr="00C67419">
        <w:rPr>
          <w:rFonts w:cs="Calibri"/>
          <w:sz w:val="24"/>
          <w:szCs w:val="24"/>
        </w:rPr>
        <w:t>wraz z</w:t>
      </w:r>
      <w:r w:rsidR="008516E3">
        <w:rPr>
          <w:rFonts w:cs="Calibri"/>
          <w:sz w:val="24"/>
          <w:szCs w:val="24"/>
        </w:rPr>
        <w:t> </w:t>
      </w:r>
      <w:r w:rsidRPr="00C67419">
        <w:rPr>
          <w:rFonts w:cs="Calibri"/>
          <w:sz w:val="24"/>
          <w:szCs w:val="24"/>
        </w:rPr>
        <w:t xml:space="preserve">uzasadnieniem </w:t>
      </w:r>
      <w:r w:rsidR="00901E48">
        <w:rPr>
          <w:rFonts w:cs="Calibri"/>
          <w:sz w:val="24"/>
          <w:szCs w:val="24"/>
        </w:rPr>
        <w:t>nie</w:t>
      </w:r>
      <w:r w:rsidRPr="00C67419">
        <w:rPr>
          <w:rFonts w:cs="Calibri"/>
          <w:sz w:val="24"/>
          <w:szCs w:val="24"/>
        </w:rPr>
        <w:t>spełni</w:t>
      </w:r>
      <w:r w:rsidR="00E233E2">
        <w:rPr>
          <w:rFonts w:cs="Calibri"/>
          <w:sz w:val="24"/>
          <w:szCs w:val="24"/>
        </w:rPr>
        <w:t>e</w:t>
      </w:r>
      <w:r w:rsidRPr="00C67419">
        <w:rPr>
          <w:rFonts w:cs="Calibri"/>
          <w:sz w:val="24"/>
          <w:szCs w:val="24"/>
        </w:rPr>
        <w:t>nia kryteriów</w:t>
      </w:r>
      <w:r w:rsidR="00901E48">
        <w:rPr>
          <w:rFonts w:cs="Calibri"/>
          <w:sz w:val="24"/>
          <w:szCs w:val="24"/>
        </w:rPr>
        <w:t xml:space="preserve"> wyboru projektów</w:t>
      </w:r>
      <w:r w:rsidRPr="00C67419">
        <w:rPr>
          <w:rFonts w:cs="Calibri"/>
          <w:sz w:val="24"/>
          <w:szCs w:val="24"/>
        </w:rPr>
        <w:t>, które zostały ocenione negatywnie.</w:t>
      </w:r>
    </w:p>
    <w:p w:rsidR="00D5426A" w:rsidRDefault="00D5426A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64E3F" w:rsidRPr="00D844E3" w:rsidRDefault="004926A7" w:rsidP="00CC71FF">
      <w:pPr>
        <w:pStyle w:val="Akapitzlist"/>
        <w:numPr>
          <w:ilvl w:val="0"/>
          <w:numId w:val="16"/>
        </w:numPr>
        <w:tabs>
          <w:tab w:val="clear" w:pos="24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844E3">
        <w:rPr>
          <w:rFonts w:cs="Calibri"/>
          <w:sz w:val="24"/>
          <w:szCs w:val="24"/>
        </w:rPr>
        <w:t>Przewodniczący KOP akceptuje Kart</w:t>
      </w:r>
      <w:r w:rsidR="00E37B4F">
        <w:rPr>
          <w:rFonts w:cs="Calibri"/>
          <w:sz w:val="24"/>
          <w:szCs w:val="24"/>
        </w:rPr>
        <w:t>ę</w:t>
      </w:r>
      <w:r w:rsidRPr="00D844E3">
        <w:rPr>
          <w:rFonts w:cs="Calibri"/>
          <w:sz w:val="24"/>
          <w:szCs w:val="24"/>
        </w:rPr>
        <w:t xml:space="preserve"> oceny pracownik</w:t>
      </w:r>
      <w:r w:rsidR="00E37B4F">
        <w:rPr>
          <w:rFonts w:cs="Calibri"/>
          <w:sz w:val="24"/>
          <w:szCs w:val="24"/>
        </w:rPr>
        <w:t>a</w:t>
      </w:r>
      <w:r w:rsidRPr="00D844E3">
        <w:rPr>
          <w:rFonts w:cs="Calibri"/>
          <w:sz w:val="24"/>
          <w:szCs w:val="24"/>
        </w:rPr>
        <w:t xml:space="preserve"> dokonując</w:t>
      </w:r>
      <w:r w:rsidR="00E37B4F">
        <w:rPr>
          <w:rFonts w:cs="Calibri"/>
          <w:sz w:val="24"/>
          <w:szCs w:val="24"/>
        </w:rPr>
        <w:t>ego</w:t>
      </w:r>
      <w:r w:rsidRPr="00D844E3">
        <w:rPr>
          <w:rFonts w:cs="Calibri"/>
          <w:sz w:val="24"/>
          <w:szCs w:val="24"/>
        </w:rPr>
        <w:t xml:space="preserve"> oceny co jest równoznaczne z zatwierdzeniem oceny formalnej danego projektu. Zatwierdzenie Karty oceny wstrzymuje bieg terminu w przypadku </w:t>
      </w:r>
      <w:r w:rsidR="00676C19">
        <w:rPr>
          <w:rFonts w:cs="Calibri"/>
          <w:sz w:val="24"/>
          <w:szCs w:val="24"/>
        </w:rPr>
        <w:t xml:space="preserve">konieczności </w:t>
      </w:r>
      <w:r w:rsidRPr="00D844E3">
        <w:rPr>
          <w:rFonts w:cs="Calibri"/>
          <w:sz w:val="24"/>
          <w:szCs w:val="24"/>
        </w:rPr>
        <w:t xml:space="preserve">wysłania do </w:t>
      </w:r>
      <w:r w:rsidR="004B270C">
        <w:rPr>
          <w:rFonts w:cs="Calibri"/>
          <w:sz w:val="24"/>
          <w:szCs w:val="24"/>
        </w:rPr>
        <w:t>W</w:t>
      </w:r>
      <w:r w:rsidRPr="00D844E3">
        <w:rPr>
          <w:rFonts w:cs="Calibri"/>
          <w:sz w:val="24"/>
          <w:szCs w:val="24"/>
        </w:rPr>
        <w:t xml:space="preserve">nioskodawcy pisma z uwagami do wniosku. </w:t>
      </w:r>
    </w:p>
    <w:p w:rsidR="00F64E3F" w:rsidRPr="00DC07D0" w:rsidRDefault="00F64E3F" w:rsidP="006B02A2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AC62A4" w:rsidRDefault="00AC62A4" w:rsidP="00350035">
      <w:pPr>
        <w:pStyle w:val="Akapitzlist"/>
        <w:numPr>
          <w:ilvl w:val="0"/>
          <w:numId w:val="16"/>
        </w:numPr>
        <w:tabs>
          <w:tab w:val="clear" w:pos="2430"/>
          <w:tab w:val="num" w:pos="284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C62A4">
        <w:rPr>
          <w:rFonts w:cs="Calibri"/>
          <w:sz w:val="24"/>
          <w:szCs w:val="24"/>
        </w:rPr>
        <w:t>Po zakończeni</w:t>
      </w:r>
      <w:r>
        <w:rPr>
          <w:rFonts w:cs="Calibri"/>
          <w:sz w:val="24"/>
          <w:szCs w:val="24"/>
        </w:rPr>
        <w:t>u oceny projekt</w:t>
      </w:r>
      <w:r w:rsidR="007563E2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>,</w:t>
      </w:r>
      <w:r w:rsidRPr="00AC62A4">
        <w:rPr>
          <w:rFonts w:cs="Calibri"/>
          <w:sz w:val="24"/>
          <w:szCs w:val="24"/>
        </w:rPr>
        <w:t xml:space="preserve"> Sekretarz KOP sporządza Protokół z prac KOP, zawierający informacje o przebiegu i wynik</w:t>
      </w:r>
      <w:r w:rsidR="002920BC">
        <w:rPr>
          <w:rFonts w:cs="Calibri"/>
          <w:sz w:val="24"/>
          <w:szCs w:val="24"/>
        </w:rPr>
        <w:t>u</w:t>
      </w:r>
      <w:r w:rsidRPr="00AC62A4">
        <w:rPr>
          <w:rFonts w:cs="Calibri"/>
          <w:sz w:val="24"/>
          <w:szCs w:val="24"/>
        </w:rPr>
        <w:t xml:space="preserve"> oceny projekt</w:t>
      </w:r>
      <w:r w:rsidR="007563E2">
        <w:rPr>
          <w:rFonts w:cs="Calibri"/>
          <w:sz w:val="24"/>
          <w:szCs w:val="24"/>
        </w:rPr>
        <w:t>ów</w:t>
      </w:r>
      <w:r w:rsidRPr="00AC62A4">
        <w:rPr>
          <w:rFonts w:cs="Calibri"/>
          <w:sz w:val="24"/>
          <w:szCs w:val="24"/>
        </w:rPr>
        <w:t xml:space="preserve"> (zgodnie z załącznikiem </w:t>
      </w:r>
      <w:r w:rsidR="00003375">
        <w:rPr>
          <w:rFonts w:cs="Calibri"/>
          <w:sz w:val="24"/>
          <w:szCs w:val="24"/>
        </w:rPr>
        <w:t>nr 6</w:t>
      </w:r>
      <w:r w:rsidRPr="00AC62A4">
        <w:rPr>
          <w:rFonts w:cs="Calibri"/>
          <w:sz w:val="24"/>
          <w:szCs w:val="24"/>
        </w:rPr>
        <w:t xml:space="preserve"> do Regulaminu).</w:t>
      </w:r>
    </w:p>
    <w:p w:rsidR="00AC62A4" w:rsidRPr="002920BC" w:rsidRDefault="00AC62A4" w:rsidP="002920BC">
      <w:pPr>
        <w:pStyle w:val="Akapitzlist"/>
        <w:rPr>
          <w:rFonts w:cs="Calibri"/>
          <w:sz w:val="24"/>
          <w:szCs w:val="24"/>
        </w:rPr>
      </w:pPr>
    </w:p>
    <w:p w:rsidR="00AC62A4" w:rsidRDefault="00AC62A4" w:rsidP="00350035">
      <w:pPr>
        <w:pStyle w:val="Akapitzlist"/>
        <w:numPr>
          <w:ilvl w:val="0"/>
          <w:numId w:val="16"/>
        </w:numPr>
        <w:tabs>
          <w:tab w:val="clear" w:pos="2430"/>
          <w:tab w:val="num" w:pos="284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C62A4">
        <w:rPr>
          <w:rFonts w:cs="Calibri"/>
          <w:sz w:val="24"/>
          <w:szCs w:val="24"/>
        </w:rPr>
        <w:t xml:space="preserve">Protokół sporządzany jest niezwłocznie po zatwierdzeniu </w:t>
      </w:r>
      <w:r>
        <w:rPr>
          <w:rFonts w:cs="Calibri"/>
          <w:sz w:val="24"/>
          <w:szCs w:val="24"/>
        </w:rPr>
        <w:t xml:space="preserve">przez Przewodniczącego KOP „Listy projektów, które spełniły kryteria wyboru projektów” (zgodnie z załącznikiem </w:t>
      </w:r>
      <w:r w:rsidR="00003375">
        <w:rPr>
          <w:rFonts w:cs="Calibri"/>
          <w:sz w:val="24"/>
          <w:szCs w:val="24"/>
        </w:rPr>
        <w:t>nr 4</w:t>
      </w:r>
      <w:r>
        <w:rPr>
          <w:rFonts w:cs="Calibri"/>
          <w:sz w:val="24"/>
          <w:szCs w:val="24"/>
        </w:rPr>
        <w:t xml:space="preserve"> do Regulaminu)</w:t>
      </w:r>
      <w:r w:rsidR="00D544A4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stanowiącej załącznik do ww. Protokołu</w:t>
      </w:r>
      <w:r w:rsidR="00D544A4">
        <w:rPr>
          <w:rFonts w:cs="Calibri"/>
          <w:sz w:val="24"/>
          <w:szCs w:val="24"/>
        </w:rPr>
        <w:t xml:space="preserve">. </w:t>
      </w:r>
      <w:r w:rsidRPr="00AC62A4">
        <w:rPr>
          <w:rFonts w:cs="Calibri"/>
          <w:sz w:val="24"/>
          <w:szCs w:val="24"/>
        </w:rPr>
        <w:t>Protokół zatwierdza Przewodniczący KOP.</w:t>
      </w:r>
    </w:p>
    <w:p w:rsidR="00AC62A4" w:rsidRPr="002920BC" w:rsidRDefault="00AC62A4" w:rsidP="002920BC">
      <w:pPr>
        <w:pStyle w:val="Akapitzlist"/>
        <w:rPr>
          <w:rFonts w:cs="Calibri"/>
          <w:sz w:val="24"/>
          <w:szCs w:val="24"/>
        </w:rPr>
      </w:pPr>
    </w:p>
    <w:p w:rsidR="00D544A4" w:rsidRDefault="00D9676B" w:rsidP="00350035">
      <w:pPr>
        <w:pStyle w:val="Akapitzlist"/>
        <w:numPr>
          <w:ilvl w:val="0"/>
          <w:numId w:val="16"/>
        </w:numPr>
        <w:tabs>
          <w:tab w:val="clear" w:pos="2430"/>
          <w:tab w:val="num" w:pos="284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9676B">
        <w:rPr>
          <w:rFonts w:cs="Calibri"/>
          <w:sz w:val="24"/>
          <w:szCs w:val="24"/>
        </w:rPr>
        <w:t xml:space="preserve">Niezwłocznie po zatwierdzeniu </w:t>
      </w:r>
      <w:r w:rsidR="00DC2C9F">
        <w:rPr>
          <w:rFonts w:cs="Calibri"/>
          <w:sz w:val="24"/>
          <w:szCs w:val="24"/>
        </w:rPr>
        <w:t xml:space="preserve"> „Listy</w:t>
      </w:r>
      <w:r w:rsidR="00DC2C9F" w:rsidRPr="00DC2C9F">
        <w:rPr>
          <w:rFonts w:cs="Calibri"/>
          <w:sz w:val="24"/>
          <w:szCs w:val="24"/>
        </w:rPr>
        <w:t xml:space="preserve"> </w:t>
      </w:r>
      <w:r w:rsidR="00DC2C9F">
        <w:rPr>
          <w:rFonts w:cs="Calibri"/>
          <w:sz w:val="24"/>
          <w:szCs w:val="24"/>
        </w:rPr>
        <w:t>projektów, które spełniły kryteria wyboru projektów”</w:t>
      </w:r>
      <w:r w:rsidRPr="00D9676B">
        <w:rPr>
          <w:rFonts w:cs="Calibri"/>
          <w:sz w:val="24"/>
          <w:szCs w:val="24"/>
        </w:rPr>
        <w:t xml:space="preserve"> przez Przewodniczącego KOP, Pracownik DONEFRR przygotowuje projekt Uchwały Zarządu Województwa Dolnośląskiego zatwierdzającej </w:t>
      </w:r>
      <w:r w:rsidR="00DC2C9F">
        <w:rPr>
          <w:rFonts w:cs="Calibri"/>
          <w:sz w:val="24"/>
          <w:szCs w:val="24"/>
        </w:rPr>
        <w:t>ww. Listę</w:t>
      </w:r>
      <w:r w:rsidRPr="00D9676B">
        <w:rPr>
          <w:rFonts w:cs="Calibri"/>
          <w:sz w:val="24"/>
          <w:szCs w:val="24"/>
        </w:rPr>
        <w:t>. Zatwierdzenie przez Z</w:t>
      </w:r>
      <w:r w:rsidR="00873BF8">
        <w:rPr>
          <w:rFonts w:cs="Calibri"/>
          <w:sz w:val="24"/>
          <w:szCs w:val="24"/>
        </w:rPr>
        <w:t>WD</w:t>
      </w:r>
      <w:r w:rsidRPr="00D9676B">
        <w:rPr>
          <w:rFonts w:cs="Calibri"/>
          <w:sz w:val="24"/>
          <w:szCs w:val="24"/>
        </w:rPr>
        <w:t xml:space="preserve"> </w:t>
      </w:r>
      <w:r w:rsidR="00DC2C9F">
        <w:rPr>
          <w:rFonts w:cs="Calibri"/>
          <w:sz w:val="24"/>
          <w:szCs w:val="24"/>
        </w:rPr>
        <w:t xml:space="preserve">przedmiotowej </w:t>
      </w:r>
      <w:r w:rsidRPr="00D9676B">
        <w:rPr>
          <w:rFonts w:cs="Calibri"/>
          <w:sz w:val="24"/>
          <w:szCs w:val="24"/>
        </w:rPr>
        <w:t>Listy równoznaczne jest z wybraniem do dofinansowania projekt</w:t>
      </w:r>
      <w:r w:rsidR="007563E2">
        <w:rPr>
          <w:rFonts w:cs="Calibri"/>
          <w:sz w:val="24"/>
          <w:szCs w:val="24"/>
        </w:rPr>
        <w:t>ów</w:t>
      </w:r>
      <w:r w:rsidRPr="00D9676B">
        <w:rPr>
          <w:rFonts w:cs="Calibri"/>
          <w:sz w:val="24"/>
          <w:szCs w:val="24"/>
        </w:rPr>
        <w:t xml:space="preserve"> </w:t>
      </w:r>
      <w:r w:rsidR="00901E48">
        <w:rPr>
          <w:rFonts w:cs="Calibri"/>
          <w:sz w:val="24"/>
          <w:szCs w:val="24"/>
        </w:rPr>
        <w:t>w trybie nadzwyczajnym.</w:t>
      </w:r>
    </w:p>
    <w:p w:rsidR="00D9676B" w:rsidRPr="002920BC" w:rsidRDefault="00D9676B" w:rsidP="002920BC">
      <w:pPr>
        <w:pStyle w:val="Akapitzlist"/>
        <w:rPr>
          <w:rFonts w:cs="Calibri"/>
          <w:sz w:val="24"/>
          <w:szCs w:val="24"/>
        </w:rPr>
      </w:pPr>
    </w:p>
    <w:p w:rsidR="00D9676B" w:rsidRDefault="00921838" w:rsidP="00350035">
      <w:pPr>
        <w:pStyle w:val="Akapitzlist"/>
        <w:numPr>
          <w:ilvl w:val="0"/>
          <w:numId w:val="16"/>
        </w:numPr>
        <w:tabs>
          <w:tab w:val="clear" w:pos="2430"/>
          <w:tab w:val="num" w:pos="284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921838">
        <w:rPr>
          <w:rFonts w:cs="Calibri"/>
          <w:sz w:val="24"/>
          <w:szCs w:val="24"/>
        </w:rPr>
        <w:t>Po zatwierdzeniu przez Z</w:t>
      </w:r>
      <w:r w:rsidR="00873BF8">
        <w:rPr>
          <w:rFonts w:cs="Calibri"/>
          <w:sz w:val="24"/>
          <w:szCs w:val="24"/>
        </w:rPr>
        <w:t>WD</w:t>
      </w:r>
      <w:r w:rsidRPr="00921838">
        <w:rPr>
          <w:rFonts w:cs="Calibri"/>
          <w:sz w:val="24"/>
          <w:szCs w:val="24"/>
        </w:rPr>
        <w:t xml:space="preserve"> „Listy projektów, które spełniły kryteria wyboru projektów”, pracownik  </w:t>
      </w:r>
      <w:r w:rsidR="00873BF8">
        <w:rPr>
          <w:rFonts w:cs="Calibri"/>
          <w:sz w:val="24"/>
          <w:szCs w:val="24"/>
        </w:rPr>
        <w:t>DONEFRR</w:t>
      </w:r>
      <w:r w:rsidRPr="00921838">
        <w:rPr>
          <w:rFonts w:cs="Calibri"/>
          <w:sz w:val="24"/>
          <w:szCs w:val="24"/>
        </w:rPr>
        <w:t xml:space="preserve"> sporządza pismo do Wnioskodawcy informujące o zakończeniu oceny jego projektu i jej wyniku.</w:t>
      </w:r>
    </w:p>
    <w:p w:rsidR="00921838" w:rsidRPr="002920BC" w:rsidRDefault="00921838" w:rsidP="002920BC">
      <w:pPr>
        <w:pStyle w:val="Akapitzlist"/>
        <w:rPr>
          <w:rFonts w:cs="Calibri"/>
          <w:sz w:val="24"/>
          <w:szCs w:val="24"/>
        </w:rPr>
      </w:pPr>
    </w:p>
    <w:p w:rsidR="00921838" w:rsidRDefault="00DC3F06" w:rsidP="00350035">
      <w:pPr>
        <w:pStyle w:val="Akapitzlist"/>
        <w:numPr>
          <w:ilvl w:val="0"/>
          <w:numId w:val="16"/>
        </w:numPr>
        <w:tabs>
          <w:tab w:val="clear" w:pos="2430"/>
          <w:tab w:val="num" w:pos="284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0B4AA6" w:rsidRPr="000B4AA6">
        <w:rPr>
          <w:rFonts w:cs="Calibri"/>
          <w:sz w:val="24"/>
          <w:szCs w:val="24"/>
        </w:rPr>
        <w:t xml:space="preserve">racownik DONEFRR niezwłocznie po wybraniu do dofinansowania projektu </w:t>
      </w:r>
      <w:r w:rsidR="008F4A87">
        <w:rPr>
          <w:rFonts w:cs="Calibri"/>
          <w:sz w:val="24"/>
          <w:szCs w:val="24"/>
        </w:rPr>
        <w:t>w trybie nadzwyczajnym</w:t>
      </w:r>
      <w:r w:rsidR="000B4AA6" w:rsidRPr="000B4AA6">
        <w:rPr>
          <w:rFonts w:cs="Calibri"/>
          <w:sz w:val="24"/>
          <w:szCs w:val="24"/>
        </w:rPr>
        <w:t xml:space="preserve"> przekazuje do Dzia</w:t>
      </w:r>
      <w:r w:rsidR="002920BC">
        <w:rPr>
          <w:rFonts w:cs="Calibri"/>
          <w:sz w:val="24"/>
          <w:szCs w:val="24"/>
        </w:rPr>
        <w:t>łu Informacji i Promocji RPO WD</w:t>
      </w:r>
      <w:r w:rsidR="000B4AA6" w:rsidRPr="000B4AA6">
        <w:rPr>
          <w:rFonts w:cs="Calibri"/>
          <w:sz w:val="24"/>
          <w:szCs w:val="24"/>
        </w:rPr>
        <w:t xml:space="preserve"> informację o wybranym </w:t>
      </w:r>
      <w:r w:rsidR="000B4AA6" w:rsidRPr="000B4AA6">
        <w:rPr>
          <w:rFonts w:cs="Calibri"/>
          <w:sz w:val="24"/>
          <w:szCs w:val="24"/>
        </w:rPr>
        <w:lastRenderedPageBreak/>
        <w:t xml:space="preserve">do dofinansowania projekcie w celu zamieszczenia na stronie internetowej IZ RPO WD oraz na portalu. Równolegle z publikacją w/w informacji następuje publikacja informacji o składzie KOP, o której mowa w </w:t>
      </w:r>
      <w:r w:rsidR="00D95B60">
        <w:rPr>
          <w:rFonts w:cs="Calibri"/>
          <w:sz w:val="24"/>
          <w:szCs w:val="24"/>
        </w:rPr>
        <w:t>niniejszym Regulaminie.</w:t>
      </w:r>
      <w:r w:rsidR="000B4AA6" w:rsidRPr="000B4AA6">
        <w:rPr>
          <w:rFonts w:cs="Calibri"/>
          <w:sz w:val="24"/>
          <w:szCs w:val="24"/>
        </w:rPr>
        <w:t xml:space="preserve"> Informacja zawiera wyróżnienie funkcji</w:t>
      </w:r>
      <w:r w:rsidR="00DB7C9A">
        <w:rPr>
          <w:rFonts w:cs="Calibri"/>
          <w:sz w:val="24"/>
          <w:szCs w:val="24"/>
        </w:rPr>
        <w:t xml:space="preserve"> członka KOP jako pracownika ION</w:t>
      </w:r>
      <w:r w:rsidR="000B4AA6" w:rsidRPr="000B4AA6">
        <w:rPr>
          <w:rFonts w:cs="Calibri"/>
          <w:sz w:val="24"/>
          <w:szCs w:val="24"/>
        </w:rPr>
        <w:t xml:space="preserve"> oraz wskazuje Przewodniczącego </w:t>
      </w:r>
      <w:r w:rsidR="00DB7C9A">
        <w:rPr>
          <w:rFonts w:cs="Calibri"/>
          <w:sz w:val="24"/>
          <w:szCs w:val="24"/>
        </w:rPr>
        <w:t xml:space="preserve">KOP </w:t>
      </w:r>
      <w:r w:rsidR="000B4AA6" w:rsidRPr="000B4AA6">
        <w:rPr>
          <w:rFonts w:cs="Calibri"/>
          <w:sz w:val="24"/>
          <w:szCs w:val="24"/>
        </w:rPr>
        <w:t>i Sekretarza KOP.</w:t>
      </w:r>
    </w:p>
    <w:p w:rsidR="00D544A4" w:rsidRPr="002920BC" w:rsidRDefault="00D544A4" w:rsidP="002920BC">
      <w:pPr>
        <w:pStyle w:val="Akapitzlist"/>
        <w:rPr>
          <w:rFonts w:cs="Calibri"/>
          <w:sz w:val="24"/>
          <w:szCs w:val="24"/>
        </w:rPr>
      </w:pPr>
    </w:p>
    <w:p w:rsidR="006665CA" w:rsidRPr="002920BC" w:rsidRDefault="006665CA" w:rsidP="00003375">
      <w:pPr>
        <w:tabs>
          <w:tab w:val="left" w:pos="284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cs="Calibri"/>
          <w:sz w:val="24"/>
          <w:szCs w:val="24"/>
        </w:rPr>
      </w:pPr>
    </w:p>
    <w:p w:rsidR="008516E3" w:rsidRDefault="008516E3">
      <w:pPr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91EE8" w:rsidRPr="00DC07D0" w:rsidRDefault="007658B1" w:rsidP="00D75DE0">
      <w:pPr>
        <w:pStyle w:val="Nagwek1"/>
        <w:jc w:val="center"/>
      </w:pPr>
      <w:bookmarkStart w:id="9" w:name="_Toc37766369"/>
      <w:r w:rsidRPr="00DC07D0">
        <w:lastRenderedPageBreak/>
        <w:t xml:space="preserve">Rozdział </w:t>
      </w:r>
      <w:r w:rsidR="00A35FF5">
        <w:t>8</w:t>
      </w:r>
      <w:r w:rsidR="00D75DE0">
        <w:br/>
      </w:r>
      <w:r w:rsidR="00791EE8" w:rsidRPr="00DC07D0">
        <w:t xml:space="preserve">TRYB OCENY </w:t>
      </w:r>
      <w:r w:rsidR="006B2D18" w:rsidRPr="00DC07D0">
        <w:t xml:space="preserve">PROJEKTÓW </w:t>
      </w:r>
      <w:r w:rsidR="00791EE8" w:rsidRPr="00DC07D0">
        <w:t xml:space="preserve">W PRZYPADKU MODYFIKACJI PROJEKTU WYMAGAJĄCEJ PONOWNEJ </w:t>
      </w:r>
      <w:r w:rsidR="00220675" w:rsidRPr="00DC07D0">
        <w:t>OCENY</w:t>
      </w:r>
      <w:bookmarkEnd w:id="9"/>
    </w:p>
    <w:p w:rsidR="00B67E0F" w:rsidRPr="00DC07D0" w:rsidRDefault="00B67E0F" w:rsidP="006B02A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B67E0F" w:rsidRPr="00DC07D0" w:rsidRDefault="007A0431" w:rsidP="006B02A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Ponowna ocena </w:t>
      </w:r>
      <w:r w:rsidR="006B2D18" w:rsidRPr="00DC07D0">
        <w:rPr>
          <w:rFonts w:cs="Calibri"/>
          <w:sz w:val="24"/>
          <w:szCs w:val="24"/>
        </w:rPr>
        <w:t>projekt</w:t>
      </w:r>
      <w:r w:rsidR="007563E2">
        <w:rPr>
          <w:rFonts w:cs="Calibri"/>
          <w:sz w:val="24"/>
          <w:szCs w:val="24"/>
        </w:rPr>
        <w:t>ów</w:t>
      </w:r>
      <w:r w:rsidR="006B2D18" w:rsidRPr="00DC07D0">
        <w:rPr>
          <w:rFonts w:cs="Calibri"/>
          <w:sz w:val="24"/>
          <w:szCs w:val="24"/>
        </w:rPr>
        <w:t xml:space="preserve"> </w:t>
      </w:r>
      <w:r w:rsidRPr="00DC07D0">
        <w:rPr>
          <w:rFonts w:cs="Calibri"/>
          <w:sz w:val="24"/>
          <w:szCs w:val="24"/>
        </w:rPr>
        <w:t>może nastąpić w wyniku:</w:t>
      </w:r>
    </w:p>
    <w:p w:rsidR="00B67E0F" w:rsidRPr="00132432" w:rsidRDefault="007A0431" w:rsidP="00492BEC">
      <w:pPr>
        <w:pStyle w:val="Akapitzlist"/>
        <w:numPr>
          <w:ilvl w:val="0"/>
          <w:numId w:val="6"/>
        </w:numPr>
        <w:spacing w:after="0" w:line="240" w:lineRule="auto"/>
        <w:ind w:left="993" w:hanging="283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modyfikacji </w:t>
      </w:r>
      <w:r w:rsidR="007563E2">
        <w:rPr>
          <w:rFonts w:cs="Calibri"/>
          <w:sz w:val="24"/>
          <w:szCs w:val="24"/>
        </w:rPr>
        <w:t xml:space="preserve">danego </w:t>
      </w:r>
      <w:r w:rsidRPr="00DC07D0">
        <w:rPr>
          <w:rFonts w:cs="Calibri"/>
          <w:sz w:val="24"/>
          <w:szCs w:val="24"/>
        </w:rPr>
        <w:t xml:space="preserve">projektu po wyborze </w:t>
      </w:r>
      <w:r w:rsidR="006B2D18" w:rsidRPr="00DC07D0">
        <w:rPr>
          <w:rFonts w:cs="Calibri"/>
          <w:sz w:val="24"/>
          <w:szCs w:val="24"/>
        </w:rPr>
        <w:t xml:space="preserve">projektu </w:t>
      </w:r>
      <w:r w:rsidRPr="00DC07D0">
        <w:rPr>
          <w:rFonts w:cs="Calibri"/>
          <w:sz w:val="24"/>
          <w:szCs w:val="24"/>
        </w:rPr>
        <w:t xml:space="preserve">do </w:t>
      </w:r>
      <w:r w:rsidR="00BD4036" w:rsidRPr="00DC07D0">
        <w:rPr>
          <w:rFonts w:cs="Calibri"/>
          <w:sz w:val="24"/>
          <w:szCs w:val="24"/>
        </w:rPr>
        <w:t>dofinansowania</w:t>
      </w:r>
      <w:r w:rsidRPr="00DC07D0">
        <w:rPr>
          <w:rFonts w:cs="Calibri"/>
          <w:sz w:val="24"/>
          <w:szCs w:val="24"/>
        </w:rPr>
        <w:t xml:space="preserve">, a przed </w:t>
      </w:r>
      <w:r w:rsidR="00C35482">
        <w:rPr>
          <w:rFonts w:cs="Calibri"/>
          <w:sz w:val="24"/>
          <w:szCs w:val="24"/>
        </w:rPr>
        <w:t>podpisaniem umowy/</w:t>
      </w:r>
      <w:r w:rsidRPr="00ED4F00">
        <w:rPr>
          <w:rFonts w:cs="Calibri"/>
          <w:sz w:val="24"/>
          <w:szCs w:val="24"/>
        </w:rPr>
        <w:t xml:space="preserve">podjęciem </w:t>
      </w:r>
      <w:r w:rsidRPr="00132432">
        <w:rPr>
          <w:rFonts w:cs="Calibri"/>
          <w:sz w:val="24"/>
          <w:szCs w:val="24"/>
        </w:rPr>
        <w:t>uchwały o dofinansowani</w:t>
      </w:r>
      <w:r w:rsidR="00CD340B" w:rsidRPr="00132432">
        <w:rPr>
          <w:rFonts w:cs="Calibri"/>
          <w:sz w:val="24"/>
          <w:szCs w:val="24"/>
        </w:rPr>
        <w:t>u</w:t>
      </w:r>
      <w:r w:rsidRPr="00132432">
        <w:rPr>
          <w:rFonts w:cs="Calibri"/>
          <w:sz w:val="24"/>
          <w:szCs w:val="24"/>
        </w:rPr>
        <w:t xml:space="preserve"> projektu, </w:t>
      </w:r>
    </w:p>
    <w:p w:rsidR="00B67E0F" w:rsidRPr="00ED4F00" w:rsidRDefault="007A0431" w:rsidP="00492BEC">
      <w:pPr>
        <w:pStyle w:val="Akapitzlist"/>
        <w:numPr>
          <w:ilvl w:val="0"/>
          <w:numId w:val="6"/>
        </w:numPr>
        <w:spacing w:after="0" w:line="240" w:lineRule="auto"/>
        <w:ind w:left="993" w:hanging="283"/>
        <w:jc w:val="both"/>
        <w:rPr>
          <w:rFonts w:cs="Calibri"/>
          <w:sz w:val="24"/>
          <w:szCs w:val="24"/>
        </w:rPr>
      </w:pPr>
      <w:r w:rsidRPr="00ED4F00">
        <w:rPr>
          <w:rFonts w:cs="Calibri"/>
          <w:sz w:val="24"/>
          <w:szCs w:val="24"/>
        </w:rPr>
        <w:t>modyfika</w:t>
      </w:r>
      <w:r w:rsidR="00803319" w:rsidRPr="00ED4F00">
        <w:rPr>
          <w:rFonts w:cs="Calibri"/>
          <w:sz w:val="24"/>
          <w:szCs w:val="24"/>
        </w:rPr>
        <w:t xml:space="preserve">cji </w:t>
      </w:r>
      <w:r w:rsidR="007563E2" w:rsidRPr="00ED4F00">
        <w:rPr>
          <w:rFonts w:cs="Calibri"/>
          <w:sz w:val="24"/>
          <w:szCs w:val="24"/>
        </w:rPr>
        <w:t xml:space="preserve">danego </w:t>
      </w:r>
      <w:r w:rsidR="00803319" w:rsidRPr="00ED4F00">
        <w:rPr>
          <w:rFonts w:cs="Calibri"/>
          <w:sz w:val="24"/>
          <w:szCs w:val="24"/>
        </w:rPr>
        <w:t xml:space="preserve">projektu po </w:t>
      </w:r>
      <w:r w:rsidR="007563E2" w:rsidRPr="00ED4F00">
        <w:rPr>
          <w:rFonts w:cs="Calibri"/>
          <w:sz w:val="24"/>
          <w:szCs w:val="24"/>
        </w:rPr>
        <w:t>podpisaniu umowy/</w:t>
      </w:r>
      <w:r w:rsidRPr="00ED4F00">
        <w:rPr>
          <w:rFonts w:cs="Calibri"/>
          <w:sz w:val="24"/>
          <w:szCs w:val="24"/>
        </w:rPr>
        <w:t>podjęciu uchwały o dofinansowani</w:t>
      </w:r>
      <w:r w:rsidR="00CD340B" w:rsidRPr="00ED4F00">
        <w:rPr>
          <w:rFonts w:cs="Calibri"/>
          <w:sz w:val="24"/>
          <w:szCs w:val="24"/>
        </w:rPr>
        <w:t>u</w:t>
      </w:r>
      <w:r w:rsidRPr="00ED4F00">
        <w:rPr>
          <w:rFonts w:cs="Calibri"/>
          <w:sz w:val="24"/>
          <w:szCs w:val="24"/>
        </w:rPr>
        <w:t xml:space="preserve"> projektu.</w:t>
      </w:r>
    </w:p>
    <w:p w:rsidR="00B67E0F" w:rsidRPr="00DC07D0" w:rsidRDefault="00B67E0F" w:rsidP="006B02A2">
      <w:pPr>
        <w:pStyle w:val="Akapitzlist"/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B67E0F" w:rsidRPr="00E1292C" w:rsidRDefault="00E72096" w:rsidP="006B02A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>Ponownej o</w:t>
      </w:r>
      <w:r w:rsidR="007A0431" w:rsidRPr="00DC07D0">
        <w:rPr>
          <w:rFonts w:cs="Calibri"/>
          <w:sz w:val="24"/>
          <w:szCs w:val="24"/>
        </w:rPr>
        <w:t>ceny dokonują pracownicy właściwej IO</w:t>
      </w:r>
      <w:r w:rsidR="00A35FF5">
        <w:rPr>
          <w:rFonts w:cs="Calibri"/>
          <w:sz w:val="24"/>
          <w:szCs w:val="24"/>
        </w:rPr>
        <w:t>N</w:t>
      </w:r>
      <w:r w:rsidR="007A0431" w:rsidRPr="00DC07D0">
        <w:rPr>
          <w:rFonts w:cs="Calibri"/>
          <w:sz w:val="24"/>
          <w:szCs w:val="24"/>
        </w:rPr>
        <w:t>, którzy przeprowadzali pierwszą ocenę</w:t>
      </w:r>
      <w:r w:rsidR="006B2D18" w:rsidRPr="00DC07D0">
        <w:rPr>
          <w:rFonts w:cs="Calibri"/>
          <w:sz w:val="24"/>
          <w:szCs w:val="24"/>
        </w:rPr>
        <w:t xml:space="preserve"> projektu</w:t>
      </w:r>
      <w:r w:rsidR="007A0431" w:rsidRPr="00DC07D0">
        <w:rPr>
          <w:rFonts w:cs="Calibri"/>
          <w:sz w:val="24"/>
          <w:szCs w:val="24"/>
        </w:rPr>
        <w:t xml:space="preserve">, a w sytuacji gdy nie jest to możliwe, wyznaczenie </w:t>
      </w:r>
      <w:r w:rsidR="00A35FF5">
        <w:rPr>
          <w:rFonts w:cs="Calibri"/>
          <w:sz w:val="24"/>
          <w:szCs w:val="24"/>
        </w:rPr>
        <w:t xml:space="preserve">pracowników </w:t>
      </w:r>
      <w:r w:rsidR="007A0431" w:rsidRPr="00DC07D0">
        <w:rPr>
          <w:rFonts w:cs="Calibri"/>
          <w:sz w:val="24"/>
          <w:szCs w:val="24"/>
        </w:rPr>
        <w:t xml:space="preserve"> odbywa się zgodnie z zasadami opisanymi w Rozdziale </w:t>
      </w:r>
      <w:r w:rsidR="00A35FF5">
        <w:rPr>
          <w:rFonts w:cs="Calibri"/>
          <w:sz w:val="24"/>
          <w:szCs w:val="24"/>
        </w:rPr>
        <w:t>4</w:t>
      </w:r>
      <w:r w:rsidR="0083768A" w:rsidRPr="00E1292C">
        <w:rPr>
          <w:rFonts w:cs="Calibri"/>
          <w:sz w:val="24"/>
          <w:szCs w:val="24"/>
        </w:rPr>
        <w:t>.</w:t>
      </w:r>
    </w:p>
    <w:p w:rsidR="00B67E0F" w:rsidRPr="00E1292C" w:rsidRDefault="00B67E0F" w:rsidP="006B02A2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7563E2" w:rsidRDefault="00642FB5" w:rsidP="007563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E6857">
        <w:rPr>
          <w:rFonts w:cs="Calibri"/>
          <w:sz w:val="24"/>
          <w:szCs w:val="24"/>
        </w:rPr>
        <w:t>S</w:t>
      </w:r>
      <w:r w:rsidRPr="00642FB5">
        <w:rPr>
          <w:rFonts w:cs="Calibri"/>
          <w:sz w:val="24"/>
          <w:szCs w:val="24"/>
        </w:rPr>
        <w:t xml:space="preserve">kład </w:t>
      </w:r>
      <w:r w:rsidR="007A0431" w:rsidRPr="00E1292C">
        <w:rPr>
          <w:rFonts w:cs="Calibri"/>
          <w:sz w:val="24"/>
          <w:szCs w:val="24"/>
        </w:rPr>
        <w:t>nowej KOP ustalany jest odpowiednio do zasad opisanych w Rozdzia</w:t>
      </w:r>
      <w:r w:rsidR="00AB3777" w:rsidRPr="00E1292C">
        <w:rPr>
          <w:rFonts w:cs="Calibri"/>
          <w:sz w:val="24"/>
          <w:szCs w:val="24"/>
        </w:rPr>
        <w:t>le</w:t>
      </w:r>
      <w:r w:rsidR="007A0431" w:rsidRPr="00E1292C">
        <w:rPr>
          <w:rFonts w:cs="Calibri"/>
          <w:sz w:val="24"/>
          <w:szCs w:val="24"/>
        </w:rPr>
        <w:t xml:space="preserve"> </w:t>
      </w:r>
      <w:r w:rsidR="006528BA" w:rsidRPr="00E1292C">
        <w:rPr>
          <w:rFonts w:cs="Calibri"/>
          <w:sz w:val="24"/>
          <w:szCs w:val="24"/>
        </w:rPr>
        <w:t>4</w:t>
      </w:r>
      <w:r w:rsidR="007A0431" w:rsidRPr="00E1292C">
        <w:rPr>
          <w:rFonts w:cs="Calibri"/>
          <w:sz w:val="24"/>
          <w:szCs w:val="24"/>
        </w:rPr>
        <w:t>.</w:t>
      </w:r>
    </w:p>
    <w:p w:rsidR="007563E2" w:rsidRDefault="007563E2" w:rsidP="007563E2">
      <w:pPr>
        <w:pStyle w:val="Akapitzlist"/>
        <w:rPr>
          <w:rFonts w:cs="Calibri"/>
          <w:sz w:val="24"/>
          <w:szCs w:val="24"/>
        </w:rPr>
      </w:pPr>
    </w:p>
    <w:p w:rsidR="007563E2" w:rsidRDefault="007563E2" w:rsidP="007563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7563E2">
        <w:rPr>
          <w:rFonts w:cs="Calibri"/>
          <w:sz w:val="24"/>
          <w:szCs w:val="24"/>
        </w:rPr>
        <w:t>Ocena danego projektu przebiega odpowiednio do zasad właściwych dla trybu nadzwyczajnego, przy czym ocenie podlega zmodyfikowany wniosek o dofinansowanie projektu (uwzględniający proponowane zmiany) z zastrzeżeniem, że przez zakończenie oceny zmodyfikowanego wniosku o dofinansowanie projektu należy rozumieć</w:t>
      </w:r>
      <w:r w:rsidRPr="007563E2">
        <w:rPr>
          <w:rFonts w:cs="Arial"/>
          <w:sz w:val="24"/>
          <w:szCs w:val="24"/>
        </w:rPr>
        <w:t xml:space="preserve"> sytuację, w której projekt został oceniony pozytywnie (spełnił kryteria wyboru projektów) lub został oceniony negatywnie (wnioskowane zmiany projektu skutkują niespełnieniem kryteriów wyboru projektów).</w:t>
      </w:r>
    </w:p>
    <w:p w:rsidR="005160F1" w:rsidRPr="007563E2" w:rsidRDefault="005160F1" w:rsidP="007563E2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1177F1" w:rsidRPr="00DC07D0" w:rsidRDefault="00F011CA" w:rsidP="00332272">
      <w:pPr>
        <w:pStyle w:val="Bezodstpw"/>
        <w:numPr>
          <w:ilvl w:val="0"/>
          <w:numId w:val="5"/>
        </w:numPr>
        <w:ind w:left="426" w:hanging="426"/>
        <w:jc w:val="both"/>
        <w:rPr>
          <w:rFonts w:cs="Calibri"/>
          <w:b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Procedura sporządzania Protokołu </w:t>
      </w:r>
      <w:r w:rsidR="00FD2A58" w:rsidRPr="00DC07D0">
        <w:rPr>
          <w:rFonts w:cs="Calibri"/>
          <w:sz w:val="24"/>
          <w:szCs w:val="24"/>
        </w:rPr>
        <w:t xml:space="preserve">z prac KOP </w:t>
      </w:r>
      <w:r w:rsidRPr="00DC07D0">
        <w:rPr>
          <w:rFonts w:cs="Calibri"/>
          <w:sz w:val="24"/>
          <w:szCs w:val="24"/>
        </w:rPr>
        <w:t xml:space="preserve">przebiega analogicznie do </w:t>
      </w:r>
      <w:r w:rsidR="00FD2A58" w:rsidRPr="00DC07D0">
        <w:rPr>
          <w:rFonts w:cs="Calibri"/>
          <w:sz w:val="24"/>
          <w:szCs w:val="24"/>
        </w:rPr>
        <w:t xml:space="preserve">procedury </w:t>
      </w:r>
      <w:r w:rsidRPr="00DC07D0">
        <w:rPr>
          <w:rFonts w:cs="Calibri"/>
          <w:sz w:val="24"/>
          <w:szCs w:val="24"/>
        </w:rPr>
        <w:t xml:space="preserve">opisanej w Rozdziale </w:t>
      </w:r>
      <w:r w:rsidR="00A35FF5">
        <w:rPr>
          <w:rFonts w:cs="Calibri"/>
          <w:sz w:val="24"/>
          <w:szCs w:val="24"/>
        </w:rPr>
        <w:t>7</w:t>
      </w:r>
      <w:r w:rsidR="0056209A">
        <w:rPr>
          <w:rFonts w:cs="Calibri"/>
          <w:sz w:val="24"/>
          <w:szCs w:val="24"/>
        </w:rPr>
        <w:t xml:space="preserve"> i </w:t>
      </w:r>
      <w:r w:rsidR="00A35FF5">
        <w:rPr>
          <w:rFonts w:cs="Calibri"/>
          <w:sz w:val="24"/>
          <w:szCs w:val="24"/>
        </w:rPr>
        <w:t>9</w:t>
      </w:r>
      <w:r w:rsidR="003632DE">
        <w:rPr>
          <w:rFonts w:cs="Calibri"/>
          <w:sz w:val="24"/>
          <w:szCs w:val="24"/>
        </w:rPr>
        <w:t xml:space="preserve">, z zastrzeżeniem, że po ocenie projektu w wyniku jego modyfikacji nie sporządza się Listy </w:t>
      </w:r>
      <w:r w:rsidR="000571C5">
        <w:rPr>
          <w:rFonts w:cs="Calibri"/>
          <w:sz w:val="24"/>
          <w:szCs w:val="24"/>
        </w:rPr>
        <w:t>projektów, które spełniły kryteria wyboru projektów,</w:t>
      </w:r>
      <w:r w:rsidR="003632DE">
        <w:rPr>
          <w:rFonts w:cs="Calibri"/>
          <w:sz w:val="24"/>
          <w:szCs w:val="24"/>
        </w:rPr>
        <w:t xml:space="preserve"> a protokół </w:t>
      </w:r>
      <w:r w:rsidR="00537FF7">
        <w:rPr>
          <w:rFonts w:cs="Calibri"/>
          <w:sz w:val="24"/>
          <w:szCs w:val="24"/>
        </w:rPr>
        <w:t>przygotowywany</w:t>
      </w:r>
      <w:r w:rsidR="003632DE">
        <w:rPr>
          <w:rFonts w:cs="Calibri"/>
          <w:sz w:val="24"/>
          <w:szCs w:val="24"/>
        </w:rPr>
        <w:t xml:space="preserve"> jest po zatwierdzeniu </w:t>
      </w:r>
      <w:r w:rsidR="003632DE" w:rsidRPr="000571C5">
        <w:rPr>
          <w:rFonts w:cs="Calibri"/>
          <w:sz w:val="24"/>
          <w:szCs w:val="24"/>
        </w:rPr>
        <w:t>karty ocen</w:t>
      </w:r>
      <w:r w:rsidR="000571C5">
        <w:rPr>
          <w:rFonts w:cs="Calibri"/>
          <w:sz w:val="24"/>
          <w:szCs w:val="24"/>
        </w:rPr>
        <w:t>y formalnej projektu w ramach EFRR</w:t>
      </w:r>
      <w:r w:rsidRPr="000571C5">
        <w:rPr>
          <w:rFonts w:cs="Calibri"/>
          <w:sz w:val="24"/>
          <w:szCs w:val="24"/>
        </w:rPr>
        <w:t>.</w:t>
      </w:r>
    </w:p>
    <w:p w:rsidR="0081792F" w:rsidRPr="00DC07D0" w:rsidRDefault="0081792F" w:rsidP="006B02A2">
      <w:pPr>
        <w:pStyle w:val="Bezodstpw"/>
        <w:jc w:val="both"/>
        <w:rPr>
          <w:rFonts w:cs="Calibri"/>
          <w:sz w:val="24"/>
          <w:szCs w:val="24"/>
        </w:rPr>
      </w:pPr>
    </w:p>
    <w:p w:rsidR="00D75DE0" w:rsidRDefault="00D75DE0">
      <w:pPr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91EE8" w:rsidRPr="00DC07D0" w:rsidRDefault="001177F1" w:rsidP="00D75DE0">
      <w:pPr>
        <w:pStyle w:val="Nagwek1"/>
        <w:jc w:val="center"/>
      </w:pPr>
      <w:bookmarkStart w:id="10" w:name="_Toc37766370"/>
      <w:r w:rsidRPr="00DC07D0">
        <w:lastRenderedPageBreak/>
        <w:t xml:space="preserve">Rozdział </w:t>
      </w:r>
      <w:r w:rsidR="00FD2E99">
        <w:t>9</w:t>
      </w:r>
      <w:r w:rsidR="00D75DE0">
        <w:br/>
      </w:r>
      <w:r w:rsidRPr="00DC07D0">
        <w:t>PROTOKÓŁ Z PRAC KOP</w:t>
      </w:r>
      <w:bookmarkEnd w:id="10"/>
    </w:p>
    <w:p w:rsidR="00362312" w:rsidRPr="00DC07D0" w:rsidRDefault="00362312" w:rsidP="006B02A2">
      <w:pPr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B67E0F" w:rsidRDefault="00B67E0F" w:rsidP="006B02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C07D0">
        <w:rPr>
          <w:rFonts w:cs="Calibri"/>
          <w:sz w:val="24"/>
          <w:szCs w:val="24"/>
        </w:rPr>
        <w:t xml:space="preserve">Po zakończeniu oceny </w:t>
      </w:r>
      <w:r w:rsidR="00E020CE" w:rsidRPr="00DC07D0">
        <w:rPr>
          <w:rFonts w:cs="Calibri"/>
          <w:sz w:val="24"/>
          <w:szCs w:val="24"/>
        </w:rPr>
        <w:t>projekt</w:t>
      </w:r>
      <w:r w:rsidR="00173BF6">
        <w:rPr>
          <w:rFonts w:cs="Calibri"/>
          <w:sz w:val="24"/>
          <w:szCs w:val="24"/>
        </w:rPr>
        <w:t>ów</w:t>
      </w:r>
      <w:r w:rsidR="00E020CE" w:rsidRPr="00DC07D0">
        <w:rPr>
          <w:rFonts w:cs="Calibri"/>
          <w:sz w:val="24"/>
          <w:szCs w:val="24"/>
        </w:rPr>
        <w:t xml:space="preserve"> złożon</w:t>
      </w:r>
      <w:r w:rsidR="00173BF6">
        <w:rPr>
          <w:rFonts w:cs="Calibri"/>
          <w:sz w:val="24"/>
          <w:szCs w:val="24"/>
        </w:rPr>
        <w:t>ych</w:t>
      </w:r>
      <w:r w:rsidR="00E020CE" w:rsidRPr="00DC07D0">
        <w:rPr>
          <w:rFonts w:cs="Calibri"/>
          <w:sz w:val="24"/>
          <w:szCs w:val="24"/>
        </w:rPr>
        <w:t xml:space="preserve"> w odpowiedzi na wezwanie do złożenia wniosku w trybie </w:t>
      </w:r>
      <w:r w:rsidR="00C4469D">
        <w:rPr>
          <w:rFonts w:cs="Calibri"/>
          <w:sz w:val="24"/>
          <w:szCs w:val="24"/>
        </w:rPr>
        <w:t>nadzwyczajnym</w:t>
      </w:r>
      <w:r w:rsidR="00C4469D" w:rsidRPr="00DC07D0">
        <w:rPr>
          <w:rFonts w:cs="Calibri"/>
          <w:sz w:val="24"/>
          <w:szCs w:val="24"/>
        </w:rPr>
        <w:t xml:space="preserve"> </w:t>
      </w:r>
      <w:r w:rsidR="001E7A53" w:rsidRPr="00DC07D0">
        <w:rPr>
          <w:rFonts w:cs="Calibri"/>
          <w:sz w:val="24"/>
          <w:szCs w:val="24"/>
        </w:rPr>
        <w:t>Sekretarz</w:t>
      </w:r>
      <w:r w:rsidRPr="00DC07D0">
        <w:rPr>
          <w:rFonts w:cs="Calibri"/>
          <w:sz w:val="24"/>
          <w:szCs w:val="24"/>
        </w:rPr>
        <w:t xml:space="preserve"> </w:t>
      </w:r>
      <w:r w:rsidR="006957A4" w:rsidRPr="00DC07D0">
        <w:rPr>
          <w:rFonts w:cs="Calibri"/>
          <w:sz w:val="24"/>
          <w:szCs w:val="24"/>
        </w:rPr>
        <w:t xml:space="preserve">KOP </w:t>
      </w:r>
      <w:r w:rsidRPr="00DC07D0">
        <w:rPr>
          <w:rFonts w:cs="Calibri"/>
          <w:sz w:val="24"/>
          <w:szCs w:val="24"/>
        </w:rPr>
        <w:t xml:space="preserve">przygotowuje </w:t>
      </w:r>
      <w:r w:rsidR="00252460" w:rsidRPr="00DC07D0">
        <w:rPr>
          <w:rFonts w:cs="Calibri"/>
          <w:sz w:val="24"/>
          <w:szCs w:val="24"/>
        </w:rPr>
        <w:t>P</w:t>
      </w:r>
      <w:r w:rsidRPr="00DC07D0">
        <w:rPr>
          <w:rFonts w:cs="Calibri"/>
          <w:sz w:val="24"/>
          <w:szCs w:val="24"/>
        </w:rPr>
        <w:t>rotokół z prac KOP</w:t>
      </w:r>
      <w:r w:rsidR="009D7D74" w:rsidRPr="00DC07D0">
        <w:rPr>
          <w:rFonts w:cs="Calibri"/>
          <w:sz w:val="24"/>
          <w:szCs w:val="24"/>
        </w:rPr>
        <w:t xml:space="preserve">, wg </w:t>
      </w:r>
      <w:r w:rsidR="00CB7035" w:rsidRPr="00DC07D0">
        <w:rPr>
          <w:rFonts w:cs="Calibri"/>
          <w:sz w:val="24"/>
          <w:szCs w:val="24"/>
        </w:rPr>
        <w:t xml:space="preserve">załącznika </w:t>
      </w:r>
      <w:r w:rsidR="00CB7035" w:rsidRPr="00003375">
        <w:rPr>
          <w:rFonts w:cs="Calibri"/>
          <w:sz w:val="24"/>
          <w:szCs w:val="24"/>
        </w:rPr>
        <w:t xml:space="preserve">nr </w:t>
      </w:r>
      <w:r w:rsidR="003575B3" w:rsidRPr="00003375">
        <w:rPr>
          <w:rFonts w:cs="Calibri"/>
          <w:sz w:val="24"/>
          <w:szCs w:val="24"/>
        </w:rPr>
        <w:t>6</w:t>
      </w:r>
      <w:r w:rsidR="00CB7035" w:rsidRPr="00AE5758">
        <w:rPr>
          <w:rFonts w:cs="Calibri"/>
          <w:sz w:val="24"/>
          <w:szCs w:val="24"/>
        </w:rPr>
        <w:t xml:space="preserve"> do Regulaminu</w:t>
      </w:r>
      <w:r w:rsidRPr="00AE5758">
        <w:rPr>
          <w:rFonts w:cs="Calibri"/>
          <w:sz w:val="24"/>
          <w:szCs w:val="24"/>
        </w:rPr>
        <w:t xml:space="preserve">. Protokół zawiera informacje </w:t>
      </w:r>
      <w:r w:rsidR="00D465D2" w:rsidRPr="00AE5758">
        <w:rPr>
          <w:rFonts w:cs="Calibri"/>
          <w:sz w:val="24"/>
          <w:szCs w:val="24"/>
        </w:rPr>
        <w:t>o</w:t>
      </w:r>
      <w:r w:rsidRPr="00AE5758">
        <w:rPr>
          <w:rFonts w:cs="Calibri"/>
          <w:sz w:val="24"/>
          <w:szCs w:val="24"/>
        </w:rPr>
        <w:t xml:space="preserve"> przebiegu </w:t>
      </w:r>
      <w:r w:rsidR="007507FB" w:rsidRPr="00AE5758">
        <w:rPr>
          <w:rFonts w:cs="Calibri"/>
          <w:sz w:val="24"/>
          <w:szCs w:val="24"/>
        </w:rPr>
        <w:t>i wynikach oceny projekt</w:t>
      </w:r>
      <w:r w:rsidR="00173BF6">
        <w:rPr>
          <w:rFonts w:cs="Calibri"/>
          <w:sz w:val="24"/>
          <w:szCs w:val="24"/>
        </w:rPr>
        <w:t>ów</w:t>
      </w:r>
      <w:r w:rsidR="007507FB" w:rsidRPr="00AE5758">
        <w:rPr>
          <w:rFonts w:cs="Calibri"/>
          <w:sz w:val="24"/>
          <w:szCs w:val="24"/>
        </w:rPr>
        <w:t xml:space="preserve"> </w:t>
      </w:r>
      <w:r w:rsidRPr="00AE5758">
        <w:rPr>
          <w:rFonts w:cs="Calibri"/>
          <w:sz w:val="24"/>
          <w:szCs w:val="24"/>
        </w:rPr>
        <w:t>oraz załączniki dokumentujące</w:t>
      </w:r>
      <w:r w:rsidR="00D465D2" w:rsidRPr="00AE5758">
        <w:rPr>
          <w:rFonts w:cs="Calibri"/>
          <w:sz w:val="24"/>
          <w:szCs w:val="24"/>
        </w:rPr>
        <w:t xml:space="preserve"> prace KOP</w:t>
      </w:r>
      <w:r w:rsidRPr="00AE5758">
        <w:rPr>
          <w:rFonts w:cs="Calibri"/>
          <w:sz w:val="24"/>
          <w:szCs w:val="24"/>
        </w:rPr>
        <w:t>, a w szczególności:</w:t>
      </w:r>
      <w:r w:rsidR="00252460" w:rsidRPr="00AE5758">
        <w:rPr>
          <w:rFonts w:cs="Calibri"/>
          <w:sz w:val="24"/>
          <w:szCs w:val="24"/>
        </w:rPr>
        <w:t xml:space="preserve"> </w:t>
      </w:r>
    </w:p>
    <w:p w:rsidR="0020699C" w:rsidRPr="00AE5758" w:rsidRDefault="0020699C" w:rsidP="00E1292C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cs="Calibri"/>
          <w:sz w:val="24"/>
          <w:szCs w:val="24"/>
        </w:rPr>
      </w:pPr>
      <w:r w:rsidRPr="00AE5758">
        <w:rPr>
          <w:rFonts w:cs="Calibri"/>
          <w:sz w:val="24"/>
          <w:szCs w:val="24"/>
        </w:rPr>
        <w:t xml:space="preserve">informacje o Zasadach </w:t>
      </w:r>
      <w:r w:rsidR="00AC4C49" w:rsidRPr="00AE5758">
        <w:rPr>
          <w:rFonts w:cs="Calibri"/>
          <w:sz w:val="24"/>
          <w:szCs w:val="24"/>
        </w:rPr>
        <w:t>naboru</w:t>
      </w:r>
      <w:r w:rsidRPr="00AE5758">
        <w:rPr>
          <w:rFonts w:cs="Calibri"/>
          <w:sz w:val="24"/>
          <w:szCs w:val="24"/>
        </w:rPr>
        <w:t xml:space="preserve"> i ich zmianach, zawierające co najmniej datę zatwierdzenia </w:t>
      </w:r>
      <w:r w:rsidR="003575B3">
        <w:rPr>
          <w:rFonts w:cs="Calibri"/>
          <w:sz w:val="24"/>
          <w:szCs w:val="24"/>
        </w:rPr>
        <w:t>Z</w:t>
      </w:r>
      <w:r w:rsidR="00AC4C49" w:rsidRPr="00AE5758">
        <w:rPr>
          <w:rFonts w:cs="Calibri"/>
          <w:sz w:val="24"/>
          <w:szCs w:val="24"/>
        </w:rPr>
        <w:t>asad naboru</w:t>
      </w:r>
      <w:r w:rsidRPr="00AE5758">
        <w:rPr>
          <w:rFonts w:cs="Calibri"/>
          <w:sz w:val="24"/>
          <w:szCs w:val="24"/>
        </w:rPr>
        <w:t xml:space="preserve"> oraz </w:t>
      </w:r>
      <w:r w:rsidR="00AC4C49" w:rsidRPr="00AE5758">
        <w:rPr>
          <w:rFonts w:cs="Calibri"/>
          <w:sz w:val="24"/>
          <w:szCs w:val="24"/>
        </w:rPr>
        <w:t>ich</w:t>
      </w:r>
      <w:r w:rsidRPr="00AE5758">
        <w:rPr>
          <w:rFonts w:cs="Calibri"/>
          <w:sz w:val="24"/>
          <w:szCs w:val="24"/>
        </w:rPr>
        <w:t xml:space="preserve"> zmian (o ile dotyczy);</w:t>
      </w:r>
    </w:p>
    <w:p w:rsidR="00E1292C" w:rsidRPr="00DC07D0" w:rsidRDefault="00682434" w:rsidP="00E1292C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cs="Calibri"/>
          <w:sz w:val="24"/>
          <w:szCs w:val="24"/>
        </w:rPr>
      </w:pPr>
      <w:r w:rsidRPr="00AE5758">
        <w:rPr>
          <w:rFonts w:cs="Calibri"/>
          <w:sz w:val="24"/>
          <w:szCs w:val="24"/>
        </w:rPr>
        <w:t>skrótowy opis działań przeprowadzonych przez KOP z wyszczególnieniem terminów</w:t>
      </w:r>
      <w:r w:rsidR="009622FF" w:rsidRPr="00AE5758">
        <w:rPr>
          <w:rFonts w:cs="Calibri"/>
          <w:sz w:val="24"/>
          <w:szCs w:val="24"/>
        </w:rPr>
        <w:t xml:space="preserve"> </w:t>
      </w:r>
      <w:r w:rsidR="009B1D93" w:rsidRPr="00AE5758">
        <w:rPr>
          <w:rFonts w:cs="Calibri"/>
          <w:sz w:val="24"/>
          <w:szCs w:val="24"/>
        </w:rPr>
        <w:t xml:space="preserve"> </w:t>
      </w:r>
      <w:r w:rsidR="00225ECF" w:rsidRPr="00AE5758">
        <w:rPr>
          <w:rFonts w:cs="Calibri"/>
          <w:sz w:val="24"/>
          <w:szCs w:val="24"/>
        </w:rPr>
        <w:t>i </w:t>
      </w:r>
      <w:r w:rsidRPr="00AE5758">
        <w:rPr>
          <w:rFonts w:cs="Calibri"/>
          <w:sz w:val="24"/>
          <w:szCs w:val="24"/>
        </w:rPr>
        <w:t xml:space="preserve">formy podejmowanych działań, podjętych decyzji oraz ewentualnych zdarzeń </w:t>
      </w:r>
      <w:r w:rsidR="003669D9" w:rsidRPr="00AE5758">
        <w:rPr>
          <w:rFonts w:cs="Calibri"/>
          <w:sz w:val="24"/>
          <w:szCs w:val="24"/>
        </w:rPr>
        <w:t>niestandardowych, w tym w szczególności nieprawidłowości przebiegu prac KOP</w:t>
      </w:r>
      <w:r w:rsidR="003669D9" w:rsidRPr="00DC07D0">
        <w:rPr>
          <w:rFonts w:cs="Calibri"/>
          <w:sz w:val="24"/>
          <w:szCs w:val="24"/>
        </w:rPr>
        <w:t>;</w:t>
      </w:r>
    </w:p>
    <w:p w:rsidR="00486A62" w:rsidRDefault="00B67E0F" w:rsidP="00486A62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E1292C">
        <w:rPr>
          <w:rFonts w:cs="Calibri"/>
          <w:sz w:val="24"/>
          <w:szCs w:val="24"/>
        </w:rPr>
        <w:t>podpisane przez członków KOP</w:t>
      </w:r>
      <w:r w:rsidR="0042715C" w:rsidRPr="00E1292C">
        <w:rPr>
          <w:rFonts w:cs="Calibri"/>
          <w:sz w:val="24"/>
          <w:szCs w:val="24"/>
        </w:rPr>
        <w:t xml:space="preserve"> (przewodniczących i ich zastępców, sekretarzy, oceniających projekty) i obserwatorów</w:t>
      </w:r>
      <w:r w:rsidR="009933F7" w:rsidRPr="00E1292C">
        <w:rPr>
          <w:rFonts w:cs="Calibri"/>
          <w:sz w:val="24"/>
          <w:szCs w:val="24"/>
        </w:rPr>
        <w:t xml:space="preserve"> (jeżeli dotyczy)</w:t>
      </w:r>
      <w:r w:rsidR="00A208B2" w:rsidRPr="00E1292C">
        <w:rPr>
          <w:rFonts w:cs="Calibri"/>
          <w:sz w:val="24"/>
          <w:szCs w:val="24"/>
        </w:rPr>
        <w:t xml:space="preserve"> deklaracje bezstronności i</w:t>
      </w:r>
      <w:r w:rsidR="00E1292C" w:rsidRPr="00E1292C">
        <w:rPr>
          <w:rFonts w:cs="Calibri"/>
          <w:sz w:val="24"/>
          <w:szCs w:val="24"/>
        </w:rPr>
        <w:t> </w:t>
      </w:r>
      <w:r w:rsidR="00A208B2" w:rsidRPr="00E1292C">
        <w:rPr>
          <w:rFonts w:cs="Calibri"/>
          <w:sz w:val="24"/>
          <w:szCs w:val="24"/>
        </w:rPr>
        <w:t xml:space="preserve">poufności </w:t>
      </w:r>
      <w:r w:rsidR="00022B40" w:rsidRPr="00E1292C">
        <w:rPr>
          <w:rFonts w:cs="Calibri"/>
          <w:sz w:val="24"/>
          <w:szCs w:val="24"/>
        </w:rPr>
        <w:t xml:space="preserve"> według wzoru stanowiącego załącznik </w:t>
      </w:r>
      <w:r w:rsidR="00022B40" w:rsidRPr="00003375">
        <w:rPr>
          <w:rFonts w:cs="Calibri"/>
          <w:sz w:val="24"/>
          <w:szCs w:val="24"/>
        </w:rPr>
        <w:t>nr 1</w:t>
      </w:r>
      <w:r w:rsidR="0094642C" w:rsidRPr="00003375">
        <w:rPr>
          <w:rFonts w:cs="Calibri"/>
          <w:sz w:val="24"/>
          <w:szCs w:val="24"/>
        </w:rPr>
        <w:t>,</w:t>
      </w:r>
      <w:r w:rsidR="00022B40" w:rsidRPr="00003375">
        <w:rPr>
          <w:rFonts w:cs="Calibri"/>
          <w:sz w:val="24"/>
          <w:szCs w:val="24"/>
        </w:rPr>
        <w:t xml:space="preserve"> </w:t>
      </w:r>
      <w:r w:rsidR="003575B3" w:rsidRPr="00003375">
        <w:rPr>
          <w:rFonts w:cs="Calibri"/>
          <w:sz w:val="24"/>
          <w:szCs w:val="24"/>
        </w:rPr>
        <w:t xml:space="preserve">lub </w:t>
      </w:r>
      <w:r w:rsidR="00022B40" w:rsidRPr="00003375">
        <w:rPr>
          <w:rFonts w:cs="Calibri"/>
          <w:sz w:val="24"/>
          <w:szCs w:val="24"/>
        </w:rPr>
        <w:t>2</w:t>
      </w:r>
      <w:r w:rsidR="0094642C" w:rsidRPr="00E1292C">
        <w:rPr>
          <w:rFonts w:cs="Calibri"/>
          <w:sz w:val="24"/>
          <w:szCs w:val="24"/>
        </w:rPr>
        <w:t xml:space="preserve"> </w:t>
      </w:r>
      <w:r w:rsidR="00022B40" w:rsidRPr="00E1292C">
        <w:rPr>
          <w:rFonts w:cs="Calibri"/>
          <w:sz w:val="24"/>
          <w:szCs w:val="24"/>
        </w:rPr>
        <w:t>do niniejszego Regulaminu</w:t>
      </w:r>
      <w:r w:rsidR="00682434" w:rsidRPr="008E6857">
        <w:rPr>
          <w:sz w:val="24"/>
          <w:szCs w:val="24"/>
        </w:rPr>
        <w:t>;</w:t>
      </w:r>
    </w:p>
    <w:p w:rsidR="00B67E0F" w:rsidRPr="00486A62" w:rsidRDefault="00B67E0F" w:rsidP="00486A62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486A62">
        <w:rPr>
          <w:rFonts w:cs="Calibri"/>
          <w:sz w:val="24"/>
          <w:szCs w:val="24"/>
        </w:rPr>
        <w:t xml:space="preserve">opis zdarzeń niestandardowych, które </w:t>
      </w:r>
      <w:r w:rsidR="00DC6201" w:rsidRPr="00486A62">
        <w:rPr>
          <w:rFonts w:cs="Calibri"/>
          <w:sz w:val="24"/>
          <w:szCs w:val="24"/>
        </w:rPr>
        <w:t xml:space="preserve">miały miejsce </w:t>
      </w:r>
      <w:r w:rsidRPr="00486A62">
        <w:rPr>
          <w:rFonts w:cs="Calibri"/>
          <w:sz w:val="24"/>
          <w:szCs w:val="24"/>
        </w:rPr>
        <w:t xml:space="preserve">w trakcie prac </w:t>
      </w:r>
      <w:r w:rsidR="00DC6201" w:rsidRPr="00486A62">
        <w:rPr>
          <w:rFonts w:cs="Calibri"/>
          <w:sz w:val="24"/>
          <w:szCs w:val="24"/>
        </w:rPr>
        <w:t>KOP</w:t>
      </w:r>
      <w:r w:rsidRPr="00486A62">
        <w:rPr>
          <w:rFonts w:cs="Calibri"/>
          <w:sz w:val="24"/>
          <w:szCs w:val="24"/>
        </w:rPr>
        <w:t>, do których należą zwłaszcza:</w:t>
      </w:r>
    </w:p>
    <w:p w:rsidR="00B67E0F" w:rsidRPr="00DC07D0" w:rsidRDefault="00B67E0F" w:rsidP="006B02A2">
      <w:pPr>
        <w:pStyle w:val="tabela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1276" w:hanging="283"/>
        <w:jc w:val="both"/>
        <w:rPr>
          <w:rFonts w:ascii="Calibri" w:hAnsi="Calibri" w:cs="Calibri"/>
          <w:szCs w:val="24"/>
        </w:rPr>
      </w:pPr>
      <w:r w:rsidRPr="00DC07D0">
        <w:rPr>
          <w:rFonts w:ascii="Calibri" w:hAnsi="Calibri" w:cs="Calibri"/>
          <w:szCs w:val="24"/>
        </w:rPr>
        <w:t>ujawnienie</w:t>
      </w:r>
      <w:r w:rsidR="00391C5B" w:rsidRPr="00DC07D0">
        <w:rPr>
          <w:rFonts w:ascii="Calibri" w:hAnsi="Calibri" w:cs="Calibri"/>
          <w:szCs w:val="24"/>
        </w:rPr>
        <w:t xml:space="preserve">  </w:t>
      </w:r>
      <w:r w:rsidRPr="00DC07D0">
        <w:rPr>
          <w:rFonts w:ascii="Calibri" w:hAnsi="Calibri" w:cs="Calibri"/>
          <w:szCs w:val="24"/>
        </w:rPr>
        <w:t xml:space="preserve">okoliczności odnoszących się do niewłaściwego sprawowania funkcji przez </w:t>
      </w:r>
      <w:r w:rsidR="00A604D9" w:rsidRPr="00DC07D0">
        <w:rPr>
          <w:rFonts w:ascii="Calibri" w:hAnsi="Calibri" w:cs="Calibri"/>
          <w:szCs w:val="24"/>
        </w:rPr>
        <w:t xml:space="preserve">poszczególnych </w:t>
      </w:r>
      <w:r w:rsidRPr="00DC07D0">
        <w:rPr>
          <w:rFonts w:ascii="Calibri" w:hAnsi="Calibri" w:cs="Calibri"/>
          <w:szCs w:val="24"/>
        </w:rPr>
        <w:t xml:space="preserve">członków </w:t>
      </w:r>
      <w:r w:rsidR="00A604D9" w:rsidRPr="00DC07D0">
        <w:rPr>
          <w:rFonts w:ascii="Calibri" w:hAnsi="Calibri" w:cs="Calibri"/>
          <w:szCs w:val="24"/>
        </w:rPr>
        <w:t>KOP</w:t>
      </w:r>
      <w:r w:rsidRPr="00DC07D0">
        <w:rPr>
          <w:rFonts w:ascii="Calibri" w:hAnsi="Calibri" w:cs="Calibri"/>
          <w:szCs w:val="24"/>
        </w:rPr>
        <w:t>,</w:t>
      </w:r>
    </w:p>
    <w:p w:rsidR="00B67E0F" w:rsidRPr="00DC07D0" w:rsidRDefault="00B67E0F" w:rsidP="006B02A2">
      <w:pPr>
        <w:pStyle w:val="tabela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1276" w:hanging="283"/>
        <w:jc w:val="both"/>
        <w:rPr>
          <w:rFonts w:ascii="Calibri" w:hAnsi="Calibri" w:cs="Calibri"/>
          <w:szCs w:val="24"/>
        </w:rPr>
      </w:pPr>
      <w:r w:rsidRPr="00DC07D0">
        <w:rPr>
          <w:rFonts w:ascii="Calibri" w:hAnsi="Calibri" w:cs="Calibri"/>
          <w:szCs w:val="24"/>
        </w:rPr>
        <w:t xml:space="preserve">wywieranie nacisków na członków </w:t>
      </w:r>
      <w:r w:rsidR="00835207" w:rsidRPr="00DC07D0">
        <w:rPr>
          <w:rFonts w:ascii="Calibri" w:hAnsi="Calibri" w:cs="Calibri"/>
          <w:szCs w:val="24"/>
        </w:rPr>
        <w:t xml:space="preserve">KOP </w:t>
      </w:r>
      <w:r w:rsidRPr="00DC07D0">
        <w:rPr>
          <w:rFonts w:ascii="Calibri" w:hAnsi="Calibri" w:cs="Calibri"/>
          <w:szCs w:val="24"/>
        </w:rPr>
        <w:t>ze strony osób i podmiotów zewnętrznych i wewnętrznych,</w:t>
      </w:r>
    </w:p>
    <w:p w:rsidR="00682434" w:rsidRPr="00DC07D0" w:rsidRDefault="00B67E0F" w:rsidP="006B02A2">
      <w:pPr>
        <w:pStyle w:val="tabela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1276" w:hanging="283"/>
        <w:jc w:val="both"/>
        <w:rPr>
          <w:rFonts w:ascii="Calibri" w:hAnsi="Calibri" w:cs="Calibri"/>
          <w:szCs w:val="24"/>
        </w:rPr>
      </w:pPr>
      <w:r w:rsidRPr="00DC07D0">
        <w:rPr>
          <w:rFonts w:ascii="Calibri" w:hAnsi="Calibri" w:cs="Calibri"/>
          <w:szCs w:val="24"/>
        </w:rPr>
        <w:t>wykrycie innych nieprawidłowości przebiegu prac Komisji</w:t>
      </w:r>
      <w:r w:rsidR="00682434" w:rsidRPr="00DC07D0">
        <w:rPr>
          <w:rFonts w:ascii="Calibri" w:hAnsi="Calibri" w:cs="Calibri"/>
          <w:szCs w:val="24"/>
        </w:rPr>
        <w:t>;</w:t>
      </w:r>
    </w:p>
    <w:p w:rsidR="00682434" w:rsidRPr="00DC07D0" w:rsidRDefault="00682434" w:rsidP="006B02A2">
      <w:pPr>
        <w:pStyle w:val="tabela"/>
        <w:numPr>
          <w:ilvl w:val="0"/>
          <w:numId w:val="10"/>
        </w:numPr>
        <w:spacing w:before="0" w:after="0" w:line="240" w:lineRule="auto"/>
        <w:ind w:left="851" w:hanging="283"/>
        <w:jc w:val="both"/>
        <w:rPr>
          <w:rFonts w:ascii="Calibri" w:hAnsi="Calibri" w:cs="Calibri"/>
          <w:szCs w:val="24"/>
        </w:rPr>
      </w:pPr>
      <w:r w:rsidRPr="00DC07D0">
        <w:rPr>
          <w:rFonts w:ascii="Calibri" w:hAnsi="Calibri" w:cs="Calibri"/>
          <w:szCs w:val="24"/>
        </w:rPr>
        <w:t xml:space="preserve">listę </w:t>
      </w:r>
      <w:r w:rsidR="00C4469D">
        <w:rPr>
          <w:rFonts w:ascii="Calibri" w:hAnsi="Calibri" w:cs="Calibri"/>
          <w:szCs w:val="24"/>
        </w:rPr>
        <w:t xml:space="preserve">projektów, które spełniły kryteria wyboru projektów, </w:t>
      </w:r>
      <w:r w:rsidRPr="00DC07D0">
        <w:rPr>
          <w:rFonts w:ascii="Calibri" w:hAnsi="Calibri" w:cs="Calibri"/>
          <w:szCs w:val="24"/>
        </w:rPr>
        <w:t>opracowaną przez sekretarza KOP</w:t>
      </w:r>
      <w:r w:rsidR="00674690">
        <w:rPr>
          <w:rFonts w:ascii="Calibri" w:hAnsi="Calibri" w:cs="Calibri"/>
          <w:szCs w:val="24"/>
        </w:rPr>
        <w:t>;</w:t>
      </w:r>
      <w:r w:rsidRPr="00DC07D0">
        <w:rPr>
          <w:rFonts w:ascii="Calibri" w:hAnsi="Calibri" w:cs="Calibri"/>
          <w:szCs w:val="24"/>
        </w:rPr>
        <w:t xml:space="preserve"> </w:t>
      </w:r>
    </w:p>
    <w:p w:rsidR="00682434" w:rsidRPr="00DC07D0" w:rsidRDefault="00682434" w:rsidP="00142C50">
      <w:pPr>
        <w:pStyle w:val="tabela"/>
        <w:numPr>
          <w:ilvl w:val="0"/>
          <w:numId w:val="10"/>
        </w:numPr>
        <w:spacing w:before="0" w:after="0" w:line="240" w:lineRule="auto"/>
        <w:ind w:left="851" w:hanging="283"/>
        <w:jc w:val="both"/>
        <w:rPr>
          <w:rFonts w:ascii="Calibri" w:hAnsi="Calibri" w:cs="Calibri"/>
          <w:szCs w:val="24"/>
        </w:rPr>
      </w:pPr>
      <w:r w:rsidRPr="00DC07D0">
        <w:rPr>
          <w:rFonts w:ascii="Calibri" w:hAnsi="Calibri" w:cs="Calibri"/>
          <w:szCs w:val="24"/>
        </w:rPr>
        <w:t>wskazanie miejsca przechowywania dokumentacji związanej z oceną projekt</w:t>
      </w:r>
      <w:r w:rsidR="00173BF6">
        <w:rPr>
          <w:rFonts w:ascii="Calibri" w:hAnsi="Calibri" w:cs="Calibri"/>
          <w:szCs w:val="24"/>
        </w:rPr>
        <w:t>ów</w:t>
      </w:r>
      <w:r w:rsidRPr="00DC07D0">
        <w:rPr>
          <w:rFonts w:ascii="Calibri" w:hAnsi="Calibri" w:cs="Calibri"/>
          <w:szCs w:val="24"/>
        </w:rPr>
        <w:t xml:space="preserve"> (kart</w:t>
      </w:r>
      <w:r w:rsidR="00173BF6">
        <w:rPr>
          <w:rFonts w:ascii="Calibri" w:hAnsi="Calibri" w:cs="Calibri"/>
          <w:szCs w:val="24"/>
        </w:rPr>
        <w:t>y</w:t>
      </w:r>
      <w:r w:rsidRPr="00DC07D0">
        <w:rPr>
          <w:rFonts w:ascii="Calibri" w:hAnsi="Calibri" w:cs="Calibri"/>
          <w:szCs w:val="24"/>
        </w:rPr>
        <w:t xml:space="preserve"> ocen</w:t>
      </w:r>
      <w:r w:rsidR="006800F1">
        <w:rPr>
          <w:rFonts w:ascii="Calibri" w:hAnsi="Calibri" w:cs="Calibri"/>
          <w:szCs w:val="24"/>
        </w:rPr>
        <w:t>y</w:t>
      </w:r>
      <w:r w:rsidRPr="00DC07D0">
        <w:rPr>
          <w:rFonts w:ascii="Calibri" w:hAnsi="Calibri" w:cs="Calibri"/>
          <w:szCs w:val="24"/>
        </w:rPr>
        <w:t xml:space="preserve"> projekt</w:t>
      </w:r>
      <w:r w:rsidR="00173BF6">
        <w:rPr>
          <w:rFonts w:ascii="Calibri" w:hAnsi="Calibri" w:cs="Calibri"/>
          <w:szCs w:val="24"/>
        </w:rPr>
        <w:t>ów</w:t>
      </w:r>
      <w:r w:rsidRPr="00DC07D0">
        <w:rPr>
          <w:rFonts w:ascii="Calibri" w:hAnsi="Calibri" w:cs="Calibri"/>
          <w:szCs w:val="24"/>
        </w:rPr>
        <w:t xml:space="preserve">, </w:t>
      </w:r>
      <w:r w:rsidR="00637B93">
        <w:rPr>
          <w:rFonts w:ascii="Calibri" w:hAnsi="Calibri" w:cs="Calibri"/>
          <w:szCs w:val="24"/>
        </w:rPr>
        <w:t>deklaracje</w:t>
      </w:r>
      <w:r w:rsidR="00637B93" w:rsidRPr="00DC07D0">
        <w:rPr>
          <w:rFonts w:ascii="Calibri" w:hAnsi="Calibri" w:cs="Calibri"/>
          <w:szCs w:val="24"/>
        </w:rPr>
        <w:t xml:space="preserve"> </w:t>
      </w:r>
      <w:r w:rsidRPr="00DC07D0">
        <w:rPr>
          <w:rFonts w:ascii="Calibri" w:hAnsi="Calibri" w:cs="Calibri"/>
          <w:szCs w:val="24"/>
        </w:rPr>
        <w:t>dotyczące bezstronności itp.);</w:t>
      </w:r>
    </w:p>
    <w:p w:rsidR="00B67E0F" w:rsidRPr="00DC07D0" w:rsidRDefault="00B11176" w:rsidP="008E6857">
      <w:pPr>
        <w:pStyle w:val="tabela"/>
        <w:numPr>
          <w:ilvl w:val="0"/>
          <w:numId w:val="10"/>
        </w:numPr>
        <w:spacing w:before="0" w:after="0" w:line="240" w:lineRule="auto"/>
        <w:ind w:left="851" w:hanging="28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właściwy</w:t>
      </w:r>
      <w:r w:rsidR="0085194E">
        <w:rPr>
          <w:rFonts w:ascii="Calibri" w:hAnsi="Calibri" w:cs="Calibri"/>
          <w:szCs w:val="24"/>
        </w:rPr>
        <w:t xml:space="preserve"> Regulamin </w:t>
      </w:r>
      <w:r w:rsidR="006800F1">
        <w:rPr>
          <w:rFonts w:ascii="Calibri" w:hAnsi="Calibri" w:cs="Calibri"/>
          <w:szCs w:val="24"/>
        </w:rPr>
        <w:t>p</w:t>
      </w:r>
      <w:r w:rsidR="0085194E">
        <w:rPr>
          <w:rFonts w:ascii="Calibri" w:hAnsi="Calibri" w:cs="Calibri"/>
          <w:szCs w:val="24"/>
        </w:rPr>
        <w:t>racy KOP</w:t>
      </w:r>
      <w:r w:rsidR="00E81B43" w:rsidRPr="00DC07D0">
        <w:rPr>
          <w:rFonts w:ascii="Calibri" w:hAnsi="Calibri" w:cs="Calibri"/>
          <w:szCs w:val="24"/>
        </w:rPr>
        <w:t>;</w:t>
      </w:r>
    </w:p>
    <w:p w:rsidR="00653AB9" w:rsidRDefault="00E44EF0" w:rsidP="00142C50">
      <w:pPr>
        <w:pStyle w:val="tabela"/>
        <w:numPr>
          <w:ilvl w:val="0"/>
          <w:numId w:val="10"/>
        </w:numPr>
        <w:spacing w:before="0" w:after="0" w:line="240" w:lineRule="auto"/>
        <w:ind w:left="851" w:hanging="28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653AB9" w:rsidRPr="00DC07D0">
        <w:rPr>
          <w:rFonts w:ascii="Calibri" w:hAnsi="Calibri" w:cs="Calibri"/>
          <w:szCs w:val="24"/>
        </w:rPr>
        <w:t xml:space="preserve">owołanie KOP </w:t>
      </w:r>
      <w:r w:rsidR="00B01348" w:rsidRPr="00DC07D0">
        <w:rPr>
          <w:rFonts w:ascii="Calibri" w:hAnsi="Calibri" w:cs="Calibri"/>
          <w:szCs w:val="24"/>
        </w:rPr>
        <w:t xml:space="preserve">i zmiany </w:t>
      </w:r>
      <w:r>
        <w:rPr>
          <w:rFonts w:ascii="Calibri" w:hAnsi="Calibri" w:cs="Calibri"/>
          <w:szCs w:val="24"/>
        </w:rPr>
        <w:t>p</w:t>
      </w:r>
      <w:r w:rsidR="00B01348" w:rsidRPr="00DC07D0">
        <w:rPr>
          <w:rFonts w:ascii="Calibri" w:hAnsi="Calibri" w:cs="Calibri"/>
          <w:szCs w:val="24"/>
        </w:rPr>
        <w:t xml:space="preserve">owołania KOP (jeśli występują) </w:t>
      </w:r>
      <w:r w:rsidR="00653AB9" w:rsidRPr="00DC07D0">
        <w:rPr>
          <w:rFonts w:ascii="Calibri" w:hAnsi="Calibri" w:cs="Calibri"/>
          <w:szCs w:val="24"/>
        </w:rPr>
        <w:t>zatwierdzone przez Dyrektora DEF</w:t>
      </w:r>
      <w:r w:rsidR="006343B7" w:rsidRPr="00DC07D0">
        <w:rPr>
          <w:rFonts w:ascii="Calibri" w:hAnsi="Calibri" w:cs="Calibri"/>
          <w:szCs w:val="24"/>
        </w:rPr>
        <w:t>.</w:t>
      </w:r>
    </w:p>
    <w:p w:rsidR="00972140" w:rsidRPr="00311023" w:rsidRDefault="00CF3D2C" w:rsidP="00311023">
      <w:pPr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632DE">
        <w:rPr>
          <w:rFonts w:cs="Calibri"/>
          <w:sz w:val="24"/>
          <w:szCs w:val="24"/>
        </w:rPr>
        <w:t xml:space="preserve">Protokół </w:t>
      </w:r>
      <w:r w:rsidR="00064EF6" w:rsidRPr="003632DE">
        <w:rPr>
          <w:rFonts w:cs="Calibri"/>
          <w:sz w:val="24"/>
          <w:szCs w:val="24"/>
        </w:rPr>
        <w:t xml:space="preserve">z prac KOP </w:t>
      </w:r>
      <w:r w:rsidRPr="00AF096A">
        <w:rPr>
          <w:rFonts w:cs="Calibri"/>
          <w:sz w:val="24"/>
          <w:szCs w:val="24"/>
        </w:rPr>
        <w:t xml:space="preserve">zatwierdza Przewodniczący KOP </w:t>
      </w:r>
      <w:r w:rsidR="0042715C" w:rsidRPr="00427455">
        <w:rPr>
          <w:rFonts w:cs="Calibri"/>
          <w:sz w:val="24"/>
          <w:szCs w:val="24"/>
        </w:rPr>
        <w:t>niezwłocznie</w:t>
      </w:r>
      <w:r w:rsidRPr="00427455">
        <w:rPr>
          <w:rFonts w:cs="Calibri"/>
          <w:sz w:val="24"/>
          <w:szCs w:val="24"/>
        </w:rPr>
        <w:t xml:space="preserve"> </w:t>
      </w:r>
      <w:r w:rsidR="0020699C" w:rsidRPr="003632DE">
        <w:rPr>
          <w:rFonts w:cs="Calibri"/>
          <w:sz w:val="24"/>
          <w:szCs w:val="24"/>
        </w:rPr>
        <w:t>po</w:t>
      </w:r>
      <w:r w:rsidR="00F52548" w:rsidRPr="003632DE">
        <w:rPr>
          <w:rFonts w:cs="Calibri"/>
          <w:sz w:val="24"/>
          <w:szCs w:val="24"/>
        </w:rPr>
        <w:t xml:space="preserve"> </w:t>
      </w:r>
      <w:r w:rsidR="00637B93" w:rsidRPr="003632DE">
        <w:rPr>
          <w:rFonts w:cs="Calibri"/>
          <w:sz w:val="24"/>
          <w:szCs w:val="24"/>
        </w:rPr>
        <w:t>jego sporządzeni</w:t>
      </w:r>
      <w:r w:rsidR="0020699C" w:rsidRPr="003632DE">
        <w:rPr>
          <w:rFonts w:cs="Calibri"/>
          <w:sz w:val="24"/>
          <w:szCs w:val="24"/>
        </w:rPr>
        <w:t>u</w:t>
      </w:r>
      <w:r w:rsidRPr="003632DE">
        <w:rPr>
          <w:rFonts w:cs="Calibri"/>
          <w:sz w:val="24"/>
          <w:szCs w:val="24"/>
        </w:rPr>
        <w:t>.</w:t>
      </w:r>
      <w:r w:rsidR="008A57E7" w:rsidRPr="003632DE">
        <w:rPr>
          <w:rFonts w:cs="Calibri"/>
          <w:sz w:val="24"/>
          <w:szCs w:val="24"/>
        </w:rPr>
        <w:t xml:space="preserve"> </w:t>
      </w:r>
    </w:p>
    <w:p w:rsidR="00796989" w:rsidRPr="0093586C" w:rsidRDefault="004C2E65" w:rsidP="0093586C">
      <w:pPr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1B15">
        <w:rPr>
          <w:rFonts w:cs="Calibri"/>
          <w:sz w:val="24"/>
          <w:szCs w:val="24"/>
        </w:rPr>
        <w:br w:type="page"/>
      </w:r>
    </w:p>
    <w:p w:rsidR="0096386A" w:rsidRDefault="004B2B6E" w:rsidP="00610B98">
      <w:pPr>
        <w:pStyle w:val="Nagwek1"/>
        <w:ind w:left="0"/>
      </w:pPr>
      <w:bookmarkStart w:id="11" w:name="_Toc37766371"/>
      <w:r>
        <w:rPr>
          <w:rFonts w:eastAsia="Times New Roman"/>
          <w:lang w:eastAsia="pl-PL"/>
        </w:rPr>
        <w:lastRenderedPageBreak/>
        <w:t xml:space="preserve">Załączniki do </w:t>
      </w:r>
      <w:r w:rsidR="0096386A" w:rsidRPr="00F7105A">
        <w:rPr>
          <w:rFonts w:eastAsia="Times New Roman"/>
          <w:lang w:eastAsia="pl-PL"/>
        </w:rPr>
        <w:t>Regulaminu</w:t>
      </w:r>
      <w:r w:rsidR="0096386A" w:rsidRPr="00F7105A">
        <w:t>:</w:t>
      </w:r>
      <w:bookmarkEnd w:id="11"/>
    </w:p>
    <w:p w:rsidR="00ED4DCA" w:rsidRPr="00FE12AE" w:rsidRDefault="00ED4DCA" w:rsidP="00D75DE0">
      <w:pPr>
        <w:pStyle w:val="Nagwek2"/>
        <w:ind w:left="0"/>
      </w:pPr>
      <w:bookmarkStart w:id="12" w:name="_Toc37766372"/>
      <w:r w:rsidRPr="00FE12AE">
        <w:t xml:space="preserve">Załącznik nr </w:t>
      </w:r>
      <w:r w:rsidR="006800F1">
        <w:t>1</w:t>
      </w:r>
      <w:r w:rsidR="00D75DE0">
        <w:t>. Deklaracja bezstronności i poufności dla</w:t>
      </w:r>
      <w:r w:rsidR="0042715C">
        <w:t xml:space="preserve"> </w:t>
      </w:r>
      <w:r w:rsidR="00D75DE0">
        <w:t>członków KOP.</w:t>
      </w:r>
      <w:bookmarkEnd w:id="12"/>
    </w:p>
    <w:p w:rsidR="00ED4DCA" w:rsidRPr="00FE12AE" w:rsidRDefault="00ED4DCA" w:rsidP="00ED4DCA">
      <w:pPr>
        <w:pStyle w:val="Tekstpodstawowy"/>
        <w:rPr>
          <w:rFonts w:ascii="Calibri" w:hAnsi="Calibri"/>
        </w:rPr>
      </w:pPr>
    </w:p>
    <w:p w:rsidR="00ED4DCA" w:rsidRPr="00FE12AE" w:rsidRDefault="00ED4DCA" w:rsidP="00ED4D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BEZS</w:t>
      </w:r>
      <w:r w:rsidRPr="00FE12AE">
        <w:rPr>
          <w:b/>
          <w:sz w:val="24"/>
          <w:szCs w:val="24"/>
        </w:rPr>
        <w:t>TRONNOŚCI I POUFNOŚCI DLA CZŁONKÓW KOP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Imię: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Nazwisko:</w:t>
      </w:r>
    </w:p>
    <w:p w:rsidR="002A2763" w:rsidRPr="009D39EB" w:rsidRDefault="002A2763" w:rsidP="002A276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Instytucja Organizująca </w:t>
      </w:r>
      <w:r w:rsidR="008224B2">
        <w:rPr>
          <w:rFonts w:asciiTheme="minorHAnsi" w:hAnsiTheme="minorHAnsi"/>
          <w:sz w:val="24"/>
          <w:szCs w:val="24"/>
        </w:rPr>
        <w:t>Nabór</w:t>
      </w:r>
      <w:r>
        <w:rPr>
          <w:rFonts w:asciiTheme="minorHAnsi" w:hAnsiTheme="minorHAnsi"/>
          <w:sz w:val="24"/>
          <w:szCs w:val="24"/>
        </w:rPr>
        <w:t xml:space="preserve"> (IO</w:t>
      </w:r>
      <w:r w:rsidR="008224B2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): </w:t>
      </w:r>
      <w:r w:rsidRPr="009D39EB">
        <w:rPr>
          <w:rFonts w:asciiTheme="minorHAnsi" w:hAnsiTheme="minorHAnsi"/>
          <w:sz w:val="24"/>
          <w:szCs w:val="24"/>
        </w:rPr>
        <w:t>Urząd Marszałkowski Województwa Dolnośląski</w:t>
      </w:r>
      <w:r>
        <w:rPr>
          <w:rFonts w:asciiTheme="minorHAnsi" w:hAnsiTheme="minorHAnsi"/>
          <w:sz w:val="24"/>
          <w:szCs w:val="24"/>
        </w:rPr>
        <w:t>ego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Numer naboru: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D4DCA" w:rsidRPr="00B05E30" w:rsidTr="006E0953">
        <w:trPr>
          <w:trHeight w:val="230"/>
        </w:trPr>
        <w:tc>
          <w:tcPr>
            <w:tcW w:w="9322" w:type="dxa"/>
          </w:tcPr>
          <w:p w:rsidR="00ED4DCA" w:rsidRPr="00B05E30" w:rsidRDefault="00ED4DCA" w:rsidP="006E09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D4DCA" w:rsidRPr="00B05E30" w:rsidRDefault="00ED4DCA" w:rsidP="00ED4DCA">
      <w:pPr>
        <w:pStyle w:val="Default"/>
        <w:jc w:val="both"/>
        <w:rPr>
          <w:rFonts w:asciiTheme="minorHAnsi" w:hAnsiTheme="minorHAnsi" w:cstheme="minorHAnsi"/>
        </w:rPr>
      </w:pPr>
      <w:r w:rsidRPr="00B05E30">
        <w:rPr>
          <w:rFonts w:asciiTheme="minorHAnsi" w:hAnsiTheme="minorHAnsi" w:cstheme="minorHAnsi"/>
        </w:rPr>
        <w:t>Oświadczenie odnosi się do relacji pracownika IO</w:t>
      </w:r>
      <w:r w:rsidR="000F5C68">
        <w:rPr>
          <w:rFonts w:asciiTheme="minorHAnsi" w:hAnsiTheme="minorHAnsi" w:cstheme="minorHAnsi"/>
        </w:rPr>
        <w:t>N</w:t>
      </w:r>
      <w:r w:rsidRPr="00B05E30">
        <w:rPr>
          <w:rFonts w:asciiTheme="minorHAnsi" w:hAnsiTheme="minorHAnsi" w:cstheme="minorHAnsi"/>
        </w:rPr>
        <w:t xml:space="preserve"> </w:t>
      </w:r>
      <w:r w:rsidRPr="00610B98">
        <w:rPr>
          <w:rFonts w:asciiTheme="minorHAnsi" w:hAnsiTheme="minorHAnsi" w:cstheme="minorHAnsi"/>
        </w:rPr>
        <w:t xml:space="preserve">z </w:t>
      </w:r>
      <w:r w:rsidR="009A7CE0" w:rsidRPr="00610B98">
        <w:rPr>
          <w:rFonts w:asciiTheme="minorHAnsi" w:hAnsiTheme="minorHAnsi" w:cstheme="minorHAnsi"/>
        </w:rPr>
        <w:t xml:space="preserve">wnioskodawcą </w:t>
      </w:r>
      <w:r w:rsidRPr="00610B98">
        <w:rPr>
          <w:rFonts w:asciiTheme="minorHAnsi" w:hAnsiTheme="minorHAnsi" w:cstheme="minorHAnsi"/>
        </w:rPr>
        <w:t>wniosku</w:t>
      </w:r>
      <w:r w:rsidRPr="00B05E30">
        <w:rPr>
          <w:rFonts w:asciiTheme="minorHAnsi" w:hAnsiTheme="minorHAnsi" w:cstheme="minorHAnsi"/>
        </w:rPr>
        <w:t xml:space="preserve"> o dofinansowanie</w:t>
      </w:r>
      <w:r w:rsidRPr="00B05E30">
        <w:rPr>
          <w:rFonts w:asciiTheme="minorHAnsi" w:hAnsiTheme="minorHAnsi" w:cstheme="minorHAnsi"/>
          <w:i/>
        </w:rPr>
        <w:t xml:space="preserve"> </w:t>
      </w:r>
      <w:r w:rsidRPr="00B05E30">
        <w:rPr>
          <w:rFonts w:asciiTheme="minorHAnsi" w:hAnsiTheme="minorHAnsi" w:cstheme="minorHAnsi"/>
        </w:rPr>
        <w:t xml:space="preserve">złożonego w odpowiedzi na wezwanie do złożenia wniosku w trybie </w:t>
      </w:r>
      <w:r w:rsidR="007A41EA">
        <w:rPr>
          <w:rFonts w:asciiTheme="minorHAnsi" w:hAnsiTheme="minorHAnsi" w:cstheme="minorHAnsi"/>
        </w:rPr>
        <w:t>nadzwyczajnym</w:t>
      </w:r>
      <w:r w:rsidRPr="00B05E30">
        <w:rPr>
          <w:rFonts w:asciiTheme="minorHAnsi" w:hAnsiTheme="minorHAnsi" w:cstheme="minorHAnsi"/>
        </w:rPr>
        <w:t>.</w:t>
      </w:r>
    </w:p>
    <w:p w:rsidR="00ED4DCA" w:rsidRPr="00B05E30" w:rsidRDefault="00ED4DCA" w:rsidP="00ED4DCA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D4DCA" w:rsidRPr="00B05E30" w:rsidTr="006E0953">
        <w:trPr>
          <w:trHeight w:val="2030"/>
        </w:trPr>
        <w:tc>
          <w:tcPr>
            <w:tcW w:w="9464" w:type="dxa"/>
          </w:tcPr>
          <w:p w:rsidR="00ED4DCA" w:rsidRPr="00B05E30" w:rsidRDefault="00ED4DCA" w:rsidP="006E09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 xml:space="preserve">Oświadczam, że nie zachodzi żadna z okoliczności, o których mowa w art. 24 § 1 i 2 ustawy </w:t>
            </w:r>
            <w:r w:rsidRPr="00B05E30">
              <w:rPr>
                <w:rFonts w:asciiTheme="minorHAnsi" w:hAnsiTheme="minorHAnsi" w:cstheme="minorHAnsi"/>
              </w:rPr>
              <w:br/>
              <w:t xml:space="preserve">z dnia 14 czerwca 1960 r. - Kodeks postępowania administracyjnego (Dz. U. z </w:t>
            </w:r>
            <w:r w:rsidR="00C06EA6">
              <w:rPr>
                <w:rFonts w:asciiTheme="minorHAnsi" w:hAnsiTheme="minorHAnsi" w:cstheme="minorHAnsi"/>
              </w:rPr>
              <w:t>2020</w:t>
            </w:r>
            <w:r w:rsidR="0042715C" w:rsidRPr="00B05E30">
              <w:rPr>
                <w:rFonts w:asciiTheme="minorHAnsi" w:hAnsiTheme="minorHAnsi" w:cstheme="minorHAnsi"/>
              </w:rPr>
              <w:t xml:space="preserve"> </w:t>
            </w:r>
            <w:r w:rsidRPr="00B05E30">
              <w:rPr>
                <w:rFonts w:asciiTheme="minorHAnsi" w:hAnsiTheme="minorHAnsi" w:cstheme="minorHAnsi"/>
              </w:rPr>
              <w:t>r. poz.</w:t>
            </w:r>
            <w:r w:rsidR="004C2E65">
              <w:rPr>
                <w:rFonts w:asciiTheme="minorHAnsi" w:hAnsiTheme="minorHAnsi" w:cstheme="minorHAnsi"/>
              </w:rPr>
              <w:t xml:space="preserve"> </w:t>
            </w:r>
            <w:r w:rsidR="00C06EA6">
              <w:rPr>
                <w:rFonts w:asciiTheme="minorHAnsi" w:hAnsiTheme="minorHAnsi" w:cstheme="minorHAnsi"/>
              </w:rPr>
              <w:t>256</w:t>
            </w:r>
            <w:r w:rsidRPr="00B05E30">
              <w:rPr>
                <w:rFonts w:asciiTheme="minorHAnsi" w:hAnsiTheme="minorHAnsi" w:cstheme="minorHAnsi"/>
              </w:rPr>
              <w:t>), powodujących wyłączenie mnie z udziału w wyborze projekt</w:t>
            </w:r>
            <w:r w:rsidR="00173BF6">
              <w:rPr>
                <w:rFonts w:asciiTheme="minorHAnsi" w:hAnsiTheme="minorHAnsi" w:cstheme="minorHAnsi"/>
              </w:rPr>
              <w:t>ów</w:t>
            </w:r>
            <w:r w:rsidRPr="00B05E30">
              <w:rPr>
                <w:rFonts w:asciiTheme="minorHAnsi" w:hAnsiTheme="minorHAnsi" w:cstheme="minorHAnsi"/>
              </w:rPr>
              <w:t xml:space="preserve"> tj., że: </w:t>
            </w:r>
          </w:p>
          <w:p w:rsidR="00ED4DCA" w:rsidRPr="00B05E30" w:rsidRDefault="00ED4DCA" w:rsidP="006E09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>nie jestem wnioskodawcą</w:t>
            </w:r>
            <w:r w:rsidR="0042715C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  <w:r w:rsidRPr="00B05E30">
              <w:rPr>
                <w:rFonts w:asciiTheme="minorHAnsi" w:hAnsiTheme="minorHAnsi" w:cstheme="minorHAnsi"/>
              </w:rPr>
              <w:t xml:space="preserve"> ani nie pozostaję z wnioskodawc</w:t>
            </w:r>
            <w:r w:rsidR="006F5C23">
              <w:rPr>
                <w:rFonts w:asciiTheme="minorHAnsi" w:hAnsiTheme="minorHAnsi" w:cstheme="minorHAnsi"/>
              </w:rPr>
              <w:t>ą</w:t>
            </w:r>
            <w:r w:rsidRPr="00B05E30">
              <w:rPr>
                <w:rFonts w:asciiTheme="minorHAnsi" w:hAnsiTheme="minorHAnsi" w:cstheme="minorHAnsi"/>
              </w:rPr>
              <w:t xml:space="preserve"> w takim stosunku prawnym lub faktycznym, że wynik oceny może mieć wpływ na moje prawa </w:t>
            </w:r>
            <w:r w:rsidRPr="00B05E30">
              <w:rPr>
                <w:rFonts w:asciiTheme="minorHAnsi" w:hAnsiTheme="minorHAnsi" w:cstheme="minorHAnsi"/>
              </w:rPr>
              <w:br/>
              <w:t xml:space="preserve">i obowiązki; 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>nie pozostaję w związku małżeńskim, w stosunku pokrewieństwa lub powinowactwa do drugiego stopnia z wnioskodawc</w:t>
            </w:r>
            <w:r w:rsidR="007C08FE">
              <w:rPr>
                <w:rFonts w:asciiTheme="minorHAnsi" w:hAnsiTheme="minorHAnsi" w:cstheme="minorHAnsi"/>
              </w:rPr>
              <w:t>ami</w:t>
            </w:r>
            <w:r w:rsidRPr="00B05E30">
              <w:rPr>
                <w:rFonts w:asciiTheme="minorHAnsi" w:hAnsiTheme="minorHAnsi" w:cstheme="minorHAnsi"/>
              </w:rPr>
              <w:t xml:space="preserve"> lub członkami organów zarządzających lub organów nadzorczych wnioskodawc</w:t>
            </w:r>
            <w:r w:rsidR="007C08FE">
              <w:rPr>
                <w:rFonts w:asciiTheme="minorHAnsi" w:hAnsiTheme="minorHAnsi" w:cstheme="minorHAnsi"/>
              </w:rPr>
              <w:t>ów</w:t>
            </w:r>
            <w:r w:rsidRPr="00B05E30">
              <w:rPr>
                <w:rFonts w:asciiTheme="minorHAnsi" w:hAnsiTheme="minorHAnsi" w:cstheme="minorHAnsi"/>
              </w:rPr>
              <w:t xml:space="preserve">; 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>nie jestem związany/-a z wnioskodawc</w:t>
            </w:r>
            <w:r w:rsidR="007C08FE">
              <w:rPr>
                <w:rFonts w:asciiTheme="minorHAnsi" w:hAnsiTheme="minorHAnsi" w:cstheme="minorHAnsi"/>
              </w:rPr>
              <w:t>ami</w:t>
            </w:r>
            <w:r w:rsidRPr="00B05E30">
              <w:rPr>
                <w:rFonts w:asciiTheme="minorHAnsi" w:hAnsiTheme="minorHAnsi" w:cstheme="minorHAnsi"/>
              </w:rPr>
              <w:t xml:space="preserve"> z tytułu przysposobienia, kurateli lub opieki; 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 xml:space="preserve">nie jestem przedstawicielem </w:t>
            </w:r>
            <w:r w:rsidR="007C08FE">
              <w:rPr>
                <w:rFonts w:asciiTheme="minorHAnsi" w:hAnsiTheme="minorHAnsi" w:cstheme="minorHAnsi"/>
              </w:rPr>
              <w:t xml:space="preserve">żadnego z </w:t>
            </w:r>
            <w:r w:rsidRPr="00B05E30">
              <w:rPr>
                <w:rFonts w:asciiTheme="minorHAnsi" w:hAnsiTheme="minorHAnsi" w:cstheme="minorHAnsi"/>
              </w:rPr>
              <w:t>wnioskodawc</w:t>
            </w:r>
            <w:r w:rsidR="007C08FE">
              <w:rPr>
                <w:rFonts w:asciiTheme="minorHAnsi" w:hAnsiTheme="minorHAnsi" w:cstheme="minorHAnsi"/>
              </w:rPr>
              <w:t>ów</w:t>
            </w:r>
            <w:r w:rsidRPr="00B05E30">
              <w:rPr>
                <w:rFonts w:asciiTheme="minorHAnsi" w:hAnsiTheme="minorHAnsi" w:cstheme="minorHAnsi"/>
              </w:rPr>
              <w:t xml:space="preserve"> ani nie pozostaję w związku małżeńskim,</w:t>
            </w:r>
            <w:r w:rsidR="00406702">
              <w:rPr>
                <w:rFonts w:asciiTheme="minorHAnsi" w:hAnsiTheme="minorHAnsi" w:cstheme="minorHAnsi"/>
              </w:rPr>
              <w:t xml:space="preserve"> </w:t>
            </w:r>
            <w:r w:rsidRPr="00B05E30">
              <w:rPr>
                <w:rFonts w:asciiTheme="minorHAnsi" w:hAnsiTheme="minorHAnsi" w:cstheme="minorHAnsi"/>
              </w:rPr>
              <w:t>w stosunku pokrewieństwa lub po</w:t>
            </w:r>
            <w:r w:rsidR="00EB69D4">
              <w:rPr>
                <w:rFonts w:asciiTheme="minorHAnsi" w:hAnsiTheme="minorHAnsi" w:cstheme="minorHAnsi"/>
              </w:rPr>
              <w:t xml:space="preserve">winowactwa do drugiego stopnia </w:t>
            </w:r>
            <w:r w:rsidRPr="00B05E30">
              <w:rPr>
                <w:rFonts w:asciiTheme="minorHAnsi" w:hAnsiTheme="minorHAnsi" w:cstheme="minorHAnsi"/>
              </w:rPr>
              <w:t xml:space="preserve">z przedstawicielem </w:t>
            </w:r>
            <w:r w:rsidR="007C08FE">
              <w:rPr>
                <w:rFonts w:asciiTheme="minorHAnsi" w:hAnsiTheme="minorHAnsi" w:cstheme="minorHAnsi"/>
              </w:rPr>
              <w:t xml:space="preserve">żadnego z </w:t>
            </w:r>
            <w:r w:rsidRPr="00B05E30">
              <w:rPr>
                <w:rFonts w:asciiTheme="minorHAnsi" w:hAnsiTheme="minorHAnsi" w:cstheme="minorHAnsi"/>
              </w:rPr>
              <w:t>wnioskodawc</w:t>
            </w:r>
            <w:r w:rsidR="007C08FE">
              <w:rPr>
                <w:rFonts w:asciiTheme="minorHAnsi" w:hAnsiTheme="minorHAnsi" w:cstheme="minorHAnsi"/>
              </w:rPr>
              <w:t>ów</w:t>
            </w:r>
            <w:r w:rsidR="00EB69D4">
              <w:rPr>
                <w:rFonts w:asciiTheme="minorHAnsi" w:hAnsiTheme="minorHAnsi" w:cstheme="minorHAnsi"/>
              </w:rPr>
              <w:t xml:space="preserve">, ani nie jestem związany/-a </w:t>
            </w:r>
            <w:r w:rsidRPr="00B05E30">
              <w:rPr>
                <w:rFonts w:asciiTheme="minorHAnsi" w:hAnsiTheme="minorHAnsi" w:cstheme="minorHAnsi"/>
              </w:rPr>
              <w:t xml:space="preserve">z przedstawicielem </w:t>
            </w:r>
            <w:r w:rsidR="007C08FE">
              <w:rPr>
                <w:rFonts w:asciiTheme="minorHAnsi" w:hAnsiTheme="minorHAnsi" w:cstheme="minorHAnsi"/>
              </w:rPr>
              <w:t xml:space="preserve">żadnego z </w:t>
            </w:r>
            <w:r w:rsidRPr="00B05E30">
              <w:rPr>
                <w:rFonts w:asciiTheme="minorHAnsi" w:hAnsiTheme="minorHAnsi" w:cstheme="minorHAnsi"/>
              </w:rPr>
              <w:t>wnioskodawc</w:t>
            </w:r>
            <w:r w:rsidR="007C08FE">
              <w:rPr>
                <w:rFonts w:asciiTheme="minorHAnsi" w:hAnsiTheme="minorHAnsi" w:cstheme="minorHAnsi"/>
              </w:rPr>
              <w:t>ów</w:t>
            </w:r>
            <w:r w:rsidRPr="00B05E30">
              <w:rPr>
                <w:rFonts w:asciiTheme="minorHAnsi" w:hAnsiTheme="minorHAnsi" w:cstheme="minorHAnsi"/>
              </w:rPr>
              <w:t xml:space="preserve"> z tytułu przysposobienia, kurateli lub opieki; 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>nie pozostaję z wnioskodawc</w:t>
            </w:r>
            <w:r w:rsidR="007C08FE">
              <w:rPr>
                <w:rFonts w:asciiTheme="minorHAnsi" w:hAnsiTheme="minorHAnsi" w:cstheme="minorHAnsi"/>
              </w:rPr>
              <w:t>ami</w:t>
            </w:r>
            <w:r w:rsidRPr="00B05E30">
              <w:rPr>
                <w:rFonts w:asciiTheme="minorHAnsi" w:hAnsiTheme="minorHAnsi" w:cstheme="minorHAnsi"/>
              </w:rPr>
              <w:t xml:space="preserve"> w stosunku podrzędności służbowej;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 xml:space="preserve"> nie brałem/łam udziału w procesie przygotowania weryfikowanego/ ocenianego </w:t>
            </w:r>
            <w:r w:rsidR="007C08FE">
              <w:rPr>
                <w:rFonts w:asciiTheme="minorHAnsi" w:hAnsiTheme="minorHAnsi" w:cstheme="minorHAnsi"/>
              </w:rPr>
              <w:t xml:space="preserve">żadnego </w:t>
            </w:r>
            <w:r w:rsidRPr="00B05E30">
              <w:rPr>
                <w:rFonts w:asciiTheme="minorHAnsi" w:hAnsiTheme="minorHAnsi" w:cstheme="minorHAnsi"/>
              </w:rPr>
              <w:t>wniosku o dofinansowanie wraz z załącznikami;</w:t>
            </w:r>
          </w:p>
          <w:p w:rsidR="00ED4DCA" w:rsidRPr="00B05E30" w:rsidRDefault="00ED4DCA" w:rsidP="00F8473D">
            <w:pPr>
              <w:pStyle w:val="Defaul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>mój bezpośredni przełożony nie jest bezpośrednim przełożonym pracownika, który opracował niniejszy wniosek o dofinansowanie</w:t>
            </w:r>
            <w:r w:rsidR="007C08FE">
              <w:rPr>
                <w:rFonts w:asciiTheme="minorHAnsi" w:hAnsiTheme="minorHAnsi" w:cstheme="minorHAnsi"/>
              </w:rPr>
              <w:t xml:space="preserve"> (</w:t>
            </w:r>
            <w:r w:rsidR="007C08FE" w:rsidRPr="00D73379">
              <w:rPr>
                <w:rFonts w:asciiTheme="minorHAnsi" w:hAnsiTheme="minorHAnsi" w:cstheme="minorHAnsi"/>
              </w:rPr>
              <w:t>dotyczy wyłącznie projektów własnych Samorządu Województwa Dolnośląskiego. W pozostałych przypadkach nie dotyczy)</w:t>
            </w:r>
          </w:p>
        </w:tc>
      </w:tr>
    </w:tbl>
    <w:p w:rsidR="00ED4DCA" w:rsidRPr="00B05E30" w:rsidRDefault="00ED4DCA" w:rsidP="00ED4DCA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D4DCA" w:rsidRPr="00B05E30" w:rsidTr="006E0953">
        <w:trPr>
          <w:trHeight w:val="426"/>
        </w:trPr>
        <w:tc>
          <w:tcPr>
            <w:tcW w:w="9464" w:type="dxa"/>
          </w:tcPr>
          <w:p w:rsidR="00ED4DCA" w:rsidRPr="00B05E30" w:rsidRDefault="00ED4DCA" w:rsidP="006E09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 xml:space="preserve">Jestem świadomy/-a, że przesłanki wymienione w lit. b-d powyżej dotyczą także sytuacji, gdy ustało małżeństwo, kuratela, przysposobienie lub opieka. </w:t>
            </w:r>
          </w:p>
          <w:p w:rsidR="00ED4DCA" w:rsidRDefault="00ED4DCA" w:rsidP="006E09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D4DCA" w:rsidRPr="00B05E30" w:rsidRDefault="00ED4DCA" w:rsidP="003632D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05E30">
              <w:rPr>
                <w:rFonts w:asciiTheme="minorHAnsi" w:hAnsiTheme="minorHAnsi" w:cstheme="minorHAnsi"/>
              </w:rPr>
              <w:t xml:space="preserve">W przypadku powzięcia informacji o istnieniu jakiejkolwiek okoliczności mogącej budzić uzasadnione wątpliwości, co do mojej bezstronności w odniesieniu do przekazanego mi do oceny wniosku o dofinansowanie, zobowiązuję się do niezwłocznego jej zgłoszenia </w:t>
            </w:r>
            <w:r w:rsidR="007A41EA">
              <w:rPr>
                <w:rFonts w:asciiTheme="minorHAnsi" w:hAnsiTheme="minorHAnsi" w:cstheme="minorHAnsi"/>
              </w:rPr>
              <w:t>pisemnie</w:t>
            </w:r>
            <w:r w:rsidR="006F5C23">
              <w:rPr>
                <w:rFonts w:asciiTheme="minorHAnsi" w:hAnsiTheme="minorHAnsi" w:cstheme="minorHAnsi"/>
              </w:rPr>
              <w:t>/mailowo</w:t>
            </w:r>
            <w:r w:rsidRPr="00B05E30">
              <w:rPr>
                <w:rFonts w:asciiTheme="minorHAnsi" w:hAnsiTheme="minorHAnsi" w:cstheme="minorHAnsi"/>
              </w:rPr>
              <w:t xml:space="preserve"> </w:t>
            </w:r>
            <w:r w:rsidR="007A41EA">
              <w:rPr>
                <w:rFonts w:asciiTheme="minorHAnsi" w:hAnsiTheme="minorHAnsi" w:cstheme="minorHAnsi"/>
              </w:rPr>
              <w:t>I</w:t>
            </w:r>
            <w:r w:rsidRPr="00B05E30">
              <w:rPr>
                <w:rFonts w:asciiTheme="minorHAnsi" w:hAnsiTheme="minorHAnsi" w:cstheme="minorHAnsi"/>
              </w:rPr>
              <w:t xml:space="preserve">nstytucji </w:t>
            </w:r>
            <w:r w:rsidR="007A41EA">
              <w:rPr>
                <w:rFonts w:asciiTheme="minorHAnsi" w:hAnsiTheme="minorHAnsi" w:cstheme="minorHAnsi"/>
              </w:rPr>
              <w:t>O</w:t>
            </w:r>
            <w:r w:rsidRPr="00B05E30">
              <w:rPr>
                <w:rFonts w:asciiTheme="minorHAnsi" w:hAnsiTheme="minorHAnsi" w:cstheme="minorHAnsi"/>
              </w:rPr>
              <w:t xml:space="preserve">rganizującej </w:t>
            </w:r>
            <w:r w:rsidR="003632DE">
              <w:rPr>
                <w:rFonts w:asciiTheme="minorHAnsi" w:hAnsiTheme="minorHAnsi" w:cstheme="minorHAnsi"/>
              </w:rPr>
              <w:t>Nabór</w:t>
            </w:r>
            <w:r w:rsidRPr="00B05E30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ED4DCA" w:rsidRDefault="00ED4DCA" w:rsidP="00ED4D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Pr="00B05E30" w:rsidRDefault="00ED4DCA" w:rsidP="00ED4DCA">
      <w:p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Ponadto oświadczam, że zapoznałem/-</w:t>
      </w:r>
      <w:proofErr w:type="spellStart"/>
      <w:r w:rsidRPr="00B05E3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05E30">
        <w:rPr>
          <w:rFonts w:asciiTheme="minorHAnsi" w:hAnsiTheme="minorHAnsi" w:cstheme="minorHAnsi"/>
          <w:sz w:val="24"/>
          <w:szCs w:val="24"/>
        </w:rPr>
        <w:t xml:space="preserve"> się z regulaminem pracy Komisji Oceny Projektów powołanej w ramach</w:t>
      </w:r>
      <w:r w:rsidR="004C2E65">
        <w:rPr>
          <w:rFonts w:asciiTheme="minorHAnsi" w:hAnsiTheme="minorHAnsi" w:cstheme="minorHAnsi"/>
          <w:sz w:val="24"/>
          <w:szCs w:val="24"/>
        </w:rPr>
        <w:t xml:space="preserve"> właściwego dla naboru</w:t>
      </w:r>
      <w:r w:rsidRPr="00B05E30">
        <w:rPr>
          <w:rFonts w:asciiTheme="minorHAnsi" w:hAnsiTheme="minorHAnsi" w:cstheme="minorHAnsi"/>
          <w:sz w:val="24"/>
          <w:szCs w:val="24"/>
        </w:rPr>
        <w:t xml:space="preserve"> Działania Regionalnego Programu Operacyjnego</w:t>
      </w:r>
      <w:r w:rsidRPr="00B05E30">
        <w:rPr>
          <w:rFonts w:asciiTheme="minorHAnsi" w:hAnsiTheme="minorHAnsi" w:cstheme="minorHAnsi"/>
          <w:noProof/>
          <w:sz w:val="24"/>
          <w:szCs w:val="24"/>
        </w:rPr>
        <w:t xml:space="preserve"> Województwa Dolnośląskiego 2014-2020 oraz </w:t>
      </w:r>
      <w:r w:rsidRPr="00B05E30">
        <w:rPr>
          <w:rFonts w:asciiTheme="minorHAnsi" w:hAnsiTheme="minorHAnsi" w:cstheme="minorHAnsi"/>
          <w:sz w:val="24"/>
          <w:szCs w:val="24"/>
        </w:rPr>
        <w:t xml:space="preserve">zobowiązuję się do: </w:t>
      </w:r>
    </w:p>
    <w:p w:rsidR="00ED4DCA" w:rsidRPr="00B05E30" w:rsidRDefault="00ED4DCA" w:rsidP="00F8473D">
      <w:pPr>
        <w:pStyle w:val="Tekstpodstawowywcity2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wypełniania moich obowiązków w sposób uczciwy i sprawiedliwy, zgodnie z posiadaną wiedzą;</w:t>
      </w:r>
    </w:p>
    <w:p w:rsidR="00ED4DCA" w:rsidRPr="00B05E30" w:rsidRDefault="00ED4DCA" w:rsidP="00F8473D">
      <w:pPr>
        <w:pStyle w:val="Tekstpodstawowywcity2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bezterminowego zachowania w tajemnicy wszystkich informacji i dokumentów ujawnionych i wytworzonych w trakcie wyboru projekt</w:t>
      </w:r>
      <w:r w:rsidR="006F5C23">
        <w:rPr>
          <w:rFonts w:asciiTheme="minorHAnsi" w:hAnsiTheme="minorHAnsi" w:cstheme="minorHAnsi"/>
          <w:sz w:val="24"/>
          <w:szCs w:val="24"/>
        </w:rPr>
        <w:t>u</w:t>
      </w:r>
      <w:r w:rsidRPr="00B05E30">
        <w:rPr>
          <w:rFonts w:asciiTheme="minorHAnsi" w:hAnsiTheme="minorHAnsi" w:cstheme="minorHAnsi"/>
          <w:sz w:val="24"/>
          <w:szCs w:val="24"/>
        </w:rPr>
        <w:t xml:space="preserve"> w ramach prac Komisji Oceny Projektów powołanej w </w:t>
      </w:r>
      <w:r w:rsidR="004C2E65">
        <w:rPr>
          <w:rFonts w:asciiTheme="minorHAnsi" w:hAnsiTheme="minorHAnsi" w:cstheme="minorHAnsi"/>
          <w:sz w:val="24"/>
          <w:szCs w:val="24"/>
        </w:rPr>
        <w:t xml:space="preserve">ramach właściwego dla naboru </w:t>
      </w:r>
      <w:r w:rsidRPr="00B05E30">
        <w:rPr>
          <w:rFonts w:asciiTheme="minorHAnsi" w:hAnsiTheme="minorHAnsi" w:cstheme="minorHAnsi"/>
          <w:sz w:val="24"/>
          <w:szCs w:val="24"/>
        </w:rPr>
        <w:t>Działani</w:t>
      </w:r>
      <w:r w:rsidR="002A2763">
        <w:rPr>
          <w:rFonts w:asciiTheme="minorHAnsi" w:hAnsiTheme="minorHAnsi" w:cstheme="minorHAnsi"/>
          <w:sz w:val="24"/>
          <w:szCs w:val="24"/>
        </w:rPr>
        <w:t>a</w:t>
      </w:r>
      <w:r w:rsidRPr="00B05E30">
        <w:rPr>
          <w:rFonts w:asciiTheme="minorHAnsi" w:hAnsiTheme="minorHAnsi" w:cstheme="minorHAnsi"/>
          <w:sz w:val="24"/>
          <w:szCs w:val="24"/>
        </w:rPr>
        <w:t xml:space="preserve">  Regionalnego Programu Operacyjnego </w:t>
      </w:r>
      <w:r w:rsidRPr="00B05E30">
        <w:rPr>
          <w:rFonts w:asciiTheme="minorHAnsi" w:hAnsiTheme="minorHAnsi" w:cstheme="minorHAnsi"/>
          <w:noProof/>
          <w:sz w:val="24"/>
          <w:szCs w:val="24"/>
        </w:rPr>
        <w:t>Województwa Dolnośląskiego 2014-2020</w:t>
      </w:r>
      <w:r w:rsidRPr="00B05E30">
        <w:rPr>
          <w:rFonts w:asciiTheme="minorHAnsi" w:hAnsiTheme="minorHAnsi" w:cstheme="minorHAnsi"/>
          <w:sz w:val="24"/>
          <w:szCs w:val="24"/>
        </w:rPr>
        <w:t xml:space="preserve">, w szczególności informacji i dokumentów, które stanowią tajemnice wynikające z przepisów powszechnie obowiązującego prawa; </w:t>
      </w:r>
    </w:p>
    <w:p w:rsidR="00ED4DCA" w:rsidRPr="00B05E30" w:rsidRDefault="00ED4DCA" w:rsidP="00F8473D">
      <w:pPr>
        <w:pStyle w:val="Tekstpodstawowywcity2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niezatrzymywania kopii jakichkolwiek pisemnych lub elektronicznych informacji udostępnionych mi w trakcie wyboru projekt</w:t>
      </w:r>
      <w:r w:rsidR="006F5C23">
        <w:rPr>
          <w:rFonts w:asciiTheme="minorHAnsi" w:hAnsiTheme="minorHAnsi" w:cstheme="minorHAnsi"/>
          <w:sz w:val="24"/>
          <w:szCs w:val="24"/>
        </w:rPr>
        <w:t>u</w:t>
      </w:r>
      <w:r w:rsidRPr="00B05E30">
        <w:rPr>
          <w:rFonts w:asciiTheme="minorHAnsi" w:hAnsiTheme="minorHAnsi" w:cstheme="minorHAnsi"/>
          <w:sz w:val="24"/>
          <w:szCs w:val="24"/>
        </w:rPr>
        <w:t xml:space="preserve"> w ramach prac Komisji Oceny Projektów powołanej w </w:t>
      </w:r>
      <w:r w:rsidR="004C2E65">
        <w:rPr>
          <w:rFonts w:asciiTheme="minorHAnsi" w:hAnsiTheme="minorHAnsi" w:cstheme="minorHAnsi"/>
          <w:sz w:val="24"/>
          <w:szCs w:val="24"/>
        </w:rPr>
        <w:t xml:space="preserve">ramach właściwego dla naboru </w:t>
      </w:r>
      <w:r w:rsidR="002A2763">
        <w:rPr>
          <w:rFonts w:asciiTheme="minorHAnsi" w:hAnsiTheme="minorHAnsi" w:cstheme="minorHAnsi"/>
          <w:sz w:val="24"/>
          <w:szCs w:val="24"/>
        </w:rPr>
        <w:t>Działania</w:t>
      </w:r>
      <w:r w:rsidRPr="00B05E30">
        <w:rPr>
          <w:rFonts w:asciiTheme="minorHAnsi" w:hAnsiTheme="minorHAnsi" w:cstheme="minorHAnsi"/>
          <w:sz w:val="24"/>
          <w:szCs w:val="24"/>
        </w:rPr>
        <w:t xml:space="preserve"> Regionalnego Programu Operacyjnego </w:t>
      </w:r>
      <w:r w:rsidRPr="00B05E30">
        <w:rPr>
          <w:rFonts w:asciiTheme="minorHAnsi" w:hAnsiTheme="minorHAnsi" w:cstheme="minorHAnsi"/>
          <w:noProof/>
          <w:sz w:val="24"/>
          <w:szCs w:val="24"/>
        </w:rPr>
        <w:t>Województwa Dolnośląskiego 2014-2020</w:t>
      </w:r>
      <w:r w:rsidRPr="00B05E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Default="00ED4DCA" w:rsidP="00ED4DCA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4AF" w:rsidRDefault="004E64AF" w:rsidP="004E64AF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E64AF" w:rsidRDefault="004E64AF" w:rsidP="004E64AF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…………………….</w:t>
      </w:r>
      <w:r w:rsidRPr="009D39EB">
        <w:rPr>
          <w:rFonts w:asciiTheme="minorHAnsi" w:hAnsiTheme="minorHAnsi" w:cs="Arial"/>
          <w:sz w:val="24"/>
          <w:szCs w:val="24"/>
        </w:rPr>
        <w:t>, dnia .............................. r.</w:t>
      </w:r>
    </w:p>
    <w:p w:rsidR="004E64AF" w:rsidRPr="00187946" w:rsidRDefault="004E64AF" w:rsidP="004E64AF">
      <w:pPr>
        <w:spacing w:after="0" w:line="240" w:lineRule="auto"/>
        <w:ind w:left="450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0"/>
          <w:szCs w:val="20"/>
        </w:rPr>
        <w:t>(miejscowość)</w:t>
      </w:r>
    </w:p>
    <w:p w:rsidR="004E64AF" w:rsidRPr="00A16D99" w:rsidRDefault="004E64AF" w:rsidP="004E64AF">
      <w:pPr>
        <w:tabs>
          <w:tab w:val="left" w:pos="5529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E64AF" w:rsidRPr="009D39EB" w:rsidRDefault="004E64AF" w:rsidP="004E64AF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9D39EB">
        <w:rPr>
          <w:rFonts w:asciiTheme="minorHAnsi" w:hAnsiTheme="minorHAnsi" w:cs="Arial"/>
          <w:sz w:val="24"/>
          <w:szCs w:val="24"/>
        </w:rPr>
        <w:t>............................................................</w:t>
      </w:r>
    </w:p>
    <w:p w:rsidR="004E64AF" w:rsidRDefault="004E64AF" w:rsidP="004E64AF">
      <w:pPr>
        <w:spacing w:after="0" w:line="240" w:lineRule="auto"/>
        <w:ind w:left="5387" w:firstLine="5"/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(czytelny podpis)</w:t>
      </w:r>
    </w:p>
    <w:p w:rsidR="00ED4DCA" w:rsidRPr="00B05E30" w:rsidRDefault="00ED4DCA" w:rsidP="00BE09C7">
      <w:pPr>
        <w:pStyle w:val="Tekstpodstawowy3"/>
        <w:spacing w:after="0" w:line="240" w:lineRule="auto"/>
        <w:ind w:left="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ODMOWA PODPISANIA DEKLARACJI BEZSTRONNOŚCI I POUFNOŚCI**: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Pr="00B05E30" w:rsidRDefault="00ED4DCA" w:rsidP="00ED4D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4DCA" w:rsidRPr="00B05E30" w:rsidRDefault="00ED4DCA" w:rsidP="00ED4DC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......................................................., dnia .............................. r.</w:t>
      </w:r>
    </w:p>
    <w:p w:rsidR="00ED4DCA" w:rsidRPr="00187946" w:rsidRDefault="00ED4DCA" w:rsidP="00ED4DCA">
      <w:pPr>
        <w:spacing w:after="0" w:line="240" w:lineRule="auto"/>
        <w:ind w:left="4502"/>
        <w:rPr>
          <w:rFonts w:asciiTheme="minorHAnsi" w:hAnsiTheme="minorHAnsi" w:cstheme="minorHAnsi"/>
          <w:i/>
          <w:sz w:val="20"/>
          <w:szCs w:val="20"/>
        </w:rPr>
      </w:pPr>
      <w:r w:rsidRPr="00B05E30">
        <w:rPr>
          <w:rFonts w:asciiTheme="minorHAnsi" w:hAnsiTheme="minorHAnsi" w:cstheme="minorHAnsi"/>
          <w:i/>
          <w:sz w:val="20"/>
          <w:szCs w:val="20"/>
        </w:rPr>
        <w:t>(miejscowość)</w:t>
      </w:r>
    </w:p>
    <w:p w:rsidR="00ED4DCA" w:rsidRPr="00B05E30" w:rsidRDefault="00ED4DCA" w:rsidP="00ED4DCA">
      <w:pPr>
        <w:spacing w:after="0" w:line="240" w:lineRule="auto"/>
        <w:ind w:left="5387" w:firstLine="6"/>
        <w:jc w:val="right"/>
        <w:rPr>
          <w:rFonts w:asciiTheme="minorHAnsi" w:hAnsiTheme="minorHAnsi" w:cstheme="minorHAnsi"/>
          <w:sz w:val="24"/>
          <w:szCs w:val="24"/>
        </w:rPr>
      </w:pPr>
      <w:r w:rsidRPr="00B05E3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:rsidR="00ED4DCA" w:rsidRPr="00B05E30" w:rsidRDefault="00ED4DCA" w:rsidP="00ED4DCA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4"/>
          <w:szCs w:val="24"/>
        </w:rPr>
        <w:tab/>
      </w:r>
      <w:r w:rsidRPr="00B05E30">
        <w:rPr>
          <w:rFonts w:asciiTheme="minorHAnsi" w:hAnsiTheme="minorHAnsi" w:cstheme="minorHAnsi"/>
          <w:i/>
          <w:sz w:val="20"/>
          <w:szCs w:val="20"/>
        </w:rPr>
        <w:tab/>
        <w:t>(</w:t>
      </w:r>
      <w:r w:rsidR="004E64AF"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B05E30">
        <w:rPr>
          <w:rFonts w:asciiTheme="minorHAnsi" w:hAnsiTheme="minorHAnsi" w:cstheme="minorHAnsi"/>
          <w:i/>
          <w:sz w:val="20"/>
          <w:szCs w:val="20"/>
        </w:rPr>
        <w:t>podpis)</w:t>
      </w:r>
    </w:p>
    <w:p w:rsidR="00D75DE0" w:rsidRPr="00EB69D4" w:rsidRDefault="00ED4DCA" w:rsidP="00EB69D4">
      <w:pPr>
        <w:pStyle w:val="Bezodstpw"/>
        <w:ind w:left="0"/>
        <w:jc w:val="both"/>
        <w:rPr>
          <w:rFonts w:cs="Arial"/>
          <w:sz w:val="20"/>
        </w:rPr>
      </w:pPr>
      <w:r w:rsidRPr="00255302">
        <w:rPr>
          <w:sz w:val="20"/>
        </w:rPr>
        <w:t xml:space="preserve">** </w:t>
      </w:r>
      <w:r w:rsidRPr="003C43B0">
        <w:rPr>
          <w:rFonts w:cs="Arial"/>
          <w:sz w:val="20"/>
        </w:rPr>
        <w:t xml:space="preserve">- </w:t>
      </w:r>
      <w:r w:rsidRPr="003C43B0">
        <w:rPr>
          <w:sz w:val="20"/>
        </w:rPr>
        <w:t>wypełnić, jeśli dotyczy</w:t>
      </w:r>
      <w:r>
        <w:rPr>
          <w:sz w:val="20"/>
        </w:rPr>
        <w:t>.</w:t>
      </w:r>
      <w:r w:rsidRPr="003C43B0">
        <w:rPr>
          <w:rFonts w:cs="Arial"/>
          <w:sz w:val="20"/>
        </w:rPr>
        <w:t xml:space="preserve"> </w:t>
      </w:r>
    </w:p>
    <w:p w:rsidR="00ED4DCA" w:rsidRDefault="00ED4DCA" w:rsidP="00D75DE0">
      <w:pPr>
        <w:pStyle w:val="Nagwek2"/>
        <w:ind w:left="0"/>
      </w:pPr>
      <w:bookmarkStart w:id="13" w:name="_Toc37766373"/>
      <w:r w:rsidRPr="00DA0955">
        <w:lastRenderedPageBreak/>
        <w:t xml:space="preserve">Załącznik nr </w:t>
      </w:r>
      <w:r w:rsidR="00A07E43">
        <w:t>2</w:t>
      </w:r>
      <w:r w:rsidR="00D75DE0">
        <w:t>. Deklaracja poufności dla obserwatora.</w:t>
      </w:r>
      <w:bookmarkEnd w:id="13"/>
    </w:p>
    <w:p w:rsidR="00D75DE0" w:rsidRPr="00D75DE0" w:rsidRDefault="00D75DE0" w:rsidP="00D75DE0"/>
    <w:p w:rsidR="00ED4DCA" w:rsidRDefault="003C7C28" w:rsidP="00ED4DCA">
      <w:pPr>
        <w:tabs>
          <w:tab w:val="left" w:pos="709"/>
        </w:tabs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</w:t>
      </w:r>
      <w:r w:rsidR="00ED4DCA" w:rsidRPr="00DA0955">
        <w:rPr>
          <w:rFonts w:cs="Arial"/>
          <w:sz w:val="24"/>
          <w:szCs w:val="24"/>
        </w:rPr>
        <w:t>, dnia ................. r.</w:t>
      </w:r>
    </w:p>
    <w:p w:rsidR="0032329A" w:rsidRPr="00187946" w:rsidRDefault="002A2763" w:rsidP="002A2763">
      <w:pPr>
        <w:spacing w:after="0" w:line="240" w:lineRule="auto"/>
        <w:ind w:left="4956"/>
        <w:rPr>
          <w:rFonts w:asciiTheme="minorHAnsi" w:hAnsiTheme="minorHAnsi" w:cstheme="minorHAnsi"/>
          <w:i/>
          <w:sz w:val="20"/>
          <w:szCs w:val="20"/>
        </w:rPr>
      </w:pPr>
      <w:r>
        <w:t xml:space="preserve">      </w:t>
      </w:r>
      <w:r w:rsidR="0032329A">
        <w:t xml:space="preserve">                       </w:t>
      </w:r>
      <w:r w:rsidR="0032329A" w:rsidRPr="00B05E30">
        <w:rPr>
          <w:rFonts w:asciiTheme="minorHAnsi" w:hAnsiTheme="minorHAnsi" w:cstheme="minorHAnsi"/>
          <w:i/>
          <w:sz w:val="20"/>
          <w:szCs w:val="20"/>
        </w:rPr>
        <w:t>(miejscowość)</w:t>
      </w:r>
    </w:p>
    <w:p w:rsidR="00ED4DCA" w:rsidRPr="00DA0955" w:rsidRDefault="00ED4DCA" w:rsidP="00ED4DCA">
      <w:pPr>
        <w:pStyle w:val="Tekstpodstawowy"/>
        <w:rPr>
          <w:rFonts w:ascii="Calibri" w:hAnsi="Calibri"/>
        </w:rPr>
      </w:pPr>
    </w:p>
    <w:p w:rsidR="00ED4DCA" w:rsidRPr="00DA0955" w:rsidRDefault="00ED4DCA" w:rsidP="00ED4DCA">
      <w:pPr>
        <w:pStyle w:val="Tekstpodstawowy"/>
        <w:rPr>
          <w:rFonts w:ascii="Calibri" w:hAnsi="Calibri"/>
        </w:rPr>
      </w:pPr>
    </w:p>
    <w:p w:rsidR="00ED4DCA" w:rsidRPr="00DA0955" w:rsidRDefault="00ED4DCA" w:rsidP="00ED4D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0955">
        <w:rPr>
          <w:b/>
          <w:sz w:val="24"/>
          <w:szCs w:val="24"/>
        </w:rPr>
        <w:t>DEKLARACJA POUFNOŚCI DLA OBSERWATORA</w:t>
      </w:r>
    </w:p>
    <w:p w:rsidR="00ED4DCA" w:rsidRPr="00DA0955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DA0955">
        <w:rPr>
          <w:sz w:val="24"/>
          <w:szCs w:val="24"/>
        </w:rPr>
        <w:t>Imię:</w:t>
      </w:r>
    </w:p>
    <w:p w:rsidR="00ED4DCA" w:rsidRPr="00DA0955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DA0955">
        <w:rPr>
          <w:sz w:val="24"/>
          <w:szCs w:val="24"/>
        </w:rPr>
        <w:t>Nazwisko:</w:t>
      </w:r>
    </w:p>
    <w:p w:rsidR="00BF25F8" w:rsidRPr="00DA0955" w:rsidRDefault="002A2763" w:rsidP="00BF25F8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ED4DCA" w:rsidRPr="00DA0955">
        <w:rPr>
          <w:sz w:val="24"/>
          <w:szCs w:val="24"/>
        </w:rPr>
        <w:t>Instytucj</w:t>
      </w:r>
      <w:r>
        <w:rPr>
          <w:sz w:val="24"/>
          <w:szCs w:val="24"/>
        </w:rPr>
        <w:t>i*</w:t>
      </w:r>
      <w:r w:rsidR="00ED4DCA" w:rsidRPr="00DA0955">
        <w:rPr>
          <w:sz w:val="24"/>
          <w:szCs w:val="24"/>
        </w:rPr>
        <w:t xml:space="preserve">: </w:t>
      </w:r>
    </w:p>
    <w:p w:rsidR="002A2763" w:rsidRPr="009D39EB" w:rsidRDefault="002A2763" w:rsidP="002A276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Instytucja Organizująca </w:t>
      </w:r>
      <w:r w:rsidR="008224B2">
        <w:rPr>
          <w:rFonts w:asciiTheme="minorHAnsi" w:hAnsiTheme="minorHAnsi"/>
          <w:sz w:val="24"/>
          <w:szCs w:val="24"/>
        </w:rPr>
        <w:t>Nabór</w:t>
      </w:r>
      <w:r>
        <w:rPr>
          <w:rFonts w:asciiTheme="minorHAnsi" w:hAnsiTheme="minorHAnsi"/>
          <w:sz w:val="24"/>
          <w:szCs w:val="24"/>
        </w:rPr>
        <w:t xml:space="preserve"> (IO</w:t>
      </w:r>
      <w:r w:rsidR="008224B2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): </w:t>
      </w:r>
      <w:r w:rsidRPr="009D39EB">
        <w:rPr>
          <w:rFonts w:asciiTheme="minorHAnsi" w:hAnsiTheme="minorHAnsi"/>
          <w:sz w:val="24"/>
          <w:szCs w:val="24"/>
        </w:rPr>
        <w:t>Urząd Marszałkowski Województwa Dolnośląski</w:t>
      </w:r>
      <w:r>
        <w:rPr>
          <w:rFonts w:asciiTheme="minorHAnsi" w:hAnsiTheme="minorHAnsi"/>
          <w:sz w:val="24"/>
          <w:szCs w:val="24"/>
        </w:rPr>
        <w:t>ego</w:t>
      </w:r>
    </w:p>
    <w:p w:rsidR="00ED4DCA" w:rsidRPr="00DA0955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ED4DCA" w:rsidRPr="00DA0955" w:rsidRDefault="00ED4DCA" w:rsidP="00ED4DC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DA0955">
        <w:rPr>
          <w:sz w:val="24"/>
          <w:szCs w:val="24"/>
        </w:rPr>
        <w:t>Numer naboru:</w:t>
      </w:r>
    </w:p>
    <w:p w:rsidR="00ED4DCA" w:rsidRDefault="00ED4DCA" w:rsidP="00ED4DCA">
      <w:pPr>
        <w:spacing w:after="0" w:line="240" w:lineRule="auto"/>
        <w:ind w:left="0"/>
        <w:jc w:val="both"/>
        <w:rPr>
          <w:sz w:val="24"/>
          <w:szCs w:val="24"/>
        </w:rPr>
      </w:pPr>
    </w:p>
    <w:p w:rsidR="00ED4DCA" w:rsidRPr="00DA0955" w:rsidRDefault="00ED4DCA" w:rsidP="00ED4DCA">
      <w:p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A0955">
        <w:rPr>
          <w:rFonts w:cs="Calibri"/>
          <w:sz w:val="24"/>
          <w:szCs w:val="24"/>
        </w:rPr>
        <w:t xml:space="preserve">Niniejszym oświadczam, że zobowiązuję się do: </w:t>
      </w:r>
    </w:p>
    <w:p w:rsidR="00ED4DCA" w:rsidRPr="00DA0955" w:rsidRDefault="00ED4DCA" w:rsidP="00DA0666">
      <w:pPr>
        <w:numPr>
          <w:ilvl w:val="0"/>
          <w:numId w:val="103"/>
        </w:numPr>
        <w:spacing w:after="0" w:line="240" w:lineRule="auto"/>
        <w:jc w:val="both"/>
        <w:rPr>
          <w:sz w:val="24"/>
          <w:szCs w:val="24"/>
        </w:rPr>
      </w:pPr>
      <w:r w:rsidRPr="00DA0955">
        <w:rPr>
          <w:sz w:val="24"/>
          <w:szCs w:val="24"/>
        </w:rPr>
        <w:t>bezterminowego zachowania w tajemnicy wszystkich informacji i dokumentów ujawnionych i wytworzonych w trakcie wyboru projekt</w:t>
      </w:r>
      <w:r w:rsidR="006F5C23">
        <w:rPr>
          <w:sz w:val="24"/>
          <w:szCs w:val="24"/>
        </w:rPr>
        <w:t>u</w:t>
      </w:r>
      <w:r w:rsidRPr="00DA0955">
        <w:rPr>
          <w:sz w:val="24"/>
          <w:szCs w:val="24"/>
        </w:rPr>
        <w:t xml:space="preserve"> w ramach prac </w:t>
      </w:r>
      <w:r w:rsidRPr="00DA0955">
        <w:rPr>
          <w:rFonts w:cs="Calibri"/>
          <w:sz w:val="24"/>
          <w:szCs w:val="24"/>
        </w:rPr>
        <w:t>Komisji Oceny Projektów powołanej w</w:t>
      </w:r>
      <w:r w:rsidR="007C1940">
        <w:rPr>
          <w:rFonts w:cs="Calibri"/>
          <w:sz w:val="24"/>
          <w:szCs w:val="24"/>
        </w:rPr>
        <w:t xml:space="preserve"> ramach właściwego dla naboru</w:t>
      </w:r>
      <w:r w:rsidRPr="00DA0955">
        <w:rPr>
          <w:rFonts w:cs="Calibri"/>
          <w:sz w:val="24"/>
          <w:szCs w:val="24"/>
        </w:rPr>
        <w:t xml:space="preserve"> Działani</w:t>
      </w:r>
      <w:r w:rsidR="007C1940">
        <w:rPr>
          <w:rFonts w:cs="Calibri"/>
          <w:sz w:val="24"/>
          <w:szCs w:val="24"/>
        </w:rPr>
        <w:t>a</w:t>
      </w:r>
      <w:r w:rsidRPr="00DA0955">
        <w:rPr>
          <w:rFonts w:cs="Calibri"/>
          <w:sz w:val="24"/>
          <w:szCs w:val="24"/>
        </w:rPr>
        <w:t xml:space="preserve">  Regionalnego Programu Operacyjnego </w:t>
      </w:r>
      <w:r w:rsidRPr="00DA0955">
        <w:rPr>
          <w:rFonts w:cs="Calibri"/>
          <w:noProof/>
          <w:sz w:val="24"/>
          <w:szCs w:val="24"/>
        </w:rPr>
        <w:t>Województwa Dolnośląskiego 2014-2020</w:t>
      </w:r>
      <w:r w:rsidRPr="00DA0955">
        <w:rPr>
          <w:sz w:val="24"/>
          <w:szCs w:val="24"/>
        </w:rPr>
        <w:t>, w</w:t>
      </w:r>
      <w:r w:rsidR="007C1940">
        <w:rPr>
          <w:sz w:val="24"/>
          <w:szCs w:val="24"/>
        </w:rPr>
        <w:t> </w:t>
      </w:r>
      <w:r w:rsidRPr="00DA0955">
        <w:rPr>
          <w:sz w:val="24"/>
          <w:szCs w:val="24"/>
        </w:rPr>
        <w:t>szczególności informacji i</w:t>
      </w:r>
      <w:r w:rsidR="00BE1B6E">
        <w:rPr>
          <w:sz w:val="24"/>
          <w:szCs w:val="24"/>
        </w:rPr>
        <w:t> </w:t>
      </w:r>
      <w:r w:rsidRPr="00DA0955">
        <w:rPr>
          <w:sz w:val="24"/>
          <w:szCs w:val="24"/>
        </w:rPr>
        <w:t>dokumentów, które stanowią tajemnice wynikające z</w:t>
      </w:r>
      <w:r w:rsidR="007C1940">
        <w:rPr>
          <w:sz w:val="24"/>
          <w:szCs w:val="24"/>
        </w:rPr>
        <w:t> </w:t>
      </w:r>
      <w:r w:rsidRPr="00DA0955">
        <w:rPr>
          <w:sz w:val="24"/>
          <w:szCs w:val="24"/>
        </w:rPr>
        <w:t xml:space="preserve">przepisów powszechnie obowiązującego prawa; </w:t>
      </w:r>
    </w:p>
    <w:p w:rsidR="00D844E3" w:rsidRDefault="00ED4DCA" w:rsidP="002F354B">
      <w:pPr>
        <w:numPr>
          <w:ilvl w:val="0"/>
          <w:numId w:val="103"/>
        </w:numPr>
        <w:spacing w:after="0" w:line="240" w:lineRule="auto"/>
        <w:jc w:val="both"/>
        <w:rPr>
          <w:sz w:val="24"/>
          <w:szCs w:val="24"/>
        </w:rPr>
      </w:pPr>
      <w:r w:rsidRPr="00DA0955">
        <w:rPr>
          <w:sz w:val="24"/>
          <w:szCs w:val="24"/>
        </w:rPr>
        <w:t xml:space="preserve">niezatrzymywania kopii jakichkolwiek pisemnych lub elektronicznych informacji udostępnionych mi w trakcie prac </w:t>
      </w:r>
      <w:r w:rsidRPr="00DA0955">
        <w:rPr>
          <w:rFonts w:cs="Calibri"/>
          <w:sz w:val="24"/>
          <w:szCs w:val="24"/>
        </w:rPr>
        <w:t xml:space="preserve">Komisji Oceny Projektów powołanej w </w:t>
      </w:r>
      <w:r w:rsidR="007C1940">
        <w:rPr>
          <w:rFonts w:cs="Calibri"/>
          <w:sz w:val="24"/>
          <w:szCs w:val="24"/>
        </w:rPr>
        <w:t xml:space="preserve">ramach właściwego dla naboru </w:t>
      </w:r>
      <w:r w:rsidRPr="00DA0955">
        <w:rPr>
          <w:rFonts w:cs="Calibri"/>
          <w:sz w:val="24"/>
          <w:szCs w:val="24"/>
        </w:rPr>
        <w:t>Działani</w:t>
      </w:r>
      <w:r w:rsidR="007C1940">
        <w:rPr>
          <w:rFonts w:cs="Calibri"/>
          <w:sz w:val="24"/>
          <w:szCs w:val="24"/>
        </w:rPr>
        <w:t>a</w:t>
      </w:r>
      <w:r w:rsidRPr="00DA0955">
        <w:rPr>
          <w:rFonts w:cs="Calibri"/>
          <w:sz w:val="24"/>
          <w:szCs w:val="24"/>
        </w:rPr>
        <w:t xml:space="preserve"> Regionalnego Programu Operacyjnego </w:t>
      </w:r>
      <w:r w:rsidRPr="00DA0955">
        <w:rPr>
          <w:rFonts w:cs="Calibri"/>
          <w:noProof/>
          <w:sz w:val="24"/>
          <w:szCs w:val="24"/>
        </w:rPr>
        <w:t>Województwa Dolnośląskiego 2014-2020</w:t>
      </w:r>
      <w:r w:rsidRPr="00DA0955">
        <w:rPr>
          <w:sz w:val="24"/>
          <w:szCs w:val="24"/>
        </w:rPr>
        <w:t>.</w:t>
      </w:r>
    </w:p>
    <w:p w:rsidR="00BE1B6E" w:rsidRDefault="00BE1B6E" w:rsidP="00BE1B6E">
      <w:pPr>
        <w:spacing w:after="0" w:line="240" w:lineRule="auto"/>
        <w:jc w:val="both"/>
        <w:rPr>
          <w:sz w:val="24"/>
          <w:szCs w:val="24"/>
        </w:rPr>
      </w:pPr>
    </w:p>
    <w:p w:rsidR="00ED4DCA" w:rsidRPr="00DE5F51" w:rsidRDefault="00ED4DCA" w:rsidP="00BE1B6E">
      <w:pPr>
        <w:autoSpaceDE w:val="0"/>
        <w:autoSpaceDN w:val="0"/>
        <w:adjustRightInd w:val="0"/>
        <w:ind w:left="6946"/>
        <w:rPr>
          <w:iCs/>
          <w:sz w:val="24"/>
          <w:szCs w:val="24"/>
        </w:rPr>
      </w:pPr>
      <w:r w:rsidRPr="00DA0955">
        <w:rPr>
          <w:iCs/>
          <w:sz w:val="24"/>
          <w:szCs w:val="24"/>
        </w:rPr>
        <w:t>...............…………..</w:t>
      </w:r>
      <w:r w:rsidRPr="00DA0955">
        <w:rPr>
          <w:sz w:val="24"/>
          <w:szCs w:val="24"/>
        </w:rPr>
        <w:t xml:space="preserve">               </w:t>
      </w:r>
    </w:p>
    <w:p w:rsidR="00ED4DCA" w:rsidRPr="00DE5F51" w:rsidRDefault="00ED4DCA" w:rsidP="00BE1B6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946"/>
        <w:rPr>
          <w:sz w:val="20"/>
          <w:szCs w:val="20"/>
        </w:rPr>
      </w:pPr>
      <w:r w:rsidRPr="00DE5F51">
        <w:rPr>
          <w:sz w:val="20"/>
          <w:szCs w:val="20"/>
        </w:rPr>
        <w:t xml:space="preserve">data i czytelny podpis </w:t>
      </w:r>
    </w:p>
    <w:p w:rsidR="002A2763" w:rsidRDefault="002A2763" w:rsidP="00ED4D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2763" w:rsidRDefault="002A2763" w:rsidP="00ED4D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2763" w:rsidRDefault="002A2763" w:rsidP="00ED4D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4D2" w:rsidRDefault="003854D2" w:rsidP="002A27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4D2" w:rsidRDefault="002A2763" w:rsidP="003854D2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*podać nazwę reprezentowanej instytucji, jeśli dotyczy</w:t>
      </w:r>
    </w:p>
    <w:p w:rsidR="00E1292C" w:rsidRDefault="00E1292C">
      <w:pPr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4" w:name="_Toc508369642"/>
      <w:r>
        <w:br w:type="page"/>
      </w:r>
    </w:p>
    <w:p w:rsidR="00A65AEF" w:rsidRPr="008E343B" w:rsidRDefault="00A65AEF" w:rsidP="00A65AEF">
      <w:pPr>
        <w:pStyle w:val="Nagwek2"/>
        <w:ind w:left="0"/>
      </w:pPr>
      <w:bookmarkStart w:id="15" w:name="_Toc37766374"/>
      <w:r w:rsidRPr="008E343B">
        <w:lastRenderedPageBreak/>
        <w:t xml:space="preserve">Załącznik nr </w:t>
      </w:r>
      <w:r w:rsidR="00A07E43">
        <w:t>3</w:t>
      </w:r>
      <w:r>
        <w:t>. Karta oceny formalnej projektu w ramach EFRR.</w:t>
      </w:r>
      <w:bookmarkEnd w:id="15"/>
      <w:r>
        <w:t xml:space="preserve"> </w:t>
      </w:r>
      <w:bookmarkEnd w:id="14"/>
    </w:p>
    <w:p w:rsidR="00A65AEF" w:rsidRDefault="00A65AEF" w:rsidP="00A65AE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A65AEF" w:rsidRPr="008E343B" w:rsidRDefault="00A65AEF" w:rsidP="00A65AE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8E343B">
        <w:rPr>
          <w:rFonts w:ascii="Calibri" w:hAnsi="Calibri" w:cs="Calibri"/>
        </w:rPr>
        <w:t>KARTA OCENY FORMALNEJ PROJEKTU W RAMACH EFRR</w:t>
      </w:r>
      <w:r>
        <w:rPr>
          <w:rFonts w:ascii="Calibri" w:hAnsi="Calibri" w:cs="Calibri"/>
        </w:rPr>
        <w:t xml:space="preserve"> </w:t>
      </w:r>
    </w:p>
    <w:p w:rsidR="00A65AEF" w:rsidRPr="008E343B" w:rsidRDefault="00A65AEF" w:rsidP="00A65AEF">
      <w:pPr>
        <w:spacing w:after="40" w:line="240" w:lineRule="auto"/>
        <w:jc w:val="both"/>
        <w:rPr>
          <w:rFonts w:cs="Calibri"/>
          <w:sz w:val="24"/>
          <w:szCs w:val="24"/>
        </w:rPr>
      </w:pP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sz w:val="24"/>
          <w:szCs w:val="24"/>
        </w:rPr>
      </w:pP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b/>
          <w:sz w:val="24"/>
          <w:szCs w:val="24"/>
        </w:rPr>
      </w:pPr>
      <w:r w:rsidRPr="008E343B">
        <w:rPr>
          <w:rFonts w:cs="Calibri"/>
          <w:b/>
          <w:sz w:val="24"/>
          <w:szCs w:val="24"/>
        </w:rPr>
        <w:t xml:space="preserve">PROGRAM OPERACYJNY: </w:t>
      </w:r>
      <w:r w:rsidRPr="008E343B">
        <w:rPr>
          <w:rFonts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</w:t>
      </w: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kern w:val="24"/>
          <w:sz w:val="24"/>
          <w:szCs w:val="24"/>
        </w:rPr>
      </w:pPr>
      <w:r w:rsidRPr="008E343B">
        <w:rPr>
          <w:rFonts w:cs="Calibri"/>
          <w:b/>
          <w:kern w:val="24"/>
          <w:sz w:val="24"/>
          <w:szCs w:val="24"/>
        </w:rPr>
        <w:t xml:space="preserve">INSTYTUCJA ORGANIZUJĄCA </w:t>
      </w:r>
      <w:r w:rsidR="008224B2">
        <w:rPr>
          <w:rFonts w:cs="Calibri"/>
          <w:b/>
          <w:kern w:val="24"/>
          <w:sz w:val="24"/>
          <w:szCs w:val="24"/>
        </w:rPr>
        <w:t>NABÓR</w:t>
      </w:r>
      <w:r w:rsidRPr="008E343B">
        <w:rPr>
          <w:rFonts w:cs="Calibri"/>
          <w:b/>
          <w:kern w:val="24"/>
          <w:sz w:val="24"/>
          <w:szCs w:val="24"/>
        </w:rPr>
        <w:t>:</w:t>
      </w:r>
      <w:r w:rsidRPr="008E343B">
        <w:rPr>
          <w:rFonts w:cs="Calibri"/>
          <w:kern w:val="24"/>
          <w:sz w:val="24"/>
          <w:szCs w:val="24"/>
        </w:rPr>
        <w:t>……………………………………………………………</w:t>
      </w: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kern w:val="24"/>
          <w:sz w:val="24"/>
          <w:szCs w:val="24"/>
        </w:rPr>
      </w:pPr>
      <w:r w:rsidRPr="008E343B">
        <w:rPr>
          <w:rFonts w:cs="Calibri"/>
          <w:b/>
          <w:kern w:val="24"/>
          <w:sz w:val="24"/>
          <w:szCs w:val="24"/>
        </w:rPr>
        <w:t>NR NABORU</w:t>
      </w:r>
      <w:r w:rsidRPr="008E343B">
        <w:rPr>
          <w:rFonts w:cs="Calibri"/>
          <w:kern w:val="24"/>
          <w:sz w:val="24"/>
          <w:szCs w:val="24"/>
        </w:rPr>
        <w:t>:………………………………………………………………………………………………………</w:t>
      </w:r>
      <w:r>
        <w:rPr>
          <w:rFonts w:cs="Calibri"/>
          <w:kern w:val="24"/>
          <w:sz w:val="24"/>
          <w:szCs w:val="24"/>
        </w:rPr>
        <w:t>……</w:t>
      </w:r>
      <w:r w:rsidRPr="008E343B">
        <w:rPr>
          <w:rFonts w:cs="Calibri"/>
          <w:kern w:val="24"/>
          <w:sz w:val="24"/>
          <w:szCs w:val="24"/>
        </w:rPr>
        <w:t>….…</w:t>
      </w: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kern w:val="24"/>
          <w:sz w:val="24"/>
          <w:szCs w:val="24"/>
        </w:rPr>
      </w:pPr>
      <w:r w:rsidRPr="008E343B">
        <w:rPr>
          <w:rFonts w:cs="Calibri"/>
          <w:b/>
          <w:kern w:val="24"/>
          <w:sz w:val="24"/>
          <w:szCs w:val="24"/>
        </w:rPr>
        <w:t>DATA ZŁOŻENIA WNIOSKU:</w:t>
      </w:r>
      <w:r w:rsidRPr="008E343B">
        <w:rPr>
          <w:rFonts w:cs="Calibri"/>
          <w:kern w:val="24"/>
          <w:sz w:val="24"/>
          <w:szCs w:val="24"/>
        </w:rPr>
        <w:t>……………………………………………………………………………</w:t>
      </w:r>
      <w:r>
        <w:rPr>
          <w:rFonts w:cs="Calibri"/>
          <w:kern w:val="24"/>
          <w:sz w:val="24"/>
          <w:szCs w:val="24"/>
        </w:rPr>
        <w:t>………….……</w:t>
      </w: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kern w:val="24"/>
          <w:sz w:val="24"/>
          <w:szCs w:val="24"/>
        </w:rPr>
      </w:pPr>
      <w:r w:rsidRPr="008E343B">
        <w:rPr>
          <w:rFonts w:cs="Calibri"/>
          <w:b/>
          <w:kern w:val="24"/>
          <w:sz w:val="24"/>
          <w:szCs w:val="24"/>
        </w:rPr>
        <w:t>NR WNIOSKU</w:t>
      </w:r>
      <w:r w:rsidRPr="008E343B">
        <w:rPr>
          <w:rFonts w:cs="Calibri"/>
          <w:kern w:val="24"/>
          <w:sz w:val="24"/>
          <w:szCs w:val="24"/>
        </w:rPr>
        <w:t>:........................................................................................</w:t>
      </w:r>
      <w:r>
        <w:rPr>
          <w:rFonts w:cs="Calibri"/>
          <w:kern w:val="24"/>
          <w:sz w:val="24"/>
          <w:szCs w:val="24"/>
        </w:rPr>
        <w:t>.........................</w:t>
      </w:r>
    </w:p>
    <w:p w:rsidR="00A65AEF" w:rsidRPr="008E343B" w:rsidRDefault="00A65AEF" w:rsidP="00A65AEF">
      <w:pPr>
        <w:spacing w:after="40" w:line="240" w:lineRule="auto"/>
        <w:ind w:left="0"/>
        <w:jc w:val="both"/>
        <w:rPr>
          <w:rFonts w:cs="Calibri"/>
          <w:kern w:val="24"/>
          <w:sz w:val="24"/>
          <w:szCs w:val="24"/>
        </w:rPr>
      </w:pPr>
      <w:r w:rsidRPr="008E343B">
        <w:rPr>
          <w:rFonts w:cs="Calibri"/>
          <w:b/>
          <w:kern w:val="24"/>
          <w:sz w:val="24"/>
          <w:szCs w:val="24"/>
        </w:rPr>
        <w:t>TYTUŁ PROJEKTU:</w:t>
      </w:r>
      <w:r w:rsidRPr="008E343B">
        <w:rPr>
          <w:rFonts w:cs="Calibri"/>
          <w:kern w:val="24"/>
          <w:sz w:val="24"/>
          <w:szCs w:val="24"/>
        </w:rPr>
        <w:t>……………………………………………………………………………………………</w:t>
      </w:r>
      <w:r>
        <w:rPr>
          <w:rFonts w:cs="Calibri"/>
          <w:kern w:val="24"/>
          <w:sz w:val="24"/>
          <w:szCs w:val="24"/>
        </w:rPr>
        <w:t>………………</w:t>
      </w:r>
    </w:p>
    <w:p w:rsidR="00A65AEF" w:rsidRPr="00B974F1" w:rsidRDefault="00A65AEF" w:rsidP="00A65AEF">
      <w:pPr>
        <w:spacing w:after="40" w:line="240" w:lineRule="auto"/>
        <w:ind w:left="0"/>
        <w:jc w:val="both"/>
        <w:rPr>
          <w:rFonts w:cs="Calibri"/>
          <w:kern w:val="24"/>
        </w:rPr>
      </w:pPr>
      <w:r w:rsidRPr="008E343B">
        <w:rPr>
          <w:rFonts w:cs="Calibri"/>
          <w:b/>
          <w:kern w:val="24"/>
          <w:sz w:val="24"/>
          <w:szCs w:val="24"/>
        </w:rPr>
        <w:t>NAZWA WNIOSKODAWCY:</w:t>
      </w:r>
      <w:r w:rsidRPr="008E343B">
        <w:rPr>
          <w:rFonts w:cs="Calibri"/>
          <w:kern w:val="24"/>
          <w:sz w:val="24"/>
          <w:szCs w:val="24"/>
        </w:rPr>
        <w:t>………………………………………………………………………………</w:t>
      </w:r>
      <w:r>
        <w:rPr>
          <w:rFonts w:cs="Calibri"/>
          <w:kern w:val="24"/>
          <w:sz w:val="24"/>
          <w:szCs w:val="24"/>
        </w:rPr>
        <w:t>…………….</w:t>
      </w:r>
    </w:p>
    <w:p w:rsidR="00A65AEF" w:rsidRPr="00B974F1" w:rsidRDefault="00A65AEF" w:rsidP="00A65AEF">
      <w:pPr>
        <w:pStyle w:val="Tekstpodstawowywcity"/>
        <w:spacing w:line="240" w:lineRule="auto"/>
        <w:ind w:left="0"/>
        <w:rPr>
          <w:rFonts w:cs="Calibri"/>
          <w:b/>
        </w:rPr>
      </w:pPr>
    </w:p>
    <w:p w:rsidR="00A65AEF" w:rsidRPr="00B974F1" w:rsidRDefault="00A65AEF" w:rsidP="00A65AEF">
      <w:pPr>
        <w:spacing w:after="40" w:line="240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"/>
        <w:gridCol w:w="4062"/>
        <w:gridCol w:w="1115"/>
        <w:gridCol w:w="1117"/>
        <w:gridCol w:w="977"/>
        <w:gridCol w:w="1628"/>
      </w:tblGrid>
      <w:tr w:rsidR="00A65AEF" w:rsidRPr="00F64EE9" w:rsidTr="00D0796D">
        <w:trPr>
          <w:trHeight w:val="574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KRYTERIA FORMALNE</w:t>
            </w:r>
          </w:p>
        </w:tc>
      </w:tr>
      <w:tr w:rsidR="00A65AEF" w:rsidRPr="00F64EE9" w:rsidTr="00D0796D">
        <w:trPr>
          <w:trHeight w:val="574"/>
        </w:trPr>
        <w:tc>
          <w:tcPr>
            <w:tcW w:w="180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before="40"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00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before="40"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 xml:space="preserve">KRYTERIA FORMALNE OGÓLNE I SPECYFICZNE </w:t>
            </w:r>
          </w:p>
        </w:tc>
        <w:tc>
          <w:tcPr>
            <w:tcW w:w="604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TAK</w:t>
            </w:r>
          </w:p>
        </w:tc>
        <w:tc>
          <w:tcPr>
            <w:tcW w:w="605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 xml:space="preserve">NIE </w:t>
            </w:r>
          </w:p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</w:rPr>
              <w:t>(odrzucić projekt)</w:t>
            </w:r>
          </w:p>
        </w:tc>
        <w:tc>
          <w:tcPr>
            <w:tcW w:w="529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NIE DOTYCZY</w:t>
            </w:r>
          </w:p>
        </w:tc>
        <w:tc>
          <w:tcPr>
            <w:tcW w:w="882" w:type="pct"/>
            <w:shd w:val="pct20" w:color="000000" w:fill="FFFFFF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  <w:b/>
              </w:rPr>
              <w:t>UZASADNIENIE</w:t>
            </w:r>
            <w:r w:rsidRPr="00F64EE9">
              <w:rPr>
                <w:rStyle w:val="Odwoanieprzypisudolnego"/>
                <w:rFonts w:asciiTheme="minorHAnsi" w:hAnsiTheme="minorHAnsi" w:cs="Calibri"/>
                <w:b/>
              </w:rPr>
              <w:footnoteReference w:customMarkFollows="1" w:id="6"/>
              <w:t>1</w:t>
            </w:r>
            <w:r w:rsidRPr="00F64EE9">
              <w:rPr>
                <w:rFonts w:asciiTheme="minorHAnsi" w:hAnsiTheme="minorHAnsi" w:cs="Calibri"/>
                <w:b/>
              </w:rPr>
              <w:br/>
            </w:r>
          </w:p>
        </w:tc>
      </w:tr>
      <w:tr w:rsidR="00A65AEF" w:rsidRPr="00F64EE9" w:rsidTr="00D0796D">
        <w:trPr>
          <w:trHeight w:val="3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A65AEF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083"/>
              <w:jc w:val="center"/>
              <w:rPr>
                <w:rFonts w:asciiTheme="minorHAnsi" w:hAnsiTheme="minorHAnsi" w:cs="Calibri"/>
                <w:szCs w:val="22"/>
              </w:rPr>
            </w:pPr>
            <w:r w:rsidRPr="00F64EE9">
              <w:rPr>
                <w:rFonts w:asciiTheme="minorHAnsi" w:hAnsiTheme="minorHAnsi" w:cs="Calibri"/>
                <w:b/>
                <w:szCs w:val="22"/>
              </w:rPr>
              <w:t xml:space="preserve">KRYTERIA FORMALNE OGÓLNE OBLIGATORYJNE </w:t>
            </w:r>
            <w:r w:rsidR="00A07E43">
              <w:rPr>
                <w:rFonts w:asciiTheme="minorHAnsi" w:hAnsiTheme="minorHAnsi" w:cs="Calibri"/>
                <w:b/>
                <w:szCs w:val="22"/>
              </w:rPr>
              <w:t xml:space="preserve">Z </w:t>
            </w:r>
            <w:r w:rsidRPr="00F64EE9">
              <w:rPr>
                <w:rFonts w:asciiTheme="minorHAnsi" w:hAnsiTheme="minorHAnsi" w:cs="Calibri"/>
                <w:b/>
                <w:szCs w:val="22"/>
              </w:rPr>
              <w:t>MOŻLIWOŚCI</w:t>
            </w:r>
            <w:r w:rsidR="00A07E43">
              <w:rPr>
                <w:rFonts w:asciiTheme="minorHAnsi" w:hAnsiTheme="minorHAnsi" w:cs="Calibri"/>
                <w:b/>
                <w:szCs w:val="22"/>
              </w:rPr>
              <w:t>Ą</w:t>
            </w:r>
            <w:r w:rsidRPr="00F64EE9">
              <w:rPr>
                <w:rFonts w:asciiTheme="minorHAnsi" w:hAnsiTheme="minorHAnsi" w:cs="Calibri"/>
                <w:b/>
                <w:szCs w:val="22"/>
              </w:rPr>
              <w:t xml:space="preserve"> DOKONANIA KOREKTY</w:t>
            </w: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6.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rPr>
          <w:trHeight w:val="327"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F64EE9">
              <w:rPr>
                <w:rFonts w:asciiTheme="minorHAnsi" w:hAnsiTheme="minorHAnsi" w:cs="Arial"/>
                <w:b/>
              </w:rPr>
              <w:t xml:space="preserve">SPEŁNIONE KRYTERIA FORMALNE </w:t>
            </w:r>
            <w:r w:rsidRPr="00F64EE9">
              <w:rPr>
                <w:rFonts w:asciiTheme="minorHAnsi" w:hAnsiTheme="minorHAnsi" w:cs="Calibri"/>
                <w:b/>
              </w:rPr>
              <w:t xml:space="preserve">OGÓLNE OBLIGATORYJNE </w:t>
            </w:r>
            <w:r w:rsidR="00A07E43">
              <w:rPr>
                <w:rFonts w:asciiTheme="minorHAnsi" w:hAnsiTheme="minorHAnsi" w:cs="Calibri"/>
                <w:b/>
              </w:rPr>
              <w:t>Z</w:t>
            </w:r>
            <w:r w:rsidRPr="00F64EE9">
              <w:rPr>
                <w:rFonts w:asciiTheme="minorHAnsi" w:hAnsiTheme="minorHAnsi" w:cs="Calibri"/>
                <w:b/>
              </w:rPr>
              <w:t xml:space="preserve"> MOŻLIWOŚCI</w:t>
            </w:r>
            <w:r w:rsidR="00A07E43">
              <w:rPr>
                <w:rFonts w:asciiTheme="minorHAnsi" w:hAnsiTheme="minorHAnsi" w:cs="Calibri"/>
                <w:b/>
              </w:rPr>
              <w:t>Ą</w:t>
            </w:r>
            <w:r w:rsidRPr="00F64EE9">
              <w:rPr>
                <w:rFonts w:asciiTheme="minorHAnsi" w:hAnsiTheme="minorHAnsi" w:cs="Calibri"/>
                <w:b/>
              </w:rPr>
              <w:t>DOKONANIA KOREKTY</w:t>
            </w:r>
            <w:r w:rsidRPr="00F64EE9">
              <w:rPr>
                <w:rFonts w:asciiTheme="minorHAnsi" w:hAnsiTheme="minorHAnsi" w:cs="Arial"/>
                <w:b/>
              </w:rPr>
              <w:t>:</w:t>
            </w:r>
          </w:p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TAK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NIE</w:t>
            </w: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UZASADNIENIE</w:t>
            </w:r>
          </w:p>
        </w:tc>
      </w:tr>
      <w:tr w:rsidR="00A65AEF" w:rsidRPr="00F64EE9" w:rsidTr="00D0796D">
        <w:trPr>
          <w:trHeight w:val="574"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3632DE" w:rsidP="00A65AEF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 xml:space="preserve">II. </w:t>
            </w:r>
            <w:r w:rsidR="00A65AEF" w:rsidRPr="00F64EE9">
              <w:rPr>
                <w:rFonts w:asciiTheme="minorHAnsi" w:hAnsiTheme="minorHAnsi" w:cs="Calibri"/>
                <w:b/>
                <w:szCs w:val="22"/>
              </w:rPr>
              <w:t xml:space="preserve">KRYTERIA FORMALNE SPECYFICZNE OBLIGATORYJNE </w:t>
            </w:r>
            <w:r w:rsidR="00A07E43">
              <w:rPr>
                <w:rFonts w:asciiTheme="minorHAnsi" w:hAnsiTheme="minorHAnsi" w:cs="Calibri"/>
                <w:b/>
              </w:rPr>
              <w:t>Z</w:t>
            </w:r>
            <w:r w:rsidR="00076422" w:rsidRPr="00F64EE9">
              <w:rPr>
                <w:rFonts w:asciiTheme="minorHAnsi" w:hAnsiTheme="minorHAnsi" w:cs="Calibri"/>
                <w:b/>
              </w:rPr>
              <w:t xml:space="preserve"> MOŻLIWOŚCI</w:t>
            </w:r>
            <w:r w:rsidR="00A07E43">
              <w:rPr>
                <w:rFonts w:asciiTheme="minorHAnsi" w:hAnsiTheme="minorHAnsi" w:cs="Calibri"/>
                <w:b/>
              </w:rPr>
              <w:t>Ą</w:t>
            </w:r>
            <w:r w:rsidR="00076422" w:rsidRPr="00F64EE9">
              <w:rPr>
                <w:rFonts w:asciiTheme="minorHAnsi" w:hAnsiTheme="minorHAnsi" w:cs="Calibri"/>
                <w:b/>
              </w:rPr>
              <w:t xml:space="preserve"> DOKONANIA KOREKTY</w:t>
            </w:r>
          </w:p>
        </w:tc>
      </w:tr>
      <w:tr w:rsidR="00A65AEF" w:rsidRPr="00F64EE9" w:rsidTr="00D0796D">
        <w:trPr>
          <w:trHeight w:val="289"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TAK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 xml:space="preserve">NIE </w:t>
            </w:r>
          </w:p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</w:rPr>
              <w:t>(odrzucić projekt)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NIE DOTYCZY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  <w:b/>
              </w:rPr>
              <w:t>UZASADNIENIE</w:t>
            </w:r>
            <w:r w:rsidRPr="00F64EE9">
              <w:rPr>
                <w:rFonts w:asciiTheme="minorHAnsi" w:hAnsiTheme="minorHAnsi" w:cs="Calibri"/>
                <w:b/>
                <w:vertAlign w:val="superscript"/>
              </w:rPr>
              <w:t>1</w:t>
            </w:r>
            <w:r w:rsidRPr="00F64EE9">
              <w:rPr>
                <w:rFonts w:asciiTheme="minorHAnsi" w:hAnsiTheme="minorHAnsi" w:cs="Calibri"/>
                <w:b/>
              </w:rPr>
              <w:br/>
            </w: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before="60"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6.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>Kryterium: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kern w:val="24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rPr>
          <w:trHeight w:val="327"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Arial"/>
                <w:b/>
              </w:rPr>
              <w:t xml:space="preserve">SPEŁNIONE KRYTERIA FORMALNE </w:t>
            </w:r>
            <w:r w:rsidRPr="00F64EE9">
              <w:rPr>
                <w:rFonts w:asciiTheme="minorHAnsi" w:hAnsiTheme="minorHAnsi" w:cs="Calibri"/>
                <w:b/>
              </w:rPr>
              <w:t xml:space="preserve">SPECYFICZNE OBLIGATORYJNE </w:t>
            </w:r>
            <w:r w:rsidR="00A07E43">
              <w:rPr>
                <w:rFonts w:asciiTheme="minorHAnsi" w:hAnsiTheme="minorHAnsi" w:cs="Calibri"/>
                <w:b/>
              </w:rPr>
              <w:t>Z</w:t>
            </w:r>
            <w:r w:rsidR="00076422" w:rsidRPr="00F64EE9">
              <w:rPr>
                <w:rFonts w:asciiTheme="minorHAnsi" w:hAnsiTheme="minorHAnsi" w:cs="Calibri"/>
                <w:b/>
              </w:rPr>
              <w:t xml:space="preserve"> MOŻLIWOŚCI</w:t>
            </w:r>
            <w:r w:rsidR="00A07E43">
              <w:rPr>
                <w:rFonts w:asciiTheme="minorHAnsi" w:hAnsiTheme="minorHAnsi" w:cs="Calibri"/>
                <w:b/>
              </w:rPr>
              <w:t>Ą</w:t>
            </w:r>
            <w:r w:rsidR="00076422" w:rsidRPr="00F64EE9">
              <w:rPr>
                <w:rFonts w:asciiTheme="minorHAnsi" w:hAnsiTheme="minorHAnsi" w:cs="Calibri"/>
                <w:b/>
              </w:rPr>
              <w:t xml:space="preserve"> DOKONANIA KOREKTY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TAK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NIE</w:t>
            </w: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UZASADNIENIE</w:t>
            </w:r>
          </w:p>
        </w:tc>
      </w:tr>
      <w:tr w:rsidR="00A65AEF" w:rsidRPr="00F64EE9" w:rsidTr="00D0796D">
        <w:trPr>
          <w:trHeight w:val="574"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  <w:tr w:rsidR="00A65AEF" w:rsidRPr="00F64EE9" w:rsidTr="00D0796D">
        <w:trPr>
          <w:trHeight w:val="57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DECYZJA W SPRAWIE SPEŁNIANIA KRYTERIÓW FORMALNYCH OGÓLNYCH I SPECYFICZNYCH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TAK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NIE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F64EE9">
              <w:rPr>
                <w:rFonts w:asciiTheme="minorHAnsi" w:hAnsiTheme="minorHAnsi" w:cs="Calibri"/>
                <w:b/>
              </w:rPr>
              <w:t>UZASADNIENIE</w:t>
            </w:r>
          </w:p>
        </w:tc>
      </w:tr>
      <w:tr w:rsidR="00A65AEF" w:rsidRPr="00F64EE9" w:rsidTr="00D0796D">
        <w:trPr>
          <w:trHeight w:val="57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  <w:r w:rsidRPr="00F64EE9">
              <w:rPr>
                <w:rFonts w:asciiTheme="minorHAnsi" w:hAnsiTheme="minorHAnsi" w:cs="Calibri"/>
              </w:rPr>
              <w:t xml:space="preserve">Czy wniosek spełnia wszystkie kryteria formalne ogólne obligatoryjne </w:t>
            </w:r>
            <w:r w:rsidR="00A07E43">
              <w:rPr>
                <w:rFonts w:asciiTheme="minorHAnsi" w:hAnsiTheme="minorHAnsi" w:cs="Calibri"/>
              </w:rPr>
              <w:t>z</w:t>
            </w:r>
            <w:r w:rsidRPr="00F64EE9">
              <w:rPr>
                <w:rFonts w:asciiTheme="minorHAnsi" w:hAnsiTheme="minorHAnsi" w:cs="Calibri"/>
              </w:rPr>
              <w:t xml:space="preserve"> możliwości</w:t>
            </w:r>
            <w:r w:rsidR="00A07E43">
              <w:rPr>
                <w:rFonts w:asciiTheme="minorHAnsi" w:hAnsiTheme="minorHAnsi" w:cs="Calibri"/>
              </w:rPr>
              <w:t>ą</w:t>
            </w:r>
            <w:r w:rsidRPr="00F64EE9">
              <w:rPr>
                <w:rFonts w:asciiTheme="minorHAnsi" w:hAnsiTheme="minorHAnsi" w:cs="Calibri"/>
              </w:rPr>
              <w:t xml:space="preserve"> dokonania korekty oraz kryteria formalne specyficzne obligatoryjne </w:t>
            </w:r>
            <w:r w:rsidR="00A07E43">
              <w:rPr>
                <w:rFonts w:asciiTheme="minorHAnsi" w:hAnsiTheme="minorHAnsi" w:cs="Calibri"/>
              </w:rPr>
              <w:t>z</w:t>
            </w:r>
            <w:r w:rsidR="00076422" w:rsidRPr="00F64EE9">
              <w:rPr>
                <w:rFonts w:asciiTheme="minorHAnsi" w:hAnsiTheme="minorHAnsi" w:cs="Calibri"/>
              </w:rPr>
              <w:t xml:space="preserve"> możliwości</w:t>
            </w:r>
            <w:r w:rsidR="00A07E43">
              <w:rPr>
                <w:rFonts w:asciiTheme="minorHAnsi" w:hAnsiTheme="minorHAnsi" w:cs="Calibri"/>
              </w:rPr>
              <w:t>ą</w:t>
            </w:r>
            <w:r w:rsidR="00076422" w:rsidRPr="00F64EE9">
              <w:rPr>
                <w:rFonts w:asciiTheme="minorHAnsi" w:hAnsiTheme="minorHAnsi" w:cs="Calibri"/>
              </w:rPr>
              <w:t xml:space="preserve"> dokonania korekty</w:t>
            </w:r>
            <w:r w:rsidRPr="00F64EE9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EF" w:rsidRPr="00F64EE9" w:rsidRDefault="00A65AEF" w:rsidP="00D0796D">
            <w:pPr>
              <w:spacing w:after="0" w:line="240" w:lineRule="auto"/>
              <w:ind w:left="0"/>
              <w:rPr>
                <w:rFonts w:asciiTheme="minorHAnsi" w:hAnsiTheme="minorHAnsi" w:cs="Calibri"/>
              </w:rPr>
            </w:pPr>
          </w:p>
        </w:tc>
      </w:tr>
    </w:tbl>
    <w:p w:rsidR="00A65AEF" w:rsidRDefault="00A65AEF" w:rsidP="00A65AEF">
      <w:pPr>
        <w:spacing w:line="240" w:lineRule="auto"/>
        <w:rPr>
          <w:rFonts w:cs="Calibri"/>
          <w:sz w:val="20"/>
        </w:rPr>
      </w:pPr>
    </w:p>
    <w:p w:rsidR="00A65AEF" w:rsidRPr="00B974F1" w:rsidRDefault="00A65AEF" w:rsidP="00A65AEF">
      <w:pPr>
        <w:tabs>
          <w:tab w:val="left" w:pos="8505"/>
        </w:tabs>
        <w:spacing w:before="60"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Sporządzone </w:t>
      </w:r>
      <w:r w:rsidRPr="00B974F1">
        <w:rPr>
          <w:rFonts w:cs="Calibri"/>
          <w:b/>
        </w:rPr>
        <w:t>przez: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Imię i nazwisko: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Komórka organizacyjna: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Data: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Podpis:</w:t>
      </w:r>
      <w:r w:rsidRPr="00B974F1">
        <w:rPr>
          <w:rFonts w:cs="Calibri"/>
        </w:rPr>
        <w:tab/>
      </w:r>
    </w:p>
    <w:p w:rsidR="00A65AEF" w:rsidRDefault="00A65AEF" w:rsidP="00A65AEF">
      <w:pPr>
        <w:tabs>
          <w:tab w:val="left" w:pos="8505"/>
        </w:tabs>
        <w:spacing w:before="60" w:after="0" w:line="240" w:lineRule="auto"/>
        <w:ind w:left="0"/>
        <w:jc w:val="both"/>
        <w:rPr>
          <w:rFonts w:cs="Calibri"/>
          <w:b/>
        </w:rPr>
      </w:pPr>
    </w:p>
    <w:p w:rsidR="00A65AEF" w:rsidRPr="00B974F1" w:rsidRDefault="00A65AEF" w:rsidP="00A65AEF">
      <w:pPr>
        <w:tabs>
          <w:tab w:val="left" w:pos="8505"/>
        </w:tabs>
        <w:spacing w:before="60" w:after="0" w:line="240" w:lineRule="auto"/>
        <w:ind w:left="0"/>
        <w:jc w:val="both"/>
        <w:rPr>
          <w:rFonts w:cs="Calibri"/>
          <w:b/>
        </w:rPr>
      </w:pPr>
    </w:p>
    <w:p w:rsidR="00A65AEF" w:rsidRPr="00B974F1" w:rsidRDefault="00A65AEF" w:rsidP="00A65AEF">
      <w:pPr>
        <w:pStyle w:val="Tekstpodstawowywcity"/>
        <w:spacing w:after="0" w:line="240" w:lineRule="auto"/>
        <w:ind w:left="0"/>
        <w:rPr>
          <w:rFonts w:cs="Calibri"/>
          <w:b/>
        </w:rPr>
      </w:pPr>
    </w:p>
    <w:p w:rsidR="00A65AEF" w:rsidRPr="00B974F1" w:rsidRDefault="00A65AEF" w:rsidP="00A65AEF">
      <w:pPr>
        <w:pStyle w:val="Tekstpodstawowywcity"/>
        <w:spacing w:after="0" w:line="240" w:lineRule="auto"/>
        <w:ind w:left="0"/>
        <w:rPr>
          <w:rFonts w:cs="Calibri"/>
          <w:b/>
        </w:rPr>
      </w:pPr>
      <w:r w:rsidRPr="00B974F1">
        <w:rPr>
          <w:rFonts w:cs="Calibri"/>
          <w:b/>
        </w:rPr>
        <w:t>Zatwierdzone przez:</w:t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Imię i nazwisko: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Komórka organizacyjna:</w:t>
      </w:r>
      <w:r w:rsidRPr="00B974F1">
        <w:rPr>
          <w:rFonts w:cs="Calibri"/>
        </w:rPr>
        <w:tab/>
      </w:r>
    </w:p>
    <w:p w:rsidR="00A65AEF" w:rsidRPr="00B974F1" w:rsidRDefault="00A65AEF" w:rsidP="00A65AEF">
      <w:pPr>
        <w:tabs>
          <w:tab w:val="left" w:pos="8505"/>
        </w:tabs>
        <w:spacing w:after="0" w:line="240" w:lineRule="auto"/>
        <w:ind w:left="0"/>
        <w:jc w:val="both"/>
        <w:rPr>
          <w:rFonts w:cs="Calibri"/>
        </w:rPr>
      </w:pPr>
      <w:r w:rsidRPr="00B974F1">
        <w:rPr>
          <w:rFonts w:cs="Calibri"/>
        </w:rPr>
        <w:t>Data:</w:t>
      </w:r>
      <w:r w:rsidRPr="00B974F1">
        <w:rPr>
          <w:rFonts w:cs="Calibri"/>
        </w:rPr>
        <w:tab/>
      </w:r>
    </w:p>
    <w:p w:rsidR="00A65AEF" w:rsidRDefault="00A65AEF" w:rsidP="00A65AEF">
      <w:pPr>
        <w:pStyle w:val="Tekstpodstawowywcity"/>
        <w:spacing w:after="0" w:line="240" w:lineRule="auto"/>
        <w:ind w:left="0"/>
        <w:rPr>
          <w:rFonts w:cs="Calibri"/>
        </w:rPr>
      </w:pPr>
      <w:r>
        <w:rPr>
          <w:rFonts w:cs="Calibri"/>
        </w:rPr>
        <w:t>Podpis:</w:t>
      </w:r>
    </w:p>
    <w:p w:rsidR="00A65AEF" w:rsidRDefault="00A65AEF" w:rsidP="00A65AE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2637A6" w:rsidRDefault="002637A6" w:rsidP="003D1EFE">
      <w:pPr>
        <w:spacing w:after="0" w:line="240" w:lineRule="auto"/>
        <w:ind w:left="0"/>
        <w:rPr>
          <w:rFonts w:cs="Calibri"/>
          <w:b/>
        </w:rPr>
      </w:pPr>
      <w:r>
        <w:br w:type="page"/>
      </w:r>
    </w:p>
    <w:p w:rsidR="006E0953" w:rsidRPr="00323121" w:rsidRDefault="006E0953" w:rsidP="00323121">
      <w:pPr>
        <w:tabs>
          <w:tab w:val="left" w:pos="4844"/>
        </w:tabs>
        <w:sectPr w:rsidR="006E0953" w:rsidRPr="00323121" w:rsidSect="007527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247" w:bottom="1843" w:left="1418" w:header="284" w:footer="284" w:gutter="0"/>
          <w:cols w:space="708"/>
          <w:titlePg/>
          <w:docGrid w:linePitch="360"/>
        </w:sectPr>
      </w:pPr>
    </w:p>
    <w:p w:rsidR="00073599" w:rsidRDefault="00073599" w:rsidP="00073599">
      <w:pPr>
        <w:jc w:val="center"/>
      </w:pPr>
    </w:p>
    <w:p w:rsidR="006A6A8D" w:rsidRDefault="00F3674D" w:rsidP="005B7167">
      <w:pPr>
        <w:pStyle w:val="Nagwek2"/>
        <w:ind w:left="0"/>
      </w:pPr>
      <w:bookmarkStart w:id="16" w:name="_Toc37766375"/>
      <w:r>
        <w:t xml:space="preserve">Załącznik nr </w:t>
      </w:r>
      <w:r w:rsidR="00A07E43">
        <w:t>4</w:t>
      </w:r>
      <w:r w:rsidR="006A6A8D">
        <w:t>. Lista projektów, które spełniły kryteria wyboru projektów</w:t>
      </w:r>
      <w:bookmarkEnd w:id="16"/>
    </w:p>
    <w:p w:rsidR="00851BBC" w:rsidRDefault="00311F16" w:rsidP="00851BBC">
      <w:r w:rsidRPr="00311F16">
        <w:rPr>
          <w:noProof/>
          <w:lang w:eastAsia="pl-PL"/>
        </w:rPr>
        <w:drawing>
          <wp:inline distT="0" distB="0" distL="0" distR="0" wp14:anchorId="51E3E5F8" wp14:editId="2EFA4F4F">
            <wp:extent cx="9251950" cy="4293348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27" w:rsidRDefault="00775D27" w:rsidP="006A6A8D">
      <w:pPr>
        <w:pStyle w:val="Nagwek2"/>
        <w:ind w:left="0"/>
      </w:pPr>
      <w:bookmarkStart w:id="17" w:name="_Toc37766376"/>
      <w:r>
        <w:lastRenderedPageBreak/>
        <w:t xml:space="preserve">Załącznik nr </w:t>
      </w:r>
      <w:r w:rsidR="004E4D1E">
        <w:t>5</w:t>
      </w:r>
      <w:r w:rsidR="006A6A8D">
        <w:t>. Lista projektów złożonych w ramach naboru.</w:t>
      </w:r>
      <w:bookmarkEnd w:id="17"/>
    </w:p>
    <w:p w:rsidR="00383D0E" w:rsidRPr="00383D0E" w:rsidRDefault="008272E3" w:rsidP="008272E3">
      <w:r w:rsidRPr="008272E3">
        <w:rPr>
          <w:noProof/>
          <w:lang w:eastAsia="pl-PL"/>
        </w:rPr>
        <w:drawing>
          <wp:inline distT="0" distB="0" distL="0" distR="0" wp14:anchorId="53C158F9" wp14:editId="3B7F290A">
            <wp:extent cx="9251950" cy="474754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27" w:rsidRDefault="00775D27" w:rsidP="00775D27">
      <w:pPr>
        <w:tabs>
          <w:tab w:val="left" w:pos="5550"/>
        </w:tabs>
        <w:spacing w:after="0" w:line="240" w:lineRule="auto"/>
        <w:ind w:left="0"/>
        <w:jc w:val="right"/>
        <w:rPr>
          <w:rFonts w:asciiTheme="minorHAnsi" w:hAnsiTheme="minorHAnsi"/>
          <w:sz w:val="24"/>
          <w:szCs w:val="24"/>
        </w:rPr>
      </w:pPr>
    </w:p>
    <w:p w:rsidR="00775D27" w:rsidRDefault="00775D27" w:rsidP="00775D27">
      <w:pPr>
        <w:tabs>
          <w:tab w:val="left" w:pos="5550"/>
        </w:tabs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AA6497" w:rsidRDefault="00AA6497" w:rsidP="00C85CC9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  <w:sectPr w:rsidR="00AA6497" w:rsidSect="00AA6497">
          <w:footerReference w:type="first" r:id="rId14"/>
          <w:pgSz w:w="16838" w:h="11906" w:orient="landscape"/>
          <w:pgMar w:top="1418" w:right="1134" w:bottom="1247" w:left="1134" w:header="284" w:footer="284" w:gutter="0"/>
          <w:cols w:space="708"/>
          <w:titlePg/>
          <w:docGrid w:linePitch="360"/>
        </w:sectPr>
      </w:pPr>
    </w:p>
    <w:p w:rsidR="00C85CC9" w:rsidRPr="00AB238A" w:rsidRDefault="00C85CC9" w:rsidP="006A6A8D">
      <w:pPr>
        <w:pStyle w:val="Nagwek2"/>
        <w:ind w:left="0"/>
      </w:pPr>
      <w:bookmarkStart w:id="18" w:name="_Toc37766377"/>
      <w:r w:rsidRPr="00AB238A">
        <w:lastRenderedPageBreak/>
        <w:t xml:space="preserve">Załącznik nr </w:t>
      </w:r>
      <w:r w:rsidR="00CE58C5">
        <w:t>6</w:t>
      </w:r>
      <w:r w:rsidR="006A6A8D" w:rsidRPr="00AB238A">
        <w:t>. Protokół z prac Komisji Oceny Projektów (KOP).</w:t>
      </w:r>
      <w:bookmarkEnd w:id="18"/>
    </w:p>
    <w:p w:rsidR="00C85CC9" w:rsidRPr="00AB238A" w:rsidRDefault="00C85CC9" w:rsidP="00C85CC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85CC9" w:rsidRPr="00546936" w:rsidRDefault="00C85CC9" w:rsidP="00C85CC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B238A">
        <w:rPr>
          <w:rFonts w:asciiTheme="minorHAnsi" w:hAnsiTheme="minorHAnsi"/>
          <w:b/>
          <w:sz w:val="24"/>
          <w:szCs w:val="24"/>
          <w:u w:val="single"/>
        </w:rPr>
        <w:t>Protokół z prac Komisji Oceny Projektów (KOP)</w:t>
      </w:r>
    </w:p>
    <w:p w:rsidR="00C85CC9" w:rsidRPr="00546936" w:rsidRDefault="00C85CC9" w:rsidP="00C85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E05495" w:rsidRPr="00546936" w:rsidRDefault="00E05495" w:rsidP="00E05495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 w:rsidRPr="00546936">
        <w:rPr>
          <w:rFonts w:asciiTheme="minorHAnsi" w:hAnsiTheme="minorHAnsi"/>
          <w:sz w:val="24"/>
          <w:szCs w:val="24"/>
        </w:rPr>
        <w:t>powołanej dla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4287">
        <w:rPr>
          <w:rFonts w:asciiTheme="minorHAnsi" w:hAnsiTheme="minorHAnsi"/>
          <w:color w:val="000000"/>
          <w:sz w:val="24"/>
          <w:szCs w:val="24"/>
        </w:rPr>
        <w:t xml:space="preserve">oceny spełnienia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4287">
        <w:rPr>
          <w:rFonts w:asciiTheme="minorHAnsi" w:hAnsiTheme="minorHAnsi"/>
          <w:iCs/>
          <w:sz w:val="24"/>
          <w:szCs w:val="24"/>
        </w:rPr>
        <w:t xml:space="preserve">kryteriów wyboru </w:t>
      </w:r>
      <w:r w:rsidRPr="00546936">
        <w:rPr>
          <w:rFonts w:asciiTheme="minorHAnsi" w:hAnsiTheme="minorHAnsi"/>
          <w:sz w:val="24"/>
          <w:szCs w:val="24"/>
        </w:rPr>
        <w:t xml:space="preserve">projektów w </w:t>
      </w:r>
      <w:r w:rsidRPr="00546936">
        <w:rPr>
          <w:rFonts w:asciiTheme="minorHAnsi" w:hAnsiTheme="minorHAnsi"/>
          <w:color w:val="000000"/>
          <w:sz w:val="24"/>
          <w:szCs w:val="24"/>
        </w:rPr>
        <w:t>ramach naboru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10B98">
        <w:t>w</w:t>
      </w:r>
      <w:r w:rsidR="00610B98">
        <w:t> </w:t>
      </w:r>
      <w:r w:rsidRPr="00610B98">
        <w:t>trybie</w:t>
      </w:r>
      <w:r w:rsidRPr="00F20231">
        <w:rPr>
          <w:rFonts w:asciiTheme="minorHAnsi" w:hAnsiTheme="minorHAnsi"/>
          <w:iCs/>
          <w:sz w:val="24"/>
          <w:szCs w:val="24"/>
        </w:rPr>
        <w:t xml:space="preserve"> </w:t>
      </w:r>
      <w:r w:rsidR="00C713A9">
        <w:rPr>
          <w:rFonts w:asciiTheme="minorHAnsi" w:hAnsiTheme="minorHAnsi"/>
          <w:iCs/>
          <w:sz w:val="24"/>
          <w:szCs w:val="24"/>
        </w:rPr>
        <w:t>nadzwyczajnym</w:t>
      </w:r>
      <w:r w:rsidR="00C57B48">
        <w:rPr>
          <w:rFonts w:asciiTheme="minorHAnsi" w:hAnsiTheme="minorHAnsi"/>
          <w:iCs/>
          <w:sz w:val="24"/>
          <w:szCs w:val="24"/>
        </w:rPr>
        <w:t xml:space="preserve"> </w:t>
      </w:r>
      <w:r w:rsidRPr="00534287">
        <w:rPr>
          <w:rFonts w:asciiTheme="minorHAnsi" w:hAnsiTheme="minorHAnsi"/>
          <w:color w:val="000000"/>
          <w:sz w:val="24"/>
          <w:szCs w:val="24"/>
        </w:rPr>
        <w:t>wniosk</w:t>
      </w:r>
      <w:r w:rsidR="00AF096A">
        <w:rPr>
          <w:rFonts w:asciiTheme="minorHAnsi" w:hAnsiTheme="minorHAnsi"/>
          <w:color w:val="000000"/>
          <w:sz w:val="24"/>
          <w:szCs w:val="24"/>
        </w:rPr>
        <w:t>ów</w:t>
      </w:r>
      <w:r w:rsidRPr="00534287">
        <w:rPr>
          <w:rFonts w:asciiTheme="minorHAnsi" w:hAnsiTheme="minorHAnsi"/>
          <w:color w:val="000000"/>
          <w:sz w:val="24"/>
          <w:szCs w:val="24"/>
        </w:rPr>
        <w:t xml:space="preserve"> o dofinansowanie </w:t>
      </w:r>
      <w:r>
        <w:rPr>
          <w:rFonts w:asciiTheme="minorHAnsi" w:hAnsiTheme="minorHAnsi"/>
          <w:color w:val="000000"/>
          <w:sz w:val="24"/>
          <w:szCs w:val="24"/>
        </w:rPr>
        <w:t xml:space="preserve">realizacji </w:t>
      </w:r>
      <w:r w:rsidRPr="00406702">
        <w:rPr>
          <w:rFonts w:asciiTheme="minorHAnsi" w:hAnsiTheme="minorHAnsi"/>
          <w:color w:val="000000"/>
          <w:sz w:val="24"/>
          <w:szCs w:val="24"/>
        </w:rPr>
        <w:t>projekt</w:t>
      </w:r>
      <w:r w:rsidR="00AF096A">
        <w:rPr>
          <w:rFonts w:asciiTheme="minorHAnsi" w:hAnsiTheme="minorHAnsi"/>
          <w:color w:val="000000"/>
          <w:sz w:val="24"/>
          <w:szCs w:val="24"/>
        </w:rPr>
        <w:t>ów</w:t>
      </w:r>
      <w:r w:rsidRPr="0040670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32DE" w:rsidRPr="00406702">
        <w:rPr>
          <w:rFonts w:asciiTheme="minorHAnsi" w:hAnsiTheme="minorHAnsi"/>
          <w:color w:val="000000"/>
          <w:sz w:val="24"/>
          <w:szCs w:val="24"/>
        </w:rPr>
        <w:t>mających na celu ograniczenie wystąpienia negatywnych skutków COVID-19</w:t>
      </w:r>
      <w:r w:rsidR="00AF096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06702">
        <w:rPr>
          <w:rFonts w:asciiTheme="minorHAnsi" w:hAnsiTheme="minorHAnsi"/>
          <w:color w:val="000000"/>
          <w:sz w:val="24"/>
          <w:szCs w:val="24"/>
        </w:rPr>
        <w:t>z</w:t>
      </w:r>
      <w:r w:rsidRPr="00534287">
        <w:rPr>
          <w:rFonts w:asciiTheme="minorHAnsi" w:hAnsiTheme="minorHAnsi"/>
          <w:iCs/>
          <w:sz w:val="24"/>
          <w:szCs w:val="24"/>
        </w:rPr>
        <w:t xml:space="preserve">e środków Europejskiego Funduszu Rozwoju Regionalnego w ramach Regionalnego Programu Operacyjnego Województwa Dolnośląskiego 2014-2020 dla </w:t>
      </w:r>
      <w:r w:rsidRPr="00534287">
        <w:rPr>
          <w:rFonts w:asciiTheme="minorHAnsi" w:hAnsiTheme="minorHAnsi" w:cs="Calibri"/>
          <w:color w:val="000000"/>
          <w:sz w:val="24"/>
          <w:szCs w:val="24"/>
        </w:rPr>
        <w:t>Osi Priorytetowej ………………., Działania ……………….., Poddziałania …………..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(</w:t>
      </w:r>
      <w:r>
        <w:rPr>
          <w:rFonts w:asciiTheme="minorHAnsi" w:hAnsiTheme="minorHAnsi"/>
          <w:color w:val="000000"/>
          <w:sz w:val="24"/>
          <w:szCs w:val="24"/>
        </w:rPr>
        <w:t xml:space="preserve"> Nr naboru ……………</w:t>
      </w:r>
      <w:r w:rsidRPr="00546936">
        <w:rPr>
          <w:rFonts w:asciiTheme="minorHAnsi" w:hAnsiTheme="minorHAnsi"/>
          <w:color w:val="000000"/>
          <w:sz w:val="24"/>
          <w:szCs w:val="24"/>
        </w:rPr>
        <w:t>………….)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C85CC9" w:rsidRPr="00FB4B5C" w:rsidRDefault="00E05495" w:rsidP="00F8473D">
      <w:pPr>
        <w:pStyle w:val="Akapitzlist"/>
        <w:numPr>
          <w:ilvl w:val="0"/>
          <w:numId w:val="65"/>
        </w:numPr>
        <w:tabs>
          <w:tab w:val="left" w:pos="284"/>
          <w:tab w:val="left" w:pos="1134"/>
        </w:tabs>
        <w:spacing w:after="0" w:line="240" w:lineRule="auto"/>
        <w:ind w:left="0" w:hanging="14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05495">
        <w:rPr>
          <w:rFonts w:asciiTheme="minorHAnsi" w:hAnsiTheme="minorHAnsi"/>
          <w:b/>
          <w:sz w:val="24"/>
          <w:szCs w:val="24"/>
        </w:rPr>
        <w:t xml:space="preserve"> </w:t>
      </w:r>
      <w:r w:rsidRPr="00FB4B5C">
        <w:rPr>
          <w:rFonts w:asciiTheme="minorHAnsi" w:hAnsiTheme="minorHAnsi"/>
          <w:b/>
          <w:sz w:val="24"/>
          <w:szCs w:val="24"/>
        </w:rPr>
        <w:t>Wezwanie do złożenia wniosku o dofinansowanie</w:t>
      </w:r>
      <w:r w:rsidR="00C85CC9" w:rsidRPr="00FB4B5C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C85CC9" w:rsidRPr="00FB4B5C" w:rsidRDefault="00E05495" w:rsidP="00F8473D">
      <w:pPr>
        <w:pStyle w:val="Akapitzlist"/>
        <w:numPr>
          <w:ilvl w:val="0"/>
          <w:numId w:val="7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u w:val="single"/>
        </w:rPr>
      </w:pPr>
      <w:r w:rsidRPr="00FB4B5C">
        <w:rPr>
          <w:rFonts w:asciiTheme="minorHAnsi" w:hAnsiTheme="minorHAnsi"/>
          <w:sz w:val="24"/>
          <w:szCs w:val="24"/>
        </w:rPr>
        <w:t>Wezwanie do złożenia wniosku o dofinansowanie</w:t>
      </w:r>
      <w:r w:rsidRPr="00FB4B5C">
        <w:rPr>
          <w:rFonts w:asciiTheme="minorHAnsi" w:hAnsiTheme="minorHAnsi"/>
          <w:b/>
          <w:sz w:val="24"/>
          <w:szCs w:val="24"/>
        </w:rPr>
        <w:t xml:space="preserve"> </w:t>
      </w:r>
      <w:r w:rsidR="00C85CC9" w:rsidRPr="00FB4B5C">
        <w:rPr>
          <w:rFonts w:asciiTheme="minorHAnsi" w:hAnsiTheme="minorHAnsi"/>
          <w:sz w:val="24"/>
          <w:szCs w:val="24"/>
          <w:u w:val="single"/>
        </w:rPr>
        <w:t>z dnia ………………………………………..</w:t>
      </w:r>
    </w:p>
    <w:p w:rsidR="00C85CC9" w:rsidRPr="00FB4B5C" w:rsidRDefault="00E05495" w:rsidP="00F8473D">
      <w:pPr>
        <w:pStyle w:val="Akapitzlist"/>
        <w:numPr>
          <w:ilvl w:val="0"/>
          <w:numId w:val="7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u w:val="single"/>
        </w:rPr>
      </w:pPr>
      <w:r w:rsidRPr="00FB4B5C">
        <w:rPr>
          <w:rFonts w:asciiTheme="minorHAnsi" w:hAnsiTheme="minorHAnsi"/>
          <w:sz w:val="24"/>
          <w:szCs w:val="24"/>
          <w:u w:val="single"/>
        </w:rPr>
        <w:t xml:space="preserve">Zasady naboru </w:t>
      </w:r>
      <w:r w:rsidR="00C85CC9" w:rsidRPr="00FB4B5C">
        <w:rPr>
          <w:rFonts w:asciiTheme="minorHAnsi" w:hAnsiTheme="minorHAnsi"/>
          <w:sz w:val="24"/>
          <w:szCs w:val="24"/>
          <w:u w:val="single"/>
        </w:rPr>
        <w:t>z dnia ……………………….</w:t>
      </w:r>
    </w:p>
    <w:p w:rsidR="00C57B48" w:rsidRPr="00FB4B5C" w:rsidRDefault="00C57B48" w:rsidP="00F8473D">
      <w:pPr>
        <w:pStyle w:val="Akapitzlist"/>
        <w:numPr>
          <w:ilvl w:val="0"/>
          <w:numId w:val="7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u w:val="single"/>
        </w:rPr>
      </w:pPr>
      <w:r w:rsidRPr="00FB4B5C">
        <w:rPr>
          <w:rFonts w:asciiTheme="minorHAnsi" w:hAnsiTheme="minorHAnsi"/>
          <w:sz w:val="24"/>
          <w:szCs w:val="24"/>
          <w:u w:val="single"/>
        </w:rPr>
        <w:t>Zmiany zasad naboru z dnia</w:t>
      </w:r>
      <w:r w:rsidR="00C85CC9" w:rsidRPr="00FB4B5C">
        <w:rPr>
          <w:rFonts w:asciiTheme="minorHAnsi" w:hAnsiTheme="minorHAnsi"/>
          <w:sz w:val="24"/>
          <w:szCs w:val="24"/>
          <w:u w:val="single"/>
        </w:rPr>
        <w:t>………………</w:t>
      </w:r>
    </w:p>
    <w:p w:rsidR="00C85CC9" w:rsidRPr="00FB4B5C" w:rsidRDefault="00C85CC9" w:rsidP="00F8473D">
      <w:pPr>
        <w:pStyle w:val="Akapitzlist"/>
        <w:numPr>
          <w:ilvl w:val="0"/>
          <w:numId w:val="7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u w:val="single"/>
        </w:rPr>
      </w:pPr>
      <w:r w:rsidRPr="00FB4B5C">
        <w:rPr>
          <w:rFonts w:asciiTheme="minorHAnsi" w:hAnsiTheme="minorHAnsi"/>
          <w:sz w:val="24"/>
          <w:szCs w:val="24"/>
          <w:u w:val="single"/>
        </w:rPr>
        <w:t>………………………………………………………………..</w:t>
      </w:r>
    </w:p>
    <w:p w:rsidR="00C85CC9" w:rsidRPr="00546936" w:rsidRDefault="00C85CC9" w:rsidP="00C85C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85CC9" w:rsidRPr="00546936" w:rsidRDefault="00C85CC9" w:rsidP="00F8473D">
      <w:pPr>
        <w:pStyle w:val="Akapitzlist"/>
        <w:numPr>
          <w:ilvl w:val="0"/>
          <w:numId w:val="65"/>
        </w:numPr>
        <w:tabs>
          <w:tab w:val="left" w:pos="284"/>
          <w:tab w:val="left" w:pos="1276"/>
        </w:tabs>
        <w:spacing w:after="0" w:line="240" w:lineRule="auto"/>
        <w:ind w:left="0" w:hanging="14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46936">
        <w:rPr>
          <w:rFonts w:asciiTheme="minorHAnsi" w:hAnsiTheme="minorHAnsi"/>
          <w:b/>
          <w:sz w:val="24"/>
          <w:szCs w:val="24"/>
          <w:u w:val="single"/>
        </w:rPr>
        <w:t>Skład osobowy KOP:</w:t>
      </w:r>
    </w:p>
    <w:p w:rsidR="00C85CC9" w:rsidRPr="00546936" w:rsidRDefault="00C85CC9" w:rsidP="00C85CC9">
      <w:pPr>
        <w:spacing w:after="0" w:line="240" w:lineRule="auto"/>
        <w:ind w:left="567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sz w:val="24"/>
          <w:szCs w:val="24"/>
        </w:rPr>
        <w:t>2.1.</w:t>
      </w:r>
      <w:r w:rsidR="00651F94">
        <w:rPr>
          <w:rFonts w:asciiTheme="minorHAnsi" w:hAnsiTheme="minorHAnsi"/>
          <w:sz w:val="24"/>
          <w:szCs w:val="24"/>
        </w:rPr>
        <w:t xml:space="preserve"> </w:t>
      </w:r>
      <w:r w:rsidRPr="00FB4B5C">
        <w:rPr>
          <w:rFonts w:asciiTheme="minorHAnsi" w:hAnsiTheme="minorHAnsi"/>
          <w:sz w:val="24"/>
          <w:szCs w:val="24"/>
        </w:rPr>
        <w:t xml:space="preserve">Komisja Oceny Projektów </w:t>
      </w:r>
      <w:r w:rsidR="00FB4B5C" w:rsidRPr="00FB4B5C">
        <w:rPr>
          <w:rFonts w:asciiTheme="minorHAnsi" w:hAnsiTheme="minorHAnsi"/>
          <w:sz w:val="24"/>
          <w:szCs w:val="24"/>
        </w:rPr>
        <w:t xml:space="preserve">(KOP) została powołana przez ……………………. – Powołaniem KOP Nr ………………….. z dnia ………………………. dla oceny spełnienia kryteriów wyboru projektów przez projekt złożony w ramach naboru nr …………….. w trybie </w:t>
      </w:r>
      <w:r w:rsidR="00C713A9">
        <w:rPr>
          <w:rFonts w:asciiTheme="minorHAnsi" w:hAnsiTheme="minorHAnsi"/>
          <w:sz w:val="24"/>
          <w:szCs w:val="24"/>
        </w:rPr>
        <w:t>nadzwyczajnym.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</w:rPr>
        <w:t xml:space="preserve">Ww. Powołanie KOP </w:t>
      </w:r>
      <w:r w:rsidR="00E724C4" w:rsidRPr="006E1C95">
        <w:rPr>
          <w:rFonts w:asciiTheme="minorHAnsi" w:hAnsiTheme="minorHAnsi"/>
          <w:b/>
          <w:color w:val="000000"/>
          <w:sz w:val="24"/>
          <w:szCs w:val="24"/>
        </w:rPr>
        <w:t xml:space="preserve">z późn. zm. </w:t>
      </w:r>
      <w:r w:rsidR="00E724C4" w:rsidRPr="0054693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546936">
        <w:rPr>
          <w:rFonts w:asciiTheme="minorHAnsi" w:hAnsiTheme="minorHAnsi"/>
          <w:b/>
          <w:color w:val="000000"/>
          <w:sz w:val="24"/>
          <w:szCs w:val="24"/>
        </w:rPr>
        <w:t xml:space="preserve">stanowi załącznik nr </w:t>
      </w:r>
      <w:r w:rsidR="002C2969">
        <w:rPr>
          <w:rFonts w:asciiTheme="minorHAnsi" w:hAnsiTheme="minorHAnsi"/>
          <w:b/>
          <w:color w:val="000000"/>
          <w:sz w:val="24"/>
          <w:szCs w:val="24"/>
        </w:rPr>
        <w:t>...</w:t>
      </w:r>
      <w:r w:rsidRPr="00546936">
        <w:rPr>
          <w:rFonts w:asciiTheme="minorHAnsi" w:hAnsiTheme="minorHAnsi"/>
          <w:b/>
          <w:color w:val="000000"/>
          <w:sz w:val="24"/>
          <w:szCs w:val="24"/>
        </w:rPr>
        <w:t xml:space="preserve"> do niniejszego Protokołu</w:t>
      </w:r>
      <w:r w:rsidRPr="00546936">
        <w:rPr>
          <w:rFonts w:asciiTheme="minorHAnsi" w:hAnsiTheme="minorHAnsi"/>
          <w:b/>
          <w:color w:val="FF0000"/>
          <w:sz w:val="24"/>
          <w:szCs w:val="24"/>
        </w:rPr>
        <w:t>.</w:t>
      </w:r>
    </w:p>
    <w:p w:rsidR="00C85CC9" w:rsidRPr="00546936" w:rsidRDefault="00C85CC9" w:rsidP="00C85CC9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E58C5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złonkowie KOP oraz obserwatorzy podpisali </w:t>
      </w: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Deklarację bezstronności </w:t>
      </w:r>
      <w:r w:rsidR="00E05495">
        <w:rPr>
          <w:rFonts w:asciiTheme="minorHAnsi" w:hAnsiTheme="minorHAnsi"/>
          <w:color w:val="000000"/>
          <w:sz w:val="24"/>
          <w:szCs w:val="24"/>
        </w:rPr>
        <w:t xml:space="preserve">i poufności dla członków KOP/ Deklarację poufności dla obserwatorów* 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zgodnie z załącznikiem nr </w:t>
      </w:r>
      <w:r>
        <w:rPr>
          <w:rFonts w:asciiTheme="minorHAnsi" w:hAnsiTheme="minorHAnsi"/>
          <w:color w:val="000000"/>
          <w:sz w:val="24"/>
          <w:szCs w:val="24"/>
        </w:rPr>
        <w:t>1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 lub </w:t>
      </w:r>
      <w:r>
        <w:rPr>
          <w:rFonts w:asciiTheme="minorHAnsi" w:hAnsiTheme="minorHAnsi"/>
          <w:color w:val="000000"/>
          <w:sz w:val="24"/>
          <w:szCs w:val="24"/>
        </w:rPr>
        <w:t>2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 do  Regulaminu pracy KOP. </w:t>
      </w:r>
      <w:r w:rsidR="00C85CC9" w:rsidRPr="00546936">
        <w:rPr>
          <w:rFonts w:asciiTheme="minorHAnsi" w:hAnsiTheme="minorHAnsi"/>
          <w:b/>
          <w:color w:val="000000"/>
          <w:sz w:val="24"/>
          <w:szCs w:val="24"/>
        </w:rPr>
        <w:t>Ww. deklaracje stanowią załącznik nr ……………… do niniejszego Protokołu.</w:t>
      </w:r>
    </w:p>
    <w:p w:rsidR="00C85CC9" w:rsidRPr="00546936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F8473D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Przebieg oceny wniosk</w:t>
      </w:r>
      <w:r w:rsidR="00C57B48">
        <w:rPr>
          <w:rFonts w:asciiTheme="minorHAnsi" w:hAnsiTheme="minorHAnsi"/>
          <w:b/>
          <w:color w:val="000000"/>
          <w:sz w:val="24"/>
          <w:szCs w:val="24"/>
          <w:u w:val="single"/>
        </w:rPr>
        <w:t>u</w:t>
      </w: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:</w:t>
      </w:r>
    </w:p>
    <w:p w:rsidR="00C85CC9" w:rsidRPr="00546936" w:rsidRDefault="00C85CC9" w:rsidP="00C85CC9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Oceny</w:t>
      </w:r>
      <w:r w:rsidR="00F10B9B">
        <w:rPr>
          <w:rFonts w:asciiTheme="minorHAnsi" w:hAnsiTheme="minorHAnsi"/>
          <w:color w:val="000000"/>
          <w:sz w:val="24"/>
          <w:szCs w:val="24"/>
        </w:rPr>
        <w:t>/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pracowników </w:t>
      </w:r>
      <w:r w:rsidRPr="00546936">
        <w:rPr>
          <w:rFonts w:asciiTheme="minorHAnsi" w:hAnsiTheme="minorHAnsi" w:cs="Arial"/>
          <w:color w:val="000000"/>
          <w:sz w:val="24"/>
          <w:szCs w:val="24"/>
        </w:rPr>
        <w:t>IZ RPO WD</w:t>
      </w:r>
      <w:r w:rsidR="00AC4C4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zostały przedstawione </w:t>
      </w:r>
      <w:r w:rsidR="00F10B9B">
        <w:rPr>
          <w:rFonts w:asciiTheme="minorHAnsi" w:hAnsiTheme="minorHAnsi"/>
          <w:color w:val="000000"/>
          <w:sz w:val="24"/>
          <w:szCs w:val="24"/>
        </w:rPr>
        <w:t>na</w:t>
      </w:r>
      <w:r w:rsidRPr="00546936">
        <w:rPr>
          <w:rFonts w:asciiTheme="minorHAnsi" w:hAnsiTheme="minorHAnsi"/>
          <w:color w:val="000000"/>
          <w:sz w:val="24"/>
          <w:szCs w:val="24"/>
        </w:rPr>
        <w:t>:</w:t>
      </w:r>
    </w:p>
    <w:p w:rsidR="00F10B9B" w:rsidRDefault="00F10B9B" w:rsidP="00F8473D">
      <w:pPr>
        <w:pStyle w:val="Akapitzlist"/>
        <w:numPr>
          <w:ilvl w:val="0"/>
          <w:numId w:val="72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„Liście sprawdzającej projekt zgłoszony do dofinansowania w zakresie warunków formalnych i oczywistych omyłek”– archiwizowane razem z dokumentacją projektową, nie dołączane do Protokołu z prac KOP;</w:t>
      </w:r>
    </w:p>
    <w:p w:rsidR="00C85CC9" w:rsidRPr="00546936" w:rsidRDefault="00C85CC9" w:rsidP="00F8473D">
      <w:pPr>
        <w:pStyle w:val="Akapitzlist"/>
        <w:numPr>
          <w:ilvl w:val="0"/>
          <w:numId w:val="72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„</w:t>
      </w:r>
      <w:r w:rsidRPr="00546936">
        <w:rPr>
          <w:rFonts w:asciiTheme="minorHAnsi" w:hAnsiTheme="minorHAnsi" w:cs="Arial"/>
          <w:sz w:val="24"/>
          <w:szCs w:val="24"/>
        </w:rPr>
        <w:t xml:space="preserve">Kartach oceny formalnej projektu w ramach EFRR” </w:t>
      </w:r>
      <w:r w:rsidR="00E05495">
        <w:rPr>
          <w:rFonts w:asciiTheme="minorHAnsi" w:hAnsiTheme="minorHAnsi"/>
          <w:color w:val="000000"/>
          <w:sz w:val="24"/>
          <w:szCs w:val="24"/>
        </w:rPr>
        <w:t>- archiwizowane razem z dokumentacją projektową, nie dołączane do Protokołu z prac KOP,</w:t>
      </w:r>
    </w:p>
    <w:p w:rsidR="005178DD" w:rsidRDefault="005178DD" w:rsidP="00C85CC9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 xml:space="preserve">Przebieg oceny </w:t>
      </w:r>
      <w:r w:rsidR="00B7410A">
        <w:rPr>
          <w:rFonts w:asciiTheme="minorHAnsi" w:hAnsiTheme="minorHAnsi"/>
          <w:color w:val="000000"/>
          <w:sz w:val="24"/>
          <w:szCs w:val="24"/>
        </w:rPr>
        <w:t>projekt</w:t>
      </w:r>
      <w:r w:rsidR="00AF096A">
        <w:rPr>
          <w:rFonts w:asciiTheme="minorHAnsi" w:hAnsiTheme="minorHAnsi"/>
          <w:color w:val="000000"/>
          <w:sz w:val="24"/>
          <w:szCs w:val="24"/>
        </w:rPr>
        <w:t>ów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dokumentuje </w:t>
      </w:r>
      <w:r w:rsidRPr="00546936">
        <w:rPr>
          <w:rFonts w:asciiTheme="minorHAnsi" w:hAnsiTheme="minorHAnsi"/>
          <w:b/>
          <w:color w:val="000000"/>
          <w:sz w:val="24"/>
          <w:szCs w:val="24"/>
        </w:rPr>
        <w:t>załącznik nr ……. do Protokołu</w:t>
      </w:r>
      <w:r w:rsidRPr="00546936">
        <w:rPr>
          <w:rFonts w:asciiTheme="minorHAnsi" w:hAnsiTheme="minorHAnsi"/>
          <w:color w:val="000000"/>
          <w:sz w:val="24"/>
          <w:szCs w:val="24"/>
        </w:rPr>
        <w:t>.</w:t>
      </w:r>
    </w:p>
    <w:p w:rsidR="00C85CC9" w:rsidRPr="00895A01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</w:rPr>
        <w:t>3.3. Zdarzenia:</w:t>
      </w:r>
    </w:p>
    <w:p w:rsidR="00CF7277" w:rsidRPr="002A64E1" w:rsidRDefault="00CF7277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2A64E1">
        <w:rPr>
          <w:rFonts w:asciiTheme="minorHAnsi" w:hAnsiTheme="minorHAnsi"/>
          <w:color w:val="000000"/>
          <w:sz w:val="24"/>
          <w:szCs w:val="24"/>
        </w:rPr>
        <w:t>Podczas oceny projektu:</w:t>
      </w:r>
    </w:p>
    <w:p w:rsidR="00C85CC9" w:rsidRPr="00991F3A" w:rsidRDefault="00C85CC9" w:rsidP="00991F3A">
      <w:pPr>
        <w:numPr>
          <w:ilvl w:val="1"/>
          <w:numId w:val="67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wnioskowa</w:t>
      </w:r>
      <w:r w:rsidR="00CF7277">
        <w:rPr>
          <w:rFonts w:asciiTheme="minorHAnsi" w:hAnsiTheme="minorHAnsi"/>
          <w:color w:val="000000"/>
          <w:sz w:val="24"/>
          <w:szCs w:val="24"/>
        </w:rPr>
        <w:t>no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o dodatkowe wyjaśnienia ze strony Wnioskodawcy</w:t>
      </w:r>
      <w:r w:rsidR="00CF7277">
        <w:rPr>
          <w:rFonts w:asciiTheme="minorHAnsi" w:hAnsiTheme="minorHAnsi"/>
          <w:color w:val="000000"/>
          <w:sz w:val="24"/>
          <w:szCs w:val="24"/>
        </w:rPr>
        <w:t>*</w:t>
      </w:r>
      <w:r w:rsidRPr="00546936">
        <w:rPr>
          <w:rFonts w:asciiTheme="minorHAnsi" w:hAnsiTheme="minorHAnsi"/>
          <w:color w:val="000000"/>
          <w:sz w:val="24"/>
          <w:szCs w:val="24"/>
        </w:rPr>
        <w:t>.</w:t>
      </w:r>
    </w:p>
    <w:p w:rsidR="00C85CC9" w:rsidRPr="00546936" w:rsidRDefault="00C85CC9" w:rsidP="00F8473D">
      <w:pPr>
        <w:numPr>
          <w:ilvl w:val="1"/>
          <w:numId w:val="67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wycofa</w:t>
      </w:r>
      <w:r w:rsidR="00CF7277">
        <w:rPr>
          <w:rFonts w:asciiTheme="minorHAnsi" w:hAnsiTheme="minorHAnsi"/>
          <w:color w:val="000000"/>
          <w:sz w:val="24"/>
          <w:szCs w:val="24"/>
        </w:rPr>
        <w:t>no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się z oceny projektu</w:t>
      </w:r>
      <w:r w:rsidR="00CF7277">
        <w:rPr>
          <w:rFonts w:asciiTheme="minorHAnsi" w:hAnsiTheme="minorHAnsi"/>
          <w:color w:val="000000"/>
          <w:sz w:val="24"/>
          <w:szCs w:val="24"/>
        </w:rPr>
        <w:t>*</w:t>
      </w:r>
      <w:r w:rsidRPr="00546936">
        <w:rPr>
          <w:rFonts w:asciiTheme="minorHAnsi" w:hAnsiTheme="minorHAnsi"/>
          <w:color w:val="000000"/>
          <w:sz w:val="24"/>
          <w:szCs w:val="24"/>
        </w:rPr>
        <w:t>.</w:t>
      </w:r>
    </w:p>
    <w:p w:rsidR="00C85CC9" w:rsidRPr="00546936" w:rsidRDefault="00C85CC9" w:rsidP="00406702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</w:rPr>
        <w:lastRenderedPageBreak/>
        <w:t>3.</w:t>
      </w:r>
      <w:r w:rsidR="00B7410A">
        <w:rPr>
          <w:rFonts w:asciiTheme="minorHAnsi" w:hAnsiTheme="minorHAnsi"/>
          <w:b/>
          <w:color w:val="000000"/>
          <w:sz w:val="24"/>
          <w:szCs w:val="24"/>
        </w:rPr>
        <w:t>4</w:t>
      </w:r>
      <w:r w:rsidRPr="00546936">
        <w:rPr>
          <w:rFonts w:asciiTheme="minorHAnsi" w:hAnsiTheme="minorHAnsi"/>
          <w:b/>
          <w:color w:val="000000"/>
          <w:sz w:val="24"/>
          <w:szCs w:val="24"/>
        </w:rPr>
        <w:t>. Wynik oceny formalnej wniosk</w:t>
      </w:r>
      <w:r w:rsidR="00B7410A">
        <w:rPr>
          <w:rFonts w:asciiTheme="minorHAnsi" w:hAnsiTheme="minorHAnsi"/>
          <w:b/>
          <w:color w:val="000000"/>
          <w:sz w:val="24"/>
          <w:szCs w:val="24"/>
        </w:rPr>
        <w:t>u</w:t>
      </w:r>
      <w:r w:rsidRPr="00546936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C85CC9" w:rsidRPr="00546936" w:rsidRDefault="00CD104B" w:rsidP="00C85CC9">
      <w:pPr>
        <w:pStyle w:val="Akapitzlist"/>
        <w:spacing w:after="0" w:line="240" w:lineRule="auto"/>
        <w:ind w:left="0" w:firstLine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wyniku przeprowadzonej oceny p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>rzedmiotow</w:t>
      </w:r>
      <w:r w:rsidR="00C57B48">
        <w:rPr>
          <w:rFonts w:asciiTheme="minorHAnsi" w:hAnsiTheme="minorHAnsi"/>
          <w:color w:val="000000"/>
          <w:sz w:val="24"/>
          <w:szCs w:val="24"/>
        </w:rPr>
        <w:t>y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7410A">
        <w:rPr>
          <w:rFonts w:asciiTheme="minorHAnsi" w:hAnsiTheme="minorHAnsi"/>
          <w:color w:val="000000"/>
          <w:sz w:val="24"/>
          <w:szCs w:val="24"/>
        </w:rPr>
        <w:t>projekt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>:</w:t>
      </w:r>
    </w:p>
    <w:p w:rsidR="00C85CC9" w:rsidRDefault="00C85CC9" w:rsidP="00F8473D">
      <w:pPr>
        <w:pStyle w:val="Akapitzlist"/>
        <w:numPr>
          <w:ilvl w:val="0"/>
          <w:numId w:val="68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 xml:space="preserve">spełnił wszystkie  kryteria </w:t>
      </w:r>
      <w:r w:rsidR="00B7410A">
        <w:rPr>
          <w:rFonts w:asciiTheme="minorHAnsi" w:hAnsiTheme="minorHAnsi"/>
          <w:color w:val="000000"/>
          <w:sz w:val="24"/>
          <w:szCs w:val="24"/>
        </w:rPr>
        <w:t xml:space="preserve">formalne ogólne </w:t>
      </w:r>
      <w:r w:rsidR="001728E5">
        <w:rPr>
          <w:rFonts w:asciiTheme="minorHAnsi" w:hAnsiTheme="minorHAnsi"/>
          <w:color w:val="000000"/>
          <w:sz w:val="24"/>
          <w:szCs w:val="24"/>
        </w:rPr>
        <w:t>obligatoryjne</w:t>
      </w:r>
      <w:r w:rsidR="003628BF">
        <w:rPr>
          <w:rFonts w:asciiTheme="minorHAnsi" w:hAnsiTheme="minorHAnsi"/>
          <w:color w:val="000000"/>
          <w:sz w:val="24"/>
          <w:szCs w:val="24"/>
        </w:rPr>
        <w:t xml:space="preserve"> i specyficzne</w:t>
      </w:r>
      <w:r w:rsidR="00D35CE6">
        <w:rPr>
          <w:rFonts w:asciiTheme="minorHAnsi" w:hAnsiTheme="minorHAnsi"/>
          <w:color w:val="000000"/>
          <w:sz w:val="24"/>
          <w:szCs w:val="24"/>
        </w:rPr>
        <w:t>*</w:t>
      </w:r>
      <w:r w:rsidRPr="00546936">
        <w:rPr>
          <w:rFonts w:asciiTheme="minorHAnsi" w:hAnsiTheme="minorHAnsi"/>
          <w:color w:val="000000"/>
          <w:sz w:val="24"/>
          <w:szCs w:val="24"/>
        </w:rPr>
        <w:t>,</w:t>
      </w:r>
    </w:p>
    <w:p w:rsidR="00D35CE6" w:rsidRPr="00546936" w:rsidRDefault="00D35CE6" w:rsidP="00F8473D">
      <w:pPr>
        <w:pStyle w:val="Akapitzlist"/>
        <w:numPr>
          <w:ilvl w:val="0"/>
          <w:numId w:val="68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nie spełnił kryteriów </w:t>
      </w:r>
      <w:r w:rsidR="00B7410A">
        <w:rPr>
          <w:rFonts w:asciiTheme="minorHAnsi" w:hAnsiTheme="minorHAnsi"/>
          <w:color w:val="000000"/>
          <w:sz w:val="24"/>
          <w:szCs w:val="24"/>
        </w:rPr>
        <w:t xml:space="preserve">formalnych ogólnych </w:t>
      </w:r>
      <w:r>
        <w:rPr>
          <w:rFonts w:asciiTheme="minorHAnsi" w:hAnsiTheme="minorHAnsi"/>
          <w:color w:val="000000"/>
          <w:sz w:val="24"/>
          <w:szCs w:val="24"/>
        </w:rPr>
        <w:t>obligatoryjnych</w:t>
      </w:r>
      <w:r w:rsidR="00B741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28BF">
        <w:rPr>
          <w:rFonts w:asciiTheme="minorHAnsi" w:hAnsiTheme="minorHAnsi"/>
          <w:color w:val="000000"/>
          <w:sz w:val="24"/>
          <w:szCs w:val="24"/>
        </w:rPr>
        <w:t>i  specyficznych</w:t>
      </w:r>
      <w:r>
        <w:rPr>
          <w:rFonts w:asciiTheme="minorHAnsi" w:hAnsiTheme="minorHAnsi"/>
          <w:color w:val="000000"/>
          <w:sz w:val="24"/>
          <w:szCs w:val="24"/>
        </w:rPr>
        <w:t>*.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Default="00CF7277" w:rsidP="00C85CC9">
      <w:pPr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ane dotyczące </w:t>
      </w:r>
      <w:r w:rsidR="005E1D14">
        <w:rPr>
          <w:rFonts w:asciiTheme="minorHAnsi" w:hAnsiTheme="minorHAnsi"/>
          <w:color w:val="000000"/>
          <w:sz w:val="24"/>
          <w:szCs w:val="24"/>
        </w:rPr>
        <w:t>oceny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728E5">
        <w:rPr>
          <w:rFonts w:asciiTheme="minorHAnsi" w:hAnsiTheme="minorHAnsi"/>
          <w:color w:val="000000"/>
          <w:sz w:val="24"/>
          <w:szCs w:val="24"/>
        </w:rPr>
        <w:t xml:space="preserve">projektu 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zawiera </w:t>
      </w:r>
      <w:r w:rsidR="00AF096A">
        <w:rPr>
          <w:rFonts w:asciiTheme="minorHAnsi" w:hAnsiTheme="minorHAnsi"/>
          <w:color w:val="000000"/>
          <w:sz w:val="24"/>
          <w:szCs w:val="24"/>
        </w:rPr>
        <w:t xml:space="preserve">tabela pn. 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>„</w:t>
      </w:r>
      <w:r w:rsidR="00AF096A" w:rsidRPr="00546936">
        <w:rPr>
          <w:rFonts w:asciiTheme="minorHAnsi" w:hAnsiTheme="minorHAnsi"/>
          <w:color w:val="000000"/>
          <w:sz w:val="24"/>
          <w:szCs w:val="24"/>
        </w:rPr>
        <w:t xml:space="preserve">Przebieg oceny </w:t>
      </w:r>
      <w:r w:rsidR="00AF096A">
        <w:rPr>
          <w:rFonts w:asciiTheme="minorHAnsi" w:hAnsiTheme="minorHAnsi"/>
          <w:color w:val="000000"/>
          <w:sz w:val="24"/>
          <w:szCs w:val="24"/>
        </w:rPr>
        <w:t>projektów</w:t>
      </w:r>
      <w:r w:rsidR="00C85CC9" w:rsidRPr="00546936">
        <w:rPr>
          <w:rFonts w:asciiTheme="minorHAnsi" w:hAnsiTheme="minorHAnsi"/>
          <w:color w:val="000000"/>
          <w:sz w:val="24"/>
          <w:szCs w:val="24"/>
        </w:rPr>
        <w:t xml:space="preserve">”, </w:t>
      </w:r>
      <w:r w:rsidR="00C85CC9" w:rsidRPr="00546936">
        <w:rPr>
          <w:rFonts w:asciiTheme="minorHAnsi" w:hAnsiTheme="minorHAnsi"/>
          <w:b/>
          <w:color w:val="000000"/>
          <w:sz w:val="24"/>
          <w:szCs w:val="24"/>
        </w:rPr>
        <w:t>która stanowi załącznik nr …………………. do niniejszego Protokołu.</w:t>
      </w:r>
    </w:p>
    <w:p w:rsidR="00AF096A" w:rsidRPr="00546936" w:rsidRDefault="00AF096A" w:rsidP="00C85CC9">
      <w:pPr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C85CC9" w:rsidRPr="00546936" w:rsidRDefault="00C85CC9" w:rsidP="00F8473D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Zdarzenia niestandardowe:</w:t>
      </w:r>
    </w:p>
    <w:p w:rsidR="00C85CC9" w:rsidRPr="00546936" w:rsidRDefault="00C85CC9" w:rsidP="00C85C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 xml:space="preserve">W trakcie oceny wniosku  miały/ nie miały* </w:t>
      </w:r>
      <w:r w:rsidRPr="00537FF7">
        <w:rPr>
          <w:rFonts w:asciiTheme="minorHAnsi" w:hAnsiTheme="minorHAnsi"/>
          <w:color w:val="000000"/>
          <w:sz w:val="24"/>
          <w:szCs w:val="24"/>
        </w:rPr>
        <w:t>miejsca zdarzenia niestandardowe</w:t>
      </w:r>
      <w:r w:rsidRPr="00546936">
        <w:rPr>
          <w:rFonts w:asciiTheme="minorHAnsi" w:hAnsiTheme="minorHAnsi"/>
          <w:color w:val="000000"/>
          <w:sz w:val="24"/>
          <w:szCs w:val="24"/>
        </w:rPr>
        <w:t>, o których mowa w „Regulaminie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46936">
        <w:rPr>
          <w:rFonts w:asciiTheme="minorHAnsi" w:hAnsiTheme="minorHAnsi"/>
          <w:color w:val="000000"/>
          <w:sz w:val="24"/>
          <w:szCs w:val="24"/>
        </w:rPr>
        <w:t>pracy KOP”.</w:t>
      </w:r>
    </w:p>
    <w:p w:rsidR="00C85CC9" w:rsidRPr="00546936" w:rsidRDefault="00C85CC9" w:rsidP="00C85C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46936">
        <w:rPr>
          <w:rFonts w:asciiTheme="minorHAnsi" w:hAnsiTheme="minorHAnsi" w:cs="Arial"/>
          <w:sz w:val="24"/>
          <w:szCs w:val="24"/>
        </w:rPr>
        <w:t>Opis zdarzeń niestandardowych, które miały miejsce w trakcie prac KOP:</w:t>
      </w:r>
    </w:p>
    <w:p w:rsidR="00C85CC9" w:rsidRPr="00546936" w:rsidRDefault="00C85CC9" w:rsidP="00C85C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C9" w:rsidRDefault="00C85CC9" w:rsidP="00C85C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C85CC9" w:rsidRPr="00546936" w:rsidRDefault="00C85CC9" w:rsidP="00F8473D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Miejsce przechowywania dokumentacji związanej z oceną projekt</w:t>
      </w:r>
      <w:r w:rsidR="00C57B48">
        <w:rPr>
          <w:rFonts w:asciiTheme="minorHAnsi" w:hAnsiTheme="minorHAnsi"/>
          <w:b/>
          <w:color w:val="000000"/>
          <w:sz w:val="24"/>
          <w:szCs w:val="24"/>
          <w:u w:val="single"/>
        </w:rPr>
        <w:t>u</w:t>
      </w: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:</w:t>
      </w:r>
    </w:p>
    <w:p w:rsidR="00C85CC9" w:rsidRPr="00546936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Dokumenty dotyczące oceny projekt</w:t>
      </w:r>
      <w:r w:rsidR="00C57B48">
        <w:rPr>
          <w:rFonts w:asciiTheme="minorHAnsi" w:hAnsiTheme="minorHAnsi"/>
          <w:color w:val="000000"/>
          <w:sz w:val="24"/>
          <w:szCs w:val="24"/>
        </w:rPr>
        <w:t>u</w:t>
      </w:r>
      <w:r w:rsidRPr="00546936">
        <w:rPr>
          <w:rFonts w:asciiTheme="minorHAnsi" w:hAnsiTheme="minorHAnsi"/>
          <w:color w:val="000000"/>
          <w:sz w:val="24"/>
          <w:szCs w:val="24"/>
        </w:rPr>
        <w:t xml:space="preserve"> przechowywane będą w </w:t>
      </w:r>
      <w:r w:rsidR="00CF7277">
        <w:rPr>
          <w:rFonts w:asciiTheme="minorHAnsi" w:hAnsiTheme="minorHAnsi"/>
          <w:color w:val="000000"/>
          <w:sz w:val="24"/>
          <w:szCs w:val="24"/>
        </w:rPr>
        <w:t>Urzędzie Marszałkowskim Województwa Dolnośląskiego</w:t>
      </w:r>
    </w:p>
    <w:p w:rsidR="00C85CC9" w:rsidRPr="00546936" w:rsidRDefault="00C85CC9" w:rsidP="00C85CC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F8473D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  <w:u w:val="single"/>
        </w:rPr>
        <w:t>Załączniki do Protokołu:</w:t>
      </w:r>
    </w:p>
    <w:p w:rsidR="001728E5" w:rsidRPr="002637A6" w:rsidRDefault="001728E5" w:rsidP="002637A6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2637A6">
        <w:rPr>
          <w:rFonts w:asciiTheme="minorHAnsi" w:hAnsiTheme="minorHAnsi"/>
          <w:sz w:val="24"/>
          <w:szCs w:val="24"/>
        </w:rPr>
        <w:t>Wezwanie do złożenia wniosku o dofinansowanie</w:t>
      </w:r>
    </w:p>
    <w:p w:rsidR="00C85CC9" w:rsidRPr="00AC4C49" w:rsidRDefault="00C85CC9" w:rsidP="00AC4C49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AC4C49">
        <w:rPr>
          <w:rFonts w:asciiTheme="minorHAnsi" w:hAnsiTheme="minorHAnsi"/>
          <w:color w:val="000000"/>
          <w:sz w:val="24"/>
          <w:szCs w:val="24"/>
        </w:rPr>
        <w:t>Regulamin prac</w:t>
      </w:r>
      <w:r w:rsidR="001728E5" w:rsidRPr="00AC4C49">
        <w:rPr>
          <w:rFonts w:asciiTheme="minorHAnsi" w:hAnsiTheme="minorHAnsi"/>
          <w:color w:val="000000"/>
          <w:sz w:val="24"/>
          <w:szCs w:val="24"/>
        </w:rPr>
        <w:t>y</w:t>
      </w:r>
      <w:r w:rsidRPr="00AC4C49">
        <w:rPr>
          <w:rFonts w:asciiTheme="minorHAnsi" w:hAnsiTheme="minorHAnsi"/>
          <w:color w:val="000000"/>
          <w:sz w:val="24"/>
          <w:szCs w:val="24"/>
        </w:rPr>
        <w:t xml:space="preserve"> KOP       </w:t>
      </w:r>
    </w:p>
    <w:p w:rsidR="00AB238A" w:rsidRDefault="00AB238A" w:rsidP="002637A6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AB238A">
        <w:rPr>
          <w:rFonts w:asciiTheme="minorHAnsi" w:hAnsiTheme="minorHAnsi"/>
          <w:color w:val="000000"/>
          <w:sz w:val="24"/>
          <w:szCs w:val="24"/>
        </w:rPr>
        <w:t xml:space="preserve">Powołanie Komisji Oceny Projektów Nr …../…… z dnia ……… dla oceny spełnienia kryteriów wyboru projektów przez projekt złożony w ramach naboru </w:t>
      </w:r>
      <w:r>
        <w:rPr>
          <w:rFonts w:asciiTheme="minorHAnsi" w:hAnsiTheme="minorHAnsi"/>
          <w:color w:val="000000"/>
          <w:sz w:val="24"/>
          <w:szCs w:val="24"/>
        </w:rPr>
        <w:t>nr ……………..</w:t>
      </w:r>
      <w:r w:rsidRPr="00AB238A">
        <w:rPr>
          <w:rFonts w:asciiTheme="minorHAnsi" w:hAnsiTheme="minorHAnsi"/>
          <w:color w:val="000000"/>
          <w:sz w:val="24"/>
          <w:szCs w:val="24"/>
        </w:rPr>
        <w:t xml:space="preserve"> w trybie </w:t>
      </w:r>
      <w:r w:rsidR="00D9392A">
        <w:rPr>
          <w:rFonts w:asciiTheme="minorHAnsi" w:hAnsiTheme="minorHAnsi"/>
          <w:color w:val="000000"/>
          <w:sz w:val="24"/>
          <w:szCs w:val="24"/>
        </w:rPr>
        <w:t>nadzwyczajnym</w:t>
      </w:r>
      <w:r w:rsidR="00513FEC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637A6" w:rsidRPr="00AB238A">
        <w:rPr>
          <w:rFonts w:asciiTheme="minorHAnsi" w:hAnsiTheme="minorHAnsi"/>
          <w:color w:val="000000"/>
          <w:sz w:val="24"/>
          <w:szCs w:val="24"/>
        </w:rPr>
        <w:t xml:space="preserve">Zmiana Powołania </w:t>
      </w:r>
      <w:r w:rsidRPr="00AB238A">
        <w:rPr>
          <w:rFonts w:asciiTheme="minorHAnsi" w:hAnsiTheme="minorHAnsi"/>
          <w:color w:val="000000"/>
          <w:sz w:val="24"/>
          <w:szCs w:val="24"/>
        </w:rPr>
        <w:t xml:space="preserve">Komisji Oceny Projektów Nr …../…… z dnia ……… dla oceny spełnienia kryteriów wyboru projektów przez projekt złożony w ramach naboru </w:t>
      </w:r>
      <w:r>
        <w:rPr>
          <w:rFonts w:asciiTheme="minorHAnsi" w:hAnsiTheme="minorHAnsi"/>
          <w:color w:val="000000"/>
          <w:sz w:val="24"/>
          <w:szCs w:val="24"/>
        </w:rPr>
        <w:t>nr ……………..</w:t>
      </w:r>
      <w:r w:rsidRPr="00AB238A">
        <w:rPr>
          <w:rFonts w:asciiTheme="minorHAnsi" w:hAnsiTheme="minorHAnsi"/>
          <w:color w:val="000000"/>
          <w:sz w:val="24"/>
          <w:szCs w:val="24"/>
        </w:rPr>
        <w:t xml:space="preserve"> w trybie </w:t>
      </w:r>
      <w:r w:rsidR="00205738">
        <w:rPr>
          <w:rFonts w:asciiTheme="minorHAnsi" w:hAnsiTheme="minorHAnsi"/>
          <w:color w:val="000000"/>
          <w:sz w:val="24"/>
          <w:szCs w:val="24"/>
        </w:rPr>
        <w:t>nadzwyczajnym</w:t>
      </w:r>
    </w:p>
    <w:p w:rsidR="00C85CC9" w:rsidRPr="00991F3A" w:rsidRDefault="00C85CC9" w:rsidP="00991F3A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AB238A">
        <w:rPr>
          <w:rFonts w:asciiTheme="minorHAnsi" w:hAnsiTheme="minorHAnsi"/>
          <w:color w:val="000000"/>
          <w:sz w:val="24"/>
          <w:szCs w:val="24"/>
        </w:rPr>
        <w:t>Podpisane przez członków KOP</w:t>
      </w:r>
      <w:r w:rsidR="002637A6" w:rsidRPr="00AB238A">
        <w:rPr>
          <w:rFonts w:asciiTheme="minorHAnsi" w:hAnsiTheme="minorHAnsi"/>
          <w:color w:val="000000"/>
          <w:sz w:val="24"/>
          <w:szCs w:val="24"/>
        </w:rPr>
        <w:t xml:space="preserve"> (przewodniczących i ich zastępców, sekretarzy, oceniających projekty)</w:t>
      </w:r>
      <w:r w:rsidRPr="00AB238A">
        <w:rPr>
          <w:rFonts w:asciiTheme="minorHAnsi" w:hAnsiTheme="minorHAnsi"/>
          <w:color w:val="000000"/>
          <w:sz w:val="24"/>
          <w:szCs w:val="24"/>
        </w:rPr>
        <w:t xml:space="preserve"> Deklaracje bezstronności i poufności (łącznie  ………… szt.).</w:t>
      </w:r>
    </w:p>
    <w:p w:rsidR="00C85CC9" w:rsidRPr="002637A6" w:rsidRDefault="00C85CC9" w:rsidP="002637A6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2637A6">
        <w:rPr>
          <w:rFonts w:asciiTheme="minorHAnsi" w:hAnsiTheme="minorHAnsi"/>
          <w:color w:val="000000"/>
          <w:sz w:val="24"/>
          <w:szCs w:val="24"/>
        </w:rPr>
        <w:t xml:space="preserve">Przebieg oceny wniosków </w:t>
      </w:r>
    </w:p>
    <w:p w:rsidR="002637A6" w:rsidRPr="003628BF" w:rsidRDefault="00C85CC9" w:rsidP="00457B41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2637A6">
        <w:rPr>
          <w:rFonts w:asciiTheme="minorHAnsi" w:hAnsiTheme="minorHAnsi"/>
          <w:color w:val="000000"/>
          <w:sz w:val="24"/>
          <w:szCs w:val="24"/>
        </w:rPr>
        <w:t>Lista projektów</w:t>
      </w:r>
      <w:r w:rsidR="00940B13" w:rsidRPr="002637A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40B13" w:rsidRPr="002637A6">
        <w:rPr>
          <w:rFonts w:asciiTheme="minorHAnsi" w:hAnsiTheme="minorHAnsi"/>
          <w:sz w:val="24"/>
          <w:szCs w:val="24"/>
        </w:rPr>
        <w:t xml:space="preserve">które spełniły kryteria wyboru projektów </w:t>
      </w:r>
    </w:p>
    <w:p w:rsidR="00C85CC9" w:rsidRPr="002637A6" w:rsidRDefault="002637A6" w:rsidP="002637A6">
      <w:pPr>
        <w:pStyle w:val="Akapitzlist"/>
        <w:numPr>
          <w:ilvl w:val="0"/>
          <w:numId w:val="110"/>
        </w:numPr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Dokumenty dotyczące wydłużenia terminu oceny (jeżeli dotyczą)</w:t>
      </w:r>
      <w:r w:rsidR="00C85CC9" w:rsidRPr="002637A6">
        <w:rPr>
          <w:rFonts w:asciiTheme="minorHAnsi" w:hAnsiTheme="minorHAnsi"/>
          <w:color w:val="000000"/>
          <w:sz w:val="24"/>
          <w:szCs w:val="24"/>
        </w:rPr>
        <w:t>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C85CC9" w:rsidRDefault="00C85CC9" w:rsidP="00C85CC9">
      <w:pPr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b/>
          <w:color w:val="000000"/>
          <w:sz w:val="24"/>
          <w:szCs w:val="24"/>
        </w:rPr>
        <w:t>Sporządził:</w:t>
      </w:r>
      <w:r w:rsidRPr="00546936">
        <w:rPr>
          <w:rFonts w:asciiTheme="minorHAnsi" w:hAnsiTheme="minorHAnsi"/>
          <w:color w:val="000000"/>
          <w:sz w:val="24"/>
          <w:szCs w:val="24"/>
        </w:rPr>
        <w:br/>
      </w:r>
    </w:p>
    <w:p w:rsidR="00C85CC9" w:rsidRPr="00546936" w:rsidRDefault="00C85CC9" w:rsidP="00C85CC9">
      <w:pPr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…………………………………………. (</w:t>
      </w:r>
      <w:r w:rsidRPr="00546936">
        <w:rPr>
          <w:rFonts w:asciiTheme="minorHAnsi" w:hAnsiTheme="minorHAnsi"/>
          <w:i/>
          <w:color w:val="000000"/>
          <w:sz w:val="24"/>
          <w:szCs w:val="24"/>
        </w:rPr>
        <w:t>Sekretarz KOP)</w:t>
      </w:r>
      <w:r w:rsidRPr="00546936">
        <w:rPr>
          <w:rFonts w:asciiTheme="minorHAnsi" w:hAnsiTheme="minorHAnsi"/>
          <w:color w:val="000000"/>
          <w:sz w:val="24"/>
          <w:szCs w:val="24"/>
        </w:rPr>
        <w:t>:</w:t>
      </w:r>
    </w:p>
    <w:p w:rsidR="00C85CC9" w:rsidRPr="00546936" w:rsidRDefault="00C85CC9" w:rsidP="00C85CC9">
      <w:pPr>
        <w:spacing w:after="0" w:line="240" w:lineRule="auto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>Wrocław, dnia    …………………………………….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546936">
        <w:rPr>
          <w:rFonts w:asciiTheme="minorHAnsi" w:hAnsiTheme="minorHAnsi"/>
          <w:b/>
          <w:i/>
          <w:color w:val="000000"/>
          <w:sz w:val="24"/>
          <w:szCs w:val="24"/>
        </w:rPr>
        <w:t xml:space="preserve">Przewodniczący KOP/Z-ca Przewodniczącego KOP </w:t>
      </w:r>
    </w:p>
    <w:p w:rsidR="00C85CC9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……………………………………………………………….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546936">
        <w:rPr>
          <w:rFonts w:asciiTheme="minorHAnsi" w:hAnsiTheme="minorHAnsi"/>
          <w:color w:val="000000"/>
          <w:sz w:val="24"/>
          <w:szCs w:val="24"/>
        </w:rPr>
        <w:t xml:space="preserve">Data </w:t>
      </w:r>
      <w:r>
        <w:rPr>
          <w:rFonts w:asciiTheme="minorHAnsi" w:hAnsiTheme="minorHAnsi"/>
          <w:color w:val="000000"/>
          <w:sz w:val="24"/>
          <w:szCs w:val="24"/>
        </w:rPr>
        <w:t>…………………..</w:t>
      </w:r>
      <w:r w:rsidRPr="00546936">
        <w:rPr>
          <w:rFonts w:asciiTheme="minorHAnsi" w:hAnsiTheme="minorHAnsi"/>
          <w:color w:val="000000"/>
          <w:sz w:val="24"/>
          <w:szCs w:val="24"/>
        </w:rPr>
        <w:tab/>
      </w:r>
      <w:r w:rsidRPr="00546936">
        <w:rPr>
          <w:rFonts w:asciiTheme="minorHAnsi" w:hAnsiTheme="minorHAnsi"/>
          <w:color w:val="000000"/>
          <w:sz w:val="24"/>
          <w:szCs w:val="24"/>
        </w:rPr>
        <w:tab/>
      </w:r>
      <w:r w:rsidRPr="00546936">
        <w:rPr>
          <w:rFonts w:asciiTheme="minorHAnsi" w:hAnsiTheme="minorHAnsi"/>
          <w:color w:val="000000"/>
          <w:sz w:val="24"/>
          <w:szCs w:val="24"/>
        </w:rPr>
        <w:tab/>
      </w:r>
      <w:r w:rsidRPr="00546936">
        <w:rPr>
          <w:rFonts w:asciiTheme="minorHAnsi" w:hAnsiTheme="minorHAnsi"/>
          <w:color w:val="000000"/>
          <w:sz w:val="24"/>
          <w:szCs w:val="24"/>
        </w:rPr>
        <w:tab/>
      </w:r>
      <w:r w:rsidRPr="00546936">
        <w:rPr>
          <w:rFonts w:asciiTheme="minorHAnsi" w:hAnsiTheme="minorHAnsi"/>
          <w:color w:val="000000"/>
          <w:sz w:val="24"/>
          <w:szCs w:val="24"/>
        </w:rPr>
        <w:tab/>
        <w:t>Podpis…………………</w:t>
      </w: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C85CC9" w:rsidRPr="00546936" w:rsidRDefault="00C85CC9" w:rsidP="00C85CC9">
      <w:p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A79D1" w:rsidRPr="006A79D1" w:rsidRDefault="00C85CC9" w:rsidP="006A79D1">
      <w:pPr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8B0770">
        <w:rPr>
          <w:rFonts w:asciiTheme="minorHAnsi" w:hAnsiTheme="minorHAnsi"/>
          <w:sz w:val="20"/>
          <w:szCs w:val="20"/>
        </w:rPr>
        <w:t>* - niewłaściwe skreślić</w:t>
      </w:r>
    </w:p>
    <w:p w:rsidR="00867D7E" w:rsidRPr="007138DF" w:rsidRDefault="00867D7E" w:rsidP="00867D7E">
      <w:pPr>
        <w:pStyle w:val="Nagwek2"/>
      </w:pPr>
      <w:bookmarkStart w:id="19" w:name="_Toc508626960"/>
      <w:bookmarkStart w:id="20" w:name="_Toc37766378"/>
      <w:r>
        <w:lastRenderedPageBreak/>
        <w:t xml:space="preserve">Załącznik nr </w:t>
      </w:r>
      <w:r w:rsidR="0082151A">
        <w:t>7</w:t>
      </w:r>
      <w:r>
        <w:t>. Deklaracja poufności</w:t>
      </w:r>
      <w:bookmarkEnd w:id="19"/>
      <w:bookmarkEnd w:id="20"/>
      <w:r w:rsidRPr="007138DF">
        <w:t xml:space="preserve"> </w:t>
      </w:r>
    </w:p>
    <w:p w:rsidR="00867D7E" w:rsidRPr="004144CB" w:rsidRDefault="00867D7E" w:rsidP="00867D7E">
      <w:pPr>
        <w:pStyle w:val="Tekstprzypisudolneg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67D7E" w:rsidRPr="004144CB" w:rsidRDefault="00867D7E" w:rsidP="00867D7E">
      <w:pPr>
        <w:pStyle w:val="Tekstprzypisudolneg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67D7E" w:rsidRPr="004144CB" w:rsidRDefault="00867D7E" w:rsidP="00867D7E">
      <w:pPr>
        <w:autoSpaceDE w:val="0"/>
        <w:adjustRightInd w:val="0"/>
        <w:jc w:val="center"/>
        <w:rPr>
          <w:rFonts w:asciiTheme="minorHAnsi" w:hAnsiTheme="minorHAnsi"/>
          <w:b/>
        </w:rPr>
      </w:pPr>
      <w:r w:rsidRPr="004144CB">
        <w:rPr>
          <w:rFonts w:asciiTheme="minorHAnsi" w:hAnsiTheme="minorHAnsi"/>
          <w:b/>
        </w:rPr>
        <w:t xml:space="preserve">DEKLARACJA POUFNOŚCI </w:t>
      </w:r>
    </w:p>
    <w:p w:rsidR="00867D7E" w:rsidRPr="004144CB" w:rsidRDefault="00867D7E" w:rsidP="00867D7E">
      <w:pPr>
        <w:autoSpaceDE w:val="0"/>
        <w:adjustRightInd w:val="0"/>
        <w:rPr>
          <w:rFonts w:asciiTheme="minorHAnsi" w:hAnsiTheme="minorHAnsi"/>
        </w:rPr>
      </w:pPr>
    </w:p>
    <w:p w:rsidR="00867D7E" w:rsidRPr="004144CB" w:rsidRDefault="00867D7E" w:rsidP="00867D7E">
      <w:pPr>
        <w:autoSpaceDE w:val="0"/>
        <w:adjustRightInd w:val="0"/>
        <w:rPr>
          <w:rFonts w:asciiTheme="minorHAnsi" w:hAnsiTheme="minorHAnsi"/>
        </w:rPr>
      </w:pPr>
    </w:p>
    <w:p w:rsidR="00867D7E" w:rsidRPr="004144CB" w:rsidRDefault="00867D7E" w:rsidP="00362B0E">
      <w:pPr>
        <w:autoSpaceDE w:val="0"/>
        <w:adjustRightInd w:val="0"/>
        <w:spacing w:after="0"/>
        <w:rPr>
          <w:rFonts w:asciiTheme="minorHAnsi" w:hAnsiTheme="minorHAnsi"/>
        </w:rPr>
      </w:pPr>
      <w:r w:rsidRPr="004144CB">
        <w:rPr>
          <w:rFonts w:asciiTheme="minorHAnsi" w:hAnsiTheme="minorHAnsi"/>
        </w:rPr>
        <w:t xml:space="preserve">Imię i nazwisko: </w:t>
      </w:r>
    </w:p>
    <w:p w:rsidR="00362B0E" w:rsidRDefault="00362B0E" w:rsidP="00362B0E">
      <w:pPr>
        <w:autoSpaceDE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Instytucja Organizująca Konkurs (IO</w:t>
      </w:r>
      <w:r w:rsidR="00457B41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): </w:t>
      </w:r>
      <w:r w:rsidRPr="004144CB">
        <w:rPr>
          <w:rFonts w:asciiTheme="minorHAnsi" w:hAnsiTheme="minorHAnsi"/>
        </w:rPr>
        <w:t>Urząd Marszałkowski Województwa Dolnośląskiego</w:t>
      </w:r>
    </w:p>
    <w:p w:rsidR="00362B0E" w:rsidRDefault="00362B0E" w:rsidP="00362B0E">
      <w:pPr>
        <w:autoSpaceDE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Departament:</w:t>
      </w:r>
    </w:p>
    <w:p w:rsidR="00867D7E" w:rsidRDefault="00867D7E" w:rsidP="00362B0E">
      <w:pPr>
        <w:autoSpaceDE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Wydział:</w:t>
      </w:r>
    </w:p>
    <w:p w:rsidR="00867D7E" w:rsidRPr="004144CB" w:rsidRDefault="00867D7E" w:rsidP="00362B0E">
      <w:pPr>
        <w:autoSpaceDE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Dział:</w:t>
      </w:r>
    </w:p>
    <w:p w:rsidR="00867D7E" w:rsidRPr="00E82CF9" w:rsidRDefault="00867D7E" w:rsidP="00867D7E">
      <w:pPr>
        <w:autoSpaceDE w:val="0"/>
        <w:adjustRightInd w:val="0"/>
        <w:spacing w:after="120"/>
        <w:jc w:val="both"/>
        <w:rPr>
          <w:rFonts w:asciiTheme="minorHAnsi" w:hAnsiTheme="minorHAnsi"/>
          <w:i/>
          <w:spacing w:val="-6"/>
        </w:rPr>
      </w:pPr>
      <w:r w:rsidRPr="00E82CF9">
        <w:rPr>
          <w:rFonts w:asciiTheme="minorHAnsi" w:hAnsiTheme="minorHAnsi"/>
          <w:i/>
          <w:spacing w:val="-6"/>
        </w:rPr>
        <w:t>deklaracja dotyczy naborów ogłaszanych przez IZ RPO WD 2014-2020 w zakresie projektów współfinansowanych z EFRR, w których w ramach pełnienia obowiązków służbowych biorę udział w czynnościach technicznych,</w:t>
      </w:r>
      <w:r>
        <w:rPr>
          <w:rFonts w:asciiTheme="minorHAnsi" w:hAnsiTheme="minorHAnsi"/>
          <w:i/>
          <w:spacing w:val="-6"/>
        </w:rPr>
        <w:t xml:space="preserve"> to jest:</w:t>
      </w:r>
      <w:r w:rsidRPr="00E82CF9">
        <w:rPr>
          <w:rFonts w:asciiTheme="minorHAnsi" w:hAnsiTheme="minorHAnsi"/>
          <w:i/>
          <w:spacing w:val="-6"/>
        </w:rPr>
        <w:t xml:space="preserve"> m.in. akceptowanie </w:t>
      </w:r>
      <w:r>
        <w:rPr>
          <w:rFonts w:asciiTheme="minorHAnsi" w:hAnsiTheme="minorHAnsi"/>
          <w:i/>
          <w:spacing w:val="-6"/>
        </w:rPr>
        <w:t>materiałów na ZWD/notatek//</w:t>
      </w:r>
      <w:r w:rsidRPr="00E82CF9">
        <w:rPr>
          <w:rFonts w:asciiTheme="minorHAnsi" w:hAnsiTheme="minorHAnsi"/>
          <w:i/>
          <w:spacing w:val="-6"/>
        </w:rPr>
        <w:t>korespondencji</w:t>
      </w:r>
      <w:r>
        <w:rPr>
          <w:rFonts w:asciiTheme="minorHAnsi" w:hAnsiTheme="minorHAnsi"/>
          <w:i/>
          <w:spacing w:val="-6"/>
        </w:rPr>
        <w:t xml:space="preserve"> kierowanej do Wnioskodawców a także</w:t>
      </w:r>
      <w:r w:rsidRPr="00E82CF9">
        <w:rPr>
          <w:rFonts w:asciiTheme="minorHAnsi" w:hAnsiTheme="minorHAnsi"/>
          <w:i/>
          <w:spacing w:val="-6"/>
        </w:rPr>
        <w:t xml:space="preserve"> obsługa techniczna naborów wniosków o dofinansowanie. </w:t>
      </w:r>
    </w:p>
    <w:p w:rsidR="00867D7E" w:rsidRPr="004144CB" w:rsidRDefault="00867D7E" w:rsidP="00867D7E">
      <w:pPr>
        <w:autoSpaceDE w:val="0"/>
        <w:adjustRightInd w:val="0"/>
        <w:spacing w:after="120"/>
        <w:ind w:right="-1"/>
        <w:jc w:val="both"/>
        <w:rPr>
          <w:rFonts w:asciiTheme="minorHAnsi" w:hAnsiTheme="minorHAnsi"/>
          <w:b/>
        </w:rPr>
      </w:pPr>
    </w:p>
    <w:p w:rsidR="00867D7E" w:rsidRPr="004144CB" w:rsidRDefault="00867D7E" w:rsidP="00867D7E">
      <w:pPr>
        <w:autoSpaceDE w:val="0"/>
        <w:adjustRightInd w:val="0"/>
        <w:spacing w:after="120"/>
        <w:ind w:right="-1"/>
        <w:jc w:val="both"/>
        <w:rPr>
          <w:rFonts w:asciiTheme="minorHAnsi" w:hAnsiTheme="minorHAnsi" w:cs="Arial"/>
          <w:b/>
        </w:rPr>
      </w:pPr>
      <w:r w:rsidRPr="004144CB">
        <w:rPr>
          <w:rFonts w:asciiTheme="minorHAnsi" w:hAnsiTheme="minorHAnsi"/>
          <w:b/>
        </w:rPr>
        <w:t xml:space="preserve">Niniejszym </w:t>
      </w:r>
      <w:r w:rsidRPr="004144CB">
        <w:rPr>
          <w:rFonts w:asciiTheme="minorHAnsi" w:hAnsiTheme="minorHAnsi" w:cs="Arial"/>
          <w:b/>
        </w:rPr>
        <w:t>zobowiązuję się do zachowania</w:t>
      </w:r>
      <w:r w:rsidRPr="004144CB">
        <w:rPr>
          <w:rFonts w:asciiTheme="minorHAnsi" w:hAnsiTheme="minorHAnsi"/>
          <w:b/>
        </w:rPr>
        <w:t xml:space="preserve"> w tajemnicy i zaufaniu wszystkich informacji i dokumentów ujawnionych mi </w:t>
      </w:r>
      <w:r>
        <w:rPr>
          <w:rFonts w:asciiTheme="minorHAnsi" w:hAnsiTheme="minorHAnsi"/>
          <w:b/>
        </w:rPr>
        <w:t>w ramach wdrażania RPO WD 2014-2020</w:t>
      </w:r>
      <w:r w:rsidRPr="004144CB">
        <w:rPr>
          <w:rFonts w:asciiTheme="minorHAnsi" w:hAnsiTheme="minorHAnsi"/>
          <w:b/>
        </w:rPr>
        <w:t>. Zgadzam się, że informacje te mogą być użyte tylko dla celów wskazanych powyżej i nie mogą być ujawnione stronom trzecim.</w:t>
      </w:r>
    </w:p>
    <w:p w:rsidR="00362B0E" w:rsidRDefault="00362B0E" w:rsidP="00867D7E">
      <w:pPr>
        <w:autoSpaceDE w:val="0"/>
        <w:adjustRightInd w:val="0"/>
        <w:ind w:firstLine="5387"/>
        <w:jc w:val="right"/>
        <w:rPr>
          <w:rFonts w:asciiTheme="minorHAnsi" w:hAnsiTheme="minorHAnsi"/>
          <w:iCs/>
        </w:rPr>
      </w:pPr>
    </w:p>
    <w:p w:rsidR="00867D7E" w:rsidRPr="004144CB" w:rsidRDefault="00867D7E" w:rsidP="00867D7E">
      <w:pPr>
        <w:autoSpaceDE w:val="0"/>
        <w:adjustRightInd w:val="0"/>
        <w:ind w:firstLine="5387"/>
        <w:jc w:val="right"/>
        <w:rPr>
          <w:rFonts w:asciiTheme="minorHAnsi" w:hAnsiTheme="minorHAnsi"/>
          <w:iCs/>
        </w:rPr>
      </w:pPr>
      <w:r w:rsidRPr="004144CB">
        <w:rPr>
          <w:rFonts w:asciiTheme="minorHAnsi" w:hAnsiTheme="minorHAnsi"/>
          <w:iCs/>
        </w:rPr>
        <w:t>………................…………..</w:t>
      </w:r>
    </w:p>
    <w:p w:rsidR="00C85CC9" w:rsidRPr="00032785" w:rsidRDefault="00867D7E" w:rsidP="00867D7E">
      <w:pPr>
        <w:tabs>
          <w:tab w:val="left" w:pos="555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144CB">
        <w:rPr>
          <w:rFonts w:asciiTheme="minorHAnsi" w:hAnsiTheme="minorHAnsi"/>
        </w:rPr>
        <w:t xml:space="preserve">                </w:t>
      </w:r>
      <w:r w:rsidR="00362B0E">
        <w:rPr>
          <w:rFonts w:asciiTheme="minorHAnsi" w:hAnsiTheme="minorHAnsi"/>
        </w:rPr>
        <w:tab/>
      </w:r>
      <w:r w:rsidR="00362B0E">
        <w:rPr>
          <w:rFonts w:asciiTheme="minorHAnsi" w:hAnsiTheme="minorHAnsi"/>
        </w:rPr>
        <w:tab/>
      </w:r>
      <w:r w:rsidR="00362B0E">
        <w:rPr>
          <w:rFonts w:asciiTheme="minorHAnsi" w:hAnsiTheme="minorHAnsi"/>
        </w:rPr>
        <w:tab/>
      </w:r>
      <w:r w:rsidR="00362B0E">
        <w:rPr>
          <w:rFonts w:asciiTheme="minorHAnsi" w:hAnsiTheme="minorHAnsi"/>
        </w:rPr>
        <w:tab/>
      </w:r>
      <w:r w:rsidRPr="004144CB">
        <w:rPr>
          <w:rFonts w:asciiTheme="minorHAnsi" w:hAnsiTheme="minorHAnsi"/>
        </w:rPr>
        <w:t xml:space="preserve">    data i czytelny podpis</w:t>
      </w:r>
    </w:p>
    <w:sectPr w:rsidR="00C85CC9" w:rsidRPr="00032785" w:rsidSect="002F354B">
      <w:pgSz w:w="11906" w:h="16838" w:code="9"/>
      <w:pgMar w:top="1134" w:right="1247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9B" w:rsidRDefault="00036F9B" w:rsidP="00A9493E">
      <w:pPr>
        <w:spacing w:after="0" w:line="240" w:lineRule="auto"/>
      </w:pPr>
      <w:r>
        <w:separator/>
      </w:r>
    </w:p>
  </w:endnote>
  <w:endnote w:type="continuationSeparator" w:id="0">
    <w:p w:rsidR="00036F9B" w:rsidRDefault="00036F9B" w:rsidP="00A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0" w:rsidRDefault="00ED4F00" w:rsidP="00F436F9">
    <w:pPr>
      <w:pStyle w:val="Stopka"/>
      <w:tabs>
        <w:tab w:val="right" w:pos="9241"/>
      </w:tabs>
      <w:ind w:left="10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FF4">
      <w:rPr>
        <w:noProof/>
      </w:rPr>
      <w:t>27</w:t>
    </w:r>
    <w:r>
      <w:rPr>
        <w:noProof/>
      </w:rPr>
      <w:fldChar w:fldCharType="end"/>
    </w:r>
  </w:p>
  <w:p w:rsidR="00ED4F00" w:rsidRDefault="00ED4F00" w:rsidP="00D5605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0" w:rsidRDefault="00ED4F00">
    <w:pPr>
      <w:pStyle w:val="Stopka"/>
      <w:jc w:val="right"/>
    </w:pPr>
  </w:p>
  <w:p w:rsidR="00ED4F00" w:rsidRDefault="00ED4F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2739"/>
      <w:docPartObj>
        <w:docPartGallery w:val="Page Numbers (Bottom of Page)"/>
        <w:docPartUnique/>
      </w:docPartObj>
    </w:sdtPr>
    <w:sdtEndPr/>
    <w:sdtContent>
      <w:p w:rsidR="00ED4F00" w:rsidRDefault="00ED4F00" w:rsidP="00DA3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F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D4F00" w:rsidRDefault="00ED4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9B" w:rsidRDefault="00036F9B" w:rsidP="00A9493E">
      <w:pPr>
        <w:spacing w:after="0" w:line="240" w:lineRule="auto"/>
      </w:pPr>
      <w:r>
        <w:separator/>
      </w:r>
    </w:p>
  </w:footnote>
  <w:footnote w:type="continuationSeparator" w:id="0">
    <w:p w:rsidR="00036F9B" w:rsidRDefault="00036F9B" w:rsidP="00A9493E">
      <w:pPr>
        <w:spacing w:after="0" w:line="240" w:lineRule="auto"/>
      </w:pPr>
      <w:r>
        <w:continuationSeparator/>
      </w:r>
    </w:p>
  </w:footnote>
  <w:footnote w:id="1">
    <w:p w:rsidR="00ED4F00" w:rsidRPr="006B02A2" w:rsidRDefault="00ED4F00" w:rsidP="00F363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  <w:lang w:eastAsia="pl-PL"/>
        </w:rPr>
      </w:pPr>
      <w:r w:rsidRPr="00ED4F00">
        <w:rPr>
          <w:rStyle w:val="Odwoanieprzypisudolnego"/>
        </w:rPr>
        <w:footnoteRef/>
      </w:r>
      <w:r w:rsidRPr="00ED4F00">
        <w:t xml:space="preserve"> </w:t>
      </w:r>
      <w:r w:rsidRPr="00ED4F00">
        <w:rPr>
          <w:rFonts w:cs="TimesNewRomanPSMT"/>
          <w:sz w:val="20"/>
        </w:rPr>
        <w:t xml:space="preserve">Oświadczenie Wnioskodawcy, w którym Wnioskodawca oświadcza, że projekt jest zgodny z właściwymi przepisami prawa wspólnotowego i krajowego, w tym dotyczącymi ochrony środowiska oraz zamówień publicznych - jeśli dotyczy (m.in. jeśli realizacja projektu zgłoszonego do objęcia dofinansowaniem rozpoczęła się przed dniem złożenia wniosku o dofinansowanie, w okresie tym przy jego realizacji przestrzegano przepisów prawa), z zastrzeżeniem, że w zakresie wskazanym przez Wnioskodawcę  wykryto uchybienia. </w:t>
      </w:r>
      <w:r w:rsidRPr="00ED4F00">
        <w:rPr>
          <w:rFonts w:cs="Calibri"/>
          <w:sz w:val="20"/>
          <w:szCs w:val="20"/>
          <w:lang w:eastAsia="pl-PL"/>
        </w:rPr>
        <w:t>Jednocześnie Wnioskodawca oświadczył, że podmiot który</w:t>
      </w:r>
      <w:r w:rsidRPr="00A52C85">
        <w:rPr>
          <w:rFonts w:cs="Calibri"/>
          <w:sz w:val="20"/>
          <w:szCs w:val="20"/>
          <w:lang w:eastAsia="pl-PL"/>
        </w:rPr>
        <w:t xml:space="preserve"> reprezentuj</w:t>
      </w:r>
      <w:r>
        <w:rPr>
          <w:rFonts w:cs="Calibri"/>
          <w:sz w:val="20"/>
          <w:szCs w:val="20"/>
          <w:lang w:eastAsia="pl-PL"/>
        </w:rPr>
        <w:t>e</w:t>
      </w:r>
      <w:r w:rsidRPr="00A52C85">
        <w:rPr>
          <w:rFonts w:cs="Calibri"/>
          <w:sz w:val="20"/>
          <w:szCs w:val="20"/>
          <w:lang w:eastAsia="pl-PL"/>
        </w:rPr>
        <w:t xml:space="preserve"> zobowiązuje się poddać ewentualnym konsekwencjom finansowym z tytułu ww. uchybień oraz wyłą</w:t>
      </w:r>
      <w:r>
        <w:rPr>
          <w:rFonts w:cs="Calibri"/>
          <w:sz w:val="20"/>
          <w:szCs w:val="20"/>
          <w:lang w:eastAsia="pl-PL"/>
        </w:rPr>
        <w:t>czeniu</w:t>
      </w:r>
      <w:r w:rsidRPr="00A52C85">
        <w:rPr>
          <w:rFonts w:cs="Calibri"/>
          <w:sz w:val="20"/>
          <w:szCs w:val="20"/>
          <w:lang w:eastAsia="pl-PL"/>
        </w:rPr>
        <w:t xml:space="preserve"> z kwalifikowalności właściw</w:t>
      </w:r>
      <w:r>
        <w:rPr>
          <w:rFonts w:cs="Calibri"/>
          <w:sz w:val="20"/>
          <w:szCs w:val="20"/>
          <w:lang w:eastAsia="pl-PL"/>
        </w:rPr>
        <w:t>ej</w:t>
      </w:r>
      <w:r w:rsidRPr="00A52C85">
        <w:rPr>
          <w:rFonts w:cs="Calibri"/>
          <w:sz w:val="20"/>
          <w:szCs w:val="20"/>
          <w:lang w:eastAsia="pl-PL"/>
        </w:rPr>
        <w:t xml:space="preserve"> częś</w:t>
      </w:r>
      <w:r>
        <w:rPr>
          <w:rFonts w:cs="Calibri"/>
          <w:sz w:val="20"/>
          <w:szCs w:val="20"/>
          <w:lang w:eastAsia="pl-PL"/>
        </w:rPr>
        <w:t>ci</w:t>
      </w:r>
      <w:r w:rsidRPr="00A52C85">
        <w:rPr>
          <w:rFonts w:cs="Calibri"/>
          <w:sz w:val="20"/>
          <w:szCs w:val="20"/>
          <w:lang w:eastAsia="pl-PL"/>
        </w:rPr>
        <w:t xml:space="preserve"> wydatków (</w:t>
      </w:r>
      <w:r>
        <w:rPr>
          <w:rFonts w:cs="Calibri"/>
          <w:sz w:val="20"/>
          <w:szCs w:val="20"/>
          <w:lang w:eastAsia="pl-PL"/>
        </w:rPr>
        <w:t>przed podjęciem decyzji o dofinansowaniu projektu</w:t>
      </w:r>
      <w:r w:rsidRPr="00A52C85">
        <w:rPr>
          <w:rFonts w:cs="Calibri"/>
          <w:sz w:val="20"/>
          <w:szCs w:val="20"/>
          <w:lang w:eastAsia="pl-PL"/>
        </w:rPr>
        <w:t>), odpowiadając</w:t>
      </w:r>
      <w:r>
        <w:rPr>
          <w:rFonts w:cs="Calibri"/>
          <w:sz w:val="20"/>
          <w:szCs w:val="20"/>
          <w:lang w:eastAsia="pl-PL"/>
        </w:rPr>
        <w:t>ej uchybieniom.</w:t>
      </w:r>
    </w:p>
  </w:footnote>
  <w:footnote w:id="2">
    <w:p w:rsidR="00ED4F00" w:rsidRDefault="00ED4F00" w:rsidP="00F363A0">
      <w:pPr>
        <w:pStyle w:val="Tekstprzypisudolnego"/>
        <w:spacing w:after="0" w:line="240" w:lineRule="auto"/>
        <w:ind w:left="425"/>
        <w:jc w:val="both"/>
      </w:pPr>
      <w:r>
        <w:rPr>
          <w:rStyle w:val="Odwoanieprzypisudolnego"/>
        </w:rPr>
        <w:footnoteRef/>
      </w:r>
      <w:r>
        <w:t xml:space="preserve"> Kontrola odbywa się zgodnie z instrukcją wykonawczą aktualną na dzień przeprowadzania kontroli. </w:t>
      </w:r>
    </w:p>
  </w:footnote>
  <w:footnote w:id="3">
    <w:p w:rsidR="00ED4F00" w:rsidRDefault="00ED4F00" w:rsidP="001166F5">
      <w:pPr>
        <w:pStyle w:val="Tekstprzypisudolnego"/>
        <w:ind w:left="426"/>
        <w:jc w:val="both"/>
      </w:pPr>
      <w:r>
        <w:rPr>
          <w:rStyle w:val="Odwoanieprzypisudolnego"/>
        </w:rPr>
        <w:footnoteRef/>
      </w:r>
      <w:r>
        <w:t xml:space="preserve"> Powyższego nie stosuje się w przypadku informacji do wnioskodawcy o zakończeniu oceny jego projektu i jej wyniku. Wówczas komunikacja z</w:t>
      </w:r>
      <w:r w:rsidRPr="00666148">
        <w:t xml:space="preserve"> Wnioskodawcą odbywa się obligatoryjnie jak wskazana w</w:t>
      </w:r>
      <w:r>
        <w:t> </w:t>
      </w:r>
      <w:r w:rsidRPr="00666148">
        <w:t xml:space="preserve">pkt. b – w formie </w:t>
      </w:r>
      <w:r>
        <w:t>pisemnej</w:t>
      </w:r>
      <w:r w:rsidRPr="00666148">
        <w:t>.</w:t>
      </w:r>
    </w:p>
  </w:footnote>
  <w:footnote w:id="4">
    <w:p w:rsidR="00ED4F00" w:rsidRPr="00C61679" w:rsidRDefault="00ED4F00" w:rsidP="005B052E">
      <w:pPr>
        <w:pStyle w:val="Tekstprzypisudolnego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t xml:space="preserve"> </w:t>
      </w:r>
      <w:r w:rsidRPr="00C61679">
        <w:rPr>
          <w:rFonts w:cs="Arial"/>
        </w:rPr>
        <w:t xml:space="preserve">Przez zakończenie oceny projektu </w:t>
      </w:r>
      <w:r>
        <w:rPr>
          <w:rFonts w:cs="Arial"/>
        </w:rPr>
        <w:t>w trybie nadzwyczajnym</w:t>
      </w:r>
      <w:r w:rsidRPr="00C61679">
        <w:rPr>
          <w:rFonts w:cs="Arial"/>
        </w:rPr>
        <w:t xml:space="preserve"> należy rozumieć sytuację, w której projekt został oceniony pozytywnie i został wybrany do dofinansowania albo został oceniony negatywnie.</w:t>
      </w:r>
    </w:p>
  </w:footnote>
  <w:footnote w:id="5">
    <w:p w:rsidR="00ED4F00" w:rsidRDefault="00ED4F00">
      <w:pPr>
        <w:pStyle w:val="Tekstprzypisudolnego"/>
      </w:pPr>
      <w:r>
        <w:rPr>
          <w:rStyle w:val="Odwoanieprzypisudolnego"/>
        </w:rPr>
        <w:footnoteRef/>
      </w:r>
      <w:r>
        <w:t xml:space="preserve"> Ilekroć Deklaracja odnosi się do wnioskodawcy, należy przez to rozumieć również ewentualnych partnerów wnioskodawcy i/lub podmioty realizujące projekt</w:t>
      </w:r>
    </w:p>
  </w:footnote>
  <w:footnote w:id="6">
    <w:p w:rsidR="00ED4F00" w:rsidRDefault="00ED4F00" w:rsidP="00A65AEF">
      <w:pPr>
        <w:pStyle w:val="Tekstprzypisudolnego"/>
        <w:ind w:left="0"/>
      </w:pPr>
      <w:r>
        <w:rPr>
          <w:rStyle w:val="Odwoanieprzypisudolnego"/>
        </w:rPr>
        <w:t>1</w:t>
      </w:r>
      <w:r>
        <w:t xml:space="preserve"> </w:t>
      </w:r>
      <w:r w:rsidRPr="00F41185">
        <w:rPr>
          <w:rFonts w:asciiTheme="minorHAnsi" w:hAnsiTheme="minorHAnsi"/>
        </w:rPr>
        <w:t>Wypełnić w</w:t>
      </w:r>
      <w:r w:rsidRPr="009A0B1E">
        <w:rPr>
          <w:rFonts w:asciiTheme="minorHAnsi" w:hAnsiTheme="minorHAnsi" w:cs="Calibri"/>
        </w:rPr>
        <w:t xml:space="preserve"> przypadku </w:t>
      </w:r>
      <w:r>
        <w:rPr>
          <w:rFonts w:asciiTheme="minorHAnsi" w:hAnsiTheme="minorHAnsi" w:cs="Arial"/>
        </w:rPr>
        <w:t>oceny każdego kryterium, zarówno ocenionego pozytywnie, negatywnie jak również w przypadku, gdy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0" w:rsidRDefault="00ED4F00" w:rsidP="0046351E">
    <w:pPr>
      <w:pStyle w:val="Nagwek"/>
      <w:ind w:left="0"/>
    </w:pPr>
    <w:r>
      <w:rPr>
        <w:noProof/>
        <w:lang w:eastAsia="pl-PL"/>
      </w:rPr>
      <w:drawing>
        <wp:inline distT="0" distB="0" distL="0" distR="0" wp14:anchorId="408E7D8A" wp14:editId="3572E1B0">
          <wp:extent cx="6071235" cy="946150"/>
          <wp:effectExtent l="1905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0" w:rsidRPr="005545F3" w:rsidRDefault="00ED4F00" w:rsidP="00570629">
    <w:pPr>
      <w:pStyle w:val="Nagwek"/>
      <w:ind w:left="0"/>
      <w:jc w:val="center"/>
      <w:rPr>
        <w:sz w:val="40"/>
        <w:szCs w:val="40"/>
      </w:rPr>
    </w:pPr>
    <w:r>
      <w:rPr>
        <w:noProof/>
        <w:lang w:eastAsia="pl-PL"/>
      </w:rPr>
      <w:drawing>
        <wp:inline distT="0" distB="0" distL="0" distR="0" wp14:anchorId="1348EC84" wp14:editId="6FA633AE">
          <wp:extent cx="5465445" cy="946150"/>
          <wp:effectExtent l="1905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44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1B0"/>
    <w:multiLevelType w:val="hybridMultilevel"/>
    <w:tmpl w:val="E960B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ABF"/>
    <w:multiLevelType w:val="hybridMultilevel"/>
    <w:tmpl w:val="8E4C7044"/>
    <w:lvl w:ilvl="0" w:tplc="F1EA58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55C3D"/>
    <w:multiLevelType w:val="hybridMultilevel"/>
    <w:tmpl w:val="FB5C93D4"/>
    <w:lvl w:ilvl="0" w:tplc="5E1819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370E"/>
    <w:multiLevelType w:val="hybridMultilevel"/>
    <w:tmpl w:val="C012F33E"/>
    <w:lvl w:ilvl="0" w:tplc="179632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B5D36"/>
    <w:multiLevelType w:val="hybridMultilevel"/>
    <w:tmpl w:val="FB720D30"/>
    <w:lvl w:ilvl="0" w:tplc="25C2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B7F5C"/>
    <w:multiLevelType w:val="hybridMultilevel"/>
    <w:tmpl w:val="80B421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41667B7"/>
    <w:multiLevelType w:val="hybridMultilevel"/>
    <w:tmpl w:val="5DEC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23D9D"/>
    <w:multiLevelType w:val="hybridMultilevel"/>
    <w:tmpl w:val="DDA46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A7B2A"/>
    <w:multiLevelType w:val="hybridMultilevel"/>
    <w:tmpl w:val="8DDC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439AF"/>
    <w:multiLevelType w:val="hybridMultilevel"/>
    <w:tmpl w:val="F7088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36928"/>
    <w:multiLevelType w:val="hybridMultilevel"/>
    <w:tmpl w:val="93965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01B4C"/>
    <w:multiLevelType w:val="hybridMultilevel"/>
    <w:tmpl w:val="49129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94D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B74F7B"/>
    <w:multiLevelType w:val="hybridMultilevel"/>
    <w:tmpl w:val="E880FF7A"/>
    <w:lvl w:ilvl="0" w:tplc="40F433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0A120B28"/>
    <w:multiLevelType w:val="hybridMultilevel"/>
    <w:tmpl w:val="9B4C639E"/>
    <w:lvl w:ilvl="0" w:tplc="4FB072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191339"/>
    <w:multiLevelType w:val="hybridMultilevel"/>
    <w:tmpl w:val="3B326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8A0808"/>
    <w:multiLevelType w:val="hybridMultilevel"/>
    <w:tmpl w:val="78C6E172"/>
    <w:lvl w:ilvl="0" w:tplc="5E18190C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C1C43F8"/>
    <w:multiLevelType w:val="hybridMultilevel"/>
    <w:tmpl w:val="78B66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B0C25"/>
    <w:multiLevelType w:val="multilevel"/>
    <w:tmpl w:val="9F5027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0FD05A99"/>
    <w:multiLevelType w:val="hybridMultilevel"/>
    <w:tmpl w:val="F61E9BEA"/>
    <w:lvl w:ilvl="0" w:tplc="9D4E514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C589C"/>
    <w:multiLevelType w:val="hybridMultilevel"/>
    <w:tmpl w:val="97F06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7BA8"/>
    <w:multiLevelType w:val="hybridMultilevel"/>
    <w:tmpl w:val="AABA435E"/>
    <w:lvl w:ilvl="0" w:tplc="D73A5C7E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82A94"/>
    <w:multiLevelType w:val="hybridMultilevel"/>
    <w:tmpl w:val="743234DA"/>
    <w:lvl w:ilvl="0" w:tplc="25C2E69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12DB1F78"/>
    <w:multiLevelType w:val="hybridMultilevel"/>
    <w:tmpl w:val="E6E2220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3926B28"/>
    <w:multiLevelType w:val="hybridMultilevel"/>
    <w:tmpl w:val="547C84B6"/>
    <w:lvl w:ilvl="0" w:tplc="25C2E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3D92922"/>
    <w:multiLevelType w:val="hybridMultilevel"/>
    <w:tmpl w:val="8B6C0EA8"/>
    <w:lvl w:ilvl="0" w:tplc="25C2E69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14CE5F91"/>
    <w:multiLevelType w:val="hybridMultilevel"/>
    <w:tmpl w:val="BC6C21DA"/>
    <w:lvl w:ilvl="0" w:tplc="F356E5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23020"/>
    <w:multiLevelType w:val="hybridMultilevel"/>
    <w:tmpl w:val="D248C326"/>
    <w:lvl w:ilvl="0" w:tplc="C87A9B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D02B1A"/>
    <w:multiLevelType w:val="hybridMultilevel"/>
    <w:tmpl w:val="8F4CDED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1929705D"/>
    <w:multiLevelType w:val="hybridMultilevel"/>
    <w:tmpl w:val="F742301C"/>
    <w:lvl w:ilvl="0" w:tplc="01DEE8D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521C1"/>
    <w:multiLevelType w:val="hybridMultilevel"/>
    <w:tmpl w:val="E736C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12096"/>
    <w:multiLevelType w:val="hybridMultilevel"/>
    <w:tmpl w:val="CA302EFC"/>
    <w:lvl w:ilvl="0" w:tplc="E0D4E4F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E0131"/>
    <w:multiLevelType w:val="hybridMultilevel"/>
    <w:tmpl w:val="AD4817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30D57CB"/>
    <w:multiLevelType w:val="hybridMultilevel"/>
    <w:tmpl w:val="00C838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42D1653"/>
    <w:multiLevelType w:val="hybridMultilevel"/>
    <w:tmpl w:val="447C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367366"/>
    <w:multiLevelType w:val="hybridMultilevel"/>
    <w:tmpl w:val="F6A493CE"/>
    <w:lvl w:ilvl="0" w:tplc="686A478E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C466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406D9"/>
    <w:multiLevelType w:val="hybridMultilevel"/>
    <w:tmpl w:val="4484C9D6"/>
    <w:lvl w:ilvl="0" w:tplc="179632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0B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2E5B3E"/>
    <w:multiLevelType w:val="hybridMultilevel"/>
    <w:tmpl w:val="468E46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86857F0"/>
    <w:multiLevelType w:val="hybridMultilevel"/>
    <w:tmpl w:val="DA2E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52733"/>
    <w:multiLevelType w:val="hybridMultilevel"/>
    <w:tmpl w:val="2B22020A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 w15:restartNumberingAfterBreak="0">
    <w:nsid w:val="2BCF6708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2EFA58D3"/>
    <w:multiLevelType w:val="hybridMultilevel"/>
    <w:tmpl w:val="DF1828F2"/>
    <w:lvl w:ilvl="0" w:tplc="F2B80BE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E76A652C">
      <w:start w:val="3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2FEF2A12"/>
    <w:multiLevelType w:val="multilevel"/>
    <w:tmpl w:val="9F5027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308C1C25"/>
    <w:multiLevelType w:val="hybridMultilevel"/>
    <w:tmpl w:val="EA881A9E"/>
    <w:lvl w:ilvl="0" w:tplc="800CAEE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93BBB"/>
    <w:multiLevelType w:val="hybridMultilevel"/>
    <w:tmpl w:val="4D868856"/>
    <w:lvl w:ilvl="0" w:tplc="4FFE39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71379"/>
    <w:multiLevelType w:val="hybridMultilevel"/>
    <w:tmpl w:val="2B22020A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5" w15:restartNumberingAfterBreak="0">
    <w:nsid w:val="349F7BAB"/>
    <w:multiLevelType w:val="hybridMultilevel"/>
    <w:tmpl w:val="C3A8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A3C2C"/>
    <w:multiLevelType w:val="hybridMultilevel"/>
    <w:tmpl w:val="83C80AC2"/>
    <w:lvl w:ilvl="0" w:tplc="335A80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00E27"/>
    <w:multiLevelType w:val="hybridMultilevel"/>
    <w:tmpl w:val="E6E2220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39315AF0"/>
    <w:multiLevelType w:val="hybridMultilevel"/>
    <w:tmpl w:val="945068B8"/>
    <w:lvl w:ilvl="0" w:tplc="062049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CD1BED"/>
    <w:multiLevelType w:val="hybridMultilevel"/>
    <w:tmpl w:val="10247584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50" w15:restartNumberingAfterBreak="0">
    <w:nsid w:val="3BD8101F"/>
    <w:multiLevelType w:val="hybridMultilevel"/>
    <w:tmpl w:val="35FC69F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3EFA45C9"/>
    <w:multiLevelType w:val="hybridMultilevel"/>
    <w:tmpl w:val="E9D426DA"/>
    <w:lvl w:ilvl="0" w:tplc="26EEF7AC">
      <w:start w:val="1"/>
      <w:numFmt w:val="lowerLetter"/>
      <w:lvlText w:val="%1)"/>
      <w:lvlJc w:val="left"/>
      <w:pPr>
        <w:ind w:left="18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>
      <w:start w:val="1"/>
      <w:numFmt w:val="decimal"/>
      <w:pStyle w:val="tabela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2" w15:restartNumberingAfterBreak="0">
    <w:nsid w:val="406807BE"/>
    <w:multiLevelType w:val="hybridMultilevel"/>
    <w:tmpl w:val="880A5FF2"/>
    <w:lvl w:ilvl="0" w:tplc="A112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68728B"/>
    <w:multiLevelType w:val="hybridMultilevel"/>
    <w:tmpl w:val="4484C9D6"/>
    <w:lvl w:ilvl="0" w:tplc="179632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0B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167836"/>
    <w:multiLevelType w:val="hybridMultilevel"/>
    <w:tmpl w:val="254E73E4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5" w15:restartNumberingAfterBreak="0">
    <w:nsid w:val="43303957"/>
    <w:multiLevelType w:val="hybridMultilevel"/>
    <w:tmpl w:val="EBD61934"/>
    <w:lvl w:ilvl="0" w:tplc="C2FA6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F7F7F"/>
    <w:multiLevelType w:val="hybridMultilevel"/>
    <w:tmpl w:val="0C16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B81A9A"/>
    <w:multiLevelType w:val="hybridMultilevel"/>
    <w:tmpl w:val="BC909058"/>
    <w:lvl w:ilvl="0" w:tplc="25C2E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43B52E4"/>
    <w:multiLevelType w:val="hybridMultilevel"/>
    <w:tmpl w:val="C25A8F2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5E81DA4"/>
    <w:multiLevelType w:val="hybridMultilevel"/>
    <w:tmpl w:val="AF2A6E06"/>
    <w:lvl w:ilvl="0" w:tplc="25C2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6752BFF"/>
    <w:multiLevelType w:val="hybridMultilevel"/>
    <w:tmpl w:val="958C8248"/>
    <w:lvl w:ilvl="0" w:tplc="33CA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0704E2"/>
    <w:multiLevelType w:val="hybridMultilevel"/>
    <w:tmpl w:val="130611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4A5E48DB"/>
    <w:multiLevelType w:val="hybridMultilevel"/>
    <w:tmpl w:val="2EF8655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4A695A9C"/>
    <w:multiLevelType w:val="hybridMultilevel"/>
    <w:tmpl w:val="60FE8E84"/>
    <w:lvl w:ilvl="0" w:tplc="727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7E077C"/>
    <w:multiLevelType w:val="hybridMultilevel"/>
    <w:tmpl w:val="84EA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805BBC"/>
    <w:multiLevelType w:val="hybridMultilevel"/>
    <w:tmpl w:val="0C16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044F8"/>
    <w:multiLevelType w:val="hybridMultilevel"/>
    <w:tmpl w:val="65D874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2A7895"/>
    <w:multiLevelType w:val="multilevel"/>
    <w:tmpl w:val="E6CA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4F164415"/>
    <w:multiLevelType w:val="multilevel"/>
    <w:tmpl w:val="B652D8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08825C5"/>
    <w:multiLevelType w:val="hybridMultilevel"/>
    <w:tmpl w:val="AADE8B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50C73A85"/>
    <w:multiLevelType w:val="hybridMultilevel"/>
    <w:tmpl w:val="8A64B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18820E1"/>
    <w:multiLevelType w:val="hybridMultilevel"/>
    <w:tmpl w:val="1410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E8301B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3" w15:restartNumberingAfterBreak="0">
    <w:nsid w:val="54E80F6D"/>
    <w:multiLevelType w:val="hybridMultilevel"/>
    <w:tmpl w:val="F96E9FE0"/>
    <w:lvl w:ilvl="0" w:tplc="162A9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79481C"/>
    <w:multiLevelType w:val="hybridMultilevel"/>
    <w:tmpl w:val="4AF8A452"/>
    <w:lvl w:ilvl="0" w:tplc="67B4BF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4795C"/>
    <w:multiLevelType w:val="hybridMultilevel"/>
    <w:tmpl w:val="3050E9DE"/>
    <w:lvl w:ilvl="0" w:tplc="59B28B9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686A478E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  <w:b w:val="0"/>
      </w:rPr>
    </w:lvl>
    <w:lvl w:ilvl="2" w:tplc="6AF2470E">
      <w:start w:val="1"/>
      <w:numFmt w:val="upperRoman"/>
      <w:lvlText w:val="%3."/>
      <w:lvlJc w:val="left"/>
      <w:pPr>
        <w:ind w:left="3690" w:hanging="720"/>
      </w:pPr>
      <w:rPr>
        <w:rFonts w:hint="default"/>
      </w:rPr>
    </w:lvl>
    <w:lvl w:ilvl="3" w:tplc="90A691CA">
      <w:start w:val="12"/>
      <w:numFmt w:val="decimal"/>
      <w:lvlText w:val="%4"/>
      <w:lvlJc w:val="left"/>
      <w:pPr>
        <w:ind w:left="38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6" w15:restartNumberingAfterBreak="0">
    <w:nsid w:val="56CD3EDA"/>
    <w:multiLevelType w:val="hybridMultilevel"/>
    <w:tmpl w:val="EE5CFA5A"/>
    <w:lvl w:ilvl="0" w:tplc="C0E0FB6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AD5FAB"/>
    <w:multiLevelType w:val="hybridMultilevel"/>
    <w:tmpl w:val="C512F99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57EE7CD4"/>
    <w:multiLevelType w:val="hybridMultilevel"/>
    <w:tmpl w:val="515EEAC4"/>
    <w:lvl w:ilvl="0" w:tplc="1B4EEF5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B14F68"/>
    <w:multiLevelType w:val="hybridMultilevel"/>
    <w:tmpl w:val="4AF4FD96"/>
    <w:lvl w:ilvl="0" w:tplc="484637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A4F6494"/>
    <w:multiLevelType w:val="hybridMultilevel"/>
    <w:tmpl w:val="E20691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9476D8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2" w15:restartNumberingAfterBreak="0">
    <w:nsid w:val="5C305994"/>
    <w:multiLevelType w:val="hybridMultilevel"/>
    <w:tmpl w:val="71A8D8F0"/>
    <w:lvl w:ilvl="0" w:tplc="B2E207B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724AFA"/>
    <w:multiLevelType w:val="hybridMultilevel"/>
    <w:tmpl w:val="8FE84FB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 w15:restartNumberingAfterBreak="0">
    <w:nsid w:val="5E6817BA"/>
    <w:multiLevelType w:val="hybridMultilevel"/>
    <w:tmpl w:val="9DD680A4"/>
    <w:lvl w:ilvl="0" w:tplc="C61232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C57D3"/>
    <w:multiLevelType w:val="hybridMultilevel"/>
    <w:tmpl w:val="4E64E9D4"/>
    <w:lvl w:ilvl="0" w:tplc="2DAEB63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954983"/>
    <w:multiLevelType w:val="hybridMultilevel"/>
    <w:tmpl w:val="DEC0E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220308A"/>
    <w:multiLevelType w:val="multilevel"/>
    <w:tmpl w:val="41F6FD1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88" w15:restartNumberingAfterBreak="0">
    <w:nsid w:val="65CB5DB4"/>
    <w:multiLevelType w:val="hybridMultilevel"/>
    <w:tmpl w:val="0C16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E130E6"/>
    <w:multiLevelType w:val="hybridMultilevel"/>
    <w:tmpl w:val="4752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56303A"/>
    <w:multiLevelType w:val="hybridMultilevel"/>
    <w:tmpl w:val="604EF8F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8931D2E"/>
    <w:multiLevelType w:val="multilevel"/>
    <w:tmpl w:val="3002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691171A8"/>
    <w:multiLevelType w:val="hybridMultilevel"/>
    <w:tmpl w:val="DA160532"/>
    <w:lvl w:ilvl="0" w:tplc="B1A47AFA">
      <w:start w:val="3"/>
      <w:numFmt w:val="decimal"/>
      <w:lvlText w:val="%1."/>
      <w:lvlJc w:val="left"/>
      <w:pPr>
        <w:ind w:left="177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71765F"/>
    <w:multiLevelType w:val="hybridMultilevel"/>
    <w:tmpl w:val="5EC05240"/>
    <w:lvl w:ilvl="0" w:tplc="024C54E2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337CDC"/>
    <w:multiLevelType w:val="hybridMultilevel"/>
    <w:tmpl w:val="11E25C84"/>
    <w:lvl w:ilvl="0" w:tplc="FE9440B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15FB8"/>
    <w:multiLevelType w:val="hybridMultilevel"/>
    <w:tmpl w:val="C7AE16B6"/>
    <w:lvl w:ilvl="0" w:tplc="16868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C12D99"/>
    <w:multiLevelType w:val="hybridMultilevel"/>
    <w:tmpl w:val="FFDE6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792422"/>
    <w:multiLevelType w:val="hybridMultilevel"/>
    <w:tmpl w:val="9884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D064F1"/>
    <w:multiLevelType w:val="hybridMultilevel"/>
    <w:tmpl w:val="8C5E58E8"/>
    <w:lvl w:ilvl="0" w:tplc="5E1819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FD13D5"/>
    <w:multiLevelType w:val="hybridMultilevel"/>
    <w:tmpl w:val="D578D6B4"/>
    <w:lvl w:ilvl="0" w:tplc="60F28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6EEF7AC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0" w15:restartNumberingAfterBreak="0">
    <w:nsid w:val="734D194A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1" w15:restartNumberingAfterBreak="0">
    <w:nsid w:val="7353136E"/>
    <w:multiLevelType w:val="hybridMultilevel"/>
    <w:tmpl w:val="8F88CDB6"/>
    <w:lvl w:ilvl="0" w:tplc="FA064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2" w15:restartNumberingAfterBreak="0">
    <w:nsid w:val="73D46D11"/>
    <w:multiLevelType w:val="hybridMultilevel"/>
    <w:tmpl w:val="5E648662"/>
    <w:lvl w:ilvl="0" w:tplc="FA064B74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3" w15:restartNumberingAfterBreak="0">
    <w:nsid w:val="75CD7FAA"/>
    <w:multiLevelType w:val="hybridMultilevel"/>
    <w:tmpl w:val="C75C8D70"/>
    <w:lvl w:ilvl="0" w:tplc="25C2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6D8021D"/>
    <w:multiLevelType w:val="hybridMultilevel"/>
    <w:tmpl w:val="906C2404"/>
    <w:lvl w:ilvl="0" w:tplc="4A2C11B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7164A8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04F24"/>
    <w:multiLevelType w:val="hybridMultilevel"/>
    <w:tmpl w:val="C2B29D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77512025"/>
    <w:multiLevelType w:val="hybridMultilevel"/>
    <w:tmpl w:val="D688C8F4"/>
    <w:lvl w:ilvl="0" w:tplc="DC34525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7" w15:restartNumberingAfterBreak="0">
    <w:nsid w:val="77BF3BED"/>
    <w:multiLevelType w:val="hybridMultilevel"/>
    <w:tmpl w:val="9B745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7E6100D"/>
    <w:multiLevelType w:val="hybridMultilevel"/>
    <w:tmpl w:val="E884C9D6"/>
    <w:lvl w:ilvl="0" w:tplc="FDE25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7F8489E"/>
    <w:multiLevelType w:val="hybridMultilevel"/>
    <w:tmpl w:val="236C40D0"/>
    <w:lvl w:ilvl="0" w:tplc="9CBE9A8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4370AB"/>
    <w:multiLevelType w:val="hybridMultilevel"/>
    <w:tmpl w:val="4E9E61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DC374B"/>
    <w:multiLevelType w:val="hybridMultilevel"/>
    <w:tmpl w:val="EC9EED10"/>
    <w:lvl w:ilvl="0" w:tplc="A884786A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DD536E"/>
    <w:multiLevelType w:val="hybridMultilevel"/>
    <w:tmpl w:val="902C80A6"/>
    <w:lvl w:ilvl="0" w:tplc="F50ED49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8"/>
  </w:num>
  <w:num w:numId="2">
    <w:abstractNumId w:val="11"/>
  </w:num>
  <w:num w:numId="3">
    <w:abstractNumId w:val="41"/>
  </w:num>
  <w:num w:numId="4">
    <w:abstractNumId w:val="68"/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5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</w:num>
  <w:num w:numId="10">
    <w:abstractNumId w:val="40"/>
  </w:num>
  <w:num w:numId="11">
    <w:abstractNumId w:val="13"/>
  </w:num>
  <w:num w:numId="12">
    <w:abstractNumId w:val="12"/>
  </w:num>
  <w:num w:numId="13">
    <w:abstractNumId w:val="22"/>
  </w:num>
  <w:num w:numId="14">
    <w:abstractNumId w:val="113"/>
  </w:num>
  <w:num w:numId="15">
    <w:abstractNumId w:val="71"/>
  </w:num>
  <w:num w:numId="16">
    <w:abstractNumId w:val="20"/>
  </w:num>
  <w:num w:numId="17">
    <w:abstractNumId w:val="62"/>
  </w:num>
  <w:num w:numId="18">
    <w:abstractNumId w:val="79"/>
  </w:num>
  <w:num w:numId="19">
    <w:abstractNumId w:val="21"/>
  </w:num>
  <w:num w:numId="20">
    <w:abstractNumId w:val="45"/>
  </w:num>
  <w:num w:numId="21">
    <w:abstractNumId w:val="35"/>
  </w:num>
  <w:num w:numId="22">
    <w:abstractNumId w:val="53"/>
  </w:num>
  <w:num w:numId="23">
    <w:abstractNumId w:val="60"/>
  </w:num>
  <w:num w:numId="24">
    <w:abstractNumId w:val="55"/>
  </w:num>
  <w:num w:numId="25">
    <w:abstractNumId w:val="74"/>
  </w:num>
  <w:num w:numId="26">
    <w:abstractNumId w:val="67"/>
  </w:num>
  <w:num w:numId="27">
    <w:abstractNumId w:val="83"/>
  </w:num>
  <w:num w:numId="28">
    <w:abstractNumId w:val="16"/>
  </w:num>
  <w:num w:numId="29">
    <w:abstractNumId w:val="95"/>
  </w:num>
  <w:num w:numId="30">
    <w:abstractNumId w:val="106"/>
  </w:num>
  <w:num w:numId="31">
    <w:abstractNumId w:val="52"/>
  </w:num>
  <w:num w:numId="32">
    <w:abstractNumId w:val="92"/>
  </w:num>
  <w:num w:numId="33">
    <w:abstractNumId w:val="73"/>
  </w:num>
  <w:num w:numId="34">
    <w:abstractNumId w:val="82"/>
  </w:num>
  <w:num w:numId="35">
    <w:abstractNumId w:val="38"/>
  </w:num>
  <w:num w:numId="36">
    <w:abstractNumId w:val="27"/>
  </w:num>
  <w:num w:numId="37">
    <w:abstractNumId w:val="78"/>
  </w:num>
  <w:num w:numId="38">
    <w:abstractNumId w:val="77"/>
  </w:num>
  <w:num w:numId="39">
    <w:abstractNumId w:val="14"/>
  </w:num>
  <w:num w:numId="40">
    <w:abstractNumId w:val="93"/>
  </w:num>
  <w:num w:numId="41">
    <w:abstractNumId w:val="32"/>
  </w:num>
  <w:num w:numId="42">
    <w:abstractNumId w:val="59"/>
  </w:num>
  <w:num w:numId="43">
    <w:abstractNumId w:val="24"/>
  </w:num>
  <w:num w:numId="44">
    <w:abstractNumId w:val="37"/>
  </w:num>
  <w:num w:numId="45">
    <w:abstractNumId w:val="0"/>
  </w:num>
  <w:num w:numId="46">
    <w:abstractNumId w:val="57"/>
  </w:num>
  <w:num w:numId="47">
    <w:abstractNumId w:val="23"/>
  </w:num>
  <w:num w:numId="48">
    <w:abstractNumId w:val="19"/>
  </w:num>
  <w:num w:numId="49">
    <w:abstractNumId w:val="10"/>
  </w:num>
  <w:num w:numId="50">
    <w:abstractNumId w:val="29"/>
  </w:num>
  <w:num w:numId="51">
    <w:abstractNumId w:val="33"/>
  </w:num>
  <w:num w:numId="52">
    <w:abstractNumId w:val="111"/>
  </w:num>
  <w:num w:numId="53">
    <w:abstractNumId w:val="97"/>
  </w:num>
  <w:num w:numId="54">
    <w:abstractNumId w:val="18"/>
  </w:num>
  <w:num w:numId="55">
    <w:abstractNumId w:val="69"/>
  </w:num>
  <w:num w:numId="56">
    <w:abstractNumId w:val="86"/>
  </w:num>
  <w:num w:numId="57">
    <w:abstractNumId w:val="31"/>
  </w:num>
  <w:num w:numId="58">
    <w:abstractNumId w:val="105"/>
  </w:num>
  <w:num w:numId="59">
    <w:abstractNumId w:val="107"/>
  </w:num>
  <w:num w:numId="60">
    <w:abstractNumId w:val="90"/>
  </w:num>
  <w:num w:numId="61">
    <w:abstractNumId w:val="85"/>
  </w:num>
  <w:num w:numId="62">
    <w:abstractNumId w:val="48"/>
  </w:num>
  <w:num w:numId="63">
    <w:abstractNumId w:val="84"/>
  </w:num>
  <w:num w:numId="64">
    <w:abstractNumId w:val="63"/>
  </w:num>
  <w:num w:numId="65">
    <w:abstractNumId w:val="96"/>
  </w:num>
  <w:num w:numId="66">
    <w:abstractNumId w:val="104"/>
  </w:num>
  <w:num w:numId="67">
    <w:abstractNumId w:val="7"/>
  </w:num>
  <w:num w:numId="68">
    <w:abstractNumId w:val="50"/>
  </w:num>
  <w:num w:numId="69">
    <w:abstractNumId w:val="94"/>
  </w:num>
  <w:num w:numId="70">
    <w:abstractNumId w:val="109"/>
  </w:num>
  <w:num w:numId="71">
    <w:abstractNumId w:val="5"/>
  </w:num>
  <w:num w:numId="72">
    <w:abstractNumId w:val="49"/>
  </w:num>
  <w:num w:numId="73">
    <w:abstractNumId w:val="102"/>
  </w:num>
  <w:num w:numId="74">
    <w:abstractNumId w:val="89"/>
  </w:num>
  <w:num w:numId="75">
    <w:abstractNumId w:val="88"/>
  </w:num>
  <w:num w:numId="76">
    <w:abstractNumId w:val="66"/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</w:num>
  <w:num w:numId="79">
    <w:abstractNumId w:val="65"/>
  </w:num>
  <w:num w:numId="80">
    <w:abstractNumId w:val="58"/>
  </w:num>
  <w:num w:numId="81">
    <w:abstractNumId w:val="4"/>
  </w:num>
  <w:num w:numId="82">
    <w:abstractNumId w:val="42"/>
  </w:num>
  <w:num w:numId="83">
    <w:abstractNumId w:val="43"/>
  </w:num>
  <w:num w:numId="84">
    <w:abstractNumId w:val="39"/>
  </w:num>
  <w:num w:numId="85">
    <w:abstractNumId w:val="72"/>
  </w:num>
  <w:num w:numId="86">
    <w:abstractNumId w:val="101"/>
  </w:num>
  <w:num w:numId="87">
    <w:abstractNumId w:val="100"/>
  </w:num>
  <w:num w:numId="88">
    <w:abstractNumId w:val="44"/>
  </w:num>
  <w:num w:numId="89">
    <w:abstractNumId w:val="91"/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</w:num>
  <w:num w:numId="96">
    <w:abstractNumId w:val="1"/>
  </w:num>
  <w:num w:numId="97">
    <w:abstractNumId w:val="2"/>
  </w:num>
  <w:num w:numId="98">
    <w:abstractNumId w:val="76"/>
  </w:num>
  <w:num w:numId="99">
    <w:abstractNumId w:val="3"/>
  </w:num>
  <w:num w:numId="100">
    <w:abstractNumId w:val="25"/>
  </w:num>
  <w:num w:numId="101">
    <w:abstractNumId w:val="110"/>
  </w:num>
  <w:num w:numId="102">
    <w:abstractNumId w:val="34"/>
  </w:num>
  <w:num w:numId="103">
    <w:abstractNumId w:val="6"/>
  </w:num>
  <w:num w:numId="104">
    <w:abstractNumId w:val="47"/>
  </w:num>
  <w:num w:numId="105">
    <w:abstractNumId w:val="17"/>
  </w:num>
  <w:num w:numId="106">
    <w:abstractNumId w:val="54"/>
  </w:num>
  <w:num w:numId="107">
    <w:abstractNumId w:val="70"/>
  </w:num>
  <w:num w:numId="108">
    <w:abstractNumId w:val="61"/>
  </w:num>
  <w:num w:numId="109">
    <w:abstractNumId w:val="80"/>
  </w:num>
  <w:num w:numId="110">
    <w:abstractNumId w:val="15"/>
  </w:num>
  <w:num w:numId="111">
    <w:abstractNumId w:val="75"/>
  </w:num>
  <w:num w:numId="112">
    <w:abstractNumId w:val="56"/>
  </w:num>
  <w:num w:numId="113">
    <w:abstractNumId w:val="36"/>
  </w:num>
  <w:num w:numId="114">
    <w:abstractNumId w:val="26"/>
  </w:num>
  <w:num w:numId="115">
    <w:abstractNumId w:val="103"/>
  </w:num>
  <w:num w:numId="116">
    <w:abstractNumId w:val="112"/>
  </w:num>
  <w:num w:numId="117">
    <w:abstractNumId w:val="108"/>
  </w:num>
  <w:num w:numId="118">
    <w:abstractNumId w:val="64"/>
  </w:num>
  <w:num w:numId="119">
    <w:abstractNumId w:val="30"/>
  </w:num>
  <w:num w:numId="120">
    <w:abstractNumId w:val="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3E"/>
    <w:rsid w:val="000000E5"/>
    <w:rsid w:val="0000041D"/>
    <w:rsid w:val="0000121F"/>
    <w:rsid w:val="0000134A"/>
    <w:rsid w:val="00001A6F"/>
    <w:rsid w:val="000021A5"/>
    <w:rsid w:val="00002771"/>
    <w:rsid w:val="000029A5"/>
    <w:rsid w:val="00002D17"/>
    <w:rsid w:val="00002E3F"/>
    <w:rsid w:val="00003375"/>
    <w:rsid w:val="000035EB"/>
    <w:rsid w:val="00003F7B"/>
    <w:rsid w:val="00004657"/>
    <w:rsid w:val="0000496A"/>
    <w:rsid w:val="00004979"/>
    <w:rsid w:val="000049DC"/>
    <w:rsid w:val="00004C2A"/>
    <w:rsid w:val="00005055"/>
    <w:rsid w:val="00005188"/>
    <w:rsid w:val="0000568E"/>
    <w:rsid w:val="0000577D"/>
    <w:rsid w:val="00005C80"/>
    <w:rsid w:val="00005D0C"/>
    <w:rsid w:val="00006596"/>
    <w:rsid w:val="000066A2"/>
    <w:rsid w:val="00006B21"/>
    <w:rsid w:val="00006EB4"/>
    <w:rsid w:val="00006F53"/>
    <w:rsid w:val="00007B95"/>
    <w:rsid w:val="00007C20"/>
    <w:rsid w:val="00007D43"/>
    <w:rsid w:val="00007EE4"/>
    <w:rsid w:val="00007EEA"/>
    <w:rsid w:val="0001054F"/>
    <w:rsid w:val="000106D9"/>
    <w:rsid w:val="0001137A"/>
    <w:rsid w:val="0001188E"/>
    <w:rsid w:val="00011DB6"/>
    <w:rsid w:val="000121D1"/>
    <w:rsid w:val="0001232F"/>
    <w:rsid w:val="0001261F"/>
    <w:rsid w:val="00012A87"/>
    <w:rsid w:val="00012BFC"/>
    <w:rsid w:val="0001314A"/>
    <w:rsid w:val="00013175"/>
    <w:rsid w:val="00013178"/>
    <w:rsid w:val="000131F9"/>
    <w:rsid w:val="00013383"/>
    <w:rsid w:val="00013717"/>
    <w:rsid w:val="00013FEF"/>
    <w:rsid w:val="0001432F"/>
    <w:rsid w:val="0001474B"/>
    <w:rsid w:val="0001480C"/>
    <w:rsid w:val="00015285"/>
    <w:rsid w:val="000153CD"/>
    <w:rsid w:val="0001580C"/>
    <w:rsid w:val="0001584C"/>
    <w:rsid w:val="00015A90"/>
    <w:rsid w:val="00015D4E"/>
    <w:rsid w:val="0001629D"/>
    <w:rsid w:val="00016377"/>
    <w:rsid w:val="000163E3"/>
    <w:rsid w:val="00016A1A"/>
    <w:rsid w:val="00016A9D"/>
    <w:rsid w:val="00016FD2"/>
    <w:rsid w:val="00017123"/>
    <w:rsid w:val="000172E0"/>
    <w:rsid w:val="000173B4"/>
    <w:rsid w:val="00017577"/>
    <w:rsid w:val="00017B23"/>
    <w:rsid w:val="000201C5"/>
    <w:rsid w:val="0002022A"/>
    <w:rsid w:val="000203B2"/>
    <w:rsid w:val="000205F3"/>
    <w:rsid w:val="0002060D"/>
    <w:rsid w:val="0002095F"/>
    <w:rsid w:val="00020B9C"/>
    <w:rsid w:val="00021B3A"/>
    <w:rsid w:val="00022019"/>
    <w:rsid w:val="00022B40"/>
    <w:rsid w:val="00022F2D"/>
    <w:rsid w:val="0002329C"/>
    <w:rsid w:val="0002340F"/>
    <w:rsid w:val="00023496"/>
    <w:rsid w:val="00023C94"/>
    <w:rsid w:val="0002419D"/>
    <w:rsid w:val="0002497D"/>
    <w:rsid w:val="000252FD"/>
    <w:rsid w:val="000257A4"/>
    <w:rsid w:val="000257D2"/>
    <w:rsid w:val="0002588F"/>
    <w:rsid w:val="00025893"/>
    <w:rsid w:val="00025A7A"/>
    <w:rsid w:val="00025BCC"/>
    <w:rsid w:val="000261C0"/>
    <w:rsid w:val="00026669"/>
    <w:rsid w:val="00026A22"/>
    <w:rsid w:val="00026F55"/>
    <w:rsid w:val="00027284"/>
    <w:rsid w:val="0002744B"/>
    <w:rsid w:val="000278FA"/>
    <w:rsid w:val="00027A0F"/>
    <w:rsid w:val="00027C68"/>
    <w:rsid w:val="000303E1"/>
    <w:rsid w:val="0003048F"/>
    <w:rsid w:val="00030B4E"/>
    <w:rsid w:val="00030EF9"/>
    <w:rsid w:val="00031129"/>
    <w:rsid w:val="00031E43"/>
    <w:rsid w:val="000322CD"/>
    <w:rsid w:val="000326CC"/>
    <w:rsid w:val="000326FD"/>
    <w:rsid w:val="00032F82"/>
    <w:rsid w:val="000338E6"/>
    <w:rsid w:val="00033AA6"/>
    <w:rsid w:val="0003464D"/>
    <w:rsid w:val="000356E9"/>
    <w:rsid w:val="0003653C"/>
    <w:rsid w:val="000367EB"/>
    <w:rsid w:val="00036B3A"/>
    <w:rsid w:val="00036D10"/>
    <w:rsid w:val="00036D59"/>
    <w:rsid w:val="00036E8B"/>
    <w:rsid w:val="00036F9B"/>
    <w:rsid w:val="0003724B"/>
    <w:rsid w:val="00037B31"/>
    <w:rsid w:val="00037C8E"/>
    <w:rsid w:val="000403C9"/>
    <w:rsid w:val="00040A2F"/>
    <w:rsid w:val="00040BFA"/>
    <w:rsid w:val="00040D79"/>
    <w:rsid w:val="000419E1"/>
    <w:rsid w:val="00042243"/>
    <w:rsid w:val="0004249C"/>
    <w:rsid w:val="000424CA"/>
    <w:rsid w:val="000426D0"/>
    <w:rsid w:val="000427DB"/>
    <w:rsid w:val="000427DF"/>
    <w:rsid w:val="00042C8C"/>
    <w:rsid w:val="00043098"/>
    <w:rsid w:val="00043B10"/>
    <w:rsid w:val="00043D9C"/>
    <w:rsid w:val="0004424A"/>
    <w:rsid w:val="00044865"/>
    <w:rsid w:val="000448B1"/>
    <w:rsid w:val="00044CE8"/>
    <w:rsid w:val="00044E56"/>
    <w:rsid w:val="00045399"/>
    <w:rsid w:val="000454D9"/>
    <w:rsid w:val="00045B7A"/>
    <w:rsid w:val="00045CB0"/>
    <w:rsid w:val="0004610D"/>
    <w:rsid w:val="00046277"/>
    <w:rsid w:val="000464C2"/>
    <w:rsid w:val="000464D8"/>
    <w:rsid w:val="000465E6"/>
    <w:rsid w:val="00046B8F"/>
    <w:rsid w:val="00046D0E"/>
    <w:rsid w:val="000500A3"/>
    <w:rsid w:val="00050196"/>
    <w:rsid w:val="0005072B"/>
    <w:rsid w:val="000507FA"/>
    <w:rsid w:val="00050910"/>
    <w:rsid w:val="00050BE2"/>
    <w:rsid w:val="000510F2"/>
    <w:rsid w:val="00051174"/>
    <w:rsid w:val="00051275"/>
    <w:rsid w:val="00051749"/>
    <w:rsid w:val="00051793"/>
    <w:rsid w:val="00051932"/>
    <w:rsid w:val="00051DDE"/>
    <w:rsid w:val="00051E1A"/>
    <w:rsid w:val="000522E2"/>
    <w:rsid w:val="00052380"/>
    <w:rsid w:val="000525A2"/>
    <w:rsid w:val="0005264A"/>
    <w:rsid w:val="000527AC"/>
    <w:rsid w:val="00052993"/>
    <w:rsid w:val="00052AE7"/>
    <w:rsid w:val="00052F71"/>
    <w:rsid w:val="0005324B"/>
    <w:rsid w:val="00053313"/>
    <w:rsid w:val="0005335A"/>
    <w:rsid w:val="0005342C"/>
    <w:rsid w:val="00053645"/>
    <w:rsid w:val="000539C0"/>
    <w:rsid w:val="00053AC2"/>
    <w:rsid w:val="00053C4E"/>
    <w:rsid w:val="0005445D"/>
    <w:rsid w:val="00054E39"/>
    <w:rsid w:val="0005525B"/>
    <w:rsid w:val="000564F2"/>
    <w:rsid w:val="00056759"/>
    <w:rsid w:val="00056B35"/>
    <w:rsid w:val="00056B49"/>
    <w:rsid w:val="00056E65"/>
    <w:rsid w:val="00057081"/>
    <w:rsid w:val="000571C5"/>
    <w:rsid w:val="00057AF7"/>
    <w:rsid w:val="00057C5B"/>
    <w:rsid w:val="00060607"/>
    <w:rsid w:val="00060B25"/>
    <w:rsid w:val="00060B3B"/>
    <w:rsid w:val="00060B74"/>
    <w:rsid w:val="000610F8"/>
    <w:rsid w:val="0006115B"/>
    <w:rsid w:val="00061662"/>
    <w:rsid w:val="00062085"/>
    <w:rsid w:val="00062145"/>
    <w:rsid w:val="000629F6"/>
    <w:rsid w:val="00062A45"/>
    <w:rsid w:val="00063670"/>
    <w:rsid w:val="000639A3"/>
    <w:rsid w:val="000639DC"/>
    <w:rsid w:val="00063A91"/>
    <w:rsid w:val="00063C23"/>
    <w:rsid w:val="00064482"/>
    <w:rsid w:val="00064486"/>
    <w:rsid w:val="000644F1"/>
    <w:rsid w:val="00064A3B"/>
    <w:rsid w:val="00064EF6"/>
    <w:rsid w:val="000655EF"/>
    <w:rsid w:val="00065943"/>
    <w:rsid w:val="00065B99"/>
    <w:rsid w:val="00066523"/>
    <w:rsid w:val="00066BDA"/>
    <w:rsid w:val="00066E18"/>
    <w:rsid w:val="00066F8A"/>
    <w:rsid w:val="00067E3A"/>
    <w:rsid w:val="00067EE2"/>
    <w:rsid w:val="00071BAE"/>
    <w:rsid w:val="00071F5D"/>
    <w:rsid w:val="00071FD6"/>
    <w:rsid w:val="0007282B"/>
    <w:rsid w:val="00072BCB"/>
    <w:rsid w:val="00072FB4"/>
    <w:rsid w:val="00073333"/>
    <w:rsid w:val="000733E4"/>
    <w:rsid w:val="00073599"/>
    <w:rsid w:val="0007378F"/>
    <w:rsid w:val="00074127"/>
    <w:rsid w:val="00074450"/>
    <w:rsid w:val="0007469B"/>
    <w:rsid w:val="0007511D"/>
    <w:rsid w:val="00075A64"/>
    <w:rsid w:val="00075C23"/>
    <w:rsid w:val="00076422"/>
    <w:rsid w:val="00076475"/>
    <w:rsid w:val="00076631"/>
    <w:rsid w:val="00076999"/>
    <w:rsid w:val="00076FC4"/>
    <w:rsid w:val="000771F8"/>
    <w:rsid w:val="0007729F"/>
    <w:rsid w:val="000775D7"/>
    <w:rsid w:val="0007768F"/>
    <w:rsid w:val="00077A9B"/>
    <w:rsid w:val="00077B09"/>
    <w:rsid w:val="00077B2B"/>
    <w:rsid w:val="00077DE3"/>
    <w:rsid w:val="00077E96"/>
    <w:rsid w:val="00077F36"/>
    <w:rsid w:val="00077F87"/>
    <w:rsid w:val="000800EA"/>
    <w:rsid w:val="00080D73"/>
    <w:rsid w:val="000810C3"/>
    <w:rsid w:val="00081270"/>
    <w:rsid w:val="000816E4"/>
    <w:rsid w:val="00081B4D"/>
    <w:rsid w:val="0008208A"/>
    <w:rsid w:val="00082258"/>
    <w:rsid w:val="00082309"/>
    <w:rsid w:val="000829C0"/>
    <w:rsid w:val="000830B9"/>
    <w:rsid w:val="00083236"/>
    <w:rsid w:val="00083E62"/>
    <w:rsid w:val="000841C9"/>
    <w:rsid w:val="00084322"/>
    <w:rsid w:val="0008474B"/>
    <w:rsid w:val="00084984"/>
    <w:rsid w:val="00085694"/>
    <w:rsid w:val="000859FC"/>
    <w:rsid w:val="00085E4C"/>
    <w:rsid w:val="00085FA9"/>
    <w:rsid w:val="000863AF"/>
    <w:rsid w:val="000863C8"/>
    <w:rsid w:val="00086D60"/>
    <w:rsid w:val="0008728C"/>
    <w:rsid w:val="0008796B"/>
    <w:rsid w:val="00087B60"/>
    <w:rsid w:val="00087B9D"/>
    <w:rsid w:val="00090127"/>
    <w:rsid w:val="0009023A"/>
    <w:rsid w:val="000904DC"/>
    <w:rsid w:val="00090657"/>
    <w:rsid w:val="0009068C"/>
    <w:rsid w:val="0009087A"/>
    <w:rsid w:val="000910CA"/>
    <w:rsid w:val="000911E9"/>
    <w:rsid w:val="0009134F"/>
    <w:rsid w:val="0009169B"/>
    <w:rsid w:val="000917D4"/>
    <w:rsid w:val="0009191F"/>
    <w:rsid w:val="00091E13"/>
    <w:rsid w:val="00092914"/>
    <w:rsid w:val="00092925"/>
    <w:rsid w:val="00092E45"/>
    <w:rsid w:val="00092F27"/>
    <w:rsid w:val="000932AD"/>
    <w:rsid w:val="0009343D"/>
    <w:rsid w:val="00093D9A"/>
    <w:rsid w:val="00094320"/>
    <w:rsid w:val="00095166"/>
    <w:rsid w:val="00095566"/>
    <w:rsid w:val="00095609"/>
    <w:rsid w:val="00095734"/>
    <w:rsid w:val="0009574C"/>
    <w:rsid w:val="00095B16"/>
    <w:rsid w:val="00096052"/>
    <w:rsid w:val="000966AD"/>
    <w:rsid w:val="000968E7"/>
    <w:rsid w:val="000969C3"/>
    <w:rsid w:val="00096A95"/>
    <w:rsid w:val="00096B2B"/>
    <w:rsid w:val="00096B94"/>
    <w:rsid w:val="00096CBD"/>
    <w:rsid w:val="00096F04"/>
    <w:rsid w:val="00097893"/>
    <w:rsid w:val="00097DDB"/>
    <w:rsid w:val="000A0433"/>
    <w:rsid w:val="000A08B0"/>
    <w:rsid w:val="000A0AFC"/>
    <w:rsid w:val="000A0CB4"/>
    <w:rsid w:val="000A0E3F"/>
    <w:rsid w:val="000A0E93"/>
    <w:rsid w:val="000A23EF"/>
    <w:rsid w:val="000A34DB"/>
    <w:rsid w:val="000A355E"/>
    <w:rsid w:val="000A3686"/>
    <w:rsid w:val="000A40D5"/>
    <w:rsid w:val="000A4336"/>
    <w:rsid w:val="000A443F"/>
    <w:rsid w:val="000A499C"/>
    <w:rsid w:val="000A4F4B"/>
    <w:rsid w:val="000A517D"/>
    <w:rsid w:val="000A5EF3"/>
    <w:rsid w:val="000A64E4"/>
    <w:rsid w:val="000A65D5"/>
    <w:rsid w:val="000A6C80"/>
    <w:rsid w:val="000A7365"/>
    <w:rsid w:val="000B0388"/>
    <w:rsid w:val="000B0473"/>
    <w:rsid w:val="000B094D"/>
    <w:rsid w:val="000B0E04"/>
    <w:rsid w:val="000B14B0"/>
    <w:rsid w:val="000B1797"/>
    <w:rsid w:val="000B1945"/>
    <w:rsid w:val="000B1D5C"/>
    <w:rsid w:val="000B2F54"/>
    <w:rsid w:val="000B3E00"/>
    <w:rsid w:val="000B403B"/>
    <w:rsid w:val="000B40C4"/>
    <w:rsid w:val="000B45C7"/>
    <w:rsid w:val="000B48C6"/>
    <w:rsid w:val="000B4A05"/>
    <w:rsid w:val="000B4AA6"/>
    <w:rsid w:val="000B54BD"/>
    <w:rsid w:val="000B5615"/>
    <w:rsid w:val="000B5D3A"/>
    <w:rsid w:val="000B5E74"/>
    <w:rsid w:val="000B6354"/>
    <w:rsid w:val="000B64BA"/>
    <w:rsid w:val="000B745C"/>
    <w:rsid w:val="000B77FE"/>
    <w:rsid w:val="000B7D81"/>
    <w:rsid w:val="000B7F57"/>
    <w:rsid w:val="000C0905"/>
    <w:rsid w:val="000C09EE"/>
    <w:rsid w:val="000C0A6B"/>
    <w:rsid w:val="000C0B81"/>
    <w:rsid w:val="000C12E8"/>
    <w:rsid w:val="000C14C8"/>
    <w:rsid w:val="000C162D"/>
    <w:rsid w:val="000C1753"/>
    <w:rsid w:val="000C1906"/>
    <w:rsid w:val="000C1D2E"/>
    <w:rsid w:val="000C1E5E"/>
    <w:rsid w:val="000C2429"/>
    <w:rsid w:val="000C26F5"/>
    <w:rsid w:val="000C2F8D"/>
    <w:rsid w:val="000C3510"/>
    <w:rsid w:val="000C3825"/>
    <w:rsid w:val="000C3B7E"/>
    <w:rsid w:val="000C3C36"/>
    <w:rsid w:val="000C3D15"/>
    <w:rsid w:val="000C3F16"/>
    <w:rsid w:val="000C3F72"/>
    <w:rsid w:val="000C478C"/>
    <w:rsid w:val="000C4C75"/>
    <w:rsid w:val="000C4DAC"/>
    <w:rsid w:val="000C53CE"/>
    <w:rsid w:val="000C5956"/>
    <w:rsid w:val="000C5ABD"/>
    <w:rsid w:val="000C5BF0"/>
    <w:rsid w:val="000C5C5D"/>
    <w:rsid w:val="000C6642"/>
    <w:rsid w:val="000C68A0"/>
    <w:rsid w:val="000C70BB"/>
    <w:rsid w:val="000C7550"/>
    <w:rsid w:val="000C7630"/>
    <w:rsid w:val="000C7760"/>
    <w:rsid w:val="000D0C12"/>
    <w:rsid w:val="000D1174"/>
    <w:rsid w:val="000D131B"/>
    <w:rsid w:val="000D1E74"/>
    <w:rsid w:val="000D1E86"/>
    <w:rsid w:val="000D2241"/>
    <w:rsid w:val="000D23C0"/>
    <w:rsid w:val="000D25F2"/>
    <w:rsid w:val="000D29CC"/>
    <w:rsid w:val="000D3018"/>
    <w:rsid w:val="000D3203"/>
    <w:rsid w:val="000D344E"/>
    <w:rsid w:val="000D38BF"/>
    <w:rsid w:val="000D3A53"/>
    <w:rsid w:val="000D3C08"/>
    <w:rsid w:val="000D3C5C"/>
    <w:rsid w:val="000D3DBE"/>
    <w:rsid w:val="000D3ECD"/>
    <w:rsid w:val="000D40A8"/>
    <w:rsid w:val="000D43FA"/>
    <w:rsid w:val="000D484F"/>
    <w:rsid w:val="000D4A30"/>
    <w:rsid w:val="000D4ABF"/>
    <w:rsid w:val="000D4E73"/>
    <w:rsid w:val="000D5441"/>
    <w:rsid w:val="000D55FF"/>
    <w:rsid w:val="000D582E"/>
    <w:rsid w:val="000D5DDE"/>
    <w:rsid w:val="000D60A0"/>
    <w:rsid w:val="000D63DA"/>
    <w:rsid w:val="000D6ED7"/>
    <w:rsid w:val="000D6EEF"/>
    <w:rsid w:val="000D74CB"/>
    <w:rsid w:val="000D7595"/>
    <w:rsid w:val="000D75A7"/>
    <w:rsid w:val="000D7C93"/>
    <w:rsid w:val="000D7EA9"/>
    <w:rsid w:val="000D7FD5"/>
    <w:rsid w:val="000E0A1C"/>
    <w:rsid w:val="000E103E"/>
    <w:rsid w:val="000E1150"/>
    <w:rsid w:val="000E1242"/>
    <w:rsid w:val="000E1515"/>
    <w:rsid w:val="000E19EC"/>
    <w:rsid w:val="000E2072"/>
    <w:rsid w:val="000E2138"/>
    <w:rsid w:val="000E29D4"/>
    <w:rsid w:val="000E2BF1"/>
    <w:rsid w:val="000E2D34"/>
    <w:rsid w:val="000E2EC5"/>
    <w:rsid w:val="000E2FF9"/>
    <w:rsid w:val="000E3423"/>
    <w:rsid w:val="000E38FD"/>
    <w:rsid w:val="000E4D16"/>
    <w:rsid w:val="000E4D94"/>
    <w:rsid w:val="000E4E9B"/>
    <w:rsid w:val="000E50E1"/>
    <w:rsid w:val="000E5555"/>
    <w:rsid w:val="000E56B3"/>
    <w:rsid w:val="000E58D3"/>
    <w:rsid w:val="000E58ED"/>
    <w:rsid w:val="000E5AFF"/>
    <w:rsid w:val="000E62BC"/>
    <w:rsid w:val="000E6395"/>
    <w:rsid w:val="000E729C"/>
    <w:rsid w:val="000E72A3"/>
    <w:rsid w:val="000E7660"/>
    <w:rsid w:val="000E7934"/>
    <w:rsid w:val="000E7997"/>
    <w:rsid w:val="000E7C96"/>
    <w:rsid w:val="000E7E40"/>
    <w:rsid w:val="000F00E1"/>
    <w:rsid w:val="000F043B"/>
    <w:rsid w:val="000F0562"/>
    <w:rsid w:val="000F075D"/>
    <w:rsid w:val="000F0BBB"/>
    <w:rsid w:val="000F0C25"/>
    <w:rsid w:val="000F0C30"/>
    <w:rsid w:val="000F0D79"/>
    <w:rsid w:val="000F0D88"/>
    <w:rsid w:val="000F1165"/>
    <w:rsid w:val="000F168E"/>
    <w:rsid w:val="000F1AA5"/>
    <w:rsid w:val="000F1C3A"/>
    <w:rsid w:val="000F207A"/>
    <w:rsid w:val="000F2C52"/>
    <w:rsid w:val="000F333C"/>
    <w:rsid w:val="000F460C"/>
    <w:rsid w:val="000F4818"/>
    <w:rsid w:val="000F4A40"/>
    <w:rsid w:val="000F4A6C"/>
    <w:rsid w:val="000F4BE5"/>
    <w:rsid w:val="000F4FBD"/>
    <w:rsid w:val="000F5813"/>
    <w:rsid w:val="000F59BD"/>
    <w:rsid w:val="000F5C68"/>
    <w:rsid w:val="000F5CE9"/>
    <w:rsid w:val="000F5E3F"/>
    <w:rsid w:val="000F64FC"/>
    <w:rsid w:val="000F6987"/>
    <w:rsid w:val="000F7275"/>
    <w:rsid w:val="000F74B5"/>
    <w:rsid w:val="000F7609"/>
    <w:rsid w:val="000F7A8C"/>
    <w:rsid w:val="000F7AFC"/>
    <w:rsid w:val="000F7C82"/>
    <w:rsid w:val="000F7CA4"/>
    <w:rsid w:val="0010015A"/>
    <w:rsid w:val="001002C3"/>
    <w:rsid w:val="001008EB"/>
    <w:rsid w:val="00101161"/>
    <w:rsid w:val="00101834"/>
    <w:rsid w:val="00101AF0"/>
    <w:rsid w:val="00101BC7"/>
    <w:rsid w:val="00101DD6"/>
    <w:rsid w:val="001021A1"/>
    <w:rsid w:val="00102411"/>
    <w:rsid w:val="0010265C"/>
    <w:rsid w:val="00102749"/>
    <w:rsid w:val="001027A8"/>
    <w:rsid w:val="001030CD"/>
    <w:rsid w:val="001032D4"/>
    <w:rsid w:val="00103971"/>
    <w:rsid w:val="00103B7C"/>
    <w:rsid w:val="001044E0"/>
    <w:rsid w:val="00104885"/>
    <w:rsid w:val="001048C1"/>
    <w:rsid w:val="0010503D"/>
    <w:rsid w:val="0010557D"/>
    <w:rsid w:val="001059AE"/>
    <w:rsid w:val="001065D7"/>
    <w:rsid w:val="001072DE"/>
    <w:rsid w:val="001073B7"/>
    <w:rsid w:val="001074EA"/>
    <w:rsid w:val="00107D13"/>
    <w:rsid w:val="00107E70"/>
    <w:rsid w:val="001100F7"/>
    <w:rsid w:val="00110597"/>
    <w:rsid w:val="0011125D"/>
    <w:rsid w:val="0011132B"/>
    <w:rsid w:val="001115B0"/>
    <w:rsid w:val="0011204E"/>
    <w:rsid w:val="0011226B"/>
    <w:rsid w:val="00112570"/>
    <w:rsid w:val="00112AAD"/>
    <w:rsid w:val="00112F62"/>
    <w:rsid w:val="00113020"/>
    <w:rsid w:val="001133E5"/>
    <w:rsid w:val="001133F5"/>
    <w:rsid w:val="00113404"/>
    <w:rsid w:val="00113555"/>
    <w:rsid w:val="00113D09"/>
    <w:rsid w:val="00113E36"/>
    <w:rsid w:val="00113E8E"/>
    <w:rsid w:val="00113EDD"/>
    <w:rsid w:val="00114C46"/>
    <w:rsid w:val="00114CBF"/>
    <w:rsid w:val="001153BC"/>
    <w:rsid w:val="00115A80"/>
    <w:rsid w:val="00115FC1"/>
    <w:rsid w:val="0011623F"/>
    <w:rsid w:val="001166F5"/>
    <w:rsid w:val="001172D0"/>
    <w:rsid w:val="001174D5"/>
    <w:rsid w:val="0011756B"/>
    <w:rsid w:val="001177F1"/>
    <w:rsid w:val="00117912"/>
    <w:rsid w:val="00117A2B"/>
    <w:rsid w:val="00117EB3"/>
    <w:rsid w:val="00120260"/>
    <w:rsid w:val="00120850"/>
    <w:rsid w:val="00120D4F"/>
    <w:rsid w:val="00120F91"/>
    <w:rsid w:val="00121BFD"/>
    <w:rsid w:val="00121CF3"/>
    <w:rsid w:val="00121D12"/>
    <w:rsid w:val="00121F27"/>
    <w:rsid w:val="00121F62"/>
    <w:rsid w:val="00122AA3"/>
    <w:rsid w:val="00122F70"/>
    <w:rsid w:val="00123282"/>
    <w:rsid w:val="001232C2"/>
    <w:rsid w:val="0012343E"/>
    <w:rsid w:val="0012389B"/>
    <w:rsid w:val="0012395B"/>
    <w:rsid w:val="00123994"/>
    <w:rsid w:val="00123C96"/>
    <w:rsid w:val="001247E6"/>
    <w:rsid w:val="0012482C"/>
    <w:rsid w:val="001249F3"/>
    <w:rsid w:val="00124C4A"/>
    <w:rsid w:val="00124E5D"/>
    <w:rsid w:val="00126291"/>
    <w:rsid w:val="00126515"/>
    <w:rsid w:val="00126877"/>
    <w:rsid w:val="00127828"/>
    <w:rsid w:val="00127B74"/>
    <w:rsid w:val="00127CFD"/>
    <w:rsid w:val="00127D1B"/>
    <w:rsid w:val="00127E0A"/>
    <w:rsid w:val="00127EC5"/>
    <w:rsid w:val="00130615"/>
    <w:rsid w:val="00130CF1"/>
    <w:rsid w:val="0013184F"/>
    <w:rsid w:val="0013191D"/>
    <w:rsid w:val="00131CB5"/>
    <w:rsid w:val="00131E7C"/>
    <w:rsid w:val="0013207A"/>
    <w:rsid w:val="00132201"/>
    <w:rsid w:val="00132432"/>
    <w:rsid w:val="001327F0"/>
    <w:rsid w:val="00132DAA"/>
    <w:rsid w:val="0013312C"/>
    <w:rsid w:val="0013313B"/>
    <w:rsid w:val="001331CA"/>
    <w:rsid w:val="00133BE0"/>
    <w:rsid w:val="00133D38"/>
    <w:rsid w:val="0013468B"/>
    <w:rsid w:val="00134C24"/>
    <w:rsid w:val="001356CC"/>
    <w:rsid w:val="00135748"/>
    <w:rsid w:val="00135754"/>
    <w:rsid w:val="00135891"/>
    <w:rsid w:val="00135D41"/>
    <w:rsid w:val="00136003"/>
    <w:rsid w:val="001363C3"/>
    <w:rsid w:val="00136F21"/>
    <w:rsid w:val="0013745E"/>
    <w:rsid w:val="0013762B"/>
    <w:rsid w:val="00141688"/>
    <w:rsid w:val="00141B7D"/>
    <w:rsid w:val="00141B80"/>
    <w:rsid w:val="00142375"/>
    <w:rsid w:val="00142545"/>
    <w:rsid w:val="001428AB"/>
    <w:rsid w:val="00142C50"/>
    <w:rsid w:val="00142DA6"/>
    <w:rsid w:val="0014307F"/>
    <w:rsid w:val="0014316B"/>
    <w:rsid w:val="0014318F"/>
    <w:rsid w:val="001437B3"/>
    <w:rsid w:val="00143AB7"/>
    <w:rsid w:val="00144017"/>
    <w:rsid w:val="0014411F"/>
    <w:rsid w:val="001442B3"/>
    <w:rsid w:val="0014497C"/>
    <w:rsid w:val="00144A4C"/>
    <w:rsid w:val="001454B5"/>
    <w:rsid w:val="00145DC7"/>
    <w:rsid w:val="00146A57"/>
    <w:rsid w:val="00146B05"/>
    <w:rsid w:val="001474E2"/>
    <w:rsid w:val="001478EE"/>
    <w:rsid w:val="0015022A"/>
    <w:rsid w:val="0015025F"/>
    <w:rsid w:val="001505B9"/>
    <w:rsid w:val="0015084F"/>
    <w:rsid w:val="0015089D"/>
    <w:rsid w:val="00150996"/>
    <w:rsid w:val="00150D9B"/>
    <w:rsid w:val="00150DBD"/>
    <w:rsid w:val="00150EE5"/>
    <w:rsid w:val="0015143C"/>
    <w:rsid w:val="001518A2"/>
    <w:rsid w:val="001518E6"/>
    <w:rsid w:val="00151C0D"/>
    <w:rsid w:val="00151EC7"/>
    <w:rsid w:val="0015200A"/>
    <w:rsid w:val="0015213A"/>
    <w:rsid w:val="001521BE"/>
    <w:rsid w:val="001522D7"/>
    <w:rsid w:val="00152679"/>
    <w:rsid w:val="00152C61"/>
    <w:rsid w:val="0015315C"/>
    <w:rsid w:val="00153471"/>
    <w:rsid w:val="00153685"/>
    <w:rsid w:val="001536AE"/>
    <w:rsid w:val="00153711"/>
    <w:rsid w:val="00154A5A"/>
    <w:rsid w:val="00154AB1"/>
    <w:rsid w:val="00154D36"/>
    <w:rsid w:val="0015519B"/>
    <w:rsid w:val="0015568E"/>
    <w:rsid w:val="00155716"/>
    <w:rsid w:val="001558DD"/>
    <w:rsid w:val="00155BBD"/>
    <w:rsid w:val="00155BE4"/>
    <w:rsid w:val="00155D15"/>
    <w:rsid w:val="00155DD0"/>
    <w:rsid w:val="00155DE3"/>
    <w:rsid w:val="001565BB"/>
    <w:rsid w:val="001569BD"/>
    <w:rsid w:val="00157083"/>
    <w:rsid w:val="0015729C"/>
    <w:rsid w:val="0015789D"/>
    <w:rsid w:val="00157918"/>
    <w:rsid w:val="00157F4B"/>
    <w:rsid w:val="001611FC"/>
    <w:rsid w:val="00162601"/>
    <w:rsid w:val="00162624"/>
    <w:rsid w:val="0016272E"/>
    <w:rsid w:val="00162844"/>
    <w:rsid w:val="0016295F"/>
    <w:rsid w:val="0016344C"/>
    <w:rsid w:val="001634CD"/>
    <w:rsid w:val="00163F1E"/>
    <w:rsid w:val="0016444A"/>
    <w:rsid w:val="00164B7E"/>
    <w:rsid w:val="00165135"/>
    <w:rsid w:val="001653AD"/>
    <w:rsid w:val="00165AE5"/>
    <w:rsid w:val="00166637"/>
    <w:rsid w:val="00167204"/>
    <w:rsid w:val="00167664"/>
    <w:rsid w:val="00167674"/>
    <w:rsid w:val="00170002"/>
    <w:rsid w:val="0017090F"/>
    <w:rsid w:val="001709F6"/>
    <w:rsid w:val="0017138F"/>
    <w:rsid w:val="00171B43"/>
    <w:rsid w:val="00171EB7"/>
    <w:rsid w:val="00172215"/>
    <w:rsid w:val="001728E5"/>
    <w:rsid w:val="00172F4A"/>
    <w:rsid w:val="001733F0"/>
    <w:rsid w:val="00173BF6"/>
    <w:rsid w:val="001741CE"/>
    <w:rsid w:val="001741DB"/>
    <w:rsid w:val="00174625"/>
    <w:rsid w:val="00174820"/>
    <w:rsid w:val="00174A26"/>
    <w:rsid w:val="00175442"/>
    <w:rsid w:val="00175E59"/>
    <w:rsid w:val="001760BC"/>
    <w:rsid w:val="0017610A"/>
    <w:rsid w:val="001761BE"/>
    <w:rsid w:val="0017642F"/>
    <w:rsid w:val="00176436"/>
    <w:rsid w:val="00176A2B"/>
    <w:rsid w:val="001778BA"/>
    <w:rsid w:val="00177C7D"/>
    <w:rsid w:val="001800D2"/>
    <w:rsid w:val="001805CD"/>
    <w:rsid w:val="00180709"/>
    <w:rsid w:val="00180A6C"/>
    <w:rsid w:val="00181098"/>
    <w:rsid w:val="00181538"/>
    <w:rsid w:val="00181576"/>
    <w:rsid w:val="0018157F"/>
    <w:rsid w:val="00181A85"/>
    <w:rsid w:val="00181DC4"/>
    <w:rsid w:val="00182914"/>
    <w:rsid w:val="00182CB3"/>
    <w:rsid w:val="00182D53"/>
    <w:rsid w:val="00182DA7"/>
    <w:rsid w:val="001844CD"/>
    <w:rsid w:val="00184539"/>
    <w:rsid w:val="00184F5F"/>
    <w:rsid w:val="00184FF0"/>
    <w:rsid w:val="0018509C"/>
    <w:rsid w:val="00185556"/>
    <w:rsid w:val="001858B0"/>
    <w:rsid w:val="00185A00"/>
    <w:rsid w:val="00185AE5"/>
    <w:rsid w:val="00185DDA"/>
    <w:rsid w:val="00186ABB"/>
    <w:rsid w:val="00186EC3"/>
    <w:rsid w:val="0018709B"/>
    <w:rsid w:val="001870E9"/>
    <w:rsid w:val="00187205"/>
    <w:rsid w:val="00187ADD"/>
    <w:rsid w:val="00187BAA"/>
    <w:rsid w:val="001902E4"/>
    <w:rsid w:val="0019033F"/>
    <w:rsid w:val="00190726"/>
    <w:rsid w:val="00190FE3"/>
    <w:rsid w:val="001911C9"/>
    <w:rsid w:val="001914D6"/>
    <w:rsid w:val="0019171C"/>
    <w:rsid w:val="0019192A"/>
    <w:rsid w:val="00191E12"/>
    <w:rsid w:val="001924F1"/>
    <w:rsid w:val="001927A0"/>
    <w:rsid w:val="00193065"/>
    <w:rsid w:val="00193170"/>
    <w:rsid w:val="00193228"/>
    <w:rsid w:val="001932F2"/>
    <w:rsid w:val="0019337D"/>
    <w:rsid w:val="001936E3"/>
    <w:rsid w:val="001937FA"/>
    <w:rsid w:val="001939F2"/>
    <w:rsid w:val="00193F54"/>
    <w:rsid w:val="0019436D"/>
    <w:rsid w:val="0019464B"/>
    <w:rsid w:val="00194700"/>
    <w:rsid w:val="001948DF"/>
    <w:rsid w:val="00194F0B"/>
    <w:rsid w:val="0019516C"/>
    <w:rsid w:val="00195832"/>
    <w:rsid w:val="00195F5C"/>
    <w:rsid w:val="001960F5"/>
    <w:rsid w:val="00196A09"/>
    <w:rsid w:val="00196AAA"/>
    <w:rsid w:val="00196DFC"/>
    <w:rsid w:val="00196E7E"/>
    <w:rsid w:val="00197943"/>
    <w:rsid w:val="001979EA"/>
    <w:rsid w:val="00197D52"/>
    <w:rsid w:val="001A01E1"/>
    <w:rsid w:val="001A03BF"/>
    <w:rsid w:val="001A0E76"/>
    <w:rsid w:val="001A1332"/>
    <w:rsid w:val="001A1453"/>
    <w:rsid w:val="001A1E79"/>
    <w:rsid w:val="001A23E7"/>
    <w:rsid w:val="001A2648"/>
    <w:rsid w:val="001A2756"/>
    <w:rsid w:val="001A2BD5"/>
    <w:rsid w:val="001A2F55"/>
    <w:rsid w:val="001A326E"/>
    <w:rsid w:val="001A3398"/>
    <w:rsid w:val="001A34D0"/>
    <w:rsid w:val="001A357E"/>
    <w:rsid w:val="001A3701"/>
    <w:rsid w:val="001A377D"/>
    <w:rsid w:val="001A38CB"/>
    <w:rsid w:val="001A406E"/>
    <w:rsid w:val="001A4208"/>
    <w:rsid w:val="001A42AB"/>
    <w:rsid w:val="001A470E"/>
    <w:rsid w:val="001A4C37"/>
    <w:rsid w:val="001A4F9D"/>
    <w:rsid w:val="001A5138"/>
    <w:rsid w:val="001A556D"/>
    <w:rsid w:val="001A640F"/>
    <w:rsid w:val="001A66EB"/>
    <w:rsid w:val="001A7D8F"/>
    <w:rsid w:val="001B00B4"/>
    <w:rsid w:val="001B043F"/>
    <w:rsid w:val="001B050A"/>
    <w:rsid w:val="001B0EEA"/>
    <w:rsid w:val="001B1054"/>
    <w:rsid w:val="001B1298"/>
    <w:rsid w:val="001B1988"/>
    <w:rsid w:val="001B1A75"/>
    <w:rsid w:val="001B1D56"/>
    <w:rsid w:val="001B1D76"/>
    <w:rsid w:val="001B22F8"/>
    <w:rsid w:val="001B26DC"/>
    <w:rsid w:val="001B2880"/>
    <w:rsid w:val="001B28B2"/>
    <w:rsid w:val="001B2D06"/>
    <w:rsid w:val="001B36A3"/>
    <w:rsid w:val="001B36CB"/>
    <w:rsid w:val="001B3BAE"/>
    <w:rsid w:val="001B3E56"/>
    <w:rsid w:val="001B40FC"/>
    <w:rsid w:val="001B4155"/>
    <w:rsid w:val="001B4581"/>
    <w:rsid w:val="001B4E21"/>
    <w:rsid w:val="001B53E4"/>
    <w:rsid w:val="001B541A"/>
    <w:rsid w:val="001B5922"/>
    <w:rsid w:val="001B5B42"/>
    <w:rsid w:val="001B5F05"/>
    <w:rsid w:val="001B6129"/>
    <w:rsid w:val="001B622F"/>
    <w:rsid w:val="001B62C3"/>
    <w:rsid w:val="001B64DF"/>
    <w:rsid w:val="001B64F3"/>
    <w:rsid w:val="001B6C3D"/>
    <w:rsid w:val="001B7001"/>
    <w:rsid w:val="001B782E"/>
    <w:rsid w:val="001B792B"/>
    <w:rsid w:val="001B7976"/>
    <w:rsid w:val="001B7B9E"/>
    <w:rsid w:val="001C0043"/>
    <w:rsid w:val="001C03A9"/>
    <w:rsid w:val="001C05F2"/>
    <w:rsid w:val="001C08D7"/>
    <w:rsid w:val="001C091E"/>
    <w:rsid w:val="001C0B6A"/>
    <w:rsid w:val="001C0DC1"/>
    <w:rsid w:val="001C1141"/>
    <w:rsid w:val="001C148B"/>
    <w:rsid w:val="001C2186"/>
    <w:rsid w:val="001C2659"/>
    <w:rsid w:val="001C2669"/>
    <w:rsid w:val="001C2689"/>
    <w:rsid w:val="001C2856"/>
    <w:rsid w:val="001C2C3D"/>
    <w:rsid w:val="001C315F"/>
    <w:rsid w:val="001C34C1"/>
    <w:rsid w:val="001C38A5"/>
    <w:rsid w:val="001C3969"/>
    <w:rsid w:val="001C3B13"/>
    <w:rsid w:val="001C3C52"/>
    <w:rsid w:val="001C413C"/>
    <w:rsid w:val="001C4662"/>
    <w:rsid w:val="001C471D"/>
    <w:rsid w:val="001C4C12"/>
    <w:rsid w:val="001C50F9"/>
    <w:rsid w:val="001C51CF"/>
    <w:rsid w:val="001C57A7"/>
    <w:rsid w:val="001C5B6E"/>
    <w:rsid w:val="001C5EC9"/>
    <w:rsid w:val="001C603E"/>
    <w:rsid w:val="001C60B5"/>
    <w:rsid w:val="001C6458"/>
    <w:rsid w:val="001C7254"/>
    <w:rsid w:val="001C7388"/>
    <w:rsid w:val="001C7939"/>
    <w:rsid w:val="001C7AEB"/>
    <w:rsid w:val="001C7E5B"/>
    <w:rsid w:val="001D008D"/>
    <w:rsid w:val="001D0163"/>
    <w:rsid w:val="001D0719"/>
    <w:rsid w:val="001D083B"/>
    <w:rsid w:val="001D0C20"/>
    <w:rsid w:val="001D0D25"/>
    <w:rsid w:val="001D133D"/>
    <w:rsid w:val="001D1AC9"/>
    <w:rsid w:val="001D1AED"/>
    <w:rsid w:val="001D1C18"/>
    <w:rsid w:val="001D1EB5"/>
    <w:rsid w:val="001D203A"/>
    <w:rsid w:val="001D2A55"/>
    <w:rsid w:val="001D3020"/>
    <w:rsid w:val="001D3361"/>
    <w:rsid w:val="001D35B7"/>
    <w:rsid w:val="001D35FE"/>
    <w:rsid w:val="001D3A61"/>
    <w:rsid w:val="001D4160"/>
    <w:rsid w:val="001D4449"/>
    <w:rsid w:val="001D48A0"/>
    <w:rsid w:val="001D4BBB"/>
    <w:rsid w:val="001D4DC0"/>
    <w:rsid w:val="001D4E99"/>
    <w:rsid w:val="001D4F94"/>
    <w:rsid w:val="001D524A"/>
    <w:rsid w:val="001D5C39"/>
    <w:rsid w:val="001D5F5A"/>
    <w:rsid w:val="001D608B"/>
    <w:rsid w:val="001D61FF"/>
    <w:rsid w:val="001D64B7"/>
    <w:rsid w:val="001D6928"/>
    <w:rsid w:val="001D6A2C"/>
    <w:rsid w:val="001D6F62"/>
    <w:rsid w:val="001D70BD"/>
    <w:rsid w:val="001D77C3"/>
    <w:rsid w:val="001D79D5"/>
    <w:rsid w:val="001D7A52"/>
    <w:rsid w:val="001D7C07"/>
    <w:rsid w:val="001D7E5E"/>
    <w:rsid w:val="001E05AF"/>
    <w:rsid w:val="001E05D4"/>
    <w:rsid w:val="001E0723"/>
    <w:rsid w:val="001E0F27"/>
    <w:rsid w:val="001E1020"/>
    <w:rsid w:val="001E10AB"/>
    <w:rsid w:val="001E1EDC"/>
    <w:rsid w:val="001E2000"/>
    <w:rsid w:val="001E205E"/>
    <w:rsid w:val="001E20B2"/>
    <w:rsid w:val="001E2414"/>
    <w:rsid w:val="001E2A93"/>
    <w:rsid w:val="001E2F54"/>
    <w:rsid w:val="001E3510"/>
    <w:rsid w:val="001E361F"/>
    <w:rsid w:val="001E3773"/>
    <w:rsid w:val="001E3A85"/>
    <w:rsid w:val="001E3FE7"/>
    <w:rsid w:val="001E40CA"/>
    <w:rsid w:val="001E4789"/>
    <w:rsid w:val="001E52C4"/>
    <w:rsid w:val="001E543B"/>
    <w:rsid w:val="001E5468"/>
    <w:rsid w:val="001E585B"/>
    <w:rsid w:val="001E65EF"/>
    <w:rsid w:val="001E6A3E"/>
    <w:rsid w:val="001E710A"/>
    <w:rsid w:val="001E7272"/>
    <w:rsid w:val="001E73D5"/>
    <w:rsid w:val="001E7A53"/>
    <w:rsid w:val="001E7A6C"/>
    <w:rsid w:val="001E7DA0"/>
    <w:rsid w:val="001E7E32"/>
    <w:rsid w:val="001F0828"/>
    <w:rsid w:val="001F0919"/>
    <w:rsid w:val="001F0E2B"/>
    <w:rsid w:val="001F146D"/>
    <w:rsid w:val="001F2076"/>
    <w:rsid w:val="001F20B5"/>
    <w:rsid w:val="001F24D5"/>
    <w:rsid w:val="001F3270"/>
    <w:rsid w:val="001F32BF"/>
    <w:rsid w:val="001F3735"/>
    <w:rsid w:val="001F3DCD"/>
    <w:rsid w:val="001F3E5B"/>
    <w:rsid w:val="001F486E"/>
    <w:rsid w:val="001F4B36"/>
    <w:rsid w:val="001F5588"/>
    <w:rsid w:val="001F59E8"/>
    <w:rsid w:val="001F5A6F"/>
    <w:rsid w:val="001F5C0A"/>
    <w:rsid w:val="001F61BF"/>
    <w:rsid w:val="001F6269"/>
    <w:rsid w:val="001F652C"/>
    <w:rsid w:val="001F6C85"/>
    <w:rsid w:val="001F6CD3"/>
    <w:rsid w:val="001F6D11"/>
    <w:rsid w:val="001F6E74"/>
    <w:rsid w:val="001F73B1"/>
    <w:rsid w:val="001F7F28"/>
    <w:rsid w:val="0020006A"/>
    <w:rsid w:val="0020053A"/>
    <w:rsid w:val="00200E4E"/>
    <w:rsid w:val="00201227"/>
    <w:rsid w:val="002016F2"/>
    <w:rsid w:val="0020193E"/>
    <w:rsid w:val="00201B12"/>
    <w:rsid w:val="00201BCC"/>
    <w:rsid w:val="00201FF1"/>
    <w:rsid w:val="0020292A"/>
    <w:rsid w:val="002029F9"/>
    <w:rsid w:val="00202A98"/>
    <w:rsid w:val="00202BE7"/>
    <w:rsid w:val="00202D7C"/>
    <w:rsid w:val="002030C3"/>
    <w:rsid w:val="002033BB"/>
    <w:rsid w:val="002037FA"/>
    <w:rsid w:val="00203EFE"/>
    <w:rsid w:val="00203F19"/>
    <w:rsid w:val="002044C0"/>
    <w:rsid w:val="0020462D"/>
    <w:rsid w:val="00204643"/>
    <w:rsid w:val="00204B32"/>
    <w:rsid w:val="00204C38"/>
    <w:rsid w:val="0020558E"/>
    <w:rsid w:val="00205738"/>
    <w:rsid w:val="00205AC6"/>
    <w:rsid w:val="00205D63"/>
    <w:rsid w:val="00205ED2"/>
    <w:rsid w:val="002061DC"/>
    <w:rsid w:val="002062DC"/>
    <w:rsid w:val="00206527"/>
    <w:rsid w:val="002066A5"/>
    <w:rsid w:val="002067CD"/>
    <w:rsid w:val="0020699C"/>
    <w:rsid w:val="00206AEA"/>
    <w:rsid w:val="00206CEB"/>
    <w:rsid w:val="0020738E"/>
    <w:rsid w:val="00207A45"/>
    <w:rsid w:val="00207B7B"/>
    <w:rsid w:val="00207DC1"/>
    <w:rsid w:val="00207E7B"/>
    <w:rsid w:val="0021013D"/>
    <w:rsid w:val="00210899"/>
    <w:rsid w:val="002108C6"/>
    <w:rsid w:val="00210B9A"/>
    <w:rsid w:val="00210E6F"/>
    <w:rsid w:val="0021177F"/>
    <w:rsid w:val="00211E29"/>
    <w:rsid w:val="00211EB1"/>
    <w:rsid w:val="00212230"/>
    <w:rsid w:val="00212F1A"/>
    <w:rsid w:val="002131D4"/>
    <w:rsid w:val="00213887"/>
    <w:rsid w:val="00213B28"/>
    <w:rsid w:val="00213C65"/>
    <w:rsid w:val="00213E9F"/>
    <w:rsid w:val="00213F1A"/>
    <w:rsid w:val="0021411A"/>
    <w:rsid w:val="002141B2"/>
    <w:rsid w:val="0021480F"/>
    <w:rsid w:val="00214DE1"/>
    <w:rsid w:val="0021506E"/>
    <w:rsid w:val="002157C5"/>
    <w:rsid w:val="00215969"/>
    <w:rsid w:val="002159FC"/>
    <w:rsid w:val="00215E4F"/>
    <w:rsid w:val="00216501"/>
    <w:rsid w:val="0021669B"/>
    <w:rsid w:val="00216BEF"/>
    <w:rsid w:val="00216F6C"/>
    <w:rsid w:val="002172B9"/>
    <w:rsid w:val="0021741A"/>
    <w:rsid w:val="00217A94"/>
    <w:rsid w:val="00217F7A"/>
    <w:rsid w:val="00217FD8"/>
    <w:rsid w:val="00220675"/>
    <w:rsid w:val="00220A55"/>
    <w:rsid w:val="00220AFE"/>
    <w:rsid w:val="00220B0D"/>
    <w:rsid w:val="00220D73"/>
    <w:rsid w:val="00220DD4"/>
    <w:rsid w:val="00221EE9"/>
    <w:rsid w:val="002222F5"/>
    <w:rsid w:val="00223131"/>
    <w:rsid w:val="00223133"/>
    <w:rsid w:val="002231D9"/>
    <w:rsid w:val="0022333D"/>
    <w:rsid w:val="002233AE"/>
    <w:rsid w:val="002241DC"/>
    <w:rsid w:val="00224579"/>
    <w:rsid w:val="0022488E"/>
    <w:rsid w:val="002248E6"/>
    <w:rsid w:val="00224E93"/>
    <w:rsid w:val="0022512E"/>
    <w:rsid w:val="002251A9"/>
    <w:rsid w:val="00225478"/>
    <w:rsid w:val="002255DC"/>
    <w:rsid w:val="00225DDA"/>
    <w:rsid w:val="00225E65"/>
    <w:rsid w:val="00225E70"/>
    <w:rsid w:val="00225ECF"/>
    <w:rsid w:val="0022644B"/>
    <w:rsid w:val="002266DE"/>
    <w:rsid w:val="002270D8"/>
    <w:rsid w:val="00227628"/>
    <w:rsid w:val="00227F5C"/>
    <w:rsid w:val="002300F2"/>
    <w:rsid w:val="002300FE"/>
    <w:rsid w:val="00230298"/>
    <w:rsid w:val="00230345"/>
    <w:rsid w:val="002303BD"/>
    <w:rsid w:val="00230BDE"/>
    <w:rsid w:val="00230DCF"/>
    <w:rsid w:val="00231101"/>
    <w:rsid w:val="002315EC"/>
    <w:rsid w:val="00232010"/>
    <w:rsid w:val="00232632"/>
    <w:rsid w:val="002326F8"/>
    <w:rsid w:val="0023286B"/>
    <w:rsid w:val="00233730"/>
    <w:rsid w:val="00233A1F"/>
    <w:rsid w:val="00233A64"/>
    <w:rsid w:val="00233AEB"/>
    <w:rsid w:val="00233B0F"/>
    <w:rsid w:val="002341E5"/>
    <w:rsid w:val="002342F6"/>
    <w:rsid w:val="0023450C"/>
    <w:rsid w:val="00234833"/>
    <w:rsid w:val="00234F43"/>
    <w:rsid w:val="002357A4"/>
    <w:rsid w:val="00235CE2"/>
    <w:rsid w:val="00236362"/>
    <w:rsid w:val="00236479"/>
    <w:rsid w:val="00236B57"/>
    <w:rsid w:val="00236C59"/>
    <w:rsid w:val="00237177"/>
    <w:rsid w:val="002377B2"/>
    <w:rsid w:val="00237866"/>
    <w:rsid w:val="00237B78"/>
    <w:rsid w:val="002400EB"/>
    <w:rsid w:val="0024016F"/>
    <w:rsid w:val="00240399"/>
    <w:rsid w:val="002409A2"/>
    <w:rsid w:val="00240BDB"/>
    <w:rsid w:val="00240D80"/>
    <w:rsid w:val="00241BAE"/>
    <w:rsid w:val="002427C0"/>
    <w:rsid w:val="0024292F"/>
    <w:rsid w:val="0024315F"/>
    <w:rsid w:val="00243DCC"/>
    <w:rsid w:val="002443C3"/>
    <w:rsid w:val="0024468E"/>
    <w:rsid w:val="00244CF9"/>
    <w:rsid w:val="00244E16"/>
    <w:rsid w:val="002454D9"/>
    <w:rsid w:val="00245611"/>
    <w:rsid w:val="00245EB2"/>
    <w:rsid w:val="002469AD"/>
    <w:rsid w:val="002470F3"/>
    <w:rsid w:val="00247465"/>
    <w:rsid w:val="0024767F"/>
    <w:rsid w:val="00247F28"/>
    <w:rsid w:val="00250F2D"/>
    <w:rsid w:val="0025118C"/>
    <w:rsid w:val="0025121B"/>
    <w:rsid w:val="002517CE"/>
    <w:rsid w:val="00251F26"/>
    <w:rsid w:val="00252460"/>
    <w:rsid w:val="00252CAC"/>
    <w:rsid w:val="00253A93"/>
    <w:rsid w:val="00253A97"/>
    <w:rsid w:val="00254355"/>
    <w:rsid w:val="00254364"/>
    <w:rsid w:val="00255002"/>
    <w:rsid w:val="002551F8"/>
    <w:rsid w:val="00255302"/>
    <w:rsid w:val="00255A4E"/>
    <w:rsid w:val="00255BC0"/>
    <w:rsid w:val="00256158"/>
    <w:rsid w:val="00256445"/>
    <w:rsid w:val="002564A5"/>
    <w:rsid w:val="00257162"/>
    <w:rsid w:val="00257222"/>
    <w:rsid w:val="00257ECE"/>
    <w:rsid w:val="00260456"/>
    <w:rsid w:val="002604EE"/>
    <w:rsid w:val="0026067F"/>
    <w:rsid w:val="00260ED8"/>
    <w:rsid w:val="00261280"/>
    <w:rsid w:val="00261818"/>
    <w:rsid w:val="00261B99"/>
    <w:rsid w:val="00261C7D"/>
    <w:rsid w:val="00261DF4"/>
    <w:rsid w:val="002624E3"/>
    <w:rsid w:val="00262A83"/>
    <w:rsid w:val="00262B6B"/>
    <w:rsid w:val="00262E6F"/>
    <w:rsid w:val="002637A6"/>
    <w:rsid w:val="0026397B"/>
    <w:rsid w:val="00263B55"/>
    <w:rsid w:val="00264229"/>
    <w:rsid w:val="0026446B"/>
    <w:rsid w:val="00264921"/>
    <w:rsid w:val="00264B13"/>
    <w:rsid w:val="00264BAF"/>
    <w:rsid w:val="00265508"/>
    <w:rsid w:val="0026551C"/>
    <w:rsid w:val="002656C6"/>
    <w:rsid w:val="00265799"/>
    <w:rsid w:val="00265D7E"/>
    <w:rsid w:val="00265EED"/>
    <w:rsid w:val="002670C3"/>
    <w:rsid w:val="002671D9"/>
    <w:rsid w:val="002674B5"/>
    <w:rsid w:val="0026758C"/>
    <w:rsid w:val="00267B31"/>
    <w:rsid w:val="0027004F"/>
    <w:rsid w:val="002703CE"/>
    <w:rsid w:val="00270969"/>
    <w:rsid w:val="002709D4"/>
    <w:rsid w:val="00271311"/>
    <w:rsid w:val="002715BA"/>
    <w:rsid w:val="002716F7"/>
    <w:rsid w:val="00271FDD"/>
    <w:rsid w:val="002731D2"/>
    <w:rsid w:val="002735C3"/>
    <w:rsid w:val="00273625"/>
    <w:rsid w:val="0027401C"/>
    <w:rsid w:val="00274AA4"/>
    <w:rsid w:val="00274CD2"/>
    <w:rsid w:val="00274EF7"/>
    <w:rsid w:val="002755D1"/>
    <w:rsid w:val="0027569D"/>
    <w:rsid w:val="0027581A"/>
    <w:rsid w:val="002759DB"/>
    <w:rsid w:val="00275AF7"/>
    <w:rsid w:val="00276E85"/>
    <w:rsid w:val="00277078"/>
    <w:rsid w:val="00277455"/>
    <w:rsid w:val="00277769"/>
    <w:rsid w:val="00277B60"/>
    <w:rsid w:val="00277DA9"/>
    <w:rsid w:val="00280308"/>
    <w:rsid w:val="00280C12"/>
    <w:rsid w:val="00280D0A"/>
    <w:rsid w:val="00281754"/>
    <w:rsid w:val="00281E39"/>
    <w:rsid w:val="00282080"/>
    <w:rsid w:val="00282A3C"/>
    <w:rsid w:val="00282C42"/>
    <w:rsid w:val="00282C68"/>
    <w:rsid w:val="00283267"/>
    <w:rsid w:val="00283429"/>
    <w:rsid w:val="0028385B"/>
    <w:rsid w:val="00283A20"/>
    <w:rsid w:val="00283B1C"/>
    <w:rsid w:val="00283BC8"/>
    <w:rsid w:val="00283F96"/>
    <w:rsid w:val="0028400B"/>
    <w:rsid w:val="0028428A"/>
    <w:rsid w:val="0028439B"/>
    <w:rsid w:val="0028454D"/>
    <w:rsid w:val="00284779"/>
    <w:rsid w:val="00284987"/>
    <w:rsid w:val="00284C7B"/>
    <w:rsid w:val="00285AC5"/>
    <w:rsid w:val="00285F49"/>
    <w:rsid w:val="002861A7"/>
    <w:rsid w:val="00287CB2"/>
    <w:rsid w:val="00287E2E"/>
    <w:rsid w:val="002903B5"/>
    <w:rsid w:val="00290880"/>
    <w:rsid w:val="00290AD1"/>
    <w:rsid w:val="00290AF9"/>
    <w:rsid w:val="00290F2B"/>
    <w:rsid w:val="00291111"/>
    <w:rsid w:val="00291283"/>
    <w:rsid w:val="00291510"/>
    <w:rsid w:val="00291BE7"/>
    <w:rsid w:val="00291D6B"/>
    <w:rsid w:val="002920BC"/>
    <w:rsid w:val="00292213"/>
    <w:rsid w:val="00292B67"/>
    <w:rsid w:val="00292D40"/>
    <w:rsid w:val="00293CF7"/>
    <w:rsid w:val="00293E1F"/>
    <w:rsid w:val="002941FC"/>
    <w:rsid w:val="00294660"/>
    <w:rsid w:val="00294D7C"/>
    <w:rsid w:val="00294F13"/>
    <w:rsid w:val="002963ED"/>
    <w:rsid w:val="0029680D"/>
    <w:rsid w:val="002968DF"/>
    <w:rsid w:val="00296B59"/>
    <w:rsid w:val="00296DFE"/>
    <w:rsid w:val="0029788D"/>
    <w:rsid w:val="00297E45"/>
    <w:rsid w:val="002A00BC"/>
    <w:rsid w:val="002A01BB"/>
    <w:rsid w:val="002A02DE"/>
    <w:rsid w:val="002A0363"/>
    <w:rsid w:val="002A0443"/>
    <w:rsid w:val="002A053F"/>
    <w:rsid w:val="002A07DE"/>
    <w:rsid w:val="002A109D"/>
    <w:rsid w:val="002A1293"/>
    <w:rsid w:val="002A1F08"/>
    <w:rsid w:val="002A2326"/>
    <w:rsid w:val="002A2539"/>
    <w:rsid w:val="002A2763"/>
    <w:rsid w:val="002A27E1"/>
    <w:rsid w:val="002A2AC2"/>
    <w:rsid w:val="002A2AEE"/>
    <w:rsid w:val="002A2CE0"/>
    <w:rsid w:val="002A320F"/>
    <w:rsid w:val="002A36ED"/>
    <w:rsid w:val="002A38BC"/>
    <w:rsid w:val="002A3C24"/>
    <w:rsid w:val="002A422B"/>
    <w:rsid w:val="002A4764"/>
    <w:rsid w:val="002A4862"/>
    <w:rsid w:val="002A5028"/>
    <w:rsid w:val="002A5556"/>
    <w:rsid w:val="002A5942"/>
    <w:rsid w:val="002A5DCF"/>
    <w:rsid w:val="002A6051"/>
    <w:rsid w:val="002A623E"/>
    <w:rsid w:val="002A62E3"/>
    <w:rsid w:val="002A64E1"/>
    <w:rsid w:val="002A6503"/>
    <w:rsid w:val="002A693B"/>
    <w:rsid w:val="002A78E0"/>
    <w:rsid w:val="002A79A1"/>
    <w:rsid w:val="002A7DA7"/>
    <w:rsid w:val="002B002E"/>
    <w:rsid w:val="002B116B"/>
    <w:rsid w:val="002B11D3"/>
    <w:rsid w:val="002B1594"/>
    <w:rsid w:val="002B15BD"/>
    <w:rsid w:val="002B17B0"/>
    <w:rsid w:val="002B19D3"/>
    <w:rsid w:val="002B1E9E"/>
    <w:rsid w:val="002B2637"/>
    <w:rsid w:val="002B280C"/>
    <w:rsid w:val="002B3629"/>
    <w:rsid w:val="002B3B89"/>
    <w:rsid w:val="002B3FEA"/>
    <w:rsid w:val="002B4040"/>
    <w:rsid w:val="002B446B"/>
    <w:rsid w:val="002B467B"/>
    <w:rsid w:val="002B48E0"/>
    <w:rsid w:val="002B491A"/>
    <w:rsid w:val="002B4A72"/>
    <w:rsid w:val="002B4B53"/>
    <w:rsid w:val="002B546D"/>
    <w:rsid w:val="002B56D6"/>
    <w:rsid w:val="002B5C08"/>
    <w:rsid w:val="002B632A"/>
    <w:rsid w:val="002B64C0"/>
    <w:rsid w:val="002B6E88"/>
    <w:rsid w:val="002B7694"/>
    <w:rsid w:val="002B7712"/>
    <w:rsid w:val="002B78A1"/>
    <w:rsid w:val="002C0051"/>
    <w:rsid w:val="002C014C"/>
    <w:rsid w:val="002C03E3"/>
    <w:rsid w:val="002C0995"/>
    <w:rsid w:val="002C0CBD"/>
    <w:rsid w:val="002C0D03"/>
    <w:rsid w:val="002C0DB0"/>
    <w:rsid w:val="002C1163"/>
    <w:rsid w:val="002C1175"/>
    <w:rsid w:val="002C136A"/>
    <w:rsid w:val="002C1691"/>
    <w:rsid w:val="002C192E"/>
    <w:rsid w:val="002C1B72"/>
    <w:rsid w:val="002C1F13"/>
    <w:rsid w:val="002C207D"/>
    <w:rsid w:val="002C2132"/>
    <w:rsid w:val="002C2135"/>
    <w:rsid w:val="002C215A"/>
    <w:rsid w:val="002C22C8"/>
    <w:rsid w:val="002C27DD"/>
    <w:rsid w:val="002C2969"/>
    <w:rsid w:val="002C2DC9"/>
    <w:rsid w:val="002C3023"/>
    <w:rsid w:val="002C325D"/>
    <w:rsid w:val="002C3585"/>
    <w:rsid w:val="002C3C40"/>
    <w:rsid w:val="002C3C8F"/>
    <w:rsid w:val="002C40FC"/>
    <w:rsid w:val="002C48CA"/>
    <w:rsid w:val="002C4B00"/>
    <w:rsid w:val="002C51D4"/>
    <w:rsid w:val="002C54B1"/>
    <w:rsid w:val="002C5892"/>
    <w:rsid w:val="002C5956"/>
    <w:rsid w:val="002C5B8A"/>
    <w:rsid w:val="002C5E72"/>
    <w:rsid w:val="002C5F2E"/>
    <w:rsid w:val="002C60BB"/>
    <w:rsid w:val="002C61C1"/>
    <w:rsid w:val="002C62D9"/>
    <w:rsid w:val="002C6403"/>
    <w:rsid w:val="002C6848"/>
    <w:rsid w:val="002C6B2E"/>
    <w:rsid w:val="002C72D7"/>
    <w:rsid w:val="002C7707"/>
    <w:rsid w:val="002C7724"/>
    <w:rsid w:val="002C782B"/>
    <w:rsid w:val="002D136E"/>
    <w:rsid w:val="002D1D56"/>
    <w:rsid w:val="002D222C"/>
    <w:rsid w:val="002D31F8"/>
    <w:rsid w:val="002D3447"/>
    <w:rsid w:val="002D5444"/>
    <w:rsid w:val="002D5F50"/>
    <w:rsid w:val="002D7B32"/>
    <w:rsid w:val="002D7DFC"/>
    <w:rsid w:val="002E0039"/>
    <w:rsid w:val="002E06ED"/>
    <w:rsid w:val="002E0742"/>
    <w:rsid w:val="002E09AF"/>
    <w:rsid w:val="002E0E57"/>
    <w:rsid w:val="002E0F95"/>
    <w:rsid w:val="002E125A"/>
    <w:rsid w:val="002E177A"/>
    <w:rsid w:val="002E1EFE"/>
    <w:rsid w:val="002E2007"/>
    <w:rsid w:val="002E27F1"/>
    <w:rsid w:val="002E2D0D"/>
    <w:rsid w:val="002E2D83"/>
    <w:rsid w:val="002E30DB"/>
    <w:rsid w:val="002E345C"/>
    <w:rsid w:val="002E4761"/>
    <w:rsid w:val="002E4D28"/>
    <w:rsid w:val="002E60EA"/>
    <w:rsid w:val="002E63A2"/>
    <w:rsid w:val="002E6701"/>
    <w:rsid w:val="002E67A4"/>
    <w:rsid w:val="002E6AF2"/>
    <w:rsid w:val="002E6D4A"/>
    <w:rsid w:val="002E7345"/>
    <w:rsid w:val="002F02AF"/>
    <w:rsid w:val="002F04AE"/>
    <w:rsid w:val="002F0965"/>
    <w:rsid w:val="002F0E51"/>
    <w:rsid w:val="002F16B3"/>
    <w:rsid w:val="002F1818"/>
    <w:rsid w:val="002F19BE"/>
    <w:rsid w:val="002F1A07"/>
    <w:rsid w:val="002F1C6C"/>
    <w:rsid w:val="002F1D03"/>
    <w:rsid w:val="002F23F7"/>
    <w:rsid w:val="002F2541"/>
    <w:rsid w:val="002F260A"/>
    <w:rsid w:val="002F2783"/>
    <w:rsid w:val="002F2905"/>
    <w:rsid w:val="002F2978"/>
    <w:rsid w:val="002F2A71"/>
    <w:rsid w:val="002F3288"/>
    <w:rsid w:val="002F34D7"/>
    <w:rsid w:val="002F354B"/>
    <w:rsid w:val="002F3993"/>
    <w:rsid w:val="002F3AC0"/>
    <w:rsid w:val="002F3BBB"/>
    <w:rsid w:val="002F4729"/>
    <w:rsid w:val="002F4852"/>
    <w:rsid w:val="002F485F"/>
    <w:rsid w:val="002F4938"/>
    <w:rsid w:val="002F4DDA"/>
    <w:rsid w:val="002F54DF"/>
    <w:rsid w:val="002F5A01"/>
    <w:rsid w:val="002F6242"/>
    <w:rsid w:val="002F658A"/>
    <w:rsid w:val="002F6E2F"/>
    <w:rsid w:val="002F719F"/>
    <w:rsid w:val="002F7271"/>
    <w:rsid w:val="002F7434"/>
    <w:rsid w:val="002F74D2"/>
    <w:rsid w:val="002F7693"/>
    <w:rsid w:val="002F78A3"/>
    <w:rsid w:val="002F7BDE"/>
    <w:rsid w:val="003000D1"/>
    <w:rsid w:val="00300243"/>
    <w:rsid w:val="00300785"/>
    <w:rsid w:val="003008A0"/>
    <w:rsid w:val="00300ECB"/>
    <w:rsid w:val="003013F0"/>
    <w:rsid w:val="00301405"/>
    <w:rsid w:val="00301945"/>
    <w:rsid w:val="003022CF"/>
    <w:rsid w:val="003028E6"/>
    <w:rsid w:val="0030293C"/>
    <w:rsid w:val="003029D7"/>
    <w:rsid w:val="00302B6C"/>
    <w:rsid w:val="00302DEF"/>
    <w:rsid w:val="003030AD"/>
    <w:rsid w:val="00303B45"/>
    <w:rsid w:val="003041C2"/>
    <w:rsid w:val="003046DF"/>
    <w:rsid w:val="003051F0"/>
    <w:rsid w:val="00305599"/>
    <w:rsid w:val="00305639"/>
    <w:rsid w:val="003056F3"/>
    <w:rsid w:val="0030584C"/>
    <w:rsid w:val="00305A1C"/>
    <w:rsid w:val="00305BA5"/>
    <w:rsid w:val="00305BB3"/>
    <w:rsid w:val="00305BE2"/>
    <w:rsid w:val="00305D83"/>
    <w:rsid w:val="00306578"/>
    <w:rsid w:val="00306589"/>
    <w:rsid w:val="00306B05"/>
    <w:rsid w:val="00306C24"/>
    <w:rsid w:val="00306F49"/>
    <w:rsid w:val="00307182"/>
    <w:rsid w:val="00307198"/>
    <w:rsid w:val="0031018B"/>
    <w:rsid w:val="00310294"/>
    <w:rsid w:val="00310446"/>
    <w:rsid w:val="00310E51"/>
    <w:rsid w:val="00311023"/>
    <w:rsid w:val="0031133E"/>
    <w:rsid w:val="003113ED"/>
    <w:rsid w:val="003115D9"/>
    <w:rsid w:val="00311992"/>
    <w:rsid w:val="003119C8"/>
    <w:rsid w:val="003119F4"/>
    <w:rsid w:val="00311F16"/>
    <w:rsid w:val="003122EF"/>
    <w:rsid w:val="00312E79"/>
    <w:rsid w:val="003134A6"/>
    <w:rsid w:val="003135AE"/>
    <w:rsid w:val="003135F4"/>
    <w:rsid w:val="003136B2"/>
    <w:rsid w:val="00313796"/>
    <w:rsid w:val="00313B97"/>
    <w:rsid w:val="00314371"/>
    <w:rsid w:val="003149A3"/>
    <w:rsid w:val="00314C4C"/>
    <w:rsid w:val="00314DA5"/>
    <w:rsid w:val="00314FBE"/>
    <w:rsid w:val="00315D8E"/>
    <w:rsid w:val="00316378"/>
    <w:rsid w:val="003165D7"/>
    <w:rsid w:val="00316605"/>
    <w:rsid w:val="0031688B"/>
    <w:rsid w:val="00316D55"/>
    <w:rsid w:val="00316ED3"/>
    <w:rsid w:val="00316F59"/>
    <w:rsid w:val="00317F79"/>
    <w:rsid w:val="00320123"/>
    <w:rsid w:val="00320158"/>
    <w:rsid w:val="003203D0"/>
    <w:rsid w:val="00320839"/>
    <w:rsid w:val="003208B3"/>
    <w:rsid w:val="00320E05"/>
    <w:rsid w:val="0032105B"/>
    <w:rsid w:val="00321267"/>
    <w:rsid w:val="00321675"/>
    <w:rsid w:val="00321680"/>
    <w:rsid w:val="003218ED"/>
    <w:rsid w:val="00321C30"/>
    <w:rsid w:val="00322906"/>
    <w:rsid w:val="00322D59"/>
    <w:rsid w:val="00322E30"/>
    <w:rsid w:val="00322F10"/>
    <w:rsid w:val="0032309B"/>
    <w:rsid w:val="00323121"/>
    <w:rsid w:val="0032329A"/>
    <w:rsid w:val="0032342A"/>
    <w:rsid w:val="0032366D"/>
    <w:rsid w:val="003239BD"/>
    <w:rsid w:val="00323BAE"/>
    <w:rsid w:val="00323DBF"/>
    <w:rsid w:val="00323E39"/>
    <w:rsid w:val="00324FA5"/>
    <w:rsid w:val="00325357"/>
    <w:rsid w:val="00325AFA"/>
    <w:rsid w:val="00325BEA"/>
    <w:rsid w:val="00325C44"/>
    <w:rsid w:val="003261D5"/>
    <w:rsid w:val="00326584"/>
    <w:rsid w:val="003267D2"/>
    <w:rsid w:val="0032681F"/>
    <w:rsid w:val="00326B8B"/>
    <w:rsid w:val="00326C32"/>
    <w:rsid w:val="00327E60"/>
    <w:rsid w:val="00330185"/>
    <w:rsid w:val="003304EA"/>
    <w:rsid w:val="0033091B"/>
    <w:rsid w:val="003309AA"/>
    <w:rsid w:val="00330F70"/>
    <w:rsid w:val="003315BB"/>
    <w:rsid w:val="00331CD5"/>
    <w:rsid w:val="00331D08"/>
    <w:rsid w:val="00332272"/>
    <w:rsid w:val="00332726"/>
    <w:rsid w:val="00332B0A"/>
    <w:rsid w:val="00332C0E"/>
    <w:rsid w:val="00332EB1"/>
    <w:rsid w:val="0033338A"/>
    <w:rsid w:val="003333CF"/>
    <w:rsid w:val="00333BF8"/>
    <w:rsid w:val="0033474D"/>
    <w:rsid w:val="00334C6D"/>
    <w:rsid w:val="003352D2"/>
    <w:rsid w:val="003356C9"/>
    <w:rsid w:val="0033575D"/>
    <w:rsid w:val="00335A8E"/>
    <w:rsid w:val="00335B18"/>
    <w:rsid w:val="00336018"/>
    <w:rsid w:val="003364AE"/>
    <w:rsid w:val="00336596"/>
    <w:rsid w:val="003366EC"/>
    <w:rsid w:val="0033679D"/>
    <w:rsid w:val="00337181"/>
    <w:rsid w:val="00337510"/>
    <w:rsid w:val="00337ECF"/>
    <w:rsid w:val="003402EB"/>
    <w:rsid w:val="00340380"/>
    <w:rsid w:val="00340A3B"/>
    <w:rsid w:val="00340A72"/>
    <w:rsid w:val="00340F83"/>
    <w:rsid w:val="00340FCA"/>
    <w:rsid w:val="00341586"/>
    <w:rsid w:val="00341B59"/>
    <w:rsid w:val="00341F2D"/>
    <w:rsid w:val="00342226"/>
    <w:rsid w:val="00342841"/>
    <w:rsid w:val="00342C94"/>
    <w:rsid w:val="00342EF1"/>
    <w:rsid w:val="0034359E"/>
    <w:rsid w:val="00343DFA"/>
    <w:rsid w:val="00343FAA"/>
    <w:rsid w:val="003440DD"/>
    <w:rsid w:val="00344201"/>
    <w:rsid w:val="00344EBD"/>
    <w:rsid w:val="00344FE2"/>
    <w:rsid w:val="003452B0"/>
    <w:rsid w:val="00345FA9"/>
    <w:rsid w:val="00346222"/>
    <w:rsid w:val="00346338"/>
    <w:rsid w:val="00346441"/>
    <w:rsid w:val="003464A3"/>
    <w:rsid w:val="003464A5"/>
    <w:rsid w:val="00346C50"/>
    <w:rsid w:val="00346D06"/>
    <w:rsid w:val="00347296"/>
    <w:rsid w:val="00347E2C"/>
    <w:rsid w:val="00347F4F"/>
    <w:rsid w:val="00350035"/>
    <w:rsid w:val="00350420"/>
    <w:rsid w:val="00350588"/>
    <w:rsid w:val="0035061E"/>
    <w:rsid w:val="00350C9F"/>
    <w:rsid w:val="00350CDB"/>
    <w:rsid w:val="003516C3"/>
    <w:rsid w:val="00351C2E"/>
    <w:rsid w:val="00351C9B"/>
    <w:rsid w:val="003525FA"/>
    <w:rsid w:val="0035261A"/>
    <w:rsid w:val="00352731"/>
    <w:rsid w:val="00352A01"/>
    <w:rsid w:val="00352A34"/>
    <w:rsid w:val="00352FC7"/>
    <w:rsid w:val="0035317D"/>
    <w:rsid w:val="0035385E"/>
    <w:rsid w:val="00353A26"/>
    <w:rsid w:val="00353DFC"/>
    <w:rsid w:val="003542C9"/>
    <w:rsid w:val="0035454E"/>
    <w:rsid w:val="00354A43"/>
    <w:rsid w:val="00354FFF"/>
    <w:rsid w:val="003556B6"/>
    <w:rsid w:val="00356095"/>
    <w:rsid w:val="00356382"/>
    <w:rsid w:val="00356398"/>
    <w:rsid w:val="00356C4C"/>
    <w:rsid w:val="00356CA2"/>
    <w:rsid w:val="003575B3"/>
    <w:rsid w:val="003579A3"/>
    <w:rsid w:val="00357E34"/>
    <w:rsid w:val="0036054E"/>
    <w:rsid w:val="00360CFC"/>
    <w:rsid w:val="00361BE9"/>
    <w:rsid w:val="00361C5C"/>
    <w:rsid w:val="00361CC6"/>
    <w:rsid w:val="00362312"/>
    <w:rsid w:val="003625AB"/>
    <w:rsid w:val="0036285A"/>
    <w:rsid w:val="003628BF"/>
    <w:rsid w:val="00362B0E"/>
    <w:rsid w:val="00362D01"/>
    <w:rsid w:val="00362D76"/>
    <w:rsid w:val="00362F03"/>
    <w:rsid w:val="003632DE"/>
    <w:rsid w:val="0036333E"/>
    <w:rsid w:val="0036352B"/>
    <w:rsid w:val="0036397B"/>
    <w:rsid w:val="00364462"/>
    <w:rsid w:val="00364513"/>
    <w:rsid w:val="00364D40"/>
    <w:rsid w:val="00364ECC"/>
    <w:rsid w:val="003652BE"/>
    <w:rsid w:val="00365526"/>
    <w:rsid w:val="003655D7"/>
    <w:rsid w:val="003656D8"/>
    <w:rsid w:val="00365926"/>
    <w:rsid w:val="003669D9"/>
    <w:rsid w:val="00366AEA"/>
    <w:rsid w:val="003670B3"/>
    <w:rsid w:val="003671C2"/>
    <w:rsid w:val="00367CAE"/>
    <w:rsid w:val="00370594"/>
    <w:rsid w:val="0037097D"/>
    <w:rsid w:val="00371465"/>
    <w:rsid w:val="0037197A"/>
    <w:rsid w:val="003719CA"/>
    <w:rsid w:val="00371C92"/>
    <w:rsid w:val="0037224E"/>
    <w:rsid w:val="00372663"/>
    <w:rsid w:val="00372A6C"/>
    <w:rsid w:val="00372FD6"/>
    <w:rsid w:val="00373320"/>
    <w:rsid w:val="00373511"/>
    <w:rsid w:val="00373B94"/>
    <w:rsid w:val="00373D52"/>
    <w:rsid w:val="00373DA9"/>
    <w:rsid w:val="003745FF"/>
    <w:rsid w:val="00374E73"/>
    <w:rsid w:val="00374ECB"/>
    <w:rsid w:val="003757D4"/>
    <w:rsid w:val="00375C35"/>
    <w:rsid w:val="0037643D"/>
    <w:rsid w:val="00376D96"/>
    <w:rsid w:val="00376DEA"/>
    <w:rsid w:val="00376E1C"/>
    <w:rsid w:val="00376EC7"/>
    <w:rsid w:val="003772F0"/>
    <w:rsid w:val="00377791"/>
    <w:rsid w:val="00377824"/>
    <w:rsid w:val="00377B86"/>
    <w:rsid w:val="00377D78"/>
    <w:rsid w:val="003800B0"/>
    <w:rsid w:val="0038092A"/>
    <w:rsid w:val="00380AA8"/>
    <w:rsid w:val="00380FAE"/>
    <w:rsid w:val="00380FC8"/>
    <w:rsid w:val="0038161D"/>
    <w:rsid w:val="00381671"/>
    <w:rsid w:val="00381933"/>
    <w:rsid w:val="00381A8A"/>
    <w:rsid w:val="00381DD2"/>
    <w:rsid w:val="00381F4D"/>
    <w:rsid w:val="0038200C"/>
    <w:rsid w:val="00382031"/>
    <w:rsid w:val="00382110"/>
    <w:rsid w:val="003826AE"/>
    <w:rsid w:val="003827CD"/>
    <w:rsid w:val="00382C92"/>
    <w:rsid w:val="00382E56"/>
    <w:rsid w:val="00382EF5"/>
    <w:rsid w:val="00382F16"/>
    <w:rsid w:val="003834D4"/>
    <w:rsid w:val="003836B7"/>
    <w:rsid w:val="00383A90"/>
    <w:rsid w:val="00383C0D"/>
    <w:rsid w:val="00383D0E"/>
    <w:rsid w:val="003841C9"/>
    <w:rsid w:val="00384253"/>
    <w:rsid w:val="00384BEC"/>
    <w:rsid w:val="00384F19"/>
    <w:rsid w:val="003854D2"/>
    <w:rsid w:val="003855C1"/>
    <w:rsid w:val="00385670"/>
    <w:rsid w:val="003856E7"/>
    <w:rsid w:val="003859EF"/>
    <w:rsid w:val="00385F33"/>
    <w:rsid w:val="003861BB"/>
    <w:rsid w:val="003863D1"/>
    <w:rsid w:val="00387318"/>
    <w:rsid w:val="00387560"/>
    <w:rsid w:val="00387F2D"/>
    <w:rsid w:val="00387F9A"/>
    <w:rsid w:val="00390269"/>
    <w:rsid w:val="003905D3"/>
    <w:rsid w:val="00390D17"/>
    <w:rsid w:val="00390FE0"/>
    <w:rsid w:val="0039126A"/>
    <w:rsid w:val="00391BA6"/>
    <w:rsid w:val="00391C1A"/>
    <w:rsid w:val="00391C5B"/>
    <w:rsid w:val="00392346"/>
    <w:rsid w:val="00392E7E"/>
    <w:rsid w:val="0039312F"/>
    <w:rsid w:val="00393489"/>
    <w:rsid w:val="003938F3"/>
    <w:rsid w:val="00393DC8"/>
    <w:rsid w:val="00393DCB"/>
    <w:rsid w:val="00394350"/>
    <w:rsid w:val="00394C90"/>
    <w:rsid w:val="00394E5F"/>
    <w:rsid w:val="00394E97"/>
    <w:rsid w:val="00395AF8"/>
    <w:rsid w:val="00395D7C"/>
    <w:rsid w:val="0039646B"/>
    <w:rsid w:val="00396A06"/>
    <w:rsid w:val="00396D4F"/>
    <w:rsid w:val="00397D41"/>
    <w:rsid w:val="003A02A1"/>
    <w:rsid w:val="003A077E"/>
    <w:rsid w:val="003A087C"/>
    <w:rsid w:val="003A0AAD"/>
    <w:rsid w:val="003A0E88"/>
    <w:rsid w:val="003A1035"/>
    <w:rsid w:val="003A1322"/>
    <w:rsid w:val="003A1433"/>
    <w:rsid w:val="003A17C6"/>
    <w:rsid w:val="003A1D5C"/>
    <w:rsid w:val="003A2165"/>
    <w:rsid w:val="003A2D0F"/>
    <w:rsid w:val="003A3192"/>
    <w:rsid w:val="003A349A"/>
    <w:rsid w:val="003A3685"/>
    <w:rsid w:val="003A37C7"/>
    <w:rsid w:val="003A3942"/>
    <w:rsid w:val="003A3C96"/>
    <w:rsid w:val="003A4462"/>
    <w:rsid w:val="003A4655"/>
    <w:rsid w:val="003A4948"/>
    <w:rsid w:val="003A4985"/>
    <w:rsid w:val="003A4F99"/>
    <w:rsid w:val="003A51B3"/>
    <w:rsid w:val="003A51C9"/>
    <w:rsid w:val="003A54AB"/>
    <w:rsid w:val="003A5512"/>
    <w:rsid w:val="003A5A09"/>
    <w:rsid w:val="003A5AF6"/>
    <w:rsid w:val="003A6979"/>
    <w:rsid w:val="003A69CA"/>
    <w:rsid w:val="003A69F2"/>
    <w:rsid w:val="003A6A40"/>
    <w:rsid w:val="003A7715"/>
    <w:rsid w:val="003A7CB1"/>
    <w:rsid w:val="003B0318"/>
    <w:rsid w:val="003B0702"/>
    <w:rsid w:val="003B0925"/>
    <w:rsid w:val="003B0BE5"/>
    <w:rsid w:val="003B1777"/>
    <w:rsid w:val="003B1AE1"/>
    <w:rsid w:val="003B1C43"/>
    <w:rsid w:val="003B1E4E"/>
    <w:rsid w:val="003B2861"/>
    <w:rsid w:val="003B29F4"/>
    <w:rsid w:val="003B2E81"/>
    <w:rsid w:val="003B317F"/>
    <w:rsid w:val="003B3D78"/>
    <w:rsid w:val="003B4A0C"/>
    <w:rsid w:val="003B4FFC"/>
    <w:rsid w:val="003B5130"/>
    <w:rsid w:val="003B525F"/>
    <w:rsid w:val="003B5B27"/>
    <w:rsid w:val="003B616C"/>
    <w:rsid w:val="003B72B8"/>
    <w:rsid w:val="003B7559"/>
    <w:rsid w:val="003B7B6F"/>
    <w:rsid w:val="003B7E56"/>
    <w:rsid w:val="003C067D"/>
    <w:rsid w:val="003C0730"/>
    <w:rsid w:val="003C0D51"/>
    <w:rsid w:val="003C1231"/>
    <w:rsid w:val="003C1480"/>
    <w:rsid w:val="003C2035"/>
    <w:rsid w:val="003C2257"/>
    <w:rsid w:val="003C29F3"/>
    <w:rsid w:val="003C2D7F"/>
    <w:rsid w:val="003C3E1A"/>
    <w:rsid w:val="003C3ED5"/>
    <w:rsid w:val="003C3F28"/>
    <w:rsid w:val="003C4199"/>
    <w:rsid w:val="003C4352"/>
    <w:rsid w:val="003C5678"/>
    <w:rsid w:val="003C56F9"/>
    <w:rsid w:val="003C622F"/>
    <w:rsid w:val="003C6268"/>
    <w:rsid w:val="003C63B9"/>
    <w:rsid w:val="003C64F2"/>
    <w:rsid w:val="003C6C02"/>
    <w:rsid w:val="003C71BD"/>
    <w:rsid w:val="003C73AA"/>
    <w:rsid w:val="003C74C3"/>
    <w:rsid w:val="003C78F8"/>
    <w:rsid w:val="003C7C28"/>
    <w:rsid w:val="003D0409"/>
    <w:rsid w:val="003D04A0"/>
    <w:rsid w:val="003D12CD"/>
    <w:rsid w:val="003D17B7"/>
    <w:rsid w:val="003D19AA"/>
    <w:rsid w:val="003D1EFE"/>
    <w:rsid w:val="003D28A2"/>
    <w:rsid w:val="003D28EF"/>
    <w:rsid w:val="003D2D05"/>
    <w:rsid w:val="003D2EFC"/>
    <w:rsid w:val="003D3074"/>
    <w:rsid w:val="003D30C1"/>
    <w:rsid w:val="003D3829"/>
    <w:rsid w:val="003D385F"/>
    <w:rsid w:val="003D3968"/>
    <w:rsid w:val="003D3A13"/>
    <w:rsid w:val="003D4079"/>
    <w:rsid w:val="003D4560"/>
    <w:rsid w:val="003D4668"/>
    <w:rsid w:val="003D51FD"/>
    <w:rsid w:val="003D52E4"/>
    <w:rsid w:val="003D584F"/>
    <w:rsid w:val="003D5EE7"/>
    <w:rsid w:val="003D5F93"/>
    <w:rsid w:val="003D62E4"/>
    <w:rsid w:val="003D6C28"/>
    <w:rsid w:val="003D70C2"/>
    <w:rsid w:val="003D79E7"/>
    <w:rsid w:val="003D7DD5"/>
    <w:rsid w:val="003D7E18"/>
    <w:rsid w:val="003E01B2"/>
    <w:rsid w:val="003E0F81"/>
    <w:rsid w:val="003E14B8"/>
    <w:rsid w:val="003E15F5"/>
    <w:rsid w:val="003E177A"/>
    <w:rsid w:val="003E1F35"/>
    <w:rsid w:val="003E22DF"/>
    <w:rsid w:val="003E238E"/>
    <w:rsid w:val="003E23D2"/>
    <w:rsid w:val="003E25B0"/>
    <w:rsid w:val="003E28E7"/>
    <w:rsid w:val="003E291F"/>
    <w:rsid w:val="003E2AAD"/>
    <w:rsid w:val="003E2D86"/>
    <w:rsid w:val="003E34E2"/>
    <w:rsid w:val="003E4152"/>
    <w:rsid w:val="003E45EE"/>
    <w:rsid w:val="003E45EF"/>
    <w:rsid w:val="003E46D8"/>
    <w:rsid w:val="003E48A6"/>
    <w:rsid w:val="003E4BC1"/>
    <w:rsid w:val="003E528B"/>
    <w:rsid w:val="003E528C"/>
    <w:rsid w:val="003E556C"/>
    <w:rsid w:val="003E5DA5"/>
    <w:rsid w:val="003E613B"/>
    <w:rsid w:val="003E648B"/>
    <w:rsid w:val="003E6526"/>
    <w:rsid w:val="003E6773"/>
    <w:rsid w:val="003E70BB"/>
    <w:rsid w:val="003E7401"/>
    <w:rsid w:val="003E7457"/>
    <w:rsid w:val="003E7E71"/>
    <w:rsid w:val="003F0561"/>
    <w:rsid w:val="003F0C69"/>
    <w:rsid w:val="003F0EE2"/>
    <w:rsid w:val="003F0F95"/>
    <w:rsid w:val="003F116A"/>
    <w:rsid w:val="003F1408"/>
    <w:rsid w:val="003F15E4"/>
    <w:rsid w:val="003F16C7"/>
    <w:rsid w:val="003F1FCE"/>
    <w:rsid w:val="003F219E"/>
    <w:rsid w:val="003F22D4"/>
    <w:rsid w:val="003F2413"/>
    <w:rsid w:val="003F3009"/>
    <w:rsid w:val="003F3E07"/>
    <w:rsid w:val="003F46E0"/>
    <w:rsid w:val="003F474E"/>
    <w:rsid w:val="003F4A9D"/>
    <w:rsid w:val="003F4AE9"/>
    <w:rsid w:val="003F4DE9"/>
    <w:rsid w:val="003F5055"/>
    <w:rsid w:val="003F5923"/>
    <w:rsid w:val="003F5BC1"/>
    <w:rsid w:val="003F5D12"/>
    <w:rsid w:val="003F6075"/>
    <w:rsid w:val="003F6447"/>
    <w:rsid w:val="003F6D38"/>
    <w:rsid w:val="003F722A"/>
    <w:rsid w:val="003F756C"/>
    <w:rsid w:val="003F75BB"/>
    <w:rsid w:val="003F7997"/>
    <w:rsid w:val="0040011C"/>
    <w:rsid w:val="004005E4"/>
    <w:rsid w:val="004005FC"/>
    <w:rsid w:val="0040065D"/>
    <w:rsid w:val="004007DC"/>
    <w:rsid w:val="00400BFD"/>
    <w:rsid w:val="00400C67"/>
    <w:rsid w:val="00400F22"/>
    <w:rsid w:val="004023B7"/>
    <w:rsid w:val="00402531"/>
    <w:rsid w:val="004025B7"/>
    <w:rsid w:val="0040287A"/>
    <w:rsid w:val="00402949"/>
    <w:rsid w:val="00402B70"/>
    <w:rsid w:val="00403003"/>
    <w:rsid w:val="0040307F"/>
    <w:rsid w:val="004033AB"/>
    <w:rsid w:val="004034C0"/>
    <w:rsid w:val="004037E8"/>
    <w:rsid w:val="00403A75"/>
    <w:rsid w:val="00403C6D"/>
    <w:rsid w:val="00404126"/>
    <w:rsid w:val="004042FB"/>
    <w:rsid w:val="00404969"/>
    <w:rsid w:val="00404FB1"/>
    <w:rsid w:val="004052F2"/>
    <w:rsid w:val="004055E3"/>
    <w:rsid w:val="004056AA"/>
    <w:rsid w:val="00405C67"/>
    <w:rsid w:val="00406702"/>
    <w:rsid w:val="00406BF6"/>
    <w:rsid w:val="00406C8C"/>
    <w:rsid w:val="00406D44"/>
    <w:rsid w:val="00407117"/>
    <w:rsid w:val="00407526"/>
    <w:rsid w:val="00407617"/>
    <w:rsid w:val="00407C56"/>
    <w:rsid w:val="00407D36"/>
    <w:rsid w:val="00407D87"/>
    <w:rsid w:val="0041067D"/>
    <w:rsid w:val="0041098F"/>
    <w:rsid w:val="00410B74"/>
    <w:rsid w:val="00411BAA"/>
    <w:rsid w:val="00411D18"/>
    <w:rsid w:val="0041247B"/>
    <w:rsid w:val="00412DB4"/>
    <w:rsid w:val="004133EF"/>
    <w:rsid w:val="00413480"/>
    <w:rsid w:val="004138BE"/>
    <w:rsid w:val="00413905"/>
    <w:rsid w:val="00413CD4"/>
    <w:rsid w:val="00413D3B"/>
    <w:rsid w:val="00413F8F"/>
    <w:rsid w:val="0041595A"/>
    <w:rsid w:val="00415D24"/>
    <w:rsid w:val="00415D4D"/>
    <w:rsid w:val="00415DB9"/>
    <w:rsid w:val="004161AD"/>
    <w:rsid w:val="004161CD"/>
    <w:rsid w:val="004164E3"/>
    <w:rsid w:val="00416738"/>
    <w:rsid w:val="004169A7"/>
    <w:rsid w:val="00417B34"/>
    <w:rsid w:val="00417CF3"/>
    <w:rsid w:val="00420019"/>
    <w:rsid w:val="0042064F"/>
    <w:rsid w:val="00420666"/>
    <w:rsid w:val="00420892"/>
    <w:rsid w:val="00421531"/>
    <w:rsid w:val="0042174C"/>
    <w:rsid w:val="00421A09"/>
    <w:rsid w:val="0042269A"/>
    <w:rsid w:val="00422D86"/>
    <w:rsid w:val="004230E9"/>
    <w:rsid w:val="004231AE"/>
    <w:rsid w:val="0042381F"/>
    <w:rsid w:val="00423C0C"/>
    <w:rsid w:val="00423D7C"/>
    <w:rsid w:val="00424558"/>
    <w:rsid w:val="0042517F"/>
    <w:rsid w:val="004254C6"/>
    <w:rsid w:val="004256EA"/>
    <w:rsid w:val="00425CB3"/>
    <w:rsid w:val="00425E44"/>
    <w:rsid w:val="00425F86"/>
    <w:rsid w:val="00425FF2"/>
    <w:rsid w:val="004262DF"/>
    <w:rsid w:val="0042633F"/>
    <w:rsid w:val="00426D21"/>
    <w:rsid w:val="0042715C"/>
    <w:rsid w:val="00427455"/>
    <w:rsid w:val="00427619"/>
    <w:rsid w:val="00427660"/>
    <w:rsid w:val="00427EE9"/>
    <w:rsid w:val="004300E7"/>
    <w:rsid w:val="004305B0"/>
    <w:rsid w:val="00431473"/>
    <w:rsid w:val="00431878"/>
    <w:rsid w:val="00431916"/>
    <w:rsid w:val="004319F9"/>
    <w:rsid w:val="00431F6E"/>
    <w:rsid w:val="004327F5"/>
    <w:rsid w:val="00432915"/>
    <w:rsid w:val="00432A13"/>
    <w:rsid w:val="00432A2C"/>
    <w:rsid w:val="004330A8"/>
    <w:rsid w:val="004335E7"/>
    <w:rsid w:val="004336AA"/>
    <w:rsid w:val="00434BC1"/>
    <w:rsid w:val="00434C53"/>
    <w:rsid w:val="00434CB4"/>
    <w:rsid w:val="00435847"/>
    <w:rsid w:val="00436236"/>
    <w:rsid w:val="0043647D"/>
    <w:rsid w:val="00436527"/>
    <w:rsid w:val="00436EB3"/>
    <w:rsid w:val="0043705A"/>
    <w:rsid w:val="00437178"/>
    <w:rsid w:val="0043750A"/>
    <w:rsid w:val="00437ABA"/>
    <w:rsid w:val="00440BDB"/>
    <w:rsid w:val="004412D4"/>
    <w:rsid w:val="00441435"/>
    <w:rsid w:val="00441DD7"/>
    <w:rsid w:val="0044238B"/>
    <w:rsid w:val="0044242B"/>
    <w:rsid w:val="004433A3"/>
    <w:rsid w:val="00443567"/>
    <w:rsid w:val="004439D8"/>
    <w:rsid w:val="00443A49"/>
    <w:rsid w:val="00443B80"/>
    <w:rsid w:val="00443E35"/>
    <w:rsid w:val="0044435B"/>
    <w:rsid w:val="004446DD"/>
    <w:rsid w:val="00445334"/>
    <w:rsid w:val="00445BC3"/>
    <w:rsid w:val="00445C24"/>
    <w:rsid w:val="0044648C"/>
    <w:rsid w:val="00446EF6"/>
    <w:rsid w:val="00447066"/>
    <w:rsid w:val="004473FF"/>
    <w:rsid w:val="0044782F"/>
    <w:rsid w:val="004478D2"/>
    <w:rsid w:val="00447A03"/>
    <w:rsid w:val="00447AF3"/>
    <w:rsid w:val="0045058D"/>
    <w:rsid w:val="00450612"/>
    <w:rsid w:val="004507E5"/>
    <w:rsid w:val="00450C2B"/>
    <w:rsid w:val="00450D4F"/>
    <w:rsid w:val="00450FD7"/>
    <w:rsid w:val="004512DF"/>
    <w:rsid w:val="004518FB"/>
    <w:rsid w:val="00451C8E"/>
    <w:rsid w:val="00451F8E"/>
    <w:rsid w:val="00452297"/>
    <w:rsid w:val="0045252E"/>
    <w:rsid w:val="004527B5"/>
    <w:rsid w:val="00452833"/>
    <w:rsid w:val="00453C5F"/>
    <w:rsid w:val="00453C6B"/>
    <w:rsid w:val="004545EE"/>
    <w:rsid w:val="0045506C"/>
    <w:rsid w:val="00455153"/>
    <w:rsid w:val="0045562E"/>
    <w:rsid w:val="004564F5"/>
    <w:rsid w:val="00456705"/>
    <w:rsid w:val="00456F04"/>
    <w:rsid w:val="00457308"/>
    <w:rsid w:val="00457B41"/>
    <w:rsid w:val="0046003E"/>
    <w:rsid w:val="0046078D"/>
    <w:rsid w:val="00461741"/>
    <w:rsid w:val="00461D6F"/>
    <w:rsid w:val="00461E23"/>
    <w:rsid w:val="00461EDE"/>
    <w:rsid w:val="00462058"/>
    <w:rsid w:val="00462211"/>
    <w:rsid w:val="004631E1"/>
    <w:rsid w:val="0046351E"/>
    <w:rsid w:val="00463681"/>
    <w:rsid w:val="0046372B"/>
    <w:rsid w:val="004642BA"/>
    <w:rsid w:val="00464603"/>
    <w:rsid w:val="00464898"/>
    <w:rsid w:val="00464ABF"/>
    <w:rsid w:val="00464DD9"/>
    <w:rsid w:val="00464FDC"/>
    <w:rsid w:val="00466B45"/>
    <w:rsid w:val="00466D87"/>
    <w:rsid w:val="0046707C"/>
    <w:rsid w:val="0046717C"/>
    <w:rsid w:val="0046745B"/>
    <w:rsid w:val="00467523"/>
    <w:rsid w:val="004676DD"/>
    <w:rsid w:val="0046776F"/>
    <w:rsid w:val="00467A99"/>
    <w:rsid w:val="00467F96"/>
    <w:rsid w:val="0047022C"/>
    <w:rsid w:val="00470CF4"/>
    <w:rsid w:val="00471189"/>
    <w:rsid w:val="00471305"/>
    <w:rsid w:val="0047162C"/>
    <w:rsid w:val="00471E12"/>
    <w:rsid w:val="00472184"/>
    <w:rsid w:val="004723B8"/>
    <w:rsid w:val="004724EF"/>
    <w:rsid w:val="00472931"/>
    <w:rsid w:val="004731FA"/>
    <w:rsid w:val="00473265"/>
    <w:rsid w:val="0047377A"/>
    <w:rsid w:val="00473AD8"/>
    <w:rsid w:val="00473BBF"/>
    <w:rsid w:val="00473ECA"/>
    <w:rsid w:val="004740DE"/>
    <w:rsid w:val="00474166"/>
    <w:rsid w:val="0047511D"/>
    <w:rsid w:val="00475449"/>
    <w:rsid w:val="00475718"/>
    <w:rsid w:val="004771FC"/>
    <w:rsid w:val="0047761E"/>
    <w:rsid w:val="00477865"/>
    <w:rsid w:val="00477D1A"/>
    <w:rsid w:val="00477D68"/>
    <w:rsid w:val="00477EC0"/>
    <w:rsid w:val="00480587"/>
    <w:rsid w:val="004815CC"/>
    <w:rsid w:val="004815F5"/>
    <w:rsid w:val="0048179E"/>
    <w:rsid w:val="00481C52"/>
    <w:rsid w:val="00483F79"/>
    <w:rsid w:val="00483F9C"/>
    <w:rsid w:val="004841A8"/>
    <w:rsid w:val="0048444E"/>
    <w:rsid w:val="004849A1"/>
    <w:rsid w:val="00484EE0"/>
    <w:rsid w:val="004857B2"/>
    <w:rsid w:val="00485E88"/>
    <w:rsid w:val="004868AE"/>
    <w:rsid w:val="00486A62"/>
    <w:rsid w:val="00486AF3"/>
    <w:rsid w:val="00486E24"/>
    <w:rsid w:val="004873B1"/>
    <w:rsid w:val="0048786B"/>
    <w:rsid w:val="00487918"/>
    <w:rsid w:val="00487A49"/>
    <w:rsid w:val="00487EC4"/>
    <w:rsid w:val="00490035"/>
    <w:rsid w:val="00490109"/>
    <w:rsid w:val="004903F5"/>
    <w:rsid w:val="00490C70"/>
    <w:rsid w:val="00490E57"/>
    <w:rsid w:val="00491239"/>
    <w:rsid w:val="00491EB7"/>
    <w:rsid w:val="00491F8A"/>
    <w:rsid w:val="004920D8"/>
    <w:rsid w:val="00492115"/>
    <w:rsid w:val="004926A7"/>
    <w:rsid w:val="00492BEC"/>
    <w:rsid w:val="004935E6"/>
    <w:rsid w:val="00493A1E"/>
    <w:rsid w:val="00493CF8"/>
    <w:rsid w:val="004942F9"/>
    <w:rsid w:val="00494920"/>
    <w:rsid w:val="00494971"/>
    <w:rsid w:val="00494AA2"/>
    <w:rsid w:val="004954C8"/>
    <w:rsid w:val="00495550"/>
    <w:rsid w:val="0049636B"/>
    <w:rsid w:val="004963EF"/>
    <w:rsid w:val="00496B59"/>
    <w:rsid w:val="0049750C"/>
    <w:rsid w:val="00497550"/>
    <w:rsid w:val="00497748"/>
    <w:rsid w:val="00497814"/>
    <w:rsid w:val="00497A62"/>
    <w:rsid w:val="00497DA8"/>
    <w:rsid w:val="004A0655"/>
    <w:rsid w:val="004A078D"/>
    <w:rsid w:val="004A16BC"/>
    <w:rsid w:val="004A1851"/>
    <w:rsid w:val="004A1A9B"/>
    <w:rsid w:val="004A1C01"/>
    <w:rsid w:val="004A1C27"/>
    <w:rsid w:val="004A1C2B"/>
    <w:rsid w:val="004A1D41"/>
    <w:rsid w:val="004A1D7A"/>
    <w:rsid w:val="004A2643"/>
    <w:rsid w:val="004A3007"/>
    <w:rsid w:val="004A33EA"/>
    <w:rsid w:val="004A3601"/>
    <w:rsid w:val="004A3C74"/>
    <w:rsid w:val="004A4762"/>
    <w:rsid w:val="004A4ACE"/>
    <w:rsid w:val="004A4DEF"/>
    <w:rsid w:val="004A5424"/>
    <w:rsid w:val="004A5F8E"/>
    <w:rsid w:val="004A6161"/>
    <w:rsid w:val="004A640A"/>
    <w:rsid w:val="004A65C3"/>
    <w:rsid w:val="004A6AA6"/>
    <w:rsid w:val="004A6FE7"/>
    <w:rsid w:val="004A72C3"/>
    <w:rsid w:val="004B098A"/>
    <w:rsid w:val="004B1192"/>
    <w:rsid w:val="004B1330"/>
    <w:rsid w:val="004B1527"/>
    <w:rsid w:val="004B1AA9"/>
    <w:rsid w:val="004B1E30"/>
    <w:rsid w:val="004B1EE5"/>
    <w:rsid w:val="004B2062"/>
    <w:rsid w:val="004B2235"/>
    <w:rsid w:val="004B2481"/>
    <w:rsid w:val="004B270C"/>
    <w:rsid w:val="004B280F"/>
    <w:rsid w:val="004B290E"/>
    <w:rsid w:val="004B2B6E"/>
    <w:rsid w:val="004B32BF"/>
    <w:rsid w:val="004B32C3"/>
    <w:rsid w:val="004B3320"/>
    <w:rsid w:val="004B3370"/>
    <w:rsid w:val="004B3698"/>
    <w:rsid w:val="004B3752"/>
    <w:rsid w:val="004B39E4"/>
    <w:rsid w:val="004B3A28"/>
    <w:rsid w:val="004B3A40"/>
    <w:rsid w:val="004B439D"/>
    <w:rsid w:val="004B48CC"/>
    <w:rsid w:val="004B6C2C"/>
    <w:rsid w:val="004B70D6"/>
    <w:rsid w:val="004B71DF"/>
    <w:rsid w:val="004B71E7"/>
    <w:rsid w:val="004B777B"/>
    <w:rsid w:val="004B7897"/>
    <w:rsid w:val="004B7B84"/>
    <w:rsid w:val="004B7F35"/>
    <w:rsid w:val="004C01CC"/>
    <w:rsid w:val="004C0A0C"/>
    <w:rsid w:val="004C0A24"/>
    <w:rsid w:val="004C0A6B"/>
    <w:rsid w:val="004C0A72"/>
    <w:rsid w:val="004C0D73"/>
    <w:rsid w:val="004C16FF"/>
    <w:rsid w:val="004C172E"/>
    <w:rsid w:val="004C1F3E"/>
    <w:rsid w:val="004C2C51"/>
    <w:rsid w:val="004C2DAD"/>
    <w:rsid w:val="004C2E65"/>
    <w:rsid w:val="004C32AB"/>
    <w:rsid w:val="004C335B"/>
    <w:rsid w:val="004C33D4"/>
    <w:rsid w:val="004C3626"/>
    <w:rsid w:val="004C36FA"/>
    <w:rsid w:val="004C3872"/>
    <w:rsid w:val="004C3BAB"/>
    <w:rsid w:val="004C4076"/>
    <w:rsid w:val="004C4105"/>
    <w:rsid w:val="004C4218"/>
    <w:rsid w:val="004C4232"/>
    <w:rsid w:val="004C505B"/>
    <w:rsid w:val="004C5710"/>
    <w:rsid w:val="004C6168"/>
    <w:rsid w:val="004C6218"/>
    <w:rsid w:val="004C62BD"/>
    <w:rsid w:val="004C68E4"/>
    <w:rsid w:val="004C698E"/>
    <w:rsid w:val="004C6C28"/>
    <w:rsid w:val="004C6CB6"/>
    <w:rsid w:val="004C6DF4"/>
    <w:rsid w:val="004C764B"/>
    <w:rsid w:val="004C7B2A"/>
    <w:rsid w:val="004C7D04"/>
    <w:rsid w:val="004C7D5A"/>
    <w:rsid w:val="004C7F31"/>
    <w:rsid w:val="004D0058"/>
    <w:rsid w:val="004D0141"/>
    <w:rsid w:val="004D046F"/>
    <w:rsid w:val="004D06B7"/>
    <w:rsid w:val="004D0A0E"/>
    <w:rsid w:val="004D117A"/>
    <w:rsid w:val="004D1930"/>
    <w:rsid w:val="004D270F"/>
    <w:rsid w:val="004D2884"/>
    <w:rsid w:val="004D31F5"/>
    <w:rsid w:val="004D3450"/>
    <w:rsid w:val="004D3959"/>
    <w:rsid w:val="004D40D7"/>
    <w:rsid w:val="004D4254"/>
    <w:rsid w:val="004D521C"/>
    <w:rsid w:val="004D5970"/>
    <w:rsid w:val="004D5B25"/>
    <w:rsid w:val="004D5B8E"/>
    <w:rsid w:val="004D5C28"/>
    <w:rsid w:val="004D5D20"/>
    <w:rsid w:val="004D6390"/>
    <w:rsid w:val="004D65A6"/>
    <w:rsid w:val="004D693A"/>
    <w:rsid w:val="004D76A0"/>
    <w:rsid w:val="004E0221"/>
    <w:rsid w:val="004E1011"/>
    <w:rsid w:val="004E16A8"/>
    <w:rsid w:val="004E17C3"/>
    <w:rsid w:val="004E20D1"/>
    <w:rsid w:val="004E2504"/>
    <w:rsid w:val="004E2538"/>
    <w:rsid w:val="004E2AD0"/>
    <w:rsid w:val="004E2EE6"/>
    <w:rsid w:val="004E314A"/>
    <w:rsid w:val="004E4D1E"/>
    <w:rsid w:val="004E4ED1"/>
    <w:rsid w:val="004E4FF8"/>
    <w:rsid w:val="004E52FB"/>
    <w:rsid w:val="004E55D6"/>
    <w:rsid w:val="004E565E"/>
    <w:rsid w:val="004E62B3"/>
    <w:rsid w:val="004E62C7"/>
    <w:rsid w:val="004E64AF"/>
    <w:rsid w:val="004E66E8"/>
    <w:rsid w:val="004E66F6"/>
    <w:rsid w:val="004E675C"/>
    <w:rsid w:val="004E6DCA"/>
    <w:rsid w:val="004E6EB1"/>
    <w:rsid w:val="004E7008"/>
    <w:rsid w:val="004E70FE"/>
    <w:rsid w:val="004E7292"/>
    <w:rsid w:val="004E72F3"/>
    <w:rsid w:val="004E7D5F"/>
    <w:rsid w:val="004F0111"/>
    <w:rsid w:val="004F089D"/>
    <w:rsid w:val="004F10AA"/>
    <w:rsid w:val="004F10B5"/>
    <w:rsid w:val="004F1220"/>
    <w:rsid w:val="004F1561"/>
    <w:rsid w:val="004F1CED"/>
    <w:rsid w:val="004F1F52"/>
    <w:rsid w:val="004F1FC5"/>
    <w:rsid w:val="004F2BC3"/>
    <w:rsid w:val="004F2C59"/>
    <w:rsid w:val="004F2CA3"/>
    <w:rsid w:val="004F2F87"/>
    <w:rsid w:val="004F32C6"/>
    <w:rsid w:val="004F33C7"/>
    <w:rsid w:val="004F3C10"/>
    <w:rsid w:val="004F3D0E"/>
    <w:rsid w:val="004F4287"/>
    <w:rsid w:val="004F4540"/>
    <w:rsid w:val="004F5307"/>
    <w:rsid w:val="004F5402"/>
    <w:rsid w:val="004F540A"/>
    <w:rsid w:val="004F56E7"/>
    <w:rsid w:val="004F5A10"/>
    <w:rsid w:val="004F5DB3"/>
    <w:rsid w:val="004F61E6"/>
    <w:rsid w:val="004F6321"/>
    <w:rsid w:val="004F6645"/>
    <w:rsid w:val="004F6893"/>
    <w:rsid w:val="004F7446"/>
    <w:rsid w:val="004F7614"/>
    <w:rsid w:val="004F777A"/>
    <w:rsid w:val="004F77E1"/>
    <w:rsid w:val="004F7BB3"/>
    <w:rsid w:val="00500001"/>
    <w:rsid w:val="0050013F"/>
    <w:rsid w:val="00500219"/>
    <w:rsid w:val="00500751"/>
    <w:rsid w:val="0050079F"/>
    <w:rsid w:val="00500CC2"/>
    <w:rsid w:val="005011E9"/>
    <w:rsid w:val="00501D18"/>
    <w:rsid w:val="00501D7A"/>
    <w:rsid w:val="00501DF1"/>
    <w:rsid w:val="00502013"/>
    <w:rsid w:val="00502478"/>
    <w:rsid w:val="0050328B"/>
    <w:rsid w:val="00503975"/>
    <w:rsid w:val="00504317"/>
    <w:rsid w:val="005045D8"/>
    <w:rsid w:val="00504630"/>
    <w:rsid w:val="00504B80"/>
    <w:rsid w:val="00504B99"/>
    <w:rsid w:val="00504F9D"/>
    <w:rsid w:val="00504FC5"/>
    <w:rsid w:val="00505042"/>
    <w:rsid w:val="00505201"/>
    <w:rsid w:val="005064D9"/>
    <w:rsid w:val="00506731"/>
    <w:rsid w:val="00506D4C"/>
    <w:rsid w:val="005073FB"/>
    <w:rsid w:val="00507436"/>
    <w:rsid w:val="005079D0"/>
    <w:rsid w:val="00507D30"/>
    <w:rsid w:val="0051013E"/>
    <w:rsid w:val="005103D2"/>
    <w:rsid w:val="005103DD"/>
    <w:rsid w:val="0051055A"/>
    <w:rsid w:val="005109E1"/>
    <w:rsid w:val="00511777"/>
    <w:rsid w:val="00511A71"/>
    <w:rsid w:val="00511FF6"/>
    <w:rsid w:val="0051216C"/>
    <w:rsid w:val="005123AD"/>
    <w:rsid w:val="00512B06"/>
    <w:rsid w:val="0051320B"/>
    <w:rsid w:val="005134D4"/>
    <w:rsid w:val="00513560"/>
    <w:rsid w:val="005138AB"/>
    <w:rsid w:val="00513E69"/>
    <w:rsid w:val="00513F3E"/>
    <w:rsid w:val="00513FEC"/>
    <w:rsid w:val="00514011"/>
    <w:rsid w:val="0051413A"/>
    <w:rsid w:val="0051433C"/>
    <w:rsid w:val="00514C8D"/>
    <w:rsid w:val="00514E2F"/>
    <w:rsid w:val="0051579F"/>
    <w:rsid w:val="00515A99"/>
    <w:rsid w:val="00515B1C"/>
    <w:rsid w:val="00515B58"/>
    <w:rsid w:val="00515D85"/>
    <w:rsid w:val="00515ED7"/>
    <w:rsid w:val="005160F1"/>
    <w:rsid w:val="00516B25"/>
    <w:rsid w:val="00516B4B"/>
    <w:rsid w:val="00516F6B"/>
    <w:rsid w:val="00517893"/>
    <w:rsid w:val="005178DD"/>
    <w:rsid w:val="00517B23"/>
    <w:rsid w:val="00517DFE"/>
    <w:rsid w:val="005204AE"/>
    <w:rsid w:val="005205B4"/>
    <w:rsid w:val="00520A9A"/>
    <w:rsid w:val="00520F71"/>
    <w:rsid w:val="00520F82"/>
    <w:rsid w:val="00520FBE"/>
    <w:rsid w:val="00521168"/>
    <w:rsid w:val="00521F08"/>
    <w:rsid w:val="0052277F"/>
    <w:rsid w:val="00522BFA"/>
    <w:rsid w:val="00522C97"/>
    <w:rsid w:val="00523B83"/>
    <w:rsid w:val="0052409B"/>
    <w:rsid w:val="00524C06"/>
    <w:rsid w:val="005251DA"/>
    <w:rsid w:val="005252EF"/>
    <w:rsid w:val="00525725"/>
    <w:rsid w:val="005259B3"/>
    <w:rsid w:val="00525C9E"/>
    <w:rsid w:val="00525CCA"/>
    <w:rsid w:val="0052658D"/>
    <w:rsid w:val="005269FC"/>
    <w:rsid w:val="00526E0B"/>
    <w:rsid w:val="005270F1"/>
    <w:rsid w:val="0052726A"/>
    <w:rsid w:val="0052731D"/>
    <w:rsid w:val="005276CA"/>
    <w:rsid w:val="0052784B"/>
    <w:rsid w:val="00527C29"/>
    <w:rsid w:val="0053020D"/>
    <w:rsid w:val="00530444"/>
    <w:rsid w:val="0053057F"/>
    <w:rsid w:val="00530996"/>
    <w:rsid w:val="00530CD4"/>
    <w:rsid w:val="00530E84"/>
    <w:rsid w:val="005326CA"/>
    <w:rsid w:val="00532C1C"/>
    <w:rsid w:val="00532DF9"/>
    <w:rsid w:val="00532FDD"/>
    <w:rsid w:val="00533153"/>
    <w:rsid w:val="00533370"/>
    <w:rsid w:val="005338AE"/>
    <w:rsid w:val="00533B15"/>
    <w:rsid w:val="005346D4"/>
    <w:rsid w:val="005348B9"/>
    <w:rsid w:val="00534B0B"/>
    <w:rsid w:val="00534BB7"/>
    <w:rsid w:val="00534BD2"/>
    <w:rsid w:val="00534D21"/>
    <w:rsid w:val="00535499"/>
    <w:rsid w:val="00535BC0"/>
    <w:rsid w:val="00535D8A"/>
    <w:rsid w:val="00535F60"/>
    <w:rsid w:val="00536699"/>
    <w:rsid w:val="005367BD"/>
    <w:rsid w:val="00536FBF"/>
    <w:rsid w:val="005370AA"/>
    <w:rsid w:val="00537D61"/>
    <w:rsid w:val="00537FF7"/>
    <w:rsid w:val="005402BC"/>
    <w:rsid w:val="00540412"/>
    <w:rsid w:val="00540ED6"/>
    <w:rsid w:val="0054107B"/>
    <w:rsid w:val="00541147"/>
    <w:rsid w:val="005414BC"/>
    <w:rsid w:val="005414D2"/>
    <w:rsid w:val="00541773"/>
    <w:rsid w:val="005419F9"/>
    <w:rsid w:val="00541BCA"/>
    <w:rsid w:val="00541CC9"/>
    <w:rsid w:val="00541CDC"/>
    <w:rsid w:val="00541F4C"/>
    <w:rsid w:val="005420E7"/>
    <w:rsid w:val="00542321"/>
    <w:rsid w:val="0054252F"/>
    <w:rsid w:val="0054258D"/>
    <w:rsid w:val="00542637"/>
    <w:rsid w:val="00542843"/>
    <w:rsid w:val="005434EC"/>
    <w:rsid w:val="00543665"/>
    <w:rsid w:val="00543C6D"/>
    <w:rsid w:val="00543CFE"/>
    <w:rsid w:val="00543E9E"/>
    <w:rsid w:val="0054425F"/>
    <w:rsid w:val="00544688"/>
    <w:rsid w:val="005447B9"/>
    <w:rsid w:val="00544C85"/>
    <w:rsid w:val="0054525F"/>
    <w:rsid w:val="005457AF"/>
    <w:rsid w:val="0054664E"/>
    <w:rsid w:val="0054700A"/>
    <w:rsid w:val="005505F0"/>
    <w:rsid w:val="00550A04"/>
    <w:rsid w:val="00550B1B"/>
    <w:rsid w:val="005510BA"/>
    <w:rsid w:val="005518E5"/>
    <w:rsid w:val="005533CD"/>
    <w:rsid w:val="005533E7"/>
    <w:rsid w:val="00554447"/>
    <w:rsid w:val="005545F3"/>
    <w:rsid w:val="0055465D"/>
    <w:rsid w:val="00554985"/>
    <w:rsid w:val="005557C4"/>
    <w:rsid w:val="00555C56"/>
    <w:rsid w:val="0055621A"/>
    <w:rsid w:val="00556603"/>
    <w:rsid w:val="00557137"/>
    <w:rsid w:val="005574C4"/>
    <w:rsid w:val="00557F8E"/>
    <w:rsid w:val="00560311"/>
    <w:rsid w:val="00560715"/>
    <w:rsid w:val="0056083D"/>
    <w:rsid w:val="00560FB5"/>
    <w:rsid w:val="0056104D"/>
    <w:rsid w:val="0056161B"/>
    <w:rsid w:val="0056209A"/>
    <w:rsid w:val="0056283A"/>
    <w:rsid w:val="00562DA9"/>
    <w:rsid w:val="00563140"/>
    <w:rsid w:val="00563645"/>
    <w:rsid w:val="005640E1"/>
    <w:rsid w:val="005644E3"/>
    <w:rsid w:val="00564891"/>
    <w:rsid w:val="0056512C"/>
    <w:rsid w:val="00565378"/>
    <w:rsid w:val="005655E9"/>
    <w:rsid w:val="005659A9"/>
    <w:rsid w:val="00565BCC"/>
    <w:rsid w:val="00565F77"/>
    <w:rsid w:val="0056676C"/>
    <w:rsid w:val="00566847"/>
    <w:rsid w:val="00566BE1"/>
    <w:rsid w:val="0056795F"/>
    <w:rsid w:val="0057059A"/>
    <w:rsid w:val="00570629"/>
    <w:rsid w:val="0057065F"/>
    <w:rsid w:val="00570FCC"/>
    <w:rsid w:val="00571461"/>
    <w:rsid w:val="00571965"/>
    <w:rsid w:val="00572A1B"/>
    <w:rsid w:val="00572C05"/>
    <w:rsid w:val="00572E88"/>
    <w:rsid w:val="00572F36"/>
    <w:rsid w:val="00573039"/>
    <w:rsid w:val="00573289"/>
    <w:rsid w:val="00573730"/>
    <w:rsid w:val="00573F4F"/>
    <w:rsid w:val="00573FB7"/>
    <w:rsid w:val="005742BD"/>
    <w:rsid w:val="0057462C"/>
    <w:rsid w:val="00574E9F"/>
    <w:rsid w:val="0057517F"/>
    <w:rsid w:val="005756A0"/>
    <w:rsid w:val="0057596B"/>
    <w:rsid w:val="005759EF"/>
    <w:rsid w:val="00575F1E"/>
    <w:rsid w:val="00576200"/>
    <w:rsid w:val="00576317"/>
    <w:rsid w:val="0057650B"/>
    <w:rsid w:val="00576544"/>
    <w:rsid w:val="005769F4"/>
    <w:rsid w:val="00576D95"/>
    <w:rsid w:val="0058011F"/>
    <w:rsid w:val="005803B3"/>
    <w:rsid w:val="005805F8"/>
    <w:rsid w:val="005808CB"/>
    <w:rsid w:val="005808F7"/>
    <w:rsid w:val="005808FE"/>
    <w:rsid w:val="00580F4B"/>
    <w:rsid w:val="00581165"/>
    <w:rsid w:val="00581339"/>
    <w:rsid w:val="00582BFF"/>
    <w:rsid w:val="0058333E"/>
    <w:rsid w:val="0058354E"/>
    <w:rsid w:val="005835C7"/>
    <w:rsid w:val="005836F1"/>
    <w:rsid w:val="005836F7"/>
    <w:rsid w:val="005838E0"/>
    <w:rsid w:val="00583A69"/>
    <w:rsid w:val="00583B2A"/>
    <w:rsid w:val="00584686"/>
    <w:rsid w:val="00584DCB"/>
    <w:rsid w:val="00584EE4"/>
    <w:rsid w:val="0058512B"/>
    <w:rsid w:val="00585517"/>
    <w:rsid w:val="00585BC5"/>
    <w:rsid w:val="00585CA3"/>
    <w:rsid w:val="00586329"/>
    <w:rsid w:val="0058688B"/>
    <w:rsid w:val="005868D0"/>
    <w:rsid w:val="005868DC"/>
    <w:rsid w:val="00586C86"/>
    <w:rsid w:val="00587034"/>
    <w:rsid w:val="00587445"/>
    <w:rsid w:val="00587E42"/>
    <w:rsid w:val="0059020E"/>
    <w:rsid w:val="00590569"/>
    <w:rsid w:val="00590AD5"/>
    <w:rsid w:val="00590CFE"/>
    <w:rsid w:val="00591725"/>
    <w:rsid w:val="00591764"/>
    <w:rsid w:val="00591CC8"/>
    <w:rsid w:val="00591EA1"/>
    <w:rsid w:val="00592031"/>
    <w:rsid w:val="005927A4"/>
    <w:rsid w:val="005936FD"/>
    <w:rsid w:val="00593724"/>
    <w:rsid w:val="005947AB"/>
    <w:rsid w:val="00594957"/>
    <w:rsid w:val="00594B38"/>
    <w:rsid w:val="0059564F"/>
    <w:rsid w:val="005962A9"/>
    <w:rsid w:val="005963FD"/>
    <w:rsid w:val="00596886"/>
    <w:rsid w:val="00596B5F"/>
    <w:rsid w:val="00596C74"/>
    <w:rsid w:val="00596D56"/>
    <w:rsid w:val="005971D3"/>
    <w:rsid w:val="005A043C"/>
    <w:rsid w:val="005A06EA"/>
    <w:rsid w:val="005A0F5C"/>
    <w:rsid w:val="005A15EB"/>
    <w:rsid w:val="005A168A"/>
    <w:rsid w:val="005A17DA"/>
    <w:rsid w:val="005A181A"/>
    <w:rsid w:val="005A1DC5"/>
    <w:rsid w:val="005A1F2E"/>
    <w:rsid w:val="005A2545"/>
    <w:rsid w:val="005A2751"/>
    <w:rsid w:val="005A2922"/>
    <w:rsid w:val="005A2AF5"/>
    <w:rsid w:val="005A2BB6"/>
    <w:rsid w:val="005A2DC3"/>
    <w:rsid w:val="005A2E8D"/>
    <w:rsid w:val="005A2F5D"/>
    <w:rsid w:val="005A304B"/>
    <w:rsid w:val="005A3188"/>
    <w:rsid w:val="005A3BF1"/>
    <w:rsid w:val="005A455C"/>
    <w:rsid w:val="005A45BB"/>
    <w:rsid w:val="005A4E59"/>
    <w:rsid w:val="005A5149"/>
    <w:rsid w:val="005A53C8"/>
    <w:rsid w:val="005A602B"/>
    <w:rsid w:val="005A649F"/>
    <w:rsid w:val="005A64E6"/>
    <w:rsid w:val="005A65FF"/>
    <w:rsid w:val="005A6B81"/>
    <w:rsid w:val="005A7465"/>
    <w:rsid w:val="005B0072"/>
    <w:rsid w:val="005B0438"/>
    <w:rsid w:val="005B052E"/>
    <w:rsid w:val="005B0550"/>
    <w:rsid w:val="005B0A58"/>
    <w:rsid w:val="005B0C19"/>
    <w:rsid w:val="005B12B1"/>
    <w:rsid w:val="005B1A40"/>
    <w:rsid w:val="005B1E69"/>
    <w:rsid w:val="005B1FEB"/>
    <w:rsid w:val="005B2201"/>
    <w:rsid w:val="005B28F4"/>
    <w:rsid w:val="005B2E4D"/>
    <w:rsid w:val="005B2EC4"/>
    <w:rsid w:val="005B321B"/>
    <w:rsid w:val="005B33C9"/>
    <w:rsid w:val="005B35F3"/>
    <w:rsid w:val="005B3D59"/>
    <w:rsid w:val="005B3EC0"/>
    <w:rsid w:val="005B44A9"/>
    <w:rsid w:val="005B463B"/>
    <w:rsid w:val="005B4840"/>
    <w:rsid w:val="005B4D50"/>
    <w:rsid w:val="005B4FAE"/>
    <w:rsid w:val="005B53F4"/>
    <w:rsid w:val="005B557D"/>
    <w:rsid w:val="005B5794"/>
    <w:rsid w:val="005B582E"/>
    <w:rsid w:val="005B5A8C"/>
    <w:rsid w:val="005B61B0"/>
    <w:rsid w:val="005B61B7"/>
    <w:rsid w:val="005B6E37"/>
    <w:rsid w:val="005B7167"/>
    <w:rsid w:val="005B7A02"/>
    <w:rsid w:val="005B7BC6"/>
    <w:rsid w:val="005B7BF7"/>
    <w:rsid w:val="005B7E69"/>
    <w:rsid w:val="005C0144"/>
    <w:rsid w:val="005C0990"/>
    <w:rsid w:val="005C0AB3"/>
    <w:rsid w:val="005C0B82"/>
    <w:rsid w:val="005C0CBD"/>
    <w:rsid w:val="005C0F83"/>
    <w:rsid w:val="005C193E"/>
    <w:rsid w:val="005C1AB6"/>
    <w:rsid w:val="005C1DA8"/>
    <w:rsid w:val="005C2DC9"/>
    <w:rsid w:val="005C2E0A"/>
    <w:rsid w:val="005C2FCF"/>
    <w:rsid w:val="005C377D"/>
    <w:rsid w:val="005C383C"/>
    <w:rsid w:val="005C3C88"/>
    <w:rsid w:val="005C3F10"/>
    <w:rsid w:val="005C4094"/>
    <w:rsid w:val="005C40B2"/>
    <w:rsid w:val="005C4BBD"/>
    <w:rsid w:val="005C4C53"/>
    <w:rsid w:val="005C4FE3"/>
    <w:rsid w:val="005C620F"/>
    <w:rsid w:val="005C621F"/>
    <w:rsid w:val="005C69D6"/>
    <w:rsid w:val="005C7025"/>
    <w:rsid w:val="005C71EF"/>
    <w:rsid w:val="005C7564"/>
    <w:rsid w:val="005C79E8"/>
    <w:rsid w:val="005D00B4"/>
    <w:rsid w:val="005D01EC"/>
    <w:rsid w:val="005D0C4C"/>
    <w:rsid w:val="005D0FD4"/>
    <w:rsid w:val="005D1408"/>
    <w:rsid w:val="005D1502"/>
    <w:rsid w:val="005D19B5"/>
    <w:rsid w:val="005D1BF1"/>
    <w:rsid w:val="005D1F61"/>
    <w:rsid w:val="005D257A"/>
    <w:rsid w:val="005D3164"/>
    <w:rsid w:val="005D329C"/>
    <w:rsid w:val="005D34E7"/>
    <w:rsid w:val="005D3A65"/>
    <w:rsid w:val="005D3D82"/>
    <w:rsid w:val="005D3F78"/>
    <w:rsid w:val="005D4037"/>
    <w:rsid w:val="005D4231"/>
    <w:rsid w:val="005D4513"/>
    <w:rsid w:val="005D494E"/>
    <w:rsid w:val="005D4BA3"/>
    <w:rsid w:val="005D52EC"/>
    <w:rsid w:val="005D55C9"/>
    <w:rsid w:val="005D5B5E"/>
    <w:rsid w:val="005D5B72"/>
    <w:rsid w:val="005D5F42"/>
    <w:rsid w:val="005D6102"/>
    <w:rsid w:val="005D76AF"/>
    <w:rsid w:val="005D7B1D"/>
    <w:rsid w:val="005D7C2E"/>
    <w:rsid w:val="005E0507"/>
    <w:rsid w:val="005E0DCB"/>
    <w:rsid w:val="005E1006"/>
    <w:rsid w:val="005E1137"/>
    <w:rsid w:val="005E159E"/>
    <w:rsid w:val="005E1D14"/>
    <w:rsid w:val="005E2DF5"/>
    <w:rsid w:val="005E3477"/>
    <w:rsid w:val="005E3653"/>
    <w:rsid w:val="005E37BC"/>
    <w:rsid w:val="005E3919"/>
    <w:rsid w:val="005E4464"/>
    <w:rsid w:val="005E4646"/>
    <w:rsid w:val="005E496D"/>
    <w:rsid w:val="005E52C1"/>
    <w:rsid w:val="005E5725"/>
    <w:rsid w:val="005E588A"/>
    <w:rsid w:val="005E58AA"/>
    <w:rsid w:val="005E5D20"/>
    <w:rsid w:val="005E6353"/>
    <w:rsid w:val="005E693C"/>
    <w:rsid w:val="005E6A03"/>
    <w:rsid w:val="005E7346"/>
    <w:rsid w:val="005E7714"/>
    <w:rsid w:val="005E7ADA"/>
    <w:rsid w:val="005E7E96"/>
    <w:rsid w:val="005E7F78"/>
    <w:rsid w:val="005F00E6"/>
    <w:rsid w:val="005F0342"/>
    <w:rsid w:val="005F0620"/>
    <w:rsid w:val="005F097D"/>
    <w:rsid w:val="005F0C9D"/>
    <w:rsid w:val="005F0DC9"/>
    <w:rsid w:val="005F138F"/>
    <w:rsid w:val="005F1478"/>
    <w:rsid w:val="005F1570"/>
    <w:rsid w:val="005F2026"/>
    <w:rsid w:val="005F2D0C"/>
    <w:rsid w:val="005F2E1C"/>
    <w:rsid w:val="005F2F20"/>
    <w:rsid w:val="005F31EC"/>
    <w:rsid w:val="005F324E"/>
    <w:rsid w:val="005F32B5"/>
    <w:rsid w:val="005F33ED"/>
    <w:rsid w:val="005F37DB"/>
    <w:rsid w:val="005F38D0"/>
    <w:rsid w:val="005F404D"/>
    <w:rsid w:val="005F4115"/>
    <w:rsid w:val="005F432C"/>
    <w:rsid w:val="005F4583"/>
    <w:rsid w:val="005F466D"/>
    <w:rsid w:val="005F46D9"/>
    <w:rsid w:val="005F471C"/>
    <w:rsid w:val="005F4EE6"/>
    <w:rsid w:val="005F6170"/>
    <w:rsid w:val="005F6268"/>
    <w:rsid w:val="005F635B"/>
    <w:rsid w:val="005F6D95"/>
    <w:rsid w:val="005F7565"/>
    <w:rsid w:val="0060015D"/>
    <w:rsid w:val="0060035C"/>
    <w:rsid w:val="006003AF"/>
    <w:rsid w:val="00600661"/>
    <w:rsid w:val="00600799"/>
    <w:rsid w:val="00600849"/>
    <w:rsid w:val="00601018"/>
    <w:rsid w:val="00601A26"/>
    <w:rsid w:val="00601D3E"/>
    <w:rsid w:val="00602B13"/>
    <w:rsid w:val="0060300A"/>
    <w:rsid w:val="00603327"/>
    <w:rsid w:val="006037F8"/>
    <w:rsid w:val="00603964"/>
    <w:rsid w:val="00604015"/>
    <w:rsid w:val="0060480C"/>
    <w:rsid w:val="00604826"/>
    <w:rsid w:val="006049EA"/>
    <w:rsid w:val="00604A4A"/>
    <w:rsid w:val="00604BC8"/>
    <w:rsid w:val="00604C64"/>
    <w:rsid w:val="00604DCF"/>
    <w:rsid w:val="0060514A"/>
    <w:rsid w:val="0060572F"/>
    <w:rsid w:val="006059A5"/>
    <w:rsid w:val="006061FE"/>
    <w:rsid w:val="006068B5"/>
    <w:rsid w:val="006072B8"/>
    <w:rsid w:val="006073BD"/>
    <w:rsid w:val="0060755A"/>
    <w:rsid w:val="00607A9F"/>
    <w:rsid w:val="00607D82"/>
    <w:rsid w:val="00610642"/>
    <w:rsid w:val="0061065E"/>
    <w:rsid w:val="00610B98"/>
    <w:rsid w:val="00610CBE"/>
    <w:rsid w:val="00610F4E"/>
    <w:rsid w:val="006111FA"/>
    <w:rsid w:val="00611397"/>
    <w:rsid w:val="00611500"/>
    <w:rsid w:val="00611AD0"/>
    <w:rsid w:val="006123BA"/>
    <w:rsid w:val="006125B9"/>
    <w:rsid w:val="006127D7"/>
    <w:rsid w:val="006132D0"/>
    <w:rsid w:val="00613FC2"/>
    <w:rsid w:val="00614168"/>
    <w:rsid w:val="00614959"/>
    <w:rsid w:val="00614C95"/>
    <w:rsid w:val="00615211"/>
    <w:rsid w:val="006152BF"/>
    <w:rsid w:val="0061545F"/>
    <w:rsid w:val="0061623B"/>
    <w:rsid w:val="00616EBC"/>
    <w:rsid w:val="00617165"/>
    <w:rsid w:val="00617B3D"/>
    <w:rsid w:val="00617B7B"/>
    <w:rsid w:val="00620F1E"/>
    <w:rsid w:val="00621005"/>
    <w:rsid w:val="006210E4"/>
    <w:rsid w:val="0062148F"/>
    <w:rsid w:val="006222AF"/>
    <w:rsid w:val="00622583"/>
    <w:rsid w:val="00622682"/>
    <w:rsid w:val="00622CE8"/>
    <w:rsid w:val="00622CEC"/>
    <w:rsid w:val="00622FD3"/>
    <w:rsid w:val="006234BC"/>
    <w:rsid w:val="0062395D"/>
    <w:rsid w:val="006239B4"/>
    <w:rsid w:val="00624775"/>
    <w:rsid w:val="00625235"/>
    <w:rsid w:val="006252A1"/>
    <w:rsid w:val="00625349"/>
    <w:rsid w:val="00625D61"/>
    <w:rsid w:val="00626021"/>
    <w:rsid w:val="00626993"/>
    <w:rsid w:val="00627083"/>
    <w:rsid w:val="006276ED"/>
    <w:rsid w:val="00627727"/>
    <w:rsid w:val="006277D6"/>
    <w:rsid w:val="006278A5"/>
    <w:rsid w:val="00630DC1"/>
    <w:rsid w:val="00631229"/>
    <w:rsid w:val="006316E5"/>
    <w:rsid w:val="006316F2"/>
    <w:rsid w:val="00631703"/>
    <w:rsid w:val="006319B2"/>
    <w:rsid w:val="00631B15"/>
    <w:rsid w:val="00631F83"/>
    <w:rsid w:val="006322E9"/>
    <w:rsid w:val="00632412"/>
    <w:rsid w:val="00632432"/>
    <w:rsid w:val="006330B3"/>
    <w:rsid w:val="006334EE"/>
    <w:rsid w:val="00633B7E"/>
    <w:rsid w:val="00634158"/>
    <w:rsid w:val="006343B7"/>
    <w:rsid w:val="00634431"/>
    <w:rsid w:val="006347CE"/>
    <w:rsid w:val="00635054"/>
    <w:rsid w:val="00635CCD"/>
    <w:rsid w:val="00635D80"/>
    <w:rsid w:val="00636B4E"/>
    <w:rsid w:val="00636BCF"/>
    <w:rsid w:val="0063736B"/>
    <w:rsid w:val="006378AB"/>
    <w:rsid w:val="00637B2A"/>
    <w:rsid w:val="00637B93"/>
    <w:rsid w:val="00637D13"/>
    <w:rsid w:val="006404B5"/>
    <w:rsid w:val="0064107D"/>
    <w:rsid w:val="0064142C"/>
    <w:rsid w:val="00641B14"/>
    <w:rsid w:val="00641B6E"/>
    <w:rsid w:val="0064249E"/>
    <w:rsid w:val="00642F77"/>
    <w:rsid w:val="00642FB5"/>
    <w:rsid w:val="00643387"/>
    <w:rsid w:val="0064394E"/>
    <w:rsid w:val="00643D08"/>
    <w:rsid w:val="006445AD"/>
    <w:rsid w:val="00644AAF"/>
    <w:rsid w:val="00644D0D"/>
    <w:rsid w:val="00644EBC"/>
    <w:rsid w:val="006451B0"/>
    <w:rsid w:val="00646094"/>
    <w:rsid w:val="00646098"/>
    <w:rsid w:val="00646FFF"/>
    <w:rsid w:val="00647062"/>
    <w:rsid w:val="00647730"/>
    <w:rsid w:val="0064774A"/>
    <w:rsid w:val="00647E25"/>
    <w:rsid w:val="0065017D"/>
    <w:rsid w:val="006501AA"/>
    <w:rsid w:val="00650B1A"/>
    <w:rsid w:val="00650CCB"/>
    <w:rsid w:val="00651001"/>
    <w:rsid w:val="00651356"/>
    <w:rsid w:val="006515D3"/>
    <w:rsid w:val="00651B7E"/>
    <w:rsid w:val="00651BEE"/>
    <w:rsid w:val="00651CD5"/>
    <w:rsid w:val="00651F94"/>
    <w:rsid w:val="0065226D"/>
    <w:rsid w:val="0065273B"/>
    <w:rsid w:val="006527D4"/>
    <w:rsid w:val="006528BA"/>
    <w:rsid w:val="00652AB1"/>
    <w:rsid w:val="006532CF"/>
    <w:rsid w:val="00653428"/>
    <w:rsid w:val="006536A9"/>
    <w:rsid w:val="00653AB9"/>
    <w:rsid w:val="00654660"/>
    <w:rsid w:val="0065591E"/>
    <w:rsid w:val="00655A7B"/>
    <w:rsid w:val="00655E27"/>
    <w:rsid w:val="0065603F"/>
    <w:rsid w:val="0065612D"/>
    <w:rsid w:val="00656248"/>
    <w:rsid w:val="00656B5B"/>
    <w:rsid w:val="00656E1E"/>
    <w:rsid w:val="00656F10"/>
    <w:rsid w:val="00657999"/>
    <w:rsid w:val="00660AE9"/>
    <w:rsid w:val="006611EA"/>
    <w:rsid w:val="006613AD"/>
    <w:rsid w:val="00661963"/>
    <w:rsid w:val="00661B9D"/>
    <w:rsid w:val="00662A10"/>
    <w:rsid w:val="00662A78"/>
    <w:rsid w:val="00662D19"/>
    <w:rsid w:val="00663A11"/>
    <w:rsid w:val="00664057"/>
    <w:rsid w:val="0066434E"/>
    <w:rsid w:val="00664788"/>
    <w:rsid w:val="00664E44"/>
    <w:rsid w:val="00666148"/>
    <w:rsid w:val="006663B4"/>
    <w:rsid w:val="006664F9"/>
    <w:rsid w:val="00666543"/>
    <w:rsid w:val="006665CA"/>
    <w:rsid w:val="0066672D"/>
    <w:rsid w:val="00666817"/>
    <w:rsid w:val="00667218"/>
    <w:rsid w:val="00667308"/>
    <w:rsid w:val="00667765"/>
    <w:rsid w:val="006701A2"/>
    <w:rsid w:val="00670B08"/>
    <w:rsid w:val="00670B2C"/>
    <w:rsid w:val="00670EB7"/>
    <w:rsid w:val="00671EF3"/>
    <w:rsid w:val="00671F19"/>
    <w:rsid w:val="00672204"/>
    <w:rsid w:val="006723A0"/>
    <w:rsid w:val="0067240F"/>
    <w:rsid w:val="00672478"/>
    <w:rsid w:val="00672F47"/>
    <w:rsid w:val="0067300D"/>
    <w:rsid w:val="00673B22"/>
    <w:rsid w:val="00673C4A"/>
    <w:rsid w:val="00673C5C"/>
    <w:rsid w:val="0067406A"/>
    <w:rsid w:val="00674118"/>
    <w:rsid w:val="00674180"/>
    <w:rsid w:val="00674690"/>
    <w:rsid w:val="006747ED"/>
    <w:rsid w:val="00674A1A"/>
    <w:rsid w:val="00674E38"/>
    <w:rsid w:val="00674F4A"/>
    <w:rsid w:val="00675292"/>
    <w:rsid w:val="00675414"/>
    <w:rsid w:val="006755A5"/>
    <w:rsid w:val="006757CA"/>
    <w:rsid w:val="006759D2"/>
    <w:rsid w:val="00675B54"/>
    <w:rsid w:val="00676235"/>
    <w:rsid w:val="0067676F"/>
    <w:rsid w:val="00676AA0"/>
    <w:rsid w:val="00676C19"/>
    <w:rsid w:val="00676D45"/>
    <w:rsid w:val="00676E0D"/>
    <w:rsid w:val="006770A0"/>
    <w:rsid w:val="00677383"/>
    <w:rsid w:val="006778C6"/>
    <w:rsid w:val="0067796C"/>
    <w:rsid w:val="00677D6F"/>
    <w:rsid w:val="00677DB1"/>
    <w:rsid w:val="006800F1"/>
    <w:rsid w:val="00680106"/>
    <w:rsid w:val="00680152"/>
    <w:rsid w:val="0068027E"/>
    <w:rsid w:val="006804D7"/>
    <w:rsid w:val="006805F3"/>
    <w:rsid w:val="0068143A"/>
    <w:rsid w:val="00681798"/>
    <w:rsid w:val="00681B59"/>
    <w:rsid w:val="00681FBA"/>
    <w:rsid w:val="00682432"/>
    <w:rsid w:val="00682434"/>
    <w:rsid w:val="00682A3B"/>
    <w:rsid w:val="006831FA"/>
    <w:rsid w:val="00683546"/>
    <w:rsid w:val="00683687"/>
    <w:rsid w:val="006836B6"/>
    <w:rsid w:val="006840D5"/>
    <w:rsid w:val="00684301"/>
    <w:rsid w:val="006843EB"/>
    <w:rsid w:val="006844DD"/>
    <w:rsid w:val="00684D1A"/>
    <w:rsid w:val="00684F91"/>
    <w:rsid w:val="00685135"/>
    <w:rsid w:val="00685864"/>
    <w:rsid w:val="00686328"/>
    <w:rsid w:val="006869F3"/>
    <w:rsid w:val="00686E19"/>
    <w:rsid w:val="0068789F"/>
    <w:rsid w:val="0068797F"/>
    <w:rsid w:val="00687CCD"/>
    <w:rsid w:val="00690040"/>
    <w:rsid w:val="006900AF"/>
    <w:rsid w:val="00690A5C"/>
    <w:rsid w:val="0069142D"/>
    <w:rsid w:val="00691828"/>
    <w:rsid w:val="00691DAB"/>
    <w:rsid w:val="00692463"/>
    <w:rsid w:val="00692981"/>
    <w:rsid w:val="00692BA9"/>
    <w:rsid w:val="00692C79"/>
    <w:rsid w:val="00692CE4"/>
    <w:rsid w:val="00692D54"/>
    <w:rsid w:val="00692F30"/>
    <w:rsid w:val="0069373A"/>
    <w:rsid w:val="00693B06"/>
    <w:rsid w:val="00693E47"/>
    <w:rsid w:val="00693E5B"/>
    <w:rsid w:val="00694129"/>
    <w:rsid w:val="0069440A"/>
    <w:rsid w:val="00694C1E"/>
    <w:rsid w:val="006950CC"/>
    <w:rsid w:val="00695785"/>
    <w:rsid w:val="006957A4"/>
    <w:rsid w:val="00695BCA"/>
    <w:rsid w:val="00695C2B"/>
    <w:rsid w:val="00695F5A"/>
    <w:rsid w:val="006964E0"/>
    <w:rsid w:val="00696573"/>
    <w:rsid w:val="006965EC"/>
    <w:rsid w:val="006965ED"/>
    <w:rsid w:val="00696CB2"/>
    <w:rsid w:val="00696D1C"/>
    <w:rsid w:val="0069720E"/>
    <w:rsid w:val="00697374"/>
    <w:rsid w:val="00697443"/>
    <w:rsid w:val="0069749F"/>
    <w:rsid w:val="006A0418"/>
    <w:rsid w:val="006A06CB"/>
    <w:rsid w:val="006A0D5A"/>
    <w:rsid w:val="006A16E1"/>
    <w:rsid w:val="006A1A7E"/>
    <w:rsid w:val="006A2466"/>
    <w:rsid w:val="006A29A9"/>
    <w:rsid w:val="006A300A"/>
    <w:rsid w:val="006A328B"/>
    <w:rsid w:val="006A3901"/>
    <w:rsid w:val="006A3A8D"/>
    <w:rsid w:val="006A3B91"/>
    <w:rsid w:val="006A3B9A"/>
    <w:rsid w:val="006A3BCA"/>
    <w:rsid w:val="006A3DEA"/>
    <w:rsid w:val="006A3E0D"/>
    <w:rsid w:val="006A3FAB"/>
    <w:rsid w:val="006A49A8"/>
    <w:rsid w:val="006A4D64"/>
    <w:rsid w:val="006A50A3"/>
    <w:rsid w:val="006A5240"/>
    <w:rsid w:val="006A550E"/>
    <w:rsid w:val="006A58B1"/>
    <w:rsid w:val="006A5A1F"/>
    <w:rsid w:val="006A5A2F"/>
    <w:rsid w:val="006A5B72"/>
    <w:rsid w:val="006A619D"/>
    <w:rsid w:val="006A6275"/>
    <w:rsid w:val="006A6627"/>
    <w:rsid w:val="006A698F"/>
    <w:rsid w:val="006A69F7"/>
    <w:rsid w:val="006A6A8D"/>
    <w:rsid w:val="006A6B68"/>
    <w:rsid w:val="006A7126"/>
    <w:rsid w:val="006A7900"/>
    <w:rsid w:val="006A79D1"/>
    <w:rsid w:val="006A7D06"/>
    <w:rsid w:val="006A7DBC"/>
    <w:rsid w:val="006B0032"/>
    <w:rsid w:val="006B02A2"/>
    <w:rsid w:val="006B0CA0"/>
    <w:rsid w:val="006B0CEC"/>
    <w:rsid w:val="006B0F2F"/>
    <w:rsid w:val="006B1172"/>
    <w:rsid w:val="006B14EA"/>
    <w:rsid w:val="006B17A7"/>
    <w:rsid w:val="006B1ECA"/>
    <w:rsid w:val="006B25E3"/>
    <w:rsid w:val="006B26DC"/>
    <w:rsid w:val="006B2D18"/>
    <w:rsid w:val="006B2D2A"/>
    <w:rsid w:val="006B3233"/>
    <w:rsid w:val="006B32E4"/>
    <w:rsid w:val="006B3CF8"/>
    <w:rsid w:val="006B3E94"/>
    <w:rsid w:val="006B4012"/>
    <w:rsid w:val="006B4476"/>
    <w:rsid w:val="006B46F5"/>
    <w:rsid w:val="006B47C9"/>
    <w:rsid w:val="006B4829"/>
    <w:rsid w:val="006B4908"/>
    <w:rsid w:val="006B4B97"/>
    <w:rsid w:val="006B5340"/>
    <w:rsid w:val="006B55C3"/>
    <w:rsid w:val="006B5775"/>
    <w:rsid w:val="006B5E52"/>
    <w:rsid w:val="006B5F26"/>
    <w:rsid w:val="006B61BB"/>
    <w:rsid w:val="006B6AAD"/>
    <w:rsid w:val="006B6E0C"/>
    <w:rsid w:val="006B6EB0"/>
    <w:rsid w:val="006B79B0"/>
    <w:rsid w:val="006B7AA2"/>
    <w:rsid w:val="006B7C8E"/>
    <w:rsid w:val="006C0298"/>
    <w:rsid w:val="006C06E9"/>
    <w:rsid w:val="006C085C"/>
    <w:rsid w:val="006C0D8B"/>
    <w:rsid w:val="006C0D9D"/>
    <w:rsid w:val="006C0FEC"/>
    <w:rsid w:val="006C1AA6"/>
    <w:rsid w:val="006C2323"/>
    <w:rsid w:val="006C234D"/>
    <w:rsid w:val="006C239D"/>
    <w:rsid w:val="006C2E5B"/>
    <w:rsid w:val="006C2E61"/>
    <w:rsid w:val="006C31AD"/>
    <w:rsid w:val="006C3428"/>
    <w:rsid w:val="006C36D1"/>
    <w:rsid w:val="006C3C57"/>
    <w:rsid w:val="006C3E41"/>
    <w:rsid w:val="006C459E"/>
    <w:rsid w:val="006C4DFB"/>
    <w:rsid w:val="006C4EB8"/>
    <w:rsid w:val="006C4FA1"/>
    <w:rsid w:val="006C5DA9"/>
    <w:rsid w:val="006C5EDA"/>
    <w:rsid w:val="006C660E"/>
    <w:rsid w:val="006C6D00"/>
    <w:rsid w:val="006C72B0"/>
    <w:rsid w:val="006D018C"/>
    <w:rsid w:val="006D06C4"/>
    <w:rsid w:val="006D1159"/>
    <w:rsid w:val="006D1C25"/>
    <w:rsid w:val="006D1D3A"/>
    <w:rsid w:val="006D2009"/>
    <w:rsid w:val="006D2A5A"/>
    <w:rsid w:val="006D2D36"/>
    <w:rsid w:val="006D3027"/>
    <w:rsid w:val="006D49DD"/>
    <w:rsid w:val="006D5145"/>
    <w:rsid w:val="006D52BB"/>
    <w:rsid w:val="006D5385"/>
    <w:rsid w:val="006D5743"/>
    <w:rsid w:val="006D5B40"/>
    <w:rsid w:val="006D6225"/>
    <w:rsid w:val="006D6304"/>
    <w:rsid w:val="006D68C6"/>
    <w:rsid w:val="006D68DF"/>
    <w:rsid w:val="006D6A64"/>
    <w:rsid w:val="006D71C6"/>
    <w:rsid w:val="006D7373"/>
    <w:rsid w:val="006D7FB0"/>
    <w:rsid w:val="006E0069"/>
    <w:rsid w:val="006E0561"/>
    <w:rsid w:val="006E089F"/>
    <w:rsid w:val="006E0953"/>
    <w:rsid w:val="006E09D3"/>
    <w:rsid w:val="006E0B31"/>
    <w:rsid w:val="006E110B"/>
    <w:rsid w:val="006E14C9"/>
    <w:rsid w:val="006E1546"/>
    <w:rsid w:val="006E167B"/>
    <w:rsid w:val="006E1A64"/>
    <w:rsid w:val="006E2007"/>
    <w:rsid w:val="006E25AB"/>
    <w:rsid w:val="006E2C69"/>
    <w:rsid w:val="006E3293"/>
    <w:rsid w:val="006E32C3"/>
    <w:rsid w:val="006E3475"/>
    <w:rsid w:val="006E38F9"/>
    <w:rsid w:val="006E3F8C"/>
    <w:rsid w:val="006E49D9"/>
    <w:rsid w:val="006E4C34"/>
    <w:rsid w:val="006E4CA1"/>
    <w:rsid w:val="006E4E12"/>
    <w:rsid w:val="006E56FF"/>
    <w:rsid w:val="006E5A87"/>
    <w:rsid w:val="006E5B74"/>
    <w:rsid w:val="006E5DB2"/>
    <w:rsid w:val="006E6163"/>
    <w:rsid w:val="006E6CEF"/>
    <w:rsid w:val="006E709D"/>
    <w:rsid w:val="006E7181"/>
    <w:rsid w:val="006E76A3"/>
    <w:rsid w:val="006E7B71"/>
    <w:rsid w:val="006E7EE2"/>
    <w:rsid w:val="006E7F67"/>
    <w:rsid w:val="006F06F2"/>
    <w:rsid w:val="006F076F"/>
    <w:rsid w:val="006F0C0C"/>
    <w:rsid w:val="006F1216"/>
    <w:rsid w:val="006F15A1"/>
    <w:rsid w:val="006F1955"/>
    <w:rsid w:val="006F224A"/>
    <w:rsid w:val="006F2716"/>
    <w:rsid w:val="006F2A21"/>
    <w:rsid w:val="006F2A2C"/>
    <w:rsid w:val="006F3039"/>
    <w:rsid w:val="006F31C9"/>
    <w:rsid w:val="006F3427"/>
    <w:rsid w:val="006F3768"/>
    <w:rsid w:val="006F3A99"/>
    <w:rsid w:val="006F3F96"/>
    <w:rsid w:val="006F45A3"/>
    <w:rsid w:val="006F4F2F"/>
    <w:rsid w:val="006F5093"/>
    <w:rsid w:val="006F5301"/>
    <w:rsid w:val="006F543A"/>
    <w:rsid w:val="006F5563"/>
    <w:rsid w:val="006F56DF"/>
    <w:rsid w:val="006F585C"/>
    <w:rsid w:val="006F5A11"/>
    <w:rsid w:val="006F5A49"/>
    <w:rsid w:val="006F5ABE"/>
    <w:rsid w:val="006F5BB2"/>
    <w:rsid w:val="006F5C23"/>
    <w:rsid w:val="006F5FA8"/>
    <w:rsid w:val="006F6212"/>
    <w:rsid w:val="006F62AD"/>
    <w:rsid w:val="006F7559"/>
    <w:rsid w:val="006F77D3"/>
    <w:rsid w:val="006F7A0C"/>
    <w:rsid w:val="006F7A39"/>
    <w:rsid w:val="006F7B45"/>
    <w:rsid w:val="006F7CDF"/>
    <w:rsid w:val="006F7CEF"/>
    <w:rsid w:val="0070014A"/>
    <w:rsid w:val="00700179"/>
    <w:rsid w:val="0070058E"/>
    <w:rsid w:val="0070166A"/>
    <w:rsid w:val="00701E1A"/>
    <w:rsid w:val="00702826"/>
    <w:rsid w:val="00703111"/>
    <w:rsid w:val="007039B1"/>
    <w:rsid w:val="0070400C"/>
    <w:rsid w:val="007042BF"/>
    <w:rsid w:val="0070484C"/>
    <w:rsid w:val="00704FE2"/>
    <w:rsid w:val="007050B9"/>
    <w:rsid w:val="0070512E"/>
    <w:rsid w:val="0070522A"/>
    <w:rsid w:val="007053E4"/>
    <w:rsid w:val="0070544C"/>
    <w:rsid w:val="007055E7"/>
    <w:rsid w:val="00705B25"/>
    <w:rsid w:val="00705CF8"/>
    <w:rsid w:val="0070656E"/>
    <w:rsid w:val="007065D4"/>
    <w:rsid w:val="00706888"/>
    <w:rsid w:val="00706A71"/>
    <w:rsid w:val="0070757F"/>
    <w:rsid w:val="007076EC"/>
    <w:rsid w:val="007077C6"/>
    <w:rsid w:val="00707E41"/>
    <w:rsid w:val="00707FB0"/>
    <w:rsid w:val="0071062D"/>
    <w:rsid w:val="00710FA0"/>
    <w:rsid w:val="00711349"/>
    <w:rsid w:val="00711B91"/>
    <w:rsid w:val="00711F53"/>
    <w:rsid w:val="007121FA"/>
    <w:rsid w:val="0071259F"/>
    <w:rsid w:val="007127CF"/>
    <w:rsid w:val="007128F6"/>
    <w:rsid w:val="00713026"/>
    <w:rsid w:val="00713358"/>
    <w:rsid w:val="00713548"/>
    <w:rsid w:val="0071446E"/>
    <w:rsid w:val="007145FB"/>
    <w:rsid w:val="00714A5A"/>
    <w:rsid w:val="007151FE"/>
    <w:rsid w:val="0071522A"/>
    <w:rsid w:val="0071551E"/>
    <w:rsid w:val="00715E74"/>
    <w:rsid w:val="0071642E"/>
    <w:rsid w:val="00716633"/>
    <w:rsid w:val="0071688F"/>
    <w:rsid w:val="00716A10"/>
    <w:rsid w:val="00716D80"/>
    <w:rsid w:val="00716E4A"/>
    <w:rsid w:val="0072012D"/>
    <w:rsid w:val="007201F3"/>
    <w:rsid w:val="0072070A"/>
    <w:rsid w:val="00720D0D"/>
    <w:rsid w:val="00721010"/>
    <w:rsid w:val="00721AEC"/>
    <w:rsid w:val="00721AF7"/>
    <w:rsid w:val="00721F4E"/>
    <w:rsid w:val="0072287D"/>
    <w:rsid w:val="0072296A"/>
    <w:rsid w:val="00722D03"/>
    <w:rsid w:val="00722EC7"/>
    <w:rsid w:val="0072304D"/>
    <w:rsid w:val="007231C0"/>
    <w:rsid w:val="0072372A"/>
    <w:rsid w:val="0072379D"/>
    <w:rsid w:val="00723B66"/>
    <w:rsid w:val="007240C6"/>
    <w:rsid w:val="00724155"/>
    <w:rsid w:val="007247AD"/>
    <w:rsid w:val="00724BD4"/>
    <w:rsid w:val="00725262"/>
    <w:rsid w:val="00725A97"/>
    <w:rsid w:val="00725FD3"/>
    <w:rsid w:val="00726015"/>
    <w:rsid w:val="0072637C"/>
    <w:rsid w:val="007266B4"/>
    <w:rsid w:val="0072682D"/>
    <w:rsid w:val="00726D2C"/>
    <w:rsid w:val="00727A3A"/>
    <w:rsid w:val="00727C37"/>
    <w:rsid w:val="00727CFE"/>
    <w:rsid w:val="00727DB9"/>
    <w:rsid w:val="007309B6"/>
    <w:rsid w:val="00730A83"/>
    <w:rsid w:val="00730E54"/>
    <w:rsid w:val="00730F51"/>
    <w:rsid w:val="0073100F"/>
    <w:rsid w:val="00731698"/>
    <w:rsid w:val="00731732"/>
    <w:rsid w:val="00731D3B"/>
    <w:rsid w:val="00731F9A"/>
    <w:rsid w:val="00732374"/>
    <w:rsid w:val="00732560"/>
    <w:rsid w:val="007328CF"/>
    <w:rsid w:val="0073293C"/>
    <w:rsid w:val="00732D52"/>
    <w:rsid w:val="00732DD7"/>
    <w:rsid w:val="00733257"/>
    <w:rsid w:val="0073368D"/>
    <w:rsid w:val="00733A41"/>
    <w:rsid w:val="00733EB5"/>
    <w:rsid w:val="0073474A"/>
    <w:rsid w:val="007349A6"/>
    <w:rsid w:val="00734F89"/>
    <w:rsid w:val="0073509C"/>
    <w:rsid w:val="007351D9"/>
    <w:rsid w:val="007353EA"/>
    <w:rsid w:val="007360E4"/>
    <w:rsid w:val="007368D0"/>
    <w:rsid w:val="00736EEA"/>
    <w:rsid w:val="007372A7"/>
    <w:rsid w:val="0073759B"/>
    <w:rsid w:val="00737C7D"/>
    <w:rsid w:val="0074037F"/>
    <w:rsid w:val="0074042A"/>
    <w:rsid w:val="00740A22"/>
    <w:rsid w:val="00741578"/>
    <w:rsid w:val="00742049"/>
    <w:rsid w:val="00742251"/>
    <w:rsid w:val="00742860"/>
    <w:rsid w:val="007434C5"/>
    <w:rsid w:val="00743A1C"/>
    <w:rsid w:val="00743F3D"/>
    <w:rsid w:val="0074480E"/>
    <w:rsid w:val="00744A79"/>
    <w:rsid w:val="00744DE0"/>
    <w:rsid w:val="007452C5"/>
    <w:rsid w:val="0074583E"/>
    <w:rsid w:val="00745A00"/>
    <w:rsid w:val="00746179"/>
    <w:rsid w:val="007461AC"/>
    <w:rsid w:val="00746794"/>
    <w:rsid w:val="0074753A"/>
    <w:rsid w:val="00747637"/>
    <w:rsid w:val="00747E0F"/>
    <w:rsid w:val="00747F85"/>
    <w:rsid w:val="00750072"/>
    <w:rsid w:val="00750622"/>
    <w:rsid w:val="0075077C"/>
    <w:rsid w:val="007507FB"/>
    <w:rsid w:val="00750B5A"/>
    <w:rsid w:val="00750D44"/>
    <w:rsid w:val="00750F0A"/>
    <w:rsid w:val="007510A2"/>
    <w:rsid w:val="00751A9D"/>
    <w:rsid w:val="00752768"/>
    <w:rsid w:val="00752D79"/>
    <w:rsid w:val="00753454"/>
    <w:rsid w:val="0075373E"/>
    <w:rsid w:val="00753E9E"/>
    <w:rsid w:val="007540BB"/>
    <w:rsid w:val="0075425C"/>
    <w:rsid w:val="00754431"/>
    <w:rsid w:val="007548CE"/>
    <w:rsid w:val="00754AFA"/>
    <w:rsid w:val="0075530F"/>
    <w:rsid w:val="007553A1"/>
    <w:rsid w:val="007553E5"/>
    <w:rsid w:val="00755434"/>
    <w:rsid w:val="00755723"/>
    <w:rsid w:val="00755ABD"/>
    <w:rsid w:val="00755B9F"/>
    <w:rsid w:val="00755C15"/>
    <w:rsid w:val="007563E2"/>
    <w:rsid w:val="00756AAC"/>
    <w:rsid w:val="00756DC1"/>
    <w:rsid w:val="00757443"/>
    <w:rsid w:val="00757BCA"/>
    <w:rsid w:val="00757DB7"/>
    <w:rsid w:val="007606D4"/>
    <w:rsid w:val="00760C1E"/>
    <w:rsid w:val="00761A0F"/>
    <w:rsid w:val="00761CAD"/>
    <w:rsid w:val="0076235B"/>
    <w:rsid w:val="0076249E"/>
    <w:rsid w:val="0076267A"/>
    <w:rsid w:val="007628F9"/>
    <w:rsid w:val="0076290F"/>
    <w:rsid w:val="00762A93"/>
    <w:rsid w:val="00762E14"/>
    <w:rsid w:val="00762F92"/>
    <w:rsid w:val="00762FC3"/>
    <w:rsid w:val="007632FC"/>
    <w:rsid w:val="00763551"/>
    <w:rsid w:val="00763CA4"/>
    <w:rsid w:val="00763E72"/>
    <w:rsid w:val="00763E84"/>
    <w:rsid w:val="00763EDB"/>
    <w:rsid w:val="007645BD"/>
    <w:rsid w:val="00764EAD"/>
    <w:rsid w:val="007658B1"/>
    <w:rsid w:val="00765A74"/>
    <w:rsid w:val="00765DAF"/>
    <w:rsid w:val="0076615D"/>
    <w:rsid w:val="00766363"/>
    <w:rsid w:val="00766B24"/>
    <w:rsid w:val="0076757E"/>
    <w:rsid w:val="007702DA"/>
    <w:rsid w:val="007709AA"/>
    <w:rsid w:val="00770FE3"/>
    <w:rsid w:val="00771235"/>
    <w:rsid w:val="00771298"/>
    <w:rsid w:val="00771943"/>
    <w:rsid w:val="00771AB9"/>
    <w:rsid w:val="00771C9A"/>
    <w:rsid w:val="00772003"/>
    <w:rsid w:val="007722E6"/>
    <w:rsid w:val="00772394"/>
    <w:rsid w:val="0077249C"/>
    <w:rsid w:val="00772754"/>
    <w:rsid w:val="00772D32"/>
    <w:rsid w:val="00772FE3"/>
    <w:rsid w:val="007740CE"/>
    <w:rsid w:val="007747FA"/>
    <w:rsid w:val="00774EBF"/>
    <w:rsid w:val="00774F60"/>
    <w:rsid w:val="007751C0"/>
    <w:rsid w:val="00775A35"/>
    <w:rsid w:val="00775CE9"/>
    <w:rsid w:val="00775D27"/>
    <w:rsid w:val="00775DEE"/>
    <w:rsid w:val="00776052"/>
    <w:rsid w:val="0077609F"/>
    <w:rsid w:val="007767B9"/>
    <w:rsid w:val="00776ADB"/>
    <w:rsid w:val="00776B01"/>
    <w:rsid w:val="00776BE7"/>
    <w:rsid w:val="00776F48"/>
    <w:rsid w:val="0077763C"/>
    <w:rsid w:val="007777E4"/>
    <w:rsid w:val="00777F24"/>
    <w:rsid w:val="00780316"/>
    <w:rsid w:val="00780E3A"/>
    <w:rsid w:val="0078104A"/>
    <w:rsid w:val="00781F46"/>
    <w:rsid w:val="007820A5"/>
    <w:rsid w:val="00782285"/>
    <w:rsid w:val="00782BE8"/>
    <w:rsid w:val="007832C4"/>
    <w:rsid w:val="00783779"/>
    <w:rsid w:val="00783A5A"/>
    <w:rsid w:val="00783C7C"/>
    <w:rsid w:val="0078434A"/>
    <w:rsid w:val="00784681"/>
    <w:rsid w:val="00784BC4"/>
    <w:rsid w:val="007851F9"/>
    <w:rsid w:val="00785733"/>
    <w:rsid w:val="007859AA"/>
    <w:rsid w:val="00785A7F"/>
    <w:rsid w:val="00786326"/>
    <w:rsid w:val="007864F2"/>
    <w:rsid w:val="0078657C"/>
    <w:rsid w:val="00786B43"/>
    <w:rsid w:val="00786F5A"/>
    <w:rsid w:val="00787115"/>
    <w:rsid w:val="007873C8"/>
    <w:rsid w:val="0078740F"/>
    <w:rsid w:val="00787ACD"/>
    <w:rsid w:val="00787B7F"/>
    <w:rsid w:val="00790213"/>
    <w:rsid w:val="00790B9E"/>
    <w:rsid w:val="00790C83"/>
    <w:rsid w:val="0079150E"/>
    <w:rsid w:val="00791998"/>
    <w:rsid w:val="00791D25"/>
    <w:rsid w:val="00791D6E"/>
    <w:rsid w:val="00791EE8"/>
    <w:rsid w:val="00791F08"/>
    <w:rsid w:val="0079240A"/>
    <w:rsid w:val="00792440"/>
    <w:rsid w:val="007926C1"/>
    <w:rsid w:val="00792B8F"/>
    <w:rsid w:val="007931AB"/>
    <w:rsid w:val="0079346F"/>
    <w:rsid w:val="00793592"/>
    <w:rsid w:val="00793AB8"/>
    <w:rsid w:val="00793D85"/>
    <w:rsid w:val="00793F03"/>
    <w:rsid w:val="00794595"/>
    <w:rsid w:val="007948B3"/>
    <w:rsid w:val="0079526C"/>
    <w:rsid w:val="00795382"/>
    <w:rsid w:val="00795901"/>
    <w:rsid w:val="00795D86"/>
    <w:rsid w:val="0079622C"/>
    <w:rsid w:val="00796591"/>
    <w:rsid w:val="00796989"/>
    <w:rsid w:val="00796AA4"/>
    <w:rsid w:val="007972E0"/>
    <w:rsid w:val="007972E9"/>
    <w:rsid w:val="00797E7E"/>
    <w:rsid w:val="007A036B"/>
    <w:rsid w:val="007A03FA"/>
    <w:rsid w:val="007A0431"/>
    <w:rsid w:val="007A1437"/>
    <w:rsid w:val="007A1545"/>
    <w:rsid w:val="007A1AC4"/>
    <w:rsid w:val="007A1DBB"/>
    <w:rsid w:val="007A1DDD"/>
    <w:rsid w:val="007A2645"/>
    <w:rsid w:val="007A2730"/>
    <w:rsid w:val="007A2ADD"/>
    <w:rsid w:val="007A2D62"/>
    <w:rsid w:val="007A2D70"/>
    <w:rsid w:val="007A2E41"/>
    <w:rsid w:val="007A2F49"/>
    <w:rsid w:val="007A31C4"/>
    <w:rsid w:val="007A34CF"/>
    <w:rsid w:val="007A35AD"/>
    <w:rsid w:val="007A36B9"/>
    <w:rsid w:val="007A3C6F"/>
    <w:rsid w:val="007A41EA"/>
    <w:rsid w:val="007A4250"/>
    <w:rsid w:val="007A4FC4"/>
    <w:rsid w:val="007A55CB"/>
    <w:rsid w:val="007A58D0"/>
    <w:rsid w:val="007A59E6"/>
    <w:rsid w:val="007A5B88"/>
    <w:rsid w:val="007A5CA6"/>
    <w:rsid w:val="007A5CE0"/>
    <w:rsid w:val="007A62E5"/>
    <w:rsid w:val="007A6573"/>
    <w:rsid w:val="007A65DF"/>
    <w:rsid w:val="007A6A9C"/>
    <w:rsid w:val="007A6ECB"/>
    <w:rsid w:val="007A71CF"/>
    <w:rsid w:val="007A7534"/>
    <w:rsid w:val="007A7580"/>
    <w:rsid w:val="007A7AA0"/>
    <w:rsid w:val="007A7C10"/>
    <w:rsid w:val="007B0512"/>
    <w:rsid w:val="007B0D79"/>
    <w:rsid w:val="007B0F47"/>
    <w:rsid w:val="007B1A88"/>
    <w:rsid w:val="007B2504"/>
    <w:rsid w:val="007B2568"/>
    <w:rsid w:val="007B268F"/>
    <w:rsid w:val="007B29E3"/>
    <w:rsid w:val="007B365C"/>
    <w:rsid w:val="007B3CDC"/>
    <w:rsid w:val="007B4118"/>
    <w:rsid w:val="007B4BF8"/>
    <w:rsid w:val="007B4F7D"/>
    <w:rsid w:val="007B62D5"/>
    <w:rsid w:val="007B6377"/>
    <w:rsid w:val="007B698F"/>
    <w:rsid w:val="007B6C97"/>
    <w:rsid w:val="007B6D4A"/>
    <w:rsid w:val="007B7570"/>
    <w:rsid w:val="007B767F"/>
    <w:rsid w:val="007B7707"/>
    <w:rsid w:val="007B7B3B"/>
    <w:rsid w:val="007C05D2"/>
    <w:rsid w:val="007C0794"/>
    <w:rsid w:val="007C08FE"/>
    <w:rsid w:val="007C178F"/>
    <w:rsid w:val="007C1940"/>
    <w:rsid w:val="007C1CB7"/>
    <w:rsid w:val="007C20E7"/>
    <w:rsid w:val="007C212E"/>
    <w:rsid w:val="007C244E"/>
    <w:rsid w:val="007C2BB7"/>
    <w:rsid w:val="007C2FB4"/>
    <w:rsid w:val="007C33C8"/>
    <w:rsid w:val="007C3492"/>
    <w:rsid w:val="007C34B4"/>
    <w:rsid w:val="007C3584"/>
    <w:rsid w:val="007C36E2"/>
    <w:rsid w:val="007C3EF5"/>
    <w:rsid w:val="007C4151"/>
    <w:rsid w:val="007C44F7"/>
    <w:rsid w:val="007C450D"/>
    <w:rsid w:val="007C45BF"/>
    <w:rsid w:val="007C48AB"/>
    <w:rsid w:val="007C52F8"/>
    <w:rsid w:val="007C53BF"/>
    <w:rsid w:val="007C5698"/>
    <w:rsid w:val="007C5E41"/>
    <w:rsid w:val="007C6032"/>
    <w:rsid w:val="007C61CF"/>
    <w:rsid w:val="007C6BA8"/>
    <w:rsid w:val="007C6EAF"/>
    <w:rsid w:val="007C6F75"/>
    <w:rsid w:val="007C77E9"/>
    <w:rsid w:val="007C7CB0"/>
    <w:rsid w:val="007D07CF"/>
    <w:rsid w:val="007D0D6C"/>
    <w:rsid w:val="007D11D7"/>
    <w:rsid w:val="007D146C"/>
    <w:rsid w:val="007D15F1"/>
    <w:rsid w:val="007D16B4"/>
    <w:rsid w:val="007D1927"/>
    <w:rsid w:val="007D19A0"/>
    <w:rsid w:val="007D2080"/>
    <w:rsid w:val="007D2575"/>
    <w:rsid w:val="007D2E0C"/>
    <w:rsid w:val="007D301B"/>
    <w:rsid w:val="007D3188"/>
    <w:rsid w:val="007D361E"/>
    <w:rsid w:val="007D3775"/>
    <w:rsid w:val="007D3D33"/>
    <w:rsid w:val="007D3E8C"/>
    <w:rsid w:val="007D3F89"/>
    <w:rsid w:val="007D40E2"/>
    <w:rsid w:val="007D4615"/>
    <w:rsid w:val="007D46CE"/>
    <w:rsid w:val="007D470E"/>
    <w:rsid w:val="007D47A1"/>
    <w:rsid w:val="007D54CA"/>
    <w:rsid w:val="007D563A"/>
    <w:rsid w:val="007D5731"/>
    <w:rsid w:val="007D5A86"/>
    <w:rsid w:val="007D5F2F"/>
    <w:rsid w:val="007D6C67"/>
    <w:rsid w:val="007D6C7C"/>
    <w:rsid w:val="007D707D"/>
    <w:rsid w:val="007D792B"/>
    <w:rsid w:val="007E0207"/>
    <w:rsid w:val="007E0AB9"/>
    <w:rsid w:val="007E1021"/>
    <w:rsid w:val="007E13F4"/>
    <w:rsid w:val="007E1A24"/>
    <w:rsid w:val="007E1EC2"/>
    <w:rsid w:val="007E2BC2"/>
    <w:rsid w:val="007E313B"/>
    <w:rsid w:val="007E3906"/>
    <w:rsid w:val="007E3F9F"/>
    <w:rsid w:val="007E4C18"/>
    <w:rsid w:val="007E4CBA"/>
    <w:rsid w:val="007E50CC"/>
    <w:rsid w:val="007E511B"/>
    <w:rsid w:val="007E520C"/>
    <w:rsid w:val="007E5293"/>
    <w:rsid w:val="007E5790"/>
    <w:rsid w:val="007E57BC"/>
    <w:rsid w:val="007E5A2F"/>
    <w:rsid w:val="007E5B08"/>
    <w:rsid w:val="007E5B7C"/>
    <w:rsid w:val="007E5E72"/>
    <w:rsid w:val="007E5F54"/>
    <w:rsid w:val="007E62DB"/>
    <w:rsid w:val="007E6D6B"/>
    <w:rsid w:val="007E6DE4"/>
    <w:rsid w:val="007E6E34"/>
    <w:rsid w:val="007E7053"/>
    <w:rsid w:val="007E7781"/>
    <w:rsid w:val="007E7F1A"/>
    <w:rsid w:val="007F0B17"/>
    <w:rsid w:val="007F0D40"/>
    <w:rsid w:val="007F0E8B"/>
    <w:rsid w:val="007F13FF"/>
    <w:rsid w:val="007F1915"/>
    <w:rsid w:val="007F1A03"/>
    <w:rsid w:val="007F1A50"/>
    <w:rsid w:val="007F1A70"/>
    <w:rsid w:val="007F1EC0"/>
    <w:rsid w:val="007F20A0"/>
    <w:rsid w:val="007F223A"/>
    <w:rsid w:val="007F2283"/>
    <w:rsid w:val="007F27E2"/>
    <w:rsid w:val="007F2E95"/>
    <w:rsid w:val="007F3A01"/>
    <w:rsid w:val="007F3E1C"/>
    <w:rsid w:val="007F418E"/>
    <w:rsid w:val="007F41A7"/>
    <w:rsid w:val="007F42F7"/>
    <w:rsid w:val="007F46C6"/>
    <w:rsid w:val="007F47E6"/>
    <w:rsid w:val="007F48A3"/>
    <w:rsid w:val="007F4E8C"/>
    <w:rsid w:val="007F540A"/>
    <w:rsid w:val="007F54EE"/>
    <w:rsid w:val="007F5701"/>
    <w:rsid w:val="007F5BB7"/>
    <w:rsid w:val="007F5EC2"/>
    <w:rsid w:val="007F614E"/>
    <w:rsid w:val="007F6933"/>
    <w:rsid w:val="007F6F45"/>
    <w:rsid w:val="007F6FE3"/>
    <w:rsid w:val="007F7282"/>
    <w:rsid w:val="007F742D"/>
    <w:rsid w:val="007F7464"/>
    <w:rsid w:val="007F7538"/>
    <w:rsid w:val="007F7A7E"/>
    <w:rsid w:val="007F7CCB"/>
    <w:rsid w:val="007F7D87"/>
    <w:rsid w:val="00800089"/>
    <w:rsid w:val="00800352"/>
    <w:rsid w:val="00800C38"/>
    <w:rsid w:val="00801272"/>
    <w:rsid w:val="0080138D"/>
    <w:rsid w:val="008015DB"/>
    <w:rsid w:val="0080186A"/>
    <w:rsid w:val="00801D46"/>
    <w:rsid w:val="00801E14"/>
    <w:rsid w:val="00801EFC"/>
    <w:rsid w:val="00802051"/>
    <w:rsid w:val="00802DAE"/>
    <w:rsid w:val="008032D2"/>
    <w:rsid w:val="00803319"/>
    <w:rsid w:val="00803AE3"/>
    <w:rsid w:val="00803E9B"/>
    <w:rsid w:val="008049B7"/>
    <w:rsid w:val="00804D25"/>
    <w:rsid w:val="0080519B"/>
    <w:rsid w:val="00805EBF"/>
    <w:rsid w:val="00806D4C"/>
    <w:rsid w:val="00806DAF"/>
    <w:rsid w:val="008075E9"/>
    <w:rsid w:val="00807D6D"/>
    <w:rsid w:val="0081006E"/>
    <w:rsid w:val="00810287"/>
    <w:rsid w:val="0081064B"/>
    <w:rsid w:val="008111F7"/>
    <w:rsid w:val="00811B70"/>
    <w:rsid w:val="00812612"/>
    <w:rsid w:val="00812795"/>
    <w:rsid w:val="0081294C"/>
    <w:rsid w:val="0081330F"/>
    <w:rsid w:val="00813BEA"/>
    <w:rsid w:val="00813C73"/>
    <w:rsid w:val="00814182"/>
    <w:rsid w:val="0081432C"/>
    <w:rsid w:val="008145D2"/>
    <w:rsid w:val="00815606"/>
    <w:rsid w:val="008160BB"/>
    <w:rsid w:val="00816780"/>
    <w:rsid w:val="00816958"/>
    <w:rsid w:val="00816D37"/>
    <w:rsid w:val="00817598"/>
    <w:rsid w:val="0081792F"/>
    <w:rsid w:val="00817FFB"/>
    <w:rsid w:val="008202B1"/>
    <w:rsid w:val="00820398"/>
    <w:rsid w:val="0082045E"/>
    <w:rsid w:val="00820556"/>
    <w:rsid w:val="00820674"/>
    <w:rsid w:val="008207ED"/>
    <w:rsid w:val="00820C7A"/>
    <w:rsid w:val="00821073"/>
    <w:rsid w:val="00821302"/>
    <w:rsid w:val="0082132A"/>
    <w:rsid w:val="0082151A"/>
    <w:rsid w:val="00821951"/>
    <w:rsid w:val="00821A02"/>
    <w:rsid w:val="00821C76"/>
    <w:rsid w:val="0082241D"/>
    <w:rsid w:val="00822426"/>
    <w:rsid w:val="008224B2"/>
    <w:rsid w:val="00822D73"/>
    <w:rsid w:val="008239D1"/>
    <w:rsid w:val="008247CF"/>
    <w:rsid w:val="00824904"/>
    <w:rsid w:val="00824B2A"/>
    <w:rsid w:val="00824C1E"/>
    <w:rsid w:val="008251E2"/>
    <w:rsid w:val="008253D8"/>
    <w:rsid w:val="008253F8"/>
    <w:rsid w:val="008263DB"/>
    <w:rsid w:val="00826ED9"/>
    <w:rsid w:val="008272E3"/>
    <w:rsid w:val="0082763C"/>
    <w:rsid w:val="00827E0B"/>
    <w:rsid w:val="00830153"/>
    <w:rsid w:val="0083022F"/>
    <w:rsid w:val="00830454"/>
    <w:rsid w:val="00830687"/>
    <w:rsid w:val="00830790"/>
    <w:rsid w:val="00830A2C"/>
    <w:rsid w:val="00830A68"/>
    <w:rsid w:val="00830A81"/>
    <w:rsid w:val="00830D89"/>
    <w:rsid w:val="00830E05"/>
    <w:rsid w:val="00830E49"/>
    <w:rsid w:val="00831234"/>
    <w:rsid w:val="00831BE1"/>
    <w:rsid w:val="00831F65"/>
    <w:rsid w:val="00831FC0"/>
    <w:rsid w:val="008321F5"/>
    <w:rsid w:val="00832522"/>
    <w:rsid w:val="00832ACB"/>
    <w:rsid w:val="00832F68"/>
    <w:rsid w:val="008336A2"/>
    <w:rsid w:val="00833EB3"/>
    <w:rsid w:val="008342DE"/>
    <w:rsid w:val="00834C50"/>
    <w:rsid w:val="00835189"/>
    <w:rsid w:val="00835207"/>
    <w:rsid w:val="008354BE"/>
    <w:rsid w:val="00835502"/>
    <w:rsid w:val="00835A09"/>
    <w:rsid w:val="00835F4A"/>
    <w:rsid w:val="00836139"/>
    <w:rsid w:val="008361BA"/>
    <w:rsid w:val="00836738"/>
    <w:rsid w:val="00836D53"/>
    <w:rsid w:val="00836E44"/>
    <w:rsid w:val="00836F0F"/>
    <w:rsid w:val="00836FBA"/>
    <w:rsid w:val="00837151"/>
    <w:rsid w:val="0083768A"/>
    <w:rsid w:val="0083779A"/>
    <w:rsid w:val="00840023"/>
    <w:rsid w:val="00840889"/>
    <w:rsid w:val="0084089C"/>
    <w:rsid w:val="00840F88"/>
    <w:rsid w:val="00841127"/>
    <w:rsid w:val="00841397"/>
    <w:rsid w:val="008427A0"/>
    <w:rsid w:val="0084286B"/>
    <w:rsid w:val="00842B58"/>
    <w:rsid w:val="00842F53"/>
    <w:rsid w:val="008430BB"/>
    <w:rsid w:val="008432A4"/>
    <w:rsid w:val="00843358"/>
    <w:rsid w:val="008435A4"/>
    <w:rsid w:val="00843602"/>
    <w:rsid w:val="00843995"/>
    <w:rsid w:val="00843D44"/>
    <w:rsid w:val="00843F31"/>
    <w:rsid w:val="0084411B"/>
    <w:rsid w:val="008441B6"/>
    <w:rsid w:val="008441EA"/>
    <w:rsid w:val="00844234"/>
    <w:rsid w:val="00844267"/>
    <w:rsid w:val="00844FB3"/>
    <w:rsid w:val="00846012"/>
    <w:rsid w:val="008466C1"/>
    <w:rsid w:val="008468DC"/>
    <w:rsid w:val="00846AEB"/>
    <w:rsid w:val="00847335"/>
    <w:rsid w:val="0084792A"/>
    <w:rsid w:val="00847BC6"/>
    <w:rsid w:val="00847C13"/>
    <w:rsid w:val="008501B5"/>
    <w:rsid w:val="00850BA5"/>
    <w:rsid w:val="00850C3B"/>
    <w:rsid w:val="008516E3"/>
    <w:rsid w:val="0085194E"/>
    <w:rsid w:val="00851BBC"/>
    <w:rsid w:val="008524E9"/>
    <w:rsid w:val="00852623"/>
    <w:rsid w:val="0085296E"/>
    <w:rsid w:val="00852DB9"/>
    <w:rsid w:val="008532E0"/>
    <w:rsid w:val="00853C2C"/>
    <w:rsid w:val="00853F7E"/>
    <w:rsid w:val="00854071"/>
    <w:rsid w:val="008547B5"/>
    <w:rsid w:val="008548D1"/>
    <w:rsid w:val="008548F5"/>
    <w:rsid w:val="00854CD9"/>
    <w:rsid w:val="008550DB"/>
    <w:rsid w:val="008551DC"/>
    <w:rsid w:val="0085532D"/>
    <w:rsid w:val="008559F7"/>
    <w:rsid w:val="00855EBF"/>
    <w:rsid w:val="0085609D"/>
    <w:rsid w:val="00856A36"/>
    <w:rsid w:val="00856A59"/>
    <w:rsid w:val="00857163"/>
    <w:rsid w:val="00857863"/>
    <w:rsid w:val="008579C3"/>
    <w:rsid w:val="00857BE9"/>
    <w:rsid w:val="00857F7C"/>
    <w:rsid w:val="008604BE"/>
    <w:rsid w:val="008606CC"/>
    <w:rsid w:val="0086079E"/>
    <w:rsid w:val="00860BE5"/>
    <w:rsid w:val="00860CE3"/>
    <w:rsid w:val="00860D04"/>
    <w:rsid w:val="008613CA"/>
    <w:rsid w:val="0086182F"/>
    <w:rsid w:val="00861916"/>
    <w:rsid w:val="00862CA2"/>
    <w:rsid w:val="0086332D"/>
    <w:rsid w:val="008634FF"/>
    <w:rsid w:val="008636B5"/>
    <w:rsid w:val="00863C61"/>
    <w:rsid w:val="00864072"/>
    <w:rsid w:val="00864296"/>
    <w:rsid w:val="0086474E"/>
    <w:rsid w:val="00864F8D"/>
    <w:rsid w:val="0086516F"/>
    <w:rsid w:val="00865282"/>
    <w:rsid w:val="008654EF"/>
    <w:rsid w:val="008655C8"/>
    <w:rsid w:val="0086575E"/>
    <w:rsid w:val="00865A0D"/>
    <w:rsid w:val="00865C40"/>
    <w:rsid w:val="008664C1"/>
    <w:rsid w:val="008665E5"/>
    <w:rsid w:val="00866631"/>
    <w:rsid w:val="00866C78"/>
    <w:rsid w:val="008679F9"/>
    <w:rsid w:val="00867D7E"/>
    <w:rsid w:val="00870248"/>
    <w:rsid w:val="00870276"/>
    <w:rsid w:val="00870589"/>
    <w:rsid w:val="00870A80"/>
    <w:rsid w:val="00870FFC"/>
    <w:rsid w:val="008712A0"/>
    <w:rsid w:val="00871BBC"/>
    <w:rsid w:val="00872165"/>
    <w:rsid w:val="0087232F"/>
    <w:rsid w:val="00872609"/>
    <w:rsid w:val="0087292A"/>
    <w:rsid w:val="0087297C"/>
    <w:rsid w:val="00872B5A"/>
    <w:rsid w:val="00872B8B"/>
    <w:rsid w:val="00872FCD"/>
    <w:rsid w:val="0087376A"/>
    <w:rsid w:val="008738FB"/>
    <w:rsid w:val="00873BF8"/>
    <w:rsid w:val="00873DFB"/>
    <w:rsid w:val="00874533"/>
    <w:rsid w:val="008749CA"/>
    <w:rsid w:val="00874A64"/>
    <w:rsid w:val="0087506D"/>
    <w:rsid w:val="00875373"/>
    <w:rsid w:val="008754CB"/>
    <w:rsid w:val="0087569D"/>
    <w:rsid w:val="00875903"/>
    <w:rsid w:val="0087593E"/>
    <w:rsid w:val="00875CEF"/>
    <w:rsid w:val="00875D12"/>
    <w:rsid w:val="00875D6B"/>
    <w:rsid w:val="008762D7"/>
    <w:rsid w:val="00876790"/>
    <w:rsid w:val="008768B1"/>
    <w:rsid w:val="00877476"/>
    <w:rsid w:val="00877656"/>
    <w:rsid w:val="00877C54"/>
    <w:rsid w:val="008806AB"/>
    <w:rsid w:val="00880C73"/>
    <w:rsid w:val="00880D95"/>
    <w:rsid w:val="00881E65"/>
    <w:rsid w:val="0088239B"/>
    <w:rsid w:val="008823A9"/>
    <w:rsid w:val="00882681"/>
    <w:rsid w:val="0088281A"/>
    <w:rsid w:val="00882C29"/>
    <w:rsid w:val="00882D1A"/>
    <w:rsid w:val="00883137"/>
    <w:rsid w:val="008838AB"/>
    <w:rsid w:val="008838DD"/>
    <w:rsid w:val="00883A48"/>
    <w:rsid w:val="00883BA2"/>
    <w:rsid w:val="008841CC"/>
    <w:rsid w:val="008844CB"/>
    <w:rsid w:val="00884539"/>
    <w:rsid w:val="00884C3F"/>
    <w:rsid w:val="008853E0"/>
    <w:rsid w:val="008856BC"/>
    <w:rsid w:val="00885BE3"/>
    <w:rsid w:val="00885E31"/>
    <w:rsid w:val="008861D7"/>
    <w:rsid w:val="008865E4"/>
    <w:rsid w:val="008869C2"/>
    <w:rsid w:val="00886C8D"/>
    <w:rsid w:val="00886EFD"/>
    <w:rsid w:val="00887299"/>
    <w:rsid w:val="00887336"/>
    <w:rsid w:val="008873D7"/>
    <w:rsid w:val="0088749F"/>
    <w:rsid w:val="00887778"/>
    <w:rsid w:val="00887ABA"/>
    <w:rsid w:val="0089004F"/>
    <w:rsid w:val="0089086D"/>
    <w:rsid w:val="00890FCB"/>
    <w:rsid w:val="00890FD8"/>
    <w:rsid w:val="0089133E"/>
    <w:rsid w:val="0089147C"/>
    <w:rsid w:val="00891E3A"/>
    <w:rsid w:val="00892298"/>
    <w:rsid w:val="0089246B"/>
    <w:rsid w:val="008924C9"/>
    <w:rsid w:val="008927D1"/>
    <w:rsid w:val="0089284B"/>
    <w:rsid w:val="00892C86"/>
    <w:rsid w:val="00893401"/>
    <w:rsid w:val="0089359E"/>
    <w:rsid w:val="00893860"/>
    <w:rsid w:val="00893BBB"/>
    <w:rsid w:val="00893F63"/>
    <w:rsid w:val="008944C4"/>
    <w:rsid w:val="00894BFD"/>
    <w:rsid w:val="00895417"/>
    <w:rsid w:val="008956D6"/>
    <w:rsid w:val="00895A69"/>
    <w:rsid w:val="00895F25"/>
    <w:rsid w:val="00896239"/>
    <w:rsid w:val="00896BD8"/>
    <w:rsid w:val="00896EC0"/>
    <w:rsid w:val="00896FE7"/>
    <w:rsid w:val="008979A3"/>
    <w:rsid w:val="00897A5F"/>
    <w:rsid w:val="00897A9D"/>
    <w:rsid w:val="00897B09"/>
    <w:rsid w:val="00897CB0"/>
    <w:rsid w:val="008A03B8"/>
    <w:rsid w:val="008A0A29"/>
    <w:rsid w:val="008A0A54"/>
    <w:rsid w:val="008A0AF3"/>
    <w:rsid w:val="008A0BE6"/>
    <w:rsid w:val="008A0CF9"/>
    <w:rsid w:val="008A0D56"/>
    <w:rsid w:val="008A1086"/>
    <w:rsid w:val="008A1374"/>
    <w:rsid w:val="008A17DD"/>
    <w:rsid w:val="008A1EE2"/>
    <w:rsid w:val="008A1FF1"/>
    <w:rsid w:val="008A21A9"/>
    <w:rsid w:val="008A2875"/>
    <w:rsid w:val="008A2E65"/>
    <w:rsid w:val="008A3A47"/>
    <w:rsid w:val="008A3AD1"/>
    <w:rsid w:val="008A4217"/>
    <w:rsid w:val="008A43DB"/>
    <w:rsid w:val="008A4BF9"/>
    <w:rsid w:val="008A4C3C"/>
    <w:rsid w:val="008A4C83"/>
    <w:rsid w:val="008A5162"/>
    <w:rsid w:val="008A53CD"/>
    <w:rsid w:val="008A54B4"/>
    <w:rsid w:val="008A56E7"/>
    <w:rsid w:val="008A5716"/>
    <w:rsid w:val="008A57E7"/>
    <w:rsid w:val="008A5ABE"/>
    <w:rsid w:val="008A5B05"/>
    <w:rsid w:val="008A5C21"/>
    <w:rsid w:val="008A5D35"/>
    <w:rsid w:val="008A5E10"/>
    <w:rsid w:val="008A5F49"/>
    <w:rsid w:val="008A6010"/>
    <w:rsid w:val="008A62DC"/>
    <w:rsid w:val="008A64C1"/>
    <w:rsid w:val="008A66FE"/>
    <w:rsid w:val="008A693E"/>
    <w:rsid w:val="008A7324"/>
    <w:rsid w:val="008A73A1"/>
    <w:rsid w:val="008A7CA9"/>
    <w:rsid w:val="008A7E56"/>
    <w:rsid w:val="008B0200"/>
    <w:rsid w:val="008B049A"/>
    <w:rsid w:val="008B061A"/>
    <w:rsid w:val="008B0DD4"/>
    <w:rsid w:val="008B0ECA"/>
    <w:rsid w:val="008B130A"/>
    <w:rsid w:val="008B13C5"/>
    <w:rsid w:val="008B144A"/>
    <w:rsid w:val="008B1AB8"/>
    <w:rsid w:val="008B1B04"/>
    <w:rsid w:val="008B1CD0"/>
    <w:rsid w:val="008B2295"/>
    <w:rsid w:val="008B2300"/>
    <w:rsid w:val="008B2348"/>
    <w:rsid w:val="008B2387"/>
    <w:rsid w:val="008B24BF"/>
    <w:rsid w:val="008B272D"/>
    <w:rsid w:val="008B2C9D"/>
    <w:rsid w:val="008B2CD1"/>
    <w:rsid w:val="008B2CFD"/>
    <w:rsid w:val="008B2E3B"/>
    <w:rsid w:val="008B2E74"/>
    <w:rsid w:val="008B347C"/>
    <w:rsid w:val="008B3512"/>
    <w:rsid w:val="008B3643"/>
    <w:rsid w:val="008B36D0"/>
    <w:rsid w:val="008B3BA7"/>
    <w:rsid w:val="008B4071"/>
    <w:rsid w:val="008B4806"/>
    <w:rsid w:val="008B5FF0"/>
    <w:rsid w:val="008B6182"/>
    <w:rsid w:val="008B6396"/>
    <w:rsid w:val="008B7045"/>
    <w:rsid w:val="008B70C5"/>
    <w:rsid w:val="008B7488"/>
    <w:rsid w:val="008B7F4F"/>
    <w:rsid w:val="008B7F7C"/>
    <w:rsid w:val="008C0508"/>
    <w:rsid w:val="008C05B1"/>
    <w:rsid w:val="008C144E"/>
    <w:rsid w:val="008C1625"/>
    <w:rsid w:val="008C1C4A"/>
    <w:rsid w:val="008C1E76"/>
    <w:rsid w:val="008C25F4"/>
    <w:rsid w:val="008C275E"/>
    <w:rsid w:val="008C2BFB"/>
    <w:rsid w:val="008C2C15"/>
    <w:rsid w:val="008C2D46"/>
    <w:rsid w:val="008C39DA"/>
    <w:rsid w:val="008C4804"/>
    <w:rsid w:val="008C4E3D"/>
    <w:rsid w:val="008C50E2"/>
    <w:rsid w:val="008C526D"/>
    <w:rsid w:val="008C5511"/>
    <w:rsid w:val="008C5EBF"/>
    <w:rsid w:val="008C66CE"/>
    <w:rsid w:val="008C6988"/>
    <w:rsid w:val="008C6C4F"/>
    <w:rsid w:val="008C7524"/>
    <w:rsid w:val="008C758E"/>
    <w:rsid w:val="008C77DE"/>
    <w:rsid w:val="008C78E9"/>
    <w:rsid w:val="008C7B47"/>
    <w:rsid w:val="008C7C9E"/>
    <w:rsid w:val="008D01B7"/>
    <w:rsid w:val="008D030B"/>
    <w:rsid w:val="008D03DB"/>
    <w:rsid w:val="008D0B9B"/>
    <w:rsid w:val="008D0D3F"/>
    <w:rsid w:val="008D0F54"/>
    <w:rsid w:val="008D15F6"/>
    <w:rsid w:val="008D1614"/>
    <w:rsid w:val="008D1766"/>
    <w:rsid w:val="008D1F6C"/>
    <w:rsid w:val="008D2349"/>
    <w:rsid w:val="008D239D"/>
    <w:rsid w:val="008D24ED"/>
    <w:rsid w:val="008D2F9B"/>
    <w:rsid w:val="008D37BE"/>
    <w:rsid w:val="008D3C30"/>
    <w:rsid w:val="008D3CF1"/>
    <w:rsid w:val="008D3F3C"/>
    <w:rsid w:val="008D3F71"/>
    <w:rsid w:val="008D43C5"/>
    <w:rsid w:val="008D4C0C"/>
    <w:rsid w:val="008D505F"/>
    <w:rsid w:val="008D5364"/>
    <w:rsid w:val="008D55DF"/>
    <w:rsid w:val="008D64D2"/>
    <w:rsid w:val="008D6515"/>
    <w:rsid w:val="008D66D4"/>
    <w:rsid w:val="008D67FD"/>
    <w:rsid w:val="008D6FAA"/>
    <w:rsid w:val="008D704C"/>
    <w:rsid w:val="008D77AC"/>
    <w:rsid w:val="008D78A7"/>
    <w:rsid w:val="008D7AA0"/>
    <w:rsid w:val="008D7F97"/>
    <w:rsid w:val="008E0221"/>
    <w:rsid w:val="008E02C8"/>
    <w:rsid w:val="008E03FD"/>
    <w:rsid w:val="008E14D5"/>
    <w:rsid w:val="008E14F2"/>
    <w:rsid w:val="008E1959"/>
    <w:rsid w:val="008E2113"/>
    <w:rsid w:val="008E2A3D"/>
    <w:rsid w:val="008E2B71"/>
    <w:rsid w:val="008E33EC"/>
    <w:rsid w:val="008E3500"/>
    <w:rsid w:val="008E366B"/>
    <w:rsid w:val="008E3985"/>
    <w:rsid w:val="008E4122"/>
    <w:rsid w:val="008E4320"/>
    <w:rsid w:val="008E455E"/>
    <w:rsid w:val="008E4733"/>
    <w:rsid w:val="008E47AB"/>
    <w:rsid w:val="008E49D9"/>
    <w:rsid w:val="008E4C16"/>
    <w:rsid w:val="008E58CD"/>
    <w:rsid w:val="008E5BF4"/>
    <w:rsid w:val="008E5EB7"/>
    <w:rsid w:val="008E611D"/>
    <w:rsid w:val="008E669A"/>
    <w:rsid w:val="008E6857"/>
    <w:rsid w:val="008E6996"/>
    <w:rsid w:val="008E6CAB"/>
    <w:rsid w:val="008E6DA7"/>
    <w:rsid w:val="008E793F"/>
    <w:rsid w:val="008E7FE4"/>
    <w:rsid w:val="008F0050"/>
    <w:rsid w:val="008F05E3"/>
    <w:rsid w:val="008F1106"/>
    <w:rsid w:val="008F1260"/>
    <w:rsid w:val="008F16C7"/>
    <w:rsid w:val="008F173F"/>
    <w:rsid w:val="008F2297"/>
    <w:rsid w:val="008F237A"/>
    <w:rsid w:val="008F2456"/>
    <w:rsid w:val="008F2AF9"/>
    <w:rsid w:val="008F3178"/>
    <w:rsid w:val="008F3393"/>
    <w:rsid w:val="008F35D9"/>
    <w:rsid w:val="008F3ED3"/>
    <w:rsid w:val="008F3F87"/>
    <w:rsid w:val="008F4142"/>
    <w:rsid w:val="008F419D"/>
    <w:rsid w:val="008F46EA"/>
    <w:rsid w:val="008F4A87"/>
    <w:rsid w:val="008F4F20"/>
    <w:rsid w:val="008F5386"/>
    <w:rsid w:val="008F55C9"/>
    <w:rsid w:val="008F5E4A"/>
    <w:rsid w:val="008F66F9"/>
    <w:rsid w:val="008F6C72"/>
    <w:rsid w:val="008F7711"/>
    <w:rsid w:val="008F77B5"/>
    <w:rsid w:val="008F7865"/>
    <w:rsid w:val="008F7C58"/>
    <w:rsid w:val="009000FE"/>
    <w:rsid w:val="00900565"/>
    <w:rsid w:val="00900A9A"/>
    <w:rsid w:val="009011BA"/>
    <w:rsid w:val="00901777"/>
    <w:rsid w:val="00901C50"/>
    <w:rsid w:val="00901E48"/>
    <w:rsid w:val="0090246C"/>
    <w:rsid w:val="0090261A"/>
    <w:rsid w:val="00902CCB"/>
    <w:rsid w:val="00903160"/>
    <w:rsid w:val="0090341A"/>
    <w:rsid w:val="00903EDC"/>
    <w:rsid w:val="0090419C"/>
    <w:rsid w:val="009042DA"/>
    <w:rsid w:val="00904CC2"/>
    <w:rsid w:val="00904D7E"/>
    <w:rsid w:val="00905054"/>
    <w:rsid w:val="009053C8"/>
    <w:rsid w:val="0090589E"/>
    <w:rsid w:val="00905D38"/>
    <w:rsid w:val="009065E9"/>
    <w:rsid w:val="009070EE"/>
    <w:rsid w:val="00907126"/>
    <w:rsid w:val="009071D3"/>
    <w:rsid w:val="00907799"/>
    <w:rsid w:val="009077A5"/>
    <w:rsid w:val="00907B67"/>
    <w:rsid w:val="00907EB3"/>
    <w:rsid w:val="00907EC6"/>
    <w:rsid w:val="00910A92"/>
    <w:rsid w:val="00910F53"/>
    <w:rsid w:val="00911B56"/>
    <w:rsid w:val="00911BA8"/>
    <w:rsid w:val="009120D9"/>
    <w:rsid w:val="0091230A"/>
    <w:rsid w:val="00912A49"/>
    <w:rsid w:val="00912A71"/>
    <w:rsid w:val="00912B6B"/>
    <w:rsid w:val="00912C6D"/>
    <w:rsid w:val="009136EB"/>
    <w:rsid w:val="00913FF4"/>
    <w:rsid w:val="0091401D"/>
    <w:rsid w:val="00914AB4"/>
    <w:rsid w:val="00914D21"/>
    <w:rsid w:val="00914F13"/>
    <w:rsid w:val="00914F5F"/>
    <w:rsid w:val="00915117"/>
    <w:rsid w:val="00915FB9"/>
    <w:rsid w:val="00916FC3"/>
    <w:rsid w:val="009172F0"/>
    <w:rsid w:val="0091731F"/>
    <w:rsid w:val="0091749D"/>
    <w:rsid w:val="0091759F"/>
    <w:rsid w:val="0091760A"/>
    <w:rsid w:val="0091781A"/>
    <w:rsid w:val="00917DAA"/>
    <w:rsid w:val="009205F7"/>
    <w:rsid w:val="009208D9"/>
    <w:rsid w:val="009209BA"/>
    <w:rsid w:val="009213CB"/>
    <w:rsid w:val="00921838"/>
    <w:rsid w:val="009218D6"/>
    <w:rsid w:val="009218F8"/>
    <w:rsid w:val="00921BDE"/>
    <w:rsid w:val="00921F05"/>
    <w:rsid w:val="00922188"/>
    <w:rsid w:val="009225AA"/>
    <w:rsid w:val="00922686"/>
    <w:rsid w:val="00922A76"/>
    <w:rsid w:val="00922EAD"/>
    <w:rsid w:val="00922F50"/>
    <w:rsid w:val="00923403"/>
    <w:rsid w:val="00923AE6"/>
    <w:rsid w:val="00923BF8"/>
    <w:rsid w:val="00923F31"/>
    <w:rsid w:val="00924126"/>
    <w:rsid w:val="00924C30"/>
    <w:rsid w:val="009250E3"/>
    <w:rsid w:val="009255C1"/>
    <w:rsid w:val="00925D9F"/>
    <w:rsid w:val="00925E85"/>
    <w:rsid w:val="0092606B"/>
    <w:rsid w:val="0092626B"/>
    <w:rsid w:val="00926BED"/>
    <w:rsid w:val="00926D51"/>
    <w:rsid w:val="009274F1"/>
    <w:rsid w:val="00927C62"/>
    <w:rsid w:val="00930ACC"/>
    <w:rsid w:val="00930C0E"/>
    <w:rsid w:val="00931504"/>
    <w:rsid w:val="0093176E"/>
    <w:rsid w:val="009319FA"/>
    <w:rsid w:val="00931CC2"/>
    <w:rsid w:val="00931D80"/>
    <w:rsid w:val="00931E38"/>
    <w:rsid w:val="00932463"/>
    <w:rsid w:val="00932958"/>
    <w:rsid w:val="00932B29"/>
    <w:rsid w:val="00932B39"/>
    <w:rsid w:val="00932C74"/>
    <w:rsid w:val="009333DA"/>
    <w:rsid w:val="009333E7"/>
    <w:rsid w:val="0093357C"/>
    <w:rsid w:val="009338FF"/>
    <w:rsid w:val="00933A0B"/>
    <w:rsid w:val="00933CCF"/>
    <w:rsid w:val="00933F3F"/>
    <w:rsid w:val="00934463"/>
    <w:rsid w:val="009344E2"/>
    <w:rsid w:val="009345B0"/>
    <w:rsid w:val="00935747"/>
    <w:rsid w:val="0093586C"/>
    <w:rsid w:val="009359E7"/>
    <w:rsid w:val="009360A5"/>
    <w:rsid w:val="00936548"/>
    <w:rsid w:val="00937935"/>
    <w:rsid w:val="00937C5E"/>
    <w:rsid w:val="00937E30"/>
    <w:rsid w:val="009402EF"/>
    <w:rsid w:val="00940428"/>
    <w:rsid w:val="00940463"/>
    <w:rsid w:val="009405FB"/>
    <w:rsid w:val="00940AF1"/>
    <w:rsid w:val="00940B13"/>
    <w:rsid w:val="00941016"/>
    <w:rsid w:val="009410BD"/>
    <w:rsid w:val="00941E7E"/>
    <w:rsid w:val="00942049"/>
    <w:rsid w:val="0094210D"/>
    <w:rsid w:val="0094249D"/>
    <w:rsid w:val="009426C0"/>
    <w:rsid w:val="00942B5B"/>
    <w:rsid w:val="00942D7C"/>
    <w:rsid w:val="009446B5"/>
    <w:rsid w:val="00944993"/>
    <w:rsid w:val="00944AC4"/>
    <w:rsid w:val="009451CB"/>
    <w:rsid w:val="00945736"/>
    <w:rsid w:val="009458A5"/>
    <w:rsid w:val="009458AE"/>
    <w:rsid w:val="00945E91"/>
    <w:rsid w:val="0094625E"/>
    <w:rsid w:val="0094642C"/>
    <w:rsid w:val="00946633"/>
    <w:rsid w:val="0094686B"/>
    <w:rsid w:val="00946E57"/>
    <w:rsid w:val="00947092"/>
    <w:rsid w:val="00947680"/>
    <w:rsid w:val="0094781D"/>
    <w:rsid w:val="0094798E"/>
    <w:rsid w:val="00947B4B"/>
    <w:rsid w:val="00950598"/>
    <w:rsid w:val="009509F6"/>
    <w:rsid w:val="00950A06"/>
    <w:rsid w:val="00950F3C"/>
    <w:rsid w:val="009511AB"/>
    <w:rsid w:val="00951267"/>
    <w:rsid w:val="009518BB"/>
    <w:rsid w:val="009519F1"/>
    <w:rsid w:val="00951FD3"/>
    <w:rsid w:val="00952110"/>
    <w:rsid w:val="00952AB3"/>
    <w:rsid w:val="00953589"/>
    <w:rsid w:val="00953BBF"/>
    <w:rsid w:val="00953D0F"/>
    <w:rsid w:val="0095429A"/>
    <w:rsid w:val="009544B8"/>
    <w:rsid w:val="00954ABC"/>
    <w:rsid w:val="009551F0"/>
    <w:rsid w:val="00955476"/>
    <w:rsid w:val="00955566"/>
    <w:rsid w:val="00955B06"/>
    <w:rsid w:val="00955D66"/>
    <w:rsid w:val="00956127"/>
    <w:rsid w:val="0095648F"/>
    <w:rsid w:val="00956802"/>
    <w:rsid w:val="00956A01"/>
    <w:rsid w:val="00956A5A"/>
    <w:rsid w:val="00956C4B"/>
    <w:rsid w:val="00956C81"/>
    <w:rsid w:val="00956D3D"/>
    <w:rsid w:val="00957B12"/>
    <w:rsid w:val="00957C0A"/>
    <w:rsid w:val="00960027"/>
    <w:rsid w:val="009600B3"/>
    <w:rsid w:val="009603D7"/>
    <w:rsid w:val="0096062A"/>
    <w:rsid w:val="00960FAD"/>
    <w:rsid w:val="00961225"/>
    <w:rsid w:val="0096156E"/>
    <w:rsid w:val="00961A1C"/>
    <w:rsid w:val="009622FF"/>
    <w:rsid w:val="009627A0"/>
    <w:rsid w:val="009630B6"/>
    <w:rsid w:val="00963452"/>
    <w:rsid w:val="0096386A"/>
    <w:rsid w:val="00963BEA"/>
    <w:rsid w:val="0096423D"/>
    <w:rsid w:val="0096439C"/>
    <w:rsid w:val="00964BF4"/>
    <w:rsid w:val="0096511B"/>
    <w:rsid w:val="00965AEB"/>
    <w:rsid w:val="00965B81"/>
    <w:rsid w:val="0096615F"/>
    <w:rsid w:val="00966552"/>
    <w:rsid w:val="00966764"/>
    <w:rsid w:val="00967472"/>
    <w:rsid w:val="00967DB2"/>
    <w:rsid w:val="009707F8"/>
    <w:rsid w:val="0097081E"/>
    <w:rsid w:val="00970CBE"/>
    <w:rsid w:val="00970E2C"/>
    <w:rsid w:val="00970EDD"/>
    <w:rsid w:val="00971304"/>
    <w:rsid w:val="009713EE"/>
    <w:rsid w:val="00971642"/>
    <w:rsid w:val="00971940"/>
    <w:rsid w:val="00972140"/>
    <w:rsid w:val="009733C8"/>
    <w:rsid w:val="00973418"/>
    <w:rsid w:val="009734E0"/>
    <w:rsid w:val="00974263"/>
    <w:rsid w:val="009743C2"/>
    <w:rsid w:val="0097472F"/>
    <w:rsid w:val="00974906"/>
    <w:rsid w:val="00975148"/>
    <w:rsid w:val="009756EA"/>
    <w:rsid w:val="009758B2"/>
    <w:rsid w:val="00975FFA"/>
    <w:rsid w:val="00976817"/>
    <w:rsid w:val="0097686C"/>
    <w:rsid w:val="00976C6D"/>
    <w:rsid w:val="009803F6"/>
    <w:rsid w:val="0098053C"/>
    <w:rsid w:val="00980544"/>
    <w:rsid w:val="0098077D"/>
    <w:rsid w:val="00980D1C"/>
    <w:rsid w:val="00980ED4"/>
    <w:rsid w:val="009810AB"/>
    <w:rsid w:val="00981122"/>
    <w:rsid w:val="009811D9"/>
    <w:rsid w:val="00981720"/>
    <w:rsid w:val="0098241B"/>
    <w:rsid w:val="009825D8"/>
    <w:rsid w:val="00982819"/>
    <w:rsid w:val="00982994"/>
    <w:rsid w:val="00982A85"/>
    <w:rsid w:val="00982DF0"/>
    <w:rsid w:val="00983E13"/>
    <w:rsid w:val="0098476E"/>
    <w:rsid w:val="00984CDD"/>
    <w:rsid w:val="00984EF6"/>
    <w:rsid w:val="00985D24"/>
    <w:rsid w:val="00985E0B"/>
    <w:rsid w:val="00986064"/>
    <w:rsid w:val="0098692C"/>
    <w:rsid w:val="00986AA9"/>
    <w:rsid w:val="00986B24"/>
    <w:rsid w:val="00986F71"/>
    <w:rsid w:val="00987927"/>
    <w:rsid w:val="0099060F"/>
    <w:rsid w:val="00990971"/>
    <w:rsid w:val="00990AC1"/>
    <w:rsid w:val="00990B39"/>
    <w:rsid w:val="00990E9A"/>
    <w:rsid w:val="009910FB"/>
    <w:rsid w:val="00991F3A"/>
    <w:rsid w:val="0099201C"/>
    <w:rsid w:val="00992365"/>
    <w:rsid w:val="009923CD"/>
    <w:rsid w:val="00992DB0"/>
    <w:rsid w:val="00992EE3"/>
    <w:rsid w:val="0099314C"/>
    <w:rsid w:val="009933F7"/>
    <w:rsid w:val="0099357D"/>
    <w:rsid w:val="0099358C"/>
    <w:rsid w:val="00993AE3"/>
    <w:rsid w:val="00993E6F"/>
    <w:rsid w:val="009942E6"/>
    <w:rsid w:val="009943C9"/>
    <w:rsid w:val="00994712"/>
    <w:rsid w:val="009948B5"/>
    <w:rsid w:val="00994A2A"/>
    <w:rsid w:val="00994B3D"/>
    <w:rsid w:val="00994EEA"/>
    <w:rsid w:val="009952C6"/>
    <w:rsid w:val="00995694"/>
    <w:rsid w:val="00995C8C"/>
    <w:rsid w:val="009963DE"/>
    <w:rsid w:val="009965F0"/>
    <w:rsid w:val="0099702C"/>
    <w:rsid w:val="009972C3"/>
    <w:rsid w:val="0099759C"/>
    <w:rsid w:val="00997B9B"/>
    <w:rsid w:val="009A0868"/>
    <w:rsid w:val="009A099D"/>
    <w:rsid w:val="009A1640"/>
    <w:rsid w:val="009A1D11"/>
    <w:rsid w:val="009A2259"/>
    <w:rsid w:val="009A2625"/>
    <w:rsid w:val="009A2C8B"/>
    <w:rsid w:val="009A33A9"/>
    <w:rsid w:val="009A3A81"/>
    <w:rsid w:val="009A3CD9"/>
    <w:rsid w:val="009A40BE"/>
    <w:rsid w:val="009A420A"/>
    <w:rsid w:val="009A42E1"/>
    <w:rsid w:val="009A4321"/>
    <w:rsid w:val="009A4B32"/>
    <w:rsid w:val="009A4B60"/>
    <w:rsid w:val="009A4F87"/>
    <w:rsid w:val="009A5487"/>
    <w:rsid w:val="009A5597"/>
    <w:rsid w:val="009A5F2E"/>
    <w:rsid w:val="009A660B"/>
    <w:rsid w:val="009A683E"/>
    <w:rsid w:val="009A6B6E"/>
    <w:rsid w:val="009A6B8C"/>
    <w:rsid w:val="009A7420"/>
    <w:rsid w:val="009A7523"/>
    <w:rsid w:val="009A7556"/>
    <w:rsid w:val="009A76B4"/>
    <w:rsid w:val="009A77BC"/>
    <w:rsid w:val="009A7A4A"/>
    <w:rsid w:val="009A7CE0"/>
    <w:rsid w:val="009B018F"/>
    <w:rsid w:val="009B031C"/>
    <w:rsid w:val="009B0357"/>
    <w:rsid w:val="009B121B"/>
    <w:rsid w:val="009B1470"/>
    <w:rsid w:val="009B15C1"/>
    <w:rsid w:val="009B1D93"/>
    <w:rsid w:val="009B23EB"/>
    <w:rsid w:val="009B2423"/>
    <w:rsid w:val="009B2532"/>
    <w:rsid w:val="009B2B1B"/>
    <w:rsid w:val="009B2E65"/>
    <w:rsid w:val="009B3051"/>
    <w:rsid w:val="009B3409"/>
    <w:rsid w:val="009B4235"/>
    <w:rsid w:val="009B471B"/>
    <w:rsid w:val="009B4924"/>
    <w:rsid w:val="009B4F17"/>
    <w:rsid w:val="009B54D7"/>
    <w:rsid w:val="009B5966"/>
    <w:rsid w:val="009B5AA6"/>
    <w:rsid w:val="009B60E8"/>
    <w:rsid w:val="009B6674"/>
    <w:rsid w:val="009B6A43"/>
    <w:rsid w:val="009B70DF"/>
    <w:rsid w:val="009B7A4E"/>
    <w:rsid w:val="009B7BD8"/>
    <w:rsid w:val="009B7BFD"/>
    <w:rsid w:val="009B7D3E"/>
    <w:rsid w:val="009C0365"/>
    <w:rsid w:val="009C03FA"/>
    <w:rsid w:val="009C0503"/>
    <w:rsid w:val="009C0557"/>
    <w:rsid w:val="009C0716"/>
    <w:rsid w:val="009C1FA2"/>
    <w:rsid w:val="009C211E"/>
    <w:rsid w:val="009C213F"/>
    <w:rsid w:val="009C21E7"/>
    <w:rsid w:val="009C22D6"/>
    <w:rsid w:val="009C2965"/>
    <w:rsid w:val="009C2BB5"/>
    <w:rsid w:val="009C2CB9"/>
    <w:rsid w:val="009C3043"/>
    <w:rsid w:val="009C31F0"/>
    <w:rsid w:val="009C378B"/>
    <w:rsid w:val="009C385B"/>
    <w:rsid w:val="009C3BD8"/>
    <w:rsid w:val="009C3F2B"/>
    <w:rsid w:val="009C425A"/>
    <w:rsid w:val="009C434C"/>
    <w:rsid w:val="009C4B8F"/>
    <w:rsid w:val="009C4D20"/>
    <w:rsid w:val="009C525B"/>
    <w:rsid w:val="009C5DAF"/>
    <w:rsid w:val="009C6823"/>
    <w:rsid w:val="009C7200"/>
    <w:rsid w:val="009C7245"/>
    <w:rsid w:val="009C7583"/>
    <w:rsid w:val="009C75A0"/>
    <w:rsid w:val="009C75CD"/>
    <w:rsid w:val="009C7C0F"/>
    <w:rsid w:val="009C7EEB"/>
    <w:rsid w:val="009D0455"/>
    <w:rsid w:val="009D0C2D"/>
    <w:rsid w:val="009D0CB8"/>
    <w:rsid w:val="009D158B"/>
    <w:rsid w:val="009D15FC"/>
    <w:rsid w:val="009D1796"/>
    <w:rsid w:val="009D17EA"/>
    <w:rsid w:val="009D1D55"/>
    <w:rsid w:val="009D25D6"/>
    <w:rsid w:val="009D2F50"/>
    <w:rsid w:val="009D3819"/>
    <w:rsid w:val="009D38A9"/>
    <w:rsid w:val="009D3C59"/>
    <w:rsid w:val="009D49FE"/>
    <w:rsid w:val="009D4E57"/>
    <w:rsid w:val="009D51CA"/>
    <w:rsid w:val="009D54C8"/>
    <w:rsid w:val="009D5E79"/>
    <w:rsid w:val="009D5FC3"/>
    <w:rsid w:val="009D6A78"/>
    <w:rsid w:val="009D6A9C"/>
    <w:rsid w:val="009D6E46"/>
    <w:rsid w:val="009D6EEA"/>
    <w:rsid w:val="009D70FA"/>
    <w:rsid w:val="009D7232"/>
    <w:rsid w:val="009D7349"/>
    <w:rsid w:val="009D7357"/>
    <w:rsid w:val="009D78EC"/>
    <w:rsid w:val="009D7D74"/>
    <w:rsid w:val="009D7ED5"/>
    <w:rsid w:val="009E02CD"/>
    <w:rsid w:val="009E05ED"/>
    <w:rsid w:val="009E0C53"/>
    <w:rsid w:val="009E0DD8"/>
    <w:rsid w:val="009E1BE2"/>
    <w:rsid w:val="009E239E"/>
    <w:rsid w:val="009E243E"/>
    <w:rsid w:val="009E3AC2"/>
    <w:rsid w:val="009E3D76"/>
    <w:rsid w:val="009E3F06"/>
    <w:rsid w:val="009E4209"/>
    <w:rsid w:val="009E4745"/>
    <w:rsid w:val="009E4C31"/>
    <w:rsid w:val="009E4D15"/>
    <w:rsid w:val="009E4D76"/>
    <w:rsid w:val="009E4EC9"/>
    <w:rsid w:val="009E518A"/>
    <w:rsid w:val="009E51F3"/>
    <w:rsid w:val="009E5926"/>
    <w:rsid w:val="009E5B48"/>
    <w:rsid w:val="009E5E65"/>
    <w:rsid w:val="009E64EF"/>
    <w:rsid w:val="009E6690"/>
    <w:rsid w:val="009E675A"/>
    <w:rsid w:val="009E7397"/>
    <w:rsid w:val="009E73D1"/>
    <w:rsid w:val="009E7ECA"/>
    <w:rsid w:val="009E7F92"/>
    <w:rsid w:val="009F0F50"/>
    <w:rsid w:val="009F1310"/>
    <w:rsid w:val="009F1795"/>
    <w:rsid w:val="009F1AD1"/>
    <w:rsid w:val="009F1C9F"/>
    <w:rsid w:val="009F223E"/>
    <w:rsid w:val="009F228D"/>
    <w:rsid w:val="009F2453"/>
    <w:rsid w:val="009F291A"/>
    <w:rsid w:val="009F31DC"/>
    <w:rsid w:val="009F36EF"/>
    <w:rsid w:val="009F38A2"/>
    <w:rsid w:val="009F3D87"/>
    <w:rsid w:val="009F406E"/>
    <w:rsid w:val="009F529C"/>
    <w:rsid w:val="009F5CBC"/>
    <w:rsid w:val="009F619C"/>
    <w:rsid w:val="009F61F3"/>
    <w:rsid w:val="009F655E"/>
    <w:rsid w:val="009F6AE2"/>
    <w:rsid w:val="009F6D47"/>
    <w:rsid w:val="009F7E69"/>
    <w:rsid w:val="00A00483"/>
    <w:rsid w:val="00A0077D"/>
    <w:rsid w:val="00A0086C"/>
    <w:rsid w:val="00A00A2A"/>
    <w:rsid w:val="00A00A4E"/>
    <w:rsid w:val="00A01062"/>
    <w:rsid w:val="00A01CA6"/>
    <w:rsid w:val="00A0291F"/>
    <w:rsid w:val="00A02BAB"/>
    <w:rsid w:val="00A02BAE"/>
    <w:rsid w:val="00A03532"/>
    <w:rsid w:val="00A0391F"/>
    <w:rsid w:val="00A03AC5"/>
    <w:rsid w:val="00A04C8F"/>
    <w:rsid w:val="00A0520B"/>
    <w:rsid w:val="00A05337"/>
    <w:rsid w:val="00A055EF"/>
    <w:rsid w:val="00A06069"/>
    <w:rsid w:val="00A066C6"/>
    <w:rsid w:val="00A069AC"/>
    <w:rsid w:val="00A07297"/>
    <w:rsid w:val="00A07649"/>
    <w:rsid w:val="00A0785A"/>
    <w:rsid w:val="00A07E43"/>
    <w:rsid w:val="00A10403"/>
    <w:rsid w:val="00A10726"/>
    <w:rsid w:val="00A10C66"/>
    <w:rsid w:val="00A10FAD"/>
    <w:rsid w:val="00A11221"/>
    <w:rsid w:val="00A11883"/>
    <w:rsid w:val="00A11D42"/>
    <w:rsid w:val="00A121F3"/>
    <w:rsid w:val="00A123E7"/>
    <w:rsid w:val="00A128FC"/>
    <w:rsid w:val="00A12935"/>
    <w:rsid w:val="00A12BB7"/>
    <w:rsid w:val="00A12C4C"/>
    <w:rsid w:val="00A12EA8"/>
    <w:rsid w:val="00A13236"/>
    <w:rsid w:val="00A13627"/>
    <w:rsid w:val="00A136F3"/>
    <w:rsid w:val="00A138D4"/>
    <w:rsid w:val="00A13AD2"/>
    <w:rsid w:val="00A13AE3"/>
    <w:rsid w:val="00A1446A"/>
    <w:rsid w:val="00A144A4"/>
    <w:rsid w:val="00A14A8B"/>
    <w:rsid w:val="00A14B27"/>
    <w:rsid w:val="00A14F9F"/>
    <w:rsid w:val="00A16062"/>
    <w:rsid w:val="00A1607F"/>
    <w:rsid w:val="00A1645C"/>
    <w:rsid w:val="00A16541"/>
    <w:rsid w:val="00A16C4D"/>
    <w:rsid w:val="00A16D31"/>
    <w:rsid w:val="00A16F47"/>
    <w:rsid w:val="00A17031"/>
    <w:rsid w:val="00A171B6"/>
    <w:rsid w:val="00A17459"/>
    <w:rsid w:val="00A1746E"/>
    <w:rsid w:val="00A17757"/>
    <w:rsid w:val="00A17FB2"/>
    <w:rsid w:val="00A2064C"/>
    <w:rsid w:val="00A208B2"/>
    <w:rsid w:val="00A20AC2"/>
    <w:rsid w:val="00A20C11"/>
    <w:rsid w:val="00A20C12"/>
    <w:rsid w:val="00A20F31"/>
    <w:rsid w:val="00A21020"/>
    <w:rsid w:val="00A2171B"/>
    <w:rsid w:val="00A21962"/>
    <w:rsid w:val="00A21A3E"/>
    <w:rsid w:val="00A223F7"/>
    <w:rsid w:val="00A225B8"/>
    <w:rsid w:val="00A22D60"/>
    <w:rsid w:val="00A23A1B"/>
    <w:rsid w:val="00A23A6C"/>
    <w:rsid w:val="00A240B1"/>
    <w:rsid w:val="00A2474B"/>
    <w:rsid w:val="00A247C9"/>
    <w:rsid w:val="00A248B5"/>
    <w:rsid w:val="00A24C4A"/>
    <w:rsid w:val="00A25776"/>
    <w:rsid w:val="00A25A23"/>
    <w:rsid w:val="00A25ABC"/>
    <w:rsid w:val="00A26212"/>
    <w:rsid w:val="00A2630B"/>
    <w:rsid w:val="00A268F2"/>
    <w:rsid w:val="00A26CA9"/>
    <w:rsid w:val="00A2709E"/>
    <w:rsid w:val="00A270C3"/>
    <w:rsid w:val="00A273D3"/>
    <w:rsid w:val="00A278FB"/>
    <w:rsid w:val="00A27922"/>
    <w:rsid w:val="00A27AF8"/>
    <w:rsid w:val="00A27D42"/>
    <w:rsid w:val="00A27D81"/>
    <w:rsid w:val="00A30345"/>
    <w:rsid w:val="00A30539"/>
    <w:rsid w:val="00A3058D"/>
    <w:rsid w:val="00A30703"/>
    <w:rsid w:val="00A3087C"/>
    <w:rsid w:val="00A309DD"/>
    <w:rsid w:val="00A30C5F"/>
    <w:rsid w:val="00A30EFB"/>
    <w:rsid w:val="00A3128B"/>
    <w:rsid w:val="00A317FA"/>
    <w:rsid w:val="00A31C30"/>
    <w:rsid w:val="00A3216A"/>
    <w:rsid w:val="00A32BBF"/>
    <w:rsid w:val="00A32E10"/>
    <w:rsid w:val="00A33384"/>
    <w:rsid w:val="00A3369E"/>
    <w:rsid w:val="00A336B9"/>
    <w:rsid w:val="00A34361"/>
    <w:rsid w:val="00A3461D"/>
    <w:rsid w:val="00A34941"/>
    <w:rsid w:val="00A35366"/>
    <w:rsid w:val="00A358A5"/>
    <w:rsid w:val="00A35D52"/>
    <w:rsid w:val="00A35F9E"/>
    <w:rsid w:val="00A35FF5"/>
    <w:rsid w:val="00A36263"/>
    <w:rsid w:val="00A36787"/>
    <w:rsid w:val="00A36810"/>
    <w:rsid w:val="00A37245"/>
    <w:rsid w:val="00A37422"/>
    <w:rsid w:val="00A3797D"/>
    <w:rsid w:val="00A37F5C"/>
    <w:rsid w:val="00A401BB"/>
    <w:rsid w:val="00A402F2"/>
    <w:rsid w:val="00A40470"/>
    <w:rsid w:val="00A40542"/>
    <w:rsid w:val="00A409D0"/>
    <w:rsid w:val="00A40F2E"/>
    <w:rsid w:val="00A4146D"/>
    <w:rsid w:val="00A419CE"/>
    <w:rsid w:val="00A41C52"/>
    <w:rsid w:val="00A42318"/>
    <w:rsid w:val="00A424B0"/>
    <w:rsid w:val="00A42727"/>
    <w:rsid w:val="00A42D0C"/>
    <w:rsid w:val="00A42E15"/>
    <w:rsid w:val="00A42FF7"/>
    <w:rsid w:val="00A43477"/>
    <w:rsid w:val="00A434DF"/>
    <w:rsid w:val="00A43D28"/>
    <w:rsid w:val="00A43F8B"/>
    <w:rsid w:val="00A452A4"/>
    <w:rsid w:val="00A452EA"/>
    <w:rsid w:val="00A45551"/>
    <w:rsid w:val="00A45C96"/>
    <w:rsid w:val="00A46032"/>
    <w:rsid w:val="00A46AED"/>
    <w:rsid w:val="00A46FF3"/>
    <w:rsid w:val="00A470F0"/>
    <w:rsid w:val="00A47A3A"/>
    <w:rsid w:val="00A47DCC"/>
    <w:rsid w:val="00A50148"/>
    <w:rsid w:val="00A5064F"/>
    <w:rsid w:val="00A508F2"/>
    <w:rsid w:val="00A50B9F"/>
    <w:rsid w:val="00A51C1D"/>
    <w:rsid w:val="00A5214A"/>
    <w:rsid w:val="00A52461"/>
    <w:rsid w:val="00A52484"/>
    <w:rsid w:val="00A52654"/>
    <w:rsid w:val="00A52675"/>
    <w:rsid w:val="00A526B0"/>
    <w:rsid w:val="00A528B7"/>
    <w:rsid w:val="00A52F63"/>
    <w:rsid w:val="00A533EE"/>
    <w:rsid w:val="00A535D8"/>
    <w:rsid w:val="00A537F2"/>
    <w:rsid w:val="00A5412F"/>
    <w:rsid w:val="00A546F0"/>
    <w:rsid w:val="00A54935"/>
    <w:rsid w:val="00A549AD"/>
    <w:rsid w:val="00A55518"/>
    <w:rsid w:val="00A55F9D"/>
    <w:rsid w:val="00A5631F"/>
    <w:rsid w:val="00A57520"/>
    <w:rsid w:val="00A57F28"/>
    <w:rsid w:val="00A60084"/>
    <w:rsid w:val="00A60404"/>
    <w:rsid w:val="00A604D9"/>
    <w:rsid w:val="00A604DC"/>
    <w:rsid w:val="00A60746"/>
    <w:rsid w:val="00A608E8"/>
    <w:rsid w:val="00A60970"/>
    <w:rsid w:val="00A609AB"/>
    <w:rsid w:val="00A60B8D"/>
    <w:rsid w:val="00A60BAB"/>
    <w:rsid w:val="00A61068"/>
    <w:rsid w:val="00A61077"/>
    <w:rsid w:val="00A611C7"/>
    <w:rsid w:val="00A61208"/>
    <w:rsid w:val="00A61336"/>
    <w:rsid w:val="00A61665"/>
    <w:rsid w:val="00A6173B"/>
    <w:rsid w:val="00A61DA1"/>
    <w:rsid w:val="00A61E05"/>
    <w:rsid w:val="00A61E5A"/>
    <w:rsid w:val="00A624DA"/>
    <w:rsid w:val="00A6258E"/>
    <w:rsid w:val="00A62751"/>
    <w:rsid w:val="00A6298C"/>
    <w:rsid w:val="00A63E03"/>
    <w:rsid w:val="00A63F8D"/>
    <w:rsid w:val="00A64000"/>
    <w:rsid w:val="00A64150"/>
    <w:rsid w:val="00A64414"/>
    <w:rsid w:val="00A644D1"/>
    <w:rsid w:val="00A649A2"/>
    <w:rsid w:val="00A656FD"/>
    <w:rsid w:val="00A65961"/>
    <w:rsid w:val="00A65A1D"/>
    <w:rsid w:val="00A65A5A"/>
    <w:rsid w:val="00A65AEF"/>
    <w:rsid w:val="00A65BB8"/>
    <w:rsid w:val="00A65D03"/>
    <w:rsid w:val="00A66125"/>
    <w:rsid w:val="00A6627B"/>
    <w:rsid w:val="00A66647"/>
    <w:rsid w:val="00A666CB"/>
    <w:rsid w:val="00A6676D"/>
    <w:rsid w:val="00A66B97"/>
    <w:rsid w:val="00A66BF2"/>
    <w:rsid w:val="00A66FB9"/>
    <w:rsid w:val="00A6712A"/>
    <w:rsid w:val="00A671ED"/>
    <w:rsid w:val="00A67284"/>
    <w:rsid w:val="00A67BA1"/>
    <w:rsid w:val="00A67DFC"/>
    <w:rsid w:val="00A67E4E"/>
    <w:rsid w:val="00A702B1"/>
    <w:rsid w:val="00A7056D"/>
    <w:rsid w:val="00A706B1"/>
    <w:rsid w:val="00A710BF"/>
    <w:rsid w:val="00A71153"/>
    <w:rsid w:val="00A71BF1"/>
    <w:rsid w:val="00A71EAD"/>
    <w:rsid w:val="00A7229A"/>
    <w:rsid w:val="00A72382"/>
    <w:rsid w:val="00A72593"/>
    <w:rsid w:val="00A73347"/>
    <w:rsid w:val="00A73580"/>
    <w:rsid w:val="00A73689"/>
    <w:rsid w:val="00A736DC"/>
    <w:rsid w:val="00A7380E"/>
    <w:rsid w:val="00A73A38"/>
    <w:rsid w:val="00A7403B"/>
    <w:rsid w:val="00A74409"/>
    <w:rsid w:val="00A74745"/>
    <w:rsid w:val="00A74931"/>
    <w:rsid w:val="00A749C4"/>
    <w:rsid w:val="00A7541C"/>
    <w:rsid w:val="00A75963"/>
    <w:rsid w:val="00A75E01"/>
    <w:rsid w:val="00A76265"/>
    <w:rsid w:val="00A7673E"/>
    <w:rsid w:val="00A7733D"/>
    <w:rsid w:val="00A776D3"/>
    <w:rsid w:val="00A777CF"/>
    <w:rsid w:val="00A77DEB"/>
    <w:rsid w:val="00A80022"/>
    <w:rsid w:val="00A8006F"/>
    <w:rsid w:val="00A800B7"/>
    <w:rsid w:val="00A80170"/>
    <w:rsid w:val="00A8074D"/>
    <w:rsid w:val="00A811F7"/>
    <w:rsid w:val="00A813A9"/>
    <w:rsid w:val="00A81408"/>
    <w:rsid w:val="00A81873"/>
    <w:rsid w:val="00A81B8C"/>
    <w:rsid w:val="00A81B9E"/>
    <w:rsid w:val="00A81E8D"/>
    <w:rsid w:val="00A820FC"/>
    <w:rsid w:val="00A82E61"/>
    <w:rsid w:val="00A82F4D"/>
    <w:rsid w:val="00A830D0"/>
    <w:rsid w:val="00A83170"/>
    <w:rsid w:val="00A839CE"/>
    <w:rsid w:val="00A8448E"/>
    <w:rsid w:val="00A84AA1"/>
    <w:rsid w:val="00A84E2B"/>
    <w:rsid w:val="00A84F94"/>
    <w:rsid w:val="00A856A9"/>
    <w:rsid w:val="00A85B47"/>
    <w:rsid w:val="00A861C8"/>
    <w:rsid w:val="00A861EA"/>
    <w:rsid w:val="00A86225"/>
    <w:rsid w:val="00A86824"/>
    <w:rsid w:val="00A87D94"/>
    <w:rsid w:val="00A87FFC"/>
    <w:rsid w:val="00A904DE"/>
    <w:rsid w:val="00A90797"/>
    <w:rsid w:val="00A9133F"/>
    <w:rsid w:val="00A91381"/>
    <w:rsid w:val="00A91847"/>
    <w:rsid w:val="00A91919"/>
    <w:rsid w:val="00A91D2C"/>
    <w:rsid w:val="00A9230A"/>
    <w:rsid w:val="00A925FB"/>
    <w:rsid w:val="00A93443"/>
    <w:rsid w:val="00A939AA"/>
    <w:rsid w:val="00A9484D"/>
    <w:rsid w:val="00A9493E"/>
    <w:rsid w:val="00A94C3B"/>
    <w:rsid w:val="00A955BB"/>
    <w:rsid w:val="00A95943"/>
    <w:rsid w:val="00A95A8D"/>
    <w:rsid w:val="00A95AC8"/>
    <w:rsid w:val="00A95F60"/>
    <w:rsid w:val="00A95FDC"/>
    <w:rsid w:val="00A961E5"/>
    <w:rsid w:val="00A9689E"/>
    <w:rsid w:val="00A96CAD"/>
    <w:rsid w:val="00A971DB"/>
    <w:rsid w:val="00A97727"/>
    <w:rsid w:val="00A97C70"/>
    <w:rsid w:val="00AA0124"/>
    <w:rsid w:val="00AA0701"/>
    <w:rsid w:val="00AA093C"/>
    <w:rsid w:val="00AA21A6"/>
    <w:rsid w:val="00AA2BD8"/>
    <w:rsid w:val="00AA38D2"/>
    <w:rsid w:val="00AA3E80"/>
    <w:rsid w:val="00AA42A2"/>
    <w:rsid w:val="00AA4B3E"/>
    <w:rsid w:val="00AA586C"/>
    <w:rsid w:val="00AA5E34"/>
    <w:rsid w:val="00AA5F82"/>
    <w:rsid w:val="00AA6126"/>
    <w:rsid w:val="00AA6497"/>
    <w:rsid w:val="00AA6531"/>
    <w:rsid w:val="00AA6B21"/>
    <w:rsid w:val="00AA764F"/>
    <w:rsid w:val="00AA76BC"/>
    <w:rsid w:val="00AA78C0"/>
    <w:rsid w:val="00AA7987"/>
    <w:rsid w:val="00AA7CFD"/>
    <w:rsid w:val="00AB0149"/>
    <w:rsid w:val="00AB07A4"/>
    <w:rsid w:val="00AB0887"/>
    <w:rsid w:val="00AB0A2D"/>
    <w:rsid w:val="00AB0A3E"/>
    <w:rsid w:val="00AB0A87"/>
    <w:rsid w:val="00AB1047"/>
    <w:rsid w:val="00AB12BA"/>
    <w:rsid w:val="00AB1577"/>
    <w:rsid w:val="00AB1C0C"/>
    <w:rsid w:val="00AB20C7"/>
    <w:rsid w:val="00AB238A"/>
    <w:rsid w:val="00AB2535"/>
    <w:rsid w:val="00AB28F8"/>
    <w:rsid w:val="00AB2FD0"/>
    <w:rsid w:val="00AB3655"/>
    <w:rsid w:val="00AB3777"/>
    <w:rsid w:val="00AB3B21"/>
    <w:rsid w:val="00AB3EBF"/>
    <w:rsid w:val="00AB4223"/>
    <w:rsid w:val="00AB4276"/>
    <w:rsid w:val="00AB463D"/>
    <w:rsid w:val="00AB55FB"/>
    <w:rsid w:val="00AB5BAB"/>
    <w:rsid w:val="00AB5BCE"/>
    <w:rsid w:val="00AB5E16"/>
    <w:rsid w:val="00AB6EDC"/>
    <w:rsid w:val="00AB721E"/>
    <w:rsid w:val="00AB754E"/>
    <w:rsid w:val="00AB7CE5"/>
    <w:rsid w:val="00AB7FC3"/>
    <w:rsid w:val="00AC0376"/>
    <w:rsid w:val="00AC08A7"/>
    <w:rsid w:val="00AC097F"/>
    <w:rsid w:val="00AC0FF3"/>
    <w:rsid w:val="00AC1099"/>
    <w:rsid w:val="00AC11C6"/>
    <w:rsid w:val="00AC1541"/>
    <w:rsid w:val="00AC16C0"/>
    <w:rsid w:val="00AC1F88"/>
    <w:rsid w:val="00AC2083"/>
    <w:rsid w:val="00AC20AC"/>
    <w:rsid w:val="00AC217C"/>
    <w:rsid w:val="00AC22F6"/>
    <w:rsid w:val="00AC2334"/>
    <w:rsid w:val="00AC2F39"/>
    <w:rsid w:val="00AC3613"/>
    <w:rsid w:val="00AC3D2E"/>
    <w:rsid w:val="00AC4064"/>
    <w:rsid w:val="00AC40C8"/>
    <w:rsid w:val="00AC4133"/>
    <w:rsid w:val="00AC4B74"/>
    <w:rsid w:val="00AC4B79"/>
    <w:rsid w:val="00AC4C49"/>
    <w:rsid w:val="00AC4F26"/>
    <w:rsid w:val="00AC62A4"/>
    <w:rsid w:val="00AC7020"/>
    <w:rsid w:val="00AC7064"/>
    <w:rsid w:val="00AC70DD"/>
    <w:rsid w:val="00AC7372"/>
    <w:rsid w:val="00AC7447"/>
    <w:rsid w:val="00AC7C99"/>
    <w:rsid w:val="00AC7F50"/>
    <w:rsid w:val="00AD011D"/>
    <w:rsid w:val="00AD01E1"/>
    <w:rsid w:val="00AD01F7"/>
    <w:rsid w:val="00AD0310"/>
    <w:rsid w:val="00AD040A"/>
    <w:rsid w:val="00AD0422"/>
    <w:rsid w:val="00AD07D4"/>
    <w:rsid w:val="00AD07EB"/>
    <w:rsid w:val="00AD1027"/>
    <w:rsid w:val="00AD1678"/>
    <w:rsid w:val="00AD1874"/>
    <w:rsid w:val="00AD1A79"/>
    <w:rsid w:val="00AD225D"/>
    <w:rsid w:val="00AD241F"/>
    <w:rsid w:val="00AD266B"/>
    <w:rsid w:val="00AD26E8"/>
    <w:rsid w:val="00AD27DA"/>
    <w:rsid w:val="00AD28DA"/>
    <w:rsid w:val="00AD2B50"/>
    <w:rsid w:val="00AD2C18"/>
    <w:rsid w:val="00AD3351"/>
    <w:rsid w:val="00AD42FA"/>
    <w:rsid w:val="00AD522A"/>
    <w:rsid w:val="00AD52DB"/>
    <w:rsid w:val="00AD599B"/>
    <w:rsid w:val="00AD59FB"/>
    <w:rsid w:val="00AD6A53"/>
    <w:rsid w:val="00AD6BB7"/>
    <w:rsid w:val="00AD731C"/>
    <w:rsid w:val="00AD75C9"/>
    <w:rsid w:val="00AD7832"/>
    <w:rsid w:val="00AD7996"/>
    <w:rsid w:val="00AD7C27"/>
    <w:rsid w:val="00AE00A4"/>
    <w:rsid w:val="00AE081C"/>
    <w:rsid w:val="00AE0F3B"/>
    <w:rsid w:val="00AE1A02"/>
    <w:rsid w:val="00AE2663"/>
    <w:rsid w:val="00AE2A48"/>
    <w:rsid w:val="00AE2E43"/>
    <w:rsid w:val="00AE2EEC"/>
    <w:rsid w:val="00AE2F9B"/>
    <w:rsid w:val="00AE34EA"/>
    <w:rsid w:val="00AE3879"/>
    <w:rsid w:val="00AE3BE9"/>
    <w:rsid w:val="00AE3C2C"/>
    <w:rsid w:val="00AE3CA4"/>
    <w:rsid w:val="00AE3E9F"/>
    <w:rsid w:val="00AE412D"/>
    <w:rsid w:val="00AE487D"/>
    <w:rsid w:val="00AE48CB"/>
    <w:rsid w:val="00AE5365"/>
    <w:rsid w:val="00AE542C"/>
    <w:rsid w:val="00AE5619"/>
    <w:rsid w:val="00AE5758"/>
    <w:rsid w:val="00AE57FD"/>
    <w:rsid w:val="00AE5F1A"/>
    <w:rsid w:val="00AE631B"/>
    <w:rsid w:val="00AE6940"/>
    <w:rsid w:val="00AE705F"/>
    <w:rsid w:val="00AE7C4E"/>
    <w:rsid w:val="00AE7D73"/>
    <w:rsid w:val="00AE7EDE"/>
    <w:rsid w:val="00AF0267"/>
    <w:rsid w:val="00AF096A"/>
    <w:rsid w:val="00AF0DE5"/>
    <w:rsid w:val="00AF0F1F"/>
    <w:rsid w:val="00AF187B"/>
    <w:rsid w:val="00AF19CD"/>
    <w:rsid w:val="00AF1A37"/>
    <w:rsid w:val="00AF1AEB"/>
    <w:rsid w:val="00AF1C28"/>
    <w:rsid w:val="00AF1C80"/>
    <w:rsid w:val="00AF2083"/>
    <w:rsid w:val="00AF21C6"/>
    <w:rsid w:val="00AF25F9"/>
    <w:rsid w:val="00AF26EB"/>
    <w:rsid w:val="00AF35CA"/>
    <w:rsid w:val="00AF3996"/>
    <w:rsid w:val="00AF3B92"/>
    <w:rsid w:val="00AF4175"/>
    <w:rsid w:val="00AF42A1"/>
    <w:rsid w:val="00AF435C"/>
    <w:rsid w:val="00AF4971"/>
    <w:rsid w:val="00AF4B69"/>
    <w:rsid w:val="00AF4BE0"/>
    <w:rsid w:val="00AF4CB5"/>
    <w:rsid w:val="00AF4CBA"/>
    <w:rsid w:val="00AF4CC3"/>
    <w:rsid w:val="00AF54A5"/>
    <w:rsid w:val="00AF589E"/>
    <w:rsid w:val="00AF64EF"/>
    <w:rsid w:val="00AF6713"/>
    <w:rsid w:val="00AF7497"/>
    <w:rsid w:val="00AF75BD"/>
    <w:rsid w:val="00AF7695"/>
    <w:rsid w:val="00AF7704"/>
    <w:rsid w:val="00AF7AD8"/>
    <w:rsid w:val="00AF7C40"/>
    <w:rsid w:val="00AF7D41"/>
    <w:rsid w:val="00B004CC"/>
    <w:rsid w:val="00B00607"/>
    <w:rsid w:val="00B00657"/>
    <w:rsid w:val="00B00802"/>
    <w:rsid w:val="00B00B9E"/>
    <w:rsid w:val="00B00E36"/>
    <w:rsid w:val="00B01348"/>
    <w:rsid w:val="00B014D6"/>
    <w:rsid w:val="00B01C6D"/>
    <w:rsid w:val="00B0211D"/>
    <w:rsid w:val="00B022FF"/>
    <w:rsid w:val="00B02D0D"/>
    <w:rsid w:val="00B02E18"/>
    <w:rsid w:val="00B02F7E"/>
    <w:rsid w:val="00B030D8"/>
    <w:rsid w:val="00B03A39"/>
    <w:rsid w:val="00B03DC2"/>
    <w:rsid w:val="00B040CE"/>
    <w:rsid w:val="00B04B38"/>
    <w:rsid w:val="00B04BBB"/>
    <w:rsid w:val="00B04BBD"/>
    <w:rsid w:val="00B04EDD"/>
    <w:rsid w:val="00B05654"/>
    <w:rsid w:val="00B05745"/>
    <w:rsid w:val="00B0576C"/>
    <w:rsid w:val="00B057D2"/>
    <w:rsid w:val="00B05D40"/>
    <w:rsid w:val="00B05ECA"/>
    <w:rsid w:val="00B05F11"/>
    <w:rsid w:val="00B0649F"/>
    <w:rsid w:val="00B06F2D"/>
    <w:rsid w:val="00B070CC"/>
    <w:rsid w:val="00B07146"/>
    <w:rsid w:val="00B07210"/>
    <w:rsid w:val="00B07890"/>
    <w:rsid w:val="00B07C77"/>
    <w:rsid w:val="00B07F5B"/>
    <w:rsid w:val="00B10157"/>
    <w:rsid w:val="00B10198"/>
    <w:rsid w:val="00B104E1"/>
    <w:rsid w:val="00B10C11"/>
    <w:rsid w:val="00B1109D"/>
    <w:rsid w:val="00B110A0"/>
    <w:rsid w:val="00B11176"/>
    <w:rsid w:val="00B113D7"/>
    <w:rsid w:val="00B11428"/>
    <w:rsid w:val="00B11C6F"/>
    <w:rsid w:val="00B12264"/>
    <w:rsid w:val="00B12684"/>
    <w:rsid w:val="00B126EB"/>
    <w:rsid w:val="00B1286D"/>
    <w:rsid w:val="00B12FD9"/>
    <w:rsid w:val="00B12FEC"/>
    <w:rsid w:val="00B13191"/>
    <w:rsid w:val="00B1344F"/>
    <w:rsid w:val="00B1367E"/>
    <w:rsid w:val="00B1368E"/>
    <w:rsid w:val="00B13BB8"/>
    <w:rsid w:val="00B146D1"/>
    <w:rsid w:val="00B15247"/>
    <w:rsid w:val="00B156B6"/>
    <w:rsid w:val="00B15772"/>
    <w:rsid w:val="00B15A83"/>
    <w:rsid w:val="00B1653A"/>
    <w:rsid w:val="00B16736"/>
    <w:rsid w:val="00B1680B"/>
    <w:rsid w:val="00B16A38"/>
    <w:rsid w:val="00B16E7F"/>
    <w:rsid w:val="00B17A24"/>
    <w:rsid w:val="00B202FA"/>
    <w:rsid w:val="00B203E6"/>
    <w:rsid w:val="00B20CB3"/>
    <w:rsid w:val="00B215D6"/>
    <w:rsid w:val="00B21744"/>
    <w:rsid w:val="00B219F6"/>
    <w:rsid w:val="00B21A73"/>
    <w:rsid w:val="00B21F79"/>
    <w:rsid w:val="00B21F87"/>
    <w:rsid w:val="00B229B1"/>
    <w:rsid w:val="00B22E63"/>
    <w:rsid w:val="00B23066"/>
    <w:rsid w:val="00B23204"/>
    <w:rsid w:val="00B2380C"/>
    <w:rsid w:val="00B23DA7"/>
    <w:rsid w:val="00B24778"/>
    <w:rsid w:val="00B2488F"/>
    <w:rsid w:val="00B24C8C"/>
    <w:rsid w:val="00B255D8"/>
    <w:rsid w:val="00B25C9C"/>
    <w:rsid w:val="00B25DF0"/>
    <w:rsid w:val="00B260EB"/>
    <w:rsid w:val="00B26395"/>
    <w:rsid w:val="00B26FBD"/>
    <w:rsid w:val="00B273F9"/>
    <w:rsid w:val="00B30792"/>
    <w:rsid w:val="00B309B9"/>
    <w:rsid w:val="00B30C0D"/>
    <w:rsid w:val="00B310BC"/>
    <w:rsid w:val="00B313AE"/>
    <w:rsid w:val="00B319D1"/>
    <w:rsid w:val="00B31A10"/>
    <w:rsid w:val="00B31AA9"/>
    <w:rsid w:val="00B32809"/>
    <w:rsid w:val="00B32961"/>
    <w:rsid w:val="00B32DAC"/>
    <w:rsid w:val="00B32F86"/>
    <w:rsid w:val="00B33561"/>
    <w:rsid w:val="00B3387B"/>
    <w:rsid w:val="00B33892"/>
    <w:rsid w:val="00B33B4F"/>
    <w:rsid w:val="00B33C84"/>
    <w:rsid w:val="00B33CAB"/>
    <w:rsid w:val="00B34097"/>
    <w:rsid w:val="00B34165"/>
    <w:rsid w:val="00B34323"/>
    <w:rsid w:val="00B3444C"/>
    <w:rsid w:val="00B345CB"/>
    <w:rsid w:val="00B34781"/>
    <w:rsid w:val="00B34F36"/>
    <w:rsid w:val="00B3553F"/>
    <w:rsid w:val="00B359C0"/>
    <w:rsid w:val="00B36524"/>
    <w:rsid w:val="00B367CD"/>
    <w:rsid w:val="00B36B64"/>
    <w:rsid w:val="00B36C95"/>
    <w:rsid w:val="00B36CAF"/>
    <w:rsid w:val="00B372B3"/>
    <w:rsid w:val="00B372CB"/>
    <w:rsid w:val="00B374E7"/>
    <w:rsid w:val="00B4015F"/>
    <w:rsid w:val="00B402ED"/>
    <w:rsid w:val="00B40F04"/>
    <w:rsid w:val="00B4111E"/>
    <w:rsid w:val="00B41304"/>
    <w:rsid w:val="00B4166E"/>
    <w:rsid w:val="00B4169D"/>
    <w:rsid w:val="00B43237"/>
    <w:rsid w:val="00B43A86"/>
    <w:rsid w:val="00B43F0E"/>
    <w:rsid w:val="00B43F9A"/>
    <w:rsid w:val="00B451A7"/>
    <w:rsid w:val="00B459C5"/>
    <w:rsid w:val="00B45BF7"/>
    <w:rsid w:val="00B45D99"/>
    <w:rsid w:val="00B45EBB"/>
    <w:rsid w:val="00B46453"/>
    <w:rsid w:val="00B46C0D"/>
    <w:rsid w:val="00B46CAA"/>
    <w:rsid w:val="00B46CB3"/>
    <w:rsid w:val="00B472AC"/>
    <w:rsid w:val="00B478E6"/>
    <w:rsid w:val="00B478F6"/>
    <w:rsid w:val="00B50258"/>
    <w:rsid w:val="00B50374"/>
    <w:rsid w:val="00B5080D"/>
    <w:rsid w:val="00B50A64"/>
    <w:rsid w:val="00B50E2F"/>
    <w:rsid w:val="00B511DB"/>
    <w:rsid w:val="00B512FB"/>
    <w:rsid w:val="00B51983"/>
    <w:rsid w:val="00B51B02"/>
    <w:rsid w:val="00B51D08"/>
    <w:rsid w:val="00B52028"/>
    <w:rsid w:val="00B523E6"/>
    <w:rsid w:val="00B5269A"/>
    <w:rsid w:val="00B52F95"/>
    <w:rsid w:val="00B53733"/>
    <w:rsid w:val="00B53973"/>
    <w:rsid w:val="00B53BB4"/>
    <w:rsid w:val="00B543BF"/>
    <w:rsid w:val="00B55DE2"/>
    <w:rsid w:val="00B55E16"/>
    <w:rsid w:val="00B560DE"/>
    <w:rsid w:val="00B56A3D"/>
    <w:rsid w:val="00B56ECF"/>
    <w:rsid w:val="00B56F27"/>
    <w:rsid w:val="00B56F9F"/>
    <w:rsid w:val="00B5745C"/>
    <w:rsid w:val="00B57545"/>
    <w:rsid w:val="00B57AE1"/>
    <w:rsid w:val="00B57CF9"/>
    <w:rsid w:val="00B60D04"/>
    <w:rsid w:val="00B60DD9"/>
    <w:rsid w:val="00B613BE"/>
    <w:rsid w:val="00B613CB"/>
    <w:rsid w:val="00B61817"/>
    <w:rsid w:val="00B61AC5"/>
    <w:rsid w:val="00B61E51"/>
    <w:rsid w:val="00B61E63"/>
    <w:rsid w:val="00B62155"/>
    <w:rsid w:val="00B62579"/>
    <w:rsid w:val="00B626B1"/>
    <w:rsid w:val="00B62818"/>
    <w:rsid w:val="00B62D5F"/>
    <w:rsid w:val="00B634D3"/>
    <w:rsid w:val="00B6390B"/>
    <w:rsid w:val="00B63E24"/>
    <w:rsid w:val="00B63FC8"/>
    <w:rsid w:val="00B6428F"/>
    <w:rsid w:val="00B64718"/>
    <w:rsid w:val="00B64C72"/>
    <w:rsid w:val="00B65ACC"/>
    <w:rsid w:val="00B65BD2"/>
    <w:rsid w:val="00B6618C"/>
    <w:rsid w:val="00B66846"/>
    <w:rsid w:val="00B66C8F"/>
    <w:rsid w:val="00B6796E"/>
    <w:rsid w:val="00B67C43"/>
    <w:rsid w:val="00B67E0F"/>
    <w:rsid w:val="00B7035B"/>
    <w:rsid w:val="00B707EC"/>
    <w:rsid w:val="00B716D5"/>
    <w:rsid w:val="00B7179C"/>
    <w:rsid w:val="00B71B14"/>
    <w:rsid w:val="00B7213D"/>
    <w:rsid w:val="00B721E3"/>
    <w:rsid w:val="00B7225A"/>
    <w:rsid w:val="00B728F9"/>
    <w:rsid w:val="00B7294D"/>
    <w:rsid w:val="00B72B45"/>
    <w:rsid w:val="00B72BC2"/>
    <w:rsid w:val="00B731BA"/>
    <w:rsid w:val="00B733BC"/>
    <w:rsid w:val="00B738D2"/>
    <w:rsid w:val="00B73B67"/>
    <w:rsid w:val="00B73C20"/>
    <w:rsid w:val="00B74015"/>
    <w:rsid w:val="00B7410A"/>
    <w:rsid w:val="00B74377"/>
    <w:rsid w:val="00B7439A"/>
    <w:rsid w:val="00B7472D"/>
    <w:rsid w:val="00B74789"/>
    <w:rsid w:val="00B74BA5"/>
    <w:rsid w:val="00B74BB5"/>
    <w:rsid w:val="00B7547C"/>
    <w:rsid w:val="00B758A9"/>
    <w:rsid w:val="00B75A31"/>
    <w:rsid w:val="00B76088"/>
    <w:rsid w:val="00B761CE"/>
    <w:rsid w:val="00B76274"/>
    <w:rsid w:val="00B76598"/>
    <w:rsid w:val="00B7663D"/>
    <w:rsid w:val="00B76C17"/>
    <w:rsid w:val="00B76C68"/>
    <w:rsid w:val="00B76E47"/>
    <w:rsid w:val="00B7702D"/>
    <w:rsid w:val="00B7725C"/>
    <w:rsid w:val="00B77573"/>
    <w:rsid w:val="00B77962"/>
    <w:rsid w:val="00B779CB"/>
    <w:rsid w:val="00B77DD0"/>
    <w:rsid w:val="00B77E65"/>
    <w:rsid w:val="00B80AEB"/>
    <w:rsid w:val="00B80C24"/>
    <w:rsid w:val="00B80DA4"/>
    <w:rsid w:val="00B815B0"/>
    <w:rsid w:val="00B82ACA"/>
    <w:rsid w:val="00B82F61"/>
    <w:rsid w:val="00B830DB"/>
    <w:rsid w:val="00B8322A"/>
    <w:rsid w:val="00B834FA"/>
    <w:rsid w:val="00B83FFE"/>
    <w:rsid w:val="00B84551"/>
    <w:rsid w:val="00B84742"/>
    <w:rsid w:val="00B84A7C"/>
    <w:rsid w:val="00B84A84"/>
    <w:rsid w:val="00B84A8F"/>
    <w:rsid w:val="00B84E61"/>
    <w:rsid w:val="00B84E7A"/>
    <w:rsid w:val="00B8502C"/>
    <w:rsid w:val="00B85295"/>
    <w:rsid w:val="00B856E5"/>
    <w:rsid w:val="00B859C8"/>
    <w:rsid w:val="00B85C99"/>
    <w:rsid w:val="00B8661B"/>
    <w:rsid w:val="00B866D0"/>
    <w:rsid w:val="00B8704D"/>
    <w:rsid w:val="00B8709E"/>
    <w:rsid w:val="00B874C1"/>
    <w:rsid w:val="00B87545"/>
    <w:rsid w:val="00B877AE"/>
    <w:rsid w:val="00B878E0"/>
    <w:rsid w:val="00B87A73"/>
    <w:rsid w:val="00B87B88"/>
    <w:rsid w:val="00B901EB"/>
    <w:rsid w:val="00B90495"/>
    <w:rsid w:val="00B90B9D"/>
    <w:rsid w:val="00B90C00"/>
    <w:rsid w:val="00B90CE3"/>
    <w:rsid w:val="00B90D94"/>
    <w:rsid w:val="00B91424"/>
    <w:rsid w:val="00B91735"/>
    <w:rsid w:val="00B919C1"/>
    <w:rsid w:val="00B921D0"/>
    <w:rsid w:val="00B9265D"/>
    <w:rsid w:val="00B92D44"/>
    <w:rsid w:val="00B92E44"/>
    <w:rsid w:val="00B93043"/>
    <w:rsid w:val="00B93250"/>
    <w:rsid w:val="00B93507"/>
    <w:rsid w:val="00B93BF0"/>
    <w:rsid w:val="00B94115"/>
    <w:rsid w:val="00B943A9"/>
    <w:rsid w:val="00B944E0"/>
    <w:rsid w:val="00B94897"/>
    <w:rsid w:val="00B94D04"/>
    <w:rsid w:val="00B94F4D"/>
    <w:rsid w:val="00B95022"/>
    <w:rsid w:val="00B951FA"/>
    <w:rsid w:val="00B953E9"/>
    <w:rsid w:val="00B95DF4"/>
    <w:rsid w:val="00B961DF"/>
    <w:rsid w:val="00B964FD"/>
    <w:rsid w:val="00B976C4"/>
    <w:rsid w:val="00B9799B"/>
    <w:rsid w:val="00B97C99"/>
    <w:rsid w:val="00B97DC5"/>
    <w:rsid w:val="00B97EEF"/>
    <w:rsid w:val="00BA0A4C"/>
    <w:rsid w:val="00BA0D2F"/>
    <w:rsid w:val="00BA0DCE"/>
    <w:rsid w:val="00BA10AD"/>
    <w:rsid w:val="00BA11AE"/>
    <w:rsid w:val="00BA1A7C"/>
    <w:rsid w:val="00BA1E8A"/>
    <w:rsid w:val="00BA20CB"/>
    <w:rsid w:val="00BA2222"/>
    <w:rsid w:val="00BA2898"/>
    <w:rsid w:val="00BA2A20"/>
    <w:rsid w:val="00BA2F92"/>
    <w:rsid w:val="00BA3421"/>
    <w:rsid w:val="00BA3447"/>
    <w:rsid w:val="00BA351D"/>
    <w:rsid w:val="00BA3B9C"/>
    <w:rsid w:val="00BA3D33"/>
    <w:rsid w:val="00BA3F96"/>
    <w:rsid w:val="00BA413E"/>
    <w:rsid w:val="00BA4154"/>
    <w:rsid w:val="00BA415E"/>
    <w:rsid w:val="00BA4332"/>
    <w:rsid w:val="00BA438B"/>
    <w:rsid w:val="00BA4798"/>
    <w:rsid w:val="00BA493B"/>
    <w:rsid w:val="00BA4D6C"/>
    <w:rsid w:val="00BA4E5E"/>
    <w:rsid w:val="00BA56EC"/>
    <w:rsid w:val="00BA5A6B"/>
    <w:rsid w:val="00BA5CC1"/>
    <w:rsid w:val="00BA61C0"/>
    <w:rsid w:val="00BA658B"/>
    <w:rsid w:val="00BA67EE"/>
    <w:rsid w:val="00BA6D77"/>
    <w:rsid w:val="00BA7132"/>
    <w:rsid w:val="00BA791F"/>
    <w:rsid w:val="00BB0599"/>
    <w:rsid w:val="00BB0653"/>
    <w:rsid w:val="00BB09CC"/>
    <w:rsid w:val="00BB0C3F"/>
    <w:rsid w:val="00BB0F9F"/>
    <w:rsid w:val="00BB1449"/>
    <w:rsid w:val="00BB1674"/>
    <w:rsid w:val="00BB16F2"/>
    <w:rsid w:val="00BB1890"/>
    <w:rsid w:val="00BB20B9"/>
    <w:rsid w:val="00BB2376"/>
    <w:rsid w:val="00BB239C"/>
    <w:rsid w:val="00BB2B24"/>
    <w:rsid w:val="00BB2FF3"/>
    <w:rsid w:val="00BB3560"/>
    <w:rsid w:val="00BB35DE"/>
    <w:rsid w:val="00BB3A0C"/>
    <w:rsid w:val="00BB3AC2"/>
    <w:rsid w:val="00BB458F"/>
    <w:rsid w:val="00BB4ED2"/>
    <w:rsid w:val="00BB55F0"/>
    <w:rsid w:val="00BB5977"/>
    <w:rsid w:val="00BB5BFD"/>
    <w:rsid w:val="00BB62B3"/>
    <w:rsid w:val="00BB6A32"/>
    <w:rsid w:val="00BB6A64"/>
    <w:rsid w:val="00BB6A91"/>
    <w:rsid w:val="00BB6CE0"/>
    <w:rsid w:val="00BB74F3"/>
    <w:rsid w:val="00BB7739"/>
    <w:rsid w:val="00BB77CE"/>
    <w:rsid w:val="00BC028E"/>
    <w:rsid w:val="00BC02BC"/>
    <w:rsid w:val="00BC04BA"/>
    <w:rsid w:val="00BC04DF"/>
    <w:rsid w:val="00BC0A0E"/>
    <w:rsid w:val="00BC1193"/>
    <w:rsid w:val="00BC1A4D"/>
    <w:rsid w:val="00BC2873"/>
    <w:rsid w:val="00BC2B04"/>
    <w:rsid w:val="00BC31A0"/>
    <w:rsid w:val="00BC3358"/>
    <w:rsid w:val="00BC38BD"/>
    <w:rsid w:val="00BC3991"/>
    <w:rsid w:val="00BC39CA"/>
    <w:rsid w:val="00BC3E27"/>
    <w:rsid w:val="00BC415F"/>
    <w:rsid w:val="00BC47A7"/>
    <w:rsid w:val="00BC48BA"/>
    <w:rsid w:val="00BC4A06"/>
    <w:rsid w:val="00BC4A57"/>
    <w:rsid w:val="00BC50AD"/>
    <w:rsid w:val="00BC5246"/>
    <w:rsid w:val="00BC5489"/>
    <w:rsid w:val="00BC59A9"/>
    <w:rsid w:val="00BC600C"/>
    <w:rsid w:val="00BC639A"/>
    <w:rsid w:val="00BC644C"/>
    <w:rsid w:val="00BC6462"/>
    <w:rsid w:val="00BC676D"/>
    <w:rsid w:val="00BC68C2"/>
    <w:rsid w:val="00BC715C"/>
    <w:rsid w:val="00BC7689"/>
    <w:rsid w:val="00BC7F00"/>
    <w:rsid w:val="00BD0653"/>
    <w:rsid w:val="00BD0954"/>
    <w:rsid w:val="00BD0AF7"/>
    <w:rsid w:val="00BD0BE7"/>
    <w:rsid w:val="00BD0D1B"/>
    <w:rsid w:val="00BD0EFA"/>
    <w:rsid w:val="00BD1042"/>
    <w:rsid w:val="00BD10AA"/>
    <w:rsid w:val="00BD1212"/>
    <w:rsid w:val="00BD125C"/>
    <w:rsid w:val="00BD1374"/>
    <w:rsid w:val="00BD13AB"/>
    <w:rsid w:val="00BD1601"/>
    <w:rsid w:val="00BD1D25"/>
    <w:rsid w:val="00BD1F16"/>
    <w:rsid w:val="00BD207C"/>
    <w:rsid w:val="00BD2295"/>
    <w:rsid w:val="00BD2E7A"/>
    <w:rsid w:val="00BD32D6"/>
    <w:rsid w:val="00BD385D"/>
    <w:rsid w:val="00BD3927"/>
    <w:rsid w:val="00BD3D8D"/>
    <w:rsid w:val="00BD3F60"/>
    <w:rsid w:val="00BD4036"/>
    <w:rsid w:val="00BD4084"/>
    <w:rsid w:val="00BD418F"/>
    <w:rsid w:val="00BD4434"/>
    <w:rsid w:val="00BD46F6"/>
    <w:rsid w:val="00BD48E4"/>
    <w:rsid w:val="00BD4A7D"/>
    <w:rsid w:val="00BD4C49"/>
    <w:rsid w:val="00BD4D8D"/>
    <w:rsid w:val="00BD50E9"/>
    <w:rsid w:val="00BD520C"/>
    <w:rsid w:val="00BD5975"/>
    <w:rsid w:val="00BD6034"/>
    <w:rsid w:val="00BD6B6B"/>
    <w:rsid w:val="00BD724E"/>
    <w:rsid w:val="00BD77F1"/>
    <w:rsid w:val="00BE00D8"/>
    <w:rsid w:val="00BE0141"/>
    <w:rsid w:val="00BE033A"/>
    <w:rsid w:val="00BE09C7"/>
    <w:rsid w:val="00BE0D41"/>
    <w:rsid w:val="00BE0EA3"/>
    <w:rsid w:val="00BE0FA4"/>
    <w:rsid w:val="00BE1151"/>
    <w:rsid w:val="00BE1320"/>
    <w:rsid w:val="00BE1B6E"/>
    <w:rsid w:val="00BE1E6A"/>
    <w:rsid w:val="00BE1F06"/>
    <w:rsid w:val="00BE1F36"/>
    <w:rsid w:val="00BE201A"/>
    <w:rsid w:val="00BE2153"/>
    <w:rsid w:val="00BE22B3"/>
    <w:rsid w:val="00BE27AE"/>
    <w:rsid w:val="00BE27F3"/>
    <w:rsid w:val="00BE3209"/>
    <w:rsid w:val="00BE3610"/>
    <w:rsid w:val="00BE3C9D"/>
    <w:rsid w:val="00BE455A"/>
    <w:rsid w:val="00BE491A"/>
    <w:rsid w:val="00BE4A05"/>
    <w:rsid w:val="00BE4C83"/>
    <w:rsid w:val="00BE5386"/>
    <w:rsid w:val="00BE5D46"/>
    <w:rsid w:val="00BE5E98"/>
    <w:rsid w:val="00BE66AC"/>
    <w:rsid w:val="00BE7099"/>
    <w:rsid w:val="00BE7424"/>
    <w:rsid w:val="00BE7D01"/>
    <w:rsid w:val="00BE7D70"/>
    <w:rsid w:val="00BF009A"/>
    <w:rsid w:val="00BF06A4"/>
    <w:rsid w:val="00BF0AC6"/>
    <w:rsid w:val="00BF0F7E"/>
    <w:rsid w:val="00BF11A5"/>
    <w:rsid w:val="00BF11A7"/>
    <w:rsid w:val="00BF130C"/>
    <w:rsid w:val="00BF1B5C"/>
    <w:rsid w:val="00BF1D9A"/>
    <w:rsid w:val="00BF1DE3"/>
    <w:rsid w:val="00BF25F8"/>
    <w:rsid w:val="00BF26BD"/>
    <w:rsid w:val="00BF280C"/>
    <w:rsid w:val="00BF2DBD"/>
    <w:rsid w:val="00BF303D"/>
    <w:rsid w:val="00BF3566"/>
    <w:rsid w:val="00BF3B4C"/>
    <w:rsid w:val="00BF3D68"/>
    <w:rsid w:val="00BF3E7B"/>
    <w:rsid w:val="00BF3ECD"/>
    <w:rsid w:val="00BF414C"/>
    <w:rsid w:val="00BF4503"/>
    <w:rsid w:val="00BF4957"/>
    <w:rsid w:val="00BF4A38"/>
    <w:rsid w:val="00BF4BCF"/>
    <w:rsid w:val="00BF4FAB"/>
    <w:rsid w:val="00BF505E"/>
    <w:rsid w:val="00BF5625"/>
    <w:rsid w:val="00BF5B96"/>
    <w:rsid w:val="00BF5DCB"/>
    <w:rsid w:val="00BF640C"/>
    <w:rsid w:val="00BF64CB"/>
    <w:rsid w:val="00BF6CEC"/>
    <w:rsid w:val="00BF6E1F"/>
    <w:rsid w:val="00BF7387"/>
    <w:rsid w:val="00BF743C"/>
    <w:rsid w:val="00BF74E4"/>
    <w:rsid w:val="00BF7A79"/>
    <w:rsid w:val="00BF7A89"/>
    <w:rsid w:val="00C00637"/>
    <w:rsid w:val="00C007E0"/>
    <w:rsid w:val="00C00E9B"/>
    <w:rsid w:val="00C014FC"/>
    <w:rsid w:val="00C017EE"/>
    <w:rsid w:val="00C020D7"/>
    <w:rsid w:val="00C02F23"/>
    <w:rsid w:val="00C038EC"/>
    <w:rsid w:val="00C03A20"/>
    <w:rsid w:val="00C03E8A"/>
    <w:rsid w:val="00C0459F"/>
    <w:rsid w:val="00C04990"/>
    <w:rsid w:val="00C04B76"/>
    <w:rsid w:val="00C04C0B"/>
    <w:rsid w:val="00C04CCD"/>
    <w:rsid w:val="00C04E2E"/>
    <w:rsid w:val="00C06206"/>
    <w:rsid w:val="00C063B3"/>
    <w:rsid w:val="00C063D2"/>
    <w:rsid w:val="00C0676F"/>
    <w:rsid w:val="00C0686F"/>
    <w:rsid w:val="00C06CDC"/>
    <w:rsid w:val="00C06DD4"/>
    <w:rsid w:val="00C06EA6"/>
    <w:rsid w:val="00C0762F"/>
    <w:rsid w:val="00C0766F"/>
    <w:rsid w:val="00C07982"/>
    <w:rsid w:val="00C10058"/>
    <w:rsid w:val="00C10175"/>
    <w:rsid w:val="00C10486"/>
    <w:rsid w:val="00C105A8"/>
    <w:rsid w:val="00C10680"/>
    <w:rsid w:val="00C10797"/>
    <w:rsid w:val="00C11169"/>
    <w:rsid w:val="00C112FA"/>
    <w:rsid w:val="00C11360"/>
    <w:rsid w:val="00C1155B"/>
    <w:rsid w:val="00C116B4"/>
    <w:rsid w:val="00C11EB5"/>
    <w:rsid w:val="00C12EFD"/>
    <w:rsid w:val="00C1325C"/>
    <w:rsid w:val="00C13650"/>
    <w:rsid w:val="00C136F8"/>
    <w:rsid w:val="00C139D0"/>
    <w:rsid w:val="00C13BDA"/>
    <w:rsid w:val="00C13CC0"/>
    <w:rsid w:val="00C13F9D"/>
    <w:rsid w:val="00C14196"/>
    <w:rsid w:val="00C144C4"/>
    <w:rsid w:val="00C14614"/>
    <w:rsid w:val="00C146CE"/>
    <w:rsid w:val="00C15095"/>
    <w:rsid w:val="00C152D1"/>
    <w:rsid w:val="00C15500"/>
    <w:rsid w:val="00C1597E"/>
    <w:rsid w:val="00C15A3E"/>
    <w:rsid w:val="00C1607F"/>
    <w:rsid w:val="00C1619D"/>
    <w:rsid w:val="00C16773"/>
    <w:rsid w:val="00C16A4A"/>
    <w:rsid w:val="00C16DCA"/>
    <w:rsid w:val="00C16F00"/>
    <w:rsid w:val="00C17133"/>
    <w:rsid w:val="00C175AE"/>
    <w:rsid w:val="00C17E4D"/>
    <w:rsid w:val="00C2018F"/>
    <w:rsid w:val="00C203DD"/>
    <w:rsid w:val="00C2043D"/>
    <w:rsid w:val="00C20974"/>
    <w:rsid w:val="00C211AF"/>
    <w:rsid w:val="00C221A9"/>
    <w:rsid w:val="00C222AC"/>
    <w:rsid w:val="00C2231D"/>
    <w:rsid w:val="00C22613"/>
    <w:rsid w:val="00C22F90"/>
    <w:rsid w:val="00C23076"/>
    <w:rsid w:val="00C23237"/>
    <w:rsid w:val="00C232F2"/>
    <w:rsid w:val="00C2340D"/>
    <w:rsid w:val="00C23876"/>
    <w:rsid w:val="00C23D53"/>
    <w:rsid w:val="00C24299"/>
    <w:rsid w:val="00C245F4"/>
    <w:rsid w:val="00C24D6D"/>
    <w:rsid w:val="00C2531D"/>
    <w:rsid w:val="00C2583C"/>
    <w:rsid w:val="00C26417"/>
    <w:rsid w:val="00C266C4"/>
    <w:rsid w:val="00C27459"/>
    <w:rsid w:val="00C30A1D"/>
    <w:rsid w:val="00C30C2E"/>
    <w:rsid w:val="00C30DD3"/>
    <w:rsid w:val="00C31173"/>
    <w:rsid w:val="00C31DE3"/>
    <w:rsid w:val="00C322D4"/>
    <w:rsid w:val="00C3264D"/>
    <w:rsid w:val="00C32850"/>
    <w:rsid w:val="00C32BE6"/>
    <w:rsid w:val="00C32F1E"/>
    <w:rsid w:val="00C33522"/>
    <w:rsid w:val="00C33C91"/>
    <w:rsid w:val="00C33FF1"/>
    <w:rsid w:val="00C34779"/>
    <w:rsid w:val="00C34B76"/>
    <w:rsid w:val="00C35107"/>
    <w:rsid w:val="00C3528E"/>
    <w:rsid w:val="00C35482"/>
    <w:rsid w:val="00C35819"/>
    <w:rsid w:val="00C3583E"/>
    <w:rsid w:val="00C35F8E"/>
    <w:rsid w:val="00C362F7"/>
    <w:rsid w:val="00C36C2B"/>
    <w:rsid w:val="00C36E24"/>
    <w:rsid w:val="00C37250"/>
    <w:rsid w:val="00C37585"/>
    <w:rsid w:val="00C37649"/>
    <w:rsid w:val="00C37D30"/>
    <w:rsid w:val="00C4002C"/>
    <w:rsid w:val="00C40060"/>
    <w:rsid w:val="00C4037D"/>
    <w:rsid w:val="00C40CE4"/>
    <w:rsid w:val="00C418E8"/>
    <w:rsid w:val="00C41ECE"/>
    <w:rsid w:val="00C42BC9"/>
    <w:rsid w:val="00C42D83"/>
    <w:rsid w:val="00C42E0F"/>
    <w:rsid w:val="00C42E88"/>
    <w:rsid w:val="00C42F40"/>
    <w:rsid w:val="00C43092"/>
    <w:rsid w:val="00C432B5"/>
    <w:rsid w:val="00C43A03"/>
    <w:rsid w:val="00C43A76"/>
    <w:rsid w:val="00C43C78"/>
    <w:rsid w:val="00C440EA"/>
    <w:rsid w:val="00C44122"/>
    <w:rsid w:val="00C44487"/>
    <w:rsid w:val="00C4469D"/>
    <w:rsid w:val="00C44D91"/>
    <w:rsid w:val="00C44EC0"/>
    <w:rsid w:val="00C44FFF"/>
    <w:rsid w:val="00C4515E"/>
    <w:rsid w:val="00C459B5"/>
    <w:rsid w:val="00C45A36"/>
    <w:rsid w:val="00C45B47"/>
    <w:rsid w:val="00C46052"/>
    <w:rsid w:val="00C4621E"/>
    <w:rsid w:val="00C46593"/>
    <w:rsid w:val="00C4661E"/>
    <w:rsid w:val="00C46833"/>
    <w:rsid w:val="00C46B77"/>
    <w:rsid w:val="00C46EA5"/>
    <w:rsid w:val="00C470D2"/>
    <w:rsid w:val="00C47143"/>
    <w:rsid w:val="00C4725A"/>
    <w:rsid w:val="00C47946"/>
    <w:rsid w:val="00C47DDA"/>
    <w:rsid w:val="00C50257"/>
    <w:rsid w:val="00C50315"/>
    <w:rsid w:val="00C506D6"/>
    <w:rsid w:val="00C5098B"/>
    <w:rsid w:val="00C5120B"/>
    <w:rsid w:val="00C5163C"/>
    <w:rsid w:val="00C5176B"/>
    <w:rsid w:val="00C51BA7"/>
    <w:rsid w:val="00C52A79"/>
    <w:rsid w:val="00C52C69"/>
    <w:rsid w:val="00C52F1A"/>
    <w:rsid w:val="00C53555"/>
    <w:rsid w:val="00C536B4"/>
    <w:rsid w:val="00C5377E"/>
    <w:rsid w:val="00C53AA2"/>
    <w:rsid w:val="00C53BE9"/>
    <w:rsid w:val="00C5421D"/>
    <w:rsid w:val="00C54ACC"/>
    <w:rsid w:val="00C54DED"/>
    <w:rsid w:val="00C54EA6"/>
    <w:rsid w:val="00C55466"/>
    <w:rsid w:val="00C55664"/>
    <w:rsid w:val="00C55ACF"/>
    <w:rsid w:val="00C562AE"/>
    <w:rsid w:val="00C5638F"/>
    <w:rsid w:val="00C56891"/>
    <w:rsid w:val="00C572CF"/>
    <w:rsid w:val="00C57B48"/>
    <w:rsid w:val="00C57EF4"/>
    <w:rsid w:val="00C57F20"/>
    <w:rsid w:val="00C606A1"/>
    <w:rsid w:val="00C60C83"/>
    <w:rsid w:val="00C61679"/>
    <w:rsid w:val="00C61BCA"/>
    <w:rsid w:val="00C61DAE"/>
    <w:rsid w:val="00C61F90"/>
    <w:rsid w:val="00C621CB"/>
    <w:rsid w:val="00C62EA7"/>
    <w:rsid w:val="00C63157"/>
    <w:rsid w:val="00C633C5"/>
    <w:rsid w:val="00C6378A"/>
    <w:rsid w:val="00C640F5"/>
    <w:rsid w:val="00C64542"/>
    <w:rsid w:val="00C646F2"/>
    <w:rsid w:val="00C64730"/>
    <w:rsid w:val="00C64A40"/>
    <w:rsid w:val="00C64ED0"/>
    <w:rsid w:val="00C650E8"/>
    <w:rsid w:val="00C651CA"/>
    <w:rsid w:val="00C65BE1"/>
    <w:rsid w:val="00C65DDF"/>
    <w:rsid w:val="00C66310"/>
    <w:rsid w:val="00C6664B"/>
    <w:rsid w:val="00C66B98"/>
    <w:rsid w:val="00C66F4D"/>
    <w:rsid w:val="00C67257"/>
    <w:rsid w:val="00C672BF"/>
    <w:rsid w:val="00C6732F"/>
    <w:rsid w:val="00C6736C"/>
    <w:rsid w:val="00C67419"/>
    <w:rsid w:val="00C6789A"/>
    <w:rsid w:val="00C67FCD"/>
    <w:rsid w:val="00C7025F"/>
    <w:rsid w:val="00C705B6"/>
    <w:rsid w:val="00C70754"/>
    <w:rsid w:val="00C707BD"/>
    <w:rsid w:val="00C70B5A"/>
    <w:rsid w:val="00C70C35"/>
    <w:rsid w:val="00C7119E"/>
    <w:rsid w:val="00C713A9"/>
    <w:rsid w:val="00C7157E"/>
    <w:rsid w:val="00C71B42"/>
    <w:rsid w:val="00C71D3A"/>
    <w:rsid w:val="00C722BC"/>
    <w:rsid w:val="00C72475"/>
    <w:rsid w:val="00C7313B"/>
    <w:rsid w:val="00C73B12"/>
    <w:rsid w:val="00C73FF7"/>
    <w:rsid w:val="00C7411E"/>
    <w:rsid w:val="00C74350"/>
    <w:rsid w:val="00C74AB7"/>
    <w:rsid w:val="00C751B0"/>
    <w:rsid w:val="00C7544C"/>
    <w:rsid w:val="00C75488"/>
    <w:rsid w:val="00C75B24"/>
    <w:rsid w:val="00C75FD1"/>
    <w:rsid w:val="00C76175"/>
    <w:rsid w:val="00C764CB"/>
    <w:rsid w:val="00C76D02"/>
    <w:rsid w:val="00C773E7"/>
    <w:rsid w:val="00C7743C"/>
    <w:rsid w:val="00C77719"/>
    <w:rsid w:val="00C805ED"/>
    <w:rsid w:val="00C805F9"/>
    <w:rsid w:val="00C80CDE"/>
    <w:rsid w:val="00C80FCF"/>
    <w:rsid w:val="00C813B3"/>
    <w:rsid w:val="00C8180D"/>
    <w:rsid w:val="00C81AA8"/>
    <w:rsid w:val="00C82259"/>
    <w:rsid w:val="00C82426"/>
    <w:rsid w:val="00C82756"/>
    <w:rsid w:val="00C8278B"/>
    <w:rsid w:val="00C82A54"/>
    <w:rsid w:val="00C82CC6"/>
    <w:rsid w:val="00C82DDF"/>
    <w:rsid w:val="00C83034"/>
    <w:rsid w:val="00C83072"/>
    <w:rsid w:val="00C84A1A"/>
    <w:rsid w:val="00C84B5F"/>
    <w:rsid w:val="00C84FB4"/>
    <w:rsid w:val="00C8517E"/>
    <w:rsid w:val="00C85632"/>
    <w:rsid w:val="00C8596B"/>
    <w:rsid w:val="00C85B86"/>
    <w:rsid w:val="00C85BC1"/>
    <w:rsid w:val="00C85C37"/>
    <w:rsid w:val="00C85CC9"/>
    <w:rsid w:val="00C867AF"/>
    <w:rsid w:val="00C86940"/>
    <w:rsid w:val="00C86941"/>
    <w:rsid w:val="00C86B7C"/>
    <w:rsid w:val="00C86CA3"/>
    <w:rsid w:val="00C86D1F"/>
    <w:rsid w:val="00C86D5A"/>
    <w:rsid w:val="00C871BC"/>
    <w:rsid w:val="00C8727E"/>
    <w:rsid w:val="00C874B7"/>
    <w:rsid w:val="00C879C7"/>
    <w:rsid w:val="00C87C73"/>
    <w:rsid w:val="00C87CB8"/>
    <w:rsid w:val="00C90223"/>
    <w:rsid w:val="00C90D2C"/>
    <w:rsid w:val="00C90EF5"/>
    <w:rsid w:val="00C91873"/>
    <w:rsid w:val="00C91B7C"/>
    <w:rsid w:val="00C91F2F"/>
    <w:rsid w:val="00C91F78"/>
    <w:rsid w:val="00C91FF7"/>
    <w:rsid w:val="00C92055"/>
    <w:rsid w:val="00C92152"/>
    <w:rsid w:val="00C92B59"/>
    <w:rsid w:val="00C92FAD"/>
    <w:rsid w:val="00C931DC"/>
    <w:rsid w:val="00C935BF"/>
    <w:rsid w:val="00C93761"/>
    <w:rsid w:val="00C93B63"/>
    <w:rsid w:val="00C93CD4"/>
    <w:rsid w:val="00C93CF2"/>
    <w:rsid w:val="00C93FF7"/>
    <w:rsid w:val="00C9405C"/>
    <w:rsid w:val="00C940BB"/>
    <w:rsid w:val="00C942C7"/>
    <w:rsid w:val="00C95C51"/>
    <w:rsid w:val="00C95DB0"/>
    <w:rsid w:val="00C9603F"/>
    <w:rsid w:val="00C96AAD"/>
    <w:rsid w:val="00C96B9D"/>
    <w:rsid w:val="00CA0170"/>
    <w:rsid w:val="00CA01BA"/>
    <w:rsid w:val="00CA1A69"/>
    <w:rsid w:val="00CA1B42"/>
    <w:rsid w:val="00CA2540"/>
    <w:rsid w:val="00CA289E"/>
    <w:rsid w:val="00CA31CC"/>
    <w:rsid w:val="00CA3A2A"/>
    <w:rsid w:val="00CA3A52"/>
    <w:rsid w:val="00CA3AC3"/>
    <w:rsid w:val="00CA3F60"/>
    <w:rsid w:val="00CA4382"/>
    <w:rsid w:val="00CA48E2"/>
    <w:rsid w:val="00CA4A8A"/>
    <w:rsid w:val="00CA51D1"/>
    <w:rsid w:val="00CA545E"/>
    <w:rsid w:val="00CA5582"/>
    <w:rsid w:val="00CA5595"/>
    <w:rsid w:val="00CA6575"/>
    <w:rsid w:val="00CA6EB4"/>
    <w:rsid w:val="00CA7214"/>
    <w:rsid w:val="00CA7376"/>
    <w:rsid w:val="00CA7541"/>
    <w:rsid w:val="00CA75B5"/>
    <w:rsid w:val="00CA77E3"/>
    <w:rsid w:val="00CA782F"/>
    <w:rsid w:val="00CA7D32"/>
    <w:rsid w:val="00CB00F9"/>
    <w:rsid w:val="00CB0522"/>
    <w:rsid w:val="00CB054D"/>
    <w:rsid w:val="00CB07CC"/>
    <w:rsid w:val="00CB0DE4"/>
    <w:rsid w:val="00CB11DD"/>
    <w:rsid w:val="00CB16C5"/>
    <w:rsid w:val="00CB1CE0"/>
    <w:rsid w:val="00CB2954"/>
    <w:rsid w:val="00CB29FB"/>
    <w:rsid w:val="00CB2B2B"/>
    <w:rsid w:val="00CB2E28"/>
    <w:rsid w:val="00CB322E"/>
    <w:rsid w:val="00CB35F9"/>
    <w:rsid w:val="00CB3C65"/>
    <w:rsid w:val="00CB3D4F"/>
    <w:rsid w:val="00CB40DA"/>
    <w:rsid w:val="00CB4E28"/>
    <w:rsid w:val="00CB52E6"/>
    <w:rsid w:val="00CB5973"/>
    <w:rsid w:val="00CB5D26"/>
    <w:rsid w:val="00CB607E"/>
    <w:rsid w:val="00CB61FF"/>
    <w:rsid w:val="00CB68B6"/>
    <w:rsid w:val="00CB6B2C"/>
    <w:rsid w:val="00CB7035"/>
    <w:rsid w:val="00CB73A8"/>
    <w:rsid w:val="00CB78AD"/>
    <w:rsid w:val="00CB7A01"/>
    <w:rsid w:val="00CB7ECD"/>
    <w:rsid w:val="00CC0160"/>
    <w:rsid w:val="00CC0968"/>
    <w:rsid w:val="00CC10CA"/>
    <w:rsid w:val="00CC15ED"/>
    <w:rsid w:val="00CC1735"/>
    <w:rsid w:val="00CC184D"/>
    <w:rsid w:val="00CC2016"/>
    <w:rsid w:val="00CC21F4"/>
    <w:rsid w:val="00CC2573"/>
    <w:rsid w:val="00CC2B2E"/>
    <w:rsid w:val="00CC2B7A"/>
    <w:rsid w:val="00CC3134"/>
    <w:rsid w:val="00CC36F1"/>
    <w:rsid w:val="00CC3A0B"/>
    <w:rsid w:val="00CC3BEC"/>
    <w:rsid w:val="00CC3C76"/>
    <w:rsid w:val="00CC3E6A"/>
    <w:rsid w:val="00CC4A20"/>
    <w:rsid w:val="00CC4BCA"/>
    <w:rsid w:val="00CC4FF2"/>
    <w:rsid w:val="00CC5149"/>
    <w:rsid w:val="00CC5C5D"/>
    <w:rsid w:val="00CC62D2"/>
    <w:rsid w:val="00CC66D1"/>
    <w:rsid w:val="00CC6965"/>
    <w:rsid w:val="00CC6E89"/>
    <w:rsid w:val="00CC6F62"/>
    <w:rsid w:val="00CC70E4"/>
    <w:rsid w:val="00CC71FF"/>
    <w:rsid w:val="00CC74A2"/>
    <w:rsid w:val="00CC74D7"/>
    <w:rsid w:val="00CC79FD"/>
    <w:rsid w:val="00CD0A04"/>
    <w:rsid w:val="00CD0DDE"/>
    <w:rsid w:val="00CD104B"/>
    <w:rsid w:val="00CD1284"/>
    <w:rsid w:val="00CD1569"/>
    <w:rsid w:val="00CD1C13"/>
    <w:rsid w:val="00CD227B"/>
    <w:rsid w:val="00CD2481"/>
    <w:rsid w:val="00CD262D"/>
    <w:rsid w:val="00CD286C"/>
    <w:rsid w:val="00CD2926"/>
    <w:rsid w:val="00CD2A8E"/>
    <w:rsid w:val="00CD31DC"/>
    <w:rsid w:val="00CD33CD"/>
    <w:rsid w:val="00CD340B"/>
    <w:rsid w:val="00CD3A07"/>
    <w:rsid w:val="00CD3E8A"/>
    <w:rsid w:val="00CD3EA6"/>
    <w:rsid w:val="00CD3F41"/>
    <w:rsid w:val="00CD4591"/>
    <w:rsid w:val="00CD4610"/>
    <w:rsid w:val="00CD531D"/>
    <w:rsid w:val="00CD5CAC"/>
    <w:rsid w:val="00CD5CFD"/>
    <w:rsid w:val="00CD6AFC"/>
    <w:rsid w:val="00CD6D1A"/>
    <w:rsid w:val="00CD700B"/>
    <w:rsid w:val="00CD7112"/>
    <w:rsid w:val="00CD72A2"/>
    <w:rsid w:val="00CD73D7"/>
    <w:rsid w:val="00CD74ED"/>
    <w:rsid w:val="00CD7CDE"/>
    <w:rsid w:val="00CD7D5D"/>
    <w:rsid w:val="00CE0D46"/>
    <w:rsid w:val="00CE14F5"/>
    <w:rsid w:val="00CE1B03"/>
    <w:rsid w:val="00CE1B4B"/>
    <w:rsid w:val="00CE2276"/>
    <w:rsid w:val="00CE2853"/>
    <w:rsid w:val="00CE2F7E"/>
    <w:rsid w:val="00CE30A8"/>
    <w:rsid w:val="00CE3169"/>
    <w:rsid w:val="00CE31D6"/>
    <w:rsid w:val="00CE34C2"/>
    <w:rsid w:val="00CE3DF9"/>
    <w:rsid w:val="00CE4079"/>
    <w:rsid w:val="00CE4513"/>
    <w:rsid w:val="00CE4721"/>
    <w:rsid w:val="00CE4962"/>
    <w:rsid w:val="00CE4B2B"/>
    <w:rsid w:val="00CE4C6E"/>
    <w:rsid w:val="00CE4C8C"/>
    <w:rsid w:val="00CE577F"/>
    <w:rsid w:val="00CE58C5"/>
    <w:rsid w:val="00CE5CC1"/>
    <w:rsid w:val="00CE65D0"/>
    <w:rsid w:val="00CE6913"/>
    <w:rsid w:val="00CE69CE"/>
    <w:rsid w:val="00CE6A3C"/>
    <w:rsid w:val="00CE6A55"/>
    <w:rsid w:val="00CE6FD5"/>
    <w:rsid w:val="00CE77BA"/>
    <w:rsid w:val="00CE7E3A"/>
    <w:rsid w:val="00CF0187"/>
    <w:rsid w:val="00CF03F4"/>
    <w:rsid w:val="00CF0628"/>
    <w:rsid w:val="00CF06A4"/>
    <w:rsid w:val="00CF0754"/>
    <w:rsid w:val="00CF0C83"/>
    <w:rsid w:val="00CF0D6B"/>
    <w:rsid w:val="00CF0E14"/>
    <w:rsid w:val="00CF0E68"/>
    <w:rsid w:val="00CF108C"/>
    <w:rsid w:val="00CF1637"/>
    <w:rsid w:val="00CF2433"/>
    <w:rsid w:val="00CF2990"/>
    <w:rsid w:val="00CF2A2D"/>
    <w:rsid w:val="00CF2A9A"/>
    <w:rsid w:val="00CF2BB7"/>
    <w:rsid w:val="00CF2C76"/>
    <w:rsid w:val="00CF2CF8"/>
    <w:rsid w:val="00CF328A"/>
    <w:rsid w:val="00CF3D2C"/>
    <w:rsid w:val="00CF3DB9"/>
    <w:rsid w:val="00CF454E"/>
    <w:rsid w:val="00CF4CF5"/>
    <w:rsid w:val="00CF4E29"/>
    <w:rsid w:val="00CF50A6"/>
    <w:rsid w:val="00CF56D0"/>
    <w:rsid w:val="00CF5B1E"/>
    <w:rsid w:val="00CF5EC1"/>
    <w:rsid w:val="00CF6159"/>
    <w:rsid w:val="00CF6A9A"/>
    <w:rsid w:val="00CF6FA9"/>
    <w:rsid w:val="00CF7277"/>
    <w:rsid w:val="00CF7638"/>
    <w:rsid w:val="00CF78A5"/>
    <w:rsid w:val="00CF7C6B"/>
    <w:rsid w:val="00CF7D6A"/>
    <w:rsid w:val="00CF7F9A"/>
    <w:rsid w:val="00D00080"/>
    <w:rsid w:val="00D003A7"/>
    <w:rsid w:val="00D003BB"/>
    <w:rsid w:val="00D00B76"/>
    <w:rsid w:val="00D00E26"/>
    <w:rsid w:val="00D00EF2"/>
    <w:rsid w:val="00D015B4"/>
    <w:rsid w:val="00D0206B"/>
    <w:rsid w:val="00D022E0"/>
    <w:rsid w:val="00D02497"/>
    <w:rsid w:val="00D026E7"/>
    <w:rsid w:val="00D0275D"/>
    <w:rsid w:val="00D027FE"/>
    <w:rsid w:val="00D02BB9"/>
    <w:rsid w:val="00D02BE3"/>
    <w:rsid w:val="00D02CF8"/>
    <w:rsid w:val="00D03949"/>
    <w:rsid w:val="00D03A16"/>
    <w:rsid w:val="00D03BCE"/>
    <w:rsid w:val="00D03C1E"/>
    <w:rsid w:val="00D0475E"/>
    <w:rsid w:val="00D04C0D"/>
    <w:rsid w:val="00D04DE2"/>
    <w:rsid w:val="00D05166"/>
    <w:rsid w:val="00D0523C"/>
    <w:rsid w:val="00D05568"/>
    <w:rsid w:val="00D05AC7"/>
    <w:rsid w:val="00D05B10"/>
    <w:rsid w:val="00D05D0D"/>
    <w:rsid w:val="00D05F9C"/>
    <w:rsid w:val="00D067C1"/>
    <w:rsid w:val="00D067ED"/>
    <w:rsid w:val="00D06C04"/>
    <w:rsid w:val="00D06E46"/>
    <w:rsid w:val="00D071A2"/>
    <w:rsid w:val="00D071EC"/>
    <w:rsid w:val="00D073D8"/>
    <w:rsid w:val="00D07678"/>
    <w:rsid w:val="00D0767C"/>
    <w:rsid w:val="00D0796A"/>
    <w:rsid w:val="00D0796D"/>
    <w:rsid w:val="00D07A45"/>
    <w:rsid w:val="00D07D97"/>
    <w:rsid w:val="00D07EC1"/>
    <w:rsid w:val="00D102F0"/>
    <w:rsid w:val="00D10719"/>
    <w:rsid w:val="00D10C6C"/>
    <w:rsid w:val="00D11432"/>
    <w:rsid w:val="00D116E5"/>
    <w:rsid w:val="00D11D97"/>
    <w:rsid w:val="00D123B9"/>
    <w:rsid w:val="00D124E5"/>
    <w:rsid w:val="00D129D3"/>
    <w:rsid w:val="00D129EE"/>
    <w:rsid w:val="00D12C3A"/>
    <w:rsid w:val="00D12E69"/>
    <w:rsid w:val="00D12E72"/>
    <w:rsid w:val="00D13566"/>
    <w:rsid w:val="00D14315"/>
    <w:rsid w:val="00D145FC"/>
    <w:rsid w:val="00D150BF"/>
    <w:rsid w:val="00D15157"/>
    <w:rsid w:val="00D154B1"/>
    <w:rsid w:val="00D15750"/>
    <w:rsid w:val="00D15999"/>
    <w:rsid w:val="00D159C7"/>
    <w:rsid w:val="00D15A2D"/>
    <w:rsid w:val="00D15ED6"/>
    <w:rsid w:val="00D1635B"/>
    <w:rsid w:val="00D1660D"/>
    <w:rsid w:val="00D16B21"/>
    <w:rsid w:val="00D17080"/>
    <w:rsid w:val="00D170C4"/>
    <w:rsid w:val="00D201A8"/>
    <w:rsid w:val="00D2044C"/>
    <w:rsid w:val="00D20683"/>
    <w:rsid w:val="00D20B50"/>
    <w:rsid w:val="00D20C34"/>
    <w:rsid w:val="00D21949"/>
    <w:rsid w:val="00D22253"/>
    <w:rsid w:val="00D23968"/>
    <w:rsid w:val="00D23ACB"/>
    <w:rsid w:val="00D23B1B"/>
    <w:rsid w:val="00D23CF3"/>
    <w:rsid w:val="00D24297"/>
    <w:rsid w:val="00D24A2B"/>
    <w:rsid w:val="00D24A8D"/>
    <w:rsid w:val="00D24A8F"/>
    <w:rsid w:val="00D256D9"/>
    <w:rsid w:val="00D25AFE"/>
    <w:rsid w:val="00D26B20"/>
    <w:rsid w:val="00D26D48"/>
    <w:rsid w:val="00D26F7E"/>
    <w:rsid w:val="00D2784E"/>
    <w:rsid w:val="00D27A05"/>
    <w:rsid w:val="00D27B36"/>
    <w:rsid w:val="00D27BCB"/>
    <w:rsid w:val="00D27D02"/>
    <w:rsid w:val="00D27FD1"/>
    <w:rsid w:val="00D303EA"/>
    <w:rsid w:val="00D3046A"/>
    <w:rsid w:val="00D30814"/>
    <w:rsid w:val="00D30968"/>
    <w:rsid w:val="00D30CD3"/>
    <w:rsid w:val="00D31027"/>
    <w:rsid w:val="00D3131C"/>
    <w:rsid w:val="00D3133E"/>
    <w:rsid w:val="00D313DF"/>
    <w:rsid w:val="00D314EA"/>
    <w:rsid w:val="00D31E35"/>
    <w:rsid w:val="00D3234B"/>
    <w:rsid w:val="00D323A8"/>
    <w:rsid w:val="00D329A8"/>
    <w:rsid w:val="00D32B6F"/>
    <w:rsid w:val="00D32D98"/>
    <w:rsid w:val="00D33239"/>
    <w:rsid w:val="00D3336A"/>
    <w:rsid w:val="00D333FC"/>
    <w:rsid w:val="00D34449"/>
    <w:rsid w:val="00D34CFD"/>
    <w:rsid w:val="00D34D50"/>
    <w:rsid w:val="00D34F98"/>
    <w:rsid w:val="00D35188"/>
    <w:rsid w:val="00D352DE"/>
    <w:rsid w:val="00D353C3"/>
    <w:rsid w:val="00D35491"/>
    <w:rsid w:val="00D354D6"/>
    <w:rsid w:val="00D35CBD"/>
    <w:rsid w:val="00D35CE6"/>
    <w:rsid w:val="00D35DDC"/>
    <w:rsid w:val="00D35E04"/>
    <w:rsid w:val="00D35FD1"/>
    <w:rsid w:val="00D36327"/>
    <w:rsid w:val="00D3731F"/>
    <w:rsid w:val="00D37790"/>
    <w:rsid w:val="00D379C9"/>
    <w:rsid w:val="00D4003F"/>
    <w:rsid w:val="00D40531"/>
    <w:rsid w:val="00D4078D"/>
    <w:rsid w:val="00D40976"/>
    <w:rsid w:val="00D40B58"/>
    <w:rsid w:val="00D41585"/>
    <w:rsid w:val="00D41600"/>
    <w:rsid w:val="00D416EE"/>
    <w:rsid w:val="00D41811"/>
    <w:rsid w:val="00D41858"/>
    <w:rsid w:val="00D41AB1"/>
    <w:rsid w:val="00D41BDF"/>
    <w:rsid w:val="00D423D2"/>
    <w:rsid w:val="00D42559"/>
    <w:rsid w:val="00D4277D"/>
    <w:rsid w:val="00D42992"/>
    <w:rsid w:val="00D42A94"/>
    <w:rsid w:val="00D42EA7"/>
    <w:rsid w:val="00D43424"/>
    <w:rsid w:val="00D44B49"/>
    <w:rsid w:val="00D44CD9"/>
    <w:rsid w:val="00D44E2D"/>
    <w:rsid w:val="00D452E5"/>
    <w:rsid w:val="00D45303"/>
    <w:rsid w:val="00D458E6"/>
    <w:rsid w:val="00D465D2"/>
    <w:rsid w:val="00D46845"/>
    <w:rsid w:val="00D468F5"/>
    <w:rsid w:val="00D46CFA"/>
    <w:rsid w:val="00D472F6"/>
    <w:rsid w:val="00D47358"/>
    <w:rsid w:val="00D47BCA"/>
    <w:rsid w:val="00D47CA1"/>
    <w:rsid w:val="00D47EF3"/>
    <w:rsid w:val="00D47FC2"/>
    <w:rsid w:val="00D5001E"/>
    <w:rsid w:val="00D501D6"/>
    <w:rsid w:val="00D5033B"/>
    <w:rsid w:val="00D50657"/>
    <w:rsid w:val="00D50C27"/>
    <w:rsid w:val="00D50FCD"/>
    <w:rsid w:val="00D5147F"/>
    <w:rsid w:val="00D515CA"/>
    <w:rsid w:val="00D518CA"/>
    <w:rsid w:val="00D51C0E"/>
    <w:rsid w:val="00D51D46"/>
    <w:rsid w:val="00D5204D"/>
    <w:rsid w:val="00D521D1"/>
    <w:rsid w:val="00D52794"/>
    <w:rsid w:val="00D52DA3"/>
    <w:rsid w:val="00D52DF2"/>
    <w:rsid w:val="00D5341B"/>
    <w:rsid w:val="00D53682"/>
    <w:rsid w:val="00D53803"/>
    <w:rsid w:val="00D53C4F"/>
    <w:rsid w:val="00D54160"/>
    <w:rsid w:val="00D5426A"/>
    <w:rsid w:val="00D543E4"/>
    <w:rsid w:val="00D544A4"/>
    <w:rsid w:val="00D545FD"/>
    <w:rsid w:val="00D54B1F"/>
    <w:rsid w:val="00D5559C"/>
    <w:rsid w:val="00D55F2E"/>
    <w:rsid w:val="00D55F6F"/>
    <w:rsid w:val="00D5605A"/>
    <w:rsid w:val="00D561E0"/>
    <w:rsid w:val="00D569DD"/>
    <w:rsid w:val="00D57424"/>
    <w:rsid w:val="00D574F6"/>
    <w:rsid w:val="00D576CD"/>
    <w:rsid w:val="00D57F43"/>
    <w:rsid w:val="00D6012F"/>
    <w:rsid w:val="00D609D0"/>
    <w:rsid w:val="00D611F8"/>
    <w:rsid w:val="00D61250"/>
    <w:rsid w:val="00D61510"/>
    <w:rsid w:val="00D615F1"/>
    <w:rsid w:val="00D61E14"/>
    <w:rsid w:val="00D61E4C"/>
    <w:rsid w:val="00D621BB"/>
    <w:rsid w:val="00D62222"/>
    <w:rsid w:val="00D622D2"/>
    <w:rsid w:val="00D62BB1"/>
    <w:rsid w:val="00D63700"/>
    <w:rsid w:val="00D63CD4"/>
    <w:rsid w:val="00D63EF9"/>
    <w:rsid w:val="00D63F14"/>
    <w:rsid w:val="00D6423D"/>
    <w:rsid w:val="00D642AC"/>
    <w:rsid w:val="00D642E3"/>
    <w:rsid w:val="00D644C9"/>
    <w:rsid w:val="00D64664"/>
    <w:rsid w:val="00D64B27"/>
    <w:rsid w:val="00D64DEB"/>
    <w:rsid w:val="00D64E42"/>
    <w:rsid w:val="00D65036"/>
    <w:rsid w:val="00D6519C"/>
    <w:rsid w:val="00D653BD"/>
    <w:rsid w:val="00D65C2F"/>
    <w:rsid w:val="00D66381"/>
    <w:rsid w:val="00D664AA"/>
    <w:rsid w:val="00D664CB"/>
    <w:rsid w:val="00D666BF"/>
    <w:rsid w:val="00D66BD0"/>
    <w:rsid w:val="00D66DA7"/>
    <w:rsid w:val="00D67D6A"/>
    <w:rsid w:val="00D67E0E"/>
    <w:rsid w:val="00D70021"/>
    <w:rsid w:val="00D71092"/>
    <w:rsid w:val="00D71B69"/>
    <w:rsid w:val="00D72088"/>
    <w:rsid w:val="00D72D5B"/>
    <w:rsid w:val="00D72D6B"/>
    <w:rsid w:val="00D73026"/>
    <w:rsid w:val="00D73B18"/>
    <w:rsid w:val="00D73D07"/>
    <w:rsid w:val="00D74755"/>
    <w:rsid w:val="00D74C2F"/>
    <w:rsid w:val="00D74EE5"/>
    <w:rsid w:val="00D7514A"/>
    <w:rsid w:val="00D75616"/>
    <w:rsid w:val="00D7589E"/>
    <w:rsid w:val="00D75DE0"/>
    <w:rsid w:val="00D76509"/>
    <w:rsid w:val="00D772DA"/>
    <w:rsid w:val="00D77626"/>
    <w:rsid w:val="00D77AD1"/>
    <w:rsid w:val="00D77D86"/>
    <w:rsid w:val="00D77F9D"/>
    <w:rsid w:val="00D80177"/>
    <w:rsid w:val="00D80542"/>
    <w:rsid w:val="00D80A53"/>
    <w:rsid w:val="00D814C6"/>
    <w:rsid w:val="00D81796"/>
    <w:rsid w:val="00D8179E"/>
    <w:rsid w:val="00D817C4"/>
    <w:rsid w:val="00D817F7"/>
    <w:rsid w:val="00D81D5A"/>
    <w:rsid w:val="00D81FEE"/>
    <w:rsid w:val="00D82356"/>
    <w:rsid w:val="00D830AA"/>
    <w:rsid w:val="00D838DF"/>
    <w:rsid w:val="00D8413D"/>
    <w:rsid w:val="00D841A4"/>
    <w:rsid w:val="00D84365"/>
    <w:rsid w:val="00D8438C"/>
    <w:rsid w:val="00D84397"/>
    <w:rsid w:val="00D844E3"/>
    <w:rsid w:val="00D84549"/>
    <w:rsid w:val="00D84775"/>
    <w:rsid w:val="00D84BC2"/>
    <w:rsid w:val="00D85438"/>
    <w:rsid w:val="00D854EE"/>
    <w:rsid w:val="00D862E1"/>
    <w:rsid w:val="00D86428"/>
    <w:rsid w:val="00D864A6"/>
    <w:rsid w:val="00D865DE"/>
    <w:rsid w:val="00D8681F"/>
    <w:rsid w:val="00D878C1"/>
    <w:rsid w:val="00D87B25"/>
    <w:rsid w:val="00D87F9A"/>
    <w:rsid w:val="00D87FAA"/>
    <w:rsid w:val="00D90140"/>
    <w:rsid w:val="00D90A91"/>
    <w:rsid w:val="00D90B07"/>
    <w:rsid w:val="00D90F7B"/>
    <w:rsid w:val="00D916CD"/>
    <w:rsid w:val="00D9176F"/>
    <w:rsid w:val="00D9190F"/>
    <w:rsid w:val="00D919CA"/>
    <w:rsid w:val="00D91BA6"/>
    <w:rsid w:val="00D92267"/>
    <w:rsid w:val="00D92473"/>
    <w:rsid w:val="00D92526"/>
    <w:rsid w:val="00D9269B"/>
    <w:rsid w:val="00D92BF1"/>
    <w:rsid w:val="00D92C41"/>
    <w:rsid w:val="00D92E3D"/>
    <w:rsid w:val="00D92FEF"/>
    <w:rsid w:val="00D930BA"/>
    <w:rsid w:val="00D93123"/>
    <w:rsid w:val="00D937FA"/>
    <w:rsid w:val="00D9392A"/>
    <w:rsid w:val="00D93F3F"/>
    <w:rsid w:val="00D944B0"/>
    <w:rsid w:val="00D94B3D"/>
    <w:rsid w:val="00D94BE6"/>
    <w:rsid w:val="00D94F6C"/>
    <w:rsid w:val="00D95161"/>
    <w:rsid w:val="00D95B60"/>
    <w:rsid w:val="00D96425"/>
    <w:rsid w:val="00D966D5"/>
    <w:rsid w:val="00D9676B"/>
    <w:rsid w:val="00D968F2"/>
    <w:rsid w:val="00D96D37"/>
    <w:rsid w:val="00D974CA"/>
    <w:rsid w:val="00D97D03"/>
    <w:rsid w:val="00D97DD9"/>
    <w:rsid w:val="00DA0666"/>
    <w:rsid w:val="00DA06EE"/>
    <w:rsid w:val="00DA0846"/>
    <w:rsid w:val="00DA0895"/>
    <w:rsid w:val="00DA098B"/>
    <w:rsid w:val="00DA0E10"/>
    <w:rsid w:val="00DA129B"/>
    <w:rsid w:val="00DA155C"/>
    <w:rsid w:val="00DA1799"/>
    <w:rsid w:val="00DA1A27"/>
    <w:rsid w:val="00DA1D19"/>
    <w:rsid w:val="00DA2169"/>
    <w:rsid w:val="00DA218E"/>
    <w:rsid w:val="00DA2AA4"/>
    <w:rsid w:val="00DA2B84"/>
    <w:rsid w:val="00DA2E1F"/>
    <w:rsid w:val="00DA3014"/>
    <w:rsid w:val="00DA30F5"/>
    <w:rsid w:val="00DA3196"/>
    <w:rsid w:val="00DA34AA"/>
    <w:rsid w:val="00DA36AC"/>
    <w:rsid w:val="00DA37D5"/>
    <w:rsid w:val="00DA39E2"/>
    <w:rsid w:val="00DA4982"/>
    <w:rsid w:val="00DA4B95"/>
    <w:rsid w:val="00DA5116"/>
    <w:rsid w:val="00DA5D57"/>
    <w:rsid w:val="00DA68A0"/>
    <w:rsid w:val="00DA71E1"/>
    <w:rsid w:val="00DA76FD"/>
    <w:rsid w:val="00DA7E1F"/>
    <w:rsid w:val="00DB036B"/>
    <w:rsid w:val="00DB038A"/>
    <w:rsid w:val="00DB0689"/>
    <w:rsid w:val="00DB07A7"/>
    <w:rsid w:val="00DB0B0E"/>
    <w:rsid w:val="00DB1022"/>
    <w:rsid w:val="00DB1696"/>
    <w:rsid w:val="00DB1759"/>
    <w:rsid w:val="00DB23D1"/>
    <w:rsid w:val="00DB2535"/>
    <w:rsid w:val="00DB2794"/>
    <w:rsid w:val="00DB2DCD"/>
    <w:rsid w:val="00DB2E0A"/>
    <w:rsid w:val="00DB345D"/>
    <w:rsid w:val="00DB3820"/>
    <w:rsid w:val="00DB3CFF"/>
    <w:rsid w:val="00DB41F9"/>
    <w:rsid w:val="00DB4393"/>
    <w:rsid w:val="00DB4BF0"/>
    <w:rsid w:val="00DB4E34"/>
    <w:rsid w:val="00DB52AC"/>
    <w:rsid w:val="00DB52BA"/>
    <w:rsid w:val="00DB52ED"/>
    <w:rsid w:val="00DB58B9"/>
    <w:rsid w:val="00DB5AE1"/>
    <w:rsid w:val="00DB5EE2"/>
    <w:rsid w:val="00DB5F68"/>
    <w:rsid w:val="00DB6378"/>
    <w:rsid w:val="00DB7AB7"/>
    <w:rsid w:val="00DB7C9A"/>
    <w:rsid w:val="00DB7E5B"/>
    <w:rsid w:val="00DC0359"/>
    <w:rsid w:val="00DC0442"/>
    <w:rsid w:val="00DC068A"/>
    <w:rsid w:val="00DC0714"/>
    <w:rsid w:val="00DC07D0"/>
    <w:rsid w:val="00DC15E6"/>
    <w:rsid w:val="00DC1884"/>
    <w:rsid w:val="00DC1EC2"/>
    <w:rsid w:val="00DC2072"/>
    <w:rsid w:val="00DC20DE"/>
    <w:rsid w:val="00DC257C"/>
    <w:rsid w:val="00DC2A1F"/>
    <w:rsid w:val="00DC2C9F"/>
    <w:rsid w:val="00DC300A"/>
    <w:rsid w:val="00DC3456"/>
    <w:rsid w:val="00DC376E"/>
    <w:rsid w:val="00DC39A2"/>
    <w:rsid w:val="00DC3BE9"/>
    <w:rsid w:val="00DC3C3A"/>
    <w:rsid w:val="00DC3C3F"/>
    <w:rsid w:val="00DC3F06"/>
    <w:rsid w:val="00DC40BC"/>
    <w:rsid w:val="00DC4133"/>
    <w:rsid w:val="00DC57F2"/>
    <w:rsid w:val="00DC57FB"/>
    <w:rsid w:val="00DC5BB6"/>
    <w:rsid w:val="00DC5F2E"/>
    <w:rsid w:val="00DC604D"/>
    <w:rsid w:val="00DC618C"/>
    <w:rsid w:val="00DC6201"/>
    <w:rsid w:val="00DC63B5"/>
    <w:rsid w:val="00DC698A"/>
    <w:rsid w:val="00DC6E45"/>
    <w:rsid w:val="00DC7A7A"/>
    <w:rsid w:val="00DC7E95"/>
    <w:rsid w:val="00DD05E4"/>
    <w:rsid w:val="00DD092F"/>
    <w:rsid w:val="00DD0D10"/>
    <w:rsid w:val="00DD187F"/>
    <w:rsid w:val="00DD2698"/>
    <w:rsid w:val="00DD2BA1"/>
    <w:rsid w:val="00DD32B1"/>
    <w:rsid w:val="00DD3BD8"/>
    <w:rsid w:val="00DD3FDB"/>
    <w:rsid w:val="00DD4323"/>
    <w:rsid w:val="00DD434F"/>
    <w:rsid w:val="00DD47CA"/>
    <w:rsid w:val="00DD5532"/>
    <w:rsid w:val="00DD55DA"/>
    <w:rsid w:val="00DD56D5"/>
    <w:rsid w:val="00DD5B66"/>
    <w:rsid w:val="00DD5F17"/>
    <w:rsid w:val="00DD61B5"/>
    <w:rsid w:val="00DD65A2"/>
    <w:rsid w:val="00DD6AA7"/>
    <w:rsid w:val="00DD6B90"/>
    <w:rsid w:val="00DD6CB0"/>
    <w:rsid w:val="00DD781D"/>
    <w:rsid w:val="00DD7A99"/>
    <w:rsid w:val="00DD7E44"/>
    <w:rsid w:val="00DD7E96"/>
    <w:rsid w:val="00DE008B"/>
    <w:rsid w:val="00DE03A0"/>
    <w:rsid w:val="00DE0A01"/>
    <w:rsid w:val="00DE0FE5"/>
    <w:rsid w:val="00DE18A6"/>
    <w:rsid w:val="00DE1A67"/>
    <w:rsid w:val="00DE1E9B"/>
    <w:rsid w:val="00DE2476"/>
    <w:rsid w:val="00DE26F8"/>
    <w:rsid w:val="00DE2835"/>
    <w:rsid w:val="00DE292A"/>
    <w:rsid w:val="00DE2BF3"/>
    <w:rsid w:val="00DE2ECB"/>
    <w:rsid w:val="00DE3729"/>
    <w:rsid w:val="00DE3B46"/>
    <w:rsid w:val="00DE45FA"/>
    <w:rsid w:val="00DE4AA4"/>
    <w:rsid w:val="00DE4ADE"/>
    <w:rsid w:val="00DE4FB5"/>
    <w:rsid w:val="00DE50AD"/>
    <w:rsid w:val="00DE5299"/>
    <w:rsid w:val="00DE53E8"/>
    <w:rsid w:val="00DE554C"/>
    <w:rsid w:val="00DE575E"/>
    <w:rsid w:val="00DE58A1"/>
    <w:rsid w:val="00DE5AA5"/>
    <w:rsid w:val="00DE5BD0"/>
    <w:rsid w:val="00DE5DBB"/>
    <w:rsid w:val="00DE62B1"/>
    <w:rsid w:val="00DE63D2"/>
    <w:rsid w:val="00DE6431"/>
    <w:rsid w:val="00DE6581"/>
    <w:rsid w:val="00DE698A"/>
    <w:rsid w:val="00DE69E0"/>
    <w:rsid w:val="00DE7493"/>
    <w:rsid w:val="00DE77B4"/>
    <w:rsid w:val="00DE79EC"/>
    <w:rsid w:val="00DF01B2"/>
    <w:rsid w:val="00DF055F"/>
    <w:rsid w:val="00DF0A33"/>
    <w:rsid w:val="00DF0A67"/>
    <w:rsid w:val="00DF11DB"/>
    <w:rsid w:val="00DF1652"/>
    <w:rsid w:val="00DF25A6"/>
    <w:rsid w:val="00DF264C"/>
    <w:rsid w:val="00DF28A6"/>
    <w:rsid w:val="00DF2AB4"/>
    <w:rsid w:val="00DF2CEB"/>
    <w:rsid w:val="00DF2F2C"/>
    <w:rsid w:val="00DF309B"/>
    <w:rsid w:val="00DF4678"/>
    <w:rsid w:val="00DF4B6E"/>
    <w:rsid w:val="00DF4D4D"/>
    <w:rsid w:val="00DF4DBE"/>
    <w:rsid w:val="00DF4FE8"/>
    <w:rsid w:val="00DF513C"/>
    <w:rsid w:val="00DF5153"/>
    <w:rsid w:val="00DF594F"/>
    <w:rsid w:val="00DF5A41"/>
    <w:rsid w:val="00DF6912"/>
    <w:rsid w:val="00DF6BB0"/>
    <w:rsid w:val="00DF6E2B"/>
    <w:rsid w:val="00DF70B8"/>
    <w:rsid w:val="00DF7180"/>
    <w:rsid w:val="00DF72BB"/>
    <w:rsid w:val="00DF74E9"/>
    <w:rsid w:val="00DF75A6"/>
    <w:rsid w:val="00DF7990"/>
    <w:rsid w:val="00E0058D"/>
    <w:rsid w:val="00E015EA"/>
    <w:rsid w:val="00E018C3"/>
    <w:rsid w:val="00E01C0B"/>
    <w:rsid w:val="00E020CE"/>
    <w:rsid w:val="00E0214A"/>
    <w:rsid w:val="00E026C7"/>
    <w:rsid w:val="00E028B6"/>
    <w:rsid w:val="00E02E83"/>
    <w:rsid w:val="00E02FD0"/>
    <w:rsid w:val="00E03221"/>
    <w:rsid w:val="00E033D4"/>
    <w:rsid w:val="00E041B5"/>
    <w:rsid w:val="00E043BE"/>
    <w:rsid w:val="00E04703"/>
    <w:rsid w:val="00E04977"/>
    <w:rsid w:val="00E04A5E"/>
    <w:rsid w:val="00E04EBF"/>
    <w:rsid w:val="00E04EF9"/>
    <w:rsid w:val="00E05495"/>
    <w:rsid w:val="00E05B12"/>
    <w:rsid w:val="00E0647F"/>
    <w:rsid w:val="00E067C7"/>
    <w:rsid w:val="00E06C97"/>
    <w:rsid w:val="00E06E13"/>
    <w:rsid w:val="00E07438"/>
    <w:rsid w:val="00E074DA"/>
    <w:rsid w:val="00E07D1B"/>
    <w:rsid w:val="00E104DF"/>
    <w:rsid w:val="00E106EE"/>
    <w:rsid w:val="00E10712"/>
    <w:rsid w:val="00E1088E"/>
    <w:rsid w:val="00E10F4E"/>
    <w:rsid w:val="00E11531"/>
    <w:rsid w:val="00E11541"/>
    <w:rsid w:val="00E117F3"/>
    <w:rsid w:val="00E11B48"/>
    <w:rsid w:val="00E11E47"/>
    <w:rsid w:val="00E12371"/>
    <w:rsid w:val="00E12561"/>
    <w:rsid w:val="00E1292C"/>
    <w:rsid w:val="00E12990"/>
    <w:rsid w:val="00E12BE6"/>
    <w:rsid w:val="00E12CF2"/>
    <w:rsid w:val="00E12CF9"/>
    <w:rsid w:val="00E12D9F"/>
    <w:rsid w:val="00E12E7A"/>
    <w:rsid w:val="00E131E2"/>
    <w:rsid w:val="00E135E5"/>
    <w:rsid w:val="00E13A50"/>
    <w:rsid w:val="00E13CCF"/>
    <w:rsid w:val="00E13EB0"/>
    <w:rsid w:val="00E13F8C"/>
    <w:rsid w:val="00E13FA4"/>
    <w:rsid w:val="00E141F6"/>
    <w:rsid w:val="00E1454F"/>
    <w:rsid w:val="00E14681"/>
    <w:rsid w:val="00E14B0E"/>
    <w:rsid w:val="00E15188"/>
    <w:rsid w:val="00E157CE"/>
    <w:rsid w:val="00E158E3"/>
    <w:rsid w:val="00E16018"/>
    <w:rsid w:val="00E16535"/>
    <w:rsid w:val="00E16A41"/>
    <w:rsid w:val="00E16C04"/>
    <w:rsid w:val="00E1702A"/>
    <w:rsid w:val="00E17145"/>
    <w:rsid w:val="00E17944"/>
    <w:rsid w:val="00E17CC8"/>
    <w:rsid w:val="00E2098C"/>
    <w:rsid w:val="00E21E0B"/>
    <w:rsid w:val="00E22BAC"/>
    <w:rsid w:val="00E22FBE"/>
    <w:rsid w:val="00E23268"/>
    <w:rsid w:val="00E233E2"/>
    <w:rsid w:val="00E23698"/>
    <w:rsid w:val="00E23B2B"/>
    <w:rsid w:val="00E241BD"/>
    <w:rsid w:val="00E24218"/>
    <w:rsid w:val="00E24261"/>
    <w:rsid w:val="00E2448E"/>
    <w:rsid w:val="00E24C68"/>
    <w:rsid w:val="00E24ED5"/>
    <w:rsid w:val="00E25196"/>
    <w:rsid w:val="00E25A47"/>
    <w:rsid w:val="00E25E08"/>
    <w:rsid w:val="00E26081"/>
    <w:rsid w:val="00E260BC"/>
    <w:rsid w:val="00E262E4"/>
    <w:rsid w:val="00E265A1"/>
    <w:rsid w:val="00E26B6C"/>
    <w:rsid w:val="00E26C5A"/>
    <w:rsid w:val="00E26FD6"/>
    <w:rsid w:val="00E27304"/>
    <w:rsid w:val="00E27CE6"/>
    <w:rsid w:val="00E27E13"/>
    <w:rsid w:val="00E30A9D"/>
    <w:rsid w:val="00E3149D"/>
    <w:rsid w:val="00E3191B"/>
    <w:rsid w:val="00E31CA4"/>
    <w:rsid w:val="00E31FF3"/>
    <w:rsid w:val="00E321B9"/>
    <w:rsid w:val="00E322DD"/>
    <w:rsid w:val="00E32C67"/>
    <w:rsid w:val="00E33789"/>
    <w:rsid w:val="00E33B28"/>
    <w:rsid w:val="00E33D57"/>
    <w:rsid w:val="00E3408A"/>
    <w:rsid w:val="00E3412F"/>
    <w:rsid w:val="00E3458B"/>
    <w:rsid w:val="00E3478E"/>
    <w:rsid w:val="00E35144"/>
    <w:rsid w:val="00E35520"/>
    <w:rsid w:val="00E3560C"/>
    <w:rsid w:val="00E3564B"/>
    <w:rsid w:val="00E35C04"/>
    <w:rsid w:val="00E35D12"/>
    <w:rsid w:val="00E35DD4"/>
    <w:rsid w:val="00E35E67"/>
    <w:rsid w:val="00E369CC"/>
    <w:rsid w:val="00E36D5F"/>
    <w:rsid w:val="00E370DC"/>
    <w:rsid w:val="00E371B3"/>
    <w:rsid w:val="00E3793F"/>
    <w:rsid w:val="00E37B4F"/>
    <w:rsid w:val="00E37C0B"/>
    <w:rsid w:val="00E37CD7"/>
    <w:rsid w:val="00E37E3C"/>
    <w:rsid w:val="00E40118"/>
    <w:rsid w:val="00E404A3"/>
    <w:rsid w:val="00E40669"/>
    <w:rsid w:val="00E408AA"/>
    <w:rsid w:val="00E40D79"/>
    <w:rsid w:val="00E4196E"/>
    <w:rsid w:val="00E41CD2"/>
    <w:rsid w:val="00E41E57"/>
    <w:rsid w:val="00E423DF"/>
    <w:rsid w:val="00E4264E"/>
    <w:rsid w:val="00E4287C"/>
    <w:rsid w:val="00E42982"/>
    <w:rsid w:val="00E42A36"/>
    <w:rsid w:val="00E4383E"/>
    <w:rsid w:val="00E438FC"/>
    <w:rsid w:val="00E442EC"/>
    <w:rsid w:val="00E44939"/>
    <w:rsid w:val="00E44B60"/>
    <w:rsid w:val="00E44EF0"/>
    <w:rsid w:val="00E450F5"/>
    <w:rsid w:val="00E45515"/>
    <w:rsid w:val="00E45757"/>
    <w:rsid w:val="00E45BE9"/>
    <w:rsid w:val="00E45CFB"/>
    <w:rsid w:val="00E45D93"/>
    <w:rsid w:val="00E460C1"/>
    <w:rsid w:val="00E46154"/>
    <w:rsid w:val="00E4646F"/>
    <w:rsid w:val="00E467F9"/>
    <w:rsid w:val="00E46BF4"/>
    <w:rsid w:val="00E46D7D"/>
    <w:rsid w:val="00E46E55"/>
    <w:rsid w:val="00E471AD"/>
    <w:rsid w:val="00E47235"/>
    <w:rsid w:val="00E47772"/>
    <w:rsid w:val="00E4795E"/>
    <w:rsid w:val="00E479EE"/>
    <w:rsid w:val="00E47E18"/>
    <w:rsid w:val="00E50373"/>
    <w:rsid w:val="00E50643"/>
    <w:rsid w:val="00E506EA"/>
    <w:rsid w:val="00E5123F"/>
    <w:rsid w:val="00E512C1"/>
    <w:rsid w:val="00E513CC"/>
    <w:rsid w:val="00E515E4"/>
    <w:rsid w:val="00E518FB"/>
    <w:rsid w:val="00E51E95"/>
    <w:rsid w:val="00E525B2"/>
    <w:rsid w:val="00E52787"/>
    <w:rsid w:val="00E52B1B"/>
    <w:rsid w:val="00E52B3F"/>
    <w:rsid w:val="00E52E8F"/>
    <w:rsid w:val="00E53107"/>
    <w:rsid w:val="00E5320A"/>
    <w:rsid w:val="00E535DB"/>
    <w:rsid w:val="00E539A3"/>
    <w:rsid w:val="00E54996"/>
    <w:rsid w:val="00E5501C"/>
    <w:rsid w:val="00E55486"/>
    <w:rsid w:val="00E55A6D"/>
    <w:rsid w:val="00E562AE"/>
    <w:rsid w:val="00E567C9"/>
    <w:rsid w:val="00E56D83"/>
    <w:rsid w:val="00E56F6F"/>
    <w:rsid w:val="00E572B3"/>
    <w:rsid w:val="00E57700"/>
    <w:rsid w:val="00E57809"/>
    <w:rsid w:val="00E57CE5"/>
    <w:rsid w:val="00E57D43"/>
    <w:rsid w:val="00E57F1D"/>
    <w:rsid w:val="00E60588"/>
    <w:rsid w:val="00E60780"/>
    <w:rsid w:val="00E60B92"/>
    <w:rsid w:val="00E60EF6"/>
    <w:rsid w:val="00E60F26"/>
    <w:rsid w:val="00E60FDC"/>
    <w:rsid w:val="00E61255"/>
    <w:rsid w:val="00E61864"/>
    <w:rsid w:val="00E61981"/>
    <w:rsid w:val="00E61AF2"/>
    <w:rsid w:val="00E61C88"/>
    <w:rsid w:val="00E62574"/>
    <w:rsid w:val="00E626B5"/>
    <w:rsid w:val="00E62B09"/>
    <w:rsid w:val="00E63596"/>
    <w:rsid w:val="00E63F98"/>
    <w:rsid w:val="00E644E6"/>
    <w:rsid w:val="00E64604"/>
    <w:rsid w:val="00E646BF"/>
    <w:rsid w:val="00E648AF"/>
    <w:rsid w:val="00E6538F"/>
    <w:rsid w:val="00E65A2C"/>
    <w:rsid w:val="00E65B50"/>
    <w:rsid w:val="00E65BEE"/>
    <w:rsid w:val="00E65D03"/>
    <w:rsid w:val="00E663D8"/>
    <w:rsid w:val="00E6654A"/>
    <w:rsid w:val="00E66996"/>
    <w:rsid w:val="00E66A7A"/>
    <w:rsid w:val="00E66AD1"/>
    <w:rsid w:val="00E67134"/>
    <w:rsid w:val="00E6785B"/>
    <w:rsid w:val="00E67EE2"/>
    <w:rsid w:val="00E67FF5"/>
    <w:rsid w:val="00E70701"/>
    <w:rsid w:val="00E708D9"/>
    <w:rsid w:val="00E70FBC"/>
    <w:rsid w:val="00E71024"/>
    <w:rsid w:val="00E7110D"/>
    <w:rsid w:val="00E72096"/>
    <w:rsid w:val="00E720E1"/>
    <w:rsid w:val="00E7218F"/>
    <w:rsid w:val="00E72331"/>
    <w:rsid w:val="00E724C4"/>
    <w:rsid w:val="00E72821"/>
    <w:rsid w:val="00E7289D"/>
    <w:rsid w:val="00E72BEB"/>
    <w:rsid w:val="00E73099"/>
    <w:rsid w:val="00E731FC"/>
    <w:rsid w:val="00E7328D"/>
    <w:rsid w:val="00E737C5"/>
    <w:rsid w:val="00E73BA4"/>
    <w:rsid w:val="00E74449"/>
    <w:rsid w:val="00E74496"/>
    <w:rsid w:val="00E7478F"/>
    <w:rsid w:val="00E749C2"/>
    <w:rsid w:val="00E74A7A"/>
    <w:rsid w:val="00E74DC1"/>
    <w:rsid w:val="00E74F77"/>
    <w:rsid w:val="00E754E2"/>
    <w:rsid w:val="00E75E11"/>
    <w:rsid w:val="00E76017"/>
    <w:rsid w:val="00E76222"/>
    <w:rsid w:val="00E76861"/>
    <w:rsid w:val="00E7698A"/>
    <w:rsid w:val="00E77129"/>
    <w:rsid w:val="00E7733E"/>
    <w:rsid w:val="00E7775F"/>
    <w:rsid w:val="00E779E9"/>
    <w:rsid w:val="00E77B5F"/>
    <w:rsid w:val="00E80064"/>
    <w:rsid w:val="00E800EE"/>
    <w:rsid w:val="00E8029C"/>
    <w:rsid w:val="00E8055F"/>
    <w:rsid w:val="00E80953"/>
    <w:rsid w:val="00E80C0E"/>
    <w:rsid w:val="00E80CCB"/>
    <w:rsid w:val="00E80F59"/>
    <w:rsid w:val="00E81532"/>
    <w:rsid w:val="00E815BF"/>
    <w:rsid w:val="00E817C0"/>
    <w:rsid w:val="00E81B43"/>
    <w:rsid w:val="00E81CE6"/>
    <w:rsid w:val="00E81E0B"/>
    <w:rsid w:val="00E825C9"/>
    <w:rsid w:val="00E8267B"/>
    <w:rsid w:val="00E82DDC"/>
    <w:rsid w:val="00E835B1"/>
    <w:rsid w:val="00E83F46"/>
    <w:rsid w:val="00E842D1"/>
    <w:rsid w:val="00E846AB"/>
    <w:rsid w:val="00E85729"/>
    <w:rsid w:val="00E85807"/>
    <w:rsid w:val="00E858E1"/>
    <w:rsid w:val="00E85926"/>
    <w:rsid w:val="00E85B18"/>
    <w:rsid w:val="00E85EDA"/>
    <w:rsid w:val="00E86160"/>
    <w:rsid w:val="00E8669E"/>
    <w:rsid w:val="00E86B25"/>
    <w:rsid w:val="00E871CE"/>
    <w:rsid w:val="00E8760E"/>
    <w:rsid w:val="00E900EB"/>
    <w:rsid w:val="00E903A3"/>
    <w:rsid w:val="00E90A27"/>
    <w:rsid w:val="00E90E98"/>
    <w:rsid w:val="00E90ED6"/>
    <w:rsid w:val="00E91053"/>
    <w:rsid w:val="00E91573"/>
    <w:rsid w:val="00E92292"/>
    <w:rsid w:val="00E928AA"/>
    <w:rsid w:val="00E9295E"/>
    <w:rsid w:val="00E933E0"/>
    <w:rsid w:val="00E93F5A"/>
    <w:rsid w:val="00E94482"/>
    <w:rsid w:val="00E946F1"/>
    <w:rsid w:val="00E94777"/>
    <w:rsid w:val="00E94875"/>
    <w:rsid w:val="00E948B2"/>
    <w:rsid w:val="00E94B35"/>
    <w:rsid w:val="00E9505F"/>
    <w:rsid w:val="00E95162"/>
    <w:rsid w:val="00E951E5"/>
    <w:rsid w:val="00E957CB"/>
    <w:rsid w:val="00E96132"/>
    <w:rsid w:val="00E962B2"/>
    <w:rsid w:val="00E96ACE"/>
    <w:rsid w:val="00E96AEB"/>
    <w:rsid w:val="00E96D01"/>
    <w:rsid w:val="00E96DB1"/>
    <w:rsid w:val="00E9718D"/>
    <w:rsid w:val="00E972E7"/>
    <w:rsid w:val="00E973A7"/>
    <w:rsid w:val="00E97568"/>
    <w:rsid w:val="00E97617"/>
    <w:rsid w:val="00E977E2"/>
    <w:rsid w:val="00EA070D"/>
    <w:rsid w:val="00EA08BE"/>
    <w:rsid w:val="00EA0AA2"/>
    <w:rsid w:val="00EA10AA"/>
    <w:rsid w:val="00EA127E"/>
    <w:rsid w:val="00EA1410"/>
    <w:rsid w:val="00EA183C"/>
    <w:rsid w:val="00EA26B2"/>
    <w:rsid w:val="00EA2A0C"/>
    <w:rsid w:val="00EA2AAA"/>
    <w:rsid w:val="00EA3399"/>
    <w:rsid w:val="00EA344C"/>
    <w:rsid w:val="00EA3575"/>
    <w:rsid w:val="00EA37E0"/>
    <w:rsid w:val="00EA45F8"/>
    <w:rsid w:val="00EA483C"/>
    <w:rsid w:val="00EA4BEA"/>
    <w:rsid w:val="00EA5E10"/>
    <w:rsid w:val="00EA5E20"/>
    <w:rsid w:val="00EA623D"/>
    <w:rsid w:val="00EA6574"/>
    <w:rsid w:val="00EA6850"/>
    <w:rsid w:val="00EA6A51"/>
    <w:rsid w:val="00EA6B54"/>
    <w:rsid w:val="00EA6E42"/>
    <w:rsid w:val="00EA6FFC"/>
    <w:rsid w:val="00EA71A9"/>
    <w:rsid w:val="00EA7492"/>
    <w:rsid w:val="00EA773D"/>
    <w:rsid w:val="00EB023A"/>
    <w:rsid w:val="00EB0613"/>
    <w:rsid w:val="00EB0854"/>
    <w:rsid w:val="00EB085A"/>
    <w:rsid w:val="00EB0CCD"/>
    <w:rsid w:val="00EB104A"/>
    <w:rsid w:val="00EB12C0"/>
    <w:rsid w:val="00EB1F23"/>
    <w:rsid w:val="00EB20F4"/>
    <w:rsid w:val="00EB20FE"/>
    <w:rsid w:val="00EB2634"/>
    <w:rsid w:val="00EB3919"/>
    <w:rsid w:val="00EB39F3"/>
    <w:rsid w:val="00EB3C4E"/>
    <w:rsid w:val="00EB3D56"/>
    <w:rsid w:val="00EB44AC"/>
    <w:rsid w:val="00EB45E3"/>
    <w:rsid w:val="00EB4A49"/>
    <w:rsid w:val="00EB5A1E"/>
    <w:rsid w:val="00EB5FB7"/>
    <w:rsid w:val="00EB6008"/>
    <w:rsid w:val="00EB63E2"/>
    <w:rsid w:val="00EB6567"/>
    <w:rsid w:val="00EB65D3"/>
    <w:rsid w:val="00EB69D4"/>
    <w:rsid w:val="00EB6B53"/>
    <w:rsid w:val="00EB6F87"/>
    <w:rsid w:val="00EB722B"/>
    <w:rsid w:val="00EB7290"/>
    <w:rsid w:val="00EB73F4"/>
    <w:rsid w:val="00EB7833"/>
    <w:rsid w:val="00EB7EA4"/>
    <w:rsid w:val="00EB7F00"/>
    <w:rsid w:val="00EC0270"/>
    <w:rsid w:val="00EC0915"/>
    <w:rsid w:val="00EC0A0A"/>
    <w:rsid w:val="00EC0A0C"/>
    <w:rsid w:val="00EC0D61"/>
    <w:rsid w:val="00EC19BF"/>
    <w:rsid w:val="00EC1F1C"/>
    <w:rsid w:val="00EC1FC6"/>
    <w:rsid w:val="00EC302F"/>
    <w:rsid w:val="00EC3591"/>
    <w:rsid w:val="00EC370C"/>
    <w:rsid w:val="00EC4431"/>
    <w:rsid w:val="00EC50DB"/>
    <w:rsid w:val="00EC5497"/>
    <w:rsid w:val="00EC63B4"/>
    <w:rsid w:val="00EC687F"/>
    <w:rsid w:val="00EC689F"/>
    <w:rsid w:val="00EC6913"/>
    <w:rsid w:val="00EC6B7D"/>
    <w:rsid w:val="00EC6FDF"/>
    <w:rsid w:val="00EC76FF"/>
    <w:rsid w:val="00EC7AAD"/>
    <w:rsid w:val="00EC7AC8"/>
    <w:rsid w:val="00EC7F30"/>
    <w:rsid w:val="00ED055A"/>
    <w:rsid w:val="00ED0983"/>
    <w:rsid w:val="00ED1092"/>
    <w:rsid w:val="00ED16AA"/>
    <w:rsid w:val="00ED1B6E"/>
    <w:rsid w:val="00ED1E2D"/>
    <w:rsid w:val="00ED26F4"/>
    <w:rsid w:val="00ED273C"/>
    <w:rsid w:val="00ED27E1"/>
    <w:rsid w:val="00ED2C8C"/>
    <w:rsid w:val="00ED3DEA"/>
    <w:rsid w:val="00ED4037"/>
    <w:rsid w:val="00ED4A94"/>
    <w:rsid w:val="00ED4DCA"/>
    <w:rsid w:val="00ED4F00"/>
    <w:rsid w:val="00ED5438"/>
    <w:rsid w:val="00ED558B"/>
    <w:rsid w:val="00ED57B3"/>
    <w:rsid w:val="00ED5CFD"/>
    <w:rsid w:val="00ED630F"/>
    <w:rsid w:val="00ED6430"/>
    <w:rsid w:val="00ED68F0"/>
    <w:rsid w:val="00ED7196"/>
    <w:rsid w:val="00ED71EF"/>
    <w:rsid w:val="00ED73C6"/>
    <w:rsid w:val="00ED78F7"/>
    <w:rsid w:val="00ED7BC3"/>
    <w:rsid w:val="00ED7FB6"/>
    <w:rsid w:val="00EE026A"/>
    <w:rsid w:val="00EE0B2A"/>
    <w:rsid w:val="00EE0D22"/>
    <w:rsid w:val="00EE0EDA"/>
    <w:rsid w:val="00EE0EFA"/>
    <w:rsid w:val="00EE104F"/>
    <w:rsid w:val="00EE1131"/>
    <w:rsid w:val="00EE1266"/>
    <w:rsid w:val="00EE1847"/>
    <w:rsid w:val="00EE1986"/>
    <w:rsid w:val="00EE2736"/>
    <w:rsid w:val="00EE2D79"/>
    <w:rsid w:val="00EE3D22"/>
    <w:rsid w:val="00EE3D32"/>
    <w:rsid w:val="00EE40C1"/>
    <w:rsid w:val="00EE4B4B"/>
    <w:rsid w:val="00EE51DC"/>
    <w:rsid w:val="00EE526B"/>
    <w:rsid w:val="00EE568D"/>
    <w:rsid w:val="00EE58D4"/>
    <w:rsid w:val="00EE5DEF"/>
    <w:rsid w:val="00EE5EDD"/>
    <w:rsid w:val="00EE6155"/>
    <w:rsid w:val="00EE6AB0"/>
    <w:rsid w:val="00EE6D9C"/>
    <w:rsid w:val="00EE7844"/>
    <w:rsid w:val="00EE7BBB"/>
    <w:rsid w:val="00EE7E79"/>
    <w:rsid w:val="00EF0124"/>
    <w:rsid w:val="00EF01AE"/>
    <w:rsid w:val="00EF0257"/>
    <w:rsid w:val="00EF0397"/>
    <w:rsid w:val="00EF0649"/>
    <w:rsid w:val="00EF0652"/>
    <w:rsid w:val="00EF0714"/>
    <w:rsid w:val="00EF0B03"/>
    <w:rsid w:val="00EF13EB"/>
    <w:rsid w:val="00EF21EC"/>
    <w:rsid w:val="00EF225A"/>
    <w:rsid w:val="00EF2D7D"/>
    <w:rsid w:val="00EF3088"/>
    <w:rsid w:val="00EF32D9"/>
    <w:rsid w:val="00EF3582"/>
    <w:rsid w:val="00EF36A7"/>
    <w:rsid w:val="00EF3F96"/>
    <w:rsid w:val="00EF4520"/>
    <w:rsid w:val="00EF47C8"/>
    <w:rsid w:val="00EF4872"/>
    <w:rsid w:val="00EF4AFC"/>
    <w:rsid w:val="00EF4C1E"/>
    <w:rsid w:val="00EF4E53"/>
    <w:rsid w:val="00EF4F68"/>
    <w:rsid w:val="00EF508D"/>
    <w:rsid w:val="00EF5421"/>
    <w:rsid w:val="00EF5617"/>
    <w:rsid w:val="00EF5DFC"/>
    <w:rsid w:val="00EF6183"/>
    <w:rsid w:val="00EF64BB"/>
    <w:rsid w:val="00EF67FE"/>
    <w:rsid w:val="00EF6FE6"/>
    <w:rsid w:val="00EF74AD"/>
    <w:rsid w:val="00EF74B8"/>
    <w:rsid w:val="00EF76F2"/>
    <w:rsid w:val="00F011CA"/>
    <w:rsid w:val="00F015AB"/>
    <w:rsid w:val="00F015CA"/>
    <w:rsid w:val="00F01D0E"/>
    <w:rsid w:val="00F02115"/>
    <w:rsid w:val="00F025E7"/>
    <w:rsid w:val="00F02B53"/>
    <w:rsid w:val="00F02B8F"/>
    <w:rsid w:val="00F030AF"/>
    <w:rsid w:val="00F03141"/>
    <w:rsid w:val="00F03572"/>
    <w:rsid w:val="00F03942"/>
    <w:rsid w:val="00F03F6D"/>
    <w:rsid w:val="00F04112"/>
    <w:rsid w:val="00F04126"/>
    <w:rsid w:val="00F041B7"/>
    <w:rsid w:val="00F042AD"/>
    <w:rsid w:val="00F044E8"/>
    <w:rsid w:val="00F0473F"/>
    <w:rsid w:val="00F04AA9"/>
    <w:rsid w:val="00F05239"/>
    <w:rsid w:val="00F05BF4"/>
    <w:rsid w:val="00F05CD9"/>
    <w:rsid w:val="00F05D3E"/>
    <w:rsid w:val="00F05D78"/>
    <w:rsid w:val="00F0625F"/>
    <w:rsid w:val="00F0687A"/>
    <w:rsid w:val="00F06B80"/>
    <w:rsid w:val="00F06F3E"/>
    <w:rsid w:val="00F0719C"/>
    <w:rsid w:val="00F072D1"/>
    <w:rsid w:val="00F07537"/>
    <w:rsid w:val="00F07794"/>
    <w:rsid w:val="00F07F9B"/>
    <w:rsid w:val="00F10390"/>
    <w:rsid w:val="00F1041E"/>
    <w:rsid w:val="00F10443"/>
    <w:rsid w:val="00F108C3"/>
    <w:rsid w:val="00F10B9B"/>
    <w:rsid w:val="00F10BA6"/>
    <w:rsid w:val="00F11410"/>
    <w:rsid w:val="00F11560"/>
    <w:rsid w:val="00F115BA"/>
    <w:rsid w:val="00F119DC"/>
    <w:rsid w:val="00F11A6D"/>
    <w:rsid w:val="00F11EA3"/>
    <w:rsid w:val="00F120AA"/>
    <w:rsid w:val="00F12209"/>
    <w:rsid w:val="00F123D5"/>
    <w:rsid w:val="00F128AF"/>
    <w:rsid w:val="00F12B75"/>
    <w:rsid w:val="00F130A4"/>
    <w:rsid w:val="00F132F9"/>
    <w:rsid w:val="00F13A8B"/>
    <w:rsid w:val="00F13E9E"/>
    <w:rsid w:val="00F13FCE"/>
    <w:rsid w:val="00F1421B"/>
    <w:rsid w:val="00F146F3"/>
    <w:rsid w:val="00F14EDD"/>
    <w:rsid w:val="00F14FC2"/>
    <w:rsid w:val="00F15714"/>
    <w:rsid w:val="00F16400"/>
    <w:rsid w:val="00F166CC"/>
    <w:rsid w:val="00F1698C"/>
    <w:rsid w:val="00F16E87"/>
    <w:rsid w:val="00F17253"/>
    <w:rsid w:val="00F173B6"/>
    <w:rsid w:val="00F173EA"/>
    <w:rsid w:val="00F17694"/>
    <w:rsid w:val="00F17AE3"/>
    <w:rsid w:val="00F17C01"/>
    <w:rsid w:val="00F17F9E"/>
    <w:rsid w:val="00F2076D"/>
    <w:rsid w:val="00F208CC"/>
    <w:rsid w:val="00F20901"/>
    <w:rsid w:val="00F20A52"/>
    <w:rsid w:val="00F20B53"/>
    <w:rsid w:val="00F20CD9"/>
    <w:rsid w:val="00F213A0"/>
    <w:rsid w:val="00F2143F"/>
    <w:rsid w:val="00F216B1"/>
    <w:rsid w:val="00F2215C"/>
    <w:rsid w:val="00F2220B"/>
    <w:rsid w:val="00F22783"/>
    <w:rsid w:val="00F22E90"/>
    <w:rsid w:val="00F23180"/>
    <w:rsid w:val="00F23703"/>
    <w:rsid w:val="00F237F2"/>
    <w:rsid w:val="00F23843"/>
    <w:rsid w:val="00F23B30"/>
    <w:rsid w:val="00F23B86"/>
    <w:rsid w:val="00F24256"/>
    <w:rsid w:val="00F24513"/>
    <w:rsid w:val="00F24D44"/>
    <w:rsid w:val="00F24D94"/>
    <w:rsid w:val="00F25533"/>
    <w:rsid w:val="00F2567A"/>
    <w:rsid w:val="00F25811"/>
    <w:rsid w:val="00F2584D"/>
    <w:rsid w:val="00F25866"/>
    <w:rsid w:val="00F25CC3"/>
    <w:rsid w:val="00F26052"/>
    <w:rsid w:val="00F260AA"/>
    <w:rsid w:val="00F26574"/>
    <w:rsid w:val="00F2677E"/>
    <w:rsid w:val="00F2702E"/>
    <w:rsid w:val="00F27088"/>
    <w:rsid w:val="00F272BD"/>
    <w:rsid w:val="00F277A8"/>
    <w:rsid w:val="00F27823"/>
    <w:rsid w:val="00F27C3F"/>
    <w:rsid w:val="00F30B0E"/>
    <w:rsid w:val="00F30CA4"/>
    <w:rsid w:val="00F31C4D"/>
    <w:rsid w:val="00F323EE"/>
    <w:rsid w:val="00F32717"/>
    <w:rsid w:val="00F3278F"/>
    <w:rsid w:val="00F328BA"/>
    <w:rsid w:val="00F32A82"/>
    <w:rsid w:val="00F32BFA"/>
    <w:rsid w:val="00F32E30"/>
    <w:rsid w:val="00F33416"/>
    <w:rsid w:val="00F334A8"/>
    <w:rsid w:val="00F3375A"/>
    <w:rsid w:val="00F339C6"/>
    <w:rsid w:val="00F33A08"/>
    <w:rsid w:val="00F33F08"/>
    <w:rsid w:val="00F34032"/>
    <w:rsid w:val="00F35365"/>
    <w:rsid w:val="00F35644"/>
    <w:rsid w:val="00F35976"/>
    <w:rsid w:val="00F35BFC"/>
    <w:rsid w:val="00F36348"/>
    <w:rsid w:val="00F363A0"/>
    <w:rsid w:val="00F3674D"/>
    <w:rsid w:val="00F36D39"/>
    <w:rsid w:val="00F36E0F"/>
    <w:rsid w:val="00F36E3E"/>
    <w:rsid w:val="00F37335"/>
    <w:rsid w:val="00F3741B"/>
    <w:rsid w:val="00F37593"/>
    <w:rsid w:val="00F37865"/>
    <w:rsid w:val="00F37ACB"/>
    <w:rsid w:val="00F40095"/>
    <w:rsid w:val="00F402E5"/>
    <w:rsid w:val="00F4064D"/>
    <w:rsid w:val="00F40DF0"/>
    <w:rsid w:val="00F41FC4"/>
    <w:rsid w:val="00F42B2E"/>
    <w:rsid w:val="00F42F7F"/>
    <w:rsid w:val="00F43390"/>
    <w:rsid w:val="00F43492"/>
    <w:rsid w:val="00F43600"/>
    <w:rsid w:val="00F436F9"/>
    <w:rsid w:val="00F439C6"/>
    <w:rsid w:val="00F439CF"/>
    <w:rsid w:val="00F43CCE"/>
    <w:rsid w:val="00F4401B"/>
    <w:rsid w:val="00F441CA"/>
    <w:rsid w:val="00F4633F"/>
    <w:rsid w:val="00F46450"/>
    <w:rsid w:val="00F465B1"/>
    <w:rsid w:val="00F467D7"/>
    <w:rsid w:val="00F4696A"/>
    <w:rsid w:val="00F46D94"/>
    <w:rsid w:val="00F46E3D"/>
    <w:rsid w:val="00F4770B"/>
    <w:rsid w:val="00F477BD"/>
    <w:rsid w:val="00F47A2E"/>
    <w:rsid w:val="00F47D09"/>
    <w:rsid w:val="00F47EE4"/>
    <w:rsid w:val="00F509A1"/>
    <w:rsid w:val="00F50ABB"/>
    <w:rsid w:val="00F50AFA"/>
    <w:rsid w:val="00F510F9"/>
    <w:rsid w:val="00F517B0"/>
    <w:rsid w:val="00F5184F"/>
    <w:rsid w:val="00F519A2"/>
    <w:rsid w:val="00F51D83"/>
    <w:rsid w:val="00F5209E"/>
    <w:rsid w:val="00F52548"/>
    <w:rsid w:val="00F52F67"/>
    <w:rsid w:val="00F54119"/>
    <w:rsid w:val="00F545BA"/>
    <w:rsid w:val="00F547E7"/>
    <w:rsid w:val="00F54B0A"/>
    <w:rsid w:val="00F5518F"/>
    <w:rsid w:val="00F55A18"/>
    <w:rsid w:val="00F55A98"/>
    <w:rsid w:val="00F5630B"/>
    <w:rsid w:val="00F564CF"/>
    <w:rsid w:val="00F568FE"/>
    <w:rsid w:val="00F569B3"/>
    <w:rsid w:val="00F56D43"/>
    <w:rsid w:val="00F56F64"/>
    <w:rsid w:val="00F5704F"/>
    <w:rsid w:val="00F57A0B"/>
    <w:rsid w:val="00F60188"/>
    <w:rsid w:val="00F601A2"/>
    <w:rsid w:val="00F605AC"/>
    <w:rsid w:val="00F610F8"/>
    <w:rsid w:val="00F61C8E"/>
    <w:rsid w:val="00F61D40"/>
    <w:rsid w:val="00F61F39"/>
    <w:rsid w:val="00F62850"/>
    <w:rsid w:val="00F629A6"/>
    <w:rsid w:val="00F62E50"/>
    <w:rsid w:val="00F63589"/>
    <w:rsid w:val="00F635ED"/>
    <w:rsid w:val="00F635F6"/>
    <w:rsid w:val="00F63687"/>
    <w:rsid w:val="00F6391E"/>
    <w:rsid w:val="00F64113"/>
    <w:rsid w:val="00F642BA"/>
    <w:rsid w:val="00F64545"/>
    <w:rsid w:val="00F64578"/>
    <w:rsid w:val="00F64993"/>
    <w:rsid w:val="00F64BE8"/>
    <w:rsid w:val="00F64E3F"/>
    <w:rsid w:val="00F6581B"/>
    <w:rsid w:val="00F65889"/>
    <w:rsid w:val="00F65F7E"/>
    <w:rsid w:val="00F65FDE"/>
    <w:rsid w:val="00F6664F"/>
    <w:rsid w:val="00F66737"/>
    <w:rsid w:val="00F66C2F"/>
    <w:rsid w:val="00F66F8A"/>
    <w:rsid w:val="00F67B98"/>
    <w:rsid w:val="00F7000C"/>
    <w:rsid w:val="00F704CA"/>
    <w:rsid w:val="00F70730"/>
    <w:rsid w:val="00F70AF9"/>
    <w:rsid w:val="00F70C43"/>
    <w:rsid w:val="00F7105C"/>
    <w:rsid w:val="00F7154C"/>
    <w:rsid w:val="00F71C2B"/>
    <w:rsid w:val="00F71FDA"/>
    <w:rsid w:val="00F721B0"/>
    <w:rsid w:val="00F72373"/>
    <w:rsid w:val="00F725CF"/>
    <w:rsid w:val="00F72D37"/>
    <w:rsid w:val="00F730E0"/>
    <w:rsid w:val="00F73225"/>
    <w:rsid w:val="00F73C25"/>
    <w:rsid w:val="00F73D87"/>
    <w:rsid w:val="00F7448A"/>
    <w:rsid w:val="00F74764"/>
    <w:rsid w:val="00F7478B"/>
    <w:rsid w:val="00F74867"/>
    <w:rsid w:val="00F74B45"/>
    <w:rsid w:val="00F74F6F"/>
    <w:rsid w:val="00F769E1"/>
    <w:rsid w:val="00F77205"/>
    <w:rsid w:val="00F773A4"/>
    <w:rsid w:val="00F77F1D"/>
    <w:rsid w:val="00F800EB"/>
    <w:rsid w:val="00F80C69"/>
    <w:rsid w:val="00F814A4"/>
    <w:rsid w:val="00F8191C"/>
    <w:rsid w:val="00F81F32"/>
    <w:rsid w:val="00F821F0"/>
    <w:rsid w:val="00F823A9"/>
    <w:rsid w:val="00F82758"/>
    <w:rsid w:val="00F8281F"/>
    <w:rsid w:val="00F82E8A"/>
    <w:rsid w:val="00F831BF"/>
    <w:rsid w:val="00F8322F"/>
    <w:rsid w:val="00F8335B"/>
    <w:rsid w:val="00F834AA"/>
    <w:rsid w:val="00F83861"/>
    <w:rsid w:val="00F83A89"/>
    <w:rsid w:val="00F8404F"/>
    <w:rsid w:val="00F8473D"/>
    <w:rsid w:val="00F84A37"/>
    <w:rsid w:val="00F84A6D"/>
    <w:rsid w:val="00F84C06"/>
    <w:rsid w:val="00F84E1E"/>
    <w:rsid w:val="00F84EB9"/>
    <w:rsid w:val="00F8543F"/>
    <w:rsid w:val="00F85689"/>
    <w:rsid w:val="00F858BE"/>
    <w:rsid w:val="00F85C0C"/>
    <w:rsid w:val="00F85C8E"/>
    <w:rsid w:val="00F860FC"/>
    <w:rsid w:val="00F86451"/>
    <w:rsid w:val="00F8685C"/>
    <w:rsid w:val="00F86B5F"/>
    <w:rsid w:val="00F871B0"/>
    <w:rsid w:val="00F8794D"/>
    <w:rsid w:val="00F87BBE"/>
    <w:rsid w:val="00F87EA9"/>
    <w:rsid w:val="00F90591"/>
    <w:rsid w:val="00F907B9"/>
    <w:rsid w:val="00F90A67"/>
    <w:rsid w:val="00F914CD"/>
    <w:rsid w:val="00F91550"/>
    <w:rsid w:val="00F92FC0"/>
    <w:rsid w:val="00F933EA"/>
    <w:rsid w:val="00F9389F"/>
    <w:rsid w:val="00F938D6"/>
    <w:rsid w:val="00F93A96"/>
    <w:rsid w:val="00F93E86"/>
    <w:rsid w:val="00F94D49"/>
    <w:rsid w:val="00F94D60"/>
    <w:rsid w:val="00F94F56"/>
    <w:rsid w:val="00F970BB"/>
    <w:rsid w:val="00F971DA"/>
    <w:rsid w:val="00F975C0"/>
    <w:rsid w:val="00F97981"/>
    <w:rsid w:val="00F97C0C"/>
    <w:rsid w:val="00FA07DE"/>
    <w:rsid w:val="00FA0D9B"/>
    <w:rsid w:val="00FA0E4B"/>
    <w:rsid w:val="00FA0E7D"/>
    <w:rsid w:val="00FA113F"/>
    <w:rsid w:val="00FA13FC"/>
    <w:rsid w:val="00FA1608"/>
    <w:rsid w:val="00FA1A37"/>
    <w:rsid w:val="00FA20B9"/>
    <w:rsid w:val="00FA26C8"/>
    <w:rsid w:val="00FA306D"/>
    <w:rsid w:val="00FA31A4"/>
    <w:rsid w:val="00FA3E18"/>
    <w:rsid w:val="00FA4337"/>
    <w:rsid w:val="00FA444A"/>
    <w:rsid w:val="00FA4931"/>
    <w:rsid w:val="00FA56D8"/>
    <w:rsid w:val="00FA6A9A"/>
    <w:rsid w:val="00FA6C86"/>
    <w:rsid w:val="00FA71C3"/>
    <w:rsid w:val="00FA7883"/>
    <w:rsid w:val="00FA7D6E"/>
    <w:rsid w:val="00FA7D8D"/>
    <w:rsid w:val="00FA7EDD"/>
    <w:rsid w:val="00FB05D2"/>
    <w:rsid w:val="00FB09C5"/>
    <w:rsid w:val="00FB109E"/>
    <w:rsid w:val="00FB134A"/>
    <w:rsid w:val="00FB1758"/>
    <w:rsid w:val="00FB1760"/>
    <w:rsid w:val="00FB17B3"/>
    <w:rsid w:val="00FB19DF"/>
    <w:rsid w:val="00FB1BE3"/>
    <w:rsid w:val="00FB1DAD"/>
    <w:rsid w:val="00FB2254"/>
    <w:rsid w:val="00FB265B"/>
    <w:rsid w:val="00FB27C4"/>
    <w:rsid w:val="00FB2988"/>
    <w:rsid w:val="00FB2ADD"/>
    <w:rsid w:val="00FB2C40"/>
    <w:rsid w:val="00FB3193"/>
    <w:rsid w:val="00FB34F7"/>
    <w:rsid w:val="00FB3DE1"/>
    <w:rsid w:val="00FB3E4E"/>
    <w:rsid w:val="00FB43B6"/>
    <w:rsid w:val="00FB48D5"/>
    <w:rsid w:val="00FB4B5C"/>
    <w:rsid w:val="00FB6031"/>
    <w:rsid w:val="00FB60BD"/>
    <w:rsid w:val="00FB64AA"/>
    <w:rsid w:val="00FB69B8"/>
    <w:rsid w:val="00FB6B61"/>
    <w:rsid w:val="00FB6FF8"/>
    <w:rsid w:val="00FB7008"/>
    <w:rsid w:val="00FB7283"/>
    <w:rsid w:val="00FB72B9"/>
    <w:rsid w:val="00FB72DC"/>
    <w:rsid w:val="00FB7956"/>
    <w:rsid w:val="00FB79E2"/>
    <w:rsid w:val="00FB7A5E"/>
    <w:rsid w:val="00FB7BAF"/>
    <w:rsid w:val="00FB7F02"/>
    <w:rsid w:val="00FC07E9"/>
    <w:rsid w:val="00FC180E"/>
    <w:rsid w:val="00FC186E"/>
    <w:rsid w:val="00FC2004"/>
    <w:rsid w:val="00FC2090"/>
    <w:rsid w:val="00FC256D"/>
    <w:rsid w:val="00FC27CE"/>
    <w:rsid w:val="00FC292F"/>
    <w:rsid w:val="00FC2934"/>
    <w:rsid w:val="00FC3E31"/>
    <w:rsid w:val="00FC47E8"/>
    <w:rsid w:val="00FC5B70"/>
    <w:rsid w:val="00FC652B"/>
    <w:rsid w:val="00FC6635"/>
    <w:rsid w:val="00FC66FF"/>
    <w:rsid w:val="00FC67EB"/>
    <w:rsid w:val="00FC6B7F"/>
    <w:rsid w:val="00FC6EF8"/>
    <w:rsid w:val="00FC6FF0"/>
    <w:rsid w:val="00FC735E"/>
    <w:rsid w:val="00FC7424"/>
    <w:rsid w:val="00FD05ED"/>
    <w:rsid w:val="00FD0C2B"/>
    <w:rsid w:val="00FD0D69"/>
    <w:rsid w:val="00FD1690"/>
    <w:rsid w:val="00FD16E5"/>
    <w:rsid w:val="00FD2136"/>
    <w:rsid w:val="00FD2872"/>
    <w:rsid w:val="00FD2A58"/>
    <w:rsid w:val="00FD2B36"/>
    <w:rsid w:val="00FD2E99"/>
    <w:rsid w:val="00FD2F81"/>
    <w:rsid w:val="00FD3424"/>
    <w:rsid w:val="00FD343F"/>
    <w:rsid w:val="00FD3A68"/>
    <w:rsid w:val="00FD3B50"/>
    <w:rsid w:val="00FD3FA7"/>
    <w:rsid w:val="00FD48B3"/>
    <w:rsid w:val="00FD4989"/>
    <w:rsid w:val="00FD4A62"/>
    <w:rsid w:val="00FD4C80"/>
    <w:rsid w:val="00FD5151"/>
    <w:rsid w:val="00FD55A1"/>
    <w:rsid w:val="00FD5AFD"/>
    <w:rsid w:val="00FD6622"/>
    <w:rsid w:val="00FD66E8"/>
    <w:rsid w:val="00FD6E5A"/>
    <w:rsid w:val="00FD71D0"/>
    <w:rsid w:val="00FD728D"/>
    <w:rsid w:val="00FD7387"/>
    <w:rsid w:val="00FD7541"/>
    <w:rsid w:val="00FD763B"/>
    <w:rsid w:val="00FD7964"/>
    <w:rsid w:val="00FD7BAB"/>
    <w:rsid w:val="00FD7ECA"/>
    <w:rsid w:val="00FE07BC"/>
    <w:rsid w:val="00FE0940"/>
    <w:rsid w:val="00FE0B6C"/>
    <w:rsid w:val="00FE125E"/>
    <w:rsid w:val="00FE27EC"/>
    <w:rsid w:val="00FE27FE"/>
    <w:rsid w:val="00FE2CD3"/>
    <w:rsid w:val="00FE2CD5"/>
    <w:rsid w:val="00FE2E49"/>
    <w:rsid w:val="00FE3CB9"/>
    <w:rsid w:val="00FE3D59"/>
    <w:rsid w:val="00FE48F7"/>
    <w:rsid w:val="00FE5345"/>
    <w:rsid w:val="00FE541F"/>
    <w:rsid w:val="00FE54C4"/>
    <w:rsid w:val="00FE63E4"/>
    <w:rsid w:val="00FE6800"/>
    <w:rsid w:val="00FE6C83"/>
    <w:rsid w:val="00FE737E"/>
    <w:rsid w:val="00FE762A"/>
    <w:rsid w:val="00FE77B1"/>
    <w:rsid w:val="00FE7DE9"/>
    <w:rsid w:val="00FF0060"/>
    <w:rsid w:val="00FF0444"/>
    <w:rsid w:val="00FF047E"/>
    <w:rsid w:val="00FF0993"/>
    <w:rsid w:val="00FF09C3"/>
    <w:rsid w:val="00FF0A3B"/>
    <w:rsid w:val="00FF0E4B"/>
    <w:rsid w:val="00FF0F7C"/>
    <w:rsid w:val="00FF0FE5"/>
    <w:rsid w:val="00FF164D"/>
    <w:rsid w:val="00FF2341"/>
    <w:rsid w:val="00FF2419"/>
    <w:rsid w:val="00FF24A1"/>
    <w:rsid w:val="00FF2529"/>
    <w:rsid w:val="00FF294F"/>
    <w:rsid w:val="00FF2EE2"/>
    <w:rsid w:val="00FF30A3"/>
    <w:rsid w:val="00FF49A1"/>
    <w:rsid w:val="00FF4B57"/>
    <w:rsid w:val="00FF4C50"/>
    <w:rsid w:val="00FF4C7D"/>
    <w:rsid w:val="00FF4EBE"/>
    <w:rsid w:val="00FF5066"/>
    <w:rsid w:val="00FF51E6"/>
    <w:rsid w:val="00FF5271"/>
    <w:rsid w:val="00FF5387"/>
    <w:rsid w:val="00FF553D"/>
    <w:rsid w:val="00FF5BFB"/>
    <w:rsid w:val="00FF5E59"/>
    <w:rsid w:val="00FF6F5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EF4D40C-85F4-4682-B676-F01C5FF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3E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93E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A9493E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A9493E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A9493E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674E38"/>
    <w:pPr>
      <w:contextualSpacing/>
    </w:pPr>
    <w:rPr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674E3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674E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74E38"/>
    <w:rPr>
      <w:vertAlign w:val="superscript"/>
    </w:rPr>
  </w:style>
  <w:style w:type="paragraph" w:styleId="Bezodstpw">
    <w:name w:val="No Spacing"/>
    <w:uiPriority w:val="1"/>
    <w:qFormat/>
    <w:rsid w:val="00791EE8"/>
    <w:pPr>
      <w:ind w:left="720"/>
    </w:pPr>
    <w:rPr>
      <w:sz w:val="22"/>
      <w:szCs w:val="22"/>
      <w:lang w:eastAsia="en-US"/>
    </w:rPr>
  </w:style>
  <w:style w:type="paragraph" w:customStyle="1" w:styleId="Default">
    <w:name w:val="Default"/>
    <w:rsid w:val="00E041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B67E0F"/>
    <w:rPr>
      <w:sz w:val="16"/>
      <w:szCs w:val="16"/>
    </w:rPr>
  </w:style>
  <w:style w:type="paragraph" w:customStyle="1" w:styleId="tabela">
    <w:name w:val="tabela"/>
    <w:basedOn w:val="Normalny"/>
    <w:rsid w:val="00B67E0F"/>
    <w:pPr>
      <w:numPr>
        <w:ilvl w:val="3"/>
        <w:numId w:val="7"/>
      </w:numPr>
      <w:spacing w:before="96" w:after="96" w:line="24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E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7E0F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40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40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665C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E7D5F"/>
    <w:pPr>
      <w:spacing w:after="0" w:line="240" w:lineRule="auto"/>
      <w:ind w:left="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E7D5F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6E5DB2"/>
    <w:rPr>
      <w:b/>
      <w:bCs/>
    </w:rPr>
  </w:style>
  <w:style w:type="paragraph" w:customStyle="1" w:styleId="wypunktowanie2">
    <w:name w:val="wypunktowanie2"/>
    <w:basedOn w:val="Normalny"/>
    <w:rsid w:val="006A4D64"/>
    <w:pPr>
      <w:tabs>
        <w:tab w:val="num" w:pos="720"/>
      </w:tabs>
      <w:spacing w:after="0" w:line="288" w:lineRule="auto"/>
      <w:ind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42F7F"/>
    <w:rPr>
      <w:rFonts w:ascii="Calibri" w:eastAsia="Calibri" w:hAnsi="Calibri" w:cs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69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69F7"/>
    <w:rPr>
      <w:vertAlign w:val="superscript"/>
    </w:rPr>
  </w:style>
  <w:style w:type="paragraph" w:customStyle="1" w:styleId="Bezodstpw1">
    <w:name w:val="Bez odstępów1"/>
    <w:uiPriority w:val="1"/>
    <w:qFormat/>
    <w:rsid w:val="00A0077D"/>
    <w:rPr>
      <w:rFonts w:eastAsia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B55F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E5B4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3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386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38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386A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38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386A"/>
    <w:rPr>
      <w:sz w:val="22"/>
      <w:szCs w:val="22"/>
      <w:lang w:eastAsia="en-US"/>
    </w:rPr>
  </w:style>
  <w:style w:type="paragraph" w:customStyle="1" w:styleId="xl38">
    <w:name w:val="xl38"/>
    <w:basedOn w:val="Normalny"/>
    <w:rsid w:val="00ED4DCA"/>
    <w:pPr>
      <w:spacing w:before="100" w:beforeAutospacing="1" w:after="100" w:afterAutospacing="1" w:line="240" w:lineRule="auto"/>
      <w:ind w:left="0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9948B5"/>
  </w:style>
  <w:style w:type="table" w:styleId="Tabela-Siatka">
    <w:name w:val="Table Grid"/>
    <w:basedOn w:val="Standardowy"/>
    <w:uiPriority w:val="59"/>
    <w:rsid w:val="009948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75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6A8D"/>
    <w:pPr>
      <w:ind w:left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6A8D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6A6A8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020D-88C9-4E72-980A-F16D72D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7018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49031</CharactersWithSpaces>
  <SharedDoc>false</SharedDoc>
  <HLinks>
    <vt:vector size="6" baseType="variant"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Justyna Pawłuszko</cp:lastModifiedBy>
  <cp:revision>6</cp:revision>
  <cp:lastPrinted>2020-10-22T05:32:00Z</cp:lastPrinted>
  <dcterms:created xsi:type="dcterms:W3CDTF">2020-10-20T09:53:00Z</dcterms:created>
  <dcterms:modified xsi:type="dcterms:W3CDTF">2020-10-22T05:49:00Z</dcterms:modified>
</cp:coreProperties>
</file>