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C9F3" w14:textId="77777777"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BB224DA" w14:textId="77777777"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14:paraId="6C3C9429" w14:textId="77777777"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14:paraId="6B0CE858" w14:textId="77777777" w:rsidR="00D61D0A" w:rsidRPr="00247ACA" w:rsidRDefault="00D61D0A" w:rsidP="00247ACA"/>
    <w:p w14:paraId="693A771F" w14:textId="77777777"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14:paraId="02F8C38C" w14:textId="77777777"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14:paraId="1C7278D3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E91FB83" w14:textId="77777777"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716ABEA8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27212CCB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3EC021AB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BD86041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F19439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5CD03D3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3BC9B0D6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14:paraId="4391E89E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F95DE4C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37DEED6" w14:textId="77777777"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514070CA" w14:textId="77777777"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3033E88D" w14:textId="77777777"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526D23AA" w14:textId="77777777"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3FFE24AC" w14:textId="77777777"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3D1B440" w14:textId="77777777"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14:paraId="6EFCC5F3" w14:textId="77777777"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242FF26" w14:textId="77777777"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14:paraId="0F434906" w14:textId="77777777"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14:paraId="2355142B" w14:textId="77777777"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11F376D0" w14:textId="77777777"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421BE16" w14:textId="77777777"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415EA6">
        <w:rPr>
          <w:rFonts w:ascii="Calibri" w:eastAsia="MS Gothic" w:hAnsi="Calibri" w:cs="MS Gothic"/>
          <w:i/>
          <w:sz w:val="16"/>
        </w:rPr>
        <w:t xml:space="preserve">w całości </w:t>
      </w:r>
      <w:r w:rsidR="0061680A">
        <w:rPr>
          <w:rFonts w:ascii="Calibri" w:eastAsia="MS Gothic" w:hAnsi="Calibri" w:cs="MS Gothic"/>
          <w:i/>
          <w:sz w:val="16"/>
        </w:rPr>
        <w:t xml:space="preserve">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14:paraId="5D86387E" w14:textId="77777777"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14:paraId="01322633" w14:textId="77777777"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7BF01FA1" w14:textId="77777777"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45FA7107" w14:textId="77777777" w:rsidR="00415EA6" w:rsidRPr="00FE474C" w:rsidRDefault="00415EA6" w:rsidP="00415EA6">
      <w:pPr>
        <w:numPr>
          <w:ilvl w:val="1"/>
          <w:numId w:val="42"/>
        </w:numPr>
        <w:spacing w:before="120" w:after="120"/>
        <w:ind w:left="1080"/>
        <w:jc w:val="both"/>
        <w:rPr>
          <w:rFonts w:asciiTheme="minorHAnsi" w:hAnsiTheme="minorHAnsi"/>
          <w:sz w:val="22"/>
          <w:szCs w:val="22"/>
        </w:rPr>
      </w:pPr>
      <w:r w:rsidRPr="00FE474C">
        <w:rPr>
          <w:rFonts w:asciiTheme="minorHAnsi" w:hAnsiTheme="minorHAnsi"/>
          <w:sz w:val="22"/>
          <w:szCs w:val="22"/>
        </w:rPr>
        <w:t>zaistnienia innych okoliczności powodujących, że Partnerowi Projektu i/lub innemu podmiotowi będzie przysługiwało, zgodnie z prawodawstwem krajowym, prawo do obniżenia kwoty podatku należnego o kwotę podatku naliczonego lub ubiegania się o</w:t>
      </w:r>
      <w:r>
        <w:rPr>
          <w:rFonts w:asciiTheme="minorHAnsi" w:hAnsiTheme="minorHAnsi"/>
          <w:sz w:val="22"/>
          <w:szCs w:val="22"/>
        </w:rPr>
        <w:t> </w:t>
      </w:r>
      <w:r w:rsidRPr="00FE474C">
        <w:rPr>
          <w:rFonts w:asciiTheme="minorHAnsi" w:hAnsiTheme="minorHAnsi"/>
          <w:sz w:val="22"/>
          <w:szCs w:val="22"/>
        </w:rPr>
        <w:t>zwrot VAT na skutek wykorzystywania do działalności opodatkowanej produktu/-ów będącego/-</w:t>
      </w:r>
      <w:proofErr w:type="spellStart"/>
      <w:r w:rsidRPr="00FE474C">
        <w:rPr>
          <w:rFonts w:asciiTheme="minorHAnsi" w:hAnsiTheme="minorHAnsi"/>
          <w:sz w:val="22"/>
          <w:szCs w:val="22"/>
        </w:rPr>
        <w:t>ych</w:t>
      </w:r>
      <w:proofErr w:type="spellEnd"/>
      <w:r w:rsidRPr="00FE474C">
        <w:rPr>
          <w:rFonts w:asciiTheme="minorHAnsi" w:hAnsiTheme="minorHAnsi"/>
          <w:sz w:val="22"/>
          <w:szCs w:val="22"/>
        </w:rPr>
        <w:t xml:space="preserve"> efektem realizacji projektu, zarówno w fazie realizacyjnej jak i operacyjnej,   </w:t>
      </w:r>
    </w:p>
    <w:p w14:paraId="33CF0391" w14:textId="77777777" w:rsidR="009852BE" w:rsidRDefault="00D3460A" w:rsidP="00062629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14:paraId="27C8AC57" w14:textId="77777777" w:rsidR="00415EA6" w:rsidRPr="00FE474C" w:rsidRDefault="00415EA6" w:rsidP="00FE474C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FE474C">
        <w:rPr>
          <w:rFonts w:asciiTheme="minorHAnsi" w:hAnsiTheme="minorHAnsi"/>
          <w:b/>
          <w:sz w:val="22"/>
          <w:szCs w:val="22"/>
        </w:rPr>
        <w:t xml:space="preserve">Ponadto Partner Projektu zobowiązuje się do niezwłocznego pisemnego poinformowania instytucji z którą </w:t>
      </w:r>
      <w:r w:rsidR="00E47F55">
        <w:rPr>
          <w:rFonts w:asciiTheme="minorHAnsi" w:hAnsiTheme="minorHAnsi"/>
          <w:b/>
          <w:sz w:val="22"/>
          <w:szCs w:val="22"/>
        </w:rPr>
        <w:t>zostanie zawarta</w:t>
      </w:r>
      <w:r w:rsidRPr="00FE474C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E47F55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FE474C">
        <w:rPr>
          <w:rFonts w:asciiTheme="minorHAnsi" w:hAnsiTheme="minorHAnsi"/>
          <w:b/>
          <w:sz w:val="22"/>
          <w:szCs w:val="22"/>
        </w:rPr>
        <w:t>o zaistnieniu przesłanki umożliwiającej odliczenie/odzyskanie podatku VAT Partnerowi Projektu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</w:t>
      </w:r>
      <w:r>
        <w:rPr>
          <w:rFonts w:asciiTheme="minorHAnsi" w:hAnsiTheme="minorHAnsi"/>
          <w:b/>
          <w:sz w:val="22"/>
          <w:szCs w:val="22"/>
        </w:rPr>
        <w:t> </w:t>
      </w:r>
      <w:r w:rsidRPr="00FE474C">
        <w:rPr>
          <w:rFonts w:asciiTheme="minorHAnsi" w:hAnsiTheme="minorHAnsi"/>
          <w:b/>
          <w:sz w:val="22"/>
          <w:szCs w:val="22"/>
        </w:rPr>
        <w:t>Projekcie podatku VAT w części stanowiącej wydatek niekwalifikowalny.</w:t>
      </w:r>
    </w:p>
    <w:p w14:paraId="58885734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1863851" w14:textId="4649615E" w:rsidR="00D8684E" w:rsidRPr="00D8684E" w:rsidRDefault="0053678D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3678D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bookmarkStart w:id="0" w:name="_GoBack"/>
      <w:bookmarkEnd w:id="0"/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152B2769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3393B286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443499AE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30F885FC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4938E791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14:paraId="27188968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735C2B8D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31FFB915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3A6C3405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6414720A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7F67DBBF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4E6620BA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</w:p>
    <w:p w14:paraId="3F02609A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5940D666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276DFAD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13C161E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39294FD8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BB96" w14:textId="77777777" w:rsidR="005E7F95" w:rsidRDefault="005E7F95">
      <w:r>
        <w:separator/>
      </w:r>
    </w:p>
  </w:endnote>
  <w:endnote w:type="continuationSeparator" w:id="0">
    <w:p w14:paraId="1A3E830A" w14:textId="77777777" w:rsidR="005E7F95" w:rsidRDefault="005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CC8265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5B3205B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DD07" w14:textId="77777777" w:rsidR="005E7F95" w:rsidRDefault="005E7F95">
      <w:pPr>
        <w:pStyle w:val="Stopka"/>
      </w:pPr>
    </w:p>
  </w:footnote>
  <w:footnote w:type="continuationSeparator" w:id="0">
    <w:p w14:paraId="1914E322" w14:textId="77777777" w:rsidR="005E7F95" w:rsidRDefault="005E7F95">
      <w:r>
        <w:continuationSeparator/>
      </w:r>
    </w:p>
  </w:footnote>
  <w:footnote w:type="continuationNotice" w:id="1">
    <w:p w14:paraId="0FBF854F" w14:textId="77777777" w:rsidR="005E7F95" w:rsidRDefault="005E7F95"/>
  </w:footnote>
  <w:footnote w:id="2">
    <w:p w14:paraId="4283F49B" w14:textId="77777777"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 xml:space="preserve">W przypadku, gdy </w:t>
      </w:r>
      <w:r w:rsidR="00F9328E">
        <w:rPr>
          <w:rFonts w:asciiTheme="minorHAnsi" w:hAnsiTheme="minorHAnsi"/>
          <w:sz w:val="16"/>
        </w:rPr>
        <w:t xml:space="preserve">Partnerem </w:t>
      </w:r>
      <w:r w:rsidR="000A140A">
        <w:rPr>
          <w:rFonts w:asciiTheme="minorHAnsi" w:hAnsiTheme="minorHAnsi"/>
          <w:sz w:val="16"/>
        </w:rPr>
        <w:t>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F9328E">
        <w:rPr>
          <w:rFonts w:asciiTheme="minorHAnsi" w:hAnsiTheme="minorHAnsi"/>
          <w:sz w:val="16"/>
        </w:rPr>
        <w:t>Partner</w:t>
      </w:r>
      <w:r w:rsidR="000A140A">
        <w:rPr>
          <w:rFonts w:asciiTheme="minorHAnsi" w:hAnsiTheme="minorHAnsi"/>
          <w:sz w:val="16"/>
        </w:rPr>
        <w:t xml:space="preserve"> 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podlega.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BDBE" w14:textId="77777777"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722D03E" wp14:editId="2D9B8682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CEB"/>
    <w:rsid w:val="00031C90"/>
    <w:rsid w:val="00032C25"/>
    <w:rsid w:val="00062629"/>
    <w:rsid w:val="00072E4A"/>
    <w:rsid w:val="000A140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1DC0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15EA6"/>
    <w:rsid w:val="0043686E"/>
    <w:rsid w:val="00442812"/>
    <w:rsid w:val="004642F8"/>
    <w:rsid w:val="00464C80"/>
    <w:rsid w:val="00466E3A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3678D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E7F95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7F1A4B"/>
    <w:rsid w:val="0080195B"/>
    <w:rsid w:val="00862E31"/>
    <w:rsid w:val="00871DFD"/>
    <w:rsid w:val="00880D3E"/>
    <w:rsid w:val="008A27A3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1465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454E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02CA"/>
    <w:rsid w:val="00DF3E9A"/>
    <w:rsid w:val="00DF7703"/>
    <w:rsid w:val="00E0127F"/>
    <w:rsid w:val="00E31559"/>
    <w:rsid w:val="00E359D7"/>
    <w:rsid w:val="00E4188F"/>
    <w:rsid w:val="00E47F55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328E"/>
    <w:rsid w:val="00F94F6C"/>
    <w:rsid w:val="00F94F8C"/>
    <w:rsid w:val="00FA45F3"/>
    <w:rsid w:val="00FC0438"/>
    <w:rsid w:val="00FC6CE0"/>
    <w:rsid w:val="00FC6DF4"/>
    <w:rsid w:val="00FE07E8"/>
    <w:rsid w:val="00FE474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11BCD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971A-EF79-4B6F-88FD-DB11D837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4</cp:revision>
  <cp:lastPrinted>2015-03-19T08:36:00Z</cp:lastPrinted>
  <dcterms:created xsi:type="dcterms:W3CDTF">2019-10-28T11:12:00Z</dcterms:created>
  <dcterms:modified xsi:type="dcterms:W3CDTF">2019-11-27T08:01:00Z</dcterms:modified>
</cp:coreProperties>
</file>