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6" w:rsidRDefault="001261D6" w:rsidP="00DF6964">
      <w:pPr>
        <w:spacing w:after="0" w:line="240" w:lineRule="auto"/>
        <w:jc w:val="center"/>
        <w:rPr>
          <w:b/>
          <w:bCs/>
          <w:sz w:val="28"/>
          <w:szCs w:val="28"/>
        </w:rPr>
      </w:pPr>
    </w:p>
    <w:p w:rsidR="00DF6964" w:rsidRDefault="002D38FF" w:rsidP="00DF6964">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4A333C">
        <w:rPr>
          <w:b/>
          <w:szCs w:val="28"/>
        </w:rPr>
        <w:t xml:space="preserve">(Uchwała </w:t>
      </w:r>
      <w:r w:rsidRPr="004A333C">
        <w:rPr>
          <w:b/>
          <w:szCs w:val="28"/>
        </w:rPr>
        <w:t xml:space="preserve">nr </w:t>
      </w:r>
      <w:r w:rsidR="005A5817" w:rsidRPr="004A333C">
        <w:rPr>
          <w:b/>
          <w:szCs w:val="28"/>
        </w:rPr>
        <w:t>2</w:t>
      </w:r>
      <w:r w:rsidR="00AC6D68" w:rsidRPr="004A333C">
        <w:rPr>
          <w:b/>
          <w:szCs w:val="28"/>
        </w:rPr>
        <w:t>/1</w:t>
      </w:r>
      <w:r w:rsidR="00F031DF" w:rsidRPr="004A333C">
        <w:rPr>
          <w:b/>
          <w:szCs w:val="28"/>
        </w:rPr>
        <w:t>5</w:t>
      </w:r>
      <w:r w:rsidRPr="004A333C">
        <w:rPr>
          <w:b/>
          <w:szCs w:val="28"/>
        </w:rPr>
        <w:t xml:space="preserve"> KM RPO WD</w:t>
      </w:r>
      <w:r w:rsidR="00F031DF" w:rsidRPr="004A333C">
        <w:rPr>
          <w:b/>
          <w:szCs w:val="28"/>
        </w:rPr>
        <w:t xml:space="preserve"> z dnia 06.05.2015 r. z późn.zm.</w:t>
      </w:r>
      <w:r w:rsidRPr="004A333C">
        <w:rPr>
          <w:b/>
          <w:szCs w:val="28"/>
        </w:rPr>
        <w:t xml:space="preserve">) </w:t>
      </w:r>
      <w:bookmarkStart w:id="0" w:name="_GoBack"/>
      <w:bookmarkEnd w:id="0"/>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EndPr/>
      <w:sdtContent>
        <w:p w:rsidR="00241E01" w:rsidRDefault="00241E01">
          <w:pPr>
            <w:pStyle w:val="Nagwekspisutreci"/>
          </w:pPr>
        </w:p>
        <w:p w:rsidR="00241E01" w:rsidRPr="004A333C" w:rsidRDefault="00241E01" w:rsidP="004A333C">
          <w:pPr>
            <w:pStyle w:val="Nagwekspisutreci"/>
            <w:spacing w:line="360" w:lineRule="auto"/>
            <w:rPr>
              <w:rFonts w:asciiTheme="minorHAnsi" w:hAnsiTheme="minorHAnsi"/>
              <w:color w:val="000000" w:themeColor="text1"/>
              <w:sz w:val="24"/>
            </w:rPr>
          </w:pPr>
          <w:r w:rsidRPr="004A333C">
            <w:rPr>
              <w:rFonts w:asciiTheme="minorHAnsi" w:hAnsiTheme="minorHAnsi"/>
              <w:color w:val="000000" w:themeColor="text1"/>
              <w:sz w:val="24"/>
            </w:rPr>
            <w:t>Spis treści</w:t>
          </w:r>
        </w:p>
        <w:p w:rsidR="00124831" w:rsidRDefault="00241E01">
          <w:pPr>
            <w:pStyle w:val="Spistreci1"/>
            <w:rPr>
              <w:rFonts w:eastAsiaTheme="minorEastAsia"/>
              <w:sz w:val="22"/>
            </w:rPr>
          </w:pPr>
          <w:r>
            <w:fldChar w:fldCharType="begin"/>
          </w:r>
          <w:r>
            <w:instrText xml:space="preserve"> TOC \o "1-3" \h \z \u </w:instrText>
          </w:r>
          <w:r>
            <w:fldChar w:fldCharType="separate"/>
          </w:r>
          <w:hyperlink w:anchor="_Toc11149426" w:history="1">
            <w:r w:rsidR="00124831" w:rsidRPr="0033496D">
              <w:rPr>
                <w:rStyle w:val="Hipercze"/>
              </w:rPr>
              <w:t xml:space="preserve">1. Kryteria formalne dla wszystkich osi priorytetowych RPO WD 2014-2020 – zakres EFRR </w:t>
            </w:r>
            <w:r w:rsidR="00124831" w:rsidRPr="0033496D">
              <w:rPr>
                <w:rStyle w:val="Hipercze"/>
                <w:rFonts w:cs="Tahoma"/>
                <w:kern w:val="1"/>
              </w:rPr>
              <w:t>– tryb konkursowy</w:t>
            </w:r>
            <w:r w:rsidR="00124831">
              <w:rPr>
                <w:webHidden/>
              </w:rPr>
              <w:tab/>
            </w:r>
            <w:r w:rsidR="00124831">
              <w:rPr>
                <w:webHidden/>
              </w:rPr>
              <w:fldChar w:fldCharType="begin"/>
            </w:r>
            <w:r w:rsidR="00124831">
              <w:rPr>
                <w:webHidden/>
              </w:rPr>
              <w:instrText xml:space="preserve"> PAGEREF _Toc11149426 \h </w:instrText>
            </w:r>
            <w:r w:rsidR="00124831">
              <w:rPr>
                <w:webHidden/>
              </w:rPr>
            </w:r>
            <w:r w:rsidR="00124831">
              <w:rPr>
                <w:webHidden/>
              </w:rPr>
              <w:fldChar w:fldCharType="separate"/>
            </w:r>
            <w:r w:rsidR="00311279">
              <w:rPr>
                <w:webHidden/>
              </w:rPr>
              <w:t>2</w:t>
            </w:r>
            <w:r w:rsidR="00124831">
              <w:rPr>
                <w:webHidden/>
              </w:rPr>
              <w:fldChar w:fldCharType="end"/>
            </w:r>
          </w:hyperlink>
        </w:p>
        <w:p w:rsidR="00124831" w:rsidRDefault="00311279">
          <w:pPr>
            <w:pStyle w:val="Spistreci2"/>
            <w:tabs>
              <w:tab w:val="right" w:leader="dot" w:pos="13994"/>
            </w:tabs>
            <w:rPr>
              <w:rFonts w:eastAsiaTheme="minorEastAsia"/>
              <w:noProof/>
              <w:lang w:eastAsia="pl-PL"/>
            </w:rPr>
          </w:pPr>
          <w:hyperlink w:anchor="_Toc11149427" w:history="1">
            <w:r w:rsidR="00124831" w:rsidRPr="0033496D">
              <w:rPr>
                <w:rStyle w:val="Hipercze"/>
                <w:rFonts w:eastAsia="Times New Roman"/>
                <w:noProof/>
              </w:rPr>
              <w:t>a. Kryteria formalne ogólne – dla wszystkich osi priorytetowych RPO WD 2014-2020 – zakres EFRR</w:t>
            </w:r>
            <w:r w:rsidR="00124831">
              <w:rPr>
                <w:noProof/>
                <w:webHidden/>
              </w:rPr>
              <w:tab/>
            </w:r>
            <w:r w:rsidR="00124831">
              <w:rPr>
                <w:noProof/>
                <w:webHidden/>
              </w:rPr>
              <w:fldChar w:fldCharType="begin"/>
            </w:r>
            <w:r w:rsidR="00124831">
              <w:rPr>
                <w:noProof/>
                <w:webHidden/>
              </w:rPr>
              <w:instrText xml:space="preserve"> PAGEREF _Toc11149427 \h </w:instrText>
            </w:r>
            <w:r w:rsidR="00124831">
              <w:rPr>
                <w:noProof/>
                <w:webHidden/>
              </w:rPr>
            </w:r>
            <w:r w:rsidR="00124831">
              <w:rPr>
                <w:noProof/>
                <w:webHidden/>
              </w:rPr>
              <w:fldChar w:fldCharType="separate"/>
            </w:r>
            <w:r>
              <w:rPr>
                <w:noProof/>
                <w:webHidden/>
              </w:rPr>
              <w:t>2</w:t>
            </w:r>
            <w:r w:rsidR="00124831">
              <w:rPr>
                <w:noProof/>
                <w:webHidden/>
              </w:rPr>
              <w:fldChar w:fldCharType="end"/>
            </w:r>
          </w:hyperlink>
        </w:p>
        <w:p w:rsidR="00124831" w:rsidRDefault="00311279">
          <w:pPr>
            <w:pStyle w:val="Spistreci2"/>
            <w:tabs>
              <w:tab w:val="right" w:leader="dot" w:pos="13994"/>
            </w:tabs>
            <w:rPr>
              <w:rStyle w:val="Hipercze"/>
              <w:noProof/>
            </w:rPr>
          </w:pPr>
          <w:hyperlink w:anchor="_Toc11149428" w:history="1">
            <w:r w:rsidR="00124831" w:rsidRPr="0033496D">
              <w:rPr>
                <w:rStyle w:val="Hipercze"/>
                <w:rFonts w:eastAsia="Times New Roman"/>
                <w:noProof/>
              </w:rPr>
              <w:t>b. Kryteria formalne specyficzne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_Toc11149428 \h </w:instrText>
            </w:r>
            <w:r w:rsidR="00124831">
              <w:rPr>
                <w:noProof/>
                <w:webHidden/>
              </w:rPr>
            </w:r>
            <w:r w:rsidR="00124831">
              <w:rPr>
                <w:noProof/>
                <w:webHidden/>
              </w:rPr>
              <w:fldChar w:fldCharType="separate"/>
            </w:r>
            <w:r>
              <w:rPr>
                <w:noProof/>
                <w:webHidden/>
              </w:rPr>
              <w:t>11</w:t>
            </w:r>
            <w:r w:rsidR="00124831">
              <w:rPr>
                <w:noProof/>
                <w:webHidden/>
              </w:rPr>
              <w:fldChar w:fldCharType="end"/>
            </w:r>
          </w:hyperlink>
        </w:p>
        <w:p w:rsidR="008B0AC9" w:rsidRPr="008B0AC9" w:rsidRDefault="008B0AC9" w:rsidP="008B0AC9"/>
        <w:p w:rsidR="00124831" w:rsidRDefault="00311279">
          <w:pPr>
            <w:pStyle w:val="Spistreci1"/>
            <w:rPr>
              <w:rFonts w:eastAsiaTheme="minorEastAsia"/>
              <w:sz w:val="22"/>
            </w:rPr>
          </w:pPr>
          <w:hyperlink w:anchor="_Toc11149429" w:history="1">
            <w:r w:rsidR="00124831" w:rsidRPr="0033496D">
              <w:rPr>
                <w:rStyle w:val="Hipercze"/>
              </w:rPr>
              <w:t xml:space="preserve">2. Kryteria merytoryczne dla wszystkich osi priorytetowych RPO WD 2014-2020 – zakres EFRR </w:t>
            </w:r>
            <w:r w:rsidR="00124831" w:rsidRPr="0033496D">
              <w:rPr>
                <w:rStyle w:val="Hipercze"/>
                <w:kern w:val="1"/>
              </w:rPr>
              <w:t>– tryb konkursowy</w:t>
            </w:r>
            <w:r w:rsidR="00124831">
              <w:rPr>
                <w:webHidden/>
              </w:rPr>
              <w:tab/>
            </w:r>
            <w:r w:rsidR="00124831">
              <w:rPr>
                <w:webHidden/>
              </w:rPr>
              <w:fldChar w:fldCharType="begin"/>
            </w:r>
            <w:r w:rsidR="00124831">
              <w:rPr>
                <w:webHidden/>
              </w:rPr>
              <w:instrText xml:space="preserve"> PAGEREF _Toc11149429 \h </w:instrText>
            </w:r>
            <w:r w:rsidR="00124831">
              <w:rPr>
                <w:webHidden/>
              </w:rPr>
            </w:r>
            <w:r w:rsidR="00124831">
              <w:rPr>
                <w:webHidden/>
              </w:rPr>
              <w:fldChar w:fldCharType="separate"/>
            </w:r>
            <w:r>
              <w:rPr>
                <w:webHidden/>
              </w:rPr>
              <w:t>18</w:t>
            </w:r>
            <w:r w:rsidR="00124831">
              <w:rPr>
                <w:webHidden/>
              </w:rPr>
              <w:fldChar w:fldCharType="end"/>
            </w:r>
          </w:hyperlink>
        </w:p>
        <w:p w:rsidR="00124831" w:rsidRDefault="00311279">
          <w:pPr>
            <w:pStyle w:val="Spistreci2"/>
            <w:tabs>
              <w:tab w:val="right" w:leader="dot" w:pos="13994"/>
            </w:tabs>
            <w:rPr>
              <w:rFonts w:eastAsiaTheme="minorEastAsia"/>
              <w:noProof/>
              <w:lang w:eastAsia="pl-PL"/>
            </w:rPr>
          </w:pPr>
          <w:hyperlink w:anchor="_Toc11149430" w:history="1">
            <w:r w:rsidR="00124831" w:rsidRPr="0033496D">
              <w:rPr>
                <w:rStyle w:val="Hipercze"/>
                <w:rFonts w:eastAsia="Times New Roman"/>
                <w:noProof/>
              </w:rPr>
              <w:t>a. Kryteria merytoryczne ogólne dla wszystkich osi priorytetowych RPO WD 2014-2020 – zakres EFRR</w:t>
            </w:r>
            <w:r w:rsidR="00124831">
              <w:rPr>
                <w:noProof/>
                <w:webHidden/>
              </w:rPr>
              <w:tab/>
            </w:r>
            <w:r w:rsidR="00124831">
              <w:rPr>
                <w:noProof/>
                <w:webHidden/>
              </w:rPr>
              <w:fldChar w:fldCharType="begin"/>
            </w:r>
            <w:r w:rsidR="00124831">
              <w:rPr>
                <w:noProof/>
                <w:webHidden/>
              </w:rPr>
              <w:instrText xml:space="preserve"> PAGEREF _Toc11149430 \h </w:instrText>
            </w:r>
            <w:r w:rsidR="00124831">
              <w:rPr>
                <w:noProof/>
                <w:webHidden/>
              </w:rPr>
            </w:r>
            <w:r w:rsidR="00124831">
              <w:rPr>
                <w:noProof/>
                <w:webHidden/>
              </w:rPr>
              <w:fldChar w:fldCharType="separate"/>
            </w:r>
            <w:r>
              <w:rPr>
                <w:noProof/>
                <w:webHidden/>
              </w:rPr>
              <w:t>18</w:t>
            </w:r>
            <w:r w:rsidR="00124831">
              <w:rPr>
                <w:noProof/>
                <w:webHidden/>
              </w:rPr>
              <w:fldChar w:fldCharType="end"/>
            </w:r>
          </w:hyperlink>
        </w:p>
        <w:p w:rsidR="00124831" w:rsidRDefault="00311279">
          <w:pPr>
            <w:pStyle w:val="Spistreci2"/>
            <w:tabs>
              <w:tab w:val="right" w:leader="dot" w:pos="13994"/>
            </w:tabs>
            <w:rPr>
              <w:rFonts w:eastAsiaTheme="minorEastAsia"/>
              <w:noProof/>
              <w:lang w:eastAsia="pl-PL"/>
            </w:rPr>
          </w:pPr>
          <w:hyperlink w:anchor="_Toc11149431" w:history="1">
            <w:r w:rsidR="00124831" w:rsidRPr="0033496D">
              <w:rPr>
                <w:rStyle w:val="Hipercze"/>
                <w:rFonts w:eastAsia="Times New Roman"/>
                <w:noProof/>
              </w:rPr>
              <w:t>b.  Kryteria merytoryczne specyficzne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_Toc11149431 \h </w:instrText>
            </w:r>
            <w:r w:rsidR="00124831">
              <w:rPr>
                <w:noProof/>
                <w:webHidden/>
              </w:rPr>
            </w:r>
            <w:r w:rsidR="00124831">
              <w:rPr>
                <w:noProof/>
                <w:webHidden/>
              </w:rPr>
              <w:fldChar w:fldCharType="separate"/>
            </w:r>
            <w:r>
              <w:rPr>
                <w:noProof/>
                <w:webHidden/>
              </w:rPr>
              <w:t>29</w:t>
            </w:r>
            <w:r w:rsidR="00124831">
              <w:rPr>
                <w:noProof/>
                <w:webHidden/>
              </w:rPr>
              <w:fldChar w:fldCharType="end"/>
            </w:r>
          </w:hyperlink>
        </w:p>
        <w:p w:rsidR="00124831" w:rsidRDefault="00311279">
          <w:pPr>
            <w:pStyle w:val="Spistreci2"/>
            <w:tabs>
              <w:tab w:val="right" w:leader="dot" w:pos="13994"/>
            </w:tabs>
            <w:rPr>
              <w:rFonts w:eastAsiaTheme="minorEastAsia"/>
              <w:noProof/>
              <w:lang w:eastAsia="pl-PL"/>
            </w:rPr>
          </w:pPr>
          <w:hyperlink w:anchor="_Toc11149432" w:history="1">
            <w:r w:rsidR="00124831" w:rsidRPr="0033496D">
              <w:rPr>
                <w:rStyle w:val="Hipercze"/>
                <w:noProof/>
              </w:rPr>
              <w:t>c. Kryteria merytoryczne - wpływ projektów na realizację aktualnej Strategii Rozwoju Województwa Dolnośląskiego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_Toc11149432 \h </w:instrText>
            </w:r>
            <w:r w:rsidR="00124831">
              <w:rPr>
                <w:noProof/>
                <w:webHidden/>
              </w:rPr>
            </w:r>
            <w:r w:rsidR="00124831">
              <w:rPr>
                <w:noProof/>
                <w:webHidden/>
              </w:rPr>
              <w:fldChar w:fldCharType="separate"/>
            </w:r>
            <w:r>
              <w:rPr>
                <w:noProof/>
                <w:webHidden/>
              </w:rPr>
              <w:t>34</w:t>
            </w:r>
            <w:r w:rsidR="00124831">
              <w:rPr>
                <w:noProof/>
                <w:webHidden/>
              </w:rPr>
              <w:fldChar w:fldCharType="end"/>
            </w:r>
          </w:hyperlink>
        </w:p>
        <w:p w:rsidR="00241E01" w:rsidRDefault="00241E01">
          <w:r>
            <w:rPr>
              <w:b/>
              <w:bCs/>
            </w:rPr>
            <w:fldChar w:fldCharType="end"/>
          </w:r>
        </w:p>
      </w:sdtContent>
    </w:sdt>
    <w:p w:rsidR="0075122D" w:rsidRDefault="0075122D">
      <w:pPr>
        <w:rPr>
          <w:rFonts w:ascii="Calibri" w:eastAsia="Times New Roman" w:hAnsi="Calibri" w:cstheme="majorBidi"/>
          <w:b/>
          <w:bCs/>
          <w:sz w:val="24"/>
          <w:szCs w:val="28"/>
          <w:lang w:eastAsia="pl-PL"/>
        </w:rPr>
      </w:pPr>
      <w:r>
        <w:rPr>
          <w:rFonts w:eastAsia="Times New Roman"/>
          <w:lang w:eastAsia="pl-PL"/>
        </w:rPr>
        <w:br w:type="page"/>
      </w:r>
    </w:p>
    <w:p w:rsidR="00883846" w:rsidRPr="00883846" w:rsidRDefault="003636A7" w:rsidP="0058056F">
      <w:pPr>
        <w:pStyle w:val="Nagwek1"/>
        <w:rPr>
          <w:rFonts w:eastAsia="Times New Roman"/>
          <w:lang w:eastAsia="pl-PL"/>
        </w:rPr>
      </w:pPr>
      <w:bookmarkStart w:id="1" w:name="_Toc11149426"/>
      <w:r>
        <w:rPr>
          <w:rFonts w:eastAsia="Times New Roman"/>
          <w:lang w:eastAsia="pl-PL"/>
        </w:rPr>
        <w:lastRenderedPageBreak/>
        <w:t>1</w:t>
      </w:r>
      <w:r w:rsidR="00883846" w:rsidRPr="00883846">
        <w:rPr>
          <w:rFonts w:eastAsia="Times New Roman"/>
          <w:lang w:eastAsia="pl-PL"/>
        </w:rPr>
        <w:t xml:space="preserve">. Kryteria formalne dla wszystkich osi priorytetowych RPO WD 2014-2020 – zakres EFRR </w:t>
      </w:r>
      <w:r w:rsidR="00883846" w:rsidRPr="00883846">
        <w:rPr>
          <w:rFonts w:eastAsia="Times New Roman" w:cs="Tahoma"/>
          <w:kern w:val="1"/>
          <w:lang w:eastAsia="pl-PL"/>
        </w:rPr>
        <w:t>– tryb konkursowy</w:t>
      </w:r>
      <w:bookmarkEnd w:id="1"/>
    </w:p>
    <w:p w:rsidR="00883846" w:rsidRPr="00883846" w:rsidRDefault="00883846" w:rsidP="0058056F">
      <w:pPr>
        <w:pStyle w:val="Nagwek2"/>
        <w:rPr>
          <w:rFonts w:eastAsia="Times New Roman"/>
        </w:rPr>
      </w:pPr>
      <w:bookmarkStart w:id="2" w:name="_Toc434236415"/>
      <w:bookmarkStart w:id="3" w:name="_Toc11149427"/>
      <w:r w:rsidRPr="00883846">
        <w:rPr>
          <w:rFonts w:eastAsia="Times New Roman"/>
        </w:rPr>
        <w:t>a. Kryteria formalne ogólne – dla wszystkich osi priorytetowych RPO WD 2014-2020 – zakres EFRR</w:t>
      </w:r>
      <w:bookmarkEnd w:id="2"/>
      <w:bookmarkEnd w:id="3"/>
      <w:r w:rsidRPr="00883846">
        <w:rPr>
          <w:rFonts w:eastAsia="Times New Roman"/>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702A77" w:rsidRPr="00DF0C08" w:rsidTr="00535347">
        <w:trPr>
          <w:trHeight w:val="432"/>
        </w:trPr>
        <w:tc>
          <w:tcPr>
            <w:tcW w:w="709" w:type="dxa"/>
            <w:vAlign w:val="center"/>
          </w:tcPr>
          <w:p w:rsidR="00702A77" w:rsidRPr="00876934" w:rsidRDefault="00702A77" w:rsidP="00406A1F">
            <w:pPr>
              <w:spacing w:after="120"/>
              <w:jc w:val="center"/>
              <w:rPr>
                <w:rFonts w:eastAsia="Times New Roman" w:cs="Arial"/>
                <w:b/>
                <w:kern w:val="1"/>
              </w:rPr>
            </w:pPr>
            <w:r w:rsidRPr="00876934">
              <w:rPr>
                <w:rFonts w:eastAsia="Times New Roman" w:cs="Arial"/>
                <w:b/>
                <w:kern w:val="1"/>
              </w:rPr>
              <w:t>Lp.</w:t>
            </w:r>
          </w:p>
        </w:tc>
        <w:tc>
          <w:tcPr>
            <w:tcW w:w="3686"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Nazwa kryterium</w:t>
            </w:r>
          </w:p>
        </w:tc>
        <w:tc>
          <w:tcPr>
            <w:tcW w:w="6804"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Definicja kryterium</w:t>
            </w:r>
          </w:p>
        </w:tc>
        <w:tc>
          <w:tcPr>
            <w:tcW w:w="3543" w:type="dxa"/>
            <w:vAlign w:val="center"/>
          </w:tcPr>
          <w:p w:rsidR="00702A77" w:rsidRPr="00DF0C08" w:rsidRDefault="00702A77" w:rsidP="00406A1F">
            <w:pPr>
              <w:spacing w:after="120"/>
              <w:jc w:val="center"/>
              <w:rPr>
                <w:rFonts w:eastAsia="Times New Roman" w:cs="Tahoma"/>
                <w:b/>
                <w:kern w:val="1"/>
                <w:sz w:val="54"/>
                <w:szCs w:val="32"/>
              </w:rPr>
            </w:pPr>
            <w:r w:rsidRPr="00DF0C08">
              <w:rPr>
                <w:rFonts w:eastAsia="Times New Roman" w:cs="Arial"/>
                <w:b/>
                <w:kern w:val="1"/>
              </w:rPr>
              <w:t>Opis znaczenia kryterium</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1</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Kwalifikowalność typu projektu</w:t>
            </w:r>
          </w:p>
        </w:tc>
        <w:tc>
          <w:tcPr>
            <w:tcW w:w="6804" w:type="dxa"/>
          </w:tcPr>
          <w:p w:rsidR="00702A77"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702A77" w:rsidRPr="00DF0C08" w:rsidRDefault="00702A77" w:rsidP="00406A1F">
            <w:pPr>
              <w:autoSpaceDE w:val="0"/>
              <w:autoSpaceDN w:val="0"/>
              <w:adjustRightInd w:val="0"/>
              <w:rPr>
                <w:rFonts w:eastAsia="Times New Roman" w:cs="Arial"/>
                <w:kern w:val="1"/>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702A77" w:rsidRPr="00A078D8" w:rsidRDefault="00702A77" w:rsidP="00406A1F">
            <w:pPr>
              <w:autoSpaceDE w:val="0"/>
              <w:autoSpaceDN w:val="0"/>
              <w:adjustRightInd w:val="0"/>
              <w:rPr>
                <w:rFonts w:cs="Arial"/>
                <w:kern w:val="1"/>
                <w:sz w:val="20"/>
                <w:szCs w:val="20"/>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702A77" w:rsidRPr="00DF0C08" w:rsidRDefault="00702A77" w:rsidP="00406A1F">
            <w:pPr>
              <w:autoSpaceDE w:val="0"/>
              <w:autoSpaceDN w:val="0"/>
              <w:adjustRightInd w:val="0"/>
              <w:rPr>
                <w:rFonts w:eastAsia="Times New Roman" w:cs="Arial"/>
                <w:kern w:val="1"/>
                <w:sz w:val="16"/>
                <w:szCs w:val="16"/>
              </w:rPr>
            </w:pPr>
          </w:p>
          <w:p w:rsidR="00702A77" w:rsidRPr="00DF0C08" w:rsidRDefault="00702A77" w:rsidP="00406A1F">
            <w:pPr>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702A77" w:rsidRPr="00DF0C08"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jc w:val="center"/>
              <w:rPr>
                <w:rFonts w:eastAsia="Times New Roman" w:cs="Arial"/>
                <w:kern w:val="1"/>
              </w:rPr>
            </w:pPr>
          </w:p>
        </w:tc>
      </w:tr>
      <w:tr w:rsidR="00702A77" w:rsidRPr="00DF0C08" w:rsidTr="00406A1F">
        <w:trPr>
          <w:trHeight w:val="3543"/>
        </w:trPr>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2</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wnioskodawcy/beneficjenta</w:t>
            </w:r>
          </w:p>
          <w:p w:rsidR="00702A77" w:rsidRPr="00DF0C08" w:rsidRDefault="00702A77" w:rsidP="00EE1B11">
            <w:pPr>
              <w:spacing w:after="120"/>
              <w:rPr>
                <w:rFonts w:eastAsia="Times New Roman" w:cs="Arial"/>
                <w:kern w:val="1"/>
              </w:rPr>
            </w:pPr>
          </w:p>
        </w:tc>
        <w:tc>
          <w:tcPr>
            <w:tcW w:w="6804" w:type="dxa"/>
          </w:tcPr>
          <w:p w:rsidR="00702A77" w:rsidRDefault="00702A77" w:rsidP="00406A1F">
            <w:pPr>
              <w:snapToGri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702A77" w:rsidRDefault="00702A77" w:rsidP="00406A1F">
            <w:pPr>
              <w:snapToGrid w:val="0"/>
              <w:rPr>
                <w:rFonts w:eastAsia="Times New Roman" w:cs="Arial"/>
                <w:kern w:val="1"/>
              </w:rPr>
            </w:pPr>
          </w:p>
          <w:p w:rsidR="00702A77" w:rsidRPr="00BB3B78" w:rsidRDefault="00702A77" w:rsidP="00406A1F">
            <w:pPr>
              <w:snapToGrid w:val="0"/>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702A77" w:rsidRPr="00BB3B78" w:rsidRDefault="00702A77" w:rsidP="00406A1F">
            <w:pPr>
              <w:snapToGrid w:val="0"/>
              <w:rPr>
                <w:rFonts w:eastAsia="Times New Roman" w:cs="Arial"/>
                <w:kern w:val="1"/>
              </w:rPr>
            </w:pPr>
          </w:p>
          <w:p w:rsidR="00702A77" w:rsidRPr="00DF0C08" w:rsidRDefault="00702A77" w:rsidP="00406A1F">
            <w:pPr>
              <w:snapToGrid w:val="0"/>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702A77"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02A77" w:rsidRPr="00DF0C08"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autoSpaceDE w:val="0"/>
              <w:autoSpaceDN w:val="0"/>
              <w:adjustRightInd w:val="0"/>
              <w:jc w:val="center"/>
              <w:rPr>
                <w:rFonts w:eastAsia="Times New Roman" w:cs="Arial"/>
                <w:kern w:val="1"/>
              </w:rPr>
            </w:pP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3</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Złożenie projektu do odpowiedniego konkursu </w:t>
            </w:r>
          </w:p>
        </w:tc>
        <w:tc>
          <w:tcPr>
            <w:tcW w:w="6804" w:type="dxa"/>
          </w:tcPr>
          <w:p w:rsidR="00702A77" w:rsidRPr="00CF27B2" w:rsidRDefault="00702A77" w:rsidP="00406A1F">
            <w:pPr>
              <w:autoSpaceDE w:val="0"/>
              <w:autoSpaceDN w:val="0"/>
              <w:adjustRightInd w:val="0"/>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702A77" w:rsidRPr="00DF0C08" w:rsidRDefault="00702A77" w:rsidP="00406A1F">
            <w:pPr>
              <w:snapToGrid w:val="0"/>
              <w:rPr>
                <w:rFonts w:eastAsia="Times New Roman" w:cs="Arial"/>
                <w:kern w:val="1"/>
              </w:rPr>
            </w:pPr>
          </w:p>
        </w:tc>
        <w:tc>
          <w:tcPr>
            <w:tcW w:w="3543" w:type="dxa"/>
          </w:tcPr>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Tak/Nie</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Kryterium obligatoryjne </w:t>
            </w:r>
          </w:p>
          <w:p w:rsidR="00702A77" w:rsidRDefault="00702A77" w:rsidP="00EE1B11">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702A77" w:rsidRPr="002A13F5" w:rsidRDefault="00702A77" w:rsidP="00EE1B11">
            <w:pPr>
              <w:autoSpaceDE w:val="0"/>
              <w:autoSpaceDN w:val="0"/>
              <w:adjustRightInd w:val="0"/>
              <w:jc w:val="center"/>
              <w:rPr>
                <w:rFonts w:cs="Arial"/>
                <w:b/>
                <w:sz w:val="20"/>
                <w:szCs w:val="20"/>
              </w:rPr>
            </w:pPr>
          </w:p>
          <w:p w:rsidR="00702A77" w:rsidRPr="00DF0C08" w:rsidRDefault="00702A77" w:rsidP="00EE1B11">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4</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Adekwatność zapisów i spójność wewnętrzna projektu</w:t>
            </w:r>
          </w:p>
          <w:p w:rsidR="00702A77" w:rsidRPr="00DF0C08" w:rsidRDefault="00702A77" w:rsidP="00EE1B11">
            <w:pPr>
              <w:spacing w:after="120"/>
              <w:rPr>
                <w:rFonts w:eastAsia="Times New Roman" w:cs="Arial"/>
                <w:kern w:val="1"/>
              </w:rPr>
            </w:pPr>
          </w:p>
        </w:tc>
        <w:tc>
          <w:tcPr>
            <w:tcW w:w="6804" w:type="dxa"/>
          </w:tcPr>
          <w:p w:rsidR="00702A77" w:rsidRPr="00CD3C9D" w:rsidRDefault="00702A77" w:rsidP="00406A1F">
            <w:pPr>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702A77" w:rsidRPr="00CD3C9D" w:rsidRDefault="00702A77" w:rsidP="00406A1F">
            <w:pPr>
              <w:rPr>
                <w:rFonts w:eastAsia="Times New Roman" w:cs="Arial"/>
                <w:kern w:val="1"/>
              </w:rPr>
            </w:pPr>
          </w:p>
          <w:p w:rsidR="00702A77" w:rsidRDefault="00702A77" w:rsidP="00406A1F">
            <w:pPr>
              <w:rPr>
                <w:rFonts w:eastAsia="Times New Roman" w:cs="Arial"/>
                <w:kern w:val="1"/>
              </w:rPr>
            </w:pPr>
            <w:r w:rsidRPr="00CD3C9D">
              <w:rPr>
                <w:rFonts w:eastAsia="Times New Roman" w:cs="Arial"/>
                <w:kern w:val="1"/>
              </w:rPr>
              <w:t>Kryterium nie dotyczy poprawności załączonych do wniosku analiz finansowych.</w:t>
            </w:r>
          </w:p>
          <w:p w:rsidR="00702A77" w:rsidRDefault="00702A77" w:rsidP="00406A1F">
            <w:pPr>
              <w:rPr>
                <w:rFonts w:eastAsia="Times New Roman" w:cs="Arial"/>
                <w:kern w:val="1"/>
              </w:rPr>
            </w:pPr>
          </w:p>
          <w:p w:rsidR="00702A77" w:rsidRDefault="00702A77" w:rsidP="00406A1F">
            <w:pPr>
              <w:rPr>
                <w:rFonts w:eastAsia="Times New Roman" w:cs="Arial"/>
                <w:kern w:val="1"/>
              </w:rPr>
            </w:pPr>
          </w:p>
          <w:p w:rsidR="00702A77" w:rsidRPr="00DF0C08" w:rsidRDefault="00702A77" w:rsidP="00406A1F">
            <w:pPr>
              <w:rPr>
                <w:rFonts w:eastAsia="Times New Roman" w:cs="Arial"/>
                <w:kern w:val="1"/>
              </w:rPr>
            </w:pPr>
          </w:p>
        </w:tc>
        <w:tc>
          <w:tcPr>
            <w:tcW w:w="3543" w:type="dxa"/>
          </w:tcPr>
          <w:p w:rsidR="00702A77" w:rsidRPr="00DF0C08" w:rsidRDefault="00702A77" w:rsidP="00EE1B11">
            <w:pPr>
              <w:jc w:val="center"/>
              <w:rPr>
                <w:rFonts w:eastAsia="Times New Roman" w:cs="Arial"/>
                <w:kern w:val="1"/>
              </w:rPr>
            </w:pPr>
            <w:r w:rsidRPr="00DF0C08">
              <w:rPr>
                <w:rFonts w:eastAsia="Times New Roman" w:cs="Arial"/>
                <w:kern w:val="1"/>
              </w:rPr>
              <w:t>Tak/Nie</w:t>
            </w:r>
          </w:p>
          <w:p w:rsidR="00702A77" w:rsidRPr="00DF0C08"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 xml:space="preserve">Niespełnienie kryterium po wezwaniu do uzupełnienia/ poprawy skutkuje jego </w:t>
            </w:r>
            <w:r w:rsidRPr="00821E1C">
              <w:rPr>
                <w:rFonts w:cs="Arial"/>
                <w:sz w:val="20"/>
                <w:szCs w:val="20"/>
              </w:rPr>
              <w:lastRenderedPageBreak/>
              <w:t>odrzuceniem.</w:t>
            </w:r>
            <w:r>
              <w:rPr>
                <w:rFonts w:cs="Arial"/>
                <w:sz w:val="20"/>
                <w:szCs w:val="20"/>
              </w:rPr>
              <w:t xml:space="preserve">  </w:t>
            </w:r>
          </w:p>
          <w:p w:rsidR="00702A77" w:rsidRDefault="00702A77" w:rsidP="00EE1B11">
            <w:pPr>
              <w:spacing w:after="120"/>
              <w:jc w:val="both"/>
              <w:rPr>
                <w:rFonts w:cs="Arial"/>
                <w:sz w:val="20"/>
                <w:szCs w:val="20"/>
              </w:rPr>
            </w:pPr>
          </w:p>
          <w:p w:rsidR="00702A77" w:rsidRPr="00DF0C08" w:rsidRDefault="00702A77" w:rsidP="00EE1B11">
            <w:pPr>
              <w:spacing w:after="120"/>
              <w:jc w:val="center"/>
              <w:rPr>
                <w:rFonts w:eastAsia="Times New Roman" w:cs="Arial"/>
                <w:b/>
                <w:kern w:val="1"/>
              </w:rPr>
            </w:pPr>
            <w:r w:rsidRPr="00DF0C08">
              <w:rPr>
                <w:rFonts w:cs="Arial"/>
                <w:b/>
                <w:sz w:val="20"/>
                <w:szCs w:val="20"/>
              </w:rPr>
              <w:t>Możliwości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5</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analiz finansowych z treścią wniosku o dofinansowanie</w:t>
            </w:r>
          </w:p>
        </w:tc>
        <w:tc>
          <w:tcPr>
            <w:tcW w:w="6804" w:type="dxa"/>
          </w:tcPr>
          <w:p w:rsidR="00702A77" w:rsidRDefault="00702A77" w:rsidP="00406A1F">
            <w:pPr>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702A77" w:rsidRPr="00D84DE1" w:rsidRDefault="00702A77" w:rsidP="00406A1F">
            <w:pPr>
              <w:rPr>
                <w:rFonts w:eastAsia="Times New Roman" w:cs="Arial"/>
                <w:kern w:val="1"/>
              </w:rPr>
            </w:pPr>
          </w:p>
          <w:p w:rsidR="00702A77" w:rsidRPr="00D84DE1" w:rsidRDefault="00702A77" w:rsidP="00406A1F">
            <w:pPr>
              <w:ind w:left="317"/>
              <w:rPr>
                <w:rFonts w:eastAsia="Times New Roman" w:cs="Arial"/>
                <w:kern w:val="1"/>
              </w:rPr>
            </w:pPr>
            <w:r w:rsidRPr="00D84DE1">
              <w:rPr>
                <w:rFonts w:eastAsia="Times New Roman" w:cs="Arial"/>
                <w:kern w:val="1"/>
              </w:rPr>
              <w:t>- całkowitej wartości projektu</w:t>
            </w:r>
          </w:p>
          <w:p w:rsidR="00702A77" w:rsidRPr="00D84DE1" w:rsidRDefault="00702A77" w:rsidP="00406A1F">
            <w:pPr>
              <w:ind w:left="317"/>
              <w:rPr>
                <w:rFonts w:eastAsia="Times New Roman" w:cs="Arial"/>
                <w:kern w:val="1"/>
              </w:rPr>
            </w:pPr>
            <w:r w:rsidRPr="00D84DE1">
              <w:rPr>
                <w:rFonts w:eastAsia="Times New Roman" w:cs="Arial"/>
                <w:kern w:val="1"/>
              </w:rPr>
              <w:t>- łącznej wartości wydatków kwalifikowanych</w:t>
            </w:r>
          </w:p>
          <w:p w:rsidR="00702A77" w:rsidRPr="00D84DE1" w:rsidRDefault="00702A77" w:rsidP="00406A1F">
            <w:pPr>
              <w:ind w:left="317"/>
              <w:rPr>
                <w:rFonts w:eastAsia="Times New Roman" w:cs="Arial"/>
                <w:kern w:val="1"/>
              </w:rPr>
            </w:pPr>
            <w:r w:rsidRPr="00D84DE1">
              <w:rPr>
                <w:rFonts w:eastAsia="Times New Roman" w:cs="Arial"/>
                <w:kern w:val="1"/>
              </w:rPr>
              <w:t>- wnioskowanej kwoty dofinansowania</w:t>
            </w:r>
          </w:p>
          <w:p w:rsidR="00702A77" w:rsidRPr="00D84DE1" w:rsidRDefault="00702A77" w:rsidP="00406A1F">
            <w:pPr>
              <w:ind w:left="317"/>
              <w:rPr>
                <w:rFonts w:eastAsia="Times New Roman" w:cs="Arial"/>
                <w:kern w:val="1"/>
              </w:rPr>
            </w:pPr>
            <w:r w:rsidRPr="00D84DE1">
              <w:rPr>
                <w:rFonts w:eastAsia="Times New Roman" w:cs="Arial"/>
                <w:kern w:val="1"/>
              </w:rPr>
              <w:t xml:space="preserve">- kwoty wkładu własnego </w:t>
            </w:r>
          </w:p>
          <w:p w:rsidR="00702A77" w:rsidRPr="00D84DE1" w:rsidRDefault="00702A77" w:rsidP="00406A1F">
            <w:pPr>
              <w:ind w:left="317"/>
              <w:rPr>
                <w:rFonts w:eastAsia="Times New Roman" w:cs="Arial"/>
                <w:kern w:val="1"/>
              </w:rPr>
            </w:pPr>
          </w:p>
          <w:p w:rsidR="00702A77" w:rsidRPr="00D84DE1" w:rsidRDefault="00702A77" w:rsidP="00406A1F">
            <w:pPr>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702A77" w:rsidRPr="00D84DE1" w:rsidRDefault="00702A77" w:rsidP="00406A1F">
            <w:pPr>
              <w:rPr>
                <w:rFonts w:eastAsia="Times New Roman" w:cs="Arial"/>
                <w:kern w:val="1"/>
              </w:rPr>
            </w:pPr>
          </w:p>
          <w:p w:rsidR="00702A77" w:rsidRPr="00DF0C08" w:rsidRDefault="00702A77" w:rsidP="00406A1F">
            <w:pPr>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543" w:type="dxa"/>
          </w:tcPr>
          <w:p w:rsidR="00702A77" w:rsidRPr="00D84DE1" w:rsidRDefault="00702A77" w:rsidP="00EE1B11">
            <w:pPr>
              <w:jc w:val="center"/>
              <w:rPr>
                <w:rFonts w:eastAsia="Times New Roman" w:cs="Arial"/>
                <w:kern w:val="1"/>
              </w:rPr>
            </w:pPr>
            <w:r w:rsidRPr="00D84DE1">
              <w:rPr>
                <w:rFonts w:eastAsia="Times New Roman" w:cs="Arial"/>
                <w:kern w:val="1"/>
              </w:rPr>
              <w:t>Tak/Nie</w:t>
            </w:r>
          </w:p>
          <w:p w:rsidR="00702A77" w:rsidRPr="00D84DE1" w:rsidRDefault="00702A77" w:rsidP="00EE1B11">
            <w:pPr>
              <w:jc w:val="center"/>
              <w:rPr>
                <w:rFonts w:eastAsia="Times New Roman" w:cs="Arial"/>
                <w:kern w:val="1"/>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702A77" w:rsidRPr="00D84DE1" w:rsidRDefault="00702A77" w:rsidP="00EE1B11">
            <w:pPr>
              <w:autoSpaceDE w:val="0"/>
              <w:autoSpaceDN w:val="0"/>
              <w:adjustRightInd w:val="0"/>
              <w:jc w:val="center"/>
              <w:rPr>
                <w:rFonts w:cs="Arial"/>
                <w:sz w:val="20"/>
                <w:szCs w:val="20"/>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702A77" w:rsidRPr="00821E1C" w:rsidRDefault="00702A77" w:rsidP="00EE1B11">
            <w:pPr>
              <w:rPr>
                <w:rFonts w:ascii="MS Sans Serif" w:hAnsi="MS Sans Serif" w:cs="MS Sans Serif"/>
                <w:sz w:val="16"/>
                <w:szCs w:val="16"/>
              </w:rPr>
            </w:pPr>
          </w:p>
          <w:p w:rsidR="00702A77" w:rsidRPr="00821E1C" w:rsidRDefault="00702A77" w:rsidP="00EE1B11">
            <w:pPr>
              <w:jc w:val="center"/>
              <w:rPr>
                <w:rFonts w:ascii="MS Sans Serif" w:hAnsi="MS Sans Serif" w:cs="MS Sans Serif"/>
                <w:sz w:val="16"/>
                <w:szCs w:val="16"/>
              </w:rPr>
            </w:pPr>
          </w:p>
          <w:p w:rsidR="00702A77" w:rsidRPr="00DF0C08" w:rsidRDefault="00702A77" w:rsidP="00EE1B11">
            <w:pPr>
              <w:jc w:val="center"/>
              <w:rPr>
                <w:rFonts w:eastAsia="Times New Roman" w:cs="Arial"/>
                <w:kern w:val="1"/>
              </w:rPr>
            </w:pPr>
            <w:r w:rsidRPr="00821E1C">
              <w:rPr>
                <w:rFonts w:cs="Arial"/>
                <w:b/>
                <w:sz w:val="20"/>
                <w:szCs w:val="20"/>
              </w:rPr>
              <w:t>Możliwość jednorazowej korekty</w:t>
            </w:r>
          </w:p>
        </w:tc>
      </w:tr>
      <w:tr w:rsidR="00702A77" w:rsidRPr="00DF0C08" w:rsidTr="00535347">
        <w:trPr>
          <w:trHeight w:val="426"/>
        </w:trPr>
        <w:tc>
          <w:tcPr>
            <w:tcW w:w="709" w:type="dxa"/>
          </w:tcPr>
          <w:p w:rsidR="00702A77" w:rsidRPr="00AD6680" w:rsidRDefault="00535347" w:rsidP="00EE1B11">
            <w:pPr>
              <w:spacing w:after="120"/>
              <w:jc w:val="center"/>
              <w:rPr>
                <w:rFonts w:eastAsia="Times New Roman" w:cs="Arial"/>
                <w:kern w:val="1"/>
              </w:rPr>
            </w:pPr>
            <w:r>
              <w:rPr>
                <w:rFonts w:eastAsia="Times New Roman" w:cs="Arial"/>
                <w:kern w:val="1"/>
              </w:rPr>
              <w:t>6</w:t>
            </w:r>
            <w:r w:rsidR="00702A77" w:rsidRPr="00AD6680">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z limitami</w:t>
            </w:r>
            <w:r w:rsidRPr="004D7A3F">
              <w:rPr>
                <w:b/>
              </w:rPr>
              <w:t xml:space="preserve"> </w:t>
            </w:r>
            <w:r w:rsidRPr="004D7A3F">
              <w:rPr>
                <w:rFonts w:eastAsia="Times New Roman" w:cs="Arial"/>
                <w:b/>
                <w:kern w:val="1"/>
              </w:rPr>
              <w:t>dla określonych kategorii kosztów</w:t>
            </w:r>
          </w:p>
        </w:tc>
        <w:tc>
          <w:tcPr>
            <w:tcW w:w="6804" w:type="dxa"/>
          </w:tcPr>
          <w:p w:rsidR="00702A77" w:rsidRPr="00AD6680" w:rsidRDefault="00702A77" w:rsidP="00406A1F">
            <w:pPr>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rsidR="00702A77" w:rsidRPr="00AD6680" w:rsidRDefault="00702A77" w:rsidP="00406A1F">
            <w:pPr>
              <w:rPr>
                <w:rFonts w:eastAsia="Times New Roman" w:cs="Arial"/>
                <w:kern w:val="1"/>
              </w:rPr>
            </w:pPr>
          </w:p>
          <w:p w:rsidR="00702A77" w:rsidRPr="00AD6680" w:rsidRDefault="00702A77" w:rsidP="00406A1F">
            <w:pPr>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702A77" w:rsidRPr="00AD6680" w:rsidRDefault="00702A77" w:rsidP="00406A1F">
            <w:pPr>
              <w:rPr>
                <w:rFonts w:eastAsia="Times New Roman" w:cs="Tahoma"/>
                <w:sz w:val="16"/>
                <w:szCs w:val="16"/>
              </w:rPr>
            </w:pPr>
          </w:p>
          <w:p w:rsidR="00702A77" w:rsidRPr="00AD6680" w:rsidRDefault="00702A77" w:rsidP="00406A1F">
            <w:pPr>
              <w:rPr>
                <w:rFonts w:eastAsia="Times New Roman" w:cs="Tahoma"/>
                <w:sz w:val="16"/>
                <w:szCs w:val="16"/>
              </w:rPr>
            </w:pPr>
          </w:p>
          <w:p w:rsidR="00702A77" w:rsidRPr="00AD6680" w:rsidRDefault="00702A77" w:rsidP="00406A1F">
            <w:pPr>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rsidR="00702A77" w:rsidRPr="00AD6680" w:rsidRDefault="00702A77" w:rsidP="00406A1F">
            <w:pPr>
              <w:rPr>
                <w:rFonts w:cs="Arial"/>
                <w:kern w:val="1"/>
              </w:rPr>
            </w:pPr>
          </w:p>
          <w:p w:rsidR="00702A77" w:rsidRPr="00AD6680" w:rsidRDefault="00702A77" w:rsidP="00406A1F">
            <w:pPr>
              <w:rPr>
                <w:rFonts w:cs="Arial"/>
                <w:kern w:val="1"/>
              </w:rPr>
            </w:pPr>
            <w:r w:rsidRPr="00AD6680">
              <w:rPr>
                <w:rFonts w:cs="Arial"/>
                <w:kern w:val="1"/>
              </w:rPr>
              <w:t xml:space="preserve">W zakresie wydatków rozliczanych metodami uproszczonymi, limit dotyczący kosztów pośrednich weryfikowany jest na podstawie stawki ryczałtowej określonej w SZOOP RPO WD obowiązującym na dzień </w:t>
            </w:r>
            <w:r w:rsidRPr="00AD6680">
              <w:rPr>
                <w:rFonts w:cs="Arial"/>
                <w:kern w:val="1"/>
              </w:rPr>
              <w:lastRenderedPageBreak/>
              <w:t>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543" w:type="dxa"/>
          </w:tcPr>
          <w:p w:rsidR="00702A77" w:rsidRPr="00AD6680" w:rsidRDefault="00702A77" w:rsidP="00EE1B11">
            <w:pPr>
              <w:spacing w:after="120"/>
              <w:jc w:val="center"/>
              <w:rPr>
                <w:rFonts w:eastAsia="Times New Roman" w:cs="Arial"/>
                <w:kern w:val="1"/>
              </w:rPr>
            </w:pPr>
            <w:r w:rsidRPr="00AD6680">
              <w:rPr>
                <w:rFonts w:eastAsia="Times New Roman" w:cs="Arial"/>
                <w:kern w:val="1"/>
              </w:rPr>
              <w:lastRenderedPageBreak/>
              <w:t>Tak/Nie</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Kryterium obligatoryjne </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7</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Niepodleganie wykluczeniu z możliwości otrzymania dofinansowania ze środków Unii Europejskiej</w:t>
            </w:r>
          </w:p>
        </w:tc>
        <w:tc>
          <w:tcPr>
            <w:tcW w:w="6804" w:type="dxa"/>
            <w:vAlign w:val="center"/>
          </w:tcPr>
          <w:p w:rsidR="00702A77" w:rsidRPr="0044195B" w:rsidRDefault="00702A77" w:rsidP="00406A1F">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702A77" w:rsidRPr="0044195B" w:rsidRDefault="00702A77" w:rsidP="00406A1F">
            <w:pPr>
              <w:autoSpaceDE w:val="0"/>
              <w:autoSpaceDN w:val="0"/>
              <w:adjustRightInd w:val="0"/>
              <w:rPr>
                <w:rFonts w:eastAsia="Times New Roman" w:cs="Arial"/>
                <w:kern w:val="1"/>
              </w:rPr>
            </w:pP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702A77" w:rsidRPr="0044195B" w:rsidRDefault="00702A77" w:rsidP="00406A1F">
            <w:pPr>
              <w:autoSpaceDE w:val="0"/>
              <w:autoSpaceDN w:val="0"/>
              <w:adjustRightInd w:val="0"/>
              <w:rPr>
                <w:rFonts w:eastAsia="Times New Roman" w:cs="Arial"/>
                <w:kern w:val="1"/>
              </w:rPr>
            </w:pPr>
          </w:p>
          <w:p w:rsidR="00702A77" w:rsidRDefault="00702A77" w:rsidP="00406A1F">
            <w:pPr>
              <w:snapToGrid w:val="0"/>
              <w:rPr>
                <w:rFonts w:eastAsia="Times New Roman" w:cs="Arial"/>
                <w:kern w:val="1"/>
              </w:rPr>
            </w:pPr>
            <w:r w:rsidRPr="0044195B">
              <w:rPr>
                <w:rFonts w:eastAsia="Times New Roman" w:cs="Arial"/>
                <w:kern w:val="1"/>
              </w:rPr>
              <w:t>Spełnienie kryterium jest weryfikowane na podstawie podpisanego oświadczenia</w:t>
            </w:r>
            <w:r w:rsidR="00406A1F">
              <w:rPr>
                <w:rFonts w:eastAsia="Times New Roman" w:cs="Arial"/>
                <w:kern w:val="1"/>
              </w:rPr>
              <w:t>.</w:t>
            </w:r>
          </w:p>
          <w:p w:rsidR="00702A77" w:rsidRPr="00DF0C08" w:rsidRDefault="00702A77" w:rsidP="00406A1F">
            <w:pPr>
              <w:autoSpaceDE w:val="0"/>
              <w:autoSpaceDN w:val="0"/>
              <w:adjustRightInd w:val="0"/>
              <w:rPr>
                <w:rFonts w:eastAsia="Times New Roman" w:cs="Arial"/>
                <w:kern w:val="1"/>
              </w:rPr>
            </w:pPr>
          </w:p>
        </w:tc>
        <w:tc>
          <w:tcPr>
            <w:tcW w:w="3543" w:type="dxa"/>
          </w:tcPr>
          <w:p w:rsidR="00702A77" w:rsidRDefault="00702A77" w:rsidP="00EE1B11">
            <w:pPr>
              <w:autoSpaceDE w:val="0"/>
              <w:autoSpaceDN w:val="0"/>
              <w:adjustRightInd w:val="0"/>
              <w:jc w:val="center"/>
              <w:rPr>
                <w:rFonts w:eastAsia="Times New Roman" w:cs="Arial"/>
                <w:kern w:val="1"/>
              </w:rPr>
            </w:pPr>
            <w:r w:rsidRPr="002E6158">
              <w:rPr>
                <w:rFonts w:eastAsia="Times New Roman" w:cs="Arial"/>
                <w:kern w:val="1"/>
              </w:rPr>
              <w:t>Tak/Nie</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702A77"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702A77" w:rsidRPr="0031033D"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8</w:t>
            </w:r>
            <w:r w:rsidR="00702A77"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2"/>
              </w:rPr>
              <w:t>Prawidłowość wyboru partnerów w projekcie</w:t>
            </w:r>
          </w:p>
        </w:tc>
        <w:tc>
          <w:tcPr>
            <w:tcW w:w="6804" w:type="dxa"/>
          </w:tcPr>
          <w:p w:rsidR="00702A77" w:rsidRDefault="00702A77" w:rsidP="00406A1F">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wybór partnerów został dokonany przed złożeniem wniosku o dofinansowanie.</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o dofinansowanie oraz </w:t>
            </w:r>
            <w:r>
              <w:rPr>
                <w:rFonts w:eastAsia="Times New Roman" w:cs="Arial"/>
                <w:kern w:val="2"/>
                <w:sz w:val="18"/>
                <w:szCs w:val="18"/>
              </w:rPr>
              <w:lastRenderedPageBreak/>
              <w:t>dokumentów załączonych do wniosku potwierdzających:</w:t>
            </w:r>
          </w:p>
          <w:p w:rsidR="00702A77" w:rsidRDefault="00702A77" w:rsidP="00406A1F">
            <w:pPr>
              <w:snapToGrid w:val="0"/>
              <w:rPr>
                <w:rFonts w:eastAsia="Times New Roman" w:cs="Arial"/>
                <w:kern w:val="2"/>
                <w:sz w:val="18"/>
                <w:szCs w:val="18"/>
              </w:rPr>
            </w:pPr>
          </w:p>
          <w:p w:rsidR="00702A77" w:rsidRDefault="00702A77" w:rsidP="00124831">
            <w:pPr>
              <w:pStyle w:val="Akapitzlist"/>
              <w:numPr>
                <w:ilvl w:val="0"/>
                <w:numId w:val="12"/>
              </w:numPr>
              <w:snapToGrid w:val="0"/>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702A77" w:rsidRDefault="00702A77" w:rsidP="00124831">
            <w:pPr>
              <w:pStyle w:val="Akapitzlist"/>
              <w:numPr>
                <w:ilvl w:val="0"/>
                <w:numId w:val="12"/>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rsidR="00702A77" w:rsidRDefault="00702A77" w:rsidP="00406A1F">
            <w:pPr>
              <w:pStyle w:val="Akapitzlist"/>
              <w:snapToGrid w:val="0"/>
              <w:ind w:left="76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rsidR="00702A77" w:rsidRDefault="00702A77" w:rsidP="00406A1F">
            <w:pPr>
              <w:snapToGrid w:val="0"/>
              <w:rPr>
                <w:rFonts w:eastAsia="Times New Roman" w:cs="Arial"/>
                <w:kern w:val="2"/>
                <w:sz w:val="18"/>
                <w:szCs w:val="18"/>
              </w:rPr>
            </w:pPr>
          </w:p>
          <w:p w:rsidR="00702A77" w:rsidRPr="00DF0C08" w:rsidRDefault="00702A77" w:rsidP="00406A1F">
            <w:pPr>
              <w:snapToGrid w:val="0"/>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543" w:type="dxa"/>
            <w:vAlign w:val="center"/>
          </w:tcPr>
          <w:p w:rsidR="00702A77" w:rsidRPr="006D3B9C" w:rsidRDefault="00702A77" w:rsidP="00EE1B11">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p>
          <w:p w:rsidR="00702A77" w:rsidRPr="001D35E8"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702A77"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702A77" w:rsidRPr="001D35E8" w:rsidRDefault="00702A77" w:rsidP="00EE1B11">
            <w:pPr>
              <w:autoSpaceDE w:val="0"/>
              <w:autoSpaceDN w:val="0"/>
              <w:adjustRightInd w:val="0"/>
              <w:jc w:val="center"/>
              <w:rPr>
                <w:rFonts w:eastAsia="Times New Roman" w:cs="Arial"/>
                <w:kern w:val="1"/>
                <w:sz w:val="20"/>
                <w:szCs w:val="20"/>
              </w:rPr>
            </w:pP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31033D" w:rsidRDefault="00702A77" w:rsidP="00EE1B11">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9</w:t>
            </w:r>
            <w:r w:rsidR="00702A77" w:rsidRPr="00876934">
              <w:rPr>
                <w:rFonts w:eastAsia="Times New Roman" w:cs="Arial"/>
                <w:kern w:val="1"/>
              </w:rPr>
              <w:t>.</w:t>
            </w:r>
          </w:p>
        </w:tc>
        <w:tc>
          <w:tcPr>
            <w:tcW w:w="3686" w:type="dxa"/>
          </w:tcPr>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Zgodność z przepisami</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art. 65 ust. 6 i art. 125</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 xml:space="preserve">ust. 3 lit. e) i f) Rozporządzenia Parlamentu Europejskiego i Rady (UE) nr 1303/2013 </w:t>
            </w:r>
          </w:p>
          <w:p w:rsidR="00702A77" w:rsidRPr="00DF0C08" w:rsidRDefault="00702A77" w:rsidP="00EE1B11">
            <w:pPr>
              <w:autoSpaceDE w:val="0"/>
              <w:autoSpaceDN w:val="0"/>
              <w:adjustRightInd w:val="0"/>
              <w:rPr>
                <w:rFonts w:eastAsia="Times New Roman" w:cs="Arial"/>
                <w:kern w:val="1"/>
              </w:rPr>
            </w:pPr>
            <w:r w:rsidRPr="004D7A3F">
              <w:rPr>
                <w:rFonts w:eastAsia="Times New Roman" w:cs="Arial"/>
                <w:b/>
                <w:kern w:val="1"/>
              </w:rPr>
              <w:t>z dnia 17 grudnia 2013 r.</w:t>
            </w:r>
          </w:p>
        </w:tc>
        <w:tc>
          <w:tcPr>
            <w:tcW w:w="6804" w:type="dxa"/>
          </w:tcPr>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został zakończony w rozumieniu art. 65 ust. 6,</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702A77" w:rsidRPr="00DF0C08" w:rsidRDefault="00702A77" w:rsidP="00406A1F">
            <w:pPr>
              <w:tabs>
                <w:tab w:val="left" w:pos="1236"/>
              </w:tabs>
              <w:autoSpaceDE w:val="0"/>
              <w:autoSpaceDN w:val="0"/>
              <w:adjustRightInd w:val="0"/>
              <w:rPr>
                <w:rFonts w:eastAsia="Times New Roman" w:cs="Arial"/>
                <w:kern w:val="1"/>
                <w:sz w:val="18"/>
                <w:szCs w:val="18"/>
              </w:rPr>
            </w:pPr>
            <w:r w:rsidRPr="00DF0C08">
              <w:rPr>
                <w:rFonts w:eastAsia="Times New Roman" w:cs="Arial"/>
                <w:kern w:val="1"/>
                <w:sz w:val="18"/>
                <w:szCs w:val="18"/>
              </w:rPr>
              <w:tab/>
            </w: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w:t>
            </w:r>
            <w:r w:rsidRPr="00DF0C08">
              <w:rPr>
                <w:rFonts w:cs="Arial"/>
                <w:u w:val="single"/>
              </w:rPr>
              <w:lastRenderedPageBreak/>
              <w:t>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Spełnienie kryterium jest weryfikowane na podstawie podpisanych oświadczeń Wnioskodawcy</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702A77" w:rsidRPr="006D3B9C"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r>
              <w:rPr>
                <w:rFonts w:cs="Arial"/>
                <w:sz w:val="20"/>
                <w:szCs w:val="20"/>
              </w:rPr>
              <w:t xml:space="preserve">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eastAsia="Times New Roman" w:cs="Arial"/>
                <w:b/>
                <w:kern w:val="1"/>
              </w:rPr>
            </w:pPr>
          </w:p>
        </w:tc>
      </w:tr>
      <w:tr w:rsidR="00702A77" w:rsidRPr="00DF0C08" w:rsidTr="00535347">
        <w:tc>
          <w:tcPr>
            <w:tcW w:w="709" w:type="dxa"/>
          </w:tcPr>
          <w:p w:rsidR="00702A77" w:rsidRPr="00876934" w:rsidRDefault="00702A77" w:rsidP="00EE1B11">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0</w:t>
            </w:r>
            <w:r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Zakaz podwójnego finansowania</w:t>
            </w:r>
          </w:p>
        </w:tc>
        <w:tc>
          <w:tcPr>
            <w:tcW w:w="6804" w:type="dxa"/>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5E5275" w:rsidRDefault="00702A77" w:rsidP="00EE1B11">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w:t>
            </w:r>
            <w:r w:rsidRPr="005E5275">
              <w:rPr>
                <w:rFonts w:cs="Arial"/>
                <w:sz w:val="20"/>
                <w:szCs w:val="20"/>
              </w:rPr>
              <w:lastRenderedPageBreak/>
              <w:t xml:space="preserve">skutkującym spełnianiem kryterium. </w:t>
            </w:r>
          </w:p>
          <w:p w:rsidR="00702A77" w:rsidRPr="005E5275"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702A77" w:rsidRPr="00DF0C08" w:rsidRDefault="00702A77" w:rsidP="00EE1B11">
            <w:pPr>
              <w:autoSpaceDE w:val="0"/>
              <w:autoSpaceDN w:val="0"/>
              <w:adjustRightInd w:val="0"/>
              <w:jc w:val="center"/>
              <w:rPr>
                <w:rFonts w:cs="Arial"/>
                <w:sz w:val="20"/>
                <w:szCs w:val="20"/>
              </w:rPr>
            </w:pPr>
          </w:p>
          <w:p w:rsidR="00702A77" w:rsidRDefault="00702A77" w:rsidP="00406A1F">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406A1F" w:rsidRPr="00406A1F" w:rsidRDefault="00406A1F" w:rsidP="00406A1F">
            <w:pPr>
              <w:autoSpaceDE w:val="0"/>
              <w:autoSpaceDN w:val="0"/>
              <w:adjustRightInd w:val="0"/>
              <w:jc w:val="center"/>
              <w:rPr>
                <w:rFonts w:cs="Arial"/>
                <w:b/>
                <w:sz w:val="20"/>
                <w:szCs w:val="20"/>
              </w:rPr>
            </w:pPr>
          </w:p>
        </w:tc>
      </w:tr>
      <w:tr w:rsidR="00702A77" w:rsidRPr="00DF0C08" w:rsidTr="00535347">
        <w:tc>
          <w:tcPr>
            <w:tcW w:w="709" w:type="dxa"/>
          </w:tcPr>
          <w:p w:rsidR="00702A77" w:rsidRPr="00AD6680" w:rsidRDefault="00702A77" w:rsidP="00535347">
            <w:pPr>
              <w:spacing w:after="120"/>
              <w:jc w:val="center"/>
              <w:rPr>
                <w:rFonts w:eastAsia="Times New Roman" w:cs="Arial"/>
                <w:kern w:val="1"/>
              </w:rPr>
            </w:pPr>
            <w:r w:rsidRPr="00AD6680">
              <w:rPr>
                <w:rFonts w:eastAsia="Times New Roman" w:cs="Arial"/>
                <w:kern w:val="1"/>
              </w:rPr>
              <w:lastRenderedPageBreak/>
              <w:t>1</w:t>
            </w:r>
            <w:r w:rsidR="00535347">
              <w:rPr>
                <w:rFonts w:eastAsia="Times New Roman" w:cs="Arial"/>
                <w:kern w:val="1"/>
              </w:rPr>
              <w:t>1</w:t>
            </w:r>
            <w:r w:rsidRPr="00AD6680">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wydatków w ramach projektu</w:t>
            </w:r>
          </w:p>
        </w:tc>
        <w:tc>
          <w:tcPr>
            <w:tcW w:w="6804" w:type="dxa"/>
            <w:vAlign w:val="center"/>
          </w:tcPr>
          <w:p w:rsidR="00702A77" w:rsidRPr="00AD6680" w:rsidRDefault="00702A77" w:rsidP="00406A1F">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rsidR="00702A77" w:rsidRPr="00AD6680" w:rsidRDefault="00702A77" w:rsidP="00406A1F">
            <w:pPr>
              <w:autoSpaceDE w:val="0"/>
              <w:autoSpaceDN w:val="0"/>
              <w:adjustRightInd w:val="0"/>
              <w:rPr>
                <w:rFonts w:eastAsia="Times New Roman" w:cs="Arial"/>
                <w:kern w:val="1"/>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702A77" w:rsidRPr="00AD6680" w:rsidRDefault="00702A77" w:rsidP="00406A1F">
            <w:pPr>
              <w:autoSpaceDE w:val="0"/>
              <w:autoSpaceDN w:val="0"/>
              <w:adjustRightInd w:val="0"/>
              <w:rPr>
                <w:rFonts w:cs="Arial"/>
                <w:sz w:val="20"/>
                <w:szCs w:val="20"/>
              </w:rPr>
            </w:pPr>
          </w:p>
        </w:tc>
        <w:tc>
          <w:tcPr>
            <w:tcW w:w="3543" w:type="dxa"/>
          </w:tcPr>
          <w:p w:rsidR="00702A77" w:rsidRPr="00AD6680" w:rsidRDefault="00702A77" w:rsidP="00EE1B11">
            <w:pPr>
              <w:autoSpaceDE w:val="0"/>
              <w:autoSpaceDN w:val="0"/>
              <w:adjustRightInd w:val="0"/>
              <w:jc w:val="center"/>
              <w:rPr>
                <w:rFonts w:eastAsia="Times New Roman" w:cs="Arial"/>
                <w:kern w:val="1"/>
              </w:rPr>
            </w:pPr>
            <w:r w:rsidRPr="00AD6680">
              <w:rPr>
                <w:rFonts w:eastAsia="Times New Roman" w:cs="Arial"/>
                <w:kern w:val="1"/>
              </w:rPr>
              <w:t>Tak/Nie</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eastAsia="Times New Roman" w:cs="Arial"/>
                <w:b/>
                <w:kern w:val="1"/>
              </w:rPr>
            </w:pPr>
          </w:p>
          <w:p w:rsidR="00702A77" w:rsidRPr="00AD6680" w:rsidRDefault="00702A77" w:rsidP="00EE1B11">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t>1</w:t>
            </w:r>
            <w:r w:rsidR="00535347">
              <w:rPr>
                <w:rFonts w:eastAsia="Times New Roman" w:cs="Arial"/>
                <w:kern w:val="1"/>
              </w:rPr>
              <w:t>2</w:t>
            </w:r>
            <w:r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Maksymalna kwota dofinansowania projektu</w:t>
            </w:r>
          </w:p>
        </w:tc>
        <w:tc>
          <w:tcPr>
            <w:tcW w:w="6804" w:type="dxa"/>
          </w:tcPr>
          <w:p w:rsidR="00702A77" w:rsidRDefault="00702A77" w:rsidP="00406A1F">
            <w:pPr>
              <w:snapToGrid w:val="0"/>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rsidR="00702A77" w:rsidRDefault="00702A77" w:rsidP="00406A1F">
            <w:pPr>
              <w:snapToGrid w:val="0"/>
              <w:rPr>
                <w:rFonts w:eastAsia="Times New Roman" w:cs="Arial"/>
                <w:kern w:val="1"/>
              </w:rPr>
            </w:pPr>
          </w:p>
          <w:p w:rsidR="00702A77" w:rsidRDefault="00702A77" w:rsidP="00406A1F">
            <w:pPr>
              <w:snapToGrid w:val="0"/>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702A77" w:rsidRDefault="00702A77" w:rsidP="00406A1F">
            <w:pPr>
              <w:snapToGrid w:val="0"/>
              <w:rPr>
                <w:rFonts w:eastAsia="Times New Roman" w:cs="Arial"/>
                <w:kern w:val="1"/>
              </w:rPr>
            </w:pPr>
          </w:p>
          <w:p w:rsidR="00702A77" w:rsidRDefault="00702A77" w:rsidP="00406A1F">
            <w:pPr>
              <w:snapToGrid w:val="0"/>
            </w:pPr>
            <w:r>
              <w:t>Weryfikacja tego kryterium tylko na etapie oceny formalnej.</w:t>
            </w:r>
          </w:p>
          <w:p w:rsidR="00702A77" w:rsidRPr="00E916FE" w:rsidRDefault="00702A77" w:rsidP="00406A1F"/>
        </w:tc>
        <w:tc>
          <w:tcPr>
            <w:tcW w:w="3543" w:type="dxa"/>
          </w:tcPr>
          <w:p w:rsidR="00702A77" w:rsidRPr="00AF0FB3" w:rsidRDefault="00702A77" w:rsidP="00EE1B11">
            <w:pPr>
              <w:jc w:val="center"/>
              <w:rPr>
                <w:rFonts w:eastAsia="Times New Roman" w:cs="Arial"/>
                <w:kern w:val="1"/>
              </w:rPr>
            </w:pPr>
            <w:r w:rsidRPr="00AF0FB3">
              <w:rPr>
                <w:rFonts w:eastAsia="Times New Roman" w:cs="Arial"/>
                <w:kern w:val="1"/>
              </w:rPr>
              <w:lastRenderedPageBreak/>
              <w:t>Tak/Nie</w:t>
            </w:r>
          </w:p>
          <w:p w:rsidR="00702A77" w:rsidRPr="00AF0FB3"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702A77" w:rsidRPr="00585E1C" w:rsidRDefault="00702A77" w:rsidP="00EE1B11">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rsidR="00702A77" w:rsidRDefault="00702A77" w:rsidP="00EE1B11">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702A77" w:rsidRPr="00E916FE" w:rsidRDefault="00702A77" w:rsidP="00EE1B11">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3</w:t>
            </w:r>
            <w:r>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Dochód generowany przez projekt </w:t>
            </w:r>
          </w:p>
        </w:tc>
        <w:tc>
          <w:tcPr>
            <w:tcW w:w="6804" w:type="dxa"/>
            <w:vAlign w:val="center"/>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W ramach kryterium sprawdzane jest:</w:t>
            </w:r>
          </w:p>
          <w:p w:rsidR="00702A77" w:rsidRPr="00DF0C08" w:rsidRDefault="00702A77" w:rsidP="00406A1F">
            <w:pPr>
              <w:snapToGrid w:val="0"/>
              <w:rPr>
                <w:rFonts w:eastAsia="Times New Roman" w:cs="Tahoma"/>
                <w:sz w:val="16"/>
                <w:szCs w:val="16"/>
              </w:rPr>
            </w:pPr>
          </w:p>
          <w:p w:rsidR="00702A77" w:rsidRDefault="00702A77" w:rsidP="00406A1F">
            <w:pPr>
              <w:snapToGrid w:val="0"/>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702A77" w:rsidRPr="00DF0C08" w:rsidRDefault="00702A77" w:rsidP="00406A1F">
            <w:pPr>
              <w:pStyle w:val="Akapitzlist"/>
              <w:snapToGrid w:val="0"/>
              <w:rPr>
                <w:rFonts w:eastAsia="Times New Roman" w:cs="Tahoma"/>
                <w:sz w:val="16"/>
                <w:szCs w:val="16"/>
              </w:rPr>
            </w:pPr>
            <w:r w:rsidRPr="00DF0C08">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702A77" w:rsidRPr="00DF0C08" w:rsidRDefault="00702A77" w:rsidP="00406A1F">
            <w:pPr>
              <w:pStyle w:val="Akapitzlist"/>
              <w:snapToGrid w:val="0"/>
              <w:rPr>
                <w:rFonts w:eastAsia="Times New Roman" w:cs="Tahoma"/>
                <w:sz w:val="16"/>
                <w:szCs w:val="16"/>
              </w:rPr>
            </w:pPr>
          </w:p>
          <w:p w:rsidR="00702A77" w:rsidRPr="00DF0C08"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 xml:space="preserve">oraz projektu objętego pomocą publiczną lub pomocą de </w:t>
            </w:r>
            <w:proofErr w:type="spellStart"/>
            <w:r w:rsidRPr="009B33BD">
              <w:rPr>
                <w:rFonts w:eastAsia="Times New Roman" w:cs="Tahoma"/>
                <w:sz w:val="16"/>
                <w:szCs w:val="16"/>
              </w:rPr>
              <w:t>minimis</w:t>
            </w:r>
            <w:proofErr w:type="spellEnd"/>
            <w:r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702A77" w:rsidRPr="00682441" w:rsidRDefault="00702A77" w:rsidP="00406A1F">
            <w:pPr>
              <w:snapToGrid w:val="0"/>
              <w:rPr>
                <w:rFonts w:eastAsia="Times New Roman" w:cs="Arial"/>
                <w:kern w:val="1"/>
              </w:rPr>
            </w:pPr>
          </w:p>
        </w:tc>
        <w:tc>
          <w:tcPr>
            <w:tcW w:w="3543" w:type="dxa"/>
          </w:tcPr>
          <w:p w:rsidR="00702A77" w:rsidRPr="00DF0C08" w:rsidRDefault="00702A77" w:rsidP="00EE1B11">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702A77" w:rsidRPr="00DF0C08" w:rsidRDefault="00702A77" w:rsidP="00EE1B11">
            <w:pPr>
              <w:snapToGrid w:val="0"/>
              <w:jc w:val="center"/>
              <w:rPr>
                <w:rFonts w:eastAsia="Times New Roman" w:cs="Arial"/>
                <w:kern w:val="1"/>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702A77" w:rsidRPr="00DF0C08" w:rsidRDefault="00702A77" w:rsidP="00EE1B11">
            <w:pPr>
              <w:snapToGri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702A77" w:rsidRPr="00AF0FB3" w:rsidRDefault="00702A77" w:rsidP="00EE1B11">
            <w:pPr>
              <w:jc w:val="center"/>
              <w:rPr>
                <w:rFonts w:eastAsia="Times New Roman" w:cs="Arial"/>
                <w:kern w:val="1"/>
              </w:rPr>
            </w:pPr>
          </w:p>
        </w:tc>
      </w:tr>
      <w:tr w:rsidR="00702A77" w:rsidRPr="00DF0C08" w:rsidTr="00535347">
        <w:tc>
          <w:tcPr>
            <w:tcW w:w="709" w:type="dxa"/>
          </w:tcPr>
          <w:p w:rsidR="00702A77" w:rsidRPr="009D7F62" w:rsidRDefault="00702A77" w:rsidP="00535347">
            <w:pPr>
              <w:spacing w:after="120"/>
              <w:jc w:val="center"/>
              <w:rPr>
                <w:rFonts w:eastAsia="Times New Roman" w:cs="Arial"/>
                <w:kern w:val="1"/>
              </w:rPr>
            </w:pPr>
            <w:r w:rsidRPr="009D7F62">
              <w:lastRenderedPageBreak/>
              <w:br w:type="page"/>
            </w:r>
            <w:r w:rsidRPr="009D7F62">
              <w:rPr>
                <w:rFonts w:eastAsia="Times New Roman" w:cs="Arial"/>
                <w:kern w:val="1"/>
              </w:rPr>
              <w:t>1</w:t>
            </w:r>
            <w:r w:rsidR="00535347">
              <w:rPr>
                <w:rFonts w:eastAsia="Times New Roman" w:cs="Arial"/>
                <w:kern w:val="1"/>
              </w:rPr>
              <w:t>4</w:t>
            </w:r>
            <w:r w:rsidRPr="009D7F62">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Miejsce realizacji projektu</w:t>
            </w:r>
          </w:p>
        </w:tc>
        <w:tc>
          <w:tcPr>
            <w:tcW w:w="6804" w:type="dxa"/>
          </w:tcPr>
          <w:p w:rsidR="00702A77" w:rsidRPr="009D7F62" w:rsidRDefault="00702A77" w:rsidP="00406A1F">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rsidR="00702A77" w:rsidRPr="009D7F62" w:rsidRDefault="00702A77" w:rsidP="00406A1F">
            <w:pPr>
              <w:rPr>
                <w:rFonts w:eastAsia="Times New Roman" w:cs="Arial"/>
                <w:kern w:val="1"/>
              </w:rPr>
            </w:pPr>
          </w:p>
          <w:p w:rsidR="00702A77" w:rsidRPr="009D7F62" w:rsidRDefault="00702A77" w:rsidP="00406A1F">
            <w:pPr>
              <w:rPr>
                <w:rFonts w:eastAsia="Times New Roman" w:cs="Arial"/>
                <w:kern w:val="1"/>
              </w:rPr>
            </w:pPr>
          </w:p>
        </w:tc>
        <w:tc>
          <w:tcPr>
            <w:tcW w:w="3543" w:type="dxa"/>
          </w:tcPr>
          <w:p w:rsidR="00702A77" w:rsidRPr="009D7F62" w:rsidRDefault="00535347" w:rsidP="00EE1B11">
            <w:pPr>
              <w:autoSpaceDE w:val="0"/>
              <w:autoSpaceDN w:val="0"/>
              <w:adjustRightInd w:val="0"/>
              <w:jc w:val="center"/>
              <w:rPr>
                <w:rFonts w:eastAsia="Times New Roman" w:cs="Arial"/>
                <w:kern w:val="1"/>
              </w:rPr>
            </w:pPr>
            <w:r>
              <w:rPr>
                <w:rFonts w:eastAsia="Times New Roman" w:cs="Arial"/>
                <w:kern w:val="1"/>
              </w:rPr>
              <w:t>Tak/Nie</w:t>
            </w:r>
          </w:p>
          <w:p w:rsidR="00702A77" w:rsidRPr="009D7F62" w:rsidRDefault="00702A77" w:rsidP="00EE1B11">
            <w:pPr>
              <w:autoSpaceDE w:val="0"/>
              <w:autoSpaceDN w:val="0"/>
              <w:adjustRightInd w:val="0"/>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702A77" w:rsidRPr="009D7F62" w:rsidRDefault="00702A77" w:rsidP="00EE1B11">
            <w:pPr>
              <w:autoSpaceDE w:val="0"/>
              <w:autoSpaceDN w:val="0"/>
              <w:adjustRightInd w:val="0"/>
              <w:jc w:val="center"/>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rPr>
            </w:pPr>
            <w:r w:rsidRPr="009D7F62">
              <w:rPr>
                <w:rFonts w:cs="Arial"/>
                <w:b/>
                <w:sz w:val="20"/>
                <w:szCs w:val="20"/>
              </w:rPr>
              <w:t>Możliwości jednorazowej korekty</w:t>
            </w:r>
          </w:p>
        </w:tc>
      </w:tr>
    </w:tbl>
    <w:p w:rsidR="00DE2A91" w:rsidRDefault="00DE2A91" w:rsidP="008120C6">
      <w:pPr>
        <w:pStyle w:val="Nagwek2"/>
        <w:rPr>
          <w:rFonts w:eastAsia="Times New Roman"/>
          <w:sz w:val="24"/>
        </w:rPr>
      </w:pPr>
      <w:bookmarkStart w:id="4" w:name="_Toc447877364"/>
      <w:bookmarkStart w:id="5" w:name="_Toc434236417"/>
    </w:p>
    <w:p w:rsidR="00DE2A91" w:rsidRDefault="00DE2A91">
      <w:pPr>
        <w:rPr>
          <w:rFonts w:ascii="Calibri" w:eastAsia="Times New Roman" w:hAnsi="Calibri" w:cstheme="majorBidi"/>
          <w:b/>
          <w:color w:val="000000" w:themeColor="text1"/>
          <w:sz w:val="24"/>
          <w:szCs w:val="26"/>
          <w:lang w:eastAsia="pl-PL"/>
        </w:rPr>
      </w:pPr>
      <w:r>
        <w:rPr>
          <w:rFonts w:eastAsia="Times New Roman"/>
          <w:sz w:val="24"/>
        </w:rPr>
        <w:br w:type="page"/>
      </w:r>
    </w:p>
    <w:p w:rsidR="003F42F4" w:rsidRPr="008120C6" w:rsidRDefault="003F42F4" w:rsidP="008120C6">
      <w:pPr>
        <w:pStyle w:val="Nagwek2"/>
        <w:rPr>
          <w:rFonts w:eastAsia="Times New Roman"/>
          <w:sz w:val="24"/>
        </w:rPr>
      </w:pPr>
      <w:bookmarkStart w:id="6" w:name="_Toc11149428"/>
      <w:r w:rsidRPr="008120C6">
        <w:rPr>
          <w:rFonts w:eastAsia="Times New Roman"/>
          <w:sz w:val="24"/>
        </w:rPr>
        <w:lastRenderedPageBreak/>
        <w:t>b. Kryteria formalne specyficzne – dla poszczególnych działań RPO WD 2014-2020 – zakres EFRR</w:t>
      </w:r>
      <w:bookmarkEnd w:id="4"/>
      <w:bookmarkEnd w:id="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124831" w:rsidRPr="00A5288F" w:rsidTr="004A749D">
        <w:trPr>
          <w:trHeight w:val="499"/>
          <w:tblHeader/>
        </w:trPr>
        <w:tc>
          <w:tcPr>
            <w:tcW w:w="709" w:type="dxa"/>
            <w:shd w:val="clear" w:color="auto" w:fill="auto"/>
            <w:vAlign w:val="center"/>
          </w:tcPr>
          <w:p w:rsidR="00124831" w:rsidRPr="00A5288F" w:rsidRDefault="00124831" w:rsidP="004A749D">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rsidR="00124831" w:rsidRPr="00A5288F" w:rsidRDefault="00124831" w:rsidP="004A749D">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rsidR="00124831" w:rsidRPr="00A5288F" w:rsidRDefault="00124831" w:rsidP="004A749D">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rsidR="00124831" w:rsidRPr="00A5288F" w:rsidRDefault="00124831" w:rsidP="004A749D">
            <w:pPr>
              <w:snapToGrid w:val="0"/>
              <w:spacing w:line="240" w:lineRule="auto"/>
              <w:ind w:left="142"/>
              <w:jc w:val="center"/>
              <w:rPr>
                <w:rFonts w:cs="Arial"/>
                <w:b/>
              </w:rPr>
            </w:pPr>
            <w:r w:rsidRPr="00A5288F">
              <w:rPr>
                <w:rFonts w:eastAsia="Times New Roman" w:cs="Arial"/>
                <w:b/>
                <w:kern w:val="1"/>
              </w:rPr>
              <w:t>Opis znaczenia kryterium</w:t>
            </w:r>
          </w:p>
        </w:tc>
      </w:tr>
      <w:tr w:rsidR="00124831" w:rsidRPr="00DF0C08" w:rsidTr="004A749D">
        <w:trPr>
          <w:trHeight w:val="952"/>
        </w:trPr>
        <w:tc>
          <w:tcPr>
            <w:tcW w:w="709" w:type="dxa"/>
          </w:tcPr>
          <w:p w:rsidR="00124831" w:rsidRPr="00A5288F" w:rsidRDefault="00124831" w:rsidP="004A749D">
            <w:pPr>
              <w:snapToGrid w:val="0"/>
              <w:spacing w:line="240" w:lineRule="auto"/>
              <w:ind w:left="142"/>
              <w:rPr>
                <w:rFonts w:cs="Arial"/>
              </w:rPr>
            </w:pPr>
            <w:r w:rsidRPr="00A5288F">
              <w:rPr>
                <w:rFonts w:cs="Arial"/>
              </w:rPr>
              <w:t>1.</w:t>
            </w:r>
          </w:p>
        </w:tc>
        <w:tc>
          <w:tcPr>
            <w:tcW w:w="3686" w:type="dxa"/>
          </w:tcPr>
          <w:p w:rsidR="00124831" w:rsidRPr="00DF0C08" w:rsidRDefault="00124831" w:rsidP="004A749D">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rsidR="00124831" w:rsidRPr="00DF0C08" w:rsidRDefault="00124831" w:rsidP="00124831">
            <w:pPr>
              <w:pStyle w:val="Akapitzlist"/>
              <w:numPr>
                <w:ilvl w:val="0"/>
                <w:numId w:val="15"/>
              </w:numPr>
            </w:pPr>
            <w:r w:rsidRPr="00E34F10">
              <w:rPr>
                <w:rFonts w:cs="Arial"/>
              </w:rPr>
              <w:t>W ramach kryterium będzie sprawdzane c</w:t>
            </w:r>
            <w:r w:rsidRPr="00E34F10">
              <w:rPr>
                <w:rFonts w:eastAsia="Times New Roman" w:cs="Tahoma"/>
              </w:rPr>
              <w:t xml:space="preserve">zy inwestycja realizowana jest/będzie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rsidR="00124831" w:rsidRDefault="00124831" w:rsidP="004A749D">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rsidR="00124831" w:rsidRPr="00DF0C08" w:rsidRDefault="00124831" w:rsidP="004A749D">
            <w:pPr>
              <w:snapToGrid w:val="0"/>
              <w:spacing w:after="0"/>
              <w:rPr>
                <w:rFonts w:cs="Calibri"/>
              </w:rPr>
            </w:pPr>
          </w:p>
          <w:p w:rsidR="00124831" w:rsidRPr="00E34F10" w:rsidRDefault="00124831" w:rsidP="00124831">
            <w:pPr>
              <w:pStyle w:val="Akapitzlist"/>
              <w:numPr>
                <w:ilvl w:val="0"/>
                <w:numId w:val="15"/>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 xml:space="preserve">i poniżej 10 000 RLM). </w:t>
            </w:r>
          </w:p>
          <w:p w:rsidR="00124831" w:rsidRPr="00DF0C08" w:rsidRDefault="00124831" w:rsidP="004A749D">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rsidR="00124831" w:rsidRPr="00E34F10" w:rsidRDefault="00124831" w:rsidP="00124831">
            <w:pPr>
              <w:pStyle w:val="Akapitzlist"/>
              <w:numPr>
                <w:ilvl w:val="0"/>
                <w:numId w:val="15"/>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rsidR="00124831" w:rsidRDefault="00124831" w:rsidP="004A749D">
            <w:pPr>
              <w:pStyle w:val="Akapitzlist"/>
              <w:snapToGrid w:val="0"/>
              <w:spacing w:after="0" w:line="240" w:lineRule="auto"/>
              <w:ind w:left="360"/>
              <w:rPr>
                <w:rFonts w:cs="Arial"/>
              </w:rPr>
            </w:pPr>
          </w:p>
          <w:p w:rsidR="00124831" w:rsidRDefault="00124831" w:rsidP="00124831">
            <w:pPr>
              <w:pStyle w:val="Akapitzlist"/>
              <w:numPr>
                <w:ilvl w:val="0"/>
                <w:numId w:val="16"/>
              </w:numPr>
              <w:suppressAutoHyphens/>
              <w:autoSpaceDN w:val="0"/>
              <w:snapToGrid w:val="0"/>
              <w:spacing w:after="0" w:line="240" w:lineRule="auto"/>
              <w:contextualSpacing w:val="0"/>
              <w:textAlignment w:val="baseline"/>
              <w:rPr>
                <w:rFonts w:cs="Arial"/>
              </w:rPr>
            </w:pPr>
            <w:r>
              <w:rPr>
                <w:rFonts w:cs="Arial"/>
              </w:rPr>
              <w:t>sieci kanalizacyjne</w:t>
            </w:r>
          </w:p>
          <w:p w:rsidR="00124831" w:rsidRDefault="00124831" w:rsidP="004A749D">
            <w:pPr>
              <w:spacing w:before="60" w:after="60"/>
              <w:ind w:left="360"/>
            </w:pPr>
            <w:r w:rsidRPr="00E34F10">
              <w:rPr>
                <w:rFonts w:cs="Arial"/>
                <w:sz w:val="20"/>
              </w:rPr>
              <w:lastRenderedPageBreak/>
              <w:t>W przypadku budowy/modernizacji sieci kanalizacji sanitarnej badana będzie zgodność zakresu projektu z informacjami zawartymi w KPOŚK w kolumnach 27-32.</w:t>
            </w:r>
            <w:r>
              <w:rPr>
                <w:rFonts w:cs="Arial"/>
                <w:sz w:val="20"/>
              </w:rPr>
              <w:t xml:space="preserve"> </w:t>
            </w:r>
            <w:r w:rsidRPr="00E34F10">
              <w:rPr>
                <w:rFonts w:cs="Calibri"/>
                <w:sz w:val="20"/>
              </w:rPr>
              <w:t>Akceptowane są odchylenia w długości planowanej kanalizacji, w tym</w:t>
            </w:r>
            <w:r>
              <w:rPr>
                <w:rFonts w:cs="Calibri"/>
                <w:sz w:val="20"/>
              </w:rPr>
              <w:t xml:space="preserve"> </w:t>
            </w:r>
            <w:r w:rsidRPr="00E34F10">
              <w:rPr>
                <w:rFonts w:cs="Calibri"/>
                <w:sz w:val="20"/>
              </w:rPr>
              <w:t>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w:t>
            </w:r>
            <w:r>
              <w:rPr>
                <w:rFonts w:cs="Calibri"/>
                <w:sz w:val="20"/>
              </w:rPr>
              <w:t xml:space="preserve"> </w:t>
            </w:r>
            <w:r w:rsidRPr="00E34F10">
              <w:rPr>
                <w:rFonts w:cs="Calibri"/>
                <w:sz w:val="20"/>
              </w:rPr>
              <w:t xml:space="preserve">aglomeracje zobowiązań wynikających z Dyrektywy 91/271/EWG dotyczącej oczyszczania ścieków komunalnych w zakresie wyposażenia aglomeracji w zbiorcze systemy kanalizacyjne. </w:t>
            </w:r>
          </w:p>
          <w:p w:rsidR="00124831" w:rsidRDefault="00124831" w:rsidP="004A749D">
            <w:pPr>
              <w:pStyle w:val="Akapitzlist"/>
              <w:spacing w:before="60" w:after="60"/>
            </w:pPr>
          </w:p>
          <w:p w:rsidR="00124831" w:rsidRDefault="00124831" w:rsidP="00124831">
            <w:pPr>
              <w:pStyle w:val="Akapitzlist"/>
              <w:numPr>
                <w:ilvl w:val="0"/>
                <w:numId w:val="16"/>
              </w:numPr>
              <w:suppressAutoHyphens/>
              <w:autoSpaceDN w:val="0"/>
              <w:snapToGrid w:val="0"/>
              <w:spacing w:after="0" w:line="240" w:lineRule="auto"/>
              <w:contextualSpacing w:val="0"/>
              <w:textAlignment w:val="baseline"/>
              <w:rPr>
                <w:rFonts w:cs="Arial"/>
              </w:rPr>
            </w:pPr>
            <w:r>
              <w:rPr>
                <w:rFonts w:cs="Arial"/>
              </w:rPr>
              <w:t>oczyszczalnie ścieków</w:t>
            </w:r>
          </w:p>
          <w:p w:rsidR="00124831" w:rsidRDefault="00124831" w:rsidP="004A749D">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rsidR="00B65A3F" w:rsidRPr="00B65A3F" w:rsidRDefault="00B65A3F" w:rsidP="00B65A3F">
            <w:pPr>
              <w:pStyle w:val="Akapitzlist"/>
              <w:numPr>
                <w:ilvl w:val="0"/>
                <w:numId w:val="15"/>
              </w:numPr>
              <w:snapToGrid w:val="0"/>
            </w:pPr>
            <w:r w:rsidRPr="00B65A3F">
              <w:rPr>
                <w:rFonts w:cs="Arial"/>
              </w:rPr>
              <w:t xml:space="preserve">W ramach kryterium będzie sprawdzane czy wybudowana/ zmodernizowana infrastruktura będzie spełniać wymagania </w:t>
            </w:r>
            <w:r w:rsidRPr="00B65A3F">
              <w:rPr>
                <w:rFonts w:cs="Arial"/>
              </w:rPr>
              <w:lastRenderedPageBreak/>
              <w:t>dyrektywy Rady 91/271/EWG w sprawie oczyszczania ścieków komunalnych oraz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Na etapie wniosku o dofinansowanie weryfikacja na podstawie oświadczenia wnioskodawcy</w:t>
            </w:r>
            <w:r>
              <w:rPr>
                <w:rFonts w:cs="Arial"/>
              </w:rPr>
              <w:t>.</w:t>
            </w:r>
          </w:p>
          <w:p w:rsidR="00B65A3F" w:rsidRDefault="00124831" w:rsidP="00B65A3F">
            <w:pPr>
              <w:pStyle w:val="Akapitzlist"/>
              <w:snapToGrid w:val="0"/>
              <w:ind w:left="360"/>
            </w:pPr>
            <w:r>
              <w:t>W przypadku budowy/modernizacji oczyszczalni ścieków - oczyszczalnia ścieków po oddaniu do użytkowania będzie spełniać wymagania w/w dokumentów.</w:t>
            </w:r>
          </w:p>
          <w:p w:rsidR="00124831" w:rsidRPr="00B65A3F" w:rsidRDefault="00124831" w:rsidP="00B65A3F">
            <w:pPr>
              <w:pStyle w:val="Akapitzlist"/>
              <w:snapToGrid w:val="0"/>
              <w:ind w:left="360"/>
            </w:pPr>
            <w:r>
              <w:t>Natomiast w przypadku budowy/modernizacji kanalizacji, ścieki odprowadzane z wybudowanej lub zmodernizowanej w ramach projektu kanalizacji sanitarnej będą odprowadzane do oczyszczalni, która spełnia w/w wymagania.</w:t>
            </w:r>
          </w:p>
        </w:tc>
        <w:tc>
          <w:tcPr>
            <w:tcW w:w="3543" w:type="dxa"/>
          </w:tcPr>
          <w:p w:rsidR="00124831" w:rsidRPr="00DF0C08" w:rsidRDefault="00124831" w:rsidP="004A749D">
            <w:pPr>
              <w:snapToGrid w:val="0"/>
              <w:spacing w:line="240" w:lineRule="auto"/>
              <w:ind w:left="142"/>
              <w:jc w:val="center"/>
              <w:rPr>
                <w:rFonts w:cs="Arial"/>
              </w:rPr>
            </w:pPr>
            <w:r w:rsidRPr="00DF0C08">
              <w:rPr>
                <w:rFonts w:cs="Arial"/>
              </w:rPr>
              <w:lastRenderedPageBreak/>
              <w:t>Tak/Nie</w:t>
            </w:r>
          </w:p>
          <w:p w:rsidR="00124831" w:rsidRPr="00DF0C08" w:rsidRDefault="00124831" w:rsidP="004A749D">
            <w:pPr>
              <w:jc w:val="center"/>
              <w:rPr>
                <w:rFonts w:cs="Arial"/>
              </w:rPr>
            </w:pPr>
            <w:r w:rsidRPr="00DF0C08">
              <w:rPr>
                <w:rFonts w:cs="Arial"/>
              </w:rPr>
              <w:t>Kryterium obligatoryjne</w:t>
            </w:r>
          </w:p>
          <w:p w:rsidR="00124831" w:rsidRPr="00DF0C08" w:rsidRDefault="00124831" w:rsidP="004A749D">
            <w:pPr>
              <w:jc w:val="center"/>
              <w:rPr>
                <w:rFonts w:cs="Arial"/>
              </w:rPr>
            </w:pPr>
            <w:r w:rsidRPr="00DF0C08">
              <w:rPr>
                <w:rFonts w:cs="Arial"/>
              </w:rPr>
              <w:t>(spełnienie jest niezbędne dla możliwości otrzymania dofinansowania).</w:t>
            </w:r>
          </w:p>
          <w:p w:rsidR="00124831" w:rsidRPr="00DF0C08" w:rsidRDefault="00124831" w:rsidP="004A749D">
            <w:pPr>
              <w:jc w:val="center"/>
              <w:rPr>
                <w:rFonts w:cs="Arial"/>
              </w:rPr>
            </w:pPr>
            <w:r w:rsidRPr="00DF0C08">
              <w:rPr>
                <w:rFonts w:cs="Arial"/>
              </w:rPr>
              <w:t>Niespełnienie kryterium oznacza odrzucenie wniosku.</w:t>
            </w:r>
          </w:p>
          <w:p w:rsidR="00124831" w:rsidRPr="00DF0C08" w:rsidRDefault="00124831" w:rsidP="004A749D">
            <w:pPr>
              <w:snapToGrid w:val="0"/>
              <w:spacing w:line="240" w:lineRule="auto"/>
              <w:ind w:left="142"/>
              <w:jc w:val="center"/>
              <w:rPr>
                <w:rFonts w:cs="Arial"/>
              </w:rPr>
            </w:pPr>
            <w:r w:rsidRPr="00DF0C08">
              <w:rPr>
                <w:rFonts w:cs="Arial"/>
                <w:b/>
              </w:rPr>
              <w:t>Brak możliwości korekty</w:t>
            </w:r>
          </w:p>
        </w:tc>
      </w:tr>
      <w:tr w:rsidR="00124831" w:rsidRPr="00DF0C08" w:rsidTr="004A749D">
        <w:trPr>
          <w:trHeight w:val="952"/>
        </w:trPr>
        <w:tc>
          <w:tcPr>
            <w:tcW w:w="709" w:type="dxa"/>
          </w:tcPr>
          <w:p w:rsidR="00124831" w:rsidRPr="00A5288F" w:rsidRDefault="00124831" w:rsidP="004A749D">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rsidR="00124831" w:rsidRPr="00DF0C08" w:rsidRDefault="00124831" w:rsidP="004A749D">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rsidR="00124831" w:rsidRPr="00DF0C08" w:rsidRDefault="00124831" w:rsidP="004A749D">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124831" w:rsidRPr="00DF0C08" w:rsidRDefault="00124831" w:rsidP="004A749D">
            <w:pPr>
              <w:spacing w:before="120" w:after="120"/>
              <w:ind w:left="110"/>
              <w:rPr>
                <w:rFonts w:ascii="Calibri" w:hAnsi="Calibri" w:cs="Calibri"/>
                <w:szCs w:val="20"/>
              </w:rPr>
            </w:pPr>
          </w:p>
          <w:p w:rsidR="00124831" w:rsidRPr="00DF0C08" w:rsidRDefault="00124831" w:rsidP="004A749D">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124831" w:rsidRPr="00DF0C08" w:rsidRDefault="00124831" w:rsidP="004A749D">
            <w:pPr>
              <w:spacing w:before="120" w:after="120"/>
              <w:rPr>
                <w:rFonts w:ascii="Calibri" w:hAnsi="Calibri" w:cs="Calibri"/>
                <w:szCs w:val="20"/>
              </w:rPr>
            </w:pPr>
            <w:r w:rsidRPr="00DF0C08">
              <w:rPr>
                <w:rFonts w:ascii="Calibri" w:hAnsi="Calibri" w:cs="Calibri"/>
                <w:szCs w:val="20"/>
              </w:rPr>
              <w:lastRenderedPageBreak/>
              <w:t>Weryfikacja na podstawie dokumentacji aplikacyjnej.</w:t>
            </w:r>
          </w:p>
        </w:tc>
        <w:tc>
          <w:tcPr>
            <w:tcW w:w="3543" w:type="dxa"/>
          </w:tcPr>
          <w:p w:rsidR="00124831" w:rsidRPr="00DF0C08" w:rsidRDefault="00124831" w:rsidP="004A749D">
            <w:pPr>
              <w:snapToGrid w:val="0"/>
              <w:spacing w:line="240" w:lineRule="auto"/>
              <w:ind w:left="142"/>
              <w:jc w:val="center"/>
              <w:rPr>
                <w:rFonts w:cs="Arial"/>
              </w:rPr>
            </w:pPr>
            <w:r w:rsidRPr="00DF0C08">
              <w:rPr>
                <w:rFonts w:cs="Arial"/>
              </w:rPr>
              <w:lastRenderedPageBreak/>
              <w:t>Tak/Nie</w:t>
            </w:r>
          </w:p>
          <w:p w:rsidR="00124831" w:rsidRPr="00DF0C08" w:rsidRDefault="00124831" w:rsidP="004A749D">
            <w:pPr>
              <w:jc w:val="center"/>
              <w:rPr>
                <w:rFonts w:cs="Arial"/>
              </w:rPr>
            </w:pPr>
            <w:r w:rsidRPr="00DF0C08">
              <w:rPr>
                <w:rFonts w:cs="Arial"/>
              </w:rPr>
              <w:t>Kryterium obligatoryjne</w:t>
            </w:r>
          </w:p>
          <w:p w:rsidR="00124831" w:rsidRPr="00DF0C08" w:rsidRDefault="00124831" w:rsidP="004A749D">
            <w:pPr>
              <w:jc w:val="center"/>
              <w:rPr>
                <w:rFonts w:cs="Arial"/>
              </w:rPr>
            </w:pPr>
            <w:r w:rsidRPr="00DF0C08">
              <w:rPr>
                <w:rFonts w:cs="Arial"/>
              </w:rPr>
              <w:t>(spełnienie jest niezbędne dla możliwości otrzymania dofinansowania).</w:t>
            </w:r>
          </w:p>
          <w:p w:rsidR="00124831" w:rsidRPr="00DF0C08" w:rsidRDefault="00124831" w:rsidP="004A749D">
            <w:pPr>
              <w:jc w:val="center"/>
              <w:rPr>
                <w:rFonts w:cs="Arial"/>
              </w:rPr>
            </w:pPr>
            <w:r w:rsidRPr="00DF0C08">
              <w:rPr>
                <w:rFonts w:cs="Arial"/>
              </w:rPr>
              <w:t>Niespełnienie kryterium oznacza odrzucenie wniosku.</w:t>
            </w:r>
          </w:p>
          <w:p w:rsidR="00124831" w:rsidRPr="00DF0C08" w:rsidRDefault="00124831" w:rsidP="004A749D">
            <w:pPr>
              <w:spacing w:before="120" w:after="120"/>
              <w:jc w:val="center"/>
              <w:rPr>
                <w:rFonts w:ascii="Calibri" w:hAnsi="Calibri" w:cs="Calibri"/>
                <w:b/>
                <w:szCs w:val="20"/>
              </w:rPr>
            </w:pPr>
            <w:r w:rsidRPr="00DF0C08">
              <w:rPr>
                <w:rFonts w:cs="Arial"/>
                <w:b/>
              </w:rPr>
              <w:t>Brak możliwości korekty</w:t>
            </w:r>
          </w:p>
        </w:tc>
      </w:tr>
      <w:tr w:rsidR="00124831" w:rsidTr="004A749D">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4A749D">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rsidR="00124831" w:rsidRPr="004447F7" w:rsidRDefault="00124831" w:rsidP="004A749D">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rsidR="00124831" w:rsidRPr="004447F7" w:rsidRDefault="00124831" w:rsidP="004A749D">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w:t>
            </w:r>
            <w:r w:rsidRPr="004447F7">
              <w:rPr>
                <w:rFonts w:cs="Arial"/>
              </w:rPr>
              <w:lastRenderedPageBreak/>
              <w:t>lub odrzuceniem projektu podczas oceny wniosku.</w:t>
            </w:r>
          </w:p>
          <w:p w:rsidR="00124831" w:rsidRPr="004447F7" w:rsidRDefault="00124831" w:rsidP="004A749D">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Default="00124831" w:rsidP="004A749D">
            <w:pPr>
              <w:snapToGrid w:val="0"/>
              <w:spacing w:line="240" w:lineRule="auto"/>
              <w:ind w:left="142"/>
              <w:jc w:val="center"/>
              <w:rPr>
                <w:rFonts w:cs="Arial"/>
              </w:rPr>
            </w:pPr>
            <w:r>
              <w:rPr>
                <w:rFonts w:cs="Arial"/>
              </w:rPr>
              <w:lastRenderedPageBreak/>
              <w:t>Tak/Nie</w:t>
            </w:r>
          </w:p>
          <w:p w:rsidR="00124831" w:rsidRDefault="00124831" w:rsidP="004A749D">
            <w:pPr>
              <w:snapToGrid w:val="0"/>
              <w:spacing w:line="240" w:lineRule="auto"/>
              <w:ind w:left="142"/>
              <w:jc w:val="center"/>
              <w:rPr>
                <w:rFonts w:cs="Arial"/>
              </w:rPr>
            </w:pPr>
          </w:p>
          <w:p w:rsidR="00124831" w:rsidRPr="004447F7" w:rsidRDefault="00124831" w:rsidP="004A749D">
            <w:pPr>
              <w:snapToGrid w:val="0"/>
              <w:spacing w:line="240" w:lineRule="auto"/>
              <w:ind w:left="142"/>
              <w:jc w:val="center"/>
              <w:rPr>
                <w:rFonts w:cs="Arial"/>
              </w:rPr>
            </w:pPr>
            <w:r w:rsidRPr="004447F7">
              <w:rPr>
                <w:rFonts w:cs="Arial"/>
              </w:rPr>
              <w:t>Kryterium obligatoryjne</w:t>
            </w:r>
          </w:p>
          <w:p w:rsidR="00124831" w:rsidRPr="004447F7" w:rsidRDefault="00124831" w:rsidP="004A749D">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4A749D">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4A749D">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4A749D">
            <w:pPr>
              <w:snapToGrid w:val="0"/>
              <w:spacing w:line="240" w:lineRule="auto"/>
              <w:ind w:left="142"/>
              <w:jc w:val="center"/>
              <w:rPr>
                <w:rFonts w:cs="Arial"/>
              </w:rPr>
            </w:pPr>
          </w:p>
          <w:p w:rsidR="00124831" w:rsidRPr="004447F7" w:rsidRDefault="00124831" w:rsidP="004A749D">
            <w:pPr>
              <w:snapToGrid w:val="0"/>
              <w:spacing w:line="240" w:lineRule="auto"/>
              <w:ind w:left="142"/>
              <w:jc w:val="center"/>
              <w:rPr>
                <w:rFonts w:cs="Arial"/>
              </w:rPr>
            </w:pPr>
            <w:r w:rsidRPr="004447F7">
              <w:rPr>
                <w:rFonts w:cs="Arial"/>
              </w:rPr>
              <w:t>Możliwość jednorazowej korekty</w:t>
            </w:r>
          </w:p>
        </w:tc>
      </w:tr>
      <w:tr w:rsidR="00124831" w:rsidTr="004A749D">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4A749D">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rsidR="00124831" w:rsidRPr="004447F7" w:rsidRDefault="00124831" w:rsidP="004A749D">
            <w:pPr>
              <w:spacing w:before="120" w:after="120"/>
              <w:rPr>
                <w:rFonts w:cs="Arial"/>
              </w:rPr>
            </w:pPr>
            <w:r w:rsidRPr="004447F7">
              <w:rPr>
                <w:rFonts w:cs="Arial"/>
              </w:rPr>
              <w:t xml:space="preserve">W ramach Osi priorytetowej 4 Środowisko i zasoby, Działania 4.2 Gospodarka wodno-ściekowa, dostępne są następujące wskaźniki: </w:t>
            </w:r>
          </w:p>
          <w:p w:rsidR="00124831" w:rsidRPr="004447F7" w:rsidRDefault="00124831" w:rsidP="004A749D">
            <w:pPr>
              <w:spacing w:before="120" w:after="120"/>
              <w:rPr>
                <w:rFonts w:cs="Arial"/>
              </w:rPr>
            </w:pPr>
            <w:r w:rsidRPr="004447F7">
              <w:rPr>
                <w:rFonts w:cs="Arial"/>
              </w:rPr>
              <w:t>Wskaźniki produktu:</w:t>
            </w:r>
          </w:p>
          <w:p w:rsidR="00124831" w:rsidRPr="004447F7" w:rsidRDefault="00124831" w:rsidP="00124831">
            <w:pPr>
              <w:pStyle w:val="Default"/>
              <w:numPr>
                <w:ilvl w:val="0"/>
                <w:numId w:val="17"/>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rsidR="00124831" w:rsidRPr="004447F7" w:rsidRDefault="00124831" w:rsidP="00124831">
            <w:pPr>
              <w:pStyle w:val="Default"/>
              <w:numPr>
                <w:ilvl w:val="0"/>
                <w:numId w:val="17"/>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lastRenderedPageBreak/>
              <w:t>Liczba projektów, w których sfinansowano koszty racjonalnych usprawnień dla osób z niepełnosprawnościami [szt.]</w:t>
            </w:r>
          </w:p>
          <w:p w:rsidR="00124831" w:rsidRPr="004447F7" w:rsidRDefault="00124831" w:rsidP="004A749D">
            <w:pPr>
              <w:spacing w:before="120" w:after="120"/>
              <w:rPr>
                <w:rFonts w:cs="Arial"/>
              </w:rPr>
            </w:pPr>
          </w:p>
          <w:p w:rsidR="00124831" w:rsidRPr="004447F7" w:rsidRDefault="00124831" w:rsidP="004A749D">
            <w:pPr>
              <w:spacing w:before="120" w:after="120"/>
              <w:rPr>
                <w:rFonts w:cs="Arial"/>
              </w:rPr>
            </w:pPr>
            <w:r w:rsidRPr="004447F7">
              <w:rPr>
                <w:rFonts w:cs="Arial"/>
              </w:rPr>
              <w:t>Wskaźniki rezultatu bezpośredniego:</w:t>
            </w:r>
          </w:p>
          <w:p w:rsidR="00124831" w:rsidRPr="004447F7" w:rsidRDefault="00124831" w:rsidP="00124831">
            <w:pPr>
              <w:pStyle w:val="Akapitzlist"/>
              <w:numPr>
                <w:ilvl w:val="0"/>
                <w:numId w:val="18"/>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rsidR="00124831" w:rsidRPr="004447F7" w:rsidRDefault="00124831" w:rsidP="00124831">
            <w:pPr>
              <w:pStyle w:val="Akapitzlist"/>
              <w:numPr>
                <w:ilvl w:val="0"/>
                <w:numId w:val="18"/>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Liczba utrzymanych miejsc pracy [EPC]</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rsidR="00124831" w:rsidRPr="004447F7" w:rsidRDefault="00124831" w:rsidP="004A749D">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napToGrid w:val="0"/>
              <w:spacing w:line="240" w:lineRule="auto"/>
              <w:ind w:left="142"/>
              <w:jc w:val="center"/>
              <w:rPr>
                <w:rFonts w:cs="Arial"/>
              </w:rPr>
            </w:pPr>
            <w:r w:rsidRPr="004447F7">
              <w:rPr>
                <w:rFonts w:cs="Arial"/>
              </w:rPr>
              <w:lastRenderedPageBreak/>
              <w:t>Tak/Nie</w:t>
            </w:r>
          </w:p>
          <w:p w:rsidR="00124831" w:rsidRPr="004447F7" w:rsidRDefault="00124831" w:rsidP="004A749D">
            <w:pPr>
              <w:snapToGrid w:val="0"/>
              <w:spacing w:line="240" w:lineRule="auto"/>
              <w:ind w:left="142"/>
              <w:jc w:val="center"/>
              <w:rPr>
                <w:rFonts w:cs="Arial"/>
              </w:rPr>
            </w:pPr>
            <w:r w:rsidRPr="004447F7">
              <w:rPr>
                <w:rFonts w:cs="Arial"/>
              </w:rPr>
              <w:t>Kryterium obligatoryjne</w:t>
            </w:r>
          </w:p>
          <w:p w:rsidR="00124831" w:rsidRPr="004447F7" w:rsidRDefault="00124831" w:rsidP="004A749D">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4A749D">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4A749D">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4A749D">
            <w:pPr>
              <w:snapToGrid w:val="0"/>
              <w:spacing w:line="240" w:lineRule="auto"/>
              <w:ind w:left="142"/>
              <w:jc w:val="center"/>
              <w:rPr>
                <w:rFonts w:cs="Arial"/>
              </w:rPr>
            </w:pPr>
            <w:r w:rsidRPr="004447F7">
              <w:rPr>
                <w:rFonts w:cs="Arial"/>
              </w:rPr>
              <w:t>Możliwość jednorazowej korekty</w:t>
            </w:r>
          </w:p>
        </w:tc>
      </w:tr>
      <w:tr w:rsidR="00124831" w:rsidTr="004A749D">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4A749D">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cs="Arial"/>
              </w:rPr>
            </w:pPr>
            <w:r w:rsidRPr="004447F7">
              <w:rPr>
                <w:rFonts w:cs="Arial"/>
              </w:rPr>
              <w:t>W ramach tego kryterium sprawdzane jest czy % poziomu dofinansowania projektu nie przekracza maksymalnego limitu.</w:t>
            </w:r>
          </w:p>
          <w:p w:rsidR="00124831" w:rsidRPr="004447F7" w:rsidRDefault="00124831" w:rsidP="004A749D">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rsidR="00124831" w:rsidRPr="004447F7" w:rsidRDefault="00124831" w:rsidP="004A749D">
            <w:pPr>
              <w:spacing w:before="120" w:after="120"/>
              <w:rPr>
                <w:rFonts w:cs="Arial"/>
              </w:rPr>
            </w:pPr>
            <w:r w:rsidRPr="004447F7">
              <w:rPr>
                <w:rFonts w:cs="Arial"/>
              </w:rPr>
              <w:lastRenderedPageBreak/>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napToGrid w:val="0"/>
              <w:spacing w:line="240" w:lineRule="auto"/>
              <w:ind w:left="142"/>
              <w:jc w:val="center"/>
              <w:rPr>
                <w:rFonts w:cs="Arial"/>
              </w:rPr>
            </w:pPr>
            <w:r w:rsidRPr="004447F7">
              <w:rPr>
                <w:rFonts w:cs="Arial"/>
              </w:rPr>
              <w:lastRenderedPageBreak/>
              <w:t>Tak/Nie</w:t>
            </w:r>
          </w:p>
          <w:p w:rsidR="00124831" w:rsidRPr="004447F7" w:rsidRDefault="00124831" w:rsidP="004A749D">
            <w:pPr>
              <w:snapToGrid w:val="0"/>
              <w:spacing w:line="240" w:lineRule="auto"/>
              <w:ind w:left="142"/>
              <w:jc w:val="center"/>
              <w:rPr>
                <w:rFonts w:cs="Arial"/>
              </w:rPr>
            </w:pPr>
            <w:r w:rsidRPr="004447F7">
              <w:rPr>
                <w:rFonts w:cs="Arial"/>
              </w:rPr>
              <w:t>Kryterium obligatoryjne</w:t>
            </w:r>
          </w:p>
          <w:p w:rsidR="00124831" w:rsidRPr="004447F7" w:rsidRDefault="00124831" w:rsidP="004A749D">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4A749D">
            <w:pPr>
              <w:snapToGrid w:val="0"/>
              <w:spacing w:line="240" w:lineRule="auto"/>
              <w:ind w:left="142"/>
              <w:jc w:val="center"/>
              <w:rPr>
                <w:rFonts w:cs="Arial"/>
              </w:rPr>
            </w:pPr>
            <w:r w:rsidRPr="004447F7">
              <w:rPr>
                <w:rFonts w:cs="Arial"/>
              </w:rPr>
              <w:lastRenderedPageBreak/>
              <w:t>Dopuszcza się skierowanie projektu do poprawy/uzupełnienia w zakresie skutkującym spełnianiem kryterium.</w:t>
            </w:r>
          </w:p>
          <w:p w:rsidR="00124831" w:rsidRPr="004447F7" w:rsidRDefault="00124831" w:rsidP="004A749D">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4A749D">
            <w:pPr>
              <w:snapToGrid w:val="0"/>
              <w:spacing w:line="240" w:lineRule="auto"/>
              <w:ind w:left="142"/>
              <w:jc w:val="center"/>
              <w:rPr>
                <w:rFonts w:cs="Arial"/>
              </w:rPr>
            </w:pPr>
            <w:r w:rsidRPr="004447F7">
              <w:rPr>
                <w:rFonts w:cs="Arial"/>
              </w:rPr>
              <w:t>Możliwość jednorazowej korekty</w:t>
            </w:r>
          </w:p>
        </w:tc>
      </w:tr>
      <w:tr w:rsidR="00124831" w:rsidTr="004A749D">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4A749D">
            <w:pPr>
              <w:spacing w:before="120" w:after="120"/>
              <w:rPr>
                <w:rFonts w:ascii="Calibri" w:hAnsi="Calibri" w:cs="Calibri"/>
                <w:szCs w:val="20"/>
              </w:rPr>
            </w:pPr>
            <w:r w:rsidRPr="00A5288F">
              <w:rPr>
                <w:rFonts w:ascii="Calibri" w:hAnsi="Calibri" w:cs="Calibri"/>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rsidR="00124831" w:rsidRPr="004447F7" w:rsidRDefault="00124831" w:rsidP="004A749D">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rsidR="00124831" w:rsidRPr="004447F7" w:rsidRDefault="00124831" w:rsidP="004A749D">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4A749D">
            <w:pPr>
              <w:snapToGrid w:val="0"/>
              <w:spacing w:line="240" w:lineRule="auto"/>
              <w:ind w:left="142"/>
              <w:jc w:val="center"/>
              <w:rPr>
                <w:rFonts w:cs="Arial"/>
              </w:rPr>
            </w:pPr>
            <w:r w:rsidRPr="004447F7">
              <w:rPr>
                <w:rFonts w:cs="Arial"/>
              </w:rPr>
              <w:t>Tak/Nie</w:t>
            </w:r>
          </w:p>
          <w:p w:rsidR="00124831" w:rsidRPr="004447F7" w:rsidRDefault="00124831" w:rsidP="004A749D">
            <w:pPr>
              <w:snapToGrid w:val="0"/>
              <w:spacing w:line="240" w:lineRule="auto"/>
              <w:ind w:left="142"/>
              <w:jc w:val="center"/>
              <w:rPr>
                <w:rFonts w:cs="Arial"/>
              </w:rPr>
            </w:pPr>
            <w:r w:rsidRPr="004447F7">
              <w:rPr>
                <w:rFonts w:cs="Arial"/>
              </w:rPr>
              <w:t>Kryterium obligatoryjne</w:t>
            </w:r>
          </w:p>
          <w:p w:rsidR="00124831" w:rsidRPr="004447F7" w:rsidRDefault="00124831" w:rsidP="004A749D">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4A749D">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4A749D">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4A749D">
            <w:pPr>
              <w:snapToGrid w:val="0"/>
              <w:spacing w:line="240" w:lineRule="auto"/>
              <w:ind w:left="142"/>
              <w:jc w:val="center"/>
              <w:rPr>
                <w:rFonts w:cs="Arial"/>
              </w:rPr>
            </w:pPr>
            <w:r w:rsidRPr="004447F7">
              <w:rPr>
                <w:rFonts w:cs="Arial"/>
              </w:rPr>
              <w:t>Możliwość jednorazowej korekty</w:t>
            </w:r>
          </w:p>
        </w:tc>
      </w:tr>
    </w:tbl>
    <w:p w:rsidR="00383310" w:rsidRPr="002177B4" w:rsidRDefault="00B45320" w:rsidP="008120C6">
      <w:pPr>
        <w:pStyle w:val="Nagwek1"/>
        <w:rPr>
          <w:rFonts w:eastAsia="Times New Roman"/>
          <w:color w:val="000000" w:themeColor="text1"/>
          <w:lang w:eastAsia="pl-PL"/>
        </w:rPr>
      </w:pPr>
      <w:r>
        <w:rPr>
          <w:rFonts w:eastAsia="Times New Roman"/>
        </w:rPr>
        <w:br w:type="page"/>
      </w:r>
      <w:bookmarkStart w:id="7" w:name="_Toc11149429"/>
      <w:r w:rsidR="00383310" w:rsidRPr="002177B4">
        <w:rPr>
          <w:rFonts w:eastAsia="Times New Roman"/>
        </w:rPr>
        <w:lastRenderedPageBreak/>
        <w:t xml:space="preserve">2. Kryteria merytoryczne dla wszystkich osi priorytetowych RPO WD 2014-2020 – zakres EFRR </w:t>
      </w:r>
      <w:r w:rsidR="00383310" w:rsidRPr="002177B4">
        <w:rPr>
          <w:rFonts w:eastAsia="Times New Roman"/>
          <w:kern w:val="1"/>
        </w:rPr>
        <w:t>– tryb konkursowy</w:t>
      </w:r>
      <w:bookmarkEnd w:id="5"/>
      <w:bookmarkEnd w:id="7"/>
    </w:p>
    <w:p w:rsidR="00ED7E28" w:rsidRPr="00DF0C08" w:rsidRDefault="00ED7E28" w:rsidP="0058056F">
      <w:pPr>
        <w:pStyle w:val="Nagwek2"/>
        <w:rPr>
          <w:rFonts w:eastAsia="Times New Roman"/>
        </w:rPr>
      </w:pPr>
      <w:bookmarkStart w:id="8" w:name="_Toc472325107"/>
      <w:bookmarkStart w:id="9" w:name="_Toc11149430"/>
      <w:bookmarkStart w:id="10" w:name="_Toc434236419"/>
      <w:r w:rsidRPr="00DF0C08">
        <w:rPr>
          <w:rFonts w:eastAsia="Times New Roman"/>
        </w:rPr>
        <w:t>a. Kryteria merytoryczne ogólne dla wszystkich osi priorytetowych RPO WD 2014-2020 – zakres EFRR</w:t>
      </w:r>
      <w:bookmarkEnd w:id="8"/>
      <w:bookmarkEnd w:id="9"/>
    </w:p>
    <w:p w:rsidR="00D9073E" w:rsidRDefault="00D9073E" w:rsidP="00D9073E">
      <w:pPr>
        <w:jc w:val="center"/>
      </w:pPr>
      <w:bookmarkStart w:id="11" w:name="_Toc517084192"/>
      <w:bookmarkStart w:id="12" w:name="_Toc517092132"/>
      <w:bookmarkStart w:id="13" w:name="_Toc517092303"/>
      <w:bookmarkStart w:id="14" w:name="_Toc517334481"/>
    </w:p>
    <w:p w:rsidR="006B60A6" w:rsidRPr="00EE1B11" w:rsidRDefault="006B60A6" w:rsidP="00D9073E">
      <w:pPr>
        <w:jc w:val="center"/>
        <w:rPr>
          <w:b/>
        </w:rPr>
      </w:pPr>
      <w:r w:rsidRPr="00EE1B11">
        <w:rPr>
          <w:b/>
        </w:rPr>
        <w:t>Ocena finansowo-ekonomiczna projektu</w:t>
      </w:r>
      <w:bookmarkEnd w:id="11"/>
      <w:bookmarkEnd w:id="12"/>
      <w:bookmarkEnd w:id="13"/>
      <w:bookmarkEnd w:id="1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217099" w:rsidRDefault="00535347" w:rsidP="00EE1B11">
            <w:pPr>
              <w:snapToGrid w:val="0"/>
              <w:rPr>
                <w:rFonts w:cs="Arial"/>
              </w:rPr>
            </w:pPr>
            <w:r w:rsidRPr="00217099">
              <w:t>1.</w:t>
            </w:r>
          </w:p>
        </w:tc>
        <w:tc>
          <w:tcPr>
            <w:tcW w:w="3686" w:type="dxa"/>
          </w:tcPr>
          <w:p w:rsidR="00535347" w:rsidRPr="00217099" w:rsidRDefault="00535347" w:rsidP="00EE1B11">
            <w:pPr>
              <w:snapToGrid w:val="0"/>
              <w:spacing w:after="0" w:line="240" w:lineRule="auto"/>
              <w:rPr>
                <w:rFonts w:cs="Arial"/>
                <w:b/>
              </w:rPr>
            </w:pPr>
            <w:r w:rsidRPr="00217099">
              <w:rPr>
                <w:b/>
              </w:rPr>
              <w:t>Przedsiębiorstwo w trudnej sytuacji</w:t>
            </w:r>
          </w:p>
        </w:tc>
        <w:tc>
          <w:tcPr>
            <w:tcW w:w="6804" w:type="dxa"/>
          </w:tcPr>
          <w:p w:rsidR="00535347" w:rsidRDefault="00535347" w:rsidP="00EE1B11">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t>.</w:t>
            </w:r>
          </w:p>
          <w:p w:rsidR="00535347" w:rsidRPr="00217099" w:rsidRDefault="00535347" w:rsidP="00EE1B11">
            <w:pPr>
              <w:spacing w:after="0" w:line="240" w:lineRule="auto"/>
            </w:pPr>
          </w:p>
          <w:p w:rsidR="00535347" w:rsidRDefault="00535347" w:rsidP="00EE1B11">
            <w:pPr>
              <w:spacing w:after="0" w:line="240" w:lineRule="auto"/>
            </w:pPr>
            <w:r w:rsidRPr="00217099">
              <w:t>Kryterium weryfikowane na podstawie dokumentacji aplikacyjnej (m.in. sprawozdań finansowych)</w:t>
            </w:r>
            <w:r>
              <w:t>.</w:t>
            </w:r>
          </w:p>
          <w:p w:rsidR="00535347" w:rsidRPr="00217099" w:rsidRDefault="00535347" w:rsidP="00EE1B11">
            <w:pPr>
              <w:spacing w:after="0" w:line="240" w:lineRule="auto"/>
            </w:pPr>
          </w:p>
          <w:p w:rsidR="00535347" w:rsidRPr="00217099" w:rsidRDefault="00535347" w:rsidP="00EE1B11">
            <w:pPr>
              <w:snapToGrid w:val="0"/>
              <w:spacing w:after="0" w:line="240" w:lineRule="auto"/>
              <w:rPr>
                <w:rFonts w:cs="Arial"/>
              </w:rPr>
            </w:pPr>
            <w:r w:rsidRPr="00217099">
              <w:t>Kryterium weryfikowane podczas oceny oraz przed podpisaniem umowy o dofinansowanie</w:t>
            </w:r>
            <w:r>
              <w:t>.</w:t>
            </w:r>
          </w:p>
        </w:tc>
        <w:tc>
          <w:tcPr>
            <w:tcW w:w="3543" w:type="dxa"/>
          </w:tcPr>
          <w:p w:rsidR="00535347" w:rsidRPr="00217099" w:rsidRDefault="00535347" w:rsidP="00EE1B11">
            <w:pPr>
              <w:spacing w:after="0" w:line="240" w:lineRule="auto"/>
              <w:jc w:val="center"/>
            </w:pPr>
            <w:r w:rsidRPr="00217099">
              <w:t>Tak/Nie/Nie dotyczy</w:t>
            </w:r>
          </w:p>
          <w:p w:rsidR="00535347" w:rsidRPr="00217099" w:rsidRDefault="00535347" w:rsidP="00EE1B11">
            <w:pPr>
              <w:spacing w:after="0" w:line="240" w:lineRule="auto"/>
              <w:jc w:val="center"/>
            </w:pPr>
          </w:p>
          <w:p w:rsidR="00535347" w:rsidRPr="00217099" w:rsidRDefault="00535347" w:rsidP="00EE1B11">
            <w:pPr>
              <w:spacing w:after="0" w:line="240" w:lineRule="auto"/>
              <w:jc w:val="center"/>
            </w:pPr>
            <w:r w:rsidRPr="00217099">
              <w:t>Kryterium obligatoryjne</w:t>
            </w:r>
          </w:p>
          <w:p w:rsidR="00535347" w:rsidRPr="00217099" w:rsidRDefault="00535347" w:rsidP="00EE1B11">
            <w:pPr>
              <w:spacing w:after="0" w:line="240" w:lineRule="auto"/>
              <w:jc w:val="center"/>
            </w:pPr>
            <w:r w:rsidRPr="00217099">
              <w:t>(spełnienie jest niezbędne dla możliwości otrzymania dofinansowania).</w:t>
            </w:r>
          </w:p>
          <w:p w:rsidR="00535347" w:rsidRPr="00217099" w:rsidRDefault="00535347" w:rsidP="00EE1B11">
            <w:pPr>
              <w:autoSpaceDE w:val="0"/>
              <w:autoSpaceDN w:val="0"/>
              <w:adjustRightInd w:val="0"/>
              <w:spacing w:after="0" w:line="240" w:lineRule="auto"/>
              <w:jc w:val="center"/>
              <w:rPr>
                <w:rFonts w:cs="Arial"/>
              </w:rPr>
            </w:pPr>
            <w:r w:rsidRPr="00217099">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Pr>
                <w:rFonts w:cs="Arial"/>
              </w:rPr>
              <w:t>2</w:t>
            </w:r>
            <w:r w:rsidRPr="00DF0C08">
              <w:rPr>
                <w:rFonts w:cs="Arial"/>
              </w:rPr>
              <w:t>.</w:t>
            </w:r>
          </w:p>
        </w:tc>
        <w:tc>
          <w:tcPr>
            <w:tcW w:w="3686" w:type="dxa"/>
          </w:tcPr>
          <w:p w:rsidR="00535347" w:rsidRPr="00DF0C08" w:rsidRDefault="00535347" w:rsidP="00EE1B11">
            <w:pPr>
              <w:snapToGrid w:val="0"/>
              <w:spacing w:after="0" w:line="240" w:lineRule="auto"/>
              <w:rPr>
                <w:rFonts w:cs="Arial"/>
                <w:b/>
              </w:rPr>
            </w:pPr>
            <w:r w:rsidRPr="00DF0C08">
              <w:rPr>
                <w:rFonts w:cs="Arial"/>
                <w:b/>
              </w:rPr>
              <w:t xml:space="preserve">Sytuacja finansowa </w:t>
            </w:r>
          </w:p>
          <w:p w:rsidR="00535347" w:rsidRPr="00DF0C08" w:rsidRDefault="00535347" w:rsidP="00EE1B11">
            <w:pPr>
              <w:spacing w:after="0" w:line="240" w:lineRule="auto"/>
              <w:rPr>
                <w:rFonts w:cs="Arial"/>
                <w:b/>
              </w:rPr>
            </w:pPr>
            <w:r w:rsidRPr="00DF0C08">
              <w:rPr>
                <w:rFonts w:cs="Arial"/>
                <w:b/>
              </w:rPr>
              <w:t>Wnioskodawcy</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3</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Plan finansowy</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4</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 xml:space="preserve">Zachowanie trwałości </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rsidR="00535347" w:rsidRPr="00DF0C08" w:rsidRDefault="00535347" w:rsidP="00EE1B11">
            <w:pPr>
              <w:spacing w:after="0" w:line="240" w:lineRule="auto"/>
              <w:rPr>
                <w:rFonts w:cs="Arial"/>
              </w:rPr>
            </w:pPr>
          </w:p>
          <w:p w:rsidR="00535347" w:rsidRPr="00DF0C08" w:rsidRDefault="00535347" w:rsidP="00EE1B11">
            <w:pPr>
              <w:spacing w:after="0" w:line="240" w:lineRule="auto"/>
              <w:rPr>
                <w:rFonts w:cs="Arial"/>
              </w:rPr>
            </w:pPr>
            <w:r w:rsidRPr="00DF0C08">
              <w:rPr>
                <w:rFonts w:cs="Arial"/>
              </w:rPr>
              <w:t>Kryterium dotyczy projektów inwestycyjnych</w:t>
            </w:r>
            <w:r>
              <w:rPr>
                <w:rFonts w:cs="Arial"/>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5</w:t>
            </w:r>
            <w:r w:rsidRPr="00DF0C08">
              <w:rPr>
                <w:rFonts w:cs="Arial"/>
              </w:rPr>
              <w:t>.</w:t>
            </w:r>
          </w:p>
        </w:tc>
        <w:tc>
          <w:tcPr>
            <w:tcW w:w="3686" w:type="dxa"/>
          </w:tcPr>
          <w:p w:rsidR="00535347" w:rsidRPr="00DF0C08" w:rsidRDefault="00535347" w:rsidP="00EE1B11">
            <w:pPr>
              <w:tabs>
                <w:tab w:val="left" w:pos="369"/>
              </w:tabs>
              <w:snapToGrid w:val="0"/>
              <w:rPr>
                <w:rFonts w:cs="Arial"/>
                <w:b/>
              </w:rPr>
            </w:pPr>
            <w:r w:rsidRPr="00DF0C08">
              <w:rPr>
                <w:rFonts w:cs="Arial"/>
                <w:b/>
              </w:rPr>
              <w:t>Prawidłowość zastosowania metodologii</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W ramach tego kryterium przeanalizowana zostanie:</w:t>
            </w:r>
          </w:p>
          <w:p w:rsidR="00535347" w:rsidRPr="00DF0C08" w:rsidRDefault="00535347" w:rsidP="00EE1B11">
            <w:pPr>
              <w:snapToGrid w:val="0"/>
              <w:spacing w:after="0" w:line="240" w:lineRule="auto"/>
              <w:rPr>
                <w:rFonts w:cs="Arial"/>
              </w:rPr>
            </w:pP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założeń do prognoz finansowych i ekonomicznych;</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poprawność przyjęcia okresu odniesienia;</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rsidR="00535347" w:rsidRPr="00DF0C08" w:rsidRDefault="00535347" w:rsidP="00EE1B11">
            <w:pPr>
              <w:snapToGrid w:val="0"/>
              <w:spacing w:after="0" w:line="240" w:lineRule="auto"/>
              <w:ind w:firstLine="60"/>
              <w:rPr>
                <w:rFonts w:cs="Arial"/>
              </w:rPr>
            </w:pPr>
          </w:p>
          <w:p w:rsidR="00535347" w:rsidRPr="00DF0C08" w:rsidRDefault="00535347" w:rsidP="00EE1B11">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lastRenderedPageBreak/>
              <w:t>oraz zapisami instrukcji wypełniania wniosku o dofinansowania (w zależności od zapisów regulaminu naboru).</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535347" w:rsidRPr="00DF0C08" w:rsidRDefault="00535347" w:rsidP="00EE1B11">
            <w:pPr>
              <w:snapToGrid w:val="0"/>
              <w:spacing w:after="0" w:line="240" w:lineRule="auto"/>
              <w:rPr>
                <w:rFonts w:cs="Arial"/>
              </w:rPr>
            </w:pP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6</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Analiza opcji (rozwiązań alternatywnych)</w:t>
            </w:r>
          </w:p>
        </w:tc>
        <w:tc>
          <w:tcPr>
            <w:tcW w:w="6804" w:type="dxa"/>
          </w:tcPr>
          <w:p w:rsidR="00535347" w:rsidRPr="00DF0C08" w:rsidRDefault="00535347" w:rsidP="00EE1B11">
            <w:pPr>
              <w:snapToGrid w:val="0"/>
              <w:rPr>
                <w:rFonts w:cs="Arial"/>
              </w:rPr>
            </w:pPr>
            <w:r w:rsidRPr="00A30720">
              <w:rPr>
                <w:rFonts w:cs="Arial"/>
              </w:rPr>
              <w:t>W ramach kryterium będzie sprawdzane czy spodziewane rezultaty będą uzyskiwane w sposób optymalny:</w:t>
            </w:r>
          </w:p>
          <w:p w:rsidR="00535347" w:rsidRPr="00DF0C08" w:rsidRDefault="00535347" w:rsidP="00EE1B11">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535347" w:rsidRPr="00DF0C08" w:rsidRDefault="00535347" w:rsidP="00EE1B11">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0-3pkt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tabs>
                <w:tab w:val="left" w:pos="720"/>
              </w:tabs>
              <w:suppressAutoHyphens/>
              <w:spacing w:after="0" w:line="240" w:lineRule="auto"/>
              <w:ind w:left="720"/>
              <w:jc w:val="center"/>
              <w:rPr>
                <w:rFonts w:cs="Arial"/>
              </w:rPr>
            </w:pPr>
            <w:r w:rsidRPr="00DF0C08">
              <w:rPr>
                <w:rFonts w:cs="Arial"/>
              </w:rPr>
              <w:t>odrzucenia wniosku)</w:t>
            </w:r>
          </w:p>
        </w:tc>
      </w:tr>
      <w:tr w:rsidR="00535347" w:rsidRPr="00DF0C08" w:rsidTr="00EE1B11">
        <w:trPr>
          <w:trHeight w:val="1467"/>
        </w:trPr>
        <w:tc>
          <w:tcPr>
            <w:tcW w:w="709" w:type="dxa"/>
          </w:tcPr>
          <w:p w:rsidR="00535347" w:rsidRPr="00DF0C08" w:rsidRDefault="00535347" w:rsidP="00EE1B11">
            <w:pPr>
              <w:snapToGrid w:val="0"/>
              <w:rPr>
                <w:rFonts w:cs="Arial"/>
              </w:rPr>
            </w:pPr>
            <w:r>
              <w:rPr>
                <w:rFonts w:cs="Arial"/>
              </w:rPr>
              <w:t>7</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rsidR="00535347" w:rsidRPr="00DF0C08" w:rsidRDefault="00535347" w:rsidP="00EE1B11">
            <w:pPr>
              <w:suppressAutoHyphens/>
              <w:spacing w:after="0" w:line="240" w:lineRule="auto"/>
              <w:rPr>
                <w:rFonts w:cs="Arial"/>
              </w:rPr>
            </w:pPr>
            <w:r w:rsidRPr="00DF0C08">
              <w:rPr>
                <w:rFonts w:cs="Arial"/>
              </w:rPr>
              <w:t>W ramach kryterium będzie sprawdzane:</w:t>
            </w:r>
          </w:p>
          <w:p w:rsidR="00535347" w:rsidRPr="00DF0C08" w:rsidRDefault="00535347" w:rsidP="00EE1B11">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nie (0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 przynoszą duże korzyści (4 pkt)</w:t>
            </w:r>
          </w:p>
          <w:p w:rsidR="00535347" w:rsidRPr="00DF0C08" w:rsidRDefault="00535347" w:rsidP="00EE1B11">
            <w:pPr>
              <w:suppressAutoHyphens/>
              <w:spacing w:after="0" w:line="240" w:lineRule="auto"/>
              <w:rPr>
                <w:rFonts w:cs="Arial"/>
              </w:rPr>
            </w:pPr>
          </w:p>
          <w:p w:rsidR="00535347" w:rsidRPr="00DF0C08" w:rsidRDefault="00535347" w:rsidP="00EE1B11">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7"/>
              </w:numPr>
              <w:suppressAutoHyphens/>
              <w:spacing w:after="0" w:line="240" w:lineRule="auto"/>
              <w:ind w:left="1451" w:hanging="425"/>
              <w:rPr>
                <w:rFonts w:cs="Arial"/>
              </w:rPr>
            </w:pPr>
            <w:r w:rsidRPr="00DF0C08">
              <w:rPr>
                <w:rFonts w:cs="Arial"/>
              </w:rPr>
              <w:lastRenderedPageBreak/>
              <w:t>nie zadowalającym, (0 pkt)</w:t>
            </w:r>
          </w:p>
          <w:p w:rsidR="00535347" w:rsidRPr="00DF0C08" w:rsidRDefault="00535347" w:rsidP="00535347">
            <w:pPr>
              <w:numPr>
                <w:ilvl w:val="0"/>
                <w:numId w:val="3"/>
              </w:numPr>
              <w:tabs>
                <w:tab w:val="num" w:pos="502"/>
                <w:tab w:val="left" w:pos="720"/>
              </w:tabs>
              <w:suppressAutoHyphens/>
              <w:spacing w:after="0" w:line="240" w:lineRule="auto"/>
              <w:ind w:left="1451" w:hanging="425"/>
              <w:rPr>
                <w:rFonts w:cs="Arial"/>
              </w:rPr>
            </w:pPr>
            <w:r w:rsidRPr="00DF0C08">
              <w:rPr>
                <w:rFonts w:cs="Arial"/>
              </w:rPr>
              <w:t>akceptowalnym, (2 pkt )</w:t>
            </w:r>
          </w:p>
          <w:p w:rsidR="00535347" w:rsidRPr="00DF0C08" w:rsidRDefault="00535347" w:rsidP="00535347">
            <w:pPr>
              <w:numPr>
                <w:ilvl w:val="0"/>
                <w:numId w:val="3"/>
              </w:numPr>
              <w:tabs>
                <w:tab w:val="clear" w:pos="720"/>
                <w:tab w:val="num" w:pos="502"/>
              </w:tabs>
              <w:suppressAutoHyphens/>
              <w:spacing w:after="0" w:line="240" w:lineRule="auto"/>
              <w:ind w:left="1451" w:hanging="425"/>
              <w:rPr>
                <w:rFonts w:cs="Arial"/>
              </w:rPr>
            </w:pPr>
            <w:r w:rsidRPr="00DF0C08">
              <w:rPr>
                <w:rFonts w:cs="Arial"/>
              </w:rPr>
              <w:t>wyróżniającym, (4 pkt)</w:t>
            </w:r>
          </w:p>
          <w:p w:rsidR="00535347" w:rsidRPr="00DF0C08" w:rsidRDefault="00535347" w:rsidP="00EE1B11">
            <w:pPr>
              <w:suppressAutoHyphens/>
              <w:spacing w:after="0" w:line="240" w:lineRule="auto"/>
              <w:ind w:left="720"/>
              <w:rPr>
                <w:rFonts w:cs="Arial"/>
              </w:rPr>
            </w:pPr>
          </w:p>
          <w:p w:rsidR="00535347" w:rsidRPr="00DF0C08" w:rsidRDefault="00535347" w:rsidP="00EE1B11">
            <w:pPr>
              <w:suppressAutoHyphens/>
              <w:spacing w:after="0" w:line="240" w:lineRule="auto"/>
              <w:rPr>
                <w:rFonts w:cs="Arial"/>
              </w:rPr>
            </w:pPr>
            <w:r w:rsidRPr="00DF0C08">
              <w:rPr>
                <w:rFonts w:cs="Arial"/>
              </w:rPr>
              <w:t xml:space="preserve">Efektywność ekonomiczna projektu będzie oceniana na podstawie: </w:t>
            </w:r>
          </w:p>
          <w:p w:rsidR="00535347" w:rsidRPr="00DF0C08" w:rsidRDefault="00535347" w:rsidP="00EE1B11">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35347" w:rsidRPr="00DF0C08" w:rsidRDefault="00535347" w:rsidP="00EE1B11">
            <w:pPr>
              <w:suppressAutoHyphens/>
              <w:spacing w:after="0" w:line="240" w:lineRule="auto"/>
              <w:rPr>
                <w:rFonts w:cs="Arial"/>
              </w:rPr>
            </w:pPr>
            <w:r w:rsidRPr="00DF0C08">
              <w:rPr>
                <w:rFonts w:cs="Arial"/>
              </w:rPr>
              <w:t>lub</w:t>
            </w:r>
          </w:p>
          <w:p w:rsidR="00535347" w:rsidRPr="00DF0C08" w:rsidRDefault="00535347" w:rsidP="00EE1B11">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rsidR="00535347" w:rsidRPr="00DF0C08" w:rsidRDefault="00535347" w:rsidP="00EE1B11">
            <w:pPr>
              <w:suppressAutoHyphens/>
              <w:spacing w:after="0" w:line="240" w:lineRule="auto"/>
              <w:rPr>
                <w:rFonts w:cs="Arial"/>
              </w:rPr>
            </w:pPr>
          </w:p>
          <w:p w:rsidR="00535347" w:rsidRPr="00DF0C08" w:rsidRDefault="00535347" w:rsidP="00EE1B11">
            <w:pPr>
              <w:suppressAutoHyphens/>
              <w:spacing w:after="0" w:line="240" w:lineRule="auto"/>
              <w:rPr>
                <w:rFonts w:cs="Arial"/>
                <w:u w:val="single"/>
              </w:rPr>
            </w:pP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0-4pkt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535347" w:rsidRPr="00DF0C08" w:rsidRDefault="00535347" w:rsidP="00EE1B11">
            <w:pPr>
              <w:suppressAutoHyphens/>
              <w:spacing w:after="0" w:line="240" w:lineRule="auto"/>
              <w:ind w:left="720"/>
              <w:jc w:val="center"/>
              <w:rPr>
                <w:rFonts w:cs="Arial"/>
              </w:rPr>
            </w:pPr>
            <w:r w:rsidRPr="00DF0C08">
              <w:rPr>
                <w:rFonts w:cs="Arial"/>
                <w:b/>
                <w:u w:val="single"/>
              </w:rPr>
              <w:t>odrzucenie wniosku)</w:t>
            </w:r>
          </w:p>
        </w:tc>
      </w:tr>
      <w:tr w:rsidR="00535347" w:rsidRPr="00DF0C08" w:rsidTr="00EE1B11">
        <w:trPr>
          <w:trHeight w:val="644"/>
        </w:trPr>
        <w:tc>
          <w:tcPr>
            <w:tcW w:w="11199" w:type="dxa"/>
            <w:gridSpan w:val="3"/>
          </w:tcPr>
          <w:p w:rsidR="00535347" w:rsidRPr="00DF0C08" w:rsidRDefault="00535347" w:rsidP="00EE1B11">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7 pkt</w:t>
            </w:r>
          </w:p>
        </w:tc>
      </w:tr>
    </w:tbl>
    <w:p w:rsidR="00535347" w:rsidRDefault="00535347" w:rsidP="00535347">
      <w:pPr>
        <w:rPr>
          <w:rFonts w:cs="Tahoma"/>
          <w:b/>
          <w:sz w:val="24"/>
          <w:szCs w:val="24"/>
          <w:u w:val="single"/>
        </w:rPr>
      </w:pPr>
    </w:p>
    <w:p w:rsidR="003E5D4C" w:rsidRDefault="003E5D4C">
      <w:pPr>
        <w:rPr>
          <w:b/>
        </w:rPr>
      </w:pPr>
      <w:bookmarkStart w:id="15" w:name="_Toc517084193"/>
      <w:bookmarkStart w:id="16" w:name="_Toc517092133"/>
      <w:bookmarkStart w:id="17" w:name="_Toc517092304"/>
      <w:bookmarkStart w:id="18" w:name="_Toc517334482"/>
      <w:bookmarkStart w:id="19" w:name="_Toc527969684"/>
      <w:r>
        <w:rPr>
          <w:b/>
        </w:rPr>
        <w:br w:type="page"/>
      </w:r>
    </w:p>
    <w:p w:rsidR="00535347" w:rsidRPr="00145481" w:rsidRDefault="00535347" w:rsidP="00535347">
      <w:pPr>
        <w:jc w:val="center"/>
        <w:rPr>
          <w:b/>
        </w:rPr>
      </w:pPr>
      <w:r w:rsidRPr="00145481">
        <w:rPr>
          <w:b/>
        </w:rPr>
        <w:lastRenderedPageBreak/>
        <w:t>Ocena projektu pod kątem spełniania kryteriów merytorycznych ogólnych</w:t>
      </w:r>
      <w:bookmarkEnd w:id="15"/>
      <w:bookmarkEnd w:id="16"/>
      <w:bookmarkEnd w:id="17"/>
      <w:bookmarkEnd w:id="18"/>
      <w:bookmarkEnd w:id="1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p>
        </w:tc>
        <w:tc>
          <w:tcPr>
            <w:tcW w:w="3686" w:type="dxa"/>
          </w:tcPr>
          <w:p w:rsidR="00535347" w:rsidRPr="00DF0C08" w:rsidRDefault="00535347" w:rsidP="00EE1B11">
            <w:pPr>
              <w:snapToGrid w:val="0"/>
              <w:rPr>
                <w:rFonts w:cs="Arial"/>
                <w:b/>
              </w:rPr>
            </w:pPr>
            <w:r w:rsidRPr="00DF0C08">
              <w:rPr>
                <w:rFonts w:cs="Arial"/>
                <w:b/>
              </w:rPr>
              <w:t>Zasadność i adekwatność wydatków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535347" w:rsidRPr="00DF0C08" w:rsidRDefault="00535347" w:rsidP="00EE1B11">
            <w:pPr>
              <w:spacing w:after="0" w:line="240" w:lineRule="auto"/>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Powoduje to w przypadku zakwestionowania::</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Zasadność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Adekwatność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w:t>
            </w:r>
            <w:r w:rsidRPr="00DF0C08">
              <w:rPr>
                <w:rFonts w:eastAsia="Times New Roman" w:cs="Arial"/>
                <w:sz w:val="17"/>
                <w:szCs w:val="17"/>
              </w:rPr>
              <w:lastRenderedPageBreak/>
              <w:t xml:space="preserve">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35347" w:rsidRPr="00DF0C08" w:rsidRDefault="00535347" w:rsidP="00EE1B11">
            <w:pPr>
              <w:spacing w:after="0" w:line="240" w:lineRule="auto"/>
              <w:rPr>
                <w:rFonts w:eastAsia="Times New Roman" w:cs="Arial"/>
                <w:sz w:val="17"/>
                <w:szCs w:val="17"/>
              </w:rPr>
            </w:pP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lastRenderedPageBreak/>
              <w:t>2.</w:t>
            </w:r>
          </w:p>
        </w:tc>
        <w:tc>
          <w:tcPr>
            <w:tcW w:w="3686" w:type="dxa"/>
          </w:tcPr>
          <w:p w:rsidR="00535347" w:rsidRPr="00DF0C08" w:rsidRDefault="00535347" w:rsidP="00EE1B11">
            <w:pPr>
              <w:snapToGrid w:val="0"/>
              <w:rPr>
                <w:rFonts w:cs="Arial"/>
                <w:b/>
              </w:rPr>
            </w:pPr>
            <w:r w:rsidRPr="00DF0C08">
              <w:rPr>
                <w:rFonts w:cs="Arial"/>
                <w:b/>
              </w:rPr>
              <w:t>Wpływ projektu na osiągnięcie celu szczegółowego RPO WD</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rsidR="00535347" w:rsidRPr="00DF0C08" w:rsidRDefault="00535347" w:rsidP="00EE1B11">
            <w:pPr>
              <w:rPr>
                <w:rFonts w:cs="Arial"/>
              </w:rPr>
            </w:pP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3.</w:t>
            </w:r>
          </w:p>
        </w:tc>
        <w:tc>
          <w:tcPr>
            <w:tcW w:w="3686" w:type="dxa"/>
          </w:tcPr>
          <w:p w:rsidR="00535347" w:rsidRPr="00DF0C08" w:rsidRDefault="00535347" w:rsidP="00EE1B11">
            <w:pPr>
              <w:snapToGrid w:val="0"/>
              <w:rPr>
                <w:rFonts w:cs="Arial"/>
                <w:b/>
              </w:rPr>
            </w:pPr>
            <w:r w:rsidRPr="00DF0C08">
              <w:rPr>
                <w:rFonts w:cs="Arial"/>
                <w:b/>
              </w:rPr>
              <w:t>Logika interwencji projektu</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4.</w:t>
            </w:r>
          </w:p>
        </w:tc>
        <w:tc>
          <w:tcPr>
            <w:tcW w:w="3686" w:type="dxa"/>
          </w:tcPr>
          <w:p w:rsidR="00535347" w:rsidRPr="00DF0C08" w:rsidRDefault="00535347" w:rsidP="00EE1B11">
            <w:pPr>
              <w:snapToGrid w:val="0"/>
              <w:rPr>
                <w:rFonts w:cs="Arial"/>
                <w:b/>
              </w:rPr>
            </w:pPr>
            <w:r w:rsidRPr="00DF0C08">
              <w:rPr>
                <w:rFonts w:cs="Arial"/>
                <w:b/>
              </w:rPr>
              <w:t>Poprawność doboru wskaźników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535347" w:rsidRPr="00DF0C08" w:rsidRDefault="00535347" w:rsidP="00EE1B11">
            <w:pPr>
              <w:snapToGrid w:val="0"/>
              <w:rPr>
                <w:rFonts w:cs="Arial"/>
                <w:sz w:val="16"/>
                <w:szCs w:val="16"/>
              </w:rPr>
            </w:pPr>
            <w:r w:rsidRPr="00DF0C08">
              <w:rPr>
                <w:rFonts w:cs="Arial"/>
                <w:sz w:val="16"/>
                <w:szCs w:val="16"/>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5.</w:t>
            </w:r>
          </w:p>
        </w:tc>
        <w:tc>
          <w:tcPr>
            <w:tcW w:w="3686" w:type="dxa"/>
          </w:tcPr>
          <w:p w:rsidR="00535347" w:rsidRPr="00DF0C08" w:rsidRDefault="00535347" w:rsidP="00EE1B11">
            <w:pPr>
              <w:snapToGrid w:val="0"/>
              <w:rPr>
                <w:rFonts w:cs="Arial"/>
                <w:b/>
              </w:rPr>
            </w:pPr>
            <w:r w:rsidRPr="00DF0C08">
              <w:rPr>
                <w:rFonts w:cs="Arial"/>
                <w:b/>
              </w:rPr>
              <w:t xml:space="preserve">Plan realizacji </w:t>
            </w:r>
            <w:r>
              <w:rPr>
                <w:rFonts w:cs="Arial"/>
                <w:b/>
              </w:rPr>
              <w:t>projektu</w:t>
            </w:r>
          </w:p>
        </w:tc>
        <w:tc>
          <w:tcPr>
            <w:tcW w:w="6804" w:type="dxa"/>
          </w:tcPr>
          <w:p w:rsidR="00535347" w:rsidRPr="00DF0C08" w:rsidRDefault="00535347" w:rsidP="00EE1B11">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t>6.</w:t>
            </w:r>
          </w:p>
        </w:tc>
        <w:tc>
          <w:tcPr>
            <w:tcW w:w="3686" w:type="dxa"/>
          </w:tcPr>
          <w:p w:rsidR="00535347" w:rsidRPr="00DF0C08" w:rsidRDefault="00535347" w:rsidP="00EE1B11">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rsidR="00535347" w:rsidRPr="00DF0C08" w:rsidRDefault="00535347" w:rsidP="00EE1B11">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535347" w:rsidRPr="00DF0C08" w:rsidRDefault="00535347" w:rsidP="00EE1B11">
            <w:pPr>
              <w:snapToGrid w:val="0"/>
              <w:rPr>
                <w:rFonts w:eastAsia="Times New Roman" w:cs="Tahoma"/>
                <w:sz w:val="16"/>
                <w:szCs w:val="16"/>
              </w:rPr>
            </w:pPr>
          </w:p>
        </w:tc>
        <w:tc>
          <w:tcPr>
            <w:tcW w:w="3543" w:type="dxa"/>
          </w:tcPr>
          <w:p w:rsidR="00535347" w:rsidRPr="00DF0C08" w:rsidRDefault="00535347" w:rsidP="00EE1B11">
            <w:pPr>
              <w:snapToGrid w:val="0"/>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eastAsia="Times New Roman" w:cs="Arial"/>
                <w:kern w:val="1"/>
              </w:rPr>
            </w:pPr>
            <w:r w:rsidRPr="00DF0C08">
              <w:rPr>
                <w:rFonts w:cs="Arial"/>
              </w:rPr>
              <w:t>Niespełnienie kryterium oznacza odrzucenie wniosku</w:t>
            </w:r>
          </w:p>
        </w:tc>
      </w:tr>
      <w:tr w:rsidR="00535347" w:rsidRPr="00DF0C08" w:rsidTr="00EE1B11">
        <w:trPr>
          <w:trHeight w:val="616"/>
        </w:trPr>
        <w:tc>
          <w:tcPr>
            <w:tcW w:w="709" w:type="dxa"/>
          </w:tcPr>
          <w:p w:rsidR="00535347" w:rsidRPr="00DF0C08" w:rsidRDefault="00535347" w:rsidP="00EE1B11">
            <w:pPr>
              <w:snapToGrid w:val="0"/>
              <w:rPr>
                <w:rFonts w:cs="Arial"/>
              </w:rPr>
            </w:pPr>
            <w:r w:rsidRPr="00DF0C08">
              <w:rPr>
                <w:rFonts w:cs="Arial"/>
              </w:rPr>
              <w:t>7.</w:t>
            </w:r>
          </w:p>
        </w:tc>
        <w:tc>
          <w:tcPr>
            <w:tcW w:w="3686" w:type="dxa"/>
          </w:tcPr>
          <w:p w:rsidR="00535347" w:rsidRPr="00DF0C08" w:rsidRDefault="00535347" w:rsidP="00EE1B11">
            <w:pPr>
              <w:snapToGrid w:val="0"/>
              <w:rPr>
                <w:rFonts w:cs="Arial"/>
                <w:b/>
              </w:rPr>
            </w:pPr>
            <w:r w:rsidRPr="00DF0C08">
              <w:rPr>
                <w:rFonts w:cs="Arial"/>
                <w:b/>
              </w:rPr>
              <w:t>Zgodność projektu z polityką ochrony środowiska</w:t>
            </w:r>
          </w:p>
        </w:tc>
        <w:tc>
          <w:tcPr>
            <w:tcW w:w="6804" w:type="dxa"/>
          </w:tcPr>
          <w:p w:rsidR="00535347" w:rsidRPr="00DF0C08" w:rsidRDefault="00535347" w:rsidP="00EE1B11">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535347" w:rsidRPr="00DF0C08" w:rsidRDefault="00535347" w:rsidP="00EE1B11">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ochrony środowiska,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wodne,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odpadach,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535347" w:rsidRPr="00DF0C08" w:rsidRDefault="00535347" w:rsidP="00EE1B11">
            <w:pPr>
              <w:tabs>
                <w:tab w:val="left" w:pos="441"/>
              </w:tabs>
              <w:suppressAutoHyphens/>
              <w:spacing w:after="0" w:line="240" w:lineRule="auto"/>
              <w:rPr>
                <w:rFonts w:cs="Arial"/>
              </w:rPr>
            </w:pPr>
          </w:p>
          <w:p w:rsidR="00535347" w:rsidRPr="00DE2A91" w:rsidRDefault="00535347" w:rsidP="00DE2A91">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w:t>
            </w:r>
            <w:r>
              <w:rPr>
                <w:rFonts w:ascii="Calibri" w:eastAsia="Calibri" w:hAnsi="Calibri" w:cs="Times New Roman"/>
                <w:sz w:val="16"/>
                <w:szCs w:val="16"/>
                <w:u w:val="single"/>
              </w:rPr>
              <w:t xml:space="preserve"> </w:t>
            </w:r>
            <w:r w:rsidRPr="007474F0">
              <w:rPr>
                <w:rFonts w:ascii="Calibri" w:eastAsia="Calibri" w:hAnsi="Calibri" w:cs="Times New Roman"/>
                <w:sz w:val="16"/>
                <w:szCs w:val="16"/>
                <w:u w:val="single"/>
              </w:rPr>
              <w:t xml:space="preserve">w rozumieniu ustawy z dnia 3 października 2008 r. o udostępnianiu informacji o środowisku i jego ochronie, udziale społeczeństwa w ochronie środowiska </w:t>
            </w:r>
            <w:r w:rsidRPr="007474F0">
              <w:rPr>
                <w:rFonts w:ascii="Calibri" w:eastAsia="Calibri" w:hAnsi="Calibri" w:cs="Times New Roman"/>
                <w:sz w:val="16"/>
                <w:szCs w:val="16"/>
                <w:u w:val="single"/>
              </w:rPr>
              <w:lastRenderedPageBreak/>
              <w:t>oraz o ocenach oddziaływania na środowisko infrastrukturalnych.</w:t>
            </w: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8.</w:t>
            </w:r>
          </w:p>
        </w:tc>
        <w:tc>
          <w:tcPr>
            <w:tcW w:w="3686" w:type="dxa"/>
          </w:tcPr>
          <w:p w:rsidR="00535347" w:rsidRPr="00DF0C08" w:rsidRDefault="00535347" w:rsidP="00EE1B11">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535347" w:rsidRPr="00DF0C08" w:rsidRDefault="00535347" w:rsidP="00EE1B11">
            <w:pPr>
              <w:snapToGrid w:val="0"/>
              <w:rPr>
                <w:rFonts w:cs="Arial"/>
                <w:b/>
              </w:rPr>
            </w:pP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before="240" w:after="0" w:line="240" w:lineRule="auto"/>
              <w:ind w:left="720"/>
              <w:contextualSpacing/>
              <w:rPr>
                <w:rFonts w:cs="Arial"/>
                <w:sz w:val="18"/>
                <w:szCs w:val="18"/>
                <w:u w:val="single"/>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after="0" w:line="240" w:lineRule="auto"/>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w:t>
            </w:r>
            <w:r w:rsidRPr="00DF0C08">
              <w:rPr>
                <w:rFonts w:cs="Arial"/>
                <w:sz w:val="18"/>
                <w:szCs w:val="18"/>
              </w:rPr>
              <w:lastRenderedPageBreak/>
              <w:t>umów partnerstwa i programów.</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9</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rsidR="00535347" w:rsidRPr="00DF0C08" w:rsidRDefault="00535347" w:rsidP="00EE1B11">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535347" w:rsidRPr="00DF0C08" w:rsidRDefault="00535347" w:rsidP="00EE1B11">
            <w:pPr>
              <w:autoSpaceDE w:val="0"/>
              <w:autoSpaceDN w:val="0"/>
              <w:adjustRightInd w:val="0"/>
              <w:spacing w:after="0" w:line="240" w:lineRule="auto"/>
              <w:jc w:val="both"/>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w:t>
            </w:r>
            <w:r w:rsidRPr="00A41EB4">
              <w:rPr>
                <w:rFonts w:cs="Arial"/>
              </w:rPr>
              <w:lastRenderedPageBreak/>
              <w:t xml:space="preserve">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snapToGrid w:val="0"/>
              <w:jc w:val="center"/>
              <w:rPr>
                <w:rFonts w:cs="Arial"/>
              </w:rPr>
            </w:pPr>
          </w:p>
        </w:tc>
      </w:tr>
      <w:tr w:rsidR="00535347" w:rsidRPr="00DF0C08" w:rsidTr="00EE1B11">
        <w:trPr>
          <w:trHeight w:val="952"/>
        </w:trPr>
        <w:tc>
          <w:tcPr>
            <w:tcW w:w="709" w:type="dxa"/>
            <w:shd w:val="clear" w:color="auto" w:fill="auto"/>
          </w:tcPr>
          <w:p w:rsidR="00535347" w:rsidRPr="00DF0C08" w:rsidRDefault="00535347" w:rsidP="00EE1B11">
            <w:pPr>
              <w:snapToGrid w:val="0"/>
              <w:rPr>
                <w:rFonts w:cs="Arial"/>
              </w:rPr>
            </w:pPr>
            <w:r w:rsidRPr="00DF0C08">
              <w:rPr>
                <w:rFonts w:cs="Arial"/>
              </w:rPr>
              <w:lastRenderedPageBreak/>
              <w:t>1</w:t>
            </w:r>
            <w:r>
              <w:rPr>
                <w:rFonts w:cs="Arial"/>
              </w:rPr>
              <w:t>0</w:t>
            </w:r>
            <w:r w:rsidR="00BC67A7">
              <w:rPr>
                <w:rFonts w:cs="Arial"/>
              </w:rPr>
              <w:t>.</w:t>
            </w:r>
          </w:p>
        </w:tc>
        <w:tc>
          <w:tcPr>
            <w:tcW w:w="3686" w:type="dxa"/>
            <w:shd w:val="clear" w:color="auto" w:fill="auto"/>
          </w:tcPr>
          <w:p w:rsidR="00535347" w:rsidRPr="00DF0C08" w:rsidRDefault="00535347" w:rsidP="00EE1B11">
            <w:pPr>
              <w:snapToGrid w:val="0"/>
              <w:rPr>
                <w:rFonts w:cs="Arial"/>
                <w:b/>
              </w:rPr>
            </w:pPr>
            <w:r w:rsidRPr="00DF0C08">
              <w:rPr>
                <w:rFonts w:cs="Arial"/>
                <w:b/>
              </w:rPr>
              <w:t>Struktura organizacyjna/ potencjał administracyjny</w:t>
            </w:r>
          </w:p>
        </w:tc>
        <w:tc>
          <w:tcPr>
            <w:tcW w:w="6804" w:type="dxa"/>
          </w:tcPr>
          <w:p w:rsidR="00535347" w:rsidRPr="00DF0C08" w:rsidRDefault="00535347" w:rsidP="00EE1B11">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535347" w:rsidRPr="00DF0C08" w:rsidRDefault="00535347" w:rsidP="00EE1B11">
            <w:pPr>
              <w:spacing w:after="0" w:line="240" w:lineRule="auto"/>
              <w:rPr>
                <w:rFonts w:cs="Arial"/>
              </w:rPr>
            </w:pPr>
          </w:p>
          <w:p w:rsidR="00535347" w:rsidRPr="00DF0C08" w:rsidRDefault="00535347" w:rsidP="00EE1B11">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rsidR="00535347" w:rsidRPr="00DF0C08" w:rsidRDefault="00535347" w:rsidP="00EE1B11">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0-2 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rsidR="00535347" w:rsidRPr="00DF0C08" w:rsidRDefault="00535347" w:rsidP="00EE1B11">
            <w:pPr>
              <w:autoSpaceDE w:val="0"/>
              <w:autoSpaceDN w:val="0"/>
              <w:adjustRightInd w:val="0"/>
              <w:spacing w:after="0" w:line="240" w:lineRule="auto"/>
              <w:jc w:val="center"/>
              <w:rPr>
                <w:rFonts w:cs="Arial"/>
              </w:rPr>
            </w:pPr>
            <w:r w:rsidRPr="00DF0C08">
              <w:rPr>
                <w:rFonts w:cs="Arial"/>
                <w:b/>
                <w:u w:val="single"/>
              </w:rPr>
              <w:t>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r>
              <w:rPr>
                <w:rFonts w:cs="Arial"/>
              </w:rPr>
              <w:t>1</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Zagrożenia realizacji projektu</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w:t>
            </w:r>
            <w:r w:rsidRPr="00DF0C08">
              <w:rPr>
                <w:rFonts w:cs="Arial"/>
              </w:rPr>
              <w:lastRenderedPageBreak/>
              <w:t xml:space="preserve">zagrożeń budzą zastrzeżenia </w:t>
            </w:r>
            <w:r w:rsidRPr="00DF0C08">
              <w:rPr>
                <w:rFonts w:cs="Arial"/>
              </w:rPr>
              <w:br/>
              <w:t>(1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rPr>
                <w:rFonts w:cs="Arial"/>
              </w:rPr>
            </w:pPr>
            <w:r w:rsidRPr="00DF0C08">
              <w:rPr>
                <w:rFonts w:cs="Arial"/>
              </w:rPr>
              <w:t>W opisie zagrożeń należy odnieść się do:</w:t>
            </w:r>
          </w:p>
          <w:p w:rsidR="00535347" w:rsidRPr="00DF0C08" w:rsidRDefault="00535347" w:rsidP="00EE1B11">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535347" w:rsidRPr="00DF0C08" w:rsidRDefault="00535347" w:rsidP="00EE1B11">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0-2 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snapToGrid w:val="0"/>
              <w:jc w:val="center"/>
              <w:rPr>
                <w:rFonts w:cs="Arial"/>
              </w:rPr>
            </w:pPr>
            <w:r w:rsidRPr="00DF0C08">
              <w:rPr>
                <w:rFonts w:cs="Arial"/>
              </w:rPr>
              <w:t>odrzucenia wniosku)</w:t>
            </w:r>
          </w:p>
        </w:tc>
      </w:tr>
      <w:tr w:rsidR="00535347" w:rsidRPr="00DF0C08" w:rsidTr="00EE1B11">
        <w:trPr>
          <w:trHeight w:val="338"/>
        </w:trPr>
        <w:tc>
          <w:tcPr>
            <w:tcW w:w="11199" w:type="dxa"/>
            <w:gridSpan w:val="3"/>
          </w:tcPr>
          <w:p w:rsidR="00535347" w:rsidRPr="00DF0C08" w:rsidRDefault="00535347" w:rsidP="00EE1B11">
            <w:pPr>
              <w:autoSpaceDE w:val="0"/>
              <w:autoSpaceDN w:val="0"/>
              <w:adjustRightInd w:val="0"/>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rsidR="00535347" w:rsidRPr="00DF0C08" w:rsidRDefault="00535347" w:rsidP="0053534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535347" w:rsidRPr="00DF0C08" w:rsidTr="00EE1B11">
        <w:trPr>
          <w:trHeight w:val="434"/>
        </w:trPr>
        <w:tc>
          <w:tcPr>
            <w:tcW w:w="709"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535347" w:rsidRPr="00DF0C08" w:rsidRDefault="00535347" w:rsidP="00EE1B11">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535347" w:rsidRPr="00DF0C08" w:rsidTr="00EE1B11">
        <w:tc>
          <w:tcPr>
            <w:tcW w:w="709" w:type="dxa"/>
          </w:tcPr>
          <w:p w:rsidR="00535347" w:rsidRPr="00DF0C08" w:rsidRDefault="00535347" w:rsidP="00EE1B11">
            <w:pPr>
              <w:rPr>
                <w:rFonts w:eastAsia="Times New Roman" w:cs="Times New Roman"/>
                <w:b/>
                <w:sz w:val="18"/>
                <w:szCs w:val="18"/>
              </w:rPr>
            </w:pPr>
            <w:r w:rsidRPr="00DF0C08">
              <w:rPr>
                <w:rFonts w:eastAsia="Times New Roman" w:cs="Times New Roman"/>
                <w:b/>
                <w:sz w:val="18"/>
                <w:szCs w:val="18"/>
              </w:rPr>
              <w:t>1.</w:t>
            </w:r>
          </w:p>
        </w:tc>
        <w:tc>
          <w:tcPr>
            <w:tcW w:w="3686" w:type="dxa"/>
          </w:tcPr>
          <w:p w:rsidR="00535347" w:rsidRPr="00DF0C08" w:rsidRDefault="00535347" w:rsidP="00EE1B11">
            <w:pPr>
              <w:rPr>
                <w:rFonts w:eastAsia="Times New Roman" w:cs="Times New Roman"/>
                <w:b/>
                <w:sz w:val="18"/>
                <w:szCs w:val="18"/>
              </w:rPr>
            </w:pPr>
            <w:r w:rsidRPr="00DF0C08">
              <w:rPr>
                <w:rFonts w:cs="Arial"/>
                <w:b/>
              </w:rPr>
              <w:t>Uzyskanie przez projekt minimum punktowego</w:t>
            </w:r>
          </w:p>
        </w:tc>
        <w:tc>
          <w:tcPr>
            <w:tcW w:w="6804" w:type="dxa"/>
          </w:tcPr>
          <w:p w:rsidR="00535347" w:rsidRPr="00DF0C08" w:rsidRDefault="00535347" w:rsidP="00EE1B11">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535347" w:rsidRPr="00DF0C08" w:rsidRDefault="00535347" w:rsidP="00EE1B11">
            <w:pPr>
              <w:jc w:val="center"/>
              <w:rPr>
                <w:rFonts w:cs="Arial"/>
              </w:rPr>
            </w:pPr>
            <w:r w:rsidRPr="00DF0C08">
              <w:rPr>
                <w:rFonts w:cs="Arial"/>
              </w:rPr>
              <w:t>Tak/Nie</w:t>
            </w:r>
          </w:p>
          <w:p w:rsidR="00535347" w:rsidRPr="00DF0C08" w:rsidRDefault="00535347" w:rsidP="00EE1B11">
            <w:pPr>
              <w:spacing w:after="0" w:line="240" w:lineRule="auto"/>
              <w:jc w:val="center"/>
              <w:rPr>
                <w:rFonts w:cs="Arial"/>
              </w:rPr>
            </w:pPr>
            <w:r w:rsidRPr="00DF0C08">
              <w:rPr>
                <w:rFonts w:cs="Arial"/>
              </w:rPr>
              <w:t>Kryterium obligatoryjne</w:t>
            </w:r>
          </w:p>
          <w:p w:rsidR="00535347" w:rsidRPr="00DF0C08" w:rsidRDefault="00535347" w:rsidP="00EE1B11">
            <w:pPr>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jc w:val="center"/>
              <w:rPr>
                <w:rFonts w:cs="Arial"/>
              </w:rPr>
            </w:pPr>
            <w:r w:rsidRPr="00DF0C08">
              <w:rPr>
                <w:rFonts w:cs="Arial"/>
              </w:rPr>
              <w:t>Niespełnienie oznacza odrzucenia wniosku.</w:t>
            </w:r>
          </w:p>
        </w:tc>
      </w:tr>
    </w:tbl>
    <w:p w:rsidR="0067028D" w:rsidRDefault="0067028D">
      <w:pPr>
        <w:rPr>
          <w:rFonts w:eastAsia="Times New Roman" w:cs="Times New Roman"/>
          <w:sz w:val="18"/>
          <w:szCs w:val="18"/>
        </w:rPr>
      </w:pPr>
    </w:p>
    <w:p w:rsidR="00535347" w:rsidRDefault="00535347">
      <w:pPr>
        <w:rPr>
          <w:rFonts w:eastAsia="Times New Roman" w:cs="Times New Roman"/>
          <w:sz w:val="18"/>
          <w:szCs w:val="18"/>
        </w:rPr>
      </w:pPr>
    </w:p>
    <w:p w:rsidR="006B60A6" w:rsidRDefault="006B60A6">
      <w:pPr>
        <w:rPr>
          <w:rFonts w:eastAsia="Times New Roman" w:cs="Times New Roman"/>
          <w:sz w:val="18"/>
          <w:szCs w:val="18"/>
        </w:rPr>
      </w:pPr>
      <w:r w:rsidRPr="00DF0C08">
        <w:rPr>
          <w:rFonts w:eastAsia="Times New Roman" w:cs="Times New Roman"/>
          <w:sz w:val="18"/>
          <w:szCs w:val="18"/>
        </w:rPr>
        <w:t xml:space="preserve"> </w:t>
      </w:r>
    </w:p>
    <w:p w:rsidR="00281D54" w:rsidRDefault="004342D9" w:rsidP="0058056F">
      <w:pPr>
        <w:pStyle w:val="Nagwek2"/>
        <w:rPr>
          <w:rFonts w:eastAsia="Times New Roman"/>
        </w:rPr>
      </w:pPr>
      <w:bookmarkStart w:id="20" w:name="_Toc11149431"/>
      <w:r w:rsidRPr="00B43C92">
        <w:rPr>
          <w:rFonts w:eastAsia="Times New Roman"/>
        </w:rPr>
        <w:lastRenderedPageBreak/>
        <w:t xml:space="preserve">b. </w:t>
      </w:r>
      <w:r>
        <w:rPr>
          <w:rFonts w:eastAsia="Times New Roman"/>
        </w:rPr>
        <w:t xml:space="preserve"> </w:t>
      </w:r>
      <w:r w:rsidRPr="00B43C92">
        <w:rPr>
          <w:rFonts w:eastAsia="Times New Roman"/>
        </w:rPr>
        <w:t>Kryteria merytoryczne specyficzne – dla poszczególnych działań RPO WD 2014-2020 – zakres EFRR</w:t>
      </w:r>
      <w:bookmarkEnd w:id="10"/>
      <w:bookmarkEnd w:id="20"/>
    </w:p>
    <w:p w:rsidR="00772695" w:rsidRDefault="00772695" w:rsidP="00535347">
      <w:pPr>
        <w:spacing w:after="0" w:line="240" w:lineRule="auto"/>
        <w:jc w:val="center"/>
        <w:rPr>
          <w:rFonts w:ascii="Calibri" w:eastAsia="Times New Roman" w:hAnsi="Calibri" w:cstheme="majorBidi"/>
          <w:b/>
          <w:color w:val="000000" w:themeColor="text1"/>
          <w:szCs w:val="26"/>
          <w:lang w:eastAsia="pl-PL"/>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124831" w:rsidRPr="00DF0C08" w:rsidTr="004A749D">
        <w:trPr>
          <w:trHeight w:val="499"/>
        </w:trPr>
        <w:tc>
          <w:tcPr>
            <w:tcW w:w="851" w:type="dxa"/>
            <w:shd w:val="clear" w:color="auto" w:fill="auto"/>
            <w:vAlign w:val="center"/>
          </w:tcPr>
          <w:p w:rsidR="00124831" w:rsidRPr="0069637E" w:rsidRDefault="00124831" w:rsidP="004A749D">
            <w:pPr>
              <w:snapToGrid w:val="0"/>
              <w:spacing w:line="240" w:lineRule="auto"/>
              <w:jc w:val="center"/>
              <w:rPr>
                <w:rFonts w:eastAsia="Times New Roman" w:cs="Arial"/>
                <w:b/>
                <w:kern w:val="1"/>
              </w:rPr>
            </w:pPr>
            <w:r w:rsidRPr="0069637E">
              <w:rPr>
                <w:rFonts w:eastAsia="Times New Roman" w:cs="Arial"/>
                <w:b/>
                <w:kern w:val="1"/>
              </w:rPr>
              <w:t>Lp.</w:t>
            </w:r>
          </w:p>
        </w:tc>
        <w:tc>
          <w:tcPr>
            <w:tcW w:w="3686" w:type="dxa"/>
            <w:shd w:val="clear" w:color="auto" w:fill="auto"/>
            <w:vAlign w:val="center"/>
          </w:tcPr>
          <w:p w:rsidR="00124831" w:rsidRPr="00DF0C08" w:rsidRDefault="00124831" w:rsidP="004A749D">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124831" w:rsidRPr="00DF0C08" w:rsidRDefault="00124831" w:rsidP="004A749D">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rsidR="00124831" w:rsidRPr="00DF0C08" w:rsidRDefault="00124831" w:rsidP="004A749D">
            <w:pPr>
              <w:snapToGrid w:val="0"/>
              <w:spacing w:line="240" w:lineRule="auto"/>
              <w:ind w:left="142"/>
              <w:jc w:val="center"/>
              <w:rPr>
                <w:rFonts w:cs="Arial"/>
              </w:rPr>
            </w:pPr>
            <w:r w:rsidRPr="00DF0C08">
              <w:rPr>
                <w:rFonts w:eastAsia="Times New Roman" w:cs="Arial"/>
                <w:b/>
                <w:kern w:val="1"/>
              </w:rPr>
              <w:t>Opis znaczenia kryterium</w:t>
            </w:r>
          </w:p>
        </w:tc>
      </w:tr>
      <w:tr w:rsidR="00124831" w:rsidRPr="00DF0C08" w:rsidTr="004A749D">
        <w:trPr>
          <w:trHeight w:val="952"/>
        </w:trPr>
        <w:tc>
          <w:tcPr>
            <w:tcW w:w="851" w:type="dxa"/>
          </w:tcPr>
          <w:p w:rsidR="00124831" w:rsidRPr="0069637E" w:rsidRDefault="00124831" w:rsidP="004A749D">
            <w:pPr>
              <w:snapToGrid w:val="0"/>
              <w:spacing w:line="240" w:lineRule="auto"/>
              <w:jc w:val="center"/>
              <w:rPr>
                <w:rFonts w:cs="Arial"/>
                <w:b/>
              </w:rPr>
            </w:pPr>
            <w:r w:rsidRPr="0069637E">
              <w:rPr>
                <w:rFonts w:cs="Arial"/>
                <w:b/>
              </w:rPr>
              <w:t>1.</w:t>
            </w:r>
          </w:p>
        </w:tc>
        <w:tc>
          <w:tcPr>
            <w:tcW w:w="3686" w:type="dxa"/>
          </w:tcPr>
          <w:p w:rsidR="00124831" w:rsidRPr="00DF0C08" w:rsidRDefault="00124831" w:rsidP="004A749D">
            <w:pPr>
              <w:pStyle w:val="Default"/>
              <w:rPr>
                <w:b/>
                <w:bCs/>
                <w:color w:val="auto"/>
                <w:sz w:val="22"/>
                <w:szCs w:val="22"/>
              </w:rPr>
            </w:pPr>
            <w:r w:rsidRPr="00DF0C08">
              <w:rPr>
                <w:b/>
                <w:bCs/>
                <w:color w:val="auto"/>
                <w:sz w:val="22"/>
                <w:szCs w:val="22"/>
              </w:rPr>
              <w:t>Przyrost RLM</w:t>
            </w:r>
          </w:p>
          <w:p w:rsidR="00124831" w:rsidRPr="00DF0C08" w:rsidRDefault="00124831" w:rsidP="004A749D">
            <w:pPr>
              <w:pStyle w:val="Default"/>
              <w:rPr>
                <w:b/>
                <w:bCs/>
                <w:color w:val="auto"/>
                <w:sz w:val="22"/>
                <w:szCs w:val="22"/>
              </w:rPr>
            </w:pPr>
          </w:p>
          <w:p w:rsidR="00124831" w:rsidRPr="00DF0C08" w:rsidRDefault="00124831" w:rsidP="004A749D">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rsidR="00124831" w:rsidRPr="00DF0C08" w:rsidRDefault="00124831" w:rsidP="004A749D">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rsidR="00124831" w:rsidRPr="00984666" w:rsidRDefault="00124831" w:rsidP="004A749D">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rsidR="00124831" w:rsidRPr="00DF0C08" w:rsidRDefault="00124831" w:rsidP="004A749D">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rsidR="00124831" w:rsidRPr="00DF0C08" w:rsidRDefault="00124831" w:rsidP="004A749D">
            <w:pPr>
              <w:autoSpaceDE w:val="0"/>
              <w:autoSpaceDN w:val="0"/>
              <w:adjustRightInd w:val="0"/>
              <w:spacing w:after="0" w:line="240" w:lineRule="auto"/>
              <w:jc w:val="center"/>
              <w:rPr>
                <w:rFonts w:cs="Arial"/>
              </w:rPr>
            </w:pPr>
            <w:r w:rsidRPr="00DF0C08">
              <w:rPr>
                <w:rFonts w:cs="Arial"/>
              </w:rPr>
              <w:t>0-4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4A749D">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4A749D">
        <w:trPr>
          <w:trHeight w:val="952"/>
        </w:trPr>
        <w:tc>
          <w:tcPr>
            <w:tcW w:w="851" w:type="dxa"/>
          </w:tcPr>
          <w:p w:rsidR="00124831" w:rsidRPr="0069637E" w:rsidRDefault="00124831" w:rsidP="004A749D">
            <w:pPr>
              <w:snapToGrid w:val="0"/>
              <w:spacing w:line="240" w:lineRule="auto"/>
              <w:jc w:val="center"/>
              <w:rPr>
                <w:rFonts w:cs="Arial"/>
                <w:b/>
              </w:rPr>
            </w:pPr>
            <w:r w:rsidRPr="0069637E">
              <w:rPr>
                <w:rFonts w:cs="Arial"/>
                <w:b/>
              </w:rPr>
              <w:t>2.</w:t>
            </w:r>
          </w:p>
        </w:tc>
        <w:tc>
          <w:tcPr>
            <w:tcW w:w="3686" w:type="dxa"/>
          </w:tcPr>
          <w:p w:rsidR="00124831" w:rsidRPr="00DF0C08" w:rsidRDefault="00124831" w:rsidP="004A749D">
            <w:pPr>
              <w:pStyle w:val="Default"/>
              <w:rPr>
                <w:b/>
                <w:bCs/>
                <w:color w:val="auto"/>
                <w:sz w:val="22"/>
                <w:szCs w:val="22"/>
              </w:rPr>
            </w:pPr>
            <w:r w:rsidRPr="00DF0C08">
              <w:rPr>
                <w:b/>
                <w:bCs/>
                <w:color w:val="auto"/>
                <w:sz w:val="22"/>
                <w:szCs w:val="22"/>
              </w:rPr>
              <w:t>Zakres projektu – jakość oczyszczania ścieków</w:t>
            </w:r>
          </w:p>
          <w:p w:rsidR="00124831" w:rsidRPr="00DF0C08" w:rsidRDefault="00124831" w:rsidP="004A749D">
            <w:pPr>
              <w:pStyle w:val="Default"/>
              <w:rPr>
                <w:color w:val="auto"/>
                <w:sz w:val="22"/>
                <w:szCs w:val="22"/>
              </w:rPr>
            </w:pPr>
          </w:p>
          <w:p w:rsidR="00124831" w:rsidRPr="00DF0C08" w:rsidRDefault="00124831" w:rsidP="004A749D">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rsidR="00124831" w:rsidRPr="00DF0C08" w:rsidRDefault="00124831" w:rsidP="004A749D">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124831" w:rsidRPr="00984666" w:rsidRDefault="00124831" w:rsidP="004A749D">
            <w:pPr>
              <w:spacing w:before="120" w:after="120" w:line="240" w:lineRule="auto"/>
              <w:rPr>
                <w:rFonts w:ascii="Calibri" w:hAnsi="Calibri" w:cs="Calibri"/>
                <w:sz w:val="20"/>
                <w:szCs w:val="20"/>
              </w:rPr>
            </w:pPr>
            <w:r w:rsidRPr="00984666">
              <w:rPr>
                <w:rFonts w:ascii="Calibri" w:hAnsi="Calibri" w:cs="Calibri"/>
                <w:sz w:val="20"/>
                <w:szCs w:val="20"/>
              </w:rPr>
              <w:t>Projekt zakłada:</w:t>
            </w:r>
          </w:p>
          <w:p w:rsidR="00124831" w:rsidRPr="00984666" w:rsidRDefault="00124831" w:rsidP="00124831">
            <w:pPr>
              <w:pStyle w:val="Akapitzlist"/>
              <w:numPr>
                <w:ilvl w:val="0"/>
                <w:numId w:val="25"/>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rsidR="00124831" w:rsidRPr="00984666" w:rsidRDefault="00124831" w:rsidP="00124831">
            <w:pPr>
              <w:pStyle w:val="Akapitzlist"/>
              <w:numPr>
                <w:ilvl w:val="0"/>
                <w:numId w:val="25"/>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rsidR="00124831" w:rsidRPr="00984666" w:rsidRDefault="00124831" w:rsidP="004A749D">
            <w:pPr>
              <w:autoSpaceDE w:val="0"/>
              <w:spacing w:before="120" w:after="120" w:line="240" w:lineRule="auto"/>
              <w:rPr>
                <w:rFonts w:cs="Arial"/>
                <w:sz w:val="20"/>
              </w:rPr>
            </w:pPr>
            <w:r w:rsidRPr="00984666">
              <w:rPr>
                <w:rFonts w:cs="Arial"/>
                <w:sz w:val="20"/>
              </w:rPr>
              <w:t>Brak spełnienia ww. warunków lub brak informacji w tym zakresie – 0 pkt.</w:t>
            </w:r>
          </w:p>
          <w:p w:rsidR="00124831" w:rsidRPr="00984666" w:rsidRDefault="00124831" w:rsidP="004A749D">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rsidR="00124831" w:rsidRPr="00DF0C08" w:rsidRDefault="00124831" w:rsidP="004A749D">
            <w:pPr>
              <w:spacing w:after="0" w:line="240" w:lineRule="auto"/>
              <w:rPr>
                <w:rFonts w:eastAsia="Times New Roman" w:cs="Arial"/>
              </w:rPr>
            </w:pPr>
            <w:r w:rsidRPr="00984666">
              <w:rPr>
                <w:rFonts w:ascii="Calibri" w:hAnsi="Calibri" w:cs="Calibri"/>
                <w:sz w:val="20"/>
                <w:szCs w:val="20"/>
              </w:rPr>
              <w:lastRenderedPageBreak/>
              <w:t>Kryterium weryfikowane na podstawie dokumentacji aplikacyjnej.</w:t>
            </w:r>
          </w:p>
        </w:tc>
        <w:tc>
          <w:tcPr>
            <w:tcW w:w="3969" w:type="dxa"/>
          </w:tcPr>
          <w:p w:rsidR="00124831" w:rsidRPr="00DF0C08" w:rsidRDefault="00124831" w:rsidP="004A749D">
            <w:pPr>
              <w:autoSpaceDE w:val="0"/>
              <w:autoSpaceDN w:val="0"/>
              <w:adjustRightInd w:val="0"/>
              <w:spacing w:after="0" w:line="240" w:lineRule="auto"/>
              <w:jc w:val="center"/>
              <w:rPr>
                <w:rFonts w:cs="Arial"/>
              </w:rPr>
            </w:pPr>
            <w:r w:rsidRPr="00DF0C08">
              <w:rPr>
                <w:rFonts w:cs="Arial"/>
              </w:rPr>
              <w:lastRenderedPageBreak/>
              <w:t>0-4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4A749D">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4A749D">
        <w:trPr>
          <w:trHeight w:val="952"/>
        </w:trPr>
        <w:tc>
          <w:tcPr>
            <w:tcW w:w="851" w:type="dxa"/>
          </w:tcPr>
          <w:p w:rsidR="00124831" w:rsidRPr="0069637E" w:rsidRDefault="00124831" w:rsidP="004A749D">
            <w:pPr>
              <w:snapToGrid w:val="0"/>
              <w:spacing w:line="240" w:lineRule="auto"/>
              <w:jc w:val="center"/>
              <w:rPr>
                <w:rFonts w:cs="Arial"/>
                <w:b/>
              </w:rPr>
            </w:pPr>
            <w:r w:rsidRPr="0069637E">
              <w:rPr>
                <w:rFonts w:cs="Arial"/>
                <w:b/>
              </w:rPr>
              <w:lastRenderedPageBreak/>
              <w:t>3.</w:t>
            </w:r>
          </w:p>
        </w:tc>
        <w:tc>
          <w:tcPr>
            <w:tcW w:w="3686" w:type="dxa"/>
          </w:tcPr>
          <w:p w:rsidR="00124831" w:rsidRPr="00DF0C08" w:rsidRDefault="00124831" w:rsidP="004A749D">
            <w:pPr>
              <w:spacing w:after="0" w:line="240" w:lineRule="auto"/>
              <w:rPr>
                <w:rFonts w:eastAsia="Times New Roman" w:cs="Arial"/>
                <w:b/>
              </w:rPr>
            </w:pPr>
            <w:r w:rsidRPr="00DF0C08">
              <w:rPr>
                <w:rFonts w:eastAsia="Times New Roman" w:cs="Arial"/>
                <w:b/>
              </w:rPr>
              <w:t>Poziom zamożności gminy</w:t>
            </w:r>
          </w:p>
          <w:p w:rsidR="00124831" w:rsidRPr="00DF0C08" w:rsidRDefault="00124831" w:rsidP="004A749D">
            <w:pPr>
              <w:spacing w:line="240" w:lineRule="auto"/>
              <w:rPr>
                <w:rFonts w:eastAsia="Times New Roman" w:cs="Arial"/>
                <w:b/>
              </w:rPr>
            </w:pPr>
          </w:p>
        </w:tc>
        <w:tc>
          <w:tcPr>
            <w:tcW w:w="6378" w:type="dxa"/>
          </w:tcPr>
          <w:p w:rsidR="00124831" w:rsidRDefault="00124831" w:rsidP="004A749D">
            <w:pPr>
              <w:suppressAutoHyphens/>
              <w:autoSpaceDN w:val="0"/>
              <w:spacing w:after="0" w:line="240" w:lineRule="auto"/>
              <w:textAlignment w:val="baseline"/>
              <w:rPr>
                <w:rFonts w:ascii="Calibri" w:eastAsia="SimSun" w:hAnsi="Calibri" w:cs="Arial"/>
                <w:kern w:val="3"/>
                <w:sz w:val="20"/>
              </w:rPr>
            </w:pPr>
            <w:r w:rsidRPr="00DF0C08">
              <w:rPr>
                <w:rFonts w:ascii="Calibri" w:eastAsia="SimSun" w:hAnsi="Calibri" w:cs="Arial"/>
                <w:kern w:val="3"/>
              </w:rPr>
              <w:t xml:space="preserve">W ramach kryterium przyznawane są punkty w zależności od poziomu zamożności gminy, na terenie której zlokalizowany będzie projekt. </w:t>
            </w:r>
            <w:r w:rsidRPr="00984666">
              <w:rPr>
                <w:rFonts w:ascii="Calibri" w:eastAsia="SimSun" w:hAnsi="Calibri" w:cs="Arial"/>
                <w:kern w:val="3"/>
                <w:sz w:val="20"/>
              </w:rPr>
              <w:t xml:space="preserve">Poziom zamożności gminy będzie liczony za pomocą wskaźnika G </w:t>
            </w:r>
            <w:r w:rsidRPr="00984666">
              <w:rPr>
                <w:rFonts w:eastAsia="Times New Roman" w:cs="Arial"/>
                <w:sz w:val="20"/>
              </w:rPr>
              <w:t>(aktualnego na moment ogłoszenia naboru)</w:t>
            </w:r>
            <w:r>
              <w:rPr>
                <w:rFonts w:eastAsia="Times New Roman" w:cs="Arial"/>
                <w:sz w:val="20"/>
              </w:rPr>
              <w:t>.</w:t>
            </w:r>
          </w:p>
          <w:p w:rsidR="00124831" w:rsidRDefault="00124831" w:rsidP="004A749D">
            <w:pPr>
              <w:spacing w:after="0" w:line="240" w:lineRule="auto"/>
              <w:rPr>
                <w:rFonts w:ascii="Calibri" w:eastAsia="SimSun" w:hAnsi="Calibri" w:cs="Arial"/>
                <w:kern w:val="3"/>
                <w:sz w:val="20"/>
              </w:rPr>
            </w:pPr>
          </w:p>
          <w:p w:rsidR="00124831" w:rsidRPr="004361C6" w:rsidRDefault="00124831" w:rsidP="004A749D">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przez MF wg zasad określonych zgodnie z</w:t>
            </w:r>
            <w:r>
              <w:rPr>
                <w:rFonts w:eastAsia="SimSun" w:cs="Arial"/>
                <w:kern w:val="3"/>
              </w:rPr>
              <w:t xml:space="preserve"> </w:t>
            </w:r>
            <w:r w:rsidRPr="004361C6">
              <w:rPr>
                <w:rFonts w:eastAsia="SimSun" w:cs="Arial"/>
                <w:kern w:val="3"/>
              </w:rPr>
              <w:t>art. 20 ust. 4 ustawy z dnia 13</w:t>
            </w:r>
            <w:r>
              <w:rPr>
                <w:rFonts w:eastAsia="SimSun" w:cs="Arial"/>
                <w:kern w:val="3"/>
              </w:rPr>
              <w:t xml:space="preserve"> </w:t>
            </w:r>
            <w:r w:rsidRPr="004361C6">
              <w:rPr>
                <w:rFonts w:eastAsia="SimSun" w:cs="Arial"/>
                <w:kern w:val="3"/>
              </w:rPr>
              <w:t xml:space="preserve">listopada 2003 r. </w:t>
            </w:r>
            <w:r>
              <w:rPr>
                <w:rFonts w:eastAsia="SimSun" w:cs="Arial"/>
                <w:kern w:val="3"/>
              </w:rPr>
              <w:br/>
            </w:r>
            <w:r w:rsidRPr="004361C6">
              <w:rPr>
                <w:rFonts w:eastAsia="SimSun" w:cs="Arial"/>
                <w:kern w:val="3"/>
              </w:rPr>
              <w:t>o dochodach jednostek samorządu terytorialnego</w:t>
            </w:r>
            <w:r>
              <w:rPr>
                <w:rFonts w:eastAsia="SimSun" w:cs="Arial"/>
                <w:kern w:val="3"/>
              </w:rPr>
              <w:t xml:space="preserve"> i zamieszczony jest na stronie  </w:t>
            </w:r>
            <w:hyperlink r:id="rId9" w:history="1">
              <w:r w:rsidRPr="0014382C">
                <w:rPr>
                  <w:rStyle w:val="Hipercze"/>
                  <w:rFonts w:eastAsia="SimSun" w:cs="Arial"/>
                  <w:kern w:val="3"/>
                </w:rPr>
                <w:t>www.mf.gov.pl</w:t>
              </w:r>
            </w:hyperlink>
            <w:r w:rsidRPr="004361C6">
              <w:rPr>
                <w:rFonts w:eastAsia="SimSun" w:cs="Arial"/>
                <w:kern w:val="3"/>
              </w:rPr>
              <w:t>.</w:t>
            </w:r>
          </w:p>
          <w:p w:rsidR="00124831" w:rsidRDefault="00124831" w:rsidP="004A749D">
            <w:pPr>
              <w:widowControl w:val="0"/>
              <w:autoSpaceDE w:val="0"/>
              <w:autoSpaceDN w:val="0"/>
              <w:adjustRightInd w:val="0"/>
              <w:spacing w:after="0" w:line="240" w:lineRule="auto"/>
              <w:rPr>
                <w:rFonts w:eastAsia="Times New Roman" w:cs="Arial"/>
              </w:rPr>
            </w:pPr>
          </w:p>
          <w:p w:rsidR="00124831" w:rsidRPr="00B154E7" w:rsidRDefault="00124831" w:rsidP="004A749D">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rsidR="00124831" w:rsidRDefault="00124831" w:rsidP="004A749D">
            <w:pPr>
              <w:spacing w:after="0" w:line="240" w:lineRule="auto"/>
              <w:rPr>
                <w:rFonts w:ascii="Calibri" w:eastAsia="SimSun" w:hAnsi="Calibri" w:cs="Arial"/>
                <w:kern w:val="3"/>
                <w:sz w:val="20"/>
              </w:rPr>
            </w:pPr>
          </w:p>
          <w:p w:rsidR="00124831" w:rsidRPr="00F3202C" w:rsidRDefault="00124831" w:rsidP="004A749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Pr>
                <w:rFonts w:ascii="Calibri" w:eastAsia="SimSun" w:hAnsi="Calibri" w:cs="Arial"/>
                <w:kern w:val="3"/>
                <w:sz w:val="18"/>
                <w:szCs w:val="18"/>
              </w:rPr>
              <w:t>.</w:t>
            </w:r>
            <w:r w:rsidRPr="00F3202C">
              <w:rPr>
                <w:rFonts w:eastAsia="SimSun" w:cs="Arial"/>
                <w:kern w:val="3"/>
                <w:sz w:val="18"/>
                <w:szCs w:val="18"/>
              </w:rPr>
              <w:t xml:space="preserve"> </w:t>
            </w:r>
          </w:p>
          <w:p w:rsidR="00124831" w:rsidRDefault="00124831" w:rsidP="004A749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III grupa – projekt zostanie zlokalizowany w gminie</w:t>
            </w:r>
            <w:r>
              <w:rPr>
                <w:rFonts w:cs="Arial"/>
              </w:rPr>
              <w:t xml:space="preserve"> </w:t>
            </w:r>
            <w:r w:rsidRPr="00DF0C08">
              <w:rPr>
                <w:rFonts w:cs="Arial"/>
              </w:rPr>
              <w:t>z grupy powyżej 80% do 90% średniej wartości wskaźnika G – 2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rsidR="00124831" w:rsidRPr="00DF0C08" w:rsidRDefault="00124831" w:rsidP="004A749D">
            <w:pPr>
              <w:suppressAutoHyphens/>
              <w:autoSpaceDN w:val="0"/>
              <w:spacing w:after="0" w:line="240" w:lineRule="auto"/>
              <w:textAlignment w:val="baseline"/>
              <w:rPr>
                <w:rFonts w:ascii="Calibri" w:eastAsia="SimSun" w:hAnsi="Calibri" w:cs="Arial"/>
                <w:kern w:val="3"/>
              </w:rPr>
            </w:pPr>
          </w:p>
          <w:p w:rsidR="00124831" w:rsidRPr="00DF0C08" w:rsidRDefault="00124831" w:rsidP="004A749D">
            <w:pPr>
              <w:suppressAutoHyphens/>
              <w:autoSpaceDN w:val="0"/>
              <w:spacing w:after="0" w:line="240" w:lineRule="auto"/>
              <w:ind w:left="261"/>
              <w:textAlignment w:val="baseline"/>
              <w:rPr>
                <w:rFonts w:ascii="Calibri" w:eastAsia="Calibri" w:hAnsi="Calibri" w:cs="Times New Roman"/>
                <w:kern w:val="3"/>
              </w:rPr>
            </w:pPr>
          </w:p>
          <w:p w:rsidR="00124831" w:rsidRPr="00DF0C08" w:rsidRDefault="00124831" w:rsidP="004A749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lastRenderedPageBreak/>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124831" w:rsidRPr="00DF0C08" w:rsidRDefault="00124831" w:rsidP="004A749D">
            <w:pPr>
              <w:suppressAutoHyphens/>
              <w:autoSpaceDN w:val="0"/>
              <w:spacing w:after="0" w:line="240" w:lineRule="auto"/>
              <w:textAlignment w:val="baseline"/>
              <w:rPr>
                <w:rFonts w:ascii="Calibri" w:eastAsia="Times New Roman" w:hAnsi="Calibri" w:cs="Times New Roman"/>
                <w:kern w:val="3"/>
                <w:sz w:val="18"/>
                <w:szCs w:val="18"/>
              </w:rPr>
            </w:pPr>
          </w:p>
          <w:p w:rsidR="00124831" w:rsidRPr="00DF0C08" w:rsidRDefault="00124831" w:rsidP="004A749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Pr>
                <w:rFonts w:ascii="Calibri" w:eastAsia="SimSun" w:hAnsi="Calibri" w:cs="Tahoma"/>
                <w:kern w:val="3"/>
                <w:sz w:val="18"/>
                <w:szCs w:val="18"/>
              </w:rPr>
              <w:t xml:space="preserve"> 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124831" w:rsidRPr="00DF0C08" w:rsidRDefault="00124831" w:rsidP="004A749D">
            <w:pPr>
              <w:spacing w:line="240" w:lineRule="auto"/>
              <w:rPr>
                <w:rFonts w:eastAsia="Times New Roman" w:cs="Arial"/>
              </w:rPr>
            </w:pPr>
            <w:r w:rsidRPr="00DF0C08">
              <w:rPr>
                <w:rFonts w:ascii="Calibri" w:eastAsia="SimSun" w:hAnsi="Calibri" w:cs="Tahoma"/>
                <w:kern w:val="3"/>
                <w:sz w:val="18"/>
                <w:szCs w:val="18"/>
              </w:rPr>
              <w:t>Przykład: Projekt jest realizowany</w:t>
            </w:r>
            <w:r>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rsidR="00124831" w:rsidRPr="00DF0C08" w:rsidRDefault="00124831" w:rsidP="004A749D">
            <w:pPr>
              <w:autoSpaceDE w:val="0"/>
              <w:autoSpaceDN w:val="0"/>
              <w:adjustRightInd w:val="0"/>
              <w:spacing w:after="0" w:line="240" w:lineRule="auto"/>
              <w:jc w:val="center"/>
              <w:rPr>
                <w:rFonts w:cs="Arial"/>
              </w:rPr>
            </w:pPr>
            <w:r w:rsidRPr="00DF0C08">
              <w:rPr>
                <w:rFonts w:cs="Arial"/>
              </w:rPr>
              <w:lastRenderedPageBreak/>
              <w:t>0-4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4A749D">
            <w:pPr>
              <w:snapToGrid w:val="0"/>
              <w:spacing w:line="240" w:lineRule="auto"/>
              <w:ind w:left="142"/>
              <w:jc w:val="center"/>
              <w:rPr>
                <w:rFonts w:cs="Arial"/>
              </w:rPr>
            </w:pPr>
            <w:r w:rsidRPr="00DF0C08">
              <w:rPr>
                <w:rFonts w:cs="Arial"/>
              </w:rPr>
              <w:t>odrzucenia wniosku)</w:t>
            </w:r>
          </w:p>
        </w:tc>
      </w:tr>
      <w:tr w:rsidR="00124831" w:rsidRPr="00DF0C08" w:rsidTr="004A749D">
        <w:trPr>
          <w:trHeight w:val="475"/>
        </w:trPr>
        <w:tc>
          <w:tcPr>
            <w:tcW w:w="851" w:type="dxa"/>
          </w:tcPr>
          <w:p w:rsidR="00124831" w:rsidRPr="0069637E" w:rsidRDefault="00124831" w:rsidP="004A749D">
            <w:pPr>
              <w:snapToGrid w:val="0"/>
              <w:spacing w:after="0" w:line="240" w:lineRule="auto"/>
              <w:jc w:val="center"/>
              <w:rPr>
                <w:rFonts w:cs="Arial"/>
                <w:b/>
              </w:rPr>
            </w:pPr>
            <w:r w:rsidRPr="0069637E">
              <w:rPr>
                <w:rFonts w:cs="Arial"/>
                <w:b/>
              </w:rPr>
              <w:lastRenderedPageBreak/>
              <w:t>4.</w:t>
            </w:r>
          </w:p>
        </w:tc>
        <w:tc>
          <w:tcPr>
            <w:tcW w:w="3686" w:type="dxa"/>
          </w:tcPr>
          <w:p w:rsidR="00124831" w:rsidRPr="00DF0C08" w:rsidRDefault="00124831" w:rsidP="004A749D">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rsidR="00124831" w:rsidRDefault="00124831" w:rsidP="004A749D">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124831" w:rsidRPr="00DF0C08" w:rsidRDefault="00124831" w:rsidP="004A749D">
            <w:pPr>
              <w:pStyle w:val="Standard"/>
              <w:rPr>
                <w:rFonts w:asciiTheme="minorHAnsi" w:hAnsiTheme="minorHAnsi"/>
                <w:sz w:val="22"/>
                <w:szCs w:val="22"/>
              </w:rPr>
            </w:pPr>
          </w:p>
          <w:p w:rsidR="00124831" w:rsidRPr="00984666" w:rsidRDefault="00124831" w:rsidP="004A749D">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rsidR="00124831" w:rsidRPr="00984666" w:rsidRDefault="00124831" w:rsidP="004A749D">
            <w:pPr>
              <w:pStyle w:val="Standard"/>
              <w:rPr>
                <w:rFonts w:asciiTheme="minorHAnsi" w:hAnsiTheme="minorHAnsi"/>
                <w:sz w:val="20"/>
                <w:szCs w:val="22"/>
              </w:rPr>
            </w:pPr>
          </w:p>
          <w:p w:rsidR="00124831" w:rsidRPr="00984666" w:rsidRDefault="00124831" w:rsidP="004A749D">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w:t>
            </w:r>
            <w:r>
              <w:rPr>
                <w:rFonts w:asciiTheme="minorHAnsi" w:hAnsiTheme="minorHAnsi"/>
                <w:sz w:val="20"/>
                <w:szCs w:val="22"/>
              </w:rPr>
              <w:t xml:space="preserve"> </w:t>
            </w:r>
            <w:r w:rsidRPr="00984666">
              <w:rPr>
                <w:rFonts w:asciiTheme="minorHAnsi" w:hAnsiTheme="minorHAnsi"/>
                <w:sz w:val="20"/>
                <w:szCs w:val="22"/>
              </w:rPr>
              <w:t>procentowych</w:t>
            </w:r>
            <w:r>
              <w:rPr>
                <w:rFonts w:asciiTheme="minorHAnsi" w:hAnsiTheme="minorHAnsi"/>
                <w:sz w:val="20"/>
                <w:szCs w:val="22"/>
              </w:rPr>
              <w:t xml:space="preserve"> </w:t>
            </w:r>
            <w:r w:rsidRPr="00984666">
              <w:rPr>
                <w:rFonts w:asciiTheme="minorHAnsi" w:hAnsiTheme="minorHAnsi"/>
                <w:sz w:val="20"/>
                <w:szCs w:val="22"/>
              </w:rPr>
              <w:t>-</w:t>
            </w:r>
            <w:r>
              <w:rPr>
                <w:rFonts w:asciiTheme="minorHAnsi" w:hAnsiTheme="minorHAnsi"/>
                <w:sz w:val="20"/>
                <w:szCs w:val="22"/>
              </w:rPr>
              <w:t xml:space="preserve"> </w:t>
            </w:r>
            <w:r w:rsidRPr="00984666">
              <w:rPr>
                <w:rFonts w:asciiTheme="minorHAnsi" w:hAnsiTheme="minorHAnsi"/>
                <w:sz w:val="20"/>
                <w:szCs w:val="22"/>
              </w:rPr>
              <w:t>1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rsidR="00124831" w:rsidRPr="00984666" w:rsidRDefault="00124831" w:rsidP="004A749D">
            <w:pPr>
              <w:pStyle w:val="Standard"/>
              <w:rPr>
                <w:rFonts w:asciiTheme="minorHAnsi" w:hAnsiTheme="minorHAnsi"/>
                <w:sz w:val="20"/>
                <w:szCs w:val="22"/>
              </w:rPr>
            </w:pPr>
          </w:p>
          <w:p w:rsidR="00124831" w:rsidRPr="00984666" w:rsidRDefault="00124831" w:rsidP="004A749D">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rsidR="00124831" w:rsidRPr="00984666" w:rsidRDefault="00124831" w:rsidP="004A749D">
            <w:pPr>
              <w:pStyle w:val="Standard"/>
              <w:rPr>
                <w:rFonts w:asciiTheme="minorHAnsi" w:hAnsiTheme="minorHAnsi"/>
                <w:sz w:val="20"/>
                <w:szCs w:val="22"/>
              </w:rPr>
            </w:pPr>
          </w:p>
          <w:p w:rsidR="00124831" w:rsidRPr="00DF0C08" w:rsidRDefault="00124831" w:rsidP="004A749D">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rsidR="00124831" w:rsidRPr="00DF0C08" w:rsidRDefault="00124831" w:rsidP="004A749D">
            <w:pPr>
              <w:autoSpaceDE w:val="0"/>
              <w:autoSpaceDN w:val="0"/>
              <w:adjustRightInd w:val="0"/>
              <w:spacing w:after="0" w:line="240" w:lineRule="auto"/>
              <w:jc w:val="center"/>
              <w:rPr>
                <w:rFonts w:cs="Arial"/>
              </w:rPr>
            </w:pPr>
            <w:r w:rsidRPr="00DF0C08">
              <w:rPr>
                <w:rFonts w:cs="Arial"/>
              </w:rPr>
              <w:t>0-3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r w:rsidRPr="00DF0C08">
              <w:rPr>
                <w:rFonts w:cs="Arial"/>
              </w:rPr>
              <w:t>(0 punktów w kryterium nie oznacza</w:t>
            </w:r>
          </w:p>
          <w:p w:rsidR="00124831" w:rsidRPr="00DF0C08" w:rsidRDefault="00124831" w:rsidP="004A749D">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4A749D">
        <w:trPr>
          <w:trHeight w:val="952"/>
        </w:trPr>
        <w:tc>
          <w:tcPr>
            <w:tcW w:w="851" w:type="dxa"/>
          </w:tcPr>
          <w:p w:rsidR="00124831" w:rsidRPr="0069637E" w:rsidRDefault="00124831" w:rsidP="004A749D">
            <w:pPr>
              <w:snapToGrid w:val="0"/>
              <w:spacing w:line="240" w:lineRule="auto"/>
              <w:jc w:val="center"/>
              <w:rPr>
                <w:rFonts w:cs="Arial"/>
                <w:b/>
              </w:rPr>
            </w:pPr>
            <w:r w:rsidRPr="0069637E">
              <w:rPr>
                <w:rFonts w:cs="Arial"/>
                <w:b/>
              </w:rPr>
              <w:t>6.</w:t>
            </w:r>
          </w:p>
        </w:tc>
        <w:tc>
          <w:tcPr>
            <w:tcW w:w="3686" w:type="dxa"/>
          </w:tcPr>
          <w:p w:rsidR="00124831" w:rsidRPr="00DF0C08" w:rsidRDefault="00124831" w:rsidP="004A749D">
            <w:pPr>
              <w:spacing w:line="240" w:lineRule="auto"/>
              <w:rPr>
                <w:rFonts w:eastAsia="Times New Roman" w:cs="Arial"/>
                <w:b/>
                <w:bCs/>
              </w:rPr>
            </w:pPr>
            <w:r w:rsidRPr="00DF0C08">
              <w:rPr>
                <w:b/>
              </w:rPr>
              <w:t>Wdrożenie technologii umożliwiających wykorzystanie odnawialnych źródeł energii.</w:t>
            </w:r>
          </w:p>
        </w:tc>
        <w:tc>
          <w:tcPr>
            <w:tcW w:w="6378" w:type="dxa"/>
          </w:tcPr>
          <w:p w:rsidR="00124831" w:rsidRPr="00DF0C08" w:rsidRDefault="00124831" w:rsidP="004A749D">
            <w:r w:rsidRPr="00DF0C08">
              <w:t xml:space="preserve">Ocenie podlega, czy w wyniku realizacji projektu nastąpi wykorzystanie lub poprawa efektywności wykorzystania odnawialnych źródeł energii (odzysk biogazu w procesach przeróbki osadów ściekowych, zastosowanie pompy ciepła, instalacji </w:t>
            </w:r>
            <w:r w:rsidRPr="00DF0C08">
              <w:lastRenderedPageBreak/>
              <w:t>fotowoltaicznych itp.).</w:t>
            </w:r>
          </w:p>
          <w:p w:rsidR="00124831" w:rsidRPr="00984666" w:rsidRDefault="00124831" w:rsidP="004A749D">
            <w:pPr>
              <w:rPr>
                <w:sz w:val="20"/>
              </w:rPr>
            </w:pPr>
            <w:r w:rsidRPr="00984666">
              <w:rPr>
                <w:sz w:val="20"/>
              </w:rPr>
              <w:t>Projekt:</w:t>
            </w:r>
          </w:p>
          <w:p w:rsidR="00124831" w:rsidRPr="00984666" w:rsidRDefault="00124831" w:rsidP="00124831">
            <w:pPr>
              <w:pStyle w:val="Akapitzlist"/>
              <w:numPr>
                <w:ilvl w:val="0"/>
                <w:numId w:val="23"/>
              </w:numPr>
              <w:spacing w:after="0" w:line="240" w:lineRule="auto"/>
              <w:rPr>
                <w:sz w:val="20"/>
              </w:rPr>
            </w:pPr>
            <w:r w:rsidRPr="00984666">
              <w:rPr>
                <w:sz w:val="20"/>
              </w:rPr>
              <w:t>zakłada zastosowanie lub zwiększenie efektywności instalacji umożliwiającej wykorzystanie odnawialnych źródeł energii – 1 pkt.</w:t>
            </w:r>
          </w:p>
          <w:p w:rsidR="00124831" w:rsidRPr="00984666" w:rsidRDefault="00124831" w:rsidP="00124831">
            <w:pPr>
              <w:pStyle w:val="Akapitzlist"/>
              <w:numPr>
                <w:ilvl w:val="0"/>
                <w:numId w:val="23"/>
              </w:numPr>
              <w:spacing w:after="0" w:line="240" w:lineRule="auto"/>
              <w:rPr>
                <w:sz w:val="20"/>
              </w:rPr>
            </w:pPr>
            <w:r w:rsidRPr="00984666">
              <w:rPr>
                <w:sz w:val="20"/>
              </w:rPr>
              <w:t>Nie zakłada zastosowania lub zwiększenia efektywności instalacji umożliwiającej wykorzystanie odnawialnych źródeł energii – 0 pkt.</w:t>
            </w:r>
          </w:p>
          <w:p w:rsidR="00124831" w:rsidRPr="00DF0C08" w:rsidRDefault="00124831" w:rsidP="004A749D">
            <w:pPr>
              <w:pStyle w:val="Default"/>
              <w:rPr>
                <w:rFonts w:asciiTheme="minorHAnsi" w:hAnsiTheme="minorHAnsi" w:cs="Arial"/>
                <w:color w:val="auto"/>
                <w:sz w:val="22"/>
                <w:szCs w:val="22"/>
              </w:rPr>
            </w:pPr>
          </w:p>
        </w:tc>
        <w:tc>
          <w:tcPr>
            <w:tcW w:w="3969" w:type="dxa"/>
          </w:tcPr>
          <w:p w:rsidR="00124831" w:rsidRPr="00DF0C08" w:rsidRDefault="00124831" w:rsidP="004A749D">
            <w:pPr>
              <w:autoSpaceDE w:val="0"/>
              <w:autoSpaceDN w:val="0"/>
              <w:adjustRightInd w:val="0"/>
              <w:spacing w:after="0" w:line="240" w:lineRule="auto"/>
              <w:jc w:val="center"/>
              <w:rPr>
                <w:rFonts w:cs="Arial"/>
              </w:rPr>
            </w:pPr>
            <w:r w:rsidRPr="00DF0C08">
              <w:rPr>
                <w:rFonts w:cs="Arial"/>
              </w:rPr>
              <w:lastRenderedPageBreak/>
              <w:t>0-1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r w:rsidRPr="00DF0C08">
              <w:rPr>
                <w:rFonts w:cs="Arial"/>
              </w:rPr>
              <w:t>(0 punktów w kryterium nie oznacza</w:t>
            </w:r>
          </w:p>
          <w:p w:rsidR="00124831" w:rsidRPr="00DF0C08" w:rsidRDefault="00124831" w:rsidP="004A749D">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C54E26">
        <w:trPr>
          <w:trHeight w:val="319"/>
        </w:trPr>
        <w:tc>
          <w:tcPr>
            <w:tcW w:w="851" w:type="dxa"/>
            <w:shd w:val="clear" w:color="auto" w:fill="auto"/>
          </w:tcPr>
          <w:p w:rsidR="00124831" w:rsidRPr="0069637E" w:rsidRDefault="00124831" w:rsidP="004A749D">
            <w:pPr>
              <w:snapToGrid w:val="0"/>
              <w:spacing w:line="240" w:lineRule="auto"/>
              <w:jc w:val="center"/>
              <w:rPr>
                <w:rFonts w:cs="Arial"/>
                <w:b/>
              </w:rPr>
            </w:pPr>
            <w:r w:rsidRPr="0069637E">
              <w:rPr>
                <w:rFonts w:cs="Arial"/>
                <w:b/>
              </w:rPr>
              <w:lastRenderedPageBreak/>
              <w:t>8.</w:t>
            </w:r>
          </w:p>
        </w:tc>
        <w:tc>
          <w:tcPr>
            <w:tcW w:w="3686" w:type="dxa"/>
            <w:shd w:val="clear" w:color="auto" w:fill="auto"/>
          </w:tcPr>
          <w:p w:rsidR="00124831" w:rsidRPr="00DF0C08" w:rsidRDefault="00124831" w:rsidP="004A749D">
            <w:pPr>
              <w:autoSpaceDE w:val="0"/>
              <w:autoSpaceDN w:val="0"/>
              <w:adjustRightInd w:val="0"/>
              <w:spacing w:after="0" w:line="240" w:lineRule="auto"/>
              <w:rPr>
                <w:rFonts w:cs="Arial"/>
                <w:b/>
              </w:rPr>
            </w:pPr>
            <w:r w:rsidRPr="00DF0C08">
              <w:rPr>
                <w:rFonts w:cs="Arial"/>
                <w:b/>
              </w:rPr>
              <w:t>Stopień skanalizowania aglomeracji</w:t>
            </w:r>
          </w:p>
          <w:p w:rsidR="00124831" w:rsidRPr="00DF0C08" w:rsidRDefault="00124831" w:rsidP="004A749D">
            <w:pPr>
              <w:autoSpaceDE w:val="0"/>
              <w:autoSpaceDN w:val="0"/>
              <w:adjustRightInd w:val="0"/>
              <w:spacing w:after="0" w:line="240" w:lineRule="auto"/>
              <w:rPr>
                <w:rFonts w:cs="Arial"/>
                <w:b/>
              </w:rPr>
            </w:pPr>
          </w:p>
          <w:p w:rsidR="00124831" w:rsidRPr="00DF0C08" w:rsidRDefault="00124831" w:rsidP="004A749D">
            <w:pPr>
              <w:autoSpaceDE w:val="0"/>
              <w:autoSpaceDN w:val="0"/>
              <w:adjustRightInd w:val="0"/>
              <w:spacing w:after="0" w:line="240" w:lineRule="auto"/>
              <w:rPr>
                <w:rFonts w:cs="Arial"/>
                <w:b/>
              </w:rPr>
            </w:pPr>
            <w:r w:rsidRPr="00DF0C08">
              <w:rPr>
                <w:rFonts w:cs="Arial"/>
                <w:b/>
              </w:rPr>
              <w:t>Nie dotyczy naboru OSI</w:t>
            </w:r>
            <w:r>
              <w:rPr>
                <w:rFonts w:cs="Arial"/>
                <w:b/>
              </w:rPr>
              <w:t xml:space="preserve"> i</w:t>
            </w:r>
            <w:r>
              <w:rPr>
                <w:rFonts w:eastAsia="Times New Roman" w:cs="Arial"/>
                <w:b/>
                <w:bCs/>
              </w:rPr>
              <w:t xml:space="preserve"> </w:t>
            </w:r>
            <w:r>
              <w:rPr>
                <w:rFonts w:cs="Arial"/>
                <w:b/>
              </w:rPr>
              <w:t>horyzontu</w:t>
            </w:r>
            <w:r>
              <w:t xml:space="preserve"> </w:t>
            </w:r>
          </w:p>
        </w:tc>
        <w:tc>
          <w:tcPr>
            <w:tcW w:w="6378" w:type="dxa"/>
            <w:tcBorders>
              <w:bottom w:val="single" w:sz="4" w:space="0" w:color="auto"/>
            </w:tcBorders>
            <w:shd w:val="clear" w:color="auto" w:fill="auto"/>
          </w:tcPr>
          <w:p w:rsidR="00124831" w:rsidRPr="00DF0C08" w:rsidRDefault="00124831" w:rsidP="004A749D">
            <w:pPr>
              <w:autoSpaceDE w:val="0"/>
              <w:autoSpaceDN w:val="0"/>
              <w:adjustRightInd w:val="0"/>
              <w:spacing w:before="120" w:after="120"/>
              <w:rPr>
                <w:rFonts w:cs="Arial"/>
              </w:rPr>
            </w:pPr>
            <w:r w:rsidRPr="00DF0C08">
              <w:rPr>
                <w:rFonts w:cs="Arial"/>
              </w:rPr>
              <w:t>W ramach kryterium weryfikowany będzie %RLM korzystających z sieci kanalizacyjnej.</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Do 50% - 4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Pr>
                <w:rFonts w:cs="Arial"/>
              </w:rPr>
              <w:t xml:space="preserve">Powyżej </w:t>
            </w:r>
            <w:r w:rsidRPr="00DF0C08">
              <w:rPr>
                <w:rFonts w:cs="Arial"/>
              </w:rPr>
              <w:t>50%</w:t>
            </w:r>
            <w:r>
              <w:rPr>
                <w:rFonts w:cs="Arial"/>
              </w:rPr>
              <w:t xml:space="preserve"> do </w:t>
            </w:r>
            <w:r w:rsidRPr="00DF0C08">
              <w:rPr>
                <w:rFonts w:cs="Arial"/>
              </w:rPr>
              <w:t>70% - 3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Pr>
                <w:rFonts w:cs="Arial"/>
              </w:rPr>
              <w:t xml:space="preserve">Powyżej </w:t>
            </w:r>
            <w:r w:rsidRPr="00DF0C08">
              <w:rPr>
                <w:rFonts w:cs="Arial"/>
              </w:rPr>
              <w:t>70%</w:t>
            </w:r>
            <w:r>
              <w:rPr>
                <w:rFonts w:cs="Arial"/>
              </w:rPr>
              <w:t xml:space="preserve"> do </w:t>
            </w:r>
            <w:r w:rsidRPr="00DF0C08">
              <w:rPr>
                <w:rFonts w:cs="Arial"/>
              </w:rPr>
              <w:t>90% - 2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Powyżej 90% - 1 pkt;</w:t>
            </w:r>
          </w:p>
          <w:p w:rsidR="00124831" w:rsidRPr="00DF0C08" w:rsidRDefault="00124831" w:rsidP="004A749D">
            <w:pPr>
              <w:autoSpaceDE w:val="0"/>
              <w:autoSpaceDN w:val="0"/>
              <w:adjustRightInd w:val="0"/>
              <w:spacing w:before="120" w:after="120"/>
              <w:rPr>
                <w:rFonts w:cs="Arial"/>
              </w:rPr>
            </w:pPr>
            <w:r w:rsidRPr="00DF0C08">
              <w:rPr>
                <w:rFonts w:cs="Arial"/>
              </w:rPr>
              <w:t>Weryfikacja na podstawie danych z ostatnio zatwierdzonego</w:t>
            </w:r>
            <w:r>
              <w:rPr>
                <w:rFonts w:cs="Arial"/>
              </w:rPr>
              <w:t xml:space="preserve"> </w:t>
            </w:r>
            <w:r w:rsidRPr="00DF0C08">
              <w:rPr>
                <w:rFonts w:cs="Arial"/>
              </w:rPr>
              <w:t>Sprawozdania z realizacji KPOŚK.</w:t>
            </w:r>
          </w:p>
        </w:tc>
        <w:tc>
          <w:tcPr>
            <w:tcW w:w="3969" w:type="dxa"/>
            <w:shd w:val="clear" w:color="auto" w:fill="auto"/>
          </w:tcPr>
          <w:p w:rsidR="00124831" w:rsidRPr="00DF0C08" w:rsidRDefault="00124831" w:rsidP="004A749D">
            <w:pPr>
              <w:autoSpaceDE w:val="0"/>
              <w:autoSpaceDN w:val="0"/>
              <w:adjustRightInd w:val="0"/>
              <w:spacing w:after="0" w:line="240" w:lineRule="auto"/>
              <w:jc w:val="center"/>
              <w:rPr>
                <w:rFonts w:cs="Arial"/>
              </w:rPr>
            </w:pPr>
            <w:r w:rsidRPr="00DF0C08">
              <w:rPr>
                <w:rFonts w:cs="Arial"/>
              </w:rPr>
              <w:t>1-4 pkt</w:t>
            </w:r>
          </w:p>
          <w:p w:rsidR="00124831" w:rsidRPr="00DF0C08" w:rsidRDefault="00124831" w:rsidP="004A749D">
            <w:pPr>
              <w:autoSpaceDE w:val="0"/>
              <w:autoSpaceDN w:val="0"/>
              <w:adjustRightInd w:val="0"/>
              <w:spacing w:after="0" w:line="240" w:lineRule="auto"/>
              <w:jc w:val="center"/>
              <w:rPr>
                <w:rFonts w:cs="Arial"/>
              </w:rPr>
            </w:pPr>
          </w:p>
          <w:p w:rsidR="00124831" w:rsidRPr="00DF0C08" w:rsidRDefault="00124831" w:rsidP="004A749D">
            <w:pPr>
              <w:autoSpaceDE w:val="0"/>
              <w:autoSpaceDN w:val="0"/>
              <w:adjustRightInd w:val="0"/>
              <w:spacing w:after="0" w:line="240" w:lineRule="auto"/>
              <w:jc w:val="center"/>
              <w:rPr>
                <w:rFonts w:cs="Arial"/>
              </w:rPr>
            </w:pPr>
          </w:p>
        </w:tc>
      </w:tr>
      <w:tr w:rsidR="00124831" w:rsidTr="004A7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Pr="0069637E" w:rsidRDefault="00124831" w:rsidP="004A749D">
            <w:pPr>
              <w:snapToGrid w:val="0"/>
              <w:spacing w:after="0"/>
              <w:jc w:val="center"/>
              <w:rPr>
                <w:rFonts w:cs="Arial"/>
                <w:b/>
              </w:rPr>
            </w:pPr>
            <w:r w:rsidRPr="0069637E">
              <w:rPr>
                <w:rFonts w:cs="Arial"/>
                <w:b/>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4A749D">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4A749D">
            <w:pPr>
              <w:snapToGrid w:val="0"/>
              <w:rPr>
                <w:rFonts w:cs="Arial"/>
              </w:rPr>
            </w:pPr>
            <w:r>
              <w:rPr>
                <w:rFonts w:cs="Arial"/>
              </w:rPr>
              <w:t>W ramach kryterium będzie sprawdzane na jakim etapie przygotowania znajduje się projekt:</w:t>
            </w:r>
          </w:p>
          <w:p w:rsidR="00124831" w:rsidRDefault="00124831" w:rsidP="004A749D">
            <w:pPr>
              <w:tabs>
                <w:tab w:val="left" w:pos="441"/>
              </w:tabs>
              <w:spacing w:after="0" w:line="240" w:lineRule="auto"/>
              <w:ind w:left="441"/>
              <w:rPr>
                <w:rFonts w:cs="Tahoma"/>
                <w:sz w:val="16"/>
                <w:szCs w:val="16"/>
              </w:rPr>
            </w:pPr>
          </w:p>
          <w:p w:rsidR="00124831" w:rsidRDefault="00124831" w:rsidP="00124831">
            <w:pPr>
              <w:numPr>
                <w:ilvl w:val="0"/>
                <w:numId w:val="24"/>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5"/>
            </w:r>
            <w:r>
              <w:rPr>
                <w:rFonts w:cs="Arial"/>
              </w:rPr>
              <w:t>, ale jeszcze ich nie uzyskał lub uzyskał ostateczne decyzje budowlane na mniej niż 40% wartości planowanych robót budowlanych – 0 pkt</w:t>
            </w:r>
          </w:p>
          <w:p w:rsidR="00124831" w:rsidRDefault="00124831" w:rsidP="00124831">
            <w:pPr>
              <w:numPr>
                <w:ilvl w:val="0"/>
                <w:numId w:val="24"/>
              </w:numPr>
              <w:tabs>
                <w:tab w:val="left" w:pos="-11799"/>
                <w:tab w:val="left" w:pos="-11520"/>
              </w:tabs>
              <w:suppressAutoHyphens/>
              <w:autoSpaceDN w:val="0"/>
              <w:spacing w:after="0" w:line="240" w:lineRule="auto"/>
              <w:ind w:left="360"/>
              <w:rPr>
                <w:rFonts w:cs="Arial"/>
              </w:rPr>
            </w:pPr>
            <w:r>
              <w:rPr>
                <w:rFonts w:cs="Arial"/>
              </w:rPr>
              <w:t xml:space="preserve">Projekt wymaga uzyskania decyzji budowlanych i uzyskał ostateczne decyzje budowlane na min. 40% wartości </w:t>
            </w:r>
            <w:r>
              <w:rPr>
                <w:rFonts w:cs="Arial"/>
              </w:rPr>
              <w:lastRenderedPageBreak/>
              <w:t>planowanych robót budowlanych - 5 pkt.</w:t>
            </w:r>
          </w:p>
          <w:p w:rsidR="00124831" w:rsidRDefault="00124831" w:rsidP="00124831">
            <w:pPr>
              <w:numPr>
                <w:ilvl w:val="0"/>
                <w:numId w:val="24"/>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rsidR="00124831" w:rsidRDefault="00124831" w:rsidP="00124831">
            <w:pPr>
              <w:numPr>
                <w:ilvl w:val="0"/>
                <w:numId w:val="24"/>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rsidR="00124831" w:rsidRDefault="00124831" w:rsidP="004A749D">
            <w:pPr>
              <w:tabs>
                <w:tab w:val="left" w:pos="441"/>
              </w:tabs>
              <w:spacing w:after="0" w:line="240" w:lineRule="auto"/>
              <w:rPr>
                <w:rFonts w:cs="Tahoma"/>
                <w:sz w:val="16"/>
                <w:szCs w:val="16"/>
              </w:rPr>
            </w:pPr>
          </w:p>
          <w:p w:rsidR="00124831" w:rsidRDefault="00124831" w:rsidP="004A749D">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4A749D">
            <w:pPr>
              <w:autoSpaceDE w:val="0"/>
              <w:spacing w:after="0" w:line="240" w:lineRule="auto"/>
              <w:jc w:val="center"/>
              <w:rPr>
                <w:rFonts w:cs="Arial"/>
              </w:rPr>
            </w:pPr>
            <w:r>
              <w:rPr>
                <w:rFonts w:cs="Arial"/>
              </w:rPr>
              <w:lastRenderedPageBreak/>
              <w:t>0-10 pkt</w:t>
            </w:r>
          </w:p>
          <w:p w:rsidR="00124831" w:rsidRDefault="00124831" w:rsidP="004A749D">
            <w:pPr>
              <w:autoSpaceDE w:val="0"/>
              <w:spacing w:after="0" w:line="240" w:lineRule="auto"/>
              <w:jc w:val="center"/>
              <w:rPr>
                <w:rFonts w:cs="Arial"/>
              </w:rPr>
            </w:pPr>
          </w:p>
          <w:p w:rsidR="00124831" w:rsidRPr="00984666" w:rsidRDefault="00124831" w:rsidP="004A749D">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rsidR="00124831" w:rsidRPr="00984666" w:rsidRDefault="00124831" w:rsidP="004A749D">
            <w:pPr>
              <w:autoSpaceDE w:val="0"/>
              <w:spacing w:after="0" w:line="240" w:lineRule="auto"/>
              <w:jc w:val="center"/>
              <w:rPr>
                <w:rFonts w:cs="Arial"/>
                <w:u w:val="single"/>
              </w:rPr>
            </w:pPr>
            <w:r w:rsidRPr="00984666">
              <w:rPr>
                <w:rFonts w:cs="Arial"/>
                <w:u w:val="single"/>
              </w:rPr>
              <w:t>odrzucenia wniosku)</w:t>
            </w:r>
          </w:p>
          <w:p w:rsidR="00124831" w:rsidRPr="00984666" w:rsidRDefault="00124831" w:rsidP="004A749D">
            <w:pPr>
              <w:autoSpaceDE w:val="0"/>
              <w:spacing w:after="0" w:line="240" w:lineRule="auto"/>
              <w:jc w:val="center"/>
              <w:rPr>
                <w:rFonts w:cs="Arial"/>
                <w:u w:val="single"/>
              </w:rPr>
            </w:pPr>
          </w:p>
          <w:p w:rsidR="00124831" w:rsidRDefault="00124831" w:rsidP="004A749D">
            <w:pPr>
              <w:autoSpaceDE w:val="0"/>
              <w:spacing w:after="0" w:line="240" w:lineRule="auto"/>
              <w:jc w:val="center"/>
            </w:pPr>
            <w:r w:rsidRPr="00984666">
              <w:rPr>
                <w:bCs/>
                <w:u w:val="single"/>
              </w:rPr>
              <w:t>Kryterium rozstrzygające</w:t>
            </w:r>
            <w:r w:rsidRPr="00984666">
              <w:rPr>
                <w:rStyle w:val="Odwoanieprzypisudolnego"/>
                <w:bCs/>
                <w:u w:val="single"/>
              </w:rPr>
              <w:footnoteReference w:id="6"/>
            </w:r>
          </w:p>
        </w:tc>
      </w:tr>
      <w:tr w:rsidR="00124831" w:rsidRPr="00124831" w:rsidTr="00C54E26">
        <w:trPr>
          <w:trHeight w:val="952"/>
        </w:trPr>
        <w:tc>
          <w:tcPr>
            <w:tcW w:w="10915" w:type="dxa"/>
            <w:gridSpan w:val="3"/>
            <w:shd w:val="clear" w:color="auto" w:fill="auto"/>
          </w:tcPr>
          <w:p w:rsidR="00124831" w:rsidRPr="00124831" w:rsidRDefault="00124831" w:rsidP="004A749D">
            <w:pPr>
              <w:pStyle w:val="Default"/>
              <w:jc w:val="center"/>
              <w:rPr>
                <w:rFonts w:asciiTheme="minorHAnsi" w:hAnsiTheme="minorHAnsi" w:cs="Arial"/>
                <w:b/>
                <w:color w:val="auto"/>
                <w:sz w:val="22"/>
                <w:szCs w:val="22"/>
              </w:rPr>
            </w:pPr>
            <w:r w:rsidRPr="00124831">
              <w:rPr>
                <w:rFonts w:asciiTheme="minorHAnsi" w:hAnsiTheme="minorHAnsi" w:cs="Arial"/>
                <w:b/>
                <w:color w:val="auto"/>
                <w:sz w:val="22"/>
                <w:szCs w:val="22"/>
              </w:rPr>
              <w:lastRenderedPageBreak/>
              <w:t xml:space="preserve">Suma dla ZIT </w:t>
            </w:r>
            <w:proofErr w:type="spellStart"/>
            <w:r w:rsidRPr="00124831">
              <w:rPr>
                <w:rFonts w:asciiTheme="minorHAnsi" w:hAnsiTheme="minorHAnsi" w:cs="Arial"/>
                <w:b/>
                <w:color w:val="auto"/>
                <w:sz w:val="22"/>
                <w:szCs w:val="22"/>
              </w:rPr>
              <w:t>WrOF</w:t>
            </w:r>
            <w:proofErr w:type="spellEnd"/>
          </w:p>
        </w:tc>
        <w:tc>
          <w:tcPr>
            <w:tcW w:w="3969" w:type="dxa"/>
            <w:shd w:val="clear" w:color="auto" w:fill="auto"/>
          </w:tcPr>
          <w:p w:rsidR="00124831" w:rsidRPr="00124831" w:rsidRDefault="00124831" w:rsidP="004A749D">
            <w:pPr>
              <w:autoSpaceDE w:val="0"/>
              <w:autoSpaceDN w:val="0"/>
              <w:adjustRightInd w:val="0"/>
              <w:spacing w:after="0" w:line="240" w:lineRule="auto"/>
              <w:jc w:val="center"/>
              <w:rPr>
                <w:rFonts w:cs="Arial"/>
              </w:rPr>
            </w:pPr>
            <w:r w:rsidRPr="00124831">
              <w:rPr>
                <w:rFonts w:cs="Arial"/>
              </w:rPr>
              <w:t>22 pkt</w:t>
            </w:r>
          </w:p>
        </w:tc>
      </w:tr>
      <w:tr w:rsidR="00124831" w:rsidRPr="00124831" w:rsidTr="00C54E26">
        <w:trPr>
          <w:trHeight w:val="952"/>
        </w:trPr>
        <w:tc>
          <w:tcPr>
            <w:tcW w:w="10915" w:type="dxa"/>
            <w:gridSpan w:val="3"/>
            <w:shd w:val="clear" w:color="auto" w:fill="auto"/>
          </w:tcPr>
          <w:p w:rsidR="00124831" w:rsidRPr="00124831" w:rsidRDefault="00124831" w:rsidP="004A749D">
            <w:pPr>
              <w:pStyle w:val="Default"/>
              <w:jc w:val="center"/>
              <w:rPr>
                <w:rFonts w:asciiTheme="minorHAnsi" w:hAnsiTheme="minorHAnsi" w:cs="Arial"/>
                <w:b/>
                <w:color w:val="auto"/>
                <w:sz w:val="22"/>
                <w:szCs w:val="22"/>
              </w:rPr>
            </w:pPr>
            <w:r w:rsidRPr="00124831">
              <w:rPr>
                <w:rFonts w:asciiTheme="minorHAnsi" w:hAnsiTheme="minorHAnsi" w:cs="Arial"/>
                <w:b/>
                <w:color w:val="auto"/>
                <w:sz w:val="22"/>
                <w:szCs w:val="22"/>
              </w:rPr>
              <w:t>Suma dla ZIT AJ</w:t>
            </w:r>
          </w:p>
        </w:tc>
        <w:tc>
          <w:tcPr>
            <w:tcW w:w="3969" w:type="dxa"/>
            <w:shd w:val="clear" w:color="auto" w:fill="auto"/>
          </w:tcPr>
          <w:p w:rsidR="00124831" w:rsidRPr="00124831" w:rsidRDefault="00124831" w:rsidP="004A749D">
            <w:pPr>
              <w:autoSpaceDE w:val="0"/>
              <w:autoSpaceDN w:val="0"/>
              <w:adjustRightInd w:val="0"/>
              <w:spacing w:after="0" w:line="240" w:lineRule="auto"/>
              <w:jc w:val="center"/>
              <w:rPr>
                <w:rFonts w:cs="Arial"/>
              </w:rPr>
            </w:pPr>
            <w:r w:rsidRPr="00124831">
              <w:rPr>
                <w:rFonts w:cs="Arial"/>
              </w:rPr>
              <w:t>30 pkt</w:t>
            </w:r>
          </w:p>
          <w:p w:rsidR="00124831" w:rsidRPr="00124831" w:rsidRDefault="00124831" w:rsidP="004A749D">
            <w:pPr>
              <w:autoSpaceDE w:val="0"/>
              <w:autoSpaceDN w:val="0"/>
              <w:adjustRightInd w:val="0"/>
              <w:spacing w:after="0" w:line="240" w:lineRule="auto"/>
              <w:jc w:val="center"/>
              <w:rPr>
                <w:rFonts w:cs="Arial"/>
              </w:rPr>
            </w:pPr>
          </w:p>
        </w:tc>
      </w:tr>
    </w:tbl>
    <w:p w:rsidR="00124831" w:rsidRDefault="00772695" w:rsidP="00124831">
      <w:pPr>
        <w:pStyle w:val="Nagwek2"/>
      </w:pPr>
      <w:r>
        <w:rPr>
          <w:rFonts w:eastAsia="Times New Roman"/>
        </w:rPr>
        <w:br w:type="page"/>
      </w:r>
      <w:r w:rsidR="00124831" w:rsidRPr="00124831">
        <w:lastRenderedPageBreak/>
        <w:t xml:space="preserve"> </w:t>
      </w:r>
      <w:bookmarkStart w:id="21" w:name="_Toc10725416"/>
      <w:bookmarkStart w:id="22" w:name="_Toc11149432"/>
      <w:r w:rsidR="00124831" w:rsidRPr="00124831">
        <w:t xml:space="preserve">c. </w:t>
      </w:r>
      <w:bookmarkEnd w:id="21"/>
      <w:bookmarkEnd w:id="22"/>
      <w:r w:rsidR="00F52B30" w:rsidRPr="00F52B30">
        <w:t>Kryteria oceny zgodności projektów ze Strategią</w:t>
      </w:r>
      <w:r w:rsidR="00F52B30">
        <w:t xml:space="preserve"> ZIT</w:t>
      </w:r>
      <w:r w:rsidR="00F52B30" w:rsidRPr="00F52B30">
        <w:t xml:space="preserve"> – tryb konkursowy</w:t>
      </w:r>
    </w:p>
    <w:p w:rsidR="00F52B30" w:rsidRDefault="00F52B30" w:rsidP="00F52B30">
      <w:pPr>
        <w:spacing w:after="0" w:line="240" w:lineRule="auto"/>
        <w:rPr>
          <w:rFonts w:cs="Arial"/>
          <w:kern w:val="1"/>
          <w:sz w:val="24"/>
          <w:szCs w:val="24"/>
          <w:u w:val="single"/>
        </w:rPr>
      </w:pPr>
      <w:bookmarkStart w:id="23" w:name="_Toc517334540"/>
      <w:bookmarkStart w:id="24" w:name="_Toc527969742"/>
      <w:bookmarkStart w:id="25" w:name="_Toc527969942"/>
      <w:bookmarkStart w:id="26" w:name="_Toc13574638"/>
    </w:p>
    <w:p w:rsidR="00F52B30" w:rsidRPr="00476130" w:rsidRDefault="00F52B30" w:rsidP="00F52B30">
      <w:pPr>
        <w:spacing w:after="0" w:line="240" w:lineRule="auto"/>
        <w:rPr>
          <w:rFonts w:cs="Arial"/>
          <w:kern w:val="1"/>
          <w:sz w:val="24"/>
          <w:szCs w:val="24"/>
          <w:u w:val="single"/>
        </w:rPr>
      </w:pPr>
      <w:r w:rsidRPr="00476130">
        <w:rPr>
          <w:rFonts w:cs="Arial"/>
          <w:kern w:val="1"/>
          <w:sz w:val="24"/>
          <w:szCs w:val="24"/>
          <w:u w:val="single"/>
        </w:rPr>
        <w:t>Założenia ogólne:</w:t>
      </w:r>
    </w:p>
    <w:p w:rsidR="00F52B30" w:rsidRPr="00F52B30" w:rsidRDefault="00F52B30" w:rsidP="00F52B30">
      <w:pPr>
        <w:spacing w:after="0" w:line="240" w:lineRule="auto"/>
        <w:jc w:val="both"/>
        <w:rPr>
          <w:rFonts w:cs="Arial"/>
          <w:kern w:val="1"/>
          <w:sz w:val="24"/>
          <w:szCs w:val="24"/>
        </w:rPr>
      </w:pPr>
      <w:r w:rsidRPr="00F52B30">
        <w:rPr>
          <w:rFonts w:cs="Arial"/>
          <w:kern w:val="1"/>
          <w:sz w:val="24"/>
          <w:szCs w:val="24"/>
        </w:rPr>
        <w:t>Liczba możliwych do zdobycia punktów stanowi 50% wszystkich możliwych do zdobycia punktów podczas całego procesu oceny.</w:t>
      </w:r>
    </w:p>
    <w:bookmarkEnd w:id="23"/>
    <w:bookmarkEnd w:id="24"/>
    <w:bookmarkEnd w:id="25"/>
    <w:bookmarkEnd w:id="26"/>
    <w:p w:rsidR="00C54E26" w:rsidRPr="00F52B30" w:rsidRDefault="00C54E26" w:rsidP="00F52B30">
      <w:pPr>
        <w:pStyle w:val="Nagwek4"/>
        <w:spacing w:before="360"/>
        <w:rPr>
          <w:rFonts w:asciiTheme="minorHAnsi" w:hAnsiTheme="minorHAnsi"/>
          <w:i w:val="0"/>
          <w:color w:val="000000" w:themeColor="text1"/>
        </w:rPr>
      </w:pPr>
      <w:r w:rsidRPr="00F52B30">
        <w:rPr>
          <w:rFonts w:asciiTheme="minorHAnsi" w:eastAsia="Times New Roman" w:hAnsiTheme="minorHAnsi" w:cs="Arial"/>
          <w:i w:val="0"/>
          <w:color w:val="000000" w:themeColor="text1"/>
        </w:rPr>
        <w:t>Poddziałanie 4.2.2.</w:t>
      </w:r>
      <w:r w:rsidRPr="00F52B30">
        <w:rPr>
          <w:rFonts w:asciiTheme="minorHAnsi" w:hAnsiTheme="minorHAnsi"/>
          <w:i w:val="0"/>
          <w:color w:val="000000" w:themeColor="text1"/>
        </w:rPr>
        <w:t xml:space="preserve">Gospodarka wodno-ściekowa – ZIT </w:t>
      </w:r>
      <w:proofErr w:type="spellStart"/>
      <w:r w:rsidRPr="00F52B30">
        <w:rPr>
          <w:rFonts w:asciiTheme="minorHAnsi" w:hAnsiTheme="minorHAnsi"/>
          <w:i w:val="0"/>
          <w:color w:val="000000" w:themeColor="text1"/>
        </w:rPr>
        <w:t>WrOF</w:t>
      </w:r>
      <w:proofErr w:type="spellEnd"/>
    </w:p>
    <w:p w:rsidR="00F52B30" w:rsidRDefault="00F52B30" w:rsidP="00C54E26">
      <w:pPr>
        <w:spacing w:after="0" w:line="240" w:lineRule="auto"/>
        <w:jc w:val="center"/>
        <w:rPr>
          <w:rFonts w:cs="Arial"/>
          <w:b/>
          <w:kern w:val="2"/>
          <w:u w:val="single"/>
        </w:rPr>
      </w:pPr>
    </w:p>
    <w:p w:rsidR="00C54E26" w:rsidRPr="009F00CD" w:rsidRDefault="00C54E26" w:rsidP="00C54E26">
      <w:pPr>
        <w:spacing w:after="0" w:line="240" w:lineRule="auto"/>
        <w:jc w:val="center"/>
        <w:rPr>
          <w:rFonts w:cs="Arial"/>
          <w:b/>
          <w:kern w:val="2"/>
          <w:u w:val="single"/>
        </w:rPr>
      </w:pPr>
      <w:r w:rsidRPr="009F00CD">
        <w:rPr>
          <w:rFonts w:cs="Arial"/>
          <w:b/>
          <w:kern w:val="2"/>
          <w:u w:val="single"/>
        </w:rPr>
        <w:t>I sekcja – ocena ogólna</w:t>
      </w:r>
    </w:p>
    <w:tbl>
      <w:tblPr>
        <w:tblW w:w="146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046"/>
        <w:gridCol w:w="6369"/>
        <w:gridCol w:w="3709"/>
      </w:tblGrid>
      <w:tr w:rsidR="00C54E26" w:rsidRPr="009F00CD" w:rsidTr="004A749D">
        <w:trPr>
          <w:trHeight w:val="527"/>
        </w:trPr>
        <w:tc>
          <w:tcPr>
            <w:tcW w:w="546" w:type="dxa"/>
            <w:tcBorders>
              <w:top w:val="single" w:sz="4" w:space="0" w:color="auto"/>
              <w:left w:val="single" w:sz="4" w:space="0" w:color="auto"/>
              <w:bottom w:val="single" w:sz="4" w:space="0" w:color="auto"/>
              <w:right w:val="single" w:sz="4" w:space="0" w:color="auto"/>
            </w:tcBorders>
            <w:vAlign w:val="center"/>
            <w:hideMark/>
          </w:tcPr>
          <w:p w:rsidR="00C54E26" w:rsidRPr="009F00CD" w:rsidRDefault="00C54E26" w:rsidP="004A749D">
            <w:pPr>
              <w:spacing w:after="0" w:line="240" w:lineRule="auto"/>
              <w:jc w:val="center"/>
              <w:rPr>
                <w:rFonts w:cs="Arial"/>
                <w:b/>
                <w:kern w:val="1"/>
              </w:rPr>
            </w:pPr>
            <w:r w:rsidRPr="009F00CD">
              <w:rPr>
                <w:rFonts w:cs="Arial"/>
                <w:b/>
                <w:kern w:val="1"/>
              </w:rPr>
              <w:t>Lp.</w:t>
            </w:r>
          </w:p>
        </w:tc>
        <w:tc>
          <w:tcPr>
            <w:tcW w:w="4046" w:type="dxa"/>
            <w:tcBorders>
              <w:top w:val="single" w:sz="4" w:space="0" w:color="auto"/>
              <w:left w:val="single" w:sz="4" w:space="0" w:color="auto"/>
              <w:bottom w:val="single" w:sz="4" w:space="0" w:color="auto"/>
              <w:right w:val="single" w:sz="4" w:space="0" w:color="auto"/>
            </w:tcBorders>
            <w:vAlign w:val="center"/>
            <w:hideMark/>
          </w:tcPr>
          <w:p w:rsidR="00C54E26" w:rsidRPr="009F00CD" w:rsidRDefault="00C54E26" w:rsidP="004A749D">
            <w:pPr>
              <w:spacing w:after="0" w:line="240" w:lineRule="auto"/>
              <w:jc w:val="center"/>
              <w:rPr>
                <w:rFonts w:cs="Arial"/>
                <w:b/>
                <w:kern w:val="1"/>
              </w:rPr>
            </w:pPr>
            <w:r w:rsidRPr="009F00CD">
              <w:rPr>
                <w:rFonts w:cs="Arial"/>
                <w:b/>
                <w:kern w:val="1"/>
              </w:rPr>
              <w:t>Nazwa kryterium</w:t>
            </w:r>
          </w:p>
        </w:tc>
        <w:tc>
          <w:tcPr>
            <w:tcW w:w="6369" w:type="dxa"/>
            <w:tcBorders>
              <w:top w:val="single" w:sz="4" w:space="0" w:color="auto"/>
              <w:left w:val="single" w:sz="4" w:space="0" w:color="auto"/>
              <w:bottom w:val="single" w:sz="4" w:space="0" w:color="auto"/>
              <w:right w:val="single" w:sz="4" w:space="0" w:color="auto"/>
            </w:tcBorders>
            <w:vAlign w:val="center"/>
          </w:tcPr>
          <w:p w:rsidR="00C54E26" w:rsidRPr="009F00CD" w:rsidRDefault="00C54E26" w:rsidP="004A749D">
            <w:pPr>
              <w:spacing w:after="0" w:line="240" w:lineRule="auto"/>
              <w:jc w:val="center"/>
              <w:rPr>
                <w:rFonts w:cs="Arial"/>
                <w:b/>
                <w:kern w:val="1"/>
              </w:rPr>
            </w:pPr>
            <w:r w:rsidRPr="009F00CD">
              <w:rPr>
                <w:rFonts w:cs="Arial"/>
                <w:b/>
                <w:kern w:val="1"/>
              </w:rPr>
              <w:t>Definicja kryterium</w:t>
            </w:r>
          </w:p>
        </w:tc>
        <w:tc>
          <w:tcPr>
            <w:tcW w:w="3709" w:type="dxa"/>
            <w:tcBorders>
              <w:top w:val="single" w:sz="4" w:space="0" w:color="auto"/>
              <w:left w:val="single" w:sz="4" w:space="0" w:color="auto"/>
              <w:bottom w:val="single" w:sz="4" w:space="0" w:color="auto"/>
              <w:right w:val="single" w:sz="4" w:space="0" w:color="auto"/>
            </w:tcBorders>
            <w:vAlign w:val="center"/>
            <w:hideMark/>
          </w:tcPr>
          <w:p w:rsidR="00C54E26" w:rsidRPr="009F00CD" w:rsidRDefault="00C54E26" w:rsidP="004A749D">
            <w:pPr>
              <w:spacing w:after="0" w:line="240" w:lineRule="auto"/>
              <w:jc w:val="center"/>
              <w:rPr>
                <w:rFonts w:cs="Arial"/>
                <w:b/>
                <w:kern w:val="1"/>
              </w:rPr>
            </w:pPr>
            <w:r w:rsidRPr="009F00CD">
              <w:rPr>
                <w:rFonts w:cs="Arial"/>
                <w:b/>
                <w:kern w:val="1"/>
              </w:rPr>
              <w:t>Opis znaczenia kryterium</w:t>
            </w: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jc w:val="center"/>
              <w:rPr>
                <w:rFonts w:cs="Arial"/>
                <w:b/>
                <w:kern w:val="1"/>
              </w:rPr>
            </w:pPr>
            <w:r w:rsidRPr="00317AA0">
              <w:rPr>
                <w:rFonts w:cs="Arial"/>
                <w:b/>
                <w:kern w:val="1"/>
              </w:rPr>
              <w:t>1.</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napToGrid w:val="0"/>
              <w:spacing w:after="0" w:line="240" w:lineRule="auto"/>
              <w:rPr>
                <w:rFonts w:ascii="Calibri" w:hAnsi="Calibri"/>
                <w:b/>
                <w:color w:val="000000"/>
              </w:rPr>
            </w:pPr>
            <w:r w:rsidRPr="009F00CD">
              <w:rPr>
                <w:rFonts w:ascii="Calibri" w:hAnsi="Calibri"/>
                <w:b/>
                <w:color w:val="000000"/>
              </w:rPr>
              <w:t>Zgodność projektu ze Strategią ZIT</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Default"/>
              <w:rPr>
                <w:rFonts w:cstheme="minorBidi"/>
                <w:sz w:val="22"/>
                <w:szCs w:val="22"/>
              </w:rPr>
            </w:pPr>
            <w:r w:rsidRPr="009F00CD">
              <w:rPr>
                <w:rFonts w:cstheme="minorBidi"/>
                <w:sz w:val="22"/>
                <w:szCs w:val="22"/>
              </w:rPr>
              <w:t xml:space="preserve">Sprawdzana  będzie zbieżność zapisów dokumentacji aplikacyjnej </w:t>
            </w:r>
            <w:r w:rsidRPr="009F00CD">
              <w:rPr>
                <w:rFonts w:cstheme="minorBidi"/>
                <w:sz w:val="22"/>
                <w:szCs w:val="22"/>
              </w:rPr>
              <w:br/>
              <w:t xml:space="preserve">z zapisami Strategii ZIT. Oceniane będzie, czy przedsięwzięcie ma wpływ na minimalizację negatywnych zjawisk  opisanych w  Strategii ZIT </w:t>
            </w:r>
            <w:proofErr w:type="spellStart"/>
            <w:r w:rsidRPr="009F00CD">
              <w:rPr>
                <w:rFonts w:cstheme="minorBidi"/>
                <w:sz w:val="22"/>
                <w:szCs w:val="22"/>
              </w:rPr>
              <w:t>WrOF</w:t>
            </w:r>
            <w:proofErr w:type="spellEnd"/>
            <w:r w:rsidRPr="009F00CD">
              <w:rPr>
                <w:rFonts w:cstheme="minorBidi"/>
                <w:sz w:val="22"/>
                <w:szCs w:val="22"/>
              </w:rPr>
              <w:t xml:space="preserve"> oraz realizację zamierzeń strategicznych ZIT </w:t>
            </w:r>
            <w:proofErr w:type="spellStart"/>
            <w:r w:rsidRPr="009F00CD">
              <w:rPr>
                <w:rFonts w:cstheme="minorBidi"/>
                <w:sz w:val="22"/>
                <w:szCs w:val="22"/>
              </w:rPr>
              <w:t>WrOF</w:t>
            </w:r>
            <w:proofErr w:type="spellEnd"/>
            <w:r w:rsidRPr="009F00CD">
              <w:rPr>
                <w:rFonts w:cstheme="minorBidi"/>
                <w:sz w:val="22"/>
                <w:szCs w:val="22"/>
              </w:rPr>
              <w:t>.</w:t>
            </w:r>
          </w:p>
          <w:p w:rsidR="00C54E26" w:rsidRPr="009F00CD" w:rsidRDefault="00C54E26" w:rsidP="004A749D">
            <w:pPr>
              <w:pStyle w:val="Default"/>
              <w:rPr>
                <w:rFonts w:cstheme="minorBidi"/>
                <w:sz w:val="22"/>
                <w:szCs w:val="22"/>
              </w:rPr>
            </w:pPr>
          </w:p>
        </w:tc>
        <w:tc>
          <w:tcPr>
            <w:tcW w:w="370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spacing w:line="240" w:lineRule="auto"/>
              <w:jc w:val="center"/>
              <w:rPr>
                <w:rFonts w:cs="Tahoma"/>
                <w:kern w:val="1"/>
              </w:rPr>
            </w:pPr>
            <w:r w:rsidRPr="009F00CD">
              <w:rPr>
                <w:rFonts w:cs="Tahoma"/>
                <w:kern w:val="1"/>
              </w:rPr>
              <w:t>TAK/NIE</w:t>
            </w:r>
          </w:p>
          <w:p w:rsidR="00C54E26" w:rsidRPr="009F00CD" w:rsidRDefault="00C54E26" w:rsidP="004A749D">
            <w:pPr>
              <w:spacing w:before="240" w:line="240" w:lineRule="auto"/>
              <w:jc w:val="center"/>
              <w:rPr>
                <w:rFonts w:cs="Tahoma"/>
                <w:kern w:val="1"/>
              </w:rPr>
            </w:pPr>
            <w:r w:rsidRPr="009F00CD">
              <w:rPr>
                <w:rFonts w:cs="Tahoma"/>
                <w:kern w:val="1"/>
              </w:rPr>
              <w:t>Kryterium obligatoryjne (kluczowe)</w:t>
            </w:r>
          </w:p>
          <w:p w:rsidR="00C54E26" w:rsidRPr="009F00CD" w:rsidRDefault="00C54E26" w:rsidP="004A749D">
            <w:pPr>
              <w:spacing w:before="240" w:line="240" w:lineRule="auto"/>
              <w:jc w:val="center"/>
              <w:rPr>
                <w:rFonts w:cs="Tahoma"/>
                <w:kern w:val="1"/>
              </w:rPr>
            </w:pPr>
            <w:r w:rsidRPr="009F00CD">
              <w:rPr>
                <w:rFonts w:cs="Tahoma"/>
                <w:kern w:val="1"/>
              </w:rPr>
              <w:t>Niespełnienie oznacza odrzucenie wniosku</w:t>
            </w:r>
          </w:p>
          <w:p w:rsidR="00C54E26" w:rsidRPr="009F00CD" w:rsidRDefault="00C54E26" w:rsidP="004A749D">
            <w:pPr>
              <w:snapToGrid w:val="0"/>
              <w:spacing w:after="0"/>
              <w:jc w:val="center"/>
              <w:rPr>
                <w:rFonts w:cs="Arial"/>
              </w:rPr>
            </w:pPr>
            <w:r w:rsidRPr="009F00CD">
              <w:rPr>
                <w:rFonts w:cs="Tahoma"/>
                <w:kern w:val="1"/>
              </w:rPr>
              <w:t>Brak możliwości korekty</w:t>
            </w: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jc w:val="center"/>
              <w:rPr>
                <w:rFonts w:cs="Arial"/>
                <w:b/>
                <w:kern w:val="1"/>
              </w:rPr>
            </w:pPr>
            <w:r w:rsidRPr="00317AA0">
              <w:rPr>
                <w:rFonts w:cs="Arial"/>
                <w:b/>
                <w:kern w:val="1"/>
              </w:rPr>
              <w:t>2.</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rPr>
                <w:rFonts w:cs="Arial"/>
                <w:b/>
              </w:rPr>
            </w:pPr>
            <w:r w:rsidRPr="009F00CD">
              <w:rPr>
                <w:rFonts w:cs="Arial"/>
                <w:b/>
                <w:bCs/>
              </w:rPr>
              <w:t>Przyrost RLM</w:t>
            </w:r>
          </w:p>
          <w:p w:rsidR="00C54E26" w:rsidRPr="009F00CD" w:rsidRDefault="00C54E26" w:rsidP="004A749D">
            <w:pPr>
              <w:spacing w:after="0"/>
              <w:rPr>
                <w:rFonts w:cs="Arial"/>
              </w:rPr>
            </w:pPr>
          </w:p>
          <w:p w:rsidR="00C54E26" w:rsidRPr="009F00CD" w:rsidRDefault="00C54E26" w:rsidP="004A749D">
            <w:pPr>
              <w:spacing w:after="0"/>
              <w:rPr>
                <w:rFonts w:cs="Arial"/>
              </w:rPr>
            </w:pP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Bezodstpw"/>
              <w:spacing w:before="100" w:beforeAutospacing="1" w:after="100" w:afterAutospacing="1"/>
              <w:ind w:left="0"/>
            </w:pPr>
            <w:r w:rsidRPr="009F00CD">
              <w:t xml:space="preserve">W ramach kryterium sprawdzany będzie przyrost RLM, która w wyniku realizacji projektu zostanie przyłączona do wybudowanej/rozbudowanej/ przebudowanej sieci kanalizacyjnej (kryterium odnosi się wyłącznie do </w:t>
            </w:r>
            <w:proofErr w:type="spellStart"/>
            <w:r w:rsidRPr="009F00CD">
              <w:t>nowoprzyłączonej</w:t>
            </w:r>
            <w:proofErr w:type="spellEnd"/>
            <w:r w:rsidRPr="009F00CD">
              <w:t xml:space="preserve"> RLM)</w:t>
            </w:r>
          </w:p>
          <w:p w:rsidR="00C54E26" w:rsidRPr="009F00CD" w:rsidRDefault="00C54E26" w:rsidP="004A749D">
            <w:pPr>
              <w:autoSpaceDE w:val="0"/>
              <w:autoSpaceDN w:val="0"/>
              <w:adjustRightInd w:val="0"/>
              <w:spacing w:after="0"/>
              <w:jc w:val="both"/>
              <w:rPr>
                <w:rFonts w:cs="Arial"/>
              </w:rPr>
            </w:pPr>
            <w:r w:rsidRPr="009F00CD">
              <w:rPr>
                <w:rFonts w:cs="Arial"/>
              </w:rPr>
              <w:t>Kryterium weryfikowane na podstawie dokumentacji aplikacyjnej.</w:t>
            </w:r>
          </w:p>
          <w:p w:rsidR="00C54E26" w:rsidRPr="009F00CD" w:rsidRDefault="00C54E26" w:rsidP="004A749D">
            <w:pPr>
              <w:autoSpaceDE w:val="0"/>
              <w:autoSpaceDN w:val="0"/>
              <w:adjustRightInd w:val="0"/>
              <w:spacing w:after="0"/>
              <w:jc w:val="both"/>
              <w:rPr>
                <w:rFonts w:cs="Arial"/>
              </w:rPr>
            </w:pPr>
          </w:p>
          <w:p w:rsidR="00C54E26" w:rsidRPr="009F00CD" w:rsidRDefault="00C54E26" w:rsidP="004A749D">
            <w:pPr>
              <w:autoSpaceDE w:val="0"/>
              <w:autoSpaceDN w:val="0"/>
              <w:adjustRightInd w:val="0"/>
              <w:spacing w:after="0"/>
              <w:jc w:val="both"/>
              <w:rPr>
                <w:rFonts w:cs="Arial"/>
                <w:sz w:val="24"/>
              </w:rPr>
            </w:pPr>
            <w:r w:rsidRPr="009F00CD">
              <w:rPr>
                <w:rFonts w:cs="Arial"/>
                <w:sz w:val="24"/>
              </w:rPr>
              <w:t>Jeżeli realizacja projektu zapewni:</w:t>
            </w:r>
          </w:p>
          <w:p w:rsidR="00C54E26" w:rsidRPr="009F00CD" w:rsidRDefault="00C54E26" w:rsidP="00C54E26">
            <w:pPr>
              <w:pStyle w:val="Akapitzlist"/>
              <w:numPr>
                <w:ilvl w:val="0"/>
                <w:numId w:val="27"/>
              </w:numPr>
              <w:spacing w:after="0"/>
              <w:contextualSpacing w:val="0"/>
              <w:rPr>
                <w:rFonts w:cs="Arial"/>
                <w:kern w:val="1"/>
              </w:rPr>
            </w:pPr>
            <w:r w:rsidRPr="009F00CD">
              <w:rPr>
                <w:rFonts w:cs="Arial"/>
              </w:rPr>
              <w:t xml:space="preserve">przyrost na poziomie poniżej 100 RLM: </w:t>
            </w:r>
            <w:r>
              <w:rPr>
                <w:rFonts w:cs="Arial"/>
                <w:b/>
              </w:rPr>
              <w:t>0</w:t>
            </w:r>
            <w:r w:rsidRPr="009F00CD">
              <w:rPr>
                <w:rFonts w:cs="Arial"/>
                <w:b/>
              </w:rPr>
              <w:t xml:space="preserve"> pkt</w:t>
            </w:r>
          </w:p>
          <w:p w:rsidR="00C54E26" w:rsidRPr="009F00CD" w:rsidRDefault="00C54E26" w:rsidP="00C54E26">
            <w:pPr>
              <w:pStyle w:val="Akapitzlist"/>
              <w:numPr>
                <w:ilvl w:val="0"/>
                <w:numId w:val="28"/>
              </w:numPr>
              <w:spacing w:after="0"/>
              <w:rPr>
                <w:rFonts w:cs="Arial"/>
              </w:rPr>
            </w:pPr>
            <w:r w:rsidRPr="009F00CD">
              <w:rPr>
                <w:rFonts w:cs="Arial"/>
              </w:rPr>
              <w:t xml:space="preserve">przyrost na poziomie 100 – </w:t>
            </w:r>
            <w:r>
              <w:rPr>
                <w:rFonts w:cs="Arial"/>
              </w:rPr>
              <w:t>200</w:t>
            </w:r>
            <w:r w:rsidRPr="009F00CD">
              <w:rPr>
                <w:rFonts w:cs="Arial"/>
              </w:rPr>
              <w:t xml:space="preserve"> RLM: </w:t>
            </w:r>
            <w:r>
              <w:rPr>
                <w:rFonts w:cs="Arial"/>
                <w:b/>
              </w:rPr>
              <w:t>1</w:t>
            </w:r>
            <w:r w:rsidRPr="009F00CD">
              <w:rPr>
                <w:rFonts w:cs="Arial"/>
                <w:b/>
              </w:rPr>
              <w:t xml:space="preserve"> pkt</w:t>
            </w:r>
          </w:p>
          <w:p w:rsidR="00C54E26" w:rsidRPr="009F00CD" w:rsidRDefault="00C54E26" w:rsidP="00C54E26">
            <w:pPr>
              <w:pStyle w:val="Akapitzlist"/>
              <w:numPr>
                <w:ilvl w:val="0"/>
                <w:numId w:val="28"/>
              </w:numPr>
              <w:spacing w:after="0"/>
              <w:rPr>
                <w:rFonts w:cs="Arial"/>
              </w:rPr>
            </w:pPr>
            <w:r w:rsidRPr="009F00CD">
              <w:rPr>
                <w:rFonts w:cs="Arial"/>
              </w:rPr>
              <w:t xml:space="preserve">przyrost na poziomie </w:t>
            </w:r>
            <w:r>
              <w:rPr>
                <w:rFonts w:cs="Arial"/>
              </w:rPr>
              <w:t>201</w:t>
            </w:r>
            <w:r w:rsidRPr="009F00CD">
              <w:rPr>
                <w:rFonts w:cs="Arial"/>
              </w:rPr>
              <w:t xml:space="preserve"> – </w:t>
            </w:r>
            <w:r>
              <w:rPr>
                <w:rFonts w:cs="Arial"/>
              </w:rPr>
              <w:t>400</w:t>
            </w:r>
            <w:r w:rsidRPr="009F00CD">
              <w:rPr>
                <w:rFonts w:cs="Arial"/>
              </w:rPr>
              <w:t xml:space="preserve"> RLM: </w:t>
            </w:r>
            <w:r>
              <w:rPr>
                <w:rFonts w:cs="Arial"/>
                <w:b/>
              </w:rPr>
              <w:t>2</w:t>
            </w:r>
            <w:r w:rsidRPr="009F00CD">
              <w:rPr>
                <w:rFonts w:cs="Arial"/>
                <w:b/>
              </w:rPr>
              <w:t xml:space="preserve"> pkt</w:t>
            </w:r>
          </w:p>
          <w:p w:rsidR="00C54E26" w:rsidRPr="009F00CD" w:rsidRDefault="00C54E26" w:rsidP="00C54E26">
            <w:pPr>
              <w:pStyle w:val="Akapitzlist"/>
              <w:numPr>
                <w:ilvl w:val="0"/>
                <w:numId w:val="28"/>
              </w:numPr>
              <w:spacing w:after="0"/>
              <w:rPr>
                <w:rFonts w:cs="Arial"/>
              </w:rPr>
            </w:pPr>
            <w:r w:rsidRPr="009F00CD">
              <w:rPr>
                <w:rFonts w:cs="Arial"/>
              </w:rPr>
              <w:t xml:space="preserve">przyrost na poziomie </w:t>
            </w:r>
            <w:r>
              <w:rPr>
                <w:rFonts w:cs="Arial"/>
              </w:rPr>
              <w:t>401</w:t>
            </w:r>
            <w:r w:rsidRPr="009F00CD">
              <w:rPr>
                <w:rFonts w:cs="Arial"/>
              </w:rPr>
              <w:t xml:space="preserve"> – 1000 RLM: </w:t>
            </w:r>
            <w:r>
              <w:rPr>
                <w:rFonts w:cs="Arial"/>
                <w:b/>
              </w:rPr>
              <w:t xml:space="preserve">3 </w:t>
            </w:r>
            <w:r w:rsidRPr="009F00CD">
              <w:rPr>
                <w:rFonts w:cs="Arial"/>
                <w:b/>
              </w:rPr>
              <w:t>pkt</w:t>
            </w:r>
          </w:p>
          <w:p w:rsidR="00C54E26" w:rsidRPr="00A74741" w:rsidRDefault="00C54E26" w:rsidP="00C54E26">
            <w:pPr>
              <w:pStyle w:val="Akapitzlist"/>
              <w:numPr>
                <w:ilvl w:val="0"/>
                <w:numId w:val="28"/>
              </w:numPr>
              <w:spacing w:after="0"/>
              <w:rPr>
                <w:rFonts w:cs="Arial"/>
              </w:rPr>
            </w:pPr>
            <w:r w:rsidRPr="009F00CD">
              <w:rPr>
                <w:rFonts w:cs="Arial"/>
              </w:rPr>
              <w:t>przyrost na poziomie po</w:t>
            </w:r>
            <w:r w:rsidRPr="00A74741">
              <w:rPr>
                <w:rFonts w:cs="Arial"/>
              </w:rPr>
              <w:t xml:space="preserve">wyżej 1000 RLM: </w:t>
            </w:r>
            <w:r>
              <w:rPr>
                <w:rFonts w:cs="Arial"/>
                <w:b/>
              </w:rPr>
              <w:t>4</w:t>
            </w:r>
            <w:r w:rsidRPr="00A74741">
              <w:rPr>
                <w:rFonts w:cs="Arial"/>
                <w:b/>
              </w:rPr>
              <w:t xml:space="preserve"> pkt</w:t>
            </w:r>
          </w:p>
        </w:tc>
        <w:tc>
          <w:tcPr>
            <w:tcW w:w="3709" w:type="dxa"/>
            <w:tcBorders>
              <w:top w:val="single" w:sz="4" w:space="0" w:color="auto"/>
              <w:left w:val="single" w:sz="4" w:space="0" w:color="auto"/>
              <w:bottom w:val="single" w:sz="4" w:space="0" w:color="auto"/>
              <w:right w:val="single" w:sz="4" w:space="0" w:color="auto"/>
            </w:tcBorders>
          </w:tcPr>
          <w:p w:rsidR="00C54E26" w:rsidRDefault="00C54E26" w:rsidP="004A749D">
            <w:pPr>
              <w:spacing w:after="0"/>
              <w:jc w:val="center"/>
              <w:rPr>
                <w:rFonts w:cs="Arial"/>
              </w:rPr>
            </w:pPr>
            <w:r>
              <w:rPr>
                <w:rFonts w:cs="Arial"/>
              </w:rPr>
              <w:t>0 pkt</w:t>
            </w:r>
            <w:r w:rsidRPr="009F00CD">
              <w:rPr>
                <w:rFonts w:cs="Arial"/>
              </w:rPr>
              <w:t xml:space="preserve"> – 4 pkt</w:t>
            </w:r>
          </w:p>
          <w:p w:rsidR="00C54E26" w:rsidRDefault="00C54E26" w:rsidP="004A749D">
            <w:pPr>
              <w:spacing w:line="240" w:lineRule="auto"/>
              <w:jc w:val="center"/>
              <w:rPr>
                <w:rFonts w:cs="Arial"/>
                <w:kern w:val="1"/>
              </w:rPr>
            </w:pPr>
          </w:p>
          <w:p w:rsidR="00C54E26" w:rsidRPr="00767A40" w:rsidRDefault="00C54E26" w:rsidP="004A749D">
            <w:pPr>
              <w:spacing w:line="240" w:lineRule="auto"/>
              <w:jc w:val="center"/>
              <w:rPr>
                <w:rFonts w:cs="Arial"/>
                <w:kern w:val="1"/>
              </w:rPr>
            </w:pPr>
            <w:r>
              <w:rPr>
                <w:rFonts w:cs="Arial"/>
                <w:kern w:val="1"/>
              </w:rPr>
              <w:t>(</w:t>
            </w:r>
            <w:r w:rsidRPr="00767A40">
              <w:rPr>
                <w:rFonts w:cs="Arial"/>
                <w:kern w:val="1"/>
              </w:rPr>
              <w:t xml:space="preserve">0 punktów w kryterium </w:t>
            </w:r>
            <w:r>
              <w:rPr>
                <w:rFonts w:cs="Arial"/>
                <w:kern w:val="1"/>
              </w:rPr>
              <w:t xml:space="preserve">nie </w:t>
            </w:r>
            <w:r w:rsidRPr="00767A40">
              <w:rPr>
                <w:rFonts w:cs="Arial"/>
                <w:kern w:val="1"/>
              </w:rPr>
              <w:t>oznacza o</w:t>
            </w:r>
            <w:r>
              <w:rPr>
                <w:rFonts w:cs="Arial"/>
                <w:kern w:val="1"/>
              </w:rPr>
              <w:t>drzucenia</w:t>
            </w:r>
            <w:r w:rsidRPr="00767A40">
              <w:rPr>
                <w:rFonts w:cs="Arial"/>
                <w:kern w:val="1"/>
              </w:rPr>
              <w:t xml:space="preserve"> wniosku)</w:t>
            </w:r>
          </w:p>
          <w:p w:rsidR="00C54E26" w:rsidRPr="009F00CD" w:rsidRDefault="00C54E26" w:rsidP="004A749D">
            <w:pPr>
              <w:spacing w:after="0"/>
              <w:jc w:val="center"/>
              <w:rPr>
                <w:rFonts w:cs="Arial"/>
                <w:b/>
                <w:kern w:val="1"/>
              </w:rPr>
            </w:pP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ind w:right="-109"/>
              <w:jc w:val="center"/>
              <w:rPr>
                <w:rFonts w:cs="Arial"/>
                <w:b/>
                <w:kern w:val="1"/>
              </w:rPr>
            </w:pPr>
            <w:r w:rsidRPr="00317AA0">
              <w:rPr>
                <w:rFonts w:cs="Arial"/>
                <w:b/>
                <w:kern w:val="1"/>
              </w:rPr>
              <w:lastRenderedPageBreak/>
              <w:t>3.</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line="240" w:lineRule="auto"/>
              <w:rPr>
                <w:rFonts w:cs="Arial"/>
                <w:b/>
                <w:kern w:val="1"/>
              </w:rPr>
            </w:pPr>
            <w:r w:rsidRPr="009F00CD">
              <w:rPr>
                <w:rFonts w:cs="Arial"/>
                <w:b/>
                <w:bCs/>
              </w:rPr>
              <w:t>Wpływ na obszary wiejskie</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Default"/>
              <w:spacing w:line="276" w:lineRule="auto"/>
              <w:rPr>
                <w:rFonts w:cs="Arial"/>
                <w:sz w:val="22"/>
                <w:szCs w:val="22"/>
              </w:rPr>
            </w:pPr>
            <w:r w:rsidRPr="009F00CD">
              <w:rPr>
                <w:rFonts w:cs="Arial"/>
                <w:sz w:val="22"/>
                <w:szCs w:val="22"/>
              </w:rPr>
              <w:t>W ramach kryterium sprawdzane będzie, czy projekt realizowany jest na obszarach wiejskich i/lub obsługuje obszary wiejskie.</w:t>
            </w:r>
          </w:p>
          <w:p w:rsidR="00C54E26" w:rsidRPr="009F00CD" w:rsidRDefault="00C54E26" w:rsidP="004A749D">
            <w:pPr>
              <w:pStyle w:val="Default"/>
              <w:spacing w:line="276" w:lineRule="auto"/>
              <w:rPr>
                <w:rFonts w:cs="Arial"/>
                <w:sz w:val="22"/>
                <w:szCs w:val="22"/>
              </w:rPr>
            </w:pPr>
          </w:p>
          <w:p w:rsidR="00C54E26" w:rsidRPr="009F00CD" w:rsidRDefault="00C54E26" w:rsidP="004A749D">
            <w:pPr>
              <w:pStyle w:val="Default"/>
              <w:spacing w:line="276" w:lineRule="auto"/>
              <w:rPr>
                <w:rFonts w:cs="Times New Roman"/>
                <w:sz w:val="18"/>
                <w:szCs w:val="18"/>
              </w:rPr>
            </w:pPr>
            <w:r w:rsidRPr="009F00CD">
              <w:rPr>
                <w:rFonts w:cs="Times New Roman"/>
                <w:sz w:val="18"/>
                <w:szCs w:val="18"/>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C54E26" w:rsidRPr="009F00CD" w:rsidRDefault="00311279" w:rsidP="004A749D">
            <w:pPr>
              <w:pStyle w:val="Default"/>
              <w:spacing w:line="276" w:lineRule="auto"/>
              <w:rPr>
                <w:rFonts w:cs="Times New Roman"/>
                <w:sz w:val="18"/>
                <w:szCs w:val="18"/>
              </w:rPr>
            </w:pPr>
            <w:hyperlink r:id="rId10" w:history="1">
              <w:r w:rsidR="00C54E26" w:rsidRPr="009F00CD">
                <w:rPr>
                  <w:rStyle w:val="Hipercze"/>
                  <w:sz w:val="18"/>
                  <w:szCs w:val="18"/>
                </w:rPr>
                <w:t>http://ec.europa.eu/eurostat/ramon/miscellaneous/index.cfm?TargetUrl=DSP_DEGURBA</w:t>
              </w:r>
            </w:hyperlink>
          </w:p>
          <w:p w:rsidR="00C54E26" w:rsidRPr="009F00CD" w:rsidRDefault="00C54E26" w:rsidP="004A749D">
            <w:pPr>
              <w:pStyle w:val="Default"/>
              <w:spacing w:line="276" w:lineRule="auto"/>
              <w:rPr>
                <w:rFonts w:eastAsia="Calibri" w:cs="Times New Roman"/>
                <w:sz w:val="22"/>
                <w:szCs w:val="22"/>
              </w:rPr>
            </w:pPr>
          </w:p>
          <w:p w:rsidR="00C54E26" w:rsidRPr="009F00CD" w:rsidRDefault="00C54E26" w:rsidP="004A749D">
            <w:pPr>
              <w:pStyle w:val="Default"/>
              <w:spacing w:line="276" w:lineRule="auto"/>
              <w:jc w:val="both"/>
              <w:rPr>
                <w:rFonts w:cs="Arial"/>
                <w:sz w:val="22"/>
                <w:szCs w:val="22"/>
              </w:rPr>
            </w:pPr>
            <w:r w:rsidRPr="009F00CD">
              <w:rPr>
                <w:rFonts w:cs="Arial"/>
                <w:sz w:val="22"/>
                <w:szCs w:val="22"/>
              </w:rPr>
              <w:t>Jeżeli projekt:</w:t>
            </w:r>
          </w:p>
          <w:p w:rsidR="00C54E26" w:rsidRPr="009F00CD" w:rsidRDefault="00C54E26" w:rsidP="004A749D">
            <w:pPr>
              <w:pStyle w:val="Default"/>
              <w:spacing w:line="276" w:lineRule="auto"/>
              <w:jc w:val="both"/>
              <w:rPr>
                <w:rFonts w:cs="Arial"/>
                <w:sz w:val="22"/>
                <w:szCs w:val="22"/>
              </w:rPr>
            </w:pPr>
          </w:p>
          <w:p w:rsidR="00C54E26" w:rsidRPr="009F00CD" w:rsidRDefault="00C54E26" w:rsidP="00C54E26">
            <w:pPr>
              <w:pStyle w:val="Akapitzlist"/>
              <w:numPr>
                <w:ilvl w:val="0"/>
                <w:numId w:val="28"/>
              </w:numPr>
              <w:spacing w:after="0"/>
              <w:ind w:left="357" w:hanging="357"/>
              <w:rPr>
                <w:rFonts w:cs="Arial"/>
                <w:kern w:val="1"/>
                <w:sz w:val="18"/>
                <w:szCs w:val="18"/>
              </w:rPr>
            </w:pPr>
            <w:r w:rsidRPr="009F00CD">
              <w:rPr>
                <w:rFonts w:cs="Arial"/>
              </w:rPr>
              <w:t xml:space="preserve">w całości realizowany jest na obszarach innych niż wiejskie i /lub nie obsługuje obszarów wiejskich: </w:t>
            </w:r>
            <w:r w:rsidRPr="009F00CD">
              <w:rPr>
                <w:rFonts w:cs="Arial"/>
                <w:b/>
              </w:rPr>
              <w:t>0 pkt</w:t>
            </w:r>
          </w:p>
          <w:p w:rsidR="00C54E26" w:rsidRPr="009F00CD" w:rsidRDefault="00C54E26" w:rsidP="00C54E26">
            <w:pPr>
              <w:pStyle w:val="Default"/>
              <w:numPr>
                <w:ilvl w:val="0"/>
                <w:numId w:val="29"/>
              </w:numPr>
              <w:spacing w:line="276" w:lineRule="auto"/>
              <w:ind w:left="357" w:hanging="357"/>
              <w:rPr>
                <w:rFonts w:cs="Arial"/>
                <w:b/>
                <w:sz w:val="22"/>
                <w:szCs w:val="22"/>
              </w:rPr>
            </w:pPr>
            <w:r w:rsidRPr="009F00CD">
              <w:rPr>
                <w:rFonts w:cs="Arial"/>
                <w:sz w:val="22"/>
                <w:szCs w:val="22"/>
              </w:rPr>
              <w:t xml:space="preserve">w części realizowany jest na obszarach wiejskich i/lub obsługuje obszary wiejskie: </w:t>
            </w:r>
            <w:r>
              <w:rPr>
                <w:rFonts w:cs="Arial"/>
                <w:b/>
                <w:sz w:val="22"/>
                <w:szCs w:val="22"/>
              </w:rPr>
              <w:t>2 pkt</w:t>
            </w:r>
          </w:p>
          <w:p w:rsidR="00C54E26" w:rsidRPr="009F00CD" w:rsidRDefault="00C54E26" w:rsidP="00C54E26">
            <w:pPr>
              <w:pStyle w:val="Default"/>
              <w:numPr>
                <w:ilvl w:val="0"/>
                <w:numId w:val="29"/>
              </w:numPr>
              <w:spacing w:line="276" w:lineRule="auto"/>
              <w:ind w:left="357" w:hanging="357"/>
              <w:rPr>
                <w:rFonts w:cs="Arial"/>
                <w:b/>
                <w:sz w:val="22"/>
                <w:szCs w:val="22"/>
              </w:rPr>
            </w:pPr>
            <w:r w:rsidRPr="009F00CD">
              <w:rPr>
                <w:rFonts w:cs="Arial"/>
                <w:sz w:val="22"/>
                <w:szCs w:val="22"/>
              </w:rPr>
              <w:t xml:space="preserve">w całości realizowany jest na obszarach wiejskich i/lub obsługuje obszary wiejskie:  </w:t>
            </w:r>
            <w:r>
              <w:rPr>
                <w:rFonts w:cs="Arial"/>
                <w:b/>
                <w:sz w:val="22"/>
                <w:szCs w:val="22"/>
              </w:rPr>
              <w:t>4 pkt</w:t>
            </w:r>
          </w:p>
          <w:p w:rsidR="00C54E26" w:rsidRPr="009F00CD" w:rsidRDefault="00C54E26" w:rsidP="004A749D">
            <w:pPr>
              <w:pStyle w:val="Default"/>
              <w:spacing w:line="276" w:lineRule="auto"/>
              <w:rPr>
                <w:rFonts w:eastAsia="Calibri" w:cs="Times New Roman"/>
                <w:sz w:val="22"/>
                <w:szCs w:val="22"/>
              </w:rPr>
            </w:pPr>
          </w:p>
          <w:p w:rsidR="00C54E26" w:rsidRPr="009F00CD" w:rsidRDefault="00C54E26" w:rsidP="004A749D">
            <w:pPr>
              <w:spacing w:after="0" w:line="240" w:lineRule="auto"/>
              <w:rPr>
                <w:rFonts w:eastAsia="Times New Roman" w:cs="Arial"/>
              </w:rPr>
            </w:pPr>
            <w:r w:rsidRPr="009F00CD">
              <w:t>Kryterium weryfikowane na podstawie dokumentacji aplikacyjnej.</w:t>
            </w:r>
          </w:p>
        </w:tc>
        <w:tc>
          <w:tcPr>
            <w:tcW w:w="3709" w:type="dxa"/>
            <w:tcBorders>
              <w:top w:val="single" w:sz="4" w:space="0" w:color="auto"/>
              <w:left w:val="single" w:sz="4" w:space="0" w:color="auto"/>
              <w:bottom w:val="single" w:sz="4" w:space="0" w:color="auto"/>
              <w:right w:val="single" w:sz="4" w:space="0" w:color="auto"/>
            </w:tcBorders>
          </w:tcPr>
          <w:p w:rsidR="00C54E26" w:rsidRDefault="00C54E26" w:rsidP="004A749D">
            <w:pPr>
              <w:spacing w:line="240" w:lineRule="auto"/>
              <w:jc w:val="center"/>
              <w:rPr>
                <w:rFonts w:cs="Arial"/>
              </w:rPr>
            </w:pPr>
            <w:r>
              <w:rPr>
                <w:rFonts w:cs="Arial"/>
              </w:rPr>
              <w:t>0 pkt</w:t>
            </w:r>
            <w:r w:rsidRPr="009F00CD">
              <w:rPr>
                <w:rFonts w:cs="Arial"/>
              </w:rPr>
              <w:t xml:space="preserve"> – </w:t>
            </w:r>
            <w:r>
              <w:rPr>
                <w:rFonts w:cs="Arial"/>
              </w:rPr>
              <w:t>4 pkt</w:t>
            </w:r>
          </w:p>
          <w:p w:rsidR="00C54E26" w:rsidRPr="00767A40" w:rsidRDefault="00C54E26" w:rsidP="004A749D">
            <w:pPr>
              <w:spacing w:line="240" w:lineRule="auto"/>
              <w:jc w:val="center"/>
              <w:rPr>
                <w:rFonts w:cs="Arial"/>
                <w:kern w:val="1"/>
              </w:rPr>
            </w:pPr>
            <w:r>
              <w:rPr>
                <w:rFonts w:cs="Arial"/>
                <w:kern w:val="1"/>
              </w:rPr>
              <w:t>(</w:t>
            </w:r>
            <w:r w:rsidRPr="00767A40">
              <w:rPr>
                <w:rFonts w:cs="Arial"/>
                <w:kern w:val="1"/>
              </w:rPr>
              <w:t xml:space="preserve">0 punktów w kryterium </w:t>
            </w:r>
            <w:r>
              <w:rPr>
                <w:rFonts w:cs="Arial"/>
                <w:kern w:val="1"/>
              </w:rPr>
              <w:t xml:space="preserve">nie </w:t>
            </w:r>
            <w:r w:rsidRPr="00767A40">
              <w:rPr>
                <w:rFonts w:cs="Arial"/>
                <w:kern w:val="1"/>
              </w:rPr>
              <w:t>oznacza o</w:t>
            </w:r>
            <w:r>
              <w:rPr>
                <w:rFonts w:cs="Arial"/>
                <w:kern w:val="1"/>
              </w:rPr>
              <w:t>drzucenia</w:t>
            </w:r>
            <w:r w:rsidRPr="00767A40">
              <w:rPr>
                <w:rFonts w:cs="Arial"/>
                <w:kern w:val="1"/>
              </w:rPr>
              <w:t xml:space="preserve"> wniosku)</w:t>
            </w:r>
          </w:p>
          <w:p w:rsidR="00C54E26" w:rsidRPr="009F00CD" w:rsidRDefault="00C54E26" w:rsidP="004A749D">
            <w:pPr>
              <w:spacing w:line="240" w:lineRule="auto"/>
              <w:jc w:val="center"/>
              <w:rPr>
                <w:rFonts w:cs="Arial"/>
                <w:b/>
                <w:kern w:val="1"/>
              </w:rPr>
            </w:pP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ind w:right="-109"/>
              <w:jc w:val="center"/>
              <w:rPr>
                <w:rFonts w:cs="Arial"/>
                <w:b/>
                <w:kern w:val="1"/>
              </w:rPr>
            </w:pPr>
            <w:r w:rsidRPr="00317AA0">
              <w:rPr>
                <w:rFonts w:cs="Arial"/>
                <w:b/>
                <w:kern w:val="1"/>
              </w:rPr>
              <w:t>4.</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line="240" w:lineRule="auto"/>
              <w:rPr>
                <w:rFonts w:cs="Arial"/>
                <w:b/>
                <w:kern w:val="1"/>
              </w:rPr>
            </w:pPr>
            <w:r w:rsidRPr="009F00CD">
              <w:rPr>
                <w:rFonts w:cs="Arial"/>
                <w:b/>
                <w:bCs/>
              </w:rPr>
              <w:t>Wpływ na obszary chronione</w:t>
            </w:r>
          </w:p>
        </w:tc>
        <w:tc>
          <w:tcPr>
            <w:tcW w:w="6369" w:type="dxa"/>
            <w:tcBorders>
              <w:top w:val="single" w:sz="4" w:space="0" w:color="auto"/>
              <w:left w:val="single" w:sz="4" w:space="0" w:color="auto"/>
              <w:bottom w:val="single" w:sz="4" w:space="0" w:color="auto"/>
              <w:right w:val="single" w:sz="4" w:space="0" w:color="auto"/>
            </w:tcBorders>
            <w:hideMark/>
          </w:tcPr>
          <w:p w:rsidR="00C54E26" w:rsidRPr="00A74741" w:rsidRDefault="00C54E26" w:rsidP="004A749D">
            <w:pPr>
              <w:pStyle w:val="Default"/>
              <w:spacing w:line="276" w:lineRule="auto"/>
              <w:rPr>
                <w:rFonts w:cs="Arial"/>
                <w:sz w:val="22"/>
                <w:szCs w:val="22"/>
              </w:rPr>
            </w:pPr>
            <w:r w:rsidRPr="009F00CD">
              <w:rPr>
                <w:rFonts w:cs="Arial"/>
                <w:sz w:val="22"/>
                <w:szCs w:val="22"/>
              </w:rPr>
              <w:t>W ramach kryterium</w:t>
            </w:r>
            <w:r w:rsidR="00CF6639">
              <w:rPr>
                <w:rFonts w:cs="Arial"/>
                <w:sz w:val="22"/>
                <w:szCs w:val="22"/>
              </w:rPr>
              <w:t xml:space="preserve"> </w:t>
            </w:r>
            <w:r w:rsidRPr="009F00CD">
              <w:rPr>
                <w:rFonts w:cs="Arial"/>
                <w:sz w:val="22"/>
                <w:szCs w:val="22"/>
              </w:rPr>
              <w:t>będzie</w:t>
            </w:r>
            <w:r w:rsidR="00CF6639">
              <w:rPr>
                <w:rFonts w:cs="Arial"/>
                <w:sz w:val="22"/>
                <w:szCs w:val="22"/>
              </w:rPr>
              <w:t xml:space="preserve"> </w:t>
            </w:r>
            <w:r w:rsidRPr="009F00CD">
              <w:rPr>
                <w:rFonts w:cs="Arial"/>
                <w:sz w:val="22"/>
                <w:szCs w:val="22"/>
              </w:rPr>
              <w:t>sprawdzane, czy projekt ma pozytywny bezpośredni wpływ na ochronę obszarów</w:t>
            </w:r>
            <w:r w:rsidR="00CF6639">
              <w:rPr>
                <w:rFonts w:cs="Arial"/>
                <w:sz w:val="22"/>
                <w:szCs w:val="22"/>
              </w:rPr>
              <w:t xml:space="preserve"> </w:t>
            </w:r>
            <w:r w:rsidRPr="009F00CD">
              <w:rPr>
                <w:rFonts w:cs="Arial"/>
                <w:sz w:val="22"/>
                <w:szCs w:val="22"/>
              </w:rPr>
              <w:t>cennych przyrodniczo:</w:t>
            </w:r>
          </w:p>
          <w:p w:rsidR="00C54E26" w:rsidRPr="009F00CD" w:rsidRDefault="00C54E26" w:rsidP="004A749D">
            <w:pPr>
              <w:pStyle w:val="Default"/>
              <w:rPr>
                <w:rFonts w:cs="Arial"/>
                <w:sz w:val="20"/>
              </w:rPr>
            </w:pPr>
          </w:p>
          <w:p w:rsidR="00C54E26" w:rsidRPr="009F00CD" w:rsidRDefault="00C54E26" w:rsidP="00C54E26">
            <w:pPr>
              <w:pStyle w:val="Akapitzlist"/>
              <w:numPr>
                <w:ilvl w:val="0"/>
                <w:numId w:val="30"/>
              </w:numPr>
              <w:spacing w:after="0"/>
              <w:rPr>
                <w:rFonts w:cs="Arial"/>
                <w:kern w:val="1"/>
              </w:rPr>
            </w:pPr>
            <w:r w:rsidRPr="009F00CD">
              <w:rPr>
                <w:rFonts w:cs="Arial"/>
                <w:kern w:val="1"/>
              </w:rPr>
              <w:t xml:space="preserve">projekt ma </w:t>
            </w:r>
            <w:r w:rsidRPr="009F00CD">
              <w:rPr>
                <w:rFonts w:cs="Arial"/>
                <w:b/>
                <w:kern w:val="1"/>
              </w:rPr>
              <w:t>neutralny</w:t>
            </w:r>
            <w:r w:rsidRPr="009F00CD">
              <w:rPr>
                <w:rFonts w:cs="Arial"/>
                <w:kern w:val="1"/>
              </w:rPr>
              <w:t xml:space="preserve"> wpływ na obszary chronione lub brak informacji w tym zakresie- </w:t>
            </w:r>
            <w:r w:rsidRPr="009F00CD">
              <w:rPr>
                <w:rFonts w:cs="Arial"/>
                <w:b/>
                <w:kern w:val="1"/>
              </w:rPr>
              <w:t>0 pkt</w:t>
            </w:r>
          </w:p>
          <w:p w:rsidR="00C54E26" w:rsidRPr="00A74741" w:rsidRDefault="00C54E26" w:rsidP="00C54E26">
            <w:pPr>
              <w:pStyle w:val="Akapitzlist"/>
              <w:numPr>
                <w:ilvl w:val="0"/>
                <w:numId w:val="26"/>
              </w:numPr>
              <w:spacing w:after="0"/>
              <w:ind w:left="357"/>
              <w:rPr>
                <w:rFonts w:cs="Arial"/>
                <w:kern w:val="1"/>
              </w:rPr>
            </w:pPr>
            <w:r w:rsidRPr="009F00CD">
              <w:rPr>
                <w:rFonts w:cs="Arial"/>
                <w:kern w:val="1"/>
              </w:rPr>
              <w:t xml:space="preserve">projekt </w:t>
            </w:r>
            <w:r w:rsidRPr="009F00CD">
              <w:rPr>
                <w:rFonts w:cs="Arial"/>
                <w:b/>
                <w:kern w:val="1"/>
              </w:rPr>
              <w:t>pozytywnie</w:t>
            </w:r>
            <w:r w:rsidRPr="009F00CD">
              <w:rPr>
                <w:rFonts w:cs="Arial"/>
                <w:kern w:val="1"/>
              </w:rPr>
              <w:t xml:space="preserve"> wpływa na obszary chronione- </w:t>
            </w:r>
            <w:r>
              <w:rPr>
                <w:rFonts w:cs="Arial"/>
                <w:b/>
                <w:kern w:val="1"/>
              </w:rPr>
              <w:t>2</w:t>
            </w:r>
            <w:r w:rsidRPr="009F00CD">
              <w:rPr>
                <w:rFonts w:cs="Arial"/>
                <w:b/>
                <w:kern w:val="1"/>
              </w:rPr>
              <w:t xml:space="preserve"> pkt</w:t>
            </w:r>
          </w:p>
          <w:p w:rsidR="00C54E26" w:rsidRPr="009F00CD" w:rsidRDefault="00C54E26" w:rsidP="004A749D">
            <w:pPr>
              <w:pStyle w:val="Akapitzlist"/>
              <w:spacing w:after="0"/>
              <w:ind w:left="357"/>
              <w:rPr>
                <w:rFonts w:cs="Arial"/>
                <w:kern w:val="1"/>
              </w:rPr>
            </w:pPr>
          </w:p>
          <w:p w:rsidR="00C54E26" w:rsidRPr="009F00CD" w:rsidRDefault="00C54E26" w:rsidP="004A749D">
            <w:pPr>
              <w:pStyle w:val="Default"/>
              <w:rPr>
                <w:rFonts w:asciiTheme="minorHAnsi" w:eastAsia="Times New Roman" w:hAnsiTheme="minorHAnsi" w:cs="Arial"/>
                <w:color w:val="auto"/>
                <w:sz w:val="20"/>
                <w:szCs w:val="22"/>
              </w:rPr>
            </w:pPr>
            <w:r w:rsidRPr="009F00CD">
              <w:rPr>
                <w:rFonts w:asciiTheme="minorHAnsi" w:eastAsia="Times New Roman" w:hAnsiTheme="minorHAnsi" w:cs="Arial"/>
                <w:color w:val="auto"/>
                <w:sz w:val="20"/>
                <w:szCs w:val="22"/>
              </w:rPr>
              <w:t>Formy ochrony przyrody – zgodnie z Ustawą o ochronie przyrody.</w:t>
            </w:r>
          </w:p>
          <w:p w:rsidR="00C54E26" w:rsidRPr="009F00CD" w:rsidRDefault="00C54E26" w:rsidP="004A749D">
            <w:pPr>
              <w:pStyle w:val="Default"/>
              <w:rPr>
                <w:rFonts w:cs="Arial"/>
                <w:sz w:val="20"/>
              </w:rPr>
            </w:pPr>
            <w:r w:rsidRPr="009F00CD">
              <w:rPr>
                <w:rFonts w:cs="Arial"/>
                <w:sz w:val="20"/>
              </w:rPr>
              <w:lastRenderedPageBreak/>
              <w:t xml:space="preserve">Bezpośredni pozytywny wpływ oznacza co najmniej częściową lokalizację inwestycji na w/w obszarach. </w:t>
            </w:r>
          </w:p>
          <w:p w:rsidR="00C54E26" w:rsidRPr="009F00CD" w:rsidRDefault="00C54E26" w:rsidP="004A749D">
            <w:pPr>
              <w:spacing w:after="0" w:line="240" w:lineRule="auto"/>
              <w:rPr>
                <w:rFonts w:cs="Arial"/>
              </w:rPr>
            </w:pPr>
          </w:p>
          <w:p w:rsidR="00C54E26" w:rsidRPr="009F00CD" w:rsidRDefault="00C54E26" w:rsidP="004A749D">
            <w:pPr>
              <w:spacing w:after="0" w:line="240" w:lineRule="auto"/>
              <w:rPr>
                <w:rFonts w:eastAsia="Times New Roman" w:cs="Arial"/>
              </w:rPr>
            </w:pPr>
            <w:r w:rsidRPr="009F00CD">
              <w:rPr>
                <w:rFonts w:cs="Arial"/>
              </w:rPr>
              <w:t>Kryterium weryfikowane na podstawie oświadczenia wnioskodawcy na etapie składania wniosku.</w:t>
            </w:r>
          </w:p>
          <w:p w:rsidR="00C54E26" w:rsidRPr="009F00CD" w:rsidRDefault="00C54E26" w:rsidP="004A749D">
            <w:pPr>
              <w:pStyle w:val="Default"/>
              <w:rPr>
                <w:rFonts w:cs="Arial"/>
                <w:kern w:val="1"/>
              </w:rPr>
            </w:pPr>
          </w:p>
        </w:tc>
        <w:tc>
          <w:tcPr>
            <w:tcW w:w="370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jc w:val="center"/>
            </w:pPr>
            <w:r>
              <w:lastRenderedPageBreak/>
              <w:t>0 pkt</w:t>
            </w:r>
            <w:r w:rsidRPr="009F00CD">
              <w:t xml:space="preserve"> – </w:t>
            </w:r>
            <w:r>
              <w:t>2 pkt</w:t>
            </w:r>
          </w:p>
          <w:p w:rsidR="00C54E26" w:rsidRPr="00767A40" w:rsidRDefault="00C54E26" w:rsidP="004A749D">
            <w:pPr>
              <w:spacing w:line="240" w:lineRule="auto"/>
              <w:jc w:val="center"/>
              <w:rPr>
                <w:rFonts w:cs="Arial"/>
                <w:kern w:val="1"/>
              </w:rPr>
            </w:pPr>
            <w:r>
              <w:rPr>
                <w:rFonts w:cs="Arial"/>
                <w:kern w:val="1"/>
              </w:rPr>
              <w:t>(</w:t>
            </w:r>
            <w:r w:rsidRPr="00767A40">
              <w:rPr>
                <w:rFonts w:cs="Arial"/>
                <w:kern w:val="1"/>
              </w:rPr>
              <w:t xml:space="preserve">0 punktów w kryterium </w:t>
            </w:r>
            <w:r>
              <w:rPr>
                <w:rFonts w:cs="Arial"/>
                <w:kern w:val="1"/>
              </w:rPr>
              <w:t xml:space="preserve">nie </w:t>
            </w:r>
            <w:r w:rsidRPr="00767A40">
              <w:rPr>
                <w:rFonts w:cs="Arial"/>
                <w:kern w:val="1"/>
              </w:rPr>
              <w:t>oznacza o</w:t>
            </w:r>
            <w:r>
              <w:rPr>
                <w:rFonts w:cs="Arial"/>
                <w:kern w:val="1"/>
              </w:rPr>
              <w:t>drzucenia</w:t>
            </w:r>
            <w:r w:rsidRPr="00767A40">
              <w:rPr>
                <w:rFonts w:cs="Arial"/>
                <w:kern w:val="1"/>
              </w:rPr>
              <w:t xml:space="preserve"> wniosku)</w:t>
            </w:r>
          </w:p>
          <w:p w:rsidR="00C54E26" w:rsidRPr="009F00CD" w:rsidRDefault="00C54E26" w:rsidP="004A749D">
            <w:pPr>
              <w:spacing w:line="240" w:lineRule="auto"/>
              <w:jc w:val="center"/>
              <w:rPr>
                <w:rFonts w:cs="Arial"/>
                <w:b/>
                <w:kern w:val="1"/>
              </w:rPr>
            </w:pP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ind w:right="-109"/>
              <w:jc w:val="center"/>
              <w:rPr>
                <w:rFonts w:cs="Arial"/>
                <w:b/>
                <w:kern w:val="1"/>
              </w:rPr>
            </w:pPr>
            <w:r w:rsidRPr="00317AA0">
              <w:rPr>
                <w:rFonts w:cs="Arial"/>
                <w:b/>
                <w:kern w:val="1"/>
              </w:rPr>
              <w:lastRenderedPageBreak/>
              <w:t>5.</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line="240" w:lineRule="auto"/>
              <w:rPr>
                <w:rFonts w:cs="Arial"/>
                <w:b/>
                <w:kern w:val="1"/>
              </w:rPr>
            </w:pPr>
            <w:r w:rsidRPr="009F00CD">
              <w:rPr>
                <w:rFonts w:cs="Arial"/>
                <w:b/>
                <w:kern w:val="1"/>
              </w:rPr>
              <w:t>Kompleksowy charakter projektu</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Bezodstpw"/>
              <w:ind w:left="0"/>
              <w:rPr>
                <w:kern w:val="1"/>
              </w:rPr>
            </w:pPr>
            <w:r w:rsidRPr="009F00CD">
              <w:rPr>
                <w:kern w:val="1"/>
              </w:rPr>
              <w:t xml:space="preserve">W ramach </w:t>
            </w:r>
            <w:r>
              <w:rPr>
                <w:kern w:val="1"/>
              </w:rPr>
              <w:t xml:space="preserve">kryterium </w:t>
            </w:r>
            <w:r w:rsidRPr="009F00CD">
              <w:rPr>
                <w:kern w:val="1"/>
              </w:rPr>
              <w:t>weryfikowane będzie, czy inwestycja obejmuje modernizację/budowę sieci kanalizacyjnej wraz z elementami infrastruktury wodociągowej.</w:t>
            </w:r>
          </w:p>
          <w:p w:rsidR="00C54E26" w:rsidRPr="009F00CD" w:rsidRDefault="00C54E26" w:rsidP="004A749D">
            <w:pPr>
              <w:pStyle w:val="Bezodstpw"/>
              <w:rPr>
                <w:kern w:val="1"/>
              </w:rPr>
            </w:pPr>
          </w:p>
          <w:p w:rsidR="00C54E26" w:rsidRPr="009F00CD" w:rsidRDefault="00C54E26" w:rsidP="004A749D">
            <w:pPr>
              <w:spacing w:line="240" w:lineRule="auto"/>
              <w:rPr>
                <w:rFonts w:eastAsia="Times New Roman"/>
              </w:rPr>
            </w:pPr>
            <w:r w:rsidRPr="009F00CD">
              <w:rPr>
                <w:rFonts w:eastAsia="Times New Roman"/>
              </w:rPr>
              <w:t>Punktowane będą inwestycje z zakresu gospodarki wodno-ściekowej umożliwiające podłączenie do zbiorczej sieci kanalizacyjnej i sieci wodociągowej tych samych odbiorów.</w:t>
            </w:r>
          </w:p>
          <w:p w:rsidR="00C54E26" w:rsidRPr="009F00CD" w:rsidRDefault="00C54E26" w:rsidP="004A749D">
            <w:pPr>
              <w:rPr>
                <w:rFonts w:cs="Arial"/>
              </w:rPr>
            </w:pPr>
            <w:r w:rsidRPr="009F00CD">
              <w:t xml:space="preserve">Zgodnie z zapisami SZOOP RPO WD 2014-2020:Jako element kompleksowych projektów regulujących gospodarkę wodno-ściekową – do 15% wydatków kwalifikowalnych –inwestycje dotyczące budowy, </w:t>
            </w:r>
            <w:r w:rsidRPr="009F00CD">
              <w:rPr>
                <w:rFonts w:cs="Arial"/>
              </w:rPr>
              <w:t>rozbudowy, przebudowy urządzeń zaopatrzenia w wodę i poboru wody.</w:t>
            </w:r>
          </w:p>
          <w:p w:rsidR="00C54E26" w:rsidRPr="009F00CD" w:rsidRDefault="00C54E26" w:rsidP="00C54E26">
            <w:pPr>
              <w:pStyle w:val="Akapitzlist"/>
              <w:numPr>
                <w:ilvl w:val="0"/>
                <w:numId w:val="26"/>
              </w:numPr>
              <w:rPr>
                <w:rFonts w:cs="Arial"/>
                <w:kern w:val="1"/>
              </w:rPr>
            </w:pPr>
            <w:r w:rsidRPr="009F00CD">
              <w:rPr>
                <w:rFonts w:cs="Arial"/>
                <w:kern w:val="1"/>
              </w:rPr>
              <w:t xml:space="preserve">projekt  dotyczy modernizacji/budowy sieci kanalizacyjnej i </w:t>
            </w:r>
            <w:r w:rsidRPr="009F00CD">
              <w:rPr>
                <w:rFonts w:cs="Arial"/>
                <w:b/>
                <w:kern w:val="1"/>
              </w:rPr>
              <w:t>nie obejmuje</w:t>
            </w:r>
            <w:r w:rsidRPr="009F00CD">
              <w:rPr>
                <w:rFonts w:cs="Arial"/>
                <w:kern w:val="1"/>
              </w:rPr>
              <w:t xml:space="preserve"> elementów infrastruktury wodociągowej- </w:t>
            </w:r>
            <w:r w:rsidRPr="009F00CD">
              <w:rPr>
                <w:rFonts w:cs="Arial"/>
                <w:b/>
                <w:kern w:val="1"/>
              </w:rPr>
              <w:t>0 pkt</w:t>
            </w:r>
          </w:p>
          <w:p w:rsidR="00C54E26" w:rsidRPr="009F00CD" w:rsidRDefault="00C54E26" w:rsidP="00C54E26">
            <w:pPr>
              <w:pStyle w:val="Akapitzlist"/>
              <w:numPr>
                <w:ilvl w:val="0"/>
                <w:numId w:val="26"/>
              </w:numPr>
              <w:rPr>
                <w:rFonts w:cs="Arial"/>
                <w:kern w:val="1"/>
              </w:rPr>
            </w:pPr>
            <w:r w:rsidRPr="009F00CD">
              <w:rPr>
                <w:rFonts w:cs="Arial"/>
                <w:kern w:val="1"/>
              </w:rPr>
              <w:t xml:space="preserve">projekt obejmuje modernizację/budowę sieci kanalizacyjnej wraz z elementami infrastruktury wodociągowej- </w:t>
            </w:r>
            <w:r>
              <w:rPr>
                <w:rFonts w:cs="Arial"/>
                <w:b/>
                <w:kern w:val="1"/>
              </w:rPr>
              <w:t>1</w:t>
            </w:r>
            <w:r w:rsidRPr="009F00CD">
              <w:rPr>
                <w:rFonts w:cs="Arial"/>
                <w:b/>
                <w:kern w:val="1"/>
              </w:rPr>
              <w:t xml:space="preserve"> pkt</w:t>
            </w:r>
          </w:p>
          <w:p w:rsidR="00C54E26" w:rsidRPr="009F00CD" w:rsidRDefault="00C54E26" w:rsidP="004A749D">
            <w:pPr>
              <w:rPr>
                <w:rFonts w:cs="Arial"/>
                <w:kern w:val="1"/>
              </w:rPr>
            </w:pPr>
            <w:r w:rsidRPr="009F00CD">
              <w:t>Kryterium weryfikowane na podstawie dokumentacji aplikacyjnej</w:t>
            </w:r>
            <w:r w:rsidR="00CF6639">
              <w:t>.</w:t>
            </w:r>
          </w:p>
        </w:tc>
        <w:tc>
          <w:tcPr>
            <w:tcW w:w="370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jc w:val="center"/>
              <w:rPr>
                <w:rFonts w:cs="Arial"/>
                <w:kern w:val="1"/>
              </w:rPr>
            </w:pPr>
            <w:r>
              <w:rPr>
                <w:rFonts w:cs="Arial"/>
                <w:kern w:val="1"/>
              </w:rPr>
              <w:t>0 pkt – 1 pkt</w:t>
            </w:r>
          </w:p>
          <w:p w:rsidR="00C54E26" w:rsidRPr="00767A40" w:rsidRDefault="00C54E26" w:rsidP="004A749D">
            <w:pPr>
              <w:spacing w:line="240" w:lineRule="auto"/>
              <w:jc w:val="center"/>
              <w:rPr>
                <w:rFonts w:cs="Arial"/>
                <w:kern w:val="1"/>
              </w:rPr>
            </w:pPr>
            <w:r>
              <w:rPr>
                <w:rFonts w:cs="Arial"/>
                <w:kern w:val="1"/>
              </w:rPr>
              <w:t>(</w:t>
            </w:r>
            <w:r w:rsidRPr="00767A40">
              <w:rPr>
                <w:rFonts w:cs="Arial"/>
                <w:kern w:val="1"/>
              </w:rPr>
              <w:t xml:space="preserve">0 punktów w kryterium </w:t>
            </w:r>
            <w:r>
              <w:rPr>
                <w:rFonts w:cs="Arial"/>
                <w:kern w:val="1"/>
              </w:rPr>
              <w:t xml:space="preserve">nie </w:t>
            </w:r>
            <w:r w:rsidRPr="00767A40">
              <w:rPr>
                <w:rFonts w:cs="Arial"/>
                <w:kern w:val="1"/>
              </w:rPr>
              <w:t>oznacza o</w:t>
            </w:r>
            <w:r>
              <w:rPr>
                <w:rFonts w:cs="Arial"/>
                <w:kern w:val="1"/>
              </w:rPr>
              <w:t>drzucenia</w:t>
            </w:r>
            <w:r w:rsidRPr="00767A40">
              <w:rPr>
                <w:rFonts w:cs="Arial"/>
                <w:kern w:val="1"/>
              </w:rPr>
              <w:t xml:space="preserve"> wniosku)</w:t>
            </w:r>
          </w:p>
          <w:p w:rsidR="00C54E26" w:rsidRPr="009F00CD" w:rsidRDefault="00C54E26" w:rsidP="004A749D">
            <w:pPr>
              <w:spacing w:line="240" w:lineRule="auto"/>
              <w:jc w:val="center"/>
              <w:rPr>
                <w:rFonts w:cs="Arial"/>
                <w:b/>
                <w:kern w:val="1"/>
              </w:rPr>
            </w:pPr>
          </w:p>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317AA0" w:rsidRDefault="00C54E26" w:rsidP="004A749D">
            <w:pPr>
              <w:spacing w:line="240" w:lineRule="auto"/>
              <w:ind w:right="-109"/>
              <w:jc w:val="center"/>
              <w:rPr>
                <w:rFonts w:cs="Arial"/>
                <w:b/>
                <w:kern w:val="1"/>
              </w:rPr>
            </w:pPr>
            <w:r w:rsidRPr="00317AA0">
              <w:rPr>
                <w:rFonts w:cs="Arial"/>
                <w:b/>
                <w:kern w:val="1"/>
              </w:rPr>
              <w:t>6.</w:t>
            </w:r>
          </w:p>
          <w:p w:rsidR="00C54E26" w:rsidRPr="009F00CD" w:rsidRDefault="00C54E26" w:rsidP="004A749D">
            <w:pPr>
              <w:spacing w:line="240" w:lineRule="auto"/>
              <w:ind w:right="-109"/>
              <w:jc w:val="center"/>
              <w:rPr>
                <w:rFonts w:cs="Arial"/>
                <w:kern w:val="1"/>
              </w:rPr>
            </w:pP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Default"/>
              <w:rPr>
                <w:rFonts w:asciiTheme="minorHAnsi" w:eastAsiaTheme="minorHAnsi" w:hAnsiTheme="minorHAnsi" w:cstheme="minorBidi"/>
                <w:b/>
                <w:color w:val="auto"/>
                <w:sz w:val="22"/>
                <w:szCs w:val="22"/>
                <w:lang w:eastAsia="en-US"/>
              </w:rPr>
            </w:pPr>
            <w:r w:rsidRPr="009F00CD">
              <w:rPr>
                <w:rFonts w:asciiTheme="minorHAnsi" w:eastAsiaTheme="minorHAnsi" w:hAnsiTheme="minorHAnsi" w:cstheme="minorBidi"/>
                <w:b/>
                <w:color w:val="auto"/>
                <w:sz w:val="22"/>
                <w:szCs w:val="22"/>
                <w:lang w:eastAsia="en-US"/>
              </w:rPr>
              <w:t>Efektywne zarządzanie systemem kanalizacyjnym</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pStyle w:val="Default"/>
              <w:spacing w:line="276" w:lineRule="auto"/>
              <w:rPr>
                <w:rFonts w:asciiTheme="minorHAnsi" w:eastAsiaTheme="minorHAnsi" w:hAnsiTheme="minorHAnsi" w:cstheme="minorBidi"/>
                <w:color w:val="auto"/>
                <w:sz w:val="22"/>
                <w:szCs w:val="22"/>
                <w:lang w:eastAsia="en-US"/>
              </w:rPr>
            </w:pPr>
            <w:r w:rsidRPr="009F00CD">
              <w:rPr>
                <w:rFonts w:asciiTheme="minorHAnsi" w:eastAsiaTheme="minorHAnsi" w:hAnsiTheme="minorHAnsi" w:cstheme="minorBidi"/>
                <w:color w:val="auto"/>
                <w:sz w:val="22"/>
                <w:szCs w:val="22"/>
                <w:lang w:eastAsia="en-US"/>
              </w:rPr>
              <w:t>Kryterium premiuje</w:t>
            </w:r>
            <w:r>
              <w:rPr>
                <w:rFonts w:asciiTheme="minorHAnsi" w:eastAsiaTheme="minorHAnsi" w:hAnsiTheme="minorHAnsi" w:cstheme="minorBidi"/>
                <w:color w:val="auto"/>
                <w:sz w:val="22"/>
                <w:szCs w:val="22"/>
                <w:lang w:eastAsia="en-US"/>
              </w:rPr>
              <w:t xml:space="preserve"> działania polegające na </w:t>
            </w:r>
            <w:r w:rsidRPr="009F00CD">
              <w:rPr>
                <w:rFonts w:asciiTheme="minorHAnsi" w:eastAsiaTheme="minorHAnsi" w:hAnsiTheme="minorHAnsi" w:cstheme="minorBidi"/>
                <w:color w:val="auto"/>
                <w:sz w:val="22"/>
                <w:szCs w:val="22"/>
                <w:lang w:eastAsia="en-US"/>
              </w:rPr>
              <w:t>wdrożeni</w:t>
            </w:r>
            <w:r>
              <w:rPr>
                <w:rFonts w:asciiTheme="minorHAnsi" w:eastAsiaTheme="minorHAnsi" w:hAnsiTheme="minorHAnsi" w:cstheme="minorBidi"/>
                <w:color w:val="auto"/>
                <w:sz w:val="22"/>
                <w:szCs w:val="22"/>
                <w:lang w:eastAsia="en-US"/>
              </w:rPr>
              <w:t>u</w:t>
            </w:r>
            <w:r w:rsidRPr="009F00CD">
              <w:rPr>
                <w:rFonts w:asciiTheme="minorHAnsi" w:eastAsiaTheme="minorHAnsi" w:hAnsiTheme="minorHAnsi" w:cstheme="minorBidi"/>
                <w:color w:val="auto"/>
                <w:sz w:val="22"/>
                <w:szCs w:val="22"/>
                <w:lang w:eastAsia="en-US"/>
              </w:rPr>
              <w:t xml:space="preserve"> inteligentnych systemów zarządzania sieciami wodno-kanalizacyjnymi</w:t>
            </w:r>
            <w:r>
              <w:rPr>
                <w:rFonts w:asciiTheme="minorHAnsi" w:eastAsiaTheme="minorHAnsi" w:hAnsiTheme="minorHAnsi" w:cstheme="minorBidi"/>
                <w:color w:val="auto"/>
                <w:sz w:val="22"/>
                <w:szCs w:val="22"/>
                <w:lang w:eastAsia="en-US"/>
              </w:rPr>
              <w:t xml:space="preserve"> w ramach </w:t>
            </w:r>
            <w:r w:rsidRPr="009F00CD">
              <w:rPr>
                <w:rFonts w:asciiTheme="minorHAnsi" w:eastAsiaTheme="minorHAnsi" w:hAnsiTheme="minorHAnsi" w:cstheme="minorBidi"/>
                <w:color w:val="auto"/>
                <w:sz w:val="22"/>
                <w:szCs w:val="22"/>
                <w:lang w:eastAsia="en-US"/>
              </w:rPr>
              <w:t>narzędzi  TIK</w:t>
            </w:r>
            <w:r>
              <w:rPr>
                <w:rFonts w:asciiTheme="minorHAnsi" w:eastAsiaTheme="minorHAnsi" w:hAnsiTheme="minorHAnsi" w:cstheme="minorBidi"/>
                <w:color w:val="auto"/>
                <w:sz w:val="22"/>
                <w:szCs w:val="22"/>
                <w:lang w:eastAsia="en-US"/>
              </w:rPr>
              <w:t xml:space="preserve"> jako element projektu</w:t>
            </w:r>
            <w:r w:rsidRPr="009F00CD">
              <w:rPr>
                <w:rFonts w:asciiTheme="minorHAnsi" w:eastAsiaTheme="minorHAnsi" w:hAnsiTheme="minorHAnsi" w:cstheme="minorBidi"/>
                <w:color w:val="auto"/>
                <w:sz w:val="22"/>
                <w:szCs w:val="22"/>
                <w:lang w:eastAsia="en-US"/>
              </w:rPr>
              <w:t>.</w:t>
            </w:r>
          </w:p>
          <w:p w:rsidR="00C54E26" w:rsidRDefault="00C54E26" w:rsidP="004A749D">
            <w:pPr>
              <w:pStyle w:val="Default"/>
              <w:spacing w:line="276" w:lineRule="auto"/>
              <w:rPr>
                <w:rFonts w:asciiTheme="minorHAnsi" w:eastAsiaTheme="minorHAnsi" w:hAnsiTheme="minorHAnsi" w:cstheme="minorBidi"/>
                <w:color w:val="auto"/>
                <w:sz w:val="22"/>
                <w:szCs w:val="22"/>
                <w:lang w:eastAsia="en-US"/>
              </w:rPr>
            </w:pPr>
            <w:r w:rsidRPr="009F00CD">
              <w:rPr>
                <w:rFonts w:asciiTheme="minorHAnsi" w:eastAsiaTheme="minorHAnsi" w:hAnsiTheme="minorHAnsi" w:cstheme="minorBidi"/>
                <w:color w:val="auto"/>
                <w:sz w:val="22"/>
                <w:szCs w:val="22"/>
                <w:lang w:eastAsia="en-US"/>
              </w:rPr>
              <w:t xml:space="preserve">Za realizację systemu inteligentnego uznawane będzie wdrożenie rozwiązania/rozwiązań </w:t>
            </w:r>
            <w:r>
              <w:rPr>
                <w:rFonts w:asciiTheme="minorHAnsi" w:eastAsiaTheme="minorHAnsi" w:hAnsiTheme="minorHAnsi" w:cstheme="minorBidi"/>
                <w:color w:val="auto"/>
                <w:sz w:val="22"/>
                <w:szCs w:val="22"/>
                <w:lang w:eastAsia="en-US"/>
              </w:rPr>
              <w:t xml:space="preserve">związanych z </w:t>
            </w:r>
            <w:r w:rsidRPr="009F00CD">
              <w:rPr>
                <w:rFonts w:asciiTheme="minorHAnsi" w:eastAsiaTheme="minorHAnsi" w:hAnsiTheme="minorHAnsi" w:cstheme="minorBidi"/>
                <w:color w:val="auto"/>
                <w:sz w:val="22"/>
                <w:szCs w:val="22"/>
                <w:lang w:eastAsia="en-US"/>
              </w:rPr>
              <w:t>monitorowanie</w:t>
            </w:r>
            <w:r>
              <w:rPr>
                <w:rFonts w:asciiTheme="minorHAnsi" w:eastAsiaTheme="minorHAnsi" w:hAnsiTheme="minorHAnsi" w:cstheme="minorBidi"/>
                <w:color w:val="auto"/>
                <w:sz w:val="22"/>
                <w:szCs w:val="22"/>
                <w:lang w:eastAsia="en-US"/>
              </w:rPr>
              <w:t>m</w:t>
            </w:r>
            <w:r w:rsidRPr="009F00CD">
              <w:rPr>
                <w:rFonts w:asciiTheme="minorHAnsi" w:eastAsiaTheme="minorHAnsi" w:hAnsiTheme="minorHAnsi" w:cstheme="minorBidi"/>
                <w:color w:val="auto"/>
                <w:sz w:val="22"/>
                <w:szCs w:val="22"/>
                <w:lang w:eastAsia="en-US"/>
              </w:rPr>
              <w:t xml:space="preserve"> przecieków, </w:t>
            </w:r>
            <w:r w:rsidRPr="009F00CD">
              <w:rPr>
                <w:rFonts w:asciiTheme="minorHAnsi" w:eastAsiaTheme="minorHAnsi" w:hAnsiTheme="minorHAnsi" w:cstheme="minorBidi"/>
                <w:color w:val="auto"/>
                <w:sz w:val="22"/>
                <w:szCs w:val="22"/>
                <w:lang w:eastAsia="en-US"/>
              </w:rPr>
              <w:lastRenderedPageBreak/>
              <w:t>zapobieganie</w:t>
            </w:r>
            <w:r>
              <w:rPr>
                <w:rFonts w:asciiTheme="minorHAnsi" w:eastAsiaTheme="minorHAnsi" w:hAnsiTheme="minorHAnsi" w:cstheme="minorBidi"/>
                <w:color w:val="auto"/>
                <w:sz w:val="22"/>
                <w:szCs w:val="22"/>
                <w:lang w:eastAsia="en-US"/>
              </w:rPr>
              <w:t>m</w:t>
            </w:r>
            <w:r w:rsidRPr="009F00CD">
              <w:rPr>
                <w:rFonts w:asciiTheme="minorHAnsi" w:eastAsiaTheme="minorHAnsi" w:hAnsiTheme="minorHAnsi" w:cstheme="minorBidi"/>
                <w:color w:val="auto"/>
                <w:sz w:val="22"/>
                <w:szCs w:val="22"/>
                <w:lang w:eastAsia="en-US"/>
              </w:rPr>
              <w:t xml:space="preserve"> infiltracji wód do sieci kanalizacyjnych, monitorowanie</w:t>
            </w:r>
            <w:r>
              <w:rPr>
                <w:rFonts w:asciiTheme="minorHAnsi" w:eastAsiaTheme="minorHAnsi" w:hAnsiTheme="minorHAnsi" w:cstheme="minorBidi"/>
                <w:color w:val="auto"/>
                <w:sz w:val="22"/>
                <w:szCs w:val="22"/>
                <w:lang w:eastAsia="en-US"/>
              </w:rPr>
              <w:t>m</w:t>
            </w:r>
            <w:r w:rsidRPr="009F00CD">
              <w:rPr>
                <w:rFonts w:asciiTheme="minorHAnsi" w:eastAsiaTheme="minorHAnsi" w:hAnsiTheme="minorHAnsi" w:cstheme="minorBidi"/>
                <w:color w:val="auto"/>
                <w:sz w:val="22"/>
                <w:szCs w:val="22"/>
                <w:lang w:eastAsia="en-US"/>
              </w:rPr>
              <w:t xml:space="preserve"> wycieków ścieków do środowiska, likwidacj</w:t>
            </w:r>
            <w:r>
              <w:rPr>
                <w:rFonts w:asciiTheme="minorHAnsi" w:eastAsiaTheme="minorHAnsi" w:hAnsiTheme="minorHAnsi" w:cstheme="minorBidi"/>
                <w:color w:val="auto"/>
                <w:sz w:val="22"/>
                <w:szCs w:val="22"/>
                <w:lang w:eastAsia="en-US"/>
              </w:rPr>
              <w:t>ą</w:t>
            </w:r>
            <w:r w:rsidRPr="009F00CD">
              <w:rPr>
                <w:rFonts w:asciiTheme="minorHAnsi" w:eastAsiaTheme="minorHAnsi" w:hAnsiTheme="minorHAnsi" w:cstheme="minorBidi"/>
                <w:color w:val="auto"/>
                <w:sz w:val="22"/>
                <w:szCs w:val="22"/>
                <w:lang w:eastAsia="en-US"/>
              </w:rPr>
              <w:t xml:space="preserve"> „wąskich gardeł”, itp.</w:t>
            </w:r>
          </w:p>
          <w:p w:rsidR="00C54E26" w:rsidRPr="009F00CD" w:rsidRDefault="00C54E26" w:rsidP="004A749D">
            <w:pPr>
              <w:pStyle w:val="Default"/>
              <w:spacing w:line="276" w:lineRule="auto"/>
              <w:rPr>
                <w:rFonts w:asciiTheme="minorHAnsi" w:eastAsiaTheme="minorHAnsi" w:hAnsiTheme="minorHAnsi" w:cstheme="minorBidi"/>
                <w:color w:val="auto"/>
                <w:sz w:val="22"/>
                <w:szCs w:val="22"/>
                <w:lang w:eastAsia="en-US"/>
              </w:rPr>
            </w:pPr>
          </w:p>
          <w:p w:rsidR="00C54E26" w:rsidRDefault="00C54E26" w:rsidP="00C54E26">
            <w:pPr>
              <w:pStyle w:val="Default"/>
              <w:numPr>
                <w:ilvl w:val="0"/>
                <w:numId w:val="31"/>
              </w:numPr>
              <w:spacing w:line="276" w:lineRule="auto"/>
              <w:rPr>
                <w:rFonts w:asciiTheme="minorHAnsi" w:eastAsiaTheme="minorHAnsi" w:hAnsiTheme="minorHAnsi" w:cstheme="minorBidi"/>
                <w:color w:val="auto"/>
                <w:sz w:val="22"/>
                <w:szCs w:val="22"/>
                <w:lang w:eastAsia="en-US"/>
              </w:rPr>
            </w:pPr>
            <w:r w:rsidRPr="009F00CD">
              <w:rPr>
                <w:rFonts w:asciiTheme="minorHAnsi" w:eastAsiaTheme="minorHAnsi" w:hAnsiTheme="minorHAnsi" w:cstheme="minorBidi"/>
                <w:color w:val="auto"/>
                <w:sz w:val="22"/>
                <w:szCs w:val="22"/>
                <w:lang w:eastAsia="en-US"/>
              </w:rPr>
              <w:t xml:space="preserve">brak rozwiązań w zakresie wdrożenia inteligentnego systemu zarządzania sieciami wodno-kanalizacyjnymi i/lub zapewniającego oszczędność wody – </w:t>
            </w:r>
            <w:r w:rsidRPr="00A74741">
              <w:rPr>
                <w:rFonts w:asciiTheme="minorHAnsi" w:eastAsiaTheme="minorHAnsi" w:hAnsiTheme="minorHAnsi" w:cstheme="minorBidi"/>
                <w:b/>
                <w:color w:val="auto"/>
                <w:sz w:val="22"/>
                <w:szCs w:val="22"/>
                <w:lang w:eastAsia="en-US"/>
              </w:rPr>
              <w:t>0 pkt</w:t>
            </w:r>
            <w:r>
              <w:rPr>
                <w:rFonts w:asciiTheme="minorHAnsi" w:eastAsiaTheme="minorHAnsi" w:hAnsiTheme="minorHAnsi" w:cstheme="minorBidi"/>
                <w:b/>
                <w:color w:val="auto"/>
                <w:sz w:val="22"/>
                <w:szCs w:val="22"/>
                <w:lang w:eastAsia="en-US"/>
              </w:rPr>
              <w:t>.</w:t>
            </w:r>
          </w:p>
          <w:p w:rsidR="00C54E26" w:rsidRPr="00A74741" w:rsidRDefault="00C54E26" w:rsidP="00C54E26">
            <w:pPr>
              <w:pStyle w:val="Default"/>
              <w:numPr>
                <w:ilvl w:val="0"/>
                <w:numId w:val="31"/>
              </w:numPr>
              <w:spacing w:line="276" w:lineRule="auto"/>
              <w:rPr>
                <w:rFonts w:asciiTheme="minorHAnsi" w:eastAsiaTheme="minorHAnsi" w:hAnsiTheme="minorHAnsi" w:cstheme="minorBidi"/>
                <w:color w:val="auto"/>
                <w:sz w:val="22"/>
                <w:szCs w:val="22"/>
                <w:lang w:eastAsia="en-US"/>
              </w:rPr>
            </w:pPr>
            <w:r w:rsidRPr="00A74741">
              <w:rPr>
                <w:rFonts w:asciiTheme="minorHAnsi" w:eastAsiaTheme="minorHAnsi" w:hAnsiTheme="minorHAnsi" w:cstheme="minorBidi"/>
                <w:color w:val="auto"/>
                <w:sz w:val="22"/>
                <w:szCs w:val="22"/>
                <w:lang w:eastAsia="en-US"/>
              </w:rPr>
              <w:t xml:space="preserve">wdrożenie inteligentnego systemu (rozwiązania) w zakresie zarządzania sieciami wodno-kanalizacyjnymi i/lub zapewniającego oszczędność wody – </w:t>
            </w:r>
            <w:r w:rsidRPr="00A74741">
              <w:rPr>
                <w:rFonts w:asciiTheme="minorHAnsi" w:eastAsiaTheme="minorHAnsi" w:hAnsiTheme="minorHAnsi" w:cstheme="minorBidi"/>
                <w:b/>
                <w:color w:val="auto"/>
                <w:sz w:val="22"/>
                <w:szCs w:val="22"/>
                <w:lang w:eastAsia="en-US"/>
              </w:rPr>
              <w:t>2 pkt</w:t>
            </w:r>
            <w:r>
              <w:rPr>
                <w:rFonts w:asciiTheme="minorHAnsi" w:eastAsiaTheme="minorHAnsi" w:hAnsiTheme="minorHAnsi" w:cstheme="minorBidi"/>
                <w:b/>
                <w:color w:val="auto"/>
                <w:sz w:val="22"/>
                <w:szCs w:val="22"/>
                <w:lang w:eastAsia="en-US"/>
              </w:rPr>
              <w:t>.</w:t>
            </w:r>
          </w:p>
          <w:p w:rsidR="00C54E26" w:rsidRPr="009F00CD" w:rsidRDefault="00C54E26" w:rsidP="004A749D">
            <w:pPr>
              <w:pStyle w:val="Default"/>
              <w:rPr>
                <w:rFonts w:asciiTheme="minorHAnsi" w:eastAsiaTheme="minorHAnsi" w:hAnsiTheme="minorHAnsi" w:cstheme="minorBidi"/>
                <w:color w:val="auto"/>
                <w:sz w:val="22"/>
                <w:szCs w:val="22"/>
                <w:lang w:eastAsia="en-US"/>
              </w:rPr>
            </w:pPr>
          </w:p>
        </w:tc>
        <w:tc>
          <w:tcPr>
            <w:tcW w:w="3709" w:type="dxa"/>
            <w:tcBorders>
              <w:top w:val="single" w:sz="4" w:space="0" w:color="auto"/>
              <w:left w:val="single" w:sz="4" w:space="0" w:color="auto"/>
              <w:bottom w:val="single" w:sz="4" w:space="0" w:color="auto"/>
              <w:right w:val="single" w:sz="4" w:space="0" w:color="auto"/>
            </w:tcBorders>
          </w:tcPr>
          <w:p w:rsidR="00C54E26" w:rsidRDefault="00C54E26" w:rsidP="004A749D">
            <w:pPr>
              <w:jc w:val="center"/>
              <w:rPr>
                <w:rFonts w:cs="Arial"/>
                <w:kern w:val="1"/>
              </w:rPr>
            </w:pPr>
            <w:r>
              <w:rPr>
                <w:rFonts w:cs="Arial"/>
                <w:kern w:val="1"/>
              </w:rPr>
              <w:lastRenderedPageBreak/>
              <w:t>0 pkt – 2 pkt</w:t>
            </w:r>
          </w:p>
          <w:p w:rsidR="00C54E26" w:rsidRPr="00767A40" w:rsidRDefault="00C54E26" w:rsidP="004A749D">
            <w:pPr>
              <w:spacing w:line="240" w:lineRule="auto"/>
              <w:jc w:val="center"/>
              <w:rPr>
                <w:rFonts w:cs="Arial"/>
                <w:kern w:val="1"/>
              </w:rPr>
            </w:pPr>
            <w:r>
              <w:rPr>
                <w:rFonts w:cs="Arial"/>
                <w:kern w:val="1"/>
              </w:rPr>
              <w:t>(</w:t>
            </w:r>
            <w:r w:rsidRPr="00767A40">
              <w:rPr>
                <w:rFonts w:cs="Arial"/>
                <w:kern w:val="1"/>
              </w:rPr>
              <w:t xml:space="preserve">0 punktów w kryterium </w:t>
            </w:r>
            <w:r>
              <w:rPr>
                <w:rFonts w:cs="Arial"/>
                <w:kern w:val="1"/>
              </w:rPr>
              <w:t xml:space="preserve">nie </w:t>
            </w:r>
            <w:r w:rsidRPr="00767A40">
              <w:rPr>
                <w:rFonts w:cs="Arial"/>
                <w:kern w:val="1"/>
              </w:rPr>
              <w:t>oznacza o</w:t>
            </w:r>
            <w:r>
              <w:rPr>
                <w:rFonts w:cs="Arial"/>
                <w:kern w:val="1"/>
              </w:rPr>
              <w:t>drzucenia</w:t>
            </w:r>
            <w:r w:rsidRPr="00767A40">
              <w:rPr>
                <w:rFonts w:cs="Arial"/>
                <w:kern w:val="1"/>
              </w:rPr>
              <w:t xml:space="preserve"> wniosku)</w:t>
            </w:r>
          </w:p>
          <w:p w:rsidR="00C54E26" w:rsidRPr="009F00CD" w:rsidRDefault="00C54E26" w:rsidP="004A749D"/>
        </w:tc>
      </w:tr>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line="240" w:lineRule="auto"/>
              <w:jc w:val="center"/>
              <w:rPr>
                <w:rFonts w:cs="Arial"/>
                <w:b/>
                <w:kern w:val="1"/>
              </w:rPr>
            </w:pPr>
            <w:r>
              <w:rPr>
                <w:rFonts w:cs="Arial"/>
                <w:b/>
                <w:kern w:val="1"/>
              </w:rPr>
              <w:lastRenderedPageBreak/>
              <w:t>7</w:t>
            </w:r>
            <w:r w:rsidRPr="009F00CD">
              <w:rPr>
                <w:rFonts w:cs="Arial"/>
                <w:b/>
                <w:kern w:val="1"/>
              </w:rPr>
              <w:t>.</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napToGrid w:val="0"/>
              <w:spacing w:after="0" w:line="240" w:lineRule="auto"/>
              <w:rPr>
                <w:rFonts w:eastAsia="Times New Roman" w:cs="Arial"/>
                <w:b/>
              </w:rPr>
            </w:pPr>
            <w:r w:rsidRPr="009F00CD">
              <w:rPr>
                <w:b/>
                <w:bCs/>
                <w:kern w:val="1"/>
              </w:rPr>
              <w:t xml:space="preserve">Wpływ projektu na realizację wskaźników   </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rPr>
                <w:rFonts w:ascii="Calibri" w:hAnsi="Calibri" w:cs="Arial"/>
                <w:color w:val="000000"/>
              </w:rPr>
            </w:pPr>
            <w:r w:rsidRPr="009F00CD">
              <w:rPr>
                <w:kern w:val="1"/>
              </w:rPr>
              <w:t>Weryfikowany będzie poziom wpływu wskaźników zawartych w projekcie na realizację wartości docelowych wskaźników Strategii ZIT.</w:t>
            </w:r>
          </w:p>
        </w:tc>
        <w:tc>
          <w:tcPr>
            <w:tcW w:w="370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pStyle w:val="Default"/>
              <w:jc w:val="center"/>
              <w:rPr>
                <w:rFonts w:asciiTheme="minorHAnsi" w:hAnsiTheme="minorHAnsi" w:cs="Arial"/>
                <w:bCs/>
                <w:sz w:val="22"/>
                <w:szCs w:val="22"/>
              </w:rPr>
            </w:pPr>
            <w:r w:rsidRPr="009F00CD">
              <w:rPr>
                <w:rFonts w:asciiTheme="minorHAnsi" w:hAnsiTheme="minorHAnsi" w:cs="Arial"/>
                <w:bCs/>
                <w:sz w:val="22"/>
                <w:szCs w:val="22"/>
              </w:rPr>
              <w:t>0 –</w:t>
            </w:r>
            <w:r>
              <w:rPr>
                <w:rFonts w:asciiTheme="minorHAnsi" w:hAnsiTheme="minorHAnsi" w:cs="Arial"/>
                <w:bCs/>
                <w:sz w:val="22"/>
                <w:szCs w:val="22"/>
              </w:rPr>
              <w:t>20</w:t>
            </w:r>
            <w:r w:rsidRPr="009F00CD">
              <w:rPr>
                <w:rFonts w:asciiTheme="minorHAnsi" w:hAnsiTheme="minorHAnsi" w:cs="Arial"/>
                <w:bCs/>
                <w:sz w:val="22"/>
                <w:szCs w:val="22"/>
              </w:rPr>
              <w:t xml:space="preserve"> pkt</w:t>
            </w:r>
          </w:p>
          <w:p w:rsidR="00C54E26" w:rsidRPr="009F00CD" w:rsidRDefault="00C54E26" w:rsidP="004A749D">
            <w:pPr>
              <w:pStyle w:val="Default"/>
              <w:jc w:val="center"/>
              <w:rPr>
                <w:rFonts w:asciiTheme="minorHAnsi" w:hAnsiTheme="minorHAnsi" w:cs="Arial"/>
                <w:bCs/>
                <w:sz w:val="22"/>
                <w:szCs w:val="22"/>
              </w:rPr>
            </w:pPr>
          </w:p>
          <w:p w:rsidR="00C54E26" w:rsidRPr="009F00CD" w:rsidRDefault="00C54E26" w:rsidP="004A749D">
            <w:pPr>
              <w:spacing w:line="240" w:lineRule="auto"/>
              <w:jc w:val="center"/>
              <w:rPr>
                <w:b/>
                <w:bCs/>
                <w:kern w:val="2"/>
              </w:rPr>
            </w:pPr>
            <w:r w:rsidRPr="009F00CD">
              <w:rPr>
                <w:bCs/>
                <w:kern w:val="2"/>
              </w:rPr>
              <w:t>(0 punktów w kryterium nie oznacza odrzucenia wniosku)</w:t>
            </w:r>
          </w:p>
          <w:p w:rsidR="00C54E26" w:rsidRPr="009F00CD" w:rsidRDefault="00C54E26" w:rsidP="004A749D">
            <w:pPr>
              <w:autoSpaceDE w:val="0"/>
              <w:autoSpaceDN w:val="0"/>
              <w:adjustRightInd w:val="0"/>
              <w:spacing w:after="0" w:line="240" w:lineRule="auto"/>
              <w:jc w:val="center"/>
              <w:rPr>
                <w:rFonts w:cs="Arial"/>
              </w:rPr>
            </w:pPr>
          </w:p>
        </w:tc>
      </w:tr>
      <w:tr w:rsidR="00C54E26" w:rsidRPr="009F00CD" w:rsidTr="004A74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91"/>
        </w:trPr>
        <w:tc>
          <w:tcPr>
            <w:tcW w:w="10961" w:type="dxa"/>
            <w:gridSpan w:val="3"/>
            <w:vAlign w:val="center"/>
          </w:tcPr>
          <w:p w:rsidR="00C54E26" w:rsidRPr="009F00CD" w:rsidRDefault="00C54E26" w:rsidP="004A749D">
            <w:pPr>
              <w:snapToGrid w:val="0"/>
              <w:spacing w:after="0" w:line="240" w:lineRule="auto"/>
              <w:jc w:val="right"/>
              <w:rPr>
                <w:rFonts w:cs="Arial"/>
                <w:b/>
              </w:rPr>
            </w:pPr>
            <w:r w:rsidRPr="009F00CD">
              <w:rPr>
                <w:rFonts w:cs="Arial"/>
                <w:b/>
              </w:rPr>
              <w:t>Suma:</w:t>
            </w:r>
          </w:p>
        </w:tc>
        <w:tc>
          <w:tcPr>
            <w:tcW w:w="3709" w:type="dxa"/>
            <w:vAlign w:val="center"/>
          </w:tcPr>
          <w:p w:rsidR="00C54E26" w:rsidRPr="009F00CD" w:rsidRDefault="00C54E26" w:rsidP="004A749D">
            <w:pPr>
              <w:autoSpaceDE w:val="0"/>
              <w:spacing w:after="0" w:line="240" w:lineRule="auto"/>
              <w:jc w:val="center"/>
              <w:rPr>
                <w:rFonts w:cs="Arial"/>
                <w:b/>
              </w:rPr>
            </w:pPr>
            <w:r w:rsidRPr="009F00CD">
              <w:rPr>
                <w:rFonts w:cs="Arial"/>
                <w:b/>
              </w:rPr>
              <w:t>pkt 33</w:t>
            </w:r>
          </w:p>
        </w:tc>
      </w:tr>
    </w:tbl>
    <w:p w:rsidR="00C54E26" w:rsidRPr="009F00CD" w:rsidRDefault="00C54E26" w:rsidP="00C54E26">
      <w:pPr>
        <w:spacing w:line="240" w:lineRule="auto"/>
        <w:rPr>
          <w:b/>
          <w:bCs/>
          <w:kern w:val="2"/>
        </w:rPr>
      </w:pPr>
    </w:p>
    <w:p w:rsidR="00C54E26" w:rsidRDefault="00C54E26" w:rsidP="00C54E26">
      <w:pPr>
        <w:spacing w:line="240" w:lineRule="auto"/>
        <w:rPr>
          <w:b/>
          <w:bCs/>
          <w:kern w:val="2"/>
        </w:rPr>
      </w:pPr>
    </w:p>
    <w:p w:rsidR="00C54E26" w:rsidRPr="009F00CD" w:rsidRDefault="00C54E26" w:rsidP="00C54E26">
      <w:pPr>
        <w:spacing w:line="240" w:lineRule="auto"/>
        <w:rPr>
          <w:b/>
          <w:bCs/>
          <w:i/>
          <w:iCs/>
          <w:kern w:val="2"/>
        </w:rPr>
      </w:pPr>
      <w:r w:rsidRPr="009F00CD">
        <w:rPr>
          <w:b/>
          <w:bCs/>
          <w:kern w:val="2"/>
        </w:rPr>
        <w:t xml:space="preserve">Punktacja do kryterium nr </w:t>
      </w:r>
      <w:r>
        <w:rPr>
          <w:b/>
          <w:bCs/>
          <w:kern w:val="2"/>
        </w:rPr>
        <w:t>7</w:t>
      </w:r>
      <w:r w:rsidRPr="009F00CD">
        <w:rPr>
          <w:b/>
          <w:bCs/>
          <w:i/>
          <w:iCs/>
          <w:kern w:val="2"/>
        </w:rPr>
        <w:t>Wpływ realizacji projektu na realizację wartości docelowej wskaźników monitoringu realizacji celów Strategii ZIT</w:t>
      </w:r>
    </w:p>
    <w:tbl>
      <w:tblPr>
        <w:tblW w:w="1467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634"/>
        <w:gridCol w:w="4012"/>
        <w:gridCol w:w="4012"/>
        <w:gridCol w:w="4012"/>
      </w:tblGrid>
      <w:tr w:rsidR="00C54E26" w:rsidRPr="009F00CD" w:rsidTr="004A749D">
        <w:trPr>
          <w:trHeight w:val="586"/>
        </w:trPr>
        <w:tc>
          <w:tcPr>
            <w:tcW w:w="2634"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Tahoma"/>
                <w:b/>
                <w:bCs/>
                <w:kern w:val="2"/>
                <w:szCs w:val="24"/>
              </w:rPr>
            </w:pPr>
            <w:r w:rsidRPr="009F00CD">
              <w:rPr>
                <w:rFonts w:cs="Tahoma"/>
                <w:b/>
                <w:bCs/>
                <w:kern w:val="2"/>
              </w:rPr>
              <w:t>Wyszczególnienie</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ascii="Arial" w:hAnsi="Arial" w:cs="Arial"/>
                <w:b/>
              </w:rPr>
            </w:pPr>
            <w:r w:rsidRPr="009F00CD">
              <w:rPr>
                <w:rFonts w:cs="Arial"/>
                <w:b/>
              </w:rPr>
              <w:t>Długość sieci kanalizacji sanitarnej [km]</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Default="00C54E26" w:rsidP="004A749D">
            <w:pPr>
              <w:spacing w:after="0" w:line="240" w:lineRule="auto"/>
              <w:jc w:val="center"/>
              <w:rPr>
                <w:rFonts w:cs="Arial"/>
                <w:b/>
              </w:rPr>
            </w:pPr>
            <w:r w:rsidRPr="009F00CD">
              <w:rPr>
                <w:rFonts w:cs="Arial"/>
                <w:b/>
              </w:rPr>
              <w:t xml:space="preserve">Liczba dodatkowych osób korzystających z ulepszonego oczyszczania ścieków </w:t>
            </w:r>
          </w:p>
          <w:p w:rsidR="00C54E26" w:rsidRPr="009F00CD" w:rsidRDefault="00C54E26" w:rsidP="004A749D">
            <w:pPr>
              <w:spacing w:after="0" w:line="240" w:lineRule="auto"/>
              <w:jc w:val="center"/>
              <w:rPr>
                <w:rFonts w:cs="Arial"/>
                <w:b/>
              </w:rPr>
            </w:pPr>
            <w:r w:rsidRPr="009F00CD">
              <w:rPr>
                <w:rFonts w:cs="Arial"/>
                <w:b/>
              </w:rPr>
              <w:t>(CI 19)</w:t>
            </w:r>
          </w:p>
          <w:p w:rsidR="00C54E26" w:rsidRPr="009F00CD" w:rsidRDefault="00C54E26" w:rsidP="004A749D">
            <w:pPr>
              <w:spacing w:after="0" w:line="240" w:lineRule="auto"/>
              <w:jc w:val="center"/>
              <w:rPr>
                <w:rFonts w:ascii="Arial" w:hAnsi="Arial" w:cs="Arial"/>
                <w:b/>
              </w:rPr>
            </w:pPr>
            <w:r w:rsidRPr="009F00CD">
              <w:rPr>
                <w:rFonts w:cs="Arial"/>
                <w:b/>
              </w:rPr>
              <w:t>[Równoważna liczba mieszkańców]</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b/>
              </w:rPr>
            </w:pPr>
            <w:r w:rsidRPr="009F00CD">
              <w:rPr>
                <w:rFonts w:cs="Arial"/>
                <w:b/>
              </w:rPr>
              <w:t>Liczba dodatkowych osób korzystających z ulepszonego zaopatrzenia w wodę (CI 18)</w:t>
            </w:r>
          </w:p>
          <w:p w:rsidR="00C54E26" w:rsidRPr="009F00CD" w:rsidRDefault="00C54E26" w:rsidP="004A749D">
            <w:pPr>
              <w:spacing w:after="0" w:line="240" w:lineRule="auto"/>
              <w:jc w:val="center"/>
              <w:rPr>
                <w:rFonts w:ascii="Arial" w:hAnsi="Arial" w:cs="Tahoma"/>
                <w:b/>
                <w:kern w:val="2"/>
              </w:rPr>
            </w:pPr>
            <w:r w:rsidRPr="009F00CD">
              <w:rPr>
                <w:rFonts w:cs="Arial"/>
                <w:b/>
              </w:rPr>
              <w:t>[osoby]</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hideMark/>
          </w:tcPr>
          <w:p w:rsidR="00C54E26" w:rsidRPr="009F00CD" w:rsidRDefault="00C54E26" w:rsidP="004A749D">
            <w:pPr>
              <w:spacing w:after="0" w:line="240" w:lineRule="auto"/>
              <w:jc w:val="center"/>
              <w:rPr>
                <w:rFonts w:cs="Tahoma"/>
                <w:b/>
                <w:bCs/>
                <w:kern w:val="2"/>
                <w:szCs w:val="24"/>
              </w:rPr>
            </w:pPr>
            <w:r w:rsidRPr="009F00CD">
              <w:rPr>
                <w:rFonts w:cs="Tahoma"/>
                <w:b/>
                <w:bCs/>
                <w:kern w:val="2"/>
              </w:rPr>
              <w:t>brak wpływu lub wpływ nieznaczący</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do 1,5</w:t>
            </w:r>
          </w:p>
          <w:p w:rsidR="00C54E26" w:rsidRPr="009F00CD" w:rsidRDefault="00C54E26" w:rsidP="004A749D">
            <w:pPr>
              <w:spacing w:after="0" w:line="240" w:lineRule="auto"/>
              <w:jc w:val="center"/>
              <w:rPr>
                <w:rFonts w:ascii="Arial" w:hAnsi="Arial" w:cs="Arial"/>
                <w:color w:val="000000"/>
              </w:rPr>
            </w:pPr>
            <w:r w:rsidRPr="009F00CD">
              <w:rPr>
                <w:rFonts w:cs="Arial"/>
                <w:color w:val="000000"/>
              </w:rPr>
              <w:t>0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do 200</w:t>
            </w:r>
          </w:p>
          <w:p w:rsidR="00C54E26" w:rsidRPr="009F00CD" w:rsidRDefault="00C54E26" w:rsidP="004A749D">
            <w:pPr>
              <w:spacing w:after="0" w:line="240" w:lineRule="auto"/>
              <w:jc w:val="center"/>
              <w:rPr>
                <w:rFonts w:ascii="Arial" w:hAnsi="Arial" w:cs="Arial"/>
                <w:color w:val="000000"/>
              </w:rPr>
            </w:pPr>
            <w:r w:rsidRPr="009F00CD">
              <w:rPr>
                <w:rFonts w:cs="Arial"/>
                <w:color w:val="000000"/>
              </w:rPr>
              <w:t>0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do 50</w:t>
            </w:r>
          </w:p>
          <w:p w:rsidR="00C54E26" w:rsidRPr="009F00CD" w:rsidRDefault="00C54E26" w:rsidP="004A749D">
            <w:pPr>
              <w:spacing w:after="0" w:line="240" w:lineRule="auto"/>
              <w:jc w:val="center"/>
              <w:rPr>
                <w:rFonts w:ascii="Arial" w:hAnsi="Arial" w:cs="Arial"/>
                <w:color w:val="000000"/>
              </w:rPr>
            </w:pPr>
            <w:r w:rsidRPr="009F00CD">
              <w:rPr>
                <w:rFonts w:cs="Arial"/>
                <w:color w:val="000000"/>
              </w:rPr>
              <w:t>0 pkt.</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hideMark/>
          </w:tcPr>
          <w:p w:rsidR="00C54E26" w:rsidRPr="009F00CD" w:rsidRDefault="00C54E26" w:rsidP="004A749D">
            <w:pPr>
              <w:spacing w:after="0" w:line="240" w:lineRule="auto"/>
              <w:jc w:val="center"/>
              <w:rPr>
                <w:rFonts w:cs="Tahoma"/>
                <w:b/>
                <w:bCs/>
                <w:kern w:val="2"/>
                <w:szCs w:val="24"/>
              </w:rPr>
            </w:pPr>
            <w:r w:rsidRPr="009F00CD">
              <w:rPr>
                <w:rFonts w:cs="Tahoma"/>
                <w:b/>
                <w:bCs/>
                <w:kern w:val="2"/>
              </w:rPr>
              <w:lastRenderedPageBreak/>
              <w:t>niski wpływ</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powyżej 1,5 do 3</w:t>
            </w:r>
          </w:p>
          <w:p w:rsidR="00C54E26" w:rsidRPr="009F00CD" w:rsidRDefault="00C54E26" w:rsidP="004A749D">
            <w:pPr>
              <w:spacing w:after="0" w:line="240" w:lineRule="auto"/>
              <w:jc w:val="center"/>
              <w:rPr>
                <w:rFonts w:cs="Arial"/>
                <w:color w:val="000000"/>
              </w:rPr>
            </w:pPr>
            <w:r>
              <w:rPr>
                <w:rFonts w:cs="Arial"/>
                <w:color w:val="000000"/>
              </w:rPr>
              <w:t>4</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od 201 do 400</w:t>
            </w:r>
          </w:p>
          <w:p w:rsidR="00C54E26" w:rsidRPr="009F00CD" w:rsidRDefault="00C54E26" w:rsidP="004A749D">
            <w:pPr>
              <w:spacing w:after="0" w:line="240" w:lineRule="auto"/>
              <w:jc w:val="center"/>
              <w:rPr>
                <w:rFonts w:cs="Arial"/>
                <w:color w:val="000000"/>
              </w:rPr>
            </w:pPr>
            <w:r w:rsidRPr="009F00CD">
              <w:rPr>
                <w:rFonts w:cs="Arial"/>
                <w:color w:val="000000"/>
              </w:rPr>
              <w:t>0,</w:t>
            </w:r>
            <w:r>
              <w:rPr>
                <w:rFonts w:cs="Arial"/>
                <w:color w:val="000000"/>
              </w:rPr>
              <w:t>5</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od 51 do 100</w:t>
            </w:r>
          </w:p>
          <w:p w:rsidR="00C54E26" w:rsidRPr="009F00CD" w:rsidRDefault="00C54E26" w:rsidP="004A749D">
            <w:pPr>
              <w:spacing w:after="0" w:line="240" w:lineRule="auto"/>
              <w:jc w:val="center"/>
              <w:rPr>
                <w:rFonts w:cs="Arial"/>
                <w:color w:val="000000"/>
              </w:rPr>
            </w:pPr>
            <w:r w:rsidRPr="009F00CD">
              <w:rPr>
                <w:rFonts w:cs="Arial"/>
                <w:color w:val="000000"/>
              </w:rPr>
              <w:t>0,</w:t>
            </w:r>
            <w:r>
              <w:rPr>
                <w:rFonts w:cs="Arial"/>
                <w:color w:val="000000"/>
              </w:rPr>
              <w:t>5</w:t>
            </w:r>
            <w:r w:rsidRPr="009F00CD">
              <w:rPr>
                <w:rFonts w:cs="Arial"/>
                <w:color w:val="000000"/>
              </w:rPr>
              <w:t xml:space="preserve"> pkt</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hideMark/>
          </w:tcPr>
          <w:p w:rsidR="00C54E26" w:rsidRPr="009F00CD" w:rsidRDefault="00C54E26" w:rsidP="004A749D">
            <w:pPr>
              <w:spacing w:after="0" w:line="240" w:lineRule="auto"/>
              <w:jc w:val="center"/>
              <w:rPr>
                <w:rFonts w:cs="Tahoma"/>
                <w:b/>
                <w:bCs/>
                <w:kern w:val="2"/>
                <w:szCs w:val="24"/>
              </w:rPr>
            </w:pPr>
            <w:r w:rsidRPr="009F00CD">
              <w:rPr>
                <w:rFonts w:cs="Tahoma"/>
                <w:b/>
                <w:bCs/>
                <w:kern w:val="2"/>
              </w:rPr>
              <w:t>średni wpływ</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powyżej 3 do 7</w:t>
            </w:r>
          </w:p>
          <w:p w:rsidR="00C54E26" w:rsidRPr="009F00CD" w:rsidRDefault="00C54E26" w:rsidP="004A749D">
            <w:pPr>
              <w:spacing w:after="0" w:line="240" w:lineRule="auto"/>
              <w:jc w:val="center"/>
              <w:rPr>
                <w:rFonts w:cs="Arial"/>
                <w:color w:val="000000"/>
              </w:rPr>
            </w:pPr>
            <w:r>
              <w:rPr>
                <w:rFonts w:cs="Arial"/>
                <w:color w:val="000000"/>
              </w:rPr>
              <w:t>8</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 xml:space="preserve">od 401 do 700 </w:t>
            </w:r>
          </w:p>
          <w:p w:rsidR="00C54E26" w:rsidRPr="009F00CD" w:rsidRDefault="00C54E26" w:rsidP="004A749D">
            <w:pPr>
              <w:spacing w:after="0" w:line="240" w:lineRule="auto"/>
              <w:jc w:val="center"/>
              <w:rPr>
                <w:rFonts w:cs="Arial"/>
                <w:color w:val="000000"/>
              </w:rPr>
            </w:pPr>
            <w:r>
              <w:rPr>
                <w:rFonts w:cs="Arial"/>
                <w:color w:val="000000"/>
              </w:rPr>
              <w:t>1</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od 101 do 200</w:t>
            </w:r>
          </w:p>
          <w:p w:rsidR="00C54E26" w:rsidRPr="009F00CD" w:rsidRDefault="00C54E26" w:rsidP="004A749D">
            <w:pPr>
              <w:spacing w:after="0" w:line="240" w:lineRule="auto"/>
              <w:jc w:val="center"/>
              <w:rPr>
                <w:rFonts w:cs="Arial"/>
                <w:color w:val="000000"/>
              </w:rPr>
            </w:pPr>
            <w:r>
              <w:rPr>
                <w:rFonts w:cs="Arial"/>
                <w:color w:val="000000"/>
              </w:rPr>
              <w:t xml:space="preserve">1 </w:t>
            </w:r>
            <w:r w:rsidRPr="009F00CD">
              <w:rPr>
                <w:rFonts w:cs="Arial"/>
                <w:color w:val="000000"/>
              </w:rPr>
              <w:t>pkt.</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hideMark/>
          </w:tcPr>
          <w:p w:rsidR="00C54E26" w:rsidRPr="009F00CD" w:rsidRDefault="00C54E26" w:rsidP="004A749D">
            <w:pPr>
              <w:spacing w:after="0" w:line="240" w:lineRule="auto"/>
              <w:jc w:val="center"/>
              <w:rPr>
                <w:rFonts w:cs="Tahoma"/>
                <w:b/>
                <w:bCs/>
                <w:kern w:val="2"/>
                <w:szCs w:val="24"/>
              </w:rPr>
            </w:pPr>
            <w:r w:rsidRPr="009F00CD">
              <w:rPr>
                <w:rFonts w:cs="Tahoma"/>
                <w:b/>
                <w:bCs/>
                <w:kern w:val="2"/>
              </w:rPr>
              <w:t xml:space="preserve"> wysoki wpływ</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powyżej 7</w:t>
            </w:r>
          </w:p>
          <w:p w:rsidR="00C54E26" w:rsidRPr="009F00CD" w:rsidRDefault="00C54E26" w:rsidP="004A749D">
            <w:pPr>
              <w:spacing w:after="0" w:line="240" w:lineRule="auto"/>
              <w:jc w:val="center"/>
              <w:rPr>
                <w:rFonts w:ascii="Arial" w:hAnsi="Arial" w:cs="Arial"/>
                <w:color w:val="000000"/>
              </w:rPr>
            </w:pPr>
            <w:r>
              <w:rPr>
                <w:rFonts w:cs="Arial"/>
                <w:color w:val="000000"/>
              </w:rPr>
              <w:t>16</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powyżej 700</w:t>
            </w:r>
          </w:p>
          <w:p w:rsidR="00C54E26" w:rsidRPr="009F00CD" w:rsidRDefault="00C54E26" w:rsidP="004A749D">
            <w:pPr>
              <w:spacing w:after="0" w:line="240" w:lineRule="auto"/>
              <w:jc w:val="center"/>
              <w:rPr>
                <w:rFonts w:ascii="Arial" w:hAnsi="Arial" w:cs="Arial"/>
                <w:color w:val="000000"/>
              </w:rPr>
            </w:pPr>
            <w:r>
              <w:rPr>
                <w:rFonts w:cs="Arial"/>
                <w:color w:val="000000"/>
              </w:rPr>
              <w:t>2</w:t>
            </w:r>
            <w:r w:rsidRPr="009F00CD">
              <w:rPr>
                <w:rFonts w:cs="Arial"/>
                <w:color w:val="000000"/>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color w:val="000000"/>
              </w:rPr>
            </w:pPr>
            <w:r w:rsidRPr="009F00CD">
              <w:rPr>
                <w:rFonts w:cs="Arial"/>
                <w:color w:val="000000"/>
              </w:rPr>
              <w:t>powyżej 200</w:t>
            </w:r>
          </w:p>
          <w:p w:rsidR="00C54E26" w:rsidRPr="009F00CD" w:rsidRDefault="00C54E26" w:rsidP="004A749D">
            <w:pPr>
              <w:spacing w:after="0" w:line="240" w:lineRule="auto"/>
              <w:jc w:val="center"/>
              <w:rPr>
                <w:rFonts w:ascii="Arial" w:hAnsi="Arial" w:cs="Arial"/>
                <w:color w:val="000000"/>
              </w:rPr>
            </w:pPr>
            <w:r>
              <w:rPr>
                <w:rFonts w:cs="Arial"/>
                <w:color w:val="000000"/>
              </w:rPr>
              <w:t>2</w:t>
            </w:r>
            <w:r w:rsidRPr="009F00CD">
              <w:rPr>
                <w:rFonts w:cs="Arial"/>
                <w:color w:val="000000"/>
              </w:rPr>
              <w:t xml:space="preserve"> pkt</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hideMark/>
          </w:tcPr>
          <w:p w:rsidR="00C54E26" w:rsidRPr="009F00CD" w:rsidRDefault="00C54E26" w:rsidP="004A749D">
            <w:pPr>
              <w:spacing w:after="0" w:line="240" w:lineRule="auto"/>
              <w:jc w:val="center"/>
              <w:rPr>
                <w:rFonts w:cs="Tahoma"/>
                <w:b/>
                <w:bCs/>
                <w:kern w:val="2"/>
                <w:szCs w:val="24"/>
              </w:rPr>
            </w:pPr>
            <w:r w:rsidRPr="009F00CD">
              <w:rPr>
                <w:rFonts w:cs="Tahoma"/>
                <w:b/>
                <w:bCs/>
                <w:kern w:val="2"/>
              </w:rPr>
              <w:t>waga wskaźnika</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i/>
                <w:kern w:val="2"/>
              </w:rPr>
            </w:pPr>
            <w:r w:rsidRPr="009F00CD">
              <w:rPr>
                <w:rFonts w:cs="Arial"/>
                <w:i/>
                <w:kern w:val="2"/>
              </w:rPr>
              <w:t>80 %</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i/>
                <w:kern w:val="2"/>
              </w:rPr>
            </w:pPr>
            <w:r w:rsidRPr="009F00CD">
              <w:rPr>
                <w:rFonts w:cs="Arial"/>
                <w:i/>
                <w:kern w:val="2"/>
              </w:rPr>
              <w:t>10%</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Arial"/>
                <w:i/>
                <w:kern w:val="2"/>
              </w:rPr>
            </w:pPr>
            <w:r w:rsidRPr="009F00CD">
              <w:rPr>
                <w:rFonts w:cs="Arial"/>
                <w:i/>
                <w:kern w:val="2"/>
              </w:rPr>
              <w:t>10%</w:t>
            </w:r>
          </w:p>
        </w:tc>
      </w:tr>
      <w:tr w:rsidR="00C54E26" w:rsidRPr="009F00CD" w:rsidTr="004A749D">
        <w:trPr>
          <w:trHeight w:val="567"/>
        </w:trPr>
        <w:tc>
          <w:tcPr>
            <w:tcW w:w="2634"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cs="Tahoma"/>
                <w:b/>
                <w:bCs/>
                <w:kern w:val="2"/>
                <w:szCs w:val="24"/>
              </w:rPr>
            </w:pPr>
            <w:r w:rsidRPr="009F00CD">
              <w:rPr>
                <w:rFonts w:cs="Tahoma"/>
                <w:b/>
                <w:bCs/>
                <w:kern w:val="2"/>
              </w:rPr>
              <w:t>maksymalna ocena</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ascii="Arial" w:hAnsi="Arial" w:cs="Arial"/>
                <w:i/>
                <w:kern w:val="2"/>
              </w:rPr>
            </w:pPr>
            <w:r>
              <w:rPr>
                <w:rFonts w:cs="Arial"/>
                <w:i/>
                <w:kern w:val="2"/>
              </w:rPr>
              <w:t>16</w:t>
            </w:r>
            <w:r w:rsidRPr="009F00CD">
              <w:rPr>
                <w:rFonts w:cs="Arial"/>
                <w:i/>
                <w:kern w:val="2"/>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ascii="Arial" w:hAnsi="Arial" w:cs="Arial"/>
                <w:i/>
                <w:kern w:val="2"/>
              </w:rPr>
            </w:pPr>
            <w:r>
              <w:rPr>
                <w:rFonts w:cs="Arial"/>
                <w:i/>
                <w:kern w:val="2"/>
              </w:rPr>
              <w:t>2</w:t>
            </w:r>
            <w:r w:rsidRPr="009F00CD">
              <w:rPr>
                <w:rFonts w:cs="Arial"/>
                <w:i/>
                <w:kern w:val="2"/>
              </w:rPr>
              <w:t xml:space="preserve"> pkt</w:t>
            </w:r>
          </w:p>
        </w:tc>
        <w:tc>
          <w:tcPr>
            <w:tcW w:w="4012" w:type="dxa"/>
            <w:tcBorders>
              <w:top w:val="single" w:sz="8" w:space="0" w:color="000000"/>
              <w:left w:val="single" w:sz="8" w:space="0" w:color="000000"/>
              <w:bottom w:val="single" w:sz="8" w:space="0" w:color="000000"/>
              <w:right w:val="single" w:sz="8" w:space="0" w:color="000000"/>
            </w:tcBorders>
            <w:vAlign w:val="center"/>
          </w:tcPr>
          <w:p w:rsidR="00C54E26" w:rsidRPr="009F00CD" w:rsidRDefault="00C54E26" w:rsidP="004A749D">
            <w:pPr>
              <w:spacing w:after="0" w:line="240" w:lineRule="auto"/>
              <w:jc w:val="center"/>
              <w:rPr>
                <w:rFonts w:ascii="Arial" w:hAnsi="Arial" w:cs="Arial"/>
                <w:i/>
                <w:kern w:val="2"/>
              </w:rPr>
            </w:pPr>
            <w:r>
              <w:rPr>
                <w:rFonts w:cs="Arial"/>
                <w:i/>
                <w:kern w:val="2"/>
              </w:rPr>
              <w:t>2</w:t>
            </w:r>
            <w:r w:rsidRPr="009F00CD">
              <w:rPr>
                <w:rFonts w:cs="Arial"/>
                <w:i/>
                <w:kern w:val="2"/>
              </w:rPr>
              <w:t xml:space="preserve"> pkt</w:t>
            </w:r>
          </w:p>
        </w:tc>
      </w:tr>
    </w:tbl>
    <w:p w:rsidR="00C54E26" w:rsidRPr="009F00CD" w:rsidRDefault="00C54E26" w:rsidP="00C54E26">
      <w:pPr>
        <w:spacing w:after="0" w:line="240" w:lineRule="auto"/>
        <w:rPr>
          <w:rFonts w:eastAsia="Times New Roman" w:cs="Tahoma"/>
          <w:b/>
          <w:kern w:val="1"/>
          <w:u w:val="single"/>
        </w:rPr>
      </w:pPr>
    </w:p>
    <w:p w:rsidR="00C54E26" w:rsidRDefault="00C54E26" w:rsidP="00C54E26">
      <w:pPr>
        <w:spacing w:after="0"/>
        <w:jc w:val="center"/>
        <w:rPr>
          <w:rFonts w:eastAsia="Times New Roman" w:cs="Tahoma"/>
          <w:b/>
          <w:kern w:val="1"/>
          <w:u w:val="single"/>
        </w:rPr>
      </w:pPr>
    </w:p>
    <w:p w:rsidR="00C54E26" w:rsidRPr="009F00CD" w:rsidRDefault="00C54E26" w:rsidP="00C54E26">
      <w:pPr>
        <w:spacing w:after="0"/>
        <w:jc w:val="center"/>
        <w:rPr>
          <w:rFonts w:eastAsia="Times New Roman" w:cs="Tahoma"/>
          <w:b/>
          <w:kern w:val="1"/>
          <w:u w:val="single"/>
        </w:rPr>
      </w:pPr>
      <w:r w:rsidRPr="009F00CD">
        <w:rPr>
          <w:rFonts w:eastAsia="Times New Roman" w:cs="Tahoma"/>
          <w:b/>
          <w:kern w:val="1"/>
          <w:u w:val="single"/>
        </w:rPr>
        <w:t>II sekcja – minimum punktowe</w:t>
      </w:r>
    </w:p>
    <w:tbl>
      <w:tblPr>
        <w:tblW w:w="146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46"/>
        <w:gridCol w:w="6369"/>
        <w:gridCol w:w="3709"/>
      </w:tblGrid>
      <w:tr w:rsidR="00C54E26" w:rsidRPr="009F00CD" w:rsidTr="004A749D">
        <w:tc>
          <w:tcPr>
            <w:tcW w:w="5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Lp.</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Nazwa kryterium</w:t>
            </w:r>
          </w:p>
        </w:tc>
        <w:tc>
          <w:tcPr>
            <w:tcW w:w="636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 xml:space="preserve">Definicja kryterium </w:t>
            </w:r>
          </w:p>
          <w:p w:rsidR="00C54E26" w:rsidRPr="009F00CD" w:rsidRDefault="00C54E26" w:rsidP="004A749D">
            <w:pPr>
              <w:spacing w:after="0" w:line="240" w:lineRule="auto"/>
              <w:jc w:val="center"/>
              <w:rPr>
                <w:rFonts w:eastAsia="Times New Roman" w:cs="Tahoma"/>
                <w:b/>
                <w:kern w:val="1"/>
              </w:rPr>
            </w:pPr>
          </w:p>
        </w:tc>
        <w:tc>
          <w:tcPr>
            <w:tcW w:w="370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 xml:space="preserve">Opis znaczenia kryterium </w:t>
            </w:r>
          </w:p>
        </w:tc>
      </w:tr>
      <w:tr w:rsidR="00C54E26" w:rsidRPr="00766370" w:rsidTr="004A749D">
        <w:tc>
          <w:tcPr>
            <w:tcW w:w="5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1</w:t>
            </w:r>
          </w:p>
        </w:tc>
        <w:tc>
          <w:tcPr>
            <w:tcW w:w="4046"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b/>
                <w:kern w:val="1"/>
              </w:rPr>
            </w:pPr>
            <w:r w:rsidRPr="009F00CD">
              <w:rPr>
                <w:rFonts w:eastAsia="Times New Roman" w:cs="Tahoma"/>
                <w:b/>
                <w:kern w:val="1"/>
              </w:rPr>
              <w:t xml:space="preserve">Uzyskanie przez projekt minimum punktowego </w:t>
            </w:r>
          </w:p>
        </w:tc>
        <w:tc>
          <w:tcPr>
            <w:tcW w:w="6369" w:type="dxa"/>
            <w:tcBorders>
              <w:top w:val="single" w:sz="4" w:space="0" w:color="auto"/>
              <w:left w:val="single" w:sz="4" w:space="0" w:color="auto"/>
              <w:bottom w:val="single" w:sz="4" w:space="0" w:color="auto"/>
              <w:right w:val="single" w:sz="4" w:space="0" w:color="auto"/>
            </w:tcBorders>
            <w:hideMark/>
          </w:tcPr>
          <w:p w:rsidR="00C54E26" w:rsidRPr="009F00CD" w:rsidRDefault="00C54E26" w:rsidP="004A749D">
            <w:pPr>
              <w:spacing w:after="0" w:line="240" w:lineRule="auto"/>
              <w:jc w:val="center"/>
              <w:rPr>
                <w:rFonts w:eastAsia="Times New Roman" w:cs="Tahoma"/>
                <w:kern w:val="1"/>
              </w:rPr>
            </w:pPr>
            <w:r w:rsidRPr="009F00CD">
              <w:rPr>
                <w:rFonts w:eastAsia="Times New Roman" w:cs="Tahoma"/>
                <w:kern w:val="1"/>
              </w:rPr>
              <w:t xml:space="preserve">W ramach tego kryterium będzie sprawdzane czy, projekt otrzymał </w:t>
            </w:r>
            <w:r w:rsidRPr="009F00CD">
              <w:rPr>
                <w:rFonts w:eastAsia="Times New Roman" w:cs="Tahoma"/>
                <w:b/>
                <w:kern w:val="1"/>
              </w:rPr>
              <w:t>co najmniej 15 %</w:t>
            </w:r>
            <w:r w:rsidRPr="009F00CD">
              <w:rPr>
                <w:rFonts w:eastAsia="Times New Roman" w:cs="Tahoma"/>
                <w:kern w:val="1"/>
              </w:rPr>
              <w:t>możliwych do uzyskania punktów na tym etapie oceny</w:t>
            </w:r>
          </w:p>
        </w:tc>
        <w:tc>
          <w:tcPr>
            <w:tcW w:w="3709" w:type="dxa"/>
            <w:tcBorders>
              <w:top w:val="single" w:sz="4" w:space="0" w:color="auto"/>
              <w:left w:val="single" w:sz="4" w:space="0" w:color="auto"/>
              <w:bottom w:val="single" w:sz="4" w:space="0" w:color="auto"/>
              <w:right w:val="single" w:sz="4" w:space="0" w:color="auto"/>
            </w:tcBorders>
          </w:tcPr>
          <w:p w:rsidR="00C54E26" w:rsidRPr="009F00CD" w:rsidRDefault="00C54E26" w:rsidP="004A749D">
            <w:pPr>
              <w:spacing w:after="0" w:line="240" w:lineRule="auto"/>
              <w:jc w:val="center"/>
              <w:rPr>
                <w:rFonts w:cs="Tahoma"/>
                <w:b/>
                <w:kern w:val="3"/>
              </w:rPr>
            </w:pPr>
            <w:r w:rsidRPr="009F00CD">
              <w:rPr>
                <w:rFonts w:cs="Tahoma"/>
                <w:b/>
                <w:kern w:val="3"/>
              </w:rPr>
              <w:t>TAK/NIE</w:t>
            </w:r>
          </w:p>
          <w:p w:rsidR="00C54E26" w:rsidRPr="009F00CD" w:rsidRDefault="00C54E26" w:rsidP="004A749D">
            <w:pPr>
              <w:spacing w:after="0" w:line="240" w:lineRule="auto"/>
              <w:jc w:val="center"/>
              <w:rPr>
                <w:rFonts w:cs="Tahoma"/>
                <w:b/>
                <w:kern w:val="3"/>
              </w:rPr>
            </w:pPr>
          </w:p>
          <w:p w:rsidR="00C54E26" w:rsidRPr="009F00CD" w:rsidRDefault="00C54E26" w:rsidP="004A749D">
            <w:pPr>
              <w:jc w:val="center"/>
            </w:pPr>
            <w:r w:rsidRPr="009F00CD">
              <w:rPr>
                <w:rFonts w:cs="Arial"/>
              </w:rPr>
              <w:t>(</w:t>
            </w:r>
            <w:r w:rsidRPr="009F00CD">
              <w:rPr>
                <w:rFonts w:cs="Arial"/>
                <w:color w:val="000000"/>
              </w:rPr>
              <w:t>spełnienie jest niezbędne dla możliwości otrzymania dofinansowania).</w:t>
            </w:r>
          </w:p>
          <w:p w:rsidR="00C54E26" w:rsidRPr="00766370" w:rsidRDefault="00C54E26" w:rsidP="004A749D">
            <w:pPr>
              <w:spacing w:after="0" w:line="240" w:lineRule="auto"/>
              <w:jc w:val="center"/>
              <w:rPr>
                <w:rFonts w:eastAsia="Times New Roman" w:cs="Tahoma"/>
                <w:kern w:val="1"/>
              </w:rPr>
            </w:pPr>
            <w:r w:rsidRPr="009F00CD">
              <w:rPr>
                <w:rFonts w:cs="Arial"/>
                <w:color w:val="000000"/>
              </w:rPr>
              <w:t>Niespełnienie kryterium oznacza odrzucenie wniosku.</w:t>
            </w:r>
          </w:p>
        </w:tc>
      </w:tr>
    </w:tbl>
    <w:p w:rsidR="00C54E26" w:rsidRDefault="00C54E26" w:rsidP="00C54E26"/>
    <w:p w:rsidR="00C94B99" w:rsidRDefault="00C94B99">
      <w:pPr>
        <w:rPr>
          <w:rFonts w:eastAsia="Times New Roman" w:cs="Arial"/>
          <w:b/>
          <w:bCs/>
          <w:iCs/>
          <w:sz w:val="24"/>
          <w:szCs w:val="24"/>
        </w:rPr>
      </w:pPr>
      <w:r>
        <w:rPr>
          <w:rFonts w:eastAsia="Times New Roman" w:cs="Arial"/>
          <w:b/>
          <w:bCs/>
          <w:iCs/>
          <w:sz w:val="24"/>
          <w:szCs w:val="24"/>
        </w:rPr>
        <w:br w:type="page"/>
      </w:r>
    </w:p>
    <w:p w:rsidR="00C54E26" w:rsidRPr="00C94B99" w:rsidRDefault="00C54E26" w:rsidP="00C94B99">
      <w:pPr>
        <w:pStyle w:val="Nagwek4"/>
        <w:rPr>
          <w:rFonts w:asciiTheme="minorHAnsi" w:hAnsiTheme="minorHAnsi"/>
          <w:i w:val="0"/>
          <w:color w:val="000000" w:themeColor="text1"/>
        </w:rPr>
      </w:pPr>
      <w:r w:rsidRPr="00C94B99">
        <w:rPr>
          <w:rFonts w:asciiTheme="minorHAnsi" w:eastAsia="Times New Roman" w:hAnsiTheme="minorHAnsi" w:cs="Arial"/>
          <w:i w:val="0"/>
          <w:color w:val="000000" w:themeColor="text1"/>
        </w:rPr>
        <w:lastRenderedPageBreak/>
        <w:t>Poddziałanie 4.2.3.</w:t>
      </w:r>
      <w:r w:rsidRPr="00C94B99">
        <w:rPr>
          <w:rFonts w:asciiTheme="minorHAnsi" w:hAnsiTheme="minorHAnsi"/>
          <w:i w:val="0"/>
          <w:color w:val="000000" w:themeColor="text1"/>
        </w:rPr>
        <w:t>Gospodarka wodno-ściekowa – ZIT AJ</w:t>
      </w:r>
    </w:p>
    <w:p w:rsidR="00C54E26" w:rsidRDefault="00C54E26" w:rsidP="00C54E26">
      <w:pPr>
        <w:pStyle w:val="Default"/>
        <w:rPr>
          <w:b/>
          <w:bCs/>
          <w:sz w:val="22"/>
          <w:szCs w:val="22"/>
        </w:rPr>
      </w:pPr>
    </w:p>
    <w:p w:rsidR="00C54E26" w:rsidRDefault="00C54E26" w:rsidP="00C54E26">
      <w:pPr>
        <w:spacing w:after="0" w:line="240" w:lineRule="auto"/>
        <w:jc w:val="center"/>
        <w:rPr>
          <w:rFonts w:eastAsia="Times New Roman" w:cs="Tahoma"/>
          <w:b/>
          <w:kern w:val="2"/>
          <w:u w:val="single"/>
        </w:rPr>
      </w:pPr>
      <w:r>
        <w:rPr>
          <w:rFonts w:eastAsia="Times New Roman" w:cs="Tahoma"/>
          <w:b/>
          <w:kern w:val="2"/>
          <w:u w:val="single"/>
        </w:rPr>
        <w:t>I sekcja – ocena ogólna</w:t>
      </w:r>
    </w:p>
    <w:tbl>
      <w:tblPr>
        <w:tblW w:w="146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46"/>
        <w:gridCol w:w="6369"/>
        <w:gridCol w:w="3709"/>
      </w:tblGrid>
      <w:tr w:rsidR="00C54E26" w:rsidTr="004A749D">
        <w:trPr>
          <w:trHeight w:val="745"/>
        </w:trPr>
        <w:tc>
          <w:tcPr>
            <w:tcW w:w="546" w:type="dxa"/>
            <w:tcBorders>
              <w:top w:val="single" w:sz="4" w:space="0" w:color="auto"/>
              <w:left w:val="single" w:sz="4" w:space="0" w:color="auto"/>
              <w:bottom w:val="single" w:sz="4" w:space="0" w:color="auto"/>
              <w:right w:val="single" w:sz="4" w:space="0" w:color="auto"/>
            </w:tcBorders>
            <w:vAlign w:val="center"/>
            <w:hideMark/>
          </w:tcPr>
          <w:p w:rsidR="00C54E26" w:rsidRPr="00FD5106" w:rsidRDefault="00C54E26" w:rsidP="004A749D">
            <w:pPr>
              <w:spacing w:after="0" w:line="240" w:lineRule="auto"/>
              <w:jc w:val="center"/>
              <w:rPr>
                <w:rFonts w:eastAsia="Times New Roman" w:cs="Tahoma"/>
                <w:b/>
                <w:kern w:val="2"/>
              </w:rPr>
            </w:pPr>
            <w:r w:rsidRPr="00FD5106">
              <w:rPr>
                <w:rFonts w:eastAsia="Times New Roman" w:cs="Tahoma"/>
                <w:b/>
                <w:kern w:val="2"/>
              </w:rPr>
              <w:t>Lp.</w:t>
            </w:r>
          </w:p>
        </w:tc>
        <w:tc>
          <w:tcPr>
            <w:tcW w:w="4046"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b/>
                <w:kern w:val="2"/>
              </w:rPr>
            </w:pPr>
            <w:r>
              <w:rPr>
                <w:rFonts w:eastAsia="Times New Roman" w:cs="Tahoma"/>
                <w:b/>
                <w:kern w:val="2"/>
              </w:rPr>
              <w:t>Nazwa kryterium</w:t>
            </w:r>
          </w:p>
        </w:tc>
        <w:tc>
          <w:tcPr>
            <w:tcW w:w="6369" w:type="dxa"/>
            <w:tcBorders>
              <w:top w:val="single" w:sz="4" w:space="0" w:color="auto"/>
              <w:left w:val="single" w:sz="4" w:space="0" w:color="auto"/>
              <w:bottom w:val="single" w:sz="4" w:space="0" w:color="auto"/>
              <w:right w:val="single" w:sz="4" w:space="0" w:color="auto"/>
            </w:tcBorders>
            <w:vAlign w:val="center"/>
          </w:tcPr>
          <w:p w:rsidR="00C54E26" w:rsidRDefault="00C54E26" w:rsidP="004A749D">
            <w:pPr>
              <w:spacing w:after="0" w:line="240" w:lineRule="auto"/>
              <w:jc w:val="center"/>
              <w:rPr>
                <w:rFonts w:eastAsia="Times New Roman" w:cs="Tahoma"/>
                <w:b/>
                <w:kern w:val="2"/>
              </w:rPr>
            </w:pPr>
            <w:r>
              <w:rPr>
                <w:rFonts w:eastAsia="Times New Roman" w:cs="Tahoma"/>
                <w:b/>
                <w:kern w:val="2"/>
              </w:rPr>
              <w:t>Definicja kryterium</w:t>
            </w:r>
          </w:p>
        </w:tc>
        <w:tc>
          <w:tcPr>
            <w:tcW w:w="3709"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b/>
                <w:kern w:val="2"/>
              </w:rPr>
            </w:pPr>
            <w:r>
              <w:rPr>
                <w:rFonts w:eastAsia="Times New Roman" w:cs="Tahoma"/>
                <w:b/>
                <w:kern w:val="2"/>
              </w:rPr>
              <w:t>Opis znaczenia kryterium</w:t>
            </w:r>
          </w:p>
        </w:tc>
      </w:tr>
      <w:tr w:rsidR="00C54E26" w:rsidTr="004A749D">
        <w:tc>
          <w:tcPr>
            <w:tcW w:w="54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spacing w:after="0" w:line="240" w:lineRule="auto"/>
              <w:jc w:val="both"/>
              <w:rPr>
                <w:rFonts w:eastAsia="Times New Roman" w:cs="Tahoma"/>
                <w:b/>
                <w:kern w:val="1"/>
              </w:rPr>
            </w:pPr>
            <w:r w:rsidRPr="00400D3E">
              <w:rPr>
                <w:rFonts w:eastAsia="Times New Roman" w:cs="Tahoma"/>
                <w:b/>
                <w:kern w:val="1"/>
              </w:rPr>
              <w:t>1.</w:t>
            </w:r>
          </w:p>
        </w:tc>
        <w:tc>
          <w:tcPr>
            <w:tcW w:w="404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spacing w:after="0" w:line="240" w:lineRule="auto"/>
              <w:jc w:val="both"/>
              <w:rPr>
                <w:rFonts w:eastAsia="Times New Roman" w:cs="Tahoma"/>
                <w:b/>
                <w:kern w:val="1"/>
              </w:rPr>
            </w:pPr>
            <w:r w:rsidRPr="00400D3E">
              <w:rPr>
                <w:rFonts w:eastAsia="Times New Roman" w:cs="Tahoma"/>
                <w:b/>
                <w:kern w:val="1"/>
              </w:rPr>
              <w:t>Zgodność projektu ze Strategią ZIT</w:t>
            </w:r>
          </w:p>
          <w:p w:rsidR="00C54E26" w:rsidRPr="00400D3E" w:rsidRDefault="00C54E26" w:rsidP="004A749D">
            <w:pPr>
              <w:spacing w:after="0" w:line="240" w:lineRule="auto"/>
              <w:jc w:val="both"/>
              <w:rPr>
                <w:rFonts w:eastAsia="Times New Roman" w:cs="Tahoma"/>
                <w:b/>
                <w:kern w:val="1"/>
              </w:rPr>
            </w:pPr>
          </w:p>
        </w:tc>
        <w:tc>
          <w:tcPr>
            <w:tcW w:w="6369"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spacing w:after="0" w:line="240" w:lineRule="auto"/>
              <w:jc w:val="both"/>
              <w:rPr>
                <w:rFonts w:eastAsia="Times New Roman" w:cs="Tahoma"/>
                <w:kern w:val="1"/>
              </w:rPr>
            </w:pPr>
            <w:r w:rsidRPr="00400D3E">
              <w:rPr>
                <w:rFonts w:eastAsia="Times New Roman" w:cs="Tahoma"/>
                <w:kern w:val="1"/>
              </w:rPr>
              <w:t>Sprawdzana będzie zbieżność zapisów dokumentacji aplikacyjnej z zapisami Strategii ZIT.</w:t>
            </w:r>
          </w:p>
          <w:p w:rsidR="00C54E26" w:rsidRPr="00400D3E" w:rsidRDefault="00C54E26" w:rsidP="004A749D">
            <w:pPr>
              <w:spacing w:after="0" w:line="240" w:lineRule="auto"/>
              <w:jc w:val="both"/>
              <w:rPr>
                <w:rFonts w:eastAsia="Times New Roman" w:cs="Tahoma"/>
                <w:kern w:val="1"/>
              </w:rPr>
            </w:pPr>
          </w:p>
          <w:p w:rsidR="00C54E26" w:rsidRPr="00400D3E" w:rsidRDefault="00C54E26" w:rsidP="004A749D">
            <w:pPr>
              <w:spacing w:after="0" w:line="240" w:lineRule="auto"/>
              <w:jc w:val="both"/>
              <w:rPr>
                <w:rFonts w:eastAsia="Times New Roman" w:cs="Tahoma"/>
                <w:kern w:val="1"/>
              </w:rPr>
            </w:pPr>
            <w:r w:rsidRPr="00400D3E">
              <w:rPr>
                <w:rFonts w:eastAsia="Times New Roman" w:cs="Tahoma"/>
                <w:kern w:val="1"/>
              </w:rPr>
              <w:t xml:space="preserve">Oceniane będzie, czy przedsięwzięcie ma wpływ na minimalizację negatywnych zjawisk  opisanych w  Strategii ZIT AJ oraz realizację zamierzeń strategicznych ZIT AJ. </w:t>
            </w:r>
          </w:p>
          <w:p w:rsidR="00C54E26" w:rsidRPr="00400D3E" w:rsidRDefault="00C54E26" w:rsidP="004A749D">
            <w:pPr>
              <w:spacing w:after="0" w:line="240" w:lineRule="auto"/>
              <w:jc w:val="both"/>
              <w:rPr>
                <w:rFonts w:eastAsia="Times New Roman" w:cs="Tahoma"/>
                <w:kern w:val="1"/>
              </w:rPr>
            </w:pPr>
          </w:p>
          <w:p w:rsidR="00C54E26" w:rsidRPr="00400D3E" w:rsidRDefault="00C54E26" w:rsidP="004A749D">
            <w:pPr>
              <w:spacing w:after="0" w:line="240" w:lineRule="auto"/>
              <w:jc w:val="both"/>
              <w:rPr>
                <w:rFonts w:eastAsia="Times New Roman" w:cs="Tahoma"/>
                <w:kern w:val="1"/>
              </w:rPr>
            </w:pPr>
          </w:p>
        </w:tc>
        <w:tc>
          <w:tcPr>
            <w:tcW w:w="3709"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Tak/Nie</w:t>
            </w: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Kryterium obligatoryjne</w:t>
            </w: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(spełnienie jest niezbędne dla możliwości otrzymania dofinansowania)</w:t>
            </w:r>
          </w:p>
          <w:p w:rsidR="00C54E26" w:rsidRPr="00400D3E" w:rsidRDefault="00C54E26" w:rsidP="004A749D">
            <w:pPr>
              <w:spacing w:after="0" w:line="240" w:lineRule="auto"/>
              <w:jc w:val="center"/>
              <w:rPr>
                <w:rFonts w:eastAsia="Times New Roman" w:cs="Tahoma"/>
                <w:kern w:val="1"/>
              </w:rPr>
            </w:pP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Niespełnienie kryterium oznacza</w:t>
            </w: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odrzucenie wniosku</w:t>
            </w:r>
          </w:p>
          <w:p w:rsidR="00C54E26" w:rsidRPr="00400D3E" w:rsidRDefault="00C54E26" w:rsidP="004A749D">
            <w:pPr>
              <w:spacing w:after="0" w:line="240" w:lineRule="auto"/>
              <w:jc w:val="center"/>
              <w:rPr>
                <w:rFonts w:eastAsia="Times New Roman" w:cs="Tahoma"/>
                <w:kern w:val="1"/>
              </w:rPr>
            </w:pP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Brak możliwości korekty</w:t>
            </w:r>
          </w:p>
          <w:p w:rsidR="00C54E26" w:rsidRPr="00400D3E" w:rsidRDefault="00C54E26" w:rsidP="004A749D">
            <w:pPr>
              <w:spacing w:after="0" w:line="240" w:lineRule="auto"/>
              <w:rPr>
                <w:rFonts w:eastAsia="Times New Roman" w:cs="Tahoma"/>
                <w:kern w:val="1"/>
              </w:rPr>
            </w:pPr>
          </w:p>
        </w:tc>
      </w:tr>
      <w:tr w:rsidR="00C54E26" w:rsidTr="00A2206B">
        <w:trPr>
          <w:trHeight w:val="2374"/>
        </w:trPr>
        <w:tc>
          <w:tcPr>
            <w:tcW w:w="54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spacing w:after="0" w:line="240" w:lineRule="auto"/>
              <w:jc w:val="both"/>
              <w:rPr>
                <w:rFonts w:eastAsia="Times New Roman" w:cs="Tahoma"/>
                <w:b/>
                <w:kern w:val="1"/>
              </w:rPr>
            </w:pPr>
            <w:r w:rsidRPr="00400D3E">
              <w:rPr>
                <w:rFonts w:eastAsia="Times New Roman" w:cs="Tahoma"/>
                <w:b/>
                <w:kern w:val="1"/>
              </w:rPr>
              <w:t>2.</w:t>
            </w:r>
          </w:p>
        </w:tc>
        <w:tc>
          <w:tcPr>
            <w:tcW w:w="404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spacing w:after="0" w:line="240" w:lineRule="auto"/>
              <w:jc w:val="both"/>
              <w:rPr>
                <w:rFonts w:eastAsia="Times New Roman" w:cs="Tahoma"/>
                <w:b/>
                <w:kern w:val="1"/>
              </w:rPr>
            </w:pPr>
            <w:r w:rsidRPr="00400D3E">
              <w:rPr>
                <w:rFonts w:eastAsia="Times New Roman" w:cs="Tahoma"/>
                <w:b/>
                <w:kern w:val="1"/>
              </w:rPr>
              <w:t xml:space="preserve">Wpływ realizacji projektu na realizację wartości docelowej wskaźników monitoringu realizacji celów Strategii ZIT </w:t>
            </w:r>
          </w:p>
        </w:tc>
        <w:tc>
          <w:tcPr>
            <w:tcW w:w="6369"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spacing w:after="0" w:line="240" w:lineRule="auto"/>
              <w:jc w:val="both"/>
              <w:rPr>
                <w:rFonts w:eastAsia="Times New Roman" w:cs="Tahoma"/>
                <w:kern w:val="1"/>
              </w:rPr>
            </w:pPr>
            <w:r w:rsidRPr="00400D3E">
              <w:rPr>
                <w:rFonts w:eastAsia="Times New Roman" w:cs="Tahoma"/>
                <w:kern w:val="1"/>
              </w:rPr>
              <w:t>Weryfikowany będzie poziom wpływu wskaźników zawartych w projekcie na realizacje wartości docelowych wskaźników Strategii ZIT wynikających z Porozumienia</w:t>
            </w:r>
            <w:r w:rsidRPr="00400D3E">
              <w:rPr>
                <w:rStyle w:val="Odwoanieprzypisudolnego"/>
                <w:rFonts w:eastAsia="Times New Roman" w:cs="Tahoma"/>
                <w:kern w:val="1"/>
              </w:rPr>
              <w:footnoteReference w:id="7"/>
            </w:r>
            <w:r w:rsidRPr="00400D3E">
              <w:rPr>
                <w:rFonts w:eastAsia="Times New Roman" w:cs="Tahoma"/>
                <w:kern w:val="1"/>
              </w:rPr>
              <w:t xml:space="preserve">. (Wskaźników Ram Wykonania i pozostałych z RPO). </w:t>
            </w:r>
          </w:p>
          <w:p w:rsidR="00C54E26" w:rsidRPr="00400D3E" w:rsidRDefault="00C54E26" w:rsidP="004A749D">
            <w:pPr>
              <w:spacing w:after="0" w:line="240" w:lineRule="auto"/>
              <w:jc w:val="both"/>
              <w:rPr>
                <w:rFonts w:eastAsia="Times New Roman" w:cs="Tahoma"/>
                <w:kern w:val="1"/>
              </w:rPr>
            </w:pPr>
          </w:p>
        </w:tc>
        <w:tc>
          <w:tcPr>
            <w:tcW w:w="3709"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0 pkt –</w:t>
            </w:r>
            <w:r>
              <w:rPr>
                <w:rFonts w:eastAsia="Times New Roman" w:cs="Tahoma"/>
                <w:kern w:val="1"/>
              </w:rPr>
              <w:t xml:space="preserve"> 25</w:t>
            </w:r>
            <w:r w:rsidRPr="00400D3E">
              <w:rPr>
                <w:rFonts w:eastAsia="Times New Roman" w:cs="Tahoma"/>
                <w:kern w:val="1"/>
              </w:rPr>
              <w:t xml:space="preserve"> pkt</w:t>
            </w: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(0 punktów w kryterium nie oznacza</w:t>
            </w:r>
          </w:p>
          <w:p w:rsidR="00C54E26" w:rsidRPr="00400D3E" w:rsidRDefault="00C54E26" w:rsidP="004A749D">
            <w:pPr>
              <w:spacing w:after="0" w:line="240" w:lineRule="auto"/>
              <w:jc w:val="center"/>
              <w:rPr>
                <w:rFonts w:eastAsia="Times New Roman" w:cs="Tahoma"/>
                <w:kern w:val="1"/>
              </w:rPr>
            </w:pPr>
            <w:r w:rsidRPr="00400D3E">
              <w:rPr>
                <w:rFonts w:eastAsia="Times New Roman" w:cs="Tahoma"/>
                <w:kern w:val="1"/>
              </w:rPr>
              <w:t>odrzucenia wniosku)</w:t>
            </w:r>
          </w:p>
        </w:tc>
      </w:tr>
    </w:tbl>
    <w:p w:rsidR="00C54E26" w:rsidRDefault="00C54E26" w:rsidP="00C54E26">
      <w:pPr>
        <w:spacing w:after="0" w:line="240" w:lineRule="auto"/>
        <w:rPr>
          <w:rFonts w:eastAsia="Times New Roman" w:cs="Tahoma"/>
          <w:b/>
          <w:kern w:val="1"/>
        </w:rPr>
      </w:pPr>
    </w:p>
    <w:p w:rsidR="00C54E26" w:rsidRDefault="00A2206B" w:rsidP="00C54E26">
      <w:pPr>
        <w:spacing w:after="160" w:line="259" w:lineRule="auto"/>
        <w:rPr>
          <w:rFonts w:eastAsia="Times New Roman" w:cs="Tahoma"/>
          <w:b/>
          <w:kern w:val="1"/>
        </w:rPr>
      </w:pPr>
      <w:r>
        <w:rPr>
          <w:rFonts w:eastAsia="Times New Roman" w:cs="Tahoma"/>
          <w:b/>
          <w:kern w:val="1"/>
        </w:rPr>
        <w:br w:type="column"/>
      </w:r>
      <w:r w:rsidR="00C54E26" w:rsidRPr="008C17EA">
        <w:rPr>
          <w:rFonts w:eastAsia="Times New Roman" w:cs="Tahoma"/>
          <w:b/>
          <w:kern w:val="1"/>
        </w:rPr>
        <w:lastRenderedPageBreak/>
        <w:t>Punktacja do kryterium nr 2 Wpływ realizacji projektu na realizację wartości docelowej wskaźników monitoringu realizacji celów Strategii ZIT</w:t>
      </w:r>
    </w:p>
    <w:tbl>
      <w:tblPr>
        <w:tblW w:w="1465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696"/>
        <w:gridCol w:w="3696"/>
        <w:gridCol w:w="3696"/>
      </w:tblGrid>
      <w:tr w:rsidR="00C54E26" w:rsidTr="004A749D">
        <w:tc>
          <w:tcPr>
            <w:tcW w:w="3567" w:type="dxa"/>
            <w:tcBorders>
              <w:top w:val="single" w:sz="4" w:space="0" w:color="auto"/>
              <w:left w:val="single" w:sz="4" w:space="0" w:color="auto"/>
              <w:bottom w:val="single" w:sz="4" w:space="0" w:color="auto"/>
              <w:right w:val="single" w:sz="4" w:space="0" w:color="auto"/>
            </w:tcBorders>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Wyszczególnienie</w:t>
            </w:r>
          </w:p>
        </w:tc>
        <w:tc>
          <w:tcPr>
            <w:tcW w:w="3696" w:type="dxa"/>
            <w:tcBorders>
              <w:top w:val="single" w:sz="4" w:space="0" w:color="auto"/>
              <w:left w:val="single" w:sz="4" w:space="0" w:color="auto"/>
              <w:bottom w:val="single" w:sz="4" w:space="0" w:color="auto"/>
              <w:right w:val="single" w:sz="4" w:space="0" w:color="auto"/>
            </w:tcBorders>
            <w:hideMark/>
          </w:tcPr>
          <w:p w:rsidR="00C54E26" w:rsidRPr="00685E80" w:rsidRDefault="00C54E26" w:rsidP="004A749D">
            <w:pPr>
              <w:spacing w:before="60" w:after="0"/>
              <w:ind w:left="357"/>
              <w:jc w:val="center"/>
              <w:rPr>
                <w:rFonts w:cs="Arial"/>
              </w:rPr>
            </w:pPr>
            <w:r w:rsidRPr="00685E80">
              <w:rPr>
                <w:rFonts w:cs="Arial"/>
              </w:rPr>
              <w:t>Długość sieci kanalizacji sanitarnej [km]</w:t>
            </w:r>
          </w:p>
          <w:p w:rsidR="00C54E26" w:rsidRPr="00FA2348" w:rsidRDefault="00C54E26" w:rsidP="004A749D">
            <w:pPr>
              <w:spacing w:after="0" w:line="240" w:lineRule="auto"/>
              <w:jc w:val="center"/>
              <w:rPr>
                <w:rFonts w:eastAsia="Times New Roman" w:cs="Tahoma"/>
                <w:kern w:val="2"/>
              </w:rPr>
            </w:pPr>
          </w:p>
        </w:tc>
        <w:tc>
          <w:tcPr>
            <w:tcW w:w="3696" w:type="dxa"/>
            <w:tcBorders>
              <w:top w:val="single" w:sz="4" w:space="0" w:color="auto"/>
              <w:left w:val="single" w:sz="4" w:space="0" w:color="auto"/>
              <w:bottom w:val="single" w:sz="4" w:space="0" w:color="auto"/>
              <w:right w:val="single" w:sz="4" w:space="0" w:color="auto"/>
            </w:tcBorders>
            <w:hideMark/>
          </w:tcPr>
          <w:p w:rsidR="00C54E26" w:rsidRPr="00FA2348" w:rsidRDefault="00C54E26" w:rsidP="004A749D">
            <w:pPr>
              <w:pStyle w:val="Default"/>
              <w:spacing w:line="276" w:lineRule="auto"/>
              <w:jc w:val="center"/>
              <w:rPr>
                <w:rFonts w:asciiTheme="minorHAnsi" w:hAnsiTheme="minorHAnsi"/>
                <w:sz w:val="22"/>
                <w:szCs w:val="22"/>
                <w:lang w:eastAsia="en-US"/>
              </w:rPr>
            </w:pPr>
            <w:r w:rsidRPr="007A1C92">
              <w:rPr>
                <w:rFonts w:asciiTheme="minorHAnsi" w:eastAsiaTheme="minorHAnsi" w:hAnsiTheme="minorHAnsi" w:cstheme="minorBidi"/>
                <w:color w:val="auto"/>
                <w:sz w:val="22"/>
                <w:szCs w:val="22"/>
                <w:lang w:eastAsia="en-US"/>
              </w:rPr>
              <w:t>Liczba dodatkowych osób korzystających z ulepszonego oczyszczania ścieków (CI 19)   [Równoważna liczba mieszkańców]</w:t>
            </w:r>
          </w:p>
        </w:tc>
        <w:tc>
          <w:tcPr>
            <w:tcW w:w="3696" w:type="dxa"/>
            <w:tcBorders>
              <w:top w:val="single" w:sz="4" w:space="0" w:color="auto"/>
              <w:left w:val="single" w:sz="4" w:space="0" w:color="auto"/>
              <w:bottom w:val="single" w:sz="4" w:space="0" w:color="auto"/>
              <w:right w:val="single" w:sz="4" w:space="0" w:color="auto"/>
            </w:tcBorders>
            <w:hideMark/>
          </w:tcPr>
          <w:p w:rsidR="00C54E26" w:rsidRPr="00FA2348" w:rsidRDefault="00C54E26" w:rsidP="004A749D">
            <w:pPr>
              <w:pStyle w:val="Default"/>
              <w:spacing w:line="276" w:lineRule="auto"/>
              <w:jc w:val="center"/>
              <w:rPr>
                <w:rFonts w:asciiTheme="minorHAnsi" w:hAnsiTheme="minorHAnsi"/>
                <w:sz w:val="22"/>
                <w:szCs w:val="22"/>
                <w:lang w:eastAsia="en-US"/>
              </w:rPr>
            </w:pPr>
            <w:r w:rsidRPr="007A1C92">
              <w:rPr>
                <w:rFonts w:asciiTheme="minorHAnsi" w:hAnsiTheme="minorHAnsi"/>
                <w:sz w:val="22"/>
                <w:szCs w:val="22"/>
                <w:lang w:eastAsia="en-US"/>
              </w:rPr>
              <w:t>Liczba dodatkowych osób korzystających z ulepszonego zaopatrzenia w wodę   (CI 18) [osoby]</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0</w:t>
            </w:r>
          </w:p>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(brak wpływu i wpływ nieznaczący)</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Pr>
                <w:rFonts w:eastAsia="Times New Roman" w:cs="Tahoma"/>
                <w:kern w:val="2"/>
              </w:rPr>
              <w:t>poniżej 1</w:t>
            </w:r>
          </w:p>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0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kern w:val="2"/>
              </w:rPr>
            </w:pPr>
            <w:r>
              <w:rPr>
                <w:rFonts w:eastAsia="Times New Roman" w:cs="Tahoma"/>
                <w:kern w:val="2"/>
              </w:rPr>
              <w:t>poniżej 206</w:t>
            </w:r>
          </w:p>
          <w:p w:rsidR="00C54E26" w:rsidRDefault="00C54E26" w:rsidP="004A749D">
            <w:pPr>
              <w:spacing w:after="0" w:line="240" w:lineRule="auto"/>
              <w:jc w:val="center"/>
              <w:rPr>
                <w:rFonts w:eastAsia="Times New Roman" w:cs="Tahoma"/>
                <w:kern w:val="2"/>
              </w:rPr>
            </w:pPr>
            <w:r>
              <w:rPr>
                <w:rFonts w:eastAsia="Times New Roman" w:cs="Tahoma"/>
                <w:kern w:val="2"/>
              </w:rPr>
              <w:t>0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poniżej 128</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0</w:t>
            </w:r>
            <w:r w:rsidRPr="00FA2348">
              <w:rPr>
                <w:rFonts w:eastAsia="Times New Roman" w:cs="Tahoma"/>
                <w:kern w:val="2"/>
              </w:rPr>
              <w:t xml:space="preserve"> pkt</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25% maksymalnej oceny</w:t>
            </w:r>
          </w:p>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(niski wpływ)</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od 1 do 6</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2,25 </w:t>
            </w:r>
            <w:r w:rsidRPr="00FA2348">
              <w:rPr>
                <w:rFonts w:eastAsia="Times New Roman" w:cs="Tahoma"/>
                <w:kern w:val="2"/>
              </w:rPr>
              <w:t>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kern w:val="2"/>
              </w:rPr>
            </w:pPr>
            <w:r>
              <w:rPr>
                <w:rFonts w:eastAsia="Times New Roman" w:cs="Tahoma"/>
                <w:kern w:val="2"/>
              </w:rPr>
              <w:t>od 206 do 411</w:t>
            </w:r>
          </w:p>
          <w:p w:rsidR="00C54E26" w:rsidRDefault="00C54E26" w:rsidP="004A749D">
            <w:pPr>
              <w:spacing w:after="0" w:line="240" w:lineRule="auto"/>
              <w:jc w:val="center"/>
              <w:rPr>
                <w:rFonts w:eastAsia="Times New Roman" w:cs="Tahoma"/>
                <w:kern w:val="2"/>
              </w:rPr>
            </w:pPr>
            <w:r>
              <w:rPr>
                <w:rFonts w:eastAsia="Times New Roman" w:cs="Tahoma"/>
                <w:kern w:val="2"/>
              </w:rPr>
              <w:t>2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od 128 do 255</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2</w:t>
            </w:r>
            <w:r w:rsidRPr="00FA2348">
              <w:rPr>
                <w:rFonts w:eastAsia="Times New Roman" w:cs="Tahoma"/>
                <w:kern w:val="2"/>
              </w:rPr>
              <w:t xml:space="preserve"> pkt</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50% maksymalnej oceny</w:t>
            </w:r>
          </w:p>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(średni wpływ)</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powyżej 6 do 20</w:t>
            </w:r>
          </w:p>
          <w:p w:rsidR="00C54E26" w:rsidRPr="00FA2348" w:rsidRDefault="00C54E26" w:rsidP="004A749D">
            <w:pPr>
              <w:tabs>
                <w:tab w:val="center" w:pos="1790"/>
                <w:tab w:val="left" w:pos="2816"/>
              </w:tabs>
              <w:spacing w:after="0" w:line="240" w:lineRule="auto"/>
              <w:jc w:val="center"/>
              <w:rPr>
                <w:rFonts w:eastAsia="Times New Roman" w:cs="Tahoma"/>
                <w:kern w:val="2"/>
              </w:rPr>
            </w:pPr>
            <w:r>
              <w:rPr>
                <w:rFonts w:eastAsia="Times New Roman" w:cs="Tahoma"/>
                <w:kern w:val="2"/>
              </w:rPr>
              <w:t>4,5</w:t>
            </w:r>
            <w:r w:rsidRPr="00FA2348">
              <w:rPr>
                <w:rFonts w:eastAsia="Times New Roman" w:cs="Tahoma"/>
                <w:kern w:val="2"/>
              </w:rPr>
              <w:t xml:space="preserve">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kern w:val="2"/>
              </w:rPr>
            </w:pPr>
            <w:r>
              <w:rPr>
                <w:rFonts w:eastAsia="Times New Roman" w:cs="Tahoma"/>
                <w:kern w:val="2"/>
              </w:rPr>
              <w:t>powyżej 411 do 822</w:t>
            </w:r>
          </w:p>
          <w:p w:rsidR="00C54E26" w:rsidRDefault="00C54E26" w:rsidP="004A749D">
            <w:pPr>
              <w:spacing w:after="0" w:line="240" w:lineRule="auto"/>
              <w:jc w:val="center"/>
              <w:rPr>
                <w:rFonts w:eastAsia="Times New Roman" w:cs="Tahoma"/>
                <w:kern w:val="2"/>
              </w:rPr>
            </w:pPr>
            <w:r>
              <w:rPr>
                <w:rFonts w:eastAsia="Times New Roman" w:cs="Tahoma"/>
                <w:kern w:val="2"/>
              </w:rPr>
              <w:t>4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powyżej 255 do 509</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4 </w:t>
            </w:r>
            <w:r w:rsidRPr="00FA2348">
              <w:rPr>
                <w:rFonts w:eastAsia="Times New Roman" w:cs="Tahoma"/>
                <w:kern w:val="2"/>
              </w:rPr>
              <w:t>pkt</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100% maksymalnej oceny</w:t>
            </w:r>
          </w:p>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(wysoki wpływ)</w:t>
            </w:r>
          </w:p>
        </w:tc>
        <w:tc>
          <w:tcPr>
            <w:tcW w:w="3696" w:type="dxa"/>
            <w:tcBorders>
              <w:top w:val="single" w:sz="4" w:space="0" w:color="auto"/>
              <w:left w:val="single" w:sz="4" w:space="0" w:color="auto"/>
              <w:bottom w:val="single" w:sz="4" w:space="0" w:color="auto"/>
              <w:right w:val="single" w:sz="4" w:space="0" w:color="auto"/>
            </w:tcBorders>
            <w:vAlign w:val="center"/>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powyżej 20</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9</w:t>
            </w:r>
            <w:r w:rsidRPr="00FA2348">
              <w:rPr>
                <w:rFonts w:eastAsia="Times New Roman" w:cs="Tahoma"/>
                <w:kern w:val="2"/>
              </w:rPr>
              <w:t xml:space="preserve"> pkt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Default="00C54E26" w:rsidP="004A749D">
            <w:pPr>
              <w:spacing w:after="0" w:line="240" w:lineRule="auto"/>
              <w:jc w:val="center"/>
              <w:rPr>
                <w:rFonts w:eastAsia="Times New Roman" w:cs="Tahoma"/>
                <w:kern w:val="2"/>
              </w:rPr>
            </w:pPr>
            <w:r>
              <w:rPr>
                <w:rFonts w:eastAsia="Times New Roman" w:cs="Tahoma"/>
                <w:kern w:val="2"/>
              </w:rPr>
              <w:t>powyżej 822</w:t>
            </w:r>
          </w:p>
          <w:p w:rsidR="00C54E26" w:rsidRDefault="00C54E26" w:rsidP="004A749D">
            <w:pPr>
              <w:spacing w:after="0" w:line="240" w:lineRule="auto"/>
              <w:jc w:val="center"/>
              <w:rPr>
                <w:rFonts w:eastAsia="Times New Roman" w:cs="Tahoma"/>
                <w:kern w:val="2"/>
              </w:rPr>
            </w:pPr>
            <w:r>
              <w:rPr>
                <w:rFonts w:eastAsia="Times New Roman" w:cs="Tahoma"/>
                <w:kern w:val="2"/>
              </w:rPr>
              <w:t>8 pkt</w:t>
            </w:r>
          </w:p>
        </w:tc>
        <w:tc>
          <w:tcPr>
            <w:tcW w:w="3696" w:type="dxa"/>
            <w:tcBorders>
              <w:top w:val="single" w:sz="4" w:space="0" w:color="auto"/>
              <w:left w:val="single" w:sz="4" w:space="0" w:color="auto"/>
              <w:bottom w:val="single" w:sz="4" w:space="0" w:color="auto"/>
              <w:right w:val="single" w:sz="4" w:space="0" w:color="auto"/>
            </w:tcBorders>
            <w:vAlign w:val="center"/>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powyżej 509</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8</w:t>
            </w:r>
            <w:r w:rsidRPr="00FA2348">
              <w:rPr>
                <w:rFonts w:eastAsia="Times New Roman" w:cs="Tahoma"/>
                <w:kern w:val="2"/>
              </w:rPr>
              <w:t xml:space="preserve"> pkt</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Waga danego wskaźnika</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Pr>
                <w:rFonts w:eastAsia="Times New Roman" w:cs="Tahoma"/>
                <w:kern w:val="2"/>
              </w:rPr>
              <w:t>36</w:t>
            </w:r>
            <w:r w:rsidRPr="00FA2348">
              <w:rPr>
                <w:rFonts w:eastAsia="Times New Roman" w:cs="Tahoma"/>
                <w:kern w:val="2"/>
              </w:rPr>
              <w:t xml:space="preserve"> %</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32 </w:t>
            </w:r>
            <w:r w:rsidRPr="00FA2348">
              <w:rPr>
                <w:rFonts w:eastAsia="Times New Roman" w:cs="Tahoma"/>
                <w:kern w:val="2"/>
              </w:rPr>
              <w:t>%</w:t>
            </w:r>
          </w:p>
        </w:tc>
        <w:tc>
          <w:tcPr>
            <w:tcW w:w="3696"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Pr>
                <w:rFonts w:eastAsia="Times New Roman" w:cs="Tahoma"/>
                <w:kern w:val="2"/>
              </w:rPr>
              <w:t>32</w:t>
            </w:r>
            <w:r w:rsidRPr="00FA2348">
              <w:rPr>
                <w:rFonts w:eastAsia="Times New Roman" w:cs="Tahoma"/>
                <w:kern w:val="2"/>
              </w:rPr>
              <w:t xml:space="preserve"> %</w:t>
            </w:r>
          </w:p>
        </w:tc>
      </w:tr>
      <w:tr w:rsidR="00C54E26" w:rsidTr="004A749D">
        <w:trPr>
          <w:trHeight w:val="567"/>
        </w:trPr>
        <w:tc>
          <w:tcPr>
            <w:tcW w:w="3567" w:type="dxa"/>
            <w:tcBorders>
              <w:top w:val="single" w:sz="4" w:space="0" w:color="auto"/>
              <w:left w:val="single" w:sz="4" w:space="0" w:color="auto"/>
              <w:bottom w:val="single" w:sz="4" w:space="0" w:color="auto"/>
              <w:right w:val="single" w:sz="4" w:space="0" w:color="auto"/>
            </w:tcBorders>
            <w:vAlign w:val="center"/>
            <w:hideMark/>
          </w:tcPr>
          <w:p w:rsidR="00C54E26" w:rsidRPr="00FA2348" w:rsidRDefault="00C54E26" w:rsidP="004A749D">
            <w:pPr>
              <w:spacing w:after="0" w:line="240" w:lineRule="auto"/>
              <w:jc w:val="center"/>
              <w:rPr>
                <w:rFonts w:eastAsia="Times New Roman" w:cs="Tahoma"/>
                <w:kern w:val="2"/>
              </w:rPr>
            </w:pPr>
            <w:r w:rsidRPr="00FA2348">
              <w:rPr>
                <w:rFonts w:eastAsia="Times New Roman" w:cs="Tahoma"/>
                <w:kern w:val="2"/>
              </w:rPr>
              <w:t>Ocena:</w:t>
            </w: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(max 25 </w:t>
            </w:r>
            <w:r w:rsidRPr="00FA2348">
              <w:rPr>
                <w:rFonts w:eastAsia="Times New Roman" w:cs="Tahoma"/>
                <w:kern w:val="2"/>
              </w:rPr>
              <w:t>pkt. – 100%)</w:t>
            </w:r>
          </w:p>
        </w:tc>
        <w:tc>
          <w:tcPr>
            <w:tcW w:w="3696" w:type="dxa"/>
            <w:tcBorders>
              <w:top w:val="single" w:sz="4" w:space="0" w:color="auto"/>
              <w:left w:val="single" w:sz="4" w:space="0" w:color="auto"/>
              <w:bottom w:val="single" w:sz="4" w:space="0" w:color="auto"/>
              <w:right w:val="single" w:sz="4" w:space="0" w:color="auto"/>
            </w:tcBorders>
            <w:vAlign w:val="center"/>
          </w:tcPr>
          <w:p w:rsidR="00C54E26" w:rsidRPr="00FA2348" w:rsidRDefault="00C54E26" w:rsidP="004A749D">
            <w:pPr>
              <w:spacing w:after="0" w:line="240" w:lineRule="auto"/>
              <w:jc w:val="center"/>
              <w:rPr>
                <w:rFonts w:eastAsia="Times New Roman" w:cs="Tahoma"/>
                <w:kern w:val="2"/>
              </w:rPr>
            </w:pP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9 </w:t>
            </w:r>
            <w:r w:rsidRPr="00FA2348">
              <w:rPr>
                <w:rFonts w:eastAsia="Times New Roman" w:cs="Tahoma"/>
                <w:kern w:val="2"/>
              </w:rPr>
              <w:t>pkt</w:t>
            </w:r>
          </w:p>
        </w:tc>
        <w:tc>
          <w:tcPr>
            <w:tcW w:w="3696" w:type="dxa"/>
            <w:tcBorders>
              <w:top w:val="single" w:sz="4" w:space="0" w:color="auto"/>
              <w:left w:val="single" w:sz="4" w:space="0" w:color="auto"/>
              <w:bottom w:val="single" w:sz="4" w:space="0" w:color="auto"/>
              <w:right w:val="single" w:sz="4" w:space="0" w:color="auto"/>
            </w:tcBorders>
            <w:vAlign w:val="center"/>
          </w:tcPr>
          <w:p w:rsidR="00C54E26" w:rsidRPr="00FA2348" w:rsidRDefault="00C54E26" w:rsidP="004A749D">
            <w:pPr>
              <w:spacing w:after="0" w:line="240" w:lineRule="auto"/>
              <w:jc w:val="center"/>
              <w:rPr>
                <w:rFonts w:eastAsia="Times New Roman" w:cs="Tahoma"/>
                <w:kern w:val="2"/>
              </w:rPr>
            </w:pP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8 </w:t>
            </w:r>
            <w:r w:rsidRPr="00FA2348">
              <w:rPr>
                <w:rFonts w:eastAsia="Times New Roman" w:cs="Tahoma"/>
                <w:kern w:val="2"/>
              </w:rPr>
              <w:t>pkt</w:t>
            </w:r>
          </w:p>
        </w:tc>
        <w:tc>
          <w:tcPr>
            <w:tcW w:w="3696" w:type="dxa"/>
            <w:tcBorders>
              <w:top w:val="single" w:sz="4" w:space="0" w:color="auto"/>
              <w:left w:val="single" w:sz="4" w:space="0" w:color="auto"/>
              <w:bottom w:val="single" w:sz="4" w:space="0" w:color="auto"/>
              <w:right w:val="single" w:sz="4" w:space="0" w:color="auto"/>
            </w:tcBorders>
            <w:vAlign w:val="center"/>
          </w:tcPr>
          <w:p w:rsidR="00C54E26" w:rsidRPr="00FA2348" w:rsidRDefault="00C54E26" w:rsidP="004A749D">
            <w:pPr>
              <w:spacing w:after="0" w:line="240" w:lineRule="auto"/>
              <w:jc w:val="center"/>
              <w:rPr>
                <w:rFonts w:eastAsia="Times New Roman" w:cs="Tahoma"/>
                <w:kern w:val="2"/>
              </w:rPr>
            </w:pPr>
          </w:p>
          <w:p w:rsidR="00C54E26" w:rsidRPr="00FA2348" w:rsidRDefault="00C54E26" w:rsidP="004A749D">
            <w:pPr>
              <w:spacing w:after="0" w:line="240" w:lineRule="auto"/>
              <w:jc w:val="center"/>
              <w:rPr>
                <w:rFonts w:eastAsia="Times New Roman" w:cs="Tahoma"/>
                <w:kern w:val="2"/>
              </w:rPr>
            </w:pPr>
            <w:r>
              <w:rPr>
                <w:rFonts w:eastAsia="Times New Roman" w:cs="Tahoma"/>
                <w:kern w:val="2"/>
              </w:rPr>
              <w:t xml:space="preserve">8 </w:t>
            </w:r>
            <w:r w:rsidRPr="00FA2348">
              <w:rPr>
                <w:rFonts w:eastAsia="Times New Roman" w:cs="Tahoma"/>
                <w:kern w:val="2"/>
              </w:rPr>
              <w:t>pkt</w:t>
            </w:r>
          </w:p>
        </w:tc>
      </w:tr>
    </w:tbl>
    <w:p w:rsidR="00C54E26" w:rsidRDefault="00C54E26" w:rsidP="00C54E26"/>
    <w:tbl>
      <w:tblPr>
        <w:tblW w:w="1453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046"/>
        <w:gridCol w:w="6383"/>
        <w:gridCol w:w="3586"/>
      </w:tblGrid>
      <w:tr w:rsidR="00C54E26" w:rsidRPr="00F30EF8" w:rsidTr="004A749D">
        <w:trPr>
          <w:trHeight w:val="500"/>
        </w:trPr>
        <w:tc>
          <w:tcPr>
            <w:tcW w:w="518" w:type="dxa"/>
            <w:tcBorders>
              <w:top w:val="single" w:sz="4" w:space="0" w:color="auto"/>
              <w:left w:val="single" w:sz="4" w:space="0" w:color="auto"/>
              <w:bottom w:val="single" w:sz="4" w:space="0" w:color="auto"/>
              <w:right w:val="single" w:sz="4" w:space="0" w:color="auto"/>
            </w:tcBorders>
            <w:hideMark/>
          </w:tcPr>
          <w:p w:rsidR="00C54E26" w:rsidRPr="00F30EF8" w:rsidRDefault="00C54E26" w:rsidP="004A749D">
            <w:pPr>
              <w:spacing w:after="0" w:line="240" w:lineRule="auto"/>
              <w:jc w:val="center"/>
              <w:rPr>
                <w:rFonts w:eastAsia="Times New Roman" w:cs="Tahoma"/>
                <w:b/>
                <w:kern w:val="1"/>
                <w:u w:val="single"/>
              </w:rPr>
            </w:pPr>
            <w:r w:rsidRPr="00F30EF8">
              <w:rPr>
                <w:rFonts w:eastAsia="Times New Roman" w:cs="Tahoma"/>
                <w:b/>
                <w:kern w:val="1"/>
                <w:u w:val="single"/>
              </w:rPr>
              <w:t>Lp.</w:t>
            </w:r>
          </w:p>
        </w:tc>
        <w:tc>
          <w:tcPr>
            <w:tcW w:w="4046" w:type="dxa"/>
            <w:tcBorders>
              <w:top w:val="single" w:sz="4" w:space="0" w:color="auto"/>
              <w:left w:val="single" w:sz="4" w:space="0" w:color="auto"/>
              <w:bottom w:val="single" w:sz="4" w:space="0" w:color="auto"/>
              <w:right w:val="single" w:sz="4" w:space="0" w:color="auto"/>
            </w:tcBorders>
            <w:hideMark/>
          </w:tcPr>
          <w:p w:rsidR="00C54E26" w:rsidRPr="00F30EF8" w:rsidRDefault="00C54E26" w:rsidP="004A749D">
            <w:pPr>
              <w:spacing w:after="0" w:line="240" w:lineRule="auto"/>
              <w:jc w:val="center"/>
              <w:rPr>
                <w:rFonts w:eastAsia="Times New Roman" w:cs="Tahoma"/>
                <w:b/>
                <w:kern w:val="1"/>
                <w:u w:val="single"/>
              </w:rPr>
            </w:pPr>
            <w:r w:rsidRPr="00F30EF8">
              <w:rPr>
                <w:rFonts w:eastAsia="Times New Roman" w:cs="Tahoma"/>
                <w:b/>
                <w:kern w:val="1"/>
                <w:u w:val="single"/>
              </w:rPr>
              <w:t>Nazwa kryterium</w:t>
            </w:r>
          </w:p>
        </w:tc>
        <w:tc>
          <w:tcPr>
            <w:tcW w:w="6383" w:type="dxa"/>
            <w:tcBorders>
              <w:top w:val="single" w:sz="4" w:space="0" w:color="auto"/>
              <w:left w:val="single" w:sz="4" w:space="0" w:color="auto"/>
              <w:bottom w:val="single" w:sz="4" w:space="0" w:color="auto"/>
              <w:right w:val="single" w:sz="4" w:space="0" w:color="auto"/>
            </w:tcBorders>
          </w:tcPr>
          <w:p w:rsidR="00C54E26" w:rsidRPr="00F30EF8" w:rsidRDefault="00C54E26" w:rsidP="004A749D">
            <w:pPr>
              <w:spacing w:after="0" w:line="240" w:lineRule="auto"/>
              <w:jc w:val="center"/>
              <w:rPr>
                <w:rFonts w:eastAsia="Times New Roman" w:cs="Tahoma"/>
                <w:b/>
                <w:kern w:val="1"/>
                <w:u w:val="single"/>
              </w:rPr>
            </w:pPr>
            <w:r w:rsidRPr="00F30EF8">
              <w:rPr>
                <w:rFonts w:eastAsia="Times New Roman" w:cs="Tahoma"/>
                <w:b/>
                <w:kern w:val="1"/>
                <w:u w:val="single"/>
              </w:rPr>
              <w:t xml:space="preserve">Definicja kryterium </w:t>
            </w:r>
          </w:p>
          <w:p w:rsidR="00C54E26" w:rsidRPr="00F30EF8" w:rsidRDefault="00C54E26" w:rsidP="004A749D">
            <w:pPr>
              <w:spacing w:after="0" w:line="240" w:lineRule="auto"/>
              <w:jc w:val="center"/>
              <w:rPr>
                <w:rFonts w:eastAsia="Times New Roman" w:cs="Tahoma"/>
                <w:b/>
                <w:kern w:val="1"/>
                <w:u w:val="single"/>
              </w:rPr>
            </w:pPr>
          </w:p>
        </w:tc>
        <w:tc>
          <w:tcPr>
            <w:tcW w:w="3586" w:type="dxa"/>
            <w:tcBorders>
              <w:top w:val="single" w:sz="4" w:space="0" w:color="auto"/>
              <w:left w:val="single" w:sz="4" w:space="0" w:color="auto"/>
              <w:bottom w:val="single" w:sz="4" w:space="0" w:color="auto"/>
              <w:right w:val="single" w:sz="4" w:space="0" w:color="auto"/>
            </w:tcBorders>
            <w:hideMark/>
          </w:tcPr>
          <w:p w:rsidR="00C54E26" w:rsidRPr="00F30EF8" w:rsidRDefault="00C54E26" w:rsidP="004A749D">
            <w:pPr>
              <w:spacing w:after="0" w:line="240" w:lineRule="auto"/>
              <w:ind w:hanging="675"/>
              <w:jc w:val="center"/>
              <w:rPr>
                <w:rFonts w:eastAsia="Times New Roman" w:cs="Tahoma"/>
                <w:b/>
                <w:kern w:val="1"/>
                <w:u w:val="single"/>
              </w:rPr>
            </w:pPr>
            <w:r w:rsidRPr="00F30EF8">
              <w:rPr>
                <w:rFonts w:eastAsia="Times New Roman" w:cs="Tahoma"/>
                <w:b/>
                <w:kern w:val="1"/>
                <w:u w:val="single"/>
              </w:rPr>
              <w:t xml:space="preserve">Opis znaczenia kryterium </w:t>
            </w:r>
          </w:p>
        </w:tc>
      </w:tr>
      <w:tr w:rsidR="00C54E26" w:rsidRPr="00F30EF8" w:rsidTr="004A749D">
        <w:tc>
          <w:tcPr>
            <w:tcW w:w="518" w:type="dxa"/>
            <w:tcBorders>
              <w:top w:val="single" w:sz="4" w:space="0" w:color="auto"/>
              <w:left w:val="single" w:sz="4" w:space="0" w:color="auto"/>
              <w:bottom w:val="single" w:sz="4" w:space="0" w:color="auto"/>
              <w:right w:val="single" w:sz="4" w:space="0" w:color="auto"/>
            </w:tcBorders>
          </w:tcPr>
          <w:p w:rsidR="00C54E26" w:rsidRPr="00DC0255" w:rsidRDefault="00C54E26" w:rsidP="004A749D">
            <w:pPr>
              <w:spacing w:after="0" w:line="240" w:lineRule="auto"/>
              <w:jc w:val="center"/>
              <w:rPr>
                <w:rFonts w:eastAsia="Times New Roman" w:cs="Tahoma"/>
                <w:b/>
                <w:kern w:val="1"/>
              </w:rPr>
            </w:pPr>
            <w:r>
              <w:rPr>
                <w:rFonts w:eastAsia="Times New Roman" w:cs="Tahoma"/>
                <w:b/>
                <w:kern w:val="1"/>
              </w:rPr>
              <w:t>3</w:t>
            </w:r>
            <w:r w:rsidRPr="00DC0255">
              <w:rPr>
                <w:rFonts w:eastAsia="Times New Roman" w:cs="Tahoma"/>
                <w:b/>
                <w:kern w:val="1"/>
              </w:rPr>
              <w:t>.</w:t>
            </w:r>
          </w:p>
        </w:tc>
        <w:tc>
          <w:tcPr>
            <w:tcW w:w="4046"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spacing w:after="0" w:line="240" w:lineRule="auto"/>
              <w:jc w:val="center"/>
              <w:rPr>
                <w:rFonts w:eastAsia="Times New Roman" w:cstheme="minorHAnsi"/>
                <w:b/>
              </w:rPr>
            </w:pPr>
            <w:r w:rsidRPr="00400D3E">
              <w:rPr>
                <w:rFonts w:eastAsia="Times New Roman" w:cstheme="minorHAnsi"/>
                <w:b/>
              </w:rPr>
              <w:t>Wpływ projektu  na obszary wiejskie Aglomeracji Jeleniogórskiej</w:t>
            </w:r>
          </w:p>
          <w:p w:rsidR="00C54E26" w:rsidRPr="00F30EF8" w:rsidRDefault="00C54E26" w:rsidP="004A749D">
            <w:pPr>
              <w:spacing w:after="0" w:line="240" w:lineRule="auto"/>
              <w:jc w:val="center"/>
              <w:rPr>
                <w:rFonts w:eastAsia="Times New Roman" w:cs="Tahoma"/>
                <w:b/>
                <w:kern w:val="1"/>
                <w:u w:val="single"/>
              </w:rPr>
            </w:pPr>
          </w:p>
        </w:tc>
        <w:tc>
          <w:tcPr>
            <w:tcW w:w="6383" w:type="dxa"/>
            <w:tcBorders>
              <w:top w:val="single" w:sz="4" w:space="0" w:color="auto"/>
              <w:left w:val="single" w:sz="4" w:space="0" w:color="auto"/>
              <w:bottom w:val="single" w:sz="4" w:space="0" w:color="auto"/>
              <w:right w:val="single" w:sz="4" w:space="0" w:color="auto"/>
            </w:tcBorders>
          </w:tcPr>
          <w:p w:rsidR="00C54E26" w:rsidRPr="00CF6639" w:rsidRDefault="00C54E26" w:rsidP="004A749D">
            <w:pPr>
              <w:spacing w:after="120"/>
              <w:jc w:val="both"/>
              <w:rPr>
                <w:rFonts w:eastAsia="Calibri" w:cs="Times New Roman"/>
              </w:rPr>
            </w:pPr>
            <w:r w:rsidRPr="00CF6639">
              <w:rPr>
                <w:rFonts w:eastAsia="Calibri" w:cs="Times New Roman"/>
              </w:rPr>
              <w:t>W ramach kryterium będzie sprawdzane czy projekt realizowany jest na obszarach wiejskich</w:t>
            </w:r>
          </w:p>
          <w:p w:rsidR="00C54E26" w:rsidRPr="00CF6639" w:rsidRDefault="00C54E26" w:rsidP="004A749D">
            <w:pPr>
              <w:pStyle w:val="Default"/>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Projekt:</w:t>
            </w:r>
          </w:p>
          <w:p w:rsidR="00C54E26" w:rsidRPr="00CF6639" w:rsidRDefault="00C54E26" w:rsidP="00C54E26">
            <w:pPr>
              <w:pStyle w:val="Default"/>
              <w:numPr>
                <w:ilvl w:val="0"/>
                <w:numId w:val="21"/>
              </w:numPr>
              <w:ind w:left="459" w:hanging="283"/>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w całości realizowany jest na obszarach wiejskich – 8 pkt;</w:t>
            </w:r>
          </w:p>
          <w:p w:rsidR="00C54E26" w:rsidRPr="00CF6639" w:rsidRDefault="00C54E26" w:rsidP="00C54E26">
            <w:pPr>
              <w:pStyle w:val="Default"/>
              <w:numPr>
                <w:ilvl w:val="0"/>
                <w:numId w:val="21"/>
              </w:numPr>
              <w:ind w:left="459" w:hanging="283"/>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w części realizowany jest na obszarach wiejskich – 4 pkt;</w:t>
            </w:r>
          </w:p>
          <w:p w:rsidR="00C54E26" w:rsidRPr="00CF6639" w:rsidRDefault="00C54E26" w:rsidP="00C54E26">
            <w:pPr>
              <w:pStyle w:val="Default"/>
              <w:numPr>
                <w:ilvl w:val="0"/>
                <w:numId w:val="21"/>
              </w:numPr>
              <w:ind w:left="459" w:hanging="283"/>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w całości realizowany na obszarach innych niż wiejskie – 0 pkt.</w:t>
            </w:r>
            <w:r w:rsidRPr="00CF6639">
              <w:rPr>
                <w:rFonts w:asciiTheme="minorHAnsi" w:eastAsia="Calibri" w:hAnsiTheme="minorHAnsi" w:cs="Times New Roman"/>
                <w:color w:val="auto"/>
                <w:sz w:val="22"/>
                <w:szCs w:val="22"/>
                <w:lang w:eastAsia="en-US"/>
              </w:rPr>
              <w:br/>
            </w:r>
          </w:p>
          <w:p w:rsidR="00C54E26" w:rsidRPr="00CF6639" w:rsidRDefault="00C54E26" w:rsidP="004A749D">
            <w:pPr>
              <w:jc w:val="both"/>
              <w:rPr>
                <w:rFonts w:ascii="Calibri" w:eastAsia="Times New Roman" w:hAnsi="Calibri" w:cs="Times New Roman"/>
              </w:rPr>
            </w:pPr>
            <w:r w:rsidRPr="00CF6639">
              <w:rPr>
                <w:rFonts w:eastAsia="Calibri" w:cs="Times New Roman"/>
              </w:rPr>
              <w:t xml:space="preserve">Kryterium weryfikowane na podstawie zapisów wniosku o </w:t>
            </w:r>
            <w:r w:rsidRPr="00CF6639">
              <w:rPr>
                <w:rFonts w:eastAsia="Calibri" w:cs="Times New Roman"/>
              </w:rPr>
              <w:lastRenderedPageBreak/>
              <w:t>dofinansowanie projektu.</w:t>
            </w:r>
          </w:p>
          <w:p w:rsidR="00C54E26" w:rsidRDefault="00C54E26" w:rsidP="004A749D">
            <w:pPr>
              <w:spacing w:after="0" w:line="240" w:lineRule="auto"/>
              <w:rPr>
                <w:sz w:val="20"/>
                <w:szCs w:val="20"/>
              </w:rPr>
            </w:pPr>
            <w:r w:rsidRPr="00CF6639">
              <w:rPr>
                <w:rFonts w:eastAsia="Times New Roman" w:cs="Times New Roman"/>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CF6639">
                <w:rPr>
                  <w:rStyle w:val="Hipercze"/>
                  <w:color w:val="0000FF"/>
                </w:rPr>
                <w:t>http://ec.europa.eu/eurostat/ramon/miscellaneous/index.cfm?TargetUrl=DSP_DEGURBA</w:t>
              </w:r>
            </w:hyperlink>
            <w:r w:rsidRPr="00CF6639">
              <w:rPr>
                <w:rStyle w:val="Hipercze"/>
                <w:color w:val="0000FF"/>
              </w:rPr>
              <w:t xml:space="preserve"> </w:t>
            </w:r>
            <w:r w:rsidRPr="00CF6639">
              <w:t>w pliku : „</w:t>
            </w:r>
            <w:hyperlink r:id="rId12" w:history="1">
              <w:r w:rsidRPr="00CF6639">
                <w:t xml:space="preserve">DEGURBA and </w:t>
              </w:r>
              <w:proofErr w:type="spellStart"/>
              <w:r w:rsidRPr="00CF6639">
                <w:t>coastal</w:t>
              </w:r>
              <w:proofErr w:type="spellEnd"/>
              <w:r w:rsidRPr="00CF6639">
                <w:t xml:space="preserve"> </w:t>
              </w:r>
              <w:proofErr w:type="spellStart"/>
              <w:r w:rsidRPr="00CF6639">
                <w:t>LAUs</w:t>
              </w:r>
              <w:proofErr w:type="spellEnd"/>
              <w:r w:rsidRPr="00CF6639">
                <w:t xml:space="preserve"> </w:t>
              </w:r>
              <w:proofErr w:type="spellStart"/>
              <w:r w:rsidRPr="00CF6639">
                <w:t>based</w:t>
              </w:r>
              <w:proofErr w:type="spellEnd"/>
              <w:r w:rsidRPr="00CF6639">
                <w:t xml:space="preserve"> on 2011 </w:t>
              </w:r>
              <w:proofErr w:type="spellStart"/>
              <w:r w:rsidRPr="00CF6639">
                <w:t>population</w:t>
              </w:r>
              <w:proofErr w:type="spellEnd"/>
              <w:r w:rsidRPr="00CF6639">
                <w:t xml:space="preserve"> </w:t>
              </w:r>
              <w:proofErr w:type="spellStart"/>
              <w:r w:rsidRPr="00CF6639">
                <w:t>grid</w:t>
              </w:r>
              <w:proofErr w:type="spellEnd"/>
              <w:r w:rsidRPr="00CF6639">
                <w:t xml:space="preserve"> and LAU version 2016</w:t>
              </w:r>
            </w:hyperlink>
            <w:r w:rsidRPr="009A64B3">
              <w:rPr>
                <w:sz w:val="20"/>
                <w:szCs w:val="20"/>
              </w:rPr>
              <w:t>”.</w:t>
            </w:r>
          </w:p>
          <w:p w:rsidR="00CF6639" w:rsidRPr="00F30EF8" w:rsidRDefault="00CF6639" w:rsidP="004A749D">
            <w:pPr>
              <w:spacing w:after="0" w:line="240" w:lineRule="auto"/>
              <w:rPr>
                <w:rFonts w:eastAsia="Times New Roman" w:cs="Tahoma"/>
                <w:b/>
                <w:kern w:val="1"/>
                <w:u w:val="single"/>
              </w:rPr>
            </w:pPr>
          </w:p>
        </w:tc>
        <w:tc>
          <w:tcPr>
            <w:tcW w:w="3586"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autoSpaceDE w:val="0"/>
              <w:autoSpaceDN w:val="0"/>
              <w:adjustRightInd w:val="0"/>
              <w:spacing w:after="0" w:line="240" w:lineRule="auto"/>
              <w:jc w:val="center"/>
              <w:rPr>
                <w:rFonts w:cs="Arial"/>
              </w:rPr>
            </w:pPr>
            <w:r w:rsidRPr="00400D3E">
              <w:rPr>
                <w:rFonts w:cs="Arial"/>
              </w:rPr>
              <w:lastRenderedPageBreak/>
              <w:t>0 - 8 pkt</w:t>
            </w:r>
          </w:p>
          <w:p w:rsidR="00C54E26" w:rsidRPr="00400D3E" w:rsidRDefault="00C54E26" w:rsidP="004A749D">
            <w:pPr>
              <w:autoSpaceDE w:val="0"/>
              <w:autoSpaceDN w:val="0"/>
              <w:adjustRightInd w:val="0"/>
              <w:spacing w:after="0" w:line="240" w:lineRule="auto"/>
              <w:jc w:val="center"/>
              <w:rPr>
                <w:rFonts w:cs="Arial"/>
              </w:rPr>
            </w:pPr>
            <w:r w:rsidRPr="00400D3E">
              <w:rPr>
                <w:rFonts w:cs="Arial"/>
              </w:rPr>
              <w:t>(0 punktów w kryterium nie oznacza</w:t>
            </w:r>
          </w:p>
          <w:p w:rsidR="00C54E26" w:rsidRPr="0094003C" w:rsidRDefault="00C54E26" w:rsidP="004A749D">
            <w:pPr>
              <w:spacing w:after="0" w:line="240" w:lineRule="auto"/>
              <w:ind w:left="241"/>
              <w:jc w:val="center"/>
              <w:rPr>
                <w:rFonts w:eastAsia="Times New Roman" w:cstheme="minorHAnsi"/>
                <w:sz w:val="20"/>
                <w:szCs w:val="20"/>
              </w:rPr>
            </w:pPr>
            <w:r w:rsidRPr="00400D3E">
              <w:rPr>
                <w:rFonts w:cs="Arial"/>
              </w:rPr>
              <w:t>odrzucenia wniosku)</w:t>
            </w:r>
          </w:p>
        </w:tc>
      </w:tr>
      <w:tr w:rsidR="00C54E26" w:rsidRPr="008C17EA" w:rsidTr="004A749D">
        <w:trPr>
          <w:trHeight w:val="567"/>
        </w:trPr>
        <w:tc>
          <w:tcPr>
            <w:tcW w:w="518" w:type="dxa"/>
            <w:tcBorders>
              <w:top w:val="single" w:sz="4" w:space="0" w:color="auto"/>
              <w:left w:val="single" w:sz="4" w:space="0" w:color="auto"/>
              <w:bottom w:val="single" w:sz="4" w:space="0" w:color="auto"/>
              <w:right w:val="single" w:sz="4" w:space="0" w:color="auto"/>
            </w:tcBorders>
            <w:hideMark/>
          </w:tcPr>
          <w:p w:rsidR="00C54E26" w:rsidRDefault="00C54E26" w:rsidP="004A749D">
            <w:pPr>
              <w:spacing w:after="0" w:line="240" w:lineRule="auto"/>
              <w:jc w:val="center"/>
              <w:rPr>
                <w:rFonts w:eastAsia="Times New Roman" w:cs="Tahoma"/>
                <w:b/>
                <w:kern w:val="1"/>
                <w:u w:val="single"/>
              </w:rPr>
            </w:pPr>
          </w:p>
          <w:p w:rsidR="00C54E26" w:rsidRPr="00DC0255" w:rsidRDefault="00C54E26" w:rsidP="004A749D">
            <w:pPr>
              <w:spacing w:after="0" w:line="240" w:lineRule="auto"/>
              <w:jc w:val="center"/>
              <w:rPr>
                <w:rFonts w:eastAsia="Times New Roman" w:cs="Tahoma"/>
                <w:b/>
                <w:kern w:val="1"/>
              </w:rPr>
            </w:pPr>
            <w:r>
              <w:rPr>
                <w:rFonts w:eastAsia="Times New Roman" w:cs="Tahoma"/>
                <w:b/>
                <w:kern w:val="1"/>
              </w:rPr>
              <w:t>4</w:t>
            </w:r>
            <w:r w:rsidRPr="00DC0255">
              <w:rPr>
                <w:rFonts w:eastAsia="Times New Roman" w:cs="Tahoma"/>
                <w:b/>
                <w:kern w:val="1"/>
              </w:rPr>
              <w:t>.</w:t>
            </w:r>
          </w:p>
        </w:tc>
        <w:tc>
          <w:tcPr>
            <w:tcW w:w="4046" w:type="dxa"/>
            <w:tcBorders>
              <w:top w:val="single" w:sz="4" w:space="0" w:color="auto"/>
              <w:left w:val="single" w:sz="4" w:space="0" w:color="auto"/>
              <w:bottom w:val="single" w:sz="4" w:space="0" w:color="auto"/>
              <w:right w:val="single" w:sz="4" w:space="0" w:color="auto"/>
            </w:tcBorders>
            <w:hideMark/>
          </w:tcPr>
          <w:p w:rsidR="00C54E26" w:rsidRDefault="00C54E26" w:rsidP="004A749D">
            <w:pPr>
              <w:spacing w:after="0" w:line="240" w:lineRule="auto"/>
              <w:contextualSpacing/>
              <w:jc w:val="center"/>
              <w:rPr>
                <w:rFonts w:cstheme="minorHAnsi"/>
                <w:b/>
                <w:u w:val="single"/>
              </w:rPr>
            </w:pPr>
          </w:p>
          <w:p w:rsidR="00C54E26" w:rsidRPr="00400D3E" w:rsidRDefault="00C54E26" w:rsidP="004A749D">
            <w:pPr>
              <w:spacing w:after="0" w:line="240" w:lineRule="auto"/>
              <w:contextualSpacing/>
              <w:jc w:val="center"/>
              <w:rPr>
                <w:rFonts w:cstheme="minorHAnsi"/>
                <w:b/>
              </w:rPr>
            </w:pPr>
            <w:r w:rsidRPr="00400D3E">
              <w:rPr>
                <w:rFonts w:cstheme="minorHAnsi"/>
                <w:b/>
              </w:rPr>
              <w:t>Wpływ projektu na obszary chronione w Aglomeracji Jeleniogórskiej</w:t>
            </w:r>
          </w:p>
          <w:p w:rsidR="00C54E26" w:rsidRPr="008C17EA" w:rsidRDefault="00C54E26" w:rsidP="004A749D">
            <w:pPr>
              <w:spacing w:after="0" w:line="240" w:lineRule="auto"/>
              <w:jc w:val="center"/>
              <w:rPr>
                <w:rFonts w:eastAsia="Times New Roman" w:cs="Tahoma"/>
                <w:b/>
                <w:kern w:val="1"/>
                <w:u w:val="single"/>
              </w:rPr>
            </w:pPr>
          </w:p>
        </w:tc>
        <w:tc>
          <w:tcPr>
            <w:tcW w:w="6383" w:type="dxa"/>
            <w:tcBorders>
              <w:top w:val="single" w:sz="4" w:space="0" w:color="auto"/>
              <w:left w:val="single" w:sz="4" w:space="0" w:color="auto"/>
              <w:bottom w:val="single" w:sz="4" w:space="0" w:color="auto"/>
              <w:right w:val="single" w:sz="4" w:space="0" w:color="auto"/>
            </w:tcBorders>
          </w:tcPr>
          <w:p w:rsidR="00C54E26" w:rsidRPr="00CF6639" w:rsidRDefault="00C54E26" w:rsidP="004A749D">
            <w:pPr>
              <w:pStyle w:val="Default"/>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W ramach kryterium będzie sprawdzane czy projekt ma pozytywny bezpośredni wpływ na ochronę obszarów cennych przyrodniczo:</w:t>
            </w:r>
          </w:p>
          <w:p w:rsidR="00C54E26" w:rsidRPr="00CF6639" w:rsidRDefault="00C54E26" w:rsidP="00C54E26">
            <w:pPr>
              <w:numPr>
                <w:ilvl w:val="0"/>
                <w:numId w:val="13"/>
              </w:numPr>
              <w:spacing w:after="0" w:line="240" w:lineRule="auto"/>
              <w:ind w:left="714" w:right="142" w:hanging="357"/>
              <w:rPr>
                <w:rFonts w:eastAsia="Calibri" w:cs="Times New Roman"/>
              </w:rPr>
            </w:pPr>
            <w:r w:rsidRPr="00CF6639">
              <w:rPr>
                <w:rFonts w:eastAsia="Calibri" w:cs="Times New Roman"/>
              </w:rPr>
              <w:t>park narodowy/rezerwat przyrody/park krajobrazowy/obszary NATURA 2000 – 8 pkt;</w:t>
            </w:r>
          </w:p>
          <w:p w:rsidR="00C54E26" w:rsidRPr="00CF6639" w:rsidRDefault="00C54E26" w:rsidP="00C54E26">
            <w:pPr>
              <w:numPr>
                <w:ilvl w:val="0"/>
                <w:numId w:val="13"/>
              </w:numPr>
              <w:spacing w:after="120" w:line="240" w:lineRule="auto"/>
              <w:ind w:right="141"/>
              <w:rPr>
                <w:rFonts w:eastAsia="Calibri" w:cs="Times New Roman"/>
              </w:rPr>
            </w:pPr>
            <w:r w:rsidRPr="00CF6639">
              <w:rPr>
                <w:rFonts w:eastAsia="Calibri" w:cs="Times New Roman"/>
              </w:rPr>
              <w:t>pozostałe formy ochrony przyrody – 4 pkt;</w:t>
            </w:r>
          </w:p>
          <w:p w:rsidR="00C54E26" w:rsidRPr="00CF6639" w:rsidRDefault="00C54E26" w:rsidP="004A749D">
            <w:pPr>
              <w:spacing w:before="120" w:after="120" w:line="240" w:lineRule="auto"/>
              <w:ind w:right="141"/>
              <w:rPr>
                <w:rFonts w:eastAsia="Calibri" w:cs="Times New Roman"/>
              </w:rPr>
            </w:pPr>
            <w:r w:rsidRPr="00CF6639">
              <w:rPr>
                <w:rFonts w:eastAsia="Calibri" w:cs="Times New Roman"/>
              </w:rPr>
              <w:t>Brak spełnienia ww. warunków lub brak informacji w tym zakresie – 0 pkt.</w:t>
            </w:r>
          </w:p>
          <w:p w:rsidR="00C54E26" w:rsidRPr="00CF6639" w:rsidRDefault="00C54E26" w:rsidP="004A749D">
            <w:pPr>
              <w:pStyle w:val="Default"/>
              <w:rPr>
                <w:rFonts w:asciiTheme="minorHAnsi" w:eastAsia="Calibri" w:hAnsiTheme="minorHAnsi" w:cs="Times New Roman"/>
                <w:color w:val="auto"/>
                <w:sz w:val="22"/>
                <w:szCs w:val="22"/>
                <w:lang w:eastAsia="en-US"/>
              </w:rPr>
            </w:pPr>
            <w:r w:rsidRPr="00CF6639">
              <w:rPr>
                <w:rFonts w:asciiTheme="minorHAnsi" w:eastAsia="Calibri" w:hAnsiTheme="minorHAnsi" w:cs="Times New Roman"/>
                <w:color w:val="auto"/>
                <w:sz w:val="22"/>
                <w:szCs w:val="22"/>
                <w:lang w:eastAsia="en-US"/>
              </w:rPr>
              <w:t>Formy ochrony przyrody – zgodnie z Ustawą o ochronie przyrody.</w:t>
            </w:r>
          </w:p>
          <w:p w:rsidR="00C54E26" w:rsidRPr="00AA3927" w:rsidRDefault="00C54E26" w:rsidP="004A749D">
            <w:pPr>
              <w:pStyle w:val="Default"/>
              <w:rPr>
                <w:rFonts w:asciiTheme="minorHAnsi" w:eastAsia="Calibri" w:hAnsiTheme="minorHAnsi" w:cs="Times New Roman"/>
                <w:color w:val="auto"/>
                <w:sz w:val="18"/>
                <w:szCs w:val="18"/>
                <w:lang w:eastAsia="en-US"/>
              </w:rPr>
            </w:pPr>
            <w:r w:rsidRPr="00CF6639">
              <w:rPr>
                <w:rFonts w:asciiTheme="minorHAnsi" w:eastAsia="Calibri" w:hAnsiTheme="minorHAnsi" w:cs="Times New Roman"/>
                <w:color w:val="auto"/>
                <w:sz w:val="22"/>
                <w:szCs w:val="22"/>
                <w:lang w:eastAsia="en-US"/>
              </w:rPr>
              <w:t>Bezpośredni pozytywny wpływ oznacza co najmniej częściową lokalizację inwestycji na w/w obszarach. Punkty nie sumują się, w przypadku lokalizacji inwestycji na różnych w/w obszarach projekt otrzymuje wyższą punktację.</w:t>
            </w:r>
          </w:p>
        </w:tc>
        <w:tc>
          <w:tcPr>
            <w:tcW w:w="358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pPr>
              <w:autoSpaceDE w:val="0"/>
              <w:autoSpaceDN w:val="0"/>
              <w:adjustRightInd w:val="0"/>
              <w:spacing w:after="0" w:line="240" w:lineRule="auto"/>
              <w:jc w:val="center"/>
              <w:rPr>
                <w:rFonts w:cs="Arial"/>
              </w:rPr>
            </w:pPr>
            <w:r w:rsidRPr="00400D3E">
              <w:rPr>
                <w:rFonts w:cs="Arial"/>
              </w:rPr>
              <w:t>0 - 8 pkt</w:t>
            </w:r>
          </w:p>
          <w:p w:rsidR="00C54E26" w:rsidRPr="00400D3E" w:rsidRDefault="00C54E26" w:rsidP="004A749D">
            <w:pPr>
              <w:autoSpaceDE w:val="0"/>
              <w:autoSpaceDN w:val="0"/>
              <w:adjustRightInd w:val="0"/>
              <w:spacing w:after="0" w:line="240" w:lineRule="auto"/>
              <w:jc w:val="center"/>
              <w:rPr>
                <w:rFonts w:cs="Arial"/>
              </w:rPr>
            </w:pPr>
            <w:r w:rsidRPr="00400D3E">
              <w:rPr>
                <w:rFonts w:cs="Arial"/>
              </w:rPr>
              <w:t>(0 punktów w kryterium nie oznacza</w:t>
            </w:r>
          </w:p>
          <w:p w:rsidR="00C54E26" w:rsidRPr="00400D3E" w:rsidRDefault="00C54E26" w:rsidP="004A749D">
            <w:pPr>
              <w:spacing w:after="0" w:line="240" w:lineRule="auto"/>
              <w:jc w:val="center"/>
              <w:rPr>
                <w:rFonts w:eastAsia="Times New Roman" w:cs="Tahoma"/>
                <w:color w:val="FF0000"/>
                <w:kern w:val="2"/>
                <w:u w:val="single"/>
              </w:rPr>
            </w:pPr>
            <w:r w:rsidRPr="00400D3E">
              <w:rPr>
                <w:rFonts w:cs="Arial"/>
              </w:rPr>
              <w:t>odrzucenia wniosku)</w:t>
            </w:r>
          </w:p>
          <w:p w:rsidR="00C54E26" w:rsidRPr="004552DB" w:rsidRDefault="00C54E26" w:rsidP="004A749D">
            <w:pPr>
              <w:spacing w:after="0" w:line="240" w:lineRule="auto"/>
              <w:ind w:left="459"/>
              <w:rPr>
                <w:rFonts w:eastAsia="Times New Roman" w:cs="Tahoma"/>
                <w:b/>
                <w:kern w:val="1"/>
                <w:u w:val="single"/>
              </w:rPr>
            </w:pPr>
          </w:p>
        </w:tc>
      </w:tr>
    </w:tbl>
    <w:p w:rsidR="00C54E26" w:rsidRDefault="00C54E26" w:rsidP="00C54E26">
      <w:pPr>
        <w:spacing w:after="0" w:line="240" w:lineRule="auto"/>
        <w:rPr>
          <w:rFonts w:eastAsia="Times New Roman" w:cs="Tahoma"/>
          <w:b/>
          <w:kern w:val="2"/>
          <w:u w:val="single"/>
        </w:rPr>
      </w:pPr>
    </w:p>
    <w:p w:rsidR="00C54E26" w:rsidRDefault="00C54E26" w:rsidP="00C54E26">
      <w:pPr>
        <w:spacing w:after="0" w:line="240" w:lineRule="auto"/>
        <w:jc w:val="center"/>
        <w:rPr>
          <w:rFonts w:eastAsia="Times New Roman" w:cs="Tahoma"/>
          <w:b/>
          <w:kern w:val="2"/>
          <w:u w:val="single"/>
        </w:rPr>
      </w:pPr>
    </w:p>
    <w:p w:rsidR="00CF6639" w:rsidRDefault="00CF6639">
      <w:pPr>
        <w:rPr>
          <w:rFonts w:eastAsia="Times New Roman" w:cs="Tahoma"/>
          <w:b/>
          <w:kern w:val="2"/>
          <w:u w:val="single"/>
        </w:rPr>
      </w:pPr>
      <w:r>
        <w:rPr>
          <w:rFonts w:eastAsia="Times New Roman" w:cs="Tahoma"/>
          <w:b/>
          <w:kern w:val="2"/>
          <w:u w:val="single"/>
        </w:rPr>
        <w:br w:type="page"/>
      </w:r>
    </w:p>
    <w:p w:rsidR="00C54E26" w:rsidRDefault="00CF6639" w:rsidP="00C54E26">
      <w:pPr>
        <w:spacing w:after="0" w:line="240" w:lineRule="auto"/>
        <w:jc w:val="center"/>
        <w:rPr>
          <w:rFonts w:eastAsia="Times New Roman" w:cs="Tahoma"/>
          <w:b/>
          <w:kern w:val="2"/>
          <w:u w:val="single"/>
        </w:rPr>
      </w:pPr>
      <w:r>
        <w:rPr>
          <w:rFonts w:eastAsia="Times New Roman" w:cs="Tahoma"/>
          <w:b/>
          <w:kern w:val="2"/>
          <w:u w:val="single"/>
        </w:rPr>
        <w:lastRenderedPageBreak/>
        <w:t>I</w:t>
      </w:r>
      <w:r w:rsidR="00C54E26">
        <w:rPr>
          <w:rFonts w:eastAsia="Times New Roman" w:cs="Tahoma"/>
          <w:b/>
          <w:kern w:val="2"/>
          <w:u w:val="single"/>
        </w:rPr>
        <w:t>I sekcja – minimum punktowe</w:t>
      </w:r>
    </w:p>
    <w:p w:rsidR="00C54E26" w:rsidRDefault="00C54E26" w:rsidP="00C54E26">
      <w:pPr>
        <w:spacing w:after="0" w:line="240" w:lineRule="auto"/>
        <w:jc w:val="center"/>
        <w:rPr>
          <w:rFonts w:eastAsia="Times New Roman" w:cs="Tahoma"/>
          <w:b/>
          <w:kern w:val="2"/>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706"/>
        <w:gridCol w:w="4962"/>
      </w:tblGrid>
      <w:tr w:rsidR="00C54E26" w:rsidTr="004A749D">
        <w:tc>
          <w:tcPr>
            <w:tcW w:w="534" w:type="dxa"/>
            <w:tcBorders>
              <w:top w:val="single" w:sz="4" w:space="0" w:color="auto"/>
              <w:left w:val="single" w:sz="4" w:space="0" w:color="auto"/>
              <w:bottom w:val="single" w:sz="4" w:space="0" w:color="auto"/>
              <w:right w:val="single" w:sz="4" w:space="0" w:color="auto"/>
            </w:tcBorders>
            <w:hideMark/>
          </w:tcPr>
          <w:p w:rsidR="00C54E26" w:rsidRDefault="00C54E26" w:rsidP="004A749D">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C54E26" w:rsidRDefault="00C54E26" w:rsidP="004A749D">
            <w:pPr>
              <w:spacing w:after="0" w:line="240" w:lineRule="auto"/>
              <w:jc w:val="center"/>
              <w:rPr>
                <w:rFonts w:eastAsia="Times New Roman" w:cs="Tahoma"/>
                <w:b/>
                <w:kern w:val="2"/>
              </w:rPr>
            </w:pPr>
            <w:r>
              <w:rPr>
                <w:rFonts w:eastAsia="Times New Roman" w:cs="Tahoma"/>
                <w:b/>
                <w:kern w:val="2"/>
              </w:rPr>
              <w:t>Nazwa kryterium</w:t>
            </w:r>
          </w:p>
        </w:tc>
        <w:tc>
          <w:tcPr>
            <w:tcW w:w="4706" w:type="dxa"/>
            <w:tcBorders>
              <w:top w:val="single" w:sz="4" w:space="0" w:color="auto"/>
              <w:left w:val="single" w:sz="4" w:space="0" w:color="auto"/>
              <w:bottom w:val="single" w:sz="4" w:space="0" w:color="auto"/>
              <w:right w:val="single" w:sz="4" w:space="0" w:color="auto"/>
            </w:tcBorders>
          </w:tcPr>
          <w:p w:rsidR="00C54E26" w:rsidRDefault="00C54E26" w:rsidP="004A749D">
            <w:pPr>
              <w:spacing w:after="0" w:line="240" w:lineRule="auto"/>
              <w:jc w:val="center"/>
              <w:rPr>
                <w:rFonts w:eastAsia="Times New Roman" w:cs="Tahoma"/>
                <w:b/>
                <w:kern w:val="2"/>
              </w:rPr>
            </w:pPr>
            <w:r>
              <w:rPr>
                <w:rFonts w:eastAsia="Times New Roman" w:cs="Tahoma"/>
                <w:b/>
                <w:kern w:val="2"/>
              </w:rPr>
              <w:t xml:space="preserve">Definicja kryterium </w:t>
            </w:r>
          </w:p>
          <w:p w:rsidR="00C54E26" w:rsidRDefault="00C54E26" w:rsidP="004A749D">
            <w:pPr>
              <w:spacing w:after="0" w:line="240" w:lineRule="auto"/>
              <w:jc w:val="center"/>
              <w:rPr>
                <w:rFonts w:eastAsia="Times New Roman" w:cs="Tahoma"/>
                <w:b/>
                <w:kern w:val="2"/>
              </w:rPr>
            </w:pPr>
          </w:p>
        </w:tc>
        <w:tc>
          <w:tcPr>
            <w:tcW w:w="4962" w:type="dxa"/>
            <w:tcBorders>
              <w:top w:val="single" w:sz="4" w:space="0" w:color="auto"/>
              <w:left w:val="single" w:sz="4" w:space="0" w:color="auto"/>
              <w:bottom w:val="single" w:sz="4" w:space="0" w:color="auto"/>
              <w:right w:val="single" w:sz="4" w:space="0" w:color="auto"/>
            </w:tcBorders>
            <w:hideMark/>
          </w:tcPr>
          <w:p w:rsidR="00C54E26" w:rsidRDefault="00C54E26" w:rsidP="004A749D">
            <w:pPr>
              <w:spacing w:after="0" w:line="240" w:lineRule="auto"/>
              <w:jc w:val="center"/>
              <w:rPr>
                <w:rFonts w:eastAsia="Times New Roman" w:cs="Tahoma"/>
                <w:b/>
                <w:kern w:val="2"/>
              </w:rPr>
            </w:pPr>
            <w:r>
              <w:rPr>
                <w:rFonts w:eastAsia="Times New Roman" w:cs="Tahoma"/>
                <w:b/>
                <w:kern w:val="2"/>
              </w:rPr>
              <w:t xml:space="preserve">Opis znaczenia kryterium </w:t>
            </w:r>
          </w:p>
        </w:tc>
      </w:tr>
      <w:tr w:rsidR="00C54E26" w:rsidRPr="00F74413" w:rsidTr="004A749D">
        <w:tc>
          <w:tcPr>
            <w:tcW w:w="534" w:type="dxa"/>
            <w:tcBorders>
              <w:top w:val="single" w:sz="4" w:space="0" w:color="auto"/>
              <w:left w:val="single" w:sz="4" w:space="0" w:color="auto"/>
              <w:bottom w:val="single" w:sz="4" w:space="0" w:color="auto"/>
              <w:right w:val="single" w:sz="4" w:space="0" w:color="auto"/>
            </w:tcBorders>
            <w:hideMark/>
          </w:tcPr>
          <w:p w:rsidR="00C54E26" w:rsidRPr="00F74413" w:rsidRDefault="00C54E26" w:rsidP="004A749D">
            <w:pPr>
              <w:rPr>
                <w:b/>
              </w:rPr>
            </w:pPr>
            <w:r w:rsidRPr="00F74413">
              <w:rPr>
                <w:b/>
              </w:rPr>
              <w:t>1</w:t>
            </w:r>
          </w:p>
        </w:tc>
        <w:tc>
          <w:tcPr>
            <w:tcW w:w="4394" w:type="dxa"/>
            <w:tcBorders>
              <w:top w:val="single" w:sz="4" w:space="0" w:color="auto"/>
              <w:left w:val="single" w:sz="4" w:space="0" w:color="auto"/>
              <w:bottom w:val="single" w:sz="4" w:space="0" w:color="auto"/>
              <w:right w:val="single" w:sz="4" w:space="0" w:color="auto"/>
            </w:tcBorders>
            <w:hideMark/>
          </w:tcPr>
          <w:p w:rsidR="00C54E26" w:rsidRPr="00F74413" w:rsidRDefault="00C54E26" w:rsidP="004A749D">
            <w:pPr>
              <w:rPr>
                <w:b/>
              </w:rPr>
            </w:pPr>
            <w:r w:rsidRPr="00F74413">
              <w:rPr>
                <w:b/>
              </w:rPr>
              <w:t xml:space="preserve">Uzyskanie przez projekt minimum punktowego </w:t>
            </w:r>
          </w:p>
        </w:tc>
        <w:tc>
          <w:tcPr>
            <w:tcW w:w="4706" w:type="dxa"/>
            <w:tcBorders>
              <w:top w:val="single" w:sz="4" w:space="0" w:color="auto"/>
              <w:left w:val="single" w:sz="4" w:space="0" w:color="auto"/>
              <w:bottom w:val="single" w:sz="4" w:space="0" w:color="auto"/>
              <w:right w:val="single" w:sz="4" w:space="0" w:color="auto"/>
            </w:tcBorders>
            <w:hideMark/>
          </w:tcPr>
          <w:p w:rsidR="00C54E26" w:rsidRPr="00400D3E" w:rsidRDefault="00C54E26" w:rsidP="004A749D">
            <w:r w:rsidRPr="00400D3E">
              <w:t>W ramach tego kryterium będzie sprawdzane czy, projekt otrzymał co najmniej 15% możliwych do uzyskania punktów na tym etapie oceny</w:t>
            </w:r>
          </w:p>
        </w:tc>
        <w:tc>
          <w:tcPr>
            <w:tcW w:w="4962" w:type="dxa"/>
            <w:tcBorders>
              <w:top w:val="single" w:sz="4" w:space="0" w:color="auto"/>
              <w:left w:val="single" w:sz="4" w:space="0" w:color="auto"/>
              <w:bottom w:val="single" w:sz="4" w:space="0" w:color="auto"/>
              <w:right w:val="single" w:sz="4" w:space="0" w:color="auto"/>
            </w:tcBorders>
          </w:tcPr>
          <w:p w:rsidR="00C54E26" w:rsidRPr="00400D3E" w:rsidRDefault="00C54E26" w:rsidP="004A749D">
            <w:pPr>
              <w:jc w:val="center"/>
            </w:pPr>
            <w:r w:rsidRPr="00400D3E">
              <w:t>TAK/NIE</w:t>
            </w:r>
          </w:p>
          <w:p w:rsidR="00C54E26" w:rsidRPr="00400D3E" w:rsidRDefault="00C54E26" w:rsidP="004A749D">
            <w:r w:rsidRPr="00400D3E">
              <w:rPr>
                <w:rFonts w:eastAsia="Times New Roman" w:cs="Tahoma"/>
                <w:kern w:val="1"/>
              </w:rPr>
              <w:t>Kryterium obligatoryjne (kluczowe) – niespełnienie oznacza odrzucenia wniosku</w:t>
            </w:r>
          </w:p>
        </w:tc>
      </w:tr>
    </w:tbl>
    <w:p w:rsidR="00C54E26" w:rsidRDefault="00C54E26">
      <w:pPr>
        <w:rPr>
          <w:lang w:eastAsia="pl-PL"/>
        </w:rPr>
      </w:pPr>
    </w:p>
    <w:sectPr w:rsidR="00C54E26" w:rsidSect="00BB49EB">
      <w:footerReference w:type="default" r:id="rId13"/>
      <w:headerReference w:type="first" r:id="rId14"/>
      <w:foot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9D" w:rsidRDefault="004A749D" w:rsidP="00883846">
      <w:pPr>
        <w:spacing w:after="0" w:line="240" w:lineRule="auto"/>
      </w:pPr>
      <w:r>
        <w:separator/>
      </w:r>
    </w:p>
  </w:endnote>
  <w:endnote w:type="continuationSeparator" w:id="0">
    <w:p w:rsidR="004A749D" w:rsidRDefault="004A749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4A749D" w:rsidRDefault="004A749D">
        <w:pPr>
          <w:pStyle w:val="Stopka"/>
          <w:jc w:val="right"/>
        </w:pPr>
        <w:r>
          <w:fldChar w:fldCharType="begin"/>
        </w:r>
        <w:r>
          <w:instrText>PAGE   \* MERGEFORMAT</w:instrText>
        </w:r>
        <w:r>
          <w:fldChar w:fldCharType="separate"/>
        </w:r>
        <w:r w:rsidR="00311279">
          <w:rPr>
            <w:noProof/>
          </w:rPr>
          <w:t>2</w:t>
        </w:r>
        <w:r>
          <w:rPr>
            <w:noProof/>
          </w:rPr>
          <w:fldChar w:fldCharType="end"/>
        </w:r>
      </w:p>
    </w:sdtContent>
  </w:sdt>
  <w:p w:rsidR="004A749D" w:rsidRDefault="004A74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4A749D" w:rsidRDefault="004A749D">
        <w:pPr>
          <w:pStyle w:val="Stopka"/>
          <w:jc w:val="right"/>
        </w:pPr>
        <w:r>
          <w:fldChar w:fldCharType="begin"/>
        </w:r>
        <w:r>
          <w:instrText xml:space="preserve"> PAGE   \* MERGEFORMAT </w:instrText>
        </w:r>
        <w:r>
          <w:fldChar w:fldCharType="separate"/>
        </w:r>
        <w:r w:rsidR="00311279">
          <w:rPr>
            <w:noProof/>
          </w:rPr>
          <w:t>1</w:t>
        </w:r>
        <w:r>
          <w:rPr>
            <w:noProof/>
          </w:rPr>
          <w:fldChar w:fldCharType="end"/>
        </w:r>
      </w:p>
    </w:sdtContent>
  </w:sdt>
  <w:p w:rsidR="004A749D" w:rsidRDefault="004A7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9D" w:rsidRDefault="004A749D" w:rsidP="00883846">
      <w:pPr>
        <w:spacing w:after="0" w:line="240" w:lineRule="auto"/>
      </w:pPr>
      <w:r>
        <w:separator/>
      </w:r>
    </w:p>
  </w:footnote>
  <w:footnote w:type="continuationSeparator" w:id="0">
    <w:p w:rsidR="004A749D" w:rsidRDefault="004A749D" w:rsidP="00883846">
      <w:pPr>
        <w:spacing w:after="0" w:line="240" w:lineRule="auto"/>
      </w:pPr>
      <w:r>
        <w:continuationSeparator/>
      </w:r>
    </w:p>
  </w:footnote>
  <w:footnote w:id="1">
    <w:p w:rsidR="004A749D" w:rsidRPr="00FC3562" w:rsidRDefault="004A749D"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rsidR="004A749D" w:rsidRPr="00FC3562" w:rsidRDefault="004A749D"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4A749D" w:rsidRPr="00FC3562" w:rsidRDefault="004A749D"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rsidR="004A749D" w:rsidRPr="00FC3562" w:rsidRDefault="004A749D" w:rsidP="00702A77">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rsidR="004A749D" w:rsidRPr="00FC3562" w:rsidRDefault="004A749D"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rsidR="004A749D" w:rsidRPr="00FC3562" w:rsidRDefault="004A749D"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5">
    <w:p w:rsidR="004A749D" w:rsidRPr="00FC3562" w:rsidRDefault="004A749D" w:rsidP="0012483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
    <w:p w:rsidR="004A749D" w:rsidRPr="00FC3562" w:rsidRDefault="004A749D" w:rsidP="00124831">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7">
    <w:p w:rsidR="004A749D" w:rsidRPr="00244B5C" w:rsidRDefault="004A749D" w:rsidP="00C54E26">
      <w:pPr>
        <w:pStyle w:val="Tekstprzypisudolnego"/>
        <w:rPr>
          <w:lang w:val="pl-PL"/>
        </w:rPr>
      </w:pPr>
      <w:r>
        <w:rPr>
          <w:rStyle w:val="Odwoanieprzypisudolnego"/>
        </w:rPr>
        <w:footnoteRef/>
      </w:r>
      <w:r w:rsidRPr="008C077E">
        <w:rPr>
          <w:lang w:val="pl-PL"/>
        </w:rPr>
        <w:t xml:space="preserve"> </w:t>
      </w:r>
      <w:r w:rsidRPr="00FA2348">
        <w:rPr>
          <w:rFonts w:asciiTheme="minorHAnsi" w:hAnsiTheme="minorHAnsi"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9D" w:rsidRPr="00FD78E6" w:rsidRDefault="004A749D" w:rsidP="00FD78E6">
    <w:pPr>
      <w:pStyle w:val="Nagwek"/>
    </w:pPr>
    <w:r>
      <w:rPr>
        <w:noProof/>
        <w:lang w:eastAsia="pl-PL"/>
      </w:rPr>
      <w:drawing>
        <wp:anchor distT="0" distB="0" distL="114300" distR="114300" simplePos="0" relativeHeight="251658752" behindDoc="1" locked="0" layoutInCell="1" allowOverlap="1" wp14:anchorId="1D2534CE" wp14:editId="37679662">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4A749D" w:rsidRDefault="004A749D" w:rsidP="00BB49EB">
    <w:pPr>
      <w:pStyle w:val="Nagwek"/>
      <w:jc w:val="right"/>
      <w:rPr>
        <w:sz w:val="18"/>
        <w:szCs w:val="18"/>
      </w:rPr>
    </w:pPr>
    <w:r>
      <w:rPr>
        <w:sz w:val="18"/>
        <w:szCs w:val="18"/>
      </w:rPr>
      <w:t xml:space="preserve"> </w:t>
    </w:r>
  </w:p>
  <w:p w:rsidR="004A749D" w:rsidRDefault="004A749D" w:rsidP="00BB49EB">
    <w:pPr>
      <w:pStyle w:val="Nagwek"/>
      <w:jc w:val="right"/>
      <w:rPr>
        <w:sz w:val="18"/>
        <w:szCs w:val="18"/>
      </w:rPr>
    </w:pPr>
  </w:p>
  <w:p w:rsidR="004A749D" w:rsidRDefault="004A749D" w:rsidP="00BB49EB">
    <w:pPr>
      <w:pStyle w:val="Nagwek"/>
      <w:jc w:val="right"/>
      <w:rPr>
        <w:sz w:val="18"/>
        <w:szCs w:val="18"/>
      </w:rPr>
    </w:pPr>
  </w:p>
  <w:p w:rsidR="004A749D" w:rsidRDefault="004A749D" w:rsidP="00BB49EB">
    <w:pPr>
      <w:pStyle w:val="Nagwek"/>
      <w:jc w:val="right"/>
      <w:rPr>
        <w:sz w:val="18"/>
        <w:szCs w:val="18"/>
      </w:rPr>
    </w:pPr>
  </w:p>
  <w:p w:rsidR="004A749D" w:rsidRDefault="004A749D" w:rsidP="00124831">
    <w:pPr>
      <w:spacing w:after="0" w:line="240" w:lineRule="auto"/>
      <w:jc w:val="right"/>
      <w:rPr>
        <w:sz w:val="18"/>
        <w:szCs w:val="24"/>
      </w:rPr>
    </w:pPr>
    <w:r w:rsidRPr="00DF6964">
      <w:rPr>
        <w:sz w:val="18"/>
        <w:szCs w:val="18"/>
      </w:rPr>
      <w:t xml:space="preserve">Załącznik  nr 1 do Regulaminu konkursów </w:t>
    </w:r>
    <w:r w:rsidRPr="00DF6964">
      <w:rPr>
        <w:sz w:val="18"/>
        <w:szCs w:val="18"/>
      </w:rPr>
      <w:br/>
    </w:r>
    <w:r w:rsidRPr="00124831">
      <w:rPr>
        <w:sz w:val="18"/>
        <w:szCs w:val="24"/>
      </w:rPr>
      <w:t>RPDS.04.02.0</w:t>
    </w:r>
    <w:r>
      <w:rPr>
        <w:sz w:val="18"/>
        <w:szCs w:val="24"/>
      </w:rPr>
      <w:t>2</w:t>
    </w:r>
    <w:r w:rsidRPr="00124831">
      <w:rPr>
        <w:sz w:val="18"/>
        <w:szCs w:val="24"/>
      </w:rPr>
      <w:t>-IZ.00-02-35</w:t>
    </w:r>
    <w:r>
      <w:rPr>
        <w:sz w:val="18"/>
        <w:szCs w:val="24"/>
      </w:rPr>
      <w:t>9</w:t>
    </w:r>
    <w:r w:rsidRPr="00124831">
      <w:rPr>
        <w:sz w:val="18"/>
        <w:szCs w:val="24"/>
      </w:rPr>
      <w:t>/19</w:t>
    </w:r>
  </w:p>
  <w:p w:rsidR="004A749D" w:rsidRPr="00124831" w:rsidRDefault="004A749D" w:rsidP="00124831">
    <w:pPr>
      <w:spacing w:after="0" w:line="240" w:lineRule="auto"/>
      <w:jc w:val="right"/>
      <w:rPr>
        <w:sz w:val="12"/>
        <w:szCs w:val="18"/>
      </w:rPr>
    </w:pPr>
    <w:r w:rsidRPr="00124831">
      <w:rPr>
        <w:sz w:val="18"/>
        <w:szCs w:val="24"/>
      </w:rPr>
      <w:t>RPDS.04.02.0</w:t>
    </w:r>
    <w:r>
      <w:rPr>
        <w:sz w:val="18"/>
        <w:szCs w:val="24"/>
      </w:rPr>
      <w:t>3</w:t>
    </w:r>
    <w:r w:rsidRPr="00124831">
      <w:rPr>
        <w:sz w:val="18"/>
        <w:szCs w:val="24"/>
      </w:rPr>
      <w:t>-IZ.00-02-3</w:t>
    </w:r>
    <w:r>
      <w:rPr>
        <w:sz w:val="18"/>
        <w:szCs w:val="24"/>
      </w:rPr>
      <w:t>60</w:t>
    </w:r>
    <w:r w:rsidRPr="00124831">
      <w:rPr>
        <w:sz w:val="18"/>
        <w:szCs w:val="24"/>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B15C5"/>
    <w:multiLevelType w:val="hybridMultilevel"/>
    <w:tmpl w:val="9CA035D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37B017EA"/>
    <w:multiLevelType w:val="hybridMultilevel"/>
    <w:tmpl w:val="641842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027725"/>
    <w:multiLevelType w:val="hybridMultilevel"/>
    <w:tmpl w:val="829E6D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CB591C"/>
    <w:multiLevelType w:val="hybridMultilevel"/>
    <w:tmpl w:val="B70AA1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FDC128A"/>
    <w:multiLevelType w:val="hybridMultilevel"/>
    <w:tmpl w:val="D702F288"/>
    <w:lvl w:ilvl="0" w:tplc="14185210">
      <w:start w:val="1"/>
      <w:numFmt w:val="bullet"/>
      <w:lvlText w:val=""/>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1">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6"/>
  </w:num>
  <w:num w:numId="6">
    <w:abstractNumId w:val="2"/>
  </w:num>
  <w:num w:numId="7">
    <w:abstractNumId w:val="8"/>
  </w:num>
  <w:num w:numId="8">
    <w:abstractNumId w:val="3"/>
  </w:num>
  <w:num w:numId="9">
    <w:abstractNumId w:val="26"/>
  </w:num>
  <w:num w:numId="10">
    <w:abstractNumId w:val="24"/>
  </w:num>
  <w:num w:numId="11">
    <w:abstractNumId w:val="27"/>
  </w:num>
  <w:num w:numId="12">
    <w:abstractNumId w:val="30"/>
  </w:num>
  <w:num w:numId="13">
    <w:abstractNumId w:val="22"/>
  </w:num>
  <w:num w:numId="14">
    <w:abstractNumId w:val="4"/>
  </w:num>
  <w:num w:numId="15">
    <w:abstractNumId w:val="7"/>
  </w:num>
  <w:num w:numId="16">
    <w:abstractNumId w:val="28"/>
  </w:num>
  <w:num w:numId="17">
    <w:abstractNumId w:val="5"/>
  </w:num>
  <w:num w:numId="18">
    <w:abstractNumId w:val="10"/>
  </w:num>
  <w:num w:numId="19">
    <w:abstractNumId w:val="23"/>
  </w:num>
  <w:num w:numId="20">
    <w:abstractNumId w:val="31"/>
  </w:num>
  <w:num w:numId="21">
    <w:abstractNumId w:val="17"/>
  </w:num>
  <w:num w:numId="22">
    <w:abstractNumId w:val="18"/>
  </w:num>
  <w:num w:numId="23">
    <w:abstractNumId w:val="9"/>
  </w:num>
  <w:num w:numId="24">
    <w:abstractNumId w:val="14"/>
  </w:num>
  <w:num w:numId="25">
    <w:abstractNumId w:val="15"/>
  </w:num>
  <w:num w:numId="26">
    <w:abstractNumId w:val="20"/>
  </w:num>
  <w:num w:numId="27">
    <w:abstractNumId w:val="19"/>
  </w:num>
  <w:num w:numId="28">
    <w:abstractNumId w:val="29"/>
  </w:num>
  <w:num w:numId="29">
    <w:abstractNumId w:val="12"/>
  </w:num>
  <w:num w:numId="30">
    <w:abstractNumId w:val="25"/>
  </w:num>
  <w:num w:numId="31">
    <w:abstractNumId w:val="1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36E"/>
    <w:rsid w:val="00033C68"/>
    <w:rsid w:val="00050440"/>
    <w:rsid w:val="0005341A"/>
    <w:rsid w:val="00076798"/>
    <w:rsid w:val="000A5840"/>
    <w:rsid w:val="000B6862"/>
    <w:rsid w:val="000D0F1B"/>
    <w:rsid w:val="000E04FD"/>
    <w:rsid w:val="000E6688"/>
    <w:rsid w:val="0010113E"/>
    <w:rsid w:val="00113958"/>
    <w:rsid w:val="00117F91"/>
    <w:rsid w:val="00124831"/>
    <w:rsid w:val="001261D6"/>
    <w:rsid w:val="00132F97"/>
    <w:rsid w:val="00143AE0"/>
    <w:rsid w:val="001537CF"/>
    <w:rsid w:val="0016380D"/>
    <w:rsid w:val="001929ED"/>
    <w:rsid w:val="001A39CF"/>
    <w:rsid w:val="001C7FDB"/>
    <w:rsid w:val="001D6178"/>
    <w:rsid w:val="001D770B"/>
    <w:rsid w:val="001E6ADB"/>
    <w:rsid w:val="001E7ACF"/>
    <w:rsid w:val="001F212C"/>
    <w:rsid w:val="001F740C"/>
    <w:rsid w:val="00210567"/>
    <w:rsid w:val="002177B4"/>
    <w:rsid w:val="002279E4"/>
    <w:rsid w:val="00241E01"/>
    <w:rsid w:val="00264BBA"/>
    <w:rsid w:val="0027058C"/>
    <w:rsid w:val="002777ED"/>
    <w:rsid w:val="00281D54"/>
    <w:rsid w:val="00282360"/>
    <w:rsid w:val="002909F2"/>
    <w:rsid w:val="002934CD"/>
    <w:rsid w:val="002A233C"/>
    <w:rsid w:val="002A71B0"/>
    <w:rsid w:val="002B235A"/>
    <w:rsid w:val="002C5449"/>
    <w:rsid w:val="002D38FF"/>
    <w:rsid w:val="002E5CDE"/>
    <w:rsid w:val="002F1045"/>
    <w:rsid w:val="003012E6"/>
    <w:rsid w:val="00311279"/>
    <w:rsid w:val="003246C8"/>
    <w:rsid w:val="00335E6F"/>
    <w:rsid w:val="003362E7"/>
    <w:rsid w:val="003362F8"/>
    <w:rsid w:val="0034613B"/>
    <w:rsid w:val="003461D8"/>
    <w:rsid w:val="00361644"/>
    <w:rsid w:val="003636A7"/>
    <w:rsid w:val="00372CA7"/>
    <w:rsid w:val="00383310"/>
    <w:rsid w:val="00392B2E"/>
    <w:rsid w:val="003B052D"/>
    <w:rsid w:val="003B14EF"/>
    <w:rsid w:val="003B7AEE"/>
    <w:rsid w:val="003D33C7"/>
    <w:rsid w:val="003D577E"/>
    <w:rsid w:val="003E5D4C"/>
    <w:rsid w:val="003F3EFD"/>
    <w:rsid w:val="003F42F4"/>
    <w:rsid w:val="0040643F"/>
    <w:rsid w:val="00406A1F"/>
    <w:rsid w:val="00414736"/>
    <w:rsid w:val="004252ED"/>
    <w:rsid w:val="0042605D"/>
    <w:rsid w:val="004260E9"/>
    <w:rsid w:val="004273D7"/>
    <w:rsid w:val="004276C1"/>
    <w:rsid w:val="00427746"/>
    <w:rsid w:val="004342D9"/>
    <w:rsid w:val="00462A50"/>
    <w:rsid w:val="004715FB"/>
    <w:rsid w:val="004A05B4"/>
    <w:rsid w:val="004A333C"/>
    <w:rsid w:val="004A6AA6"/>
    <w:rsid w:val="004A749D"/>
    <w:rsid w:val="004B3E80"/>
    <w:rsid w:val="004B5C9F"/>
    <w:rsid w:val="004D36FF"/>
    <w:rsid w:val="004D7A3F"/>
    <w:rsid w:val="004F0ECD"/>
    <w:rsid w:val="004F2436"/>
    <w:rsid w:val="004F5079"/>
    <w:rsid w:val="00513DAC"/>
    <w:rsid w:val="0051721D"/>
    <w:rsid w:val="00526678"/>
    <w:rsid w:val="00534035"/>
    <w:rsid w:val="00535347"/>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B6377"/>
    <w:rsid w:val="005C71D7"/>
    <w:rsid w:val="005D1061"/>
    <w:rsid w:val="005D17C3"/>
    <w:rsid w:val="005D2073"/>
    <w:rsid w:val="005F7092"/>
    <w:rsid w:val="00654A2B"/>
    <w:rsid w:val="00661BDF"/>
    <w:rsid w:val="006653AB"/>
    <w:rsid w:val="0067028D"/>
    <w:rsid w:val="00677048"/>
    <w:rsid w:val="0068193E"/>
    <w:rsid w:val="006820A2"/>
    <w:rsid w:val="006832D2"/>
    <w:rsid w:val="00694B34"/>
    <w:rsid w:val="006A23FA"/>
    <w:rsid w:val="006B1E7A"/>
    <w:rsid w:val="006B3723"/>
    <w:rsid w:val="006B60A6"/>
    <w:rsid w:val="006C3B20"/>
    <w:rsid w:val="006D694B"/>
    <w:rsid w:val="006E56DA"/>
    <w:rsid w:val="006F03F4"/>
    <w:rsid w:val="006F6670"/>
    <w:rsid w:val="00702A77"/>
    <w:rsid w:val="007037EB"/>
    <w:rsid w:val="0072317E"/>
    <w:rsid w:val="007235EC"/>
    <w:rsid w:val="00727F1A"/>
    <w:rsid w:val="00731974"/>
    <w:rsid w:val="00745A29"/>
    <w:rsid w:val="0075122D"/>
    <w:rsid w:val="007674EE"/>
    <w:rsid w:val="00772695"/>
    <w:rsid w:val="0077340E"/>
    <w:rsid w:val="0077470D"/>
    <w:rsid w:val="00780278"/>
    <w:rsid w:val="007806E7"/>
    <w:rsid w:val="00796733"/>
    <w:rsid w:val="007A4D93"/>
    <w:rsid w:val="007B5F54"/>
    <w:rsid w:val="007C012C"/>
    <w:rsid w:val="007E701C"/>
    <w:rsid w:val="007F01F0"/>
    <w:rsid w:val="007F3802"/>
    <w:rsid w:val="00804AAF"/>
    <w:rsid w:val="00805A51"/>
    <w:rsid w:val="00806FA1"/>
    <w:rsid w:val="00810041"/>
    <w:rsid w:val="00810043"/>
    <w:rsid w:val="008120C6"/>
    <w:rsid w:val="0081303A"/>
    <w:rsid w:val="00814623"/>
    <w:rsid w:val="00820C5B"/>
    <w:rsid w:val="0082547D"/>
    <w:rsid w:val="0084382F"/>
    <w:rsid w:val="0086385E"/>
    <w:rsid w:val="008673AE"/>
    <w:rsid w:val="00883846"/>
    <w:rsid w:val="008976BF"/>
    <w:rsid w:val="008A2104"/>
    <w:rsid w:val="008A3F53"/>
    <w:rsid w:val="008B0AC9"/>
    <w:rsid w:val="008F2237"/>
    <w:rsid w:val="008F28D1"/>
    <w:rsid w:val="00904B61"/>
    <w:rsid w:val="00906D6E"/>
    <w:rsid w:val="00946643"/>
    <w:rsid w:val="00992B08"/>
    <w:rsid w:val="00995D11"/>
    <w:rsid w:val="009B74BA"/>
    <w:rsid w:val="009C0521"/>
    <w:rsid w:val="009C6E24"/>
    <w:rsid w:val="009E20D1"/>
    <w:rsid w:val="009F6DEC"/>
    <w:rsid w:val="00A02900"/>
    <w:rsid w:val="00A2206B"/>
    <w:rsid w:val="00A26CAC"/>
    <w:rsid w:val="00A31611"/>
    <w:rsid w:val="00A35DCF"/>
    <w:rsid w:val="00A4069F"/>
    <w:rsid w:val="00A5374E"/>
    <w:rsid w:val="00A70AF9"/>
    <w:rsid w:val="00A8492C"/>
    <w:rsid w:val="00A945B6"/>
    <w:rsid w:val="00AA74DE"/>
    <w:rsid w:val="00AB72A1"/>
    <w:rsid w:val="00AC6D68"/>
    <w:rsid w:val="00AC7A6D"/>
    <w:rsid w:val="00AD5CEE"/>
    <w:rsid w:val="00AE0895"/>
    <w:rsid w:val="00AF7028"/>
    <w:rsid w:val="00B04E6A"/>
    <w:rsid w:val="00B15015"/>
    <w:rsid w:val="00B20A58"/>
    <w:rsid w:val="00B357E1"/>
    <w:rsid w:val="00B42EC6"/>
    <w:rsid w:val="00B45320"/>
    <w:rsid w:val="00B47AAA"/>
    <w:rsid w:val="00B50F64"/>
    <w:rsid w:val="00B65A3F"/>
    <w:rsid w:val="00B66F18"/>
    <w:rsid w:val="00B805AB"/>
    <w:rsid w:val="00BA369E"/>
    <w:rsid w:val="00BB1DB5"/>
    <w:rsid w:val="00BB49EB"/>
    <w:rsid w:val="00BB5088"/>
    <w:rsid w:val="00BC67A7"/>
    <w:rsid w:val="00BC6FC5"/>
    <w:rsid w:val="00BD15BC"/>
    <w:rsid w:val="00BD5A7E"/>
    <w:rsid w:val="00BD78C6"/>
    <w:rsid w:val="00BE388B"/>
    <w:rsid w:val="00BE503E"/>
    <w:rsid w:val="00BF08F0"/>
    <w:rsid w:val="00C24141"/>
    <w:rsid w:val="00C24996"/>
    <w:rsid w:val="00C32A8F"/>
    <w:rsid w:val="00C54E26"/>
    <w:rsid w:val="00C8149B"/>
    <w:rsid w:val="00C83548"/>
    <w:rsid w:val="00C94B99"/>
    <w:rsid w:val="00CA2382"/>
    <w:rsid w:val="00CA3A7C"/>
    <w:rsid w:val="00CA49FB"/>
    <w:rsid w:val="00CC447F"/>
    <w:rsid w:val="00CC592F"/>
    <w:rsid w:val="00CD054B"/>
    <w:rsid w:val="00CD11AE"/>
    <w:rsid w:val="00CE56FF"/>
    <w:rsid w:val="00CF4796"/>
    <w:rsid w:val="00CF6639"/>
    <w:rsid w:val="00D1311D"/>
    <w:rsid w:val="00D15CD0"/>
    <w:rsid w:val="00D24F63"/>
    <w:rsid w:val="00D32EC6"/>
    <w:rsid w:val="00D45134"/>
    <w:rsid w:val="00D54343"/>
    <w:rsid w:val="00D63419"/>
    <w:rsid w:val="00D64C12"/>
    <w:rsid w:val="00D8627C"/>
    <w:rsid w:val="00D9073E"/>
    <w:rsid w:val="00D95ECC"/>
    <w:rsid w:val="00DA0203"/>
    <w:rsid w:val="00DA43FB"/>
    <w:rsid w:val="00DB1878"/>
    <w:rsid w:val="00DB20C8"/>
    <w:rsid w:val="00DB3BE3"/>
    <w:rsid w:val="00DB6C17"/>
    <w:rsid w:val="00DC2670"/>
    <w:rsid w:val="00DE16D9"/>
    <w:rsid w:val="00DE2A91"/>
    <w:rsid w:val="00DF6964"/>
    <w:rsid w:val="00E02E2E"/>
    <w:rsid w:val="00E15F0D"/>
    <w:rsid w:val="00E21DAA"/>
    <w:rsid w:val="00E26F68"/>
    <w:rsid w:val="00E4368A"/>
    <w:rsid w:val="00E4602D"/>
    <w:rsid w:val="00E50977"/>
    <w:rsid w:val="00E57987"/>
    <w:rsid w:val="00E6747E"/>
    <w:rsid w:val="00E71F00"/>
    <w:rsid w:val="00E755B1"/>
    <w:rsid w:val="00EC6485"/>
    <w:rsid w:val="00ED2D3E"/>
    <w:rsid w:val="00ED4FAE"/>
    <w:rsid w:val="00ED7E28"/>
    <w:rsid w:val="00EE1B11"/>
    <w:rsid w:val="00EF1534"/>
    <w:rsid w:val="00F031DF"/>
    <w:rsid w:val="00F03EB5"/>
    <w:rsid w:val="00F05054"/>
    <w:rsid w:val="00F14DBA"/>
    <w:rsid w:val="00F25CE4"/>
    <w:rsid w:val="00F322C3"/>
    <w:rsid w:val="00F334E2"/>
    <w:rsid w:val="00F505E0"/>
    <w:rsid w:val="00F52B30"/>
    <w:rsid w:val="00F54B5F"/>
    <w:rsid w:val="00F61C49"/>
    <w:rsid w:val="00F70F3D"/>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4">
    <w:name w:val="heading 4"/>
    <w:basedOn w:val="Normalny"/>
    <w:next w:val="Normalny"/>
    <w:link w:val="Nagwek4Znak"/>
    <w:uiPriority w:val="9"/>
    <w:unhideWhenUsed/>
    <w:qFormat/>
    <w:rsid w:val="00F52B3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paragraph" w:customStyle="1" w:styleId="BodyText21">
    <w:name w:val="Body Text 21"/>
    <w:basedOn w:val="Normalny"/>
    <w:rsid w:val="00124831"/>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styleId="Bezodstpw">
    <w:name w:val="No Spacing"/>
    <w:uiPriority w:val="1"/>
    <w:qFormat/>
    <w:rsid w:val="00C54E26"/>
    <w:pPr>
      <w:suppressAutoHyphens/>
      <w:autoSpaceDN w:val="0"/>
      <w:spacing w:after="0" w:line="240" w:lineRule="auto"/>
      <w:ind w:left="720"/>
      <w:textAlignment w:val="baseline"/>
    </w:pPr>
    <w:rPr>
      <w:rFonts w:ascii="Calibri" w:eastAsia="Calibri" w:hAnsi="Calibri" w:cs="Times New Roman"/>
    </w:rPr>
  </w:style>
  <w:style w:type="character" w:customStyle="1" w:styleId="Nagwek4Znak">
    <w:name w:val="Nagłówek 4 Znak"/>
    <w:basedOn w:val="Domylnaczcionkaakapitu"/>
    <w:link w:val="Nagwek4"/>
    <w:uiPriority w:val="9"/>
    <w:rsid w:val="00F52B3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4">
    <w:name w:val="heading 4"/>
    <w:basedOn w:val="Normalny"/>
    <w:next w:val="Normalny"/>
    <w:link w:val="Nagwek4Znak"/>
    <w:uiPriority w:val="9"/>
    <w:unhideWhenUsed/>
    <w:qFormat/>
    <w:rsid w:val="00F52B3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paragraph" w:customStyle="1" w:styleId="BodyText21">
    <w:name w:val="Body Text 21"/>
    <w:basedOn w:val="Normalny"/>
    <w:rsid w:val="00124831"/>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styleId="Bezodstpw">
    <w:name w:val="No Spacing"/>
    <w:uiPriority w:val="1"/>
    <w:qFormat/>
    <w:rsid w:val="00C54E26"/>
    <w:pPr>
      <w:suppressAutoHyphens/>
      <w:autoSpaceDN w:val="0"/>
      <w:spacing w:after="0" w:line="240" w:lineRule="auto"/>
      <w:ind w:left="720"/>
      <w:textAlignment w:val="baseline"/>
    </w:pPr>
    <w:rPr>
      <w:rFonts w:ascii="Calibri" w:eastAsia="Calibri" w:hAnsi="Calibri" w:cs="Times New Roman"/>
    </w:rPr>
  </w:style>
  <w:style w:type="character" w:customStyle="1" w:styleId="Nagwek4Znak">
    <w:name w:val="Nagłówek 4 Znak"/>
    <w:basedOn w:val="Domylnaczcionkaakapitu"/>
    <w:link w:val="Nagwek4"/>
    <w:uiPriority w:val="9"/>
    <w:rsid w:val="00F52B3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ramon/documents/DEGURBA/DEGURBA_and_COASTAL_LAUs_2016.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www.mf.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D1ED-BB0A-43AF-963B-7D0EEFBA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9248</Words>
  <Characters>55492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48</cp:revision>
  <cp:lastPrinted>2019-09-09T10:49:00Z</cp:lastPrinted>
  <dcterms:created xsi:type="dcterms:W3CDTF">2019-01-29T09:36:00Z</dcterms:created>
  <dcterms:modified xsi:type="dcterms:W3CDTF">2019-09-09T10:56:00Z</dcterms:modified>
</cp:coreProperties>
</file>