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9" w:rsidRDefault="000663D9" w:rsidP="006D438D">
      <w:pPr>
        <w:pStyle w:val="Briefkopfadresse"/>
        <w:spacing w:after="0" w:line="240" w:lineRule="auto"/>
        <w:jc w:val="center"/>
        <w:rPr>
          <w:b/>
        </w:rPr>
      </w:pPr>
    </w:p>
    <w:p w:rsidR="00BE798F" w:rsidRPr="009C3240" w:rsidRDefault="00AA0F00" w:rsidP="00E41AC4">
      <w:pPr>
        <w:pStyle w:val="Briefkopfadresse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Zasady</w:t>
      </w:r>
      <w:r w:rsidR="00C13424">
        <w:rPr>
          <w:b/>
          <w:sz w:val="24"/>
          <w:szCs w:val="24"/>
        </w:rPr>
        <w:t xml:space="preserve"> </w:t>
      </w:r>
      <w:r w:rsidR="009C3240">
        <w:rPr>
          <w:b/>
          <w:sz w:val="24"/>
          <w:szCs w:val="24"/>
        </w:rPr>
        <w:t xml:space="preserve">refundacji </w:t>
      </w:r>
      <w:r w:rsidR="004F758C" w:rsidRPr="00C87BA0">
        <w:rPr>
          <w:b/>
          <w:sz w:val="24"/>
          <w:szCs w:val="24"/>
        </w:rPr>
        <w:t>kos</w:t>
      </w:r>
      <w:r w:rsidR="00BE798F" w:rsidRPr="00C87BA0">
        <w:rPr>
          <w:b/>
          <w:sz w:val="24"/>
          <w:szCs w:val="24"/>
        </w:rPr>
        <w:t xml:space="preserve">ztów podróży i noclegu dla </w:t>
      </w:r>
      <w:r w:rsidR="00E41AC4">
        <w:rPr>
          <w:b/>
          <w:sz w:val="24"/>
          <w:szCs w:val="24"/>
        </w:rPr>
        <w:t xml:space="preserve">członków </w:t>
      </w:r>
      <w:r w:rsidR="00BD057F" w:rsidRPr="00207CEA">
        <w:rPr>
          <w:b/>
          <w:sz w:val="24"/>
          <w:szCs w:val="24"/>
        </w:rPr>
        <w:t>i ich zastępców</w:t>
      </w:r>
      <w:r w:rsidR="00545A7B">
        <w:rPr>
          <w:b/>
          <w:sz w:val="24"/>
          <w:szCs w:val="24"/>
        </w:rPr>
        <w:t xml:space="preserve"> oraz obserwatorów </w:t>
      </w:r>
      <w:r w:rsidR="00BD057F" w:rsidRPr="00207CEA">
        <w:rPr>
          <w:b/>
          <w:sz w:val="24"/>
          <w:szCs w:val="24"/>
        </w:rPr>
        <w:t xml:space="preserve"> zasiadających</w:t>
      </w:r>
      <w:r w:rsidR="00BD057F">
        <w:rPr>
          <w:b/>
          <w:sz w:val="24"/>
          <w:szCs w:val="24"/>
        </w:rPr>
        <w:t xml:space="preserve"> </w:t>
      </w:r>
      <w:r w:rsidR="00BD057F">
        <w:rPr>
          <w:b/>
          <w:sz w:val="24"/>
          <w:szCs w:val="24"/>
        </w:rPr>
        <w:br/>
        <w:t xml:space="preserve">w </w:t>
      </w:r>
      <w:r w:rsidR="004736D3" w:rsidRPr="004736D3">
        <w:rPr>
          <w:b/>
          <w:sz w:val="24"/>
          <w:szCs w:val="24"/>
        </w:rPr>
        <w:t>Komite</w:t>
      </w:r>
      <w:r w:rsidR="00BD057F">
        <w:rPr>
          <w:b/>
          <w:sz w:val="24"/>
          <w:szCs w:val="24"/>
        </w:rPr>
        <w:t>cie</w:t>
      </w:r>
      <w:r w:rsidR="004736D3" w:rsidRPr="004736D3">
        <w:rPr>
          <w:b/>
          <w:sz w:val="24"/>
          <w:szCs w:val="24"/>
        </w:rPr>
        <w:t xml:space="preserve"> Monitorując</w:t>
      </w:r>
      <w:r w:rsidR="00BD057F">
        <w:rPr>
          <w:b/>
          <w:sz w:val="24"/>
          <w:szCs w:val="24"/>
        </w:rPr>
        <w:t>ym</w:t>
      </w:r>
      <w:r w:rsidR="004736D3" w:rsidRPr="004736D3">
        <w:rPr>
          <w:b/>
          <w:sz w:val="24"/>
          <w:szCs w:val="24"/>
        </w:rPr>
        <w:t xml:space="preserve"> Regionalny Program Operacyjny Województwa Dolnośląskiego</w:t>
      </w:r>
    </w:p>
    <w:p w:rsidR="0022443C" w:rsidRDefault="004736D3" w:rsidP="007D2C0C">
      <w:pPr>
        <w:pStyle w:val="Briefkopfadresse"/>
        <w:tabs>
          <w:tab w:val="num" w:pos="540"/>
        </w:tabs>
        <w:spacing w:line="240" w:lineRule="auto"/>
        <w:jc w:val="center"/>
        <w:rPr>
          <w:b/>
          <w:sz w:val="24"/>
          <w:szCs w:val="24"/>
        </w:rPr>
      </w:pPr>
      <w:r w:rsidRPr="004736D3">
        <w:rPr>
          <w:b/>
          <w:sz w:val="24"/>
          <w:szCs w:val="24"/>
        </w:rPr>
        <w:t>2014-2020</w:t>
      </w:r>
      <w:r w:rsidR="00683B5E">
        <w:rPr>
          <w:b/>
          <w:sz w:val="24"/>
          <w:szCs w:val="24"/>
        </w:rPr>
        <w:t xml:space="preserve"> </w:t>
      </w:r>
    </w:p>
    <w:bookmarkEnd w:id="0"/>
    <w:p w:rsidR="004F1AB2" w:rsidRDefault="00683B5E">
      <w:pPr>
        <w:pStyle w:val="Briefkopfadresse"/>
        <w:tabs>
          <w:tab w:val="num" w:pos="54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BE7040" w:rsidRPr="003226B5" w:rsidRDefault="00711B1A" w:rsidP="003226B5">
      <w:pPr>
        <w:pStyle w:val="Briefkopfadresse"/>
        <w:numPr>
          <w:ilvl w:val="0"/>
          <w:numId w:val="5"/>
        </w:numPr>
        <w:tabs>
          <w:tab w:val="num" w:pos="540"/>
        </w:tabs>
        <w:jc w:val="both"/>
        <w:rPr>
          <w:sz w:val="24"/>
          <w:szCs w:val="24"/>
        </w:rPr>
      </w:pPr>
      <w:r w:rsidRPr="003226B5">
        <w:rPr>
          <w:sz w:val="24"/>
          <w:szCs w:val="24"/>
        </w:rPr>
        <w:t xml:space="preserve">Województwo </w:t>
      </w:r>
      <w:r w:rsidR="00352FDC" w:rsidRPr="003226B5">
        <w:rPr>
          <w:sz w:val="24"/>
          <w:szCs w:val="24"/>
        </w:rPr>
        <w:t>Dolnośląskie</w:t>
      </w:r>
      <w:r w:rsidR="00BE7040" w:rsidRPr="003226B5">
        <w:rPr>
          <w:sz w:val="24"/>
          <w:szCs w:val="24"/>
        </w:rPr>
        <w:t xml:space="preserve">, jako Instytucja </w:t>
      </w:r>
      <w:r w:rsidR="00B160A5" w:rsidRPr="003226B5">
        <w:rPr>
          <w:sz w:val="24"/>
          <w:szCs w:val="24"/>
        </w:rPr>
        <w:t>Zarządzająca</w:t>
      </w:r>
      <w:r w:rsidR="00BE7040" w:rsidRPr="003226B5">
        <w:rPr>
          <w:sz w:val="24"/>
          <w:szCs w:val="24"/>
        </w:rPr>
        <w:t xml:space="preserve"> </w:t>
      </w:r>
      <w:r w:rsidR="00B160A5" w:rsidRPr="003226B5">
        <w:rPr>
          <w:sz w:val="24"/>
          <w:szCs w:val="24"/>
        </w:rPr>
        <w:t>Regionalnym Programem Operacyjnym Województwa Dolnośląskiego 2014-2020</w:t>
      </w:r>
      <w:r w:rsidR="007931F5" w:rsidRPr="003226B5">
        <w:rPr>
          <w:sz w:val="24"/>
          <w:szCs w:val="24"/>
        </w:rPr>
        <w:t xml:space="preserve"> (dalej </w:t>
      </w:r>
      <w:r w:rsidR="00FB6277" w:rsidRPr="003226B5">
        <w:rPr>
          <w:sz w:val="24"/>
          <w:szCs w:val="24"/>
        </w:rPr>
        <w:t>zwan</w:t>
      </w:r>
      <w:r w:rsidR="007931F5" w:rsidRPr="003226B5">
        <w:rPr>
          <w:sz w:val="24"/>
          <w:szCs w:val="24"/>
        </w:rPr>
        <w:t>a</w:t>
      </w:r>
      <w:r w:rsidR="00FB6277" w:rsidRPr="003226B5">
        <w:rPr>
          <w:sz w:val="24"/>
          <w:szCs w:val="24"/>
        </w:rPr>
        <w:t xml:space="preserve"> </w:t>
      </w:r>
      <w:r w:rsidR="00B160A5" w:rsidRPr="003226B5">
        <w:rPr>
          <w:sz w:val="24"/>
          <w:szCs w:val="24"/>
        </w:rPr>
        <w:t>IZ RPO WD</w:t>
      </w:r>
      <w:r w:rsidR="00FB6277" w:rsidRPr="003226B5">
        <w:rPr>
          <w:sz w:val="24"/>
          <w:szCs w:val="24"/>
        </w:rPr>
        <w:t>)</w:t>
      </w:r>
      <w:r w:rsidR="00683B5E">
        <w:rPr>
          <w:sz w:val="24"/>
          <w:szCs w:val="24"/>
        </w:rPr>
        <w:t>, przy pomocy Urzędu Marszałkowskiego Województwa Dolnośląskiego (zwany dalej UMWD)</w:t>
      </w:r>
      <w:r w:rsidR="004F758C" w:rsidRPr="003226B5">
        <w:rPr>
          <w:sz w:val="24"/>
          <w:szCs w:val="24"/>
        </w:rPr>
        <w:t xml:space="preserve"> </w:t>
      </w:r>
      <w:r w:rsidR="00BE7040" w:rsidRPr="003226B5">
        <w:rPr>
          <w:sz w:val="24"/>
          <w:szCs w:val="24"/>
        </w:rPr>
        <w:t xml:space="preserve">dokonuje </w:t>
      </w:r>
      <w:r w:rsidR="001D2B35">
        <w:rPr>
          <w:sz w:val="24"/>
          <w:szCs w:val="24"/>
        </w:rPr>
        <w:t>refundacji</w:t>
      </w:r>
      <w:r w:rsidR="00C13424" w:rsidRPr="003226B5">
        <w:rPr>
          <w:sz w:val="24"/>
          <w:szCs w:val="24"/>
        </w:rPr>
        <w:t xml:space="preserve"> </w:t>
      </w:r>
      <w:r w:rsidR="008425F0" w:rsidRPr="003226B5">
        <w:rPr>
          <w:sz w:val="24"/>
          <w:szCs w:val="24"/>
        </w:rPr>
        <w:t>kosztów podróży i noclegu</w:t>
      </w:r>
      <w:r w:rsidR="00BE7040" w:rsidRPr="003226B5">
        <w:rPr>
          <w:sz w:val="24"/>
          <w:szCs w:val="24"/>
        </w:rPr>
        <w:t xml:space="preserve"> w oparciu o zapisy </w:t>
      </w:r>
      <w:r w:rsidR="00BE7040" w:rsidRPr="003226B5">
        <w:rPr>
          <w:i/>
          <w:sz w:val="24"/>
          <w:szCs w:val="24"/>
        </w:rPr>
        <w:t xml:space="preserve">Regulaminu </w:t>
      </w:r>
      <w:r w:rsidR="00B160A5" w:rsidRPr="003226B5">
        <w:rPr>
          <w:i/>
          <w:sz w:val="24"/>
          <w:szCs w:val="24"/>
        </w:rPr>
        <w:t>K</w:t>
      </w:r>
      <w:r w:rsidR="00BE7040" w:rsidRPr="003226B5">
        <w:rPr>
          <w:i/>
          <w:sz w:val="24"/>
          <w:szCs w:val="24"/>
        </w:rPr>
        <w:t xml:space="preserve">omitetu Monitorującego </w:t>
      </w:r>
      <w:r w:rsidR="00AA33E2" w:rsidRPr="003226B5">
        <w:rPr>
          <w:i/>
          <w:sz w:val="24"/>
          <w:szCs w:val="24"/>
        </w:rPr>
        <w:t>Regionalny P</w:t>
      </w:r>
      <w:r w:rsidR="00B160A5" w:rsidRPr="003226B5">
        <w:rPr>
          <w:i/>
          <w:sz w:val="24"/>
          <w:szCs w:val="24"/>
        </w:rPr>
        <w:t>rogram Operacyjny Województwa Dolnośląskiego</w:t>
      </w:r>
      <w:r w:rsidR="00211173">
        <w:rPr>
          <w:i/>
          <w:sz w:val="24"/>
          <w:szCs w:val="24"/>
        </w:rPr>
        <w:t xml:space="preserve"> na lata</w:t>
      </w:r>
      <w:r w:rsidR="00B160A5" w:rsidRPr="003226B5">
        <w:rPr>
          <w:i/>
          <w:sz w:val="24"/>
          <w:szCs w:val="24"/>
        </w:rPr>
        <w:t xml:space="preserve"> 2014-2020 </w:t>
      </w:r>
      <w:r w:rsidR="005A31F8" w:rsidRPr="003226B5">
        <w:rPr>
          <w:sz w:val="24"/>
          <w:szCs w:val="24"/>
        </w:rPr>
        <w:t>zgodnie z</w:t>
      </w:r>
      <w:r w:rsidR="0044534A">
        <w:rPr>
          <w:sz w:val="24"/>
          <w:szCs w:val="24"/>
        </w:rPr>
        <w:t>e szczegółowymi</w:t>
      </w:r>
      <w:r w:rsidR="005A31F8" w:rsidRPr="003226B5">
        <w:rPr>
          <w:sz w:val="24"/>
          <w:szCs w:val="24"/>
        </w:rPr>
        <w:t xml:space="preserve"> zasadami określonymi w niniejszym dokumencie. </w:t>
      </w:r>
    </w:p>
    <w:p w:rsidR="00683B5E" w:rsidRDefault="00AA0F00" w:rsidP="00BE7040">
      <w:pPr>
        <w:pStyle w:val="Briefkopfadresse"/>
        <w:numPr>
          <w:ilvl w:val="0"/>
          <w:numId w:val="5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Warunkiem</w:t>
      </w:r>
      <w:r w:rsidR="00C13424">
        <w:rPr>
          <w:sz w:val="24"/>
          <w:szCs w:val="24"/>
        </w:rPr>
        <w:t xml:space="preserve"> zwrotu kosztów</w:t>
      </w:r>
      <w:r w:rsidR="00C13424" w:rsidRPr="00C87BA0">
        <w:rPr>
          <w:sz w:val="24"/>
          <w:szCs w:val="24"/>
        </w:rPr>
        <w:t xml:space="preserve"> </w:t>
      </w:r>
      <w:r w:rsidR="005A31F8" w:rsidRPr="00C87BA0">
        <w:rPr>
          <w:sz w:val="24"/>
          <w:szCs w:val="24"/>
        </w:rPr>
        <w:t xml:space="preserve">jest dysponowanie przez </w:t>
      </w:r>
      <w:r w:rsidR="00683B5E">
        <w:rPr>
          <w:sz w:val="24"/>
          <w:szCs w:val="24"/>
        </w:rPr>
        <w:t xml:space="preserve">IZ RPO WD </w:t>
      </w:r>
      <w:r w:rsidR="005A31F8" w:rsidRPr="00C87BA0">
        <w:rPr>
          <w:sz w:val="24"/>
          <w:szCs w:val="24"/>
        </w:rPr>
        <w:t>środka</w:t>
      </w:r>
      <w:r w:rsidR="00B160A5">
        <w:rPr>
          <w:sz w:val="24"/>
          <w:szCs w:val="24"/>
        </w:rPr>
        <w:t xml:space="preserve">mi finansowymi </w:t>
      </w:r>
      <w:r w:rsidR="0046604B">
        <w:rPr>
          <w:sz w:val="24"/>
          <w:szCs w:val="24"/>
        </w:rPr>
        <w:br/>
      </w:r>
      <w:r w:rsidR="00B160A5">
        <w:rPr>
          <w:sz w:val="24"/>
          <w:szCs w:val="24"/>
        </w:rPr>
        <w:t>w ramach Pomocy T</w:t>
      </w:r>
      <w:r w:rsidR="005A31F8" w:rsidRPr="00C87BA0">
        <w:rPr>
          <w:sz w:val="24"/>
          <w:szCs w:val="24"/>
        </w:rPr>
        <w:t xml:space="preserve">echnicznej </w:t>
      </w:r>
      <w:r w:rsidR="00B160A5">
        <w:rPr>
          <w:sz w:val="24"/>
          <w:szCs w:val="24"/>
        </w:rPr>
        <w:t xml:space="preserve">Regionalnego </w:t>
      </w:r>
      <w:r w:rsidR="00FB6277" w:rsidRPr="00C87BA0">
        <w:rPr>
          <w:sz w:val="24"/>
          <w:szCs w:val="24"/>
        </w:rPr>
        <w:t>Programu Operacyjnego</w:t>
      </w:r>
      <w:r w:rsidR="00683B5E">
        <w:rPr>
          <w:sz w:val="24"/>
          <w:szCs w:val="24"/>
        </w:rPr>
        <w:t xml:space="preserve"> Województwa Dolnośląskiego </w:t>
      </w:r>
      <w:r w:rsidR="0044534A">
        <w:rPr>
          <w:sz w:val="24"/>
          <w:szCs w:val="24"/>
        </w:rPr>
        <w:t>2014-2020</w:t>
      </w:r>
      <w:r w:rsidR="0046604B">
        <w:rPr>
          <w:sz w:val="24"/>
          <w:szCs w:val="24"/>
        </w:rPr>
        <w:t xml:space="preserve"> lub </w:t>
      </w:r>
      <w:r w:rsidR="00B9651A">
        <w:rPr>
          <w:sz w:val="24"/>
          <w:szCs w:val="24"/>
        </w:rPr>
        <w:t>uzyskanie zgody na tymczasowe finansowanie wydatków z budżetu Województwa</w:t>
      </w:r>
      <w:r w:rsidR="0046604B">
        <w:rPr>
          <w:sz w:val="24"/>
          <w:szCs w:val="24"/>
        </w:rPr>
        <w:t>.</w:t>
      </w:r>
    </w:p>
    <w:p w:rsidR="004F1AB2" w:rsidRDefault="006211AE">
      <w:pPr>
        <w:pStyle w:val="Briefkopfadresse"/>
        <w:tabs>
          <w:tab w:val="num" w:pos="540"/>
        </w:tabs>
        <w:jc w:val="center"/>
        <w:rPr>
          <w:b/>
          <w:sz w:val="24"/>
          <w:szCs w:val="24"/>
        </w:rPr>
      </w:pPr>
      <w:r w:rsidRPr="006211AE">
        <w:rPr>
          <w:b/>
          <w:sz w:val="24"/>
          <w:szCs w:val="24"/>
        </w:rPr>
        <w:t>§ 2</w:t>
      </w:r>
    </w:p>
    <w:p w:rsidR="004F1AB2" w:rsidRDefault="004F758C">
      <w:pPr>
        <w:pStyle w:val="Briefkopfadresse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C87BA0">
        <w:rPr>
          <w:sz w:val="24"/>
          <w:szCs w:val="24"/>
        </w:rPr>
        <w:t>Osobami</w:t>
      </w:r>
      <w:r w:rsidR="008425F0" w:rsidRPr="00C87BA0">
        <w:rPr>
          <w:sz w:val="24"/>
          <w:szCs w:val="24"/>
        </w:rPr>
        <w:t xml:space="preserve"> uprawnionymi</w:t>
      </w:r>
      <w:r w:rsidR="00AA0F00">
        <w:rPr>
          <w:sz w:val="24"/>
          <w:szCs w:val="24"/>
        </w:rPr>
        <w:t xml:space="preserve"> do otrzymania</w:t>
      </w:r>
      <w:r w:rsidR="00C13424">
        <w:rPr>
          <w:sz w:val="24"/>
          <w:szCs w:val="24"/>
        </w:rPr>
        <w:t xml:space="preserve"> zwrotu</w:t>
      </w:r>
      <w:r w:rsidR="00C13424" w:rsidRPr="00C87BA0">
        <w:rPr>
          <w:sz w:val="24"/>
          <w:szCs w:val="24"/>
        </w:rPr>
        <w:t xml:space="preserve"> </w:t>
      </w:r>
      <w:r w:rsidR="008425F0" w:rsidRPr="00C87BA0">
        <w:rPr>
          <w:sz w:val="24"/>
          <w:szCs w:val="24"/>
        </w:rPr>
        <w:t>kosztów podróży i noclegu</w:t>
      </w:r>
      <w:r w:rsidRPr="00C87BA0">
        <w:rPr>
          <w:sz w:val="24"/>
          <w:szCs w:val="24"/>
        </w:rPr>
        <w:t xml:space="preserve"> są:</w:t>
      </w:r>
    </w:p>
    <w:p w:rsidR="004F1AB2" w:rsidRDefault="00683B5E">
      <w:pPr>
        <w:pStyle w:val="Briefkopfadresse"/>
        <w:numPr>
          <w:ilvl w:val="1"/>
          <w:numId w:val="21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członkowie K</w:t>
      </w:r>
      <w:r w:rsidRPr="00C87BA0">
        <w:rPr>
          <w:sz w:val="24"/>
          <w:szCs w:val="24"/>
        </w:rPr>
        <w:t xml:space="preserve">omitetu Monitorującego </w:t>
      </w:r>
      <w:r>
        <w:rPr>
          <w:sz w:val="24"/>
          <w:szCs w:val="24"/>
        </w:rPr>
        <w:t>Regionalny Program Operacyjny</w:t>
      </w:r>
      <w:r w:rsidRPr="00C87BA0">
        <w:rPr>
          <w:sz w:val="24"/>
          <w:szCs w:val="24"/>
        </w:rPr>
        <w:t xml:space="preserve"> Województwa Dolnośląskiego </w:t>
      </w:r>
      <w:r>
        <w:rPr>
          <w:sz w:val="24"/>
          <w:szCs w:val="24"/>
        </w:rPr>
        <w:t xml:space="preserve">2014-2020 </w:t>
      </w:r>
      <w:r w:rsidRPr="00C87BA0">
        <w:rPr>
          <w:sz w:val="24"/>
          <w:szCs w:val="24"/>
        </w:rPr>
        <w:t xml:space="preserve">(dalej zwanego </w:t>
      </w:r>
      <w:r>
        <w:rPr>
          <w:sz w:val="24"/>
          <w:szCs w:val="24"/>
        </w:rPr>
        <w:t>KM RPO WD</w:t>
      </w:r>
      <w:r w:rsidRPr="00C87BA0">
        <w:rPr>
          <w:sz w:val="24"/>
          <w:szCs w:val="24"/>
        </w:rPr>
        <w:t>);</w:t>
      </w:r>
    </w:p>
    <w:p w:rsidR="004F1AB2" w:rsidRDefault="00683B5E">
      <w:pPr>
        <w:pStyle w:val="Briefkopfadresse"/>
        <w:numPr>
          <w:ilvl w:val="1"/>
          <w:numId w:val="21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87BA0">
        <w:rPr>
          <w:sz w:val="24"/>
          <w:szCs w:val="24"/>
        </w:rPr>
        <w:t xml:space="preserve">astępcy członków </w:t>
      </w:r>
      <w:r>
        <w:rPr>
          <w:sz w:val="24"/>
          <w:szCs w:val="24"/>
        </w:rPr>
        <w:t>KM RPO WD</w:t>
      </w:r>
      <w:r w:rsidR="007C3BED">
        <w:rPr>
          <w:sz w:val="24"/>
          <w:szCs w:val="24"/>
        </w:rPr>
        <w:t>;</w:t>
      </w:r>
    </w:p>
    <w:p w:rsidR="00EF5EDC" w:rsidRDefault="007C3BED" w:rsidP="007C3BED">
      <w:pPr>
        <w:pStyle w:val="Briefkopfadresse"/>
        <w:numPr>
          <w:ilvl w:val="1"/>
          <w:numId w:val="21"/>
        </w:numPr>
        <w:spacing w:after="0"/>
        <w:ind w:left="851"/>
        <w:jc w:val="both"/>
        <w:rPr>
          <w:sz w:val="24"/>
          <w:szCs w:val="24"/>
        </w:rPr>
      </w:pPr>
      <w:r w:rsidRPr="007C3BED">
        <w:rPr>
          <w:sz w:val="24"/>
          <w:szCs w:val="24"/>
        </w:rPr>
        <w:t xml:space="preserve">osoby inne niż członek Komitetu lub jego stały zastępca, uczestniczący w spotkaniach </w:t>
      </w:r>
      <w:r w:rsidRPr="007C3BED">
        <w:rPr>
          <w:sz w:val="24"/>
          <w:szCs w:val="24"/>
        </w:rPr>
        <w:br/>
        <w:t>z prawem głosu na podstawie stosownego upoważnienia</w:t>
      </w:r>
      <w:r w:rsidR="00EF5EDC">
        <w:rPr>
          <w:sz w:val="24"/>
          <w:szCs w:val="24"/>
        </w:rPr>
        <w:t>;</w:t>
      </w:r>
    </w:p>
    <w:p w:rsidR="007C3BED" w:rsidRPr="007C3BED" w:rsidRDefault="00EF5EDC" w:rsidP="007C3BED">
      <w:pPr>
        <w:pStyle w:val="Briefkopfadresse"/>
        <w:numPr>
          <w:ilvl w:val="1"/>
          <w:numId w:val="21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obserwatorzy w KM RPO WD</w:t>
      </w:r>
      <w:r w:rsidR="007C3BED" w:rsidRPr="007C3BED">
        <w:rPr>
          <w:sz w:val="24"/>
          <w:szCs w:val="24"/>
        </w:rPr>
        <w:t>.</w:t>
      </w:r>
    </w:p>
    <w:p w:rsidR="00060F52" w:rsidRDefault="00060F52" w:rsidP="007C3BED">
      <w:pPr>
        <w:pStyle w:val="Briefkopfadresse"/>
        <w:spacing w:after="0"/>
        <w:jc w:val="both"/>
        <w:rPr>
          <w:sz w:val="24"/>
          <w:szCs w:val="24"/>
        </w:rPr>
      </w:pPr>
    </w:p>
    <w:p w:rsidR="004F1AB2" w:rsidRDefault="00E41AC4">
      <w:pPr>
        <w:pStyle w:val="Briefkopfadresse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IZ RPO WD</w:t>
      </w:r>
      <w:r w:rsidR="004F758C" w:rsidRPr="00C87BA0">
        <w:rPr>
          <w:sz w:val="24"/>
          <w:szCs w:val="24"/>
        </w:rPr>
        <w:t xml:space="preserve"> pokrywa koszty, o których mowa w </w:t>
      </w:r>
      <w:r w:rsidR="00683B5E">
        <w:rPr>
          <w:sz w:val="24"/>
          <w:szCs w:val="24"/>
        </w:rPr>
        <w:t>§ 1 ust.</w:t>
      </w:r>
      <w:r w:rsidR="004F758C" w:rsidRPr="00C87BA0">
        <w:rPr>
          <w:sz w:val="24"/>
          <w:szCs w:val="24"/>
        </w:rPr>
        <w:t xml:space="preserve"> 1, </w:t>
      </w:r>
      <w:r w:rsidR="007C6FA2" w:rsidRPr="00C87BA0">
        <w:rPr>
          <w:sz w:val="24"/>
          <w:szCs w:val="24"/>
        </w:rPr>
        <w:t>jeśli dotyczą</w:t>
      </w:r>
      <w:r w:rsidR="004F758C" w:rsidRPr="00C87BA0">
        <w:rPr>
          <w:sz w:val="24"/>
          <w:szCs w:val="24"/>
        </w:rPr>
        <w:t>:</w:t>
      </w:r>
    </w:p>
    <w:p w:rsidR="00D15374" w:rsidRPr="00C87BA0" w:rsidRDefault="00125348" w:rsidP="00320EA9">
      <w:pPr>
        <w:pStyle w:val="Briefkopfadresse"/>
        <w:numPr>
          <w:ilvl w:val="1"/>
          <w:numId w:val="5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posiedzeniach </w:t>
      </w:r>
      <w:r w:rsidR="005A31F8" w:rsidRPr="00C87BA0">
        <w:rPr>
          <w:sz w:val="24"/>
          <w:szCs w:val="24"/>
        </w:rPr>
        <w:t xml:space="preserve">KM </w:t>
      </w:r>
      <w:r>
        <w:rPr>
          <w:sz w:val="24"/>
          <w:szCs w:val="24"/>
        </w:rPr>
        <w:t>R</w:t>
      </w:r>
      <w:r w:rsidR="005A31F8" w:rsidRPr="00C87BA0">
        <w:rPr>
          <w:sz w:val="24"/>
          <w:szCs w:val="24"/>
        </w:rPr>
        <w:t>PO WD</w:t>
      </w:r>
      <w:r w:rsidR="00E761B8" w:rsidRPr="00C87BA0">
        <w:rPr>
          <w:sz w:val="24"/>
          <w:szCs w:val="24"/>
        </w:rPr>
        <w:t>,</w:t>
      </w:r>
      <w:r w:rsidR="005A31F8" w:rsidRPr="00C87BA0">
        <w:rPr>
          <w:sz w:val="24"/>
          <w:szCs w:val="24"/>
        </w:rPr>
        <w:t xml:space="preserve"> </w:t>
      </w:r>
    </w:p>
    <w:p w:rsidR="004F1AB2" w:rsidRPr="00060F52" w:rsidRDefault="00D15374">
      <w:pPr>
        <w:pStyle w:val="Briefkopfadresse"/>
        <w:numPr>
          <w:ilvl w:val="1"/>
          <w:numId w:val="5"/>
        </w:numPr>
        <w:tabs>
          <w:tab w:val="clear" w:pos="1080"/>
          <w:tab w:val="num" w:pos="851"/>
        </w:tabs>
        <w:spacing w:after="0"/>
        <w:ind w:left="851" w:hanging="425"/>
        <w:jc w:val="both"/>
      </w:pPr>
      <w:r w:rsidRPr="00C87BA0">
        <w:rPr>
          <w:sz w:val="24"/>
          <w:szCs w:val="24"/>
        </w:rPr>
        <w:t xml:space="preserve">udziału w </w:t>
      </w:r>
      <w:r w:rsidR="002A026C">
        <w:rPr>
          <w:sz w:val="24"/>
          <w:szCs w:val="24"/>
        </w:rPr>
        <w:t xml:space="preserve">posiedzeniach </w:t>
      </w:r>
      <w:r w:rsidR="00125348">
        <w:rPr>
          <w:sz w:val="24"/>
          <w:szCs w:val="24"/>
        </w:rPr>
        <w:t>grup roboczych</w:t>
      </w:r>
      <w:r w:rsidR="004F04A8">
        <w:rPr>
          <w:sz w:val="24"/>
          <w:szCs w:val="24"/>
        </w:rPr>
        <w:t xml:space="preserve"> powołanych w ramach</w:t>
      </w:r>
      <w:r w:rsidR="00125348">
        <w:rPr>
          <w:sz w:val="24"/>
          <w:szCs w:val="24"/>
        </w:rPr>
        <w:t xml:space="preserve"> KM RPO WD.</w:t>
      </w:r>
    </w:p>
    <w:p w:rsidR="00060F52" w:rsidRDefault="00060F52" w:rsidP="00060F52">
      <w:pPr>
        <w:pStyle w:val="Briefkopfadresse"/>
        <w:spacing w:after="0"/>
        <w:ind w:left="851"/>
        <w:jc w:val="both"/>
      </w:pPr>
    </w:p>
    <w:p w:rsidR="007C6FA2" w:rsidRPr="00C87BA0" w:rsidRDefault="007C6FA2" w:rsidP="006E2963">
      <w:pPr>
        <w:pStyle w:val="Briefkopfadresse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C87BA0">
        <w:rPr>
          <w:sz w:val="24"/>
          <w:szCs w:val="24"/>
        </w:rPr>
        <w:t xml:space="preserve">Koszty podlegające </w:t>
      </w:r>
      <w:r w:rsidR="00C13424">
        <w:rPr>
          <w:sz w:val="24"/>
          <w:szCs w:val="24"/>
        </w:rPr>
        <w:t>zwrotowi</w:t>
      </w:r>
      <w:r w:rsidR="00C13424" w:rsidRPr="00C87BA0">
        <w:rPr>
          <w:sz w:val="24"/>
          <w:szCs w:val="24"/>
        </w:rPr>
        <w:t xml:space="preserve"> </w:t>
      </w:r>
      <w:r w:rsidR="00394BAF" w:rsidRPr="00C87BA0">
        <w:rPr>
          <w:sz w:val="24"/>
          <w:szCs w:val="24"/>
        </w:rPr>
        <w:t>to koszty</w:t>
      </w:r>
      <w:r w:rsidRPr="00C87BA0">
        <w:rPr>
          <w:sz w:val="24"/>
          <w:szCs w:val="24"/>
        </w:rPr>
        <w:t>:</w:t>
      </w:r>
    </w:p>
    <w:p w:rsidR="00D120C9" w:rsidRPr="00C87BA0" w:rsidRDefault="00D120C9" w:rsidP="006E2963">
      <w:pPr>
        <w:pStyle w:val="Briefkopfadresse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C87BA0">
        <w:rPr>
          <w:sz w:val="24"/>
          <w:szCs w:val="24"/>
        </w:rPr>
        <w:t>podróż</w:t>
      </w:r>
      <w:r w:rsidR="00394BAF" w:rsidRPr="00C87BA0">
        <w:rPr>
          <w:sz w:val="24"/>
          <w:szCs w:val="24"/>
        </w:rPr>
        <w:t>y</w:t>
      </w:r>
      <w:r w:rsidRPr="00C87BA0">
        <w:rPr>
          <w:sz w:val="24"/>
          <w:szCs w:val="24"/>
        </w:rPr>
        <w:t>;</w:t>
      </w:r>
    </w:p>
    <w:p w:rsidR="00A038B0" w:rsidRDefault="007C6FA2">
      <w:pPr>
        <w:pStyle w:val="Briefkopfadresse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C87BA0">
        <w:rPr>
          <w:sz w:val="24"/>
          <w:szCs w:val="24"/>
        </w:rPr>
        <w:t>nocleg</w:t>
      </w:r>
      <w:r w:rsidR="00394BAF" w:rsidRPr="00C87BA0">
        <w:rPr>
          <w:sz w:val="24"/>
          <w:szCs w:val="24"/>
        </w:rPr>
        <w:t>u</w:t>
      </w:r>
      <w:r w:rsidR="00A038B0">
        <w:rPr>
          <w:sz w:val="24"/>
          <w:szCs w:val="24"/>
        </w:rPr>
        <w:t>;</w:t>
      </w:r>
    </w:p>
    <w:p w:rsidR="00F1391C" w:rsidRDefault="00A038B0">
      <w:pPr>
        <w:pStyle w:val="Briefkopfadresse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dodatkowych opłat t</w:t>
      </w:r>
      <w:r w:rsidRPr="00E07CA7">
        <w:rPr>
          <w:sz w:val="24"/>
          <w:szCs w:val="24"/>
        </w:rPr>
        <w:t>aki</w:t>
      </w:r>
      <w:r>
        <w:rPr>
          <w:sz w:val="24"/>
          <w:szCs w:val="24"/>
        </w:rPr>
        <w:t>ch</w:t>
      </w:r>
      <w:r w:rsidRPr="00B11A85">
        <w:rPr>
          <w:sz w:val="24"/>
          <w:szCs w:val="24"/>
        </w:rPr>
        <w:t xml:space="preserve"> jak bilety parkingowe </w:t>
      </w:r>
      <w:r>
        <w:rPr>
          <w:sz w:val="24"/>
          <w:szCs w:val="24"/>
        </w:rPr>
        <w:t>czy</w:t>
      </w:r>
      <w:r w:rsidRPr="00B11A85">
        <w:rPr>
          <w:sz w:val="24"/>
          <w:szCs w:val="24"/>
        </w:rPr>
        <w:t xml:space="preserve"> opłaty za przejazd płatną autostradą</w:t>
      </w:r>
      <w:r>
        <w:rPr>
          <w:sz w:val="24"/>
          <w:szCs w:val="24"/>
        </w:rPr>
        <w:t>.</w:t>
      </w:r>
    </w:p>
    <w:p w:rsidR="00A038B0" w:rsidRDefault="00A038B0" w:rsidP="00425C9C">
      <w:pPr>
        <w:pStyle w:val="Briefkopfadresse"/>
        <w:tabs>
          <w:tab w:val="left" w:pos="851"/>
        </w:tabs>
        <w:spacing w:after="0"/>
        <w:ind w:left="851"/>
        <w:jc w:val="both"/>
        <w:rPr>
          <w:sz w:val="24"/>
          <w:szCs w:val="24"/>
        </w:rPr>
      </w:pPr>
    </w:p>
    <w:p w:rsidR="00E10724" w:rsidRPr="00F1391C" w:rsidRDefault="002A026C" w:rsidP="00425C9C">
      <w:pPr>
        <w:pStyle w:val="Briefkopfadresse"/>
        <w:numPr>
          <w:ilvl w:val="0"/>
          <w:numId w:val="5"/>
        </w:numPr>
        <w:tabs>
          <w:tab w:val="left" w:pos="851"/>
        </w:tabs>
        <w:spacing w:after="0"/>
        <w:jc w:val="both"/>
        <w:rPr>
          <w:color w:val="000000" w:themeColor="text1"/>
          <w:sz w:val="24"/>
          <w:szCs w:val="24"/>
        </w:rPr>
      </w:pPr>
      <w:r w:rsidRPr="00F1391C">
        <w:rPr>
          <w:sz w:val="24"/>
          <w:szCs w:val="24"/>
        </w:rPr>
        <w:t>Refundacja nie dotyczy</w:t>
      </w:r>
      <w:r w:rsidR="00F1391C">
        <w:rPr>
          <w:color w:val="000000" w:themeColor="text1"/>
          <w:sz w:val="24"/>
          <w:szCs w:val="24"/>
        </w:rPr>
        <w:t xml:space="preserve"> </w:t>
      </w:r>
      <w:r w:rsidR="006B719B" w:rsidRPr="00F1391C">
        <w:rPr>
          <w:color w:val="000000" w:themeColor="text1"/>
          <w:sz w:val="24"/>
          <w:szCs w:val="24"/>
        </w:rPr>
        <w:t>sytuacji, gdy miejscem obrad jest miejsce zamieszkania członka KM, zastępcy członka KM</w:t>
      </w:r>
      <w:r w:rsidR="00EF5EDC">
        <w:rPr>
          <w:color w:val="000000" w:themeColor="text1"/>
          <w:sz w:val="24"/>
          <w:szCs w:val="24"/>
        </w:rPr>
        <w:t>,</w:t>
      </w:r>
      <w:r w:rsidR="006B719B" w:rsidRPr="00F1391C">
        <w:rPr>
          <w:color w:val="000000" w:themeColor="text1"/>
          <w:sz w:val="24"/>
          <w:szCs w:val="24"/>
        </w:rPr>
        <w:t xml:space="preserve"> osoby upoważnionej</w:t>
      </w:r>
      <w:r w:rsidR="00EF5EDC">
        <w:rPr>
          <w:color w:val="000000" w:themeColor="text1"/>
          <w:sz w:val="24"/>
          <w:szCs w:val="24"/>
        </w:rPr>
        <w:t xml:space="preserve"> lub obserwatora</w:t>
      </w:r>
      <w:r w:rsidR="00F1391C">
        <w:rPr>
          <w:color w:val="000000" w:themeColor="text1"/>
          <w:sz w:val="24"/>
          <w:szCs w:val="24"/>
        </w:rPr>
        <w:t>.</w:t>
      </w:r>
    </w:p>
    <w:p w:rsidR="00F5554E" w:rsidRDefault="00F5554E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</w:p>
    <w:p w:rsidR="00E70B7A" w:rsidRDefault="00E70B7A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</w:p>
    <w:p w:rsidR="00E70B7A" w:rsidRDefault="00E70B7A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</w:p>
    <w:p w:rsidR="003814E1" w:rsidRDefault="00683B5E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4665FC" w:rsidRPr="00C87BA0" w:rsidRDefault="004665FC" w:rsidP="004665FC">
      <w:pPr>
        <w:pStyle w:val="Briefkopfadresse"/>
        <w:ind w:left="360"/>
        <w:jc w:val="center"/>
        <w:rPr>
          <w:b/>
          <w:sz w:val="24"/>
          <w:szCs w:val="24"/>
        </w:rPr>
      </w:pPr>
      <w:r w:rsidRPr="00C87BA0">
        <w:rPr>
          <w:b/>
          <w:sz w:val="24"/>
          <w:szCs w:val="24"/>
        </w:rPr>
        <w:t xml:space="preserve">Zasady ogólne dokonywania </w:t>
      </w:r>
      <w:r>
        <w:rPr>
          <w:b/>
          <w:sz w:val="24"/>
          <w:szCs w:val="24"/>
        </w:rPr>
        <w:t>zwrotu kosztów</w:t>
      </w:r>
    </w:p>
    <w:p w:rsidR="004F1AB2" w:rsidRDefault="004665FC">
      <w:pPr>
        <w:pStyle w:val="Briefkopfadresse"/>
        <w:numPr>
          <w:ilvl w:val="0"/>
          <w:numId w:val="25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 kosztów dokonywany </w:t>
      </w:r>
      <w:r w:rsidRPr="00C87BA0">
        <w:rPr>
          <w:sz w:val="24"/>
          <w:szCs w:val="24"/>
        </w:rPr>
        <w:t>jest na podstawie:</w:t>
      </w:r>
    </w:p>
    <w:p w:rsidR="004F1AB2" w:rsidRDefault="004665FC">
      <w:pPr>
        <w:pStyle w:val="Briefkopfadresse"/>
        <w:numPr>
          <w:ilvl w:val="0"/>
          <w:numId w:val="26"/>
        </w:numPr>
        <w:spacing w:after="0"/>
        <w:ind w:left="851"/>
        <w:jc w:val="both"/>
        <w:rPr>
          <w:sz w:val="24"/>
          <w:szCs w:val="24"/>
        </w:rPr>
      </w:pPr>
      <w:r w:rsidRPr="00C87BA0">
        <w:rPr>
          <w:i/>
          <w:spacing w:val="-4"/>
          <w:sz w:val="24"/>
          <w:szCs w:val="24"/>
        </w:rPr>
        <w:t>Rachunku kosztów osoby uprawnionej</w:t>
      </w:r>
      <w:r w:rsidRPr="00C87BA0">
        <w:rPr>
          <w:spacing w:val="-4"/>
          <w:sz w:val="24"/>
          <w:szCs w:val="24"/>
        </w:rPr>
        <w:t>, zgodnie z załącznikiem nr 1 do niniejszych zasad</w:t>
      </w:r>
      <w:r w:rsidRPr="00C87BA0">
        <w:rPr>
          <w:sz w:val="24"/>
          <w:szCs w:val="24"/>
        </w:rPr>
        <w:t xml:space="preserve">, </w:t>
      </w:r>
    </w:p>
    <w:p w:rsidR="004F1AB2" w:rsidRDefault="004665FC">
      <w:pPr>
        <w:pStyle w:val="Briefkopfadresse"/>
        <w:numPr>
          <w:ilvl w:val="0"/>
          <w:numId w:val="26"/>
        </w:numPr>
        <w:spacing w:after="0"/>
        <w:ind w:left="851"/>
        <w:jc w:val="both"/>
        <w:rPr>
          <w:sz w:val="24"/>
          <w:szCs w:val="24"/>
        </w:rPr>
      </w:pPr>
      <w:r w:rsidRPr="00C87BA0">
        <w:rPr>
          <w:sz w:val="24"/>
          <w:szCs w:val="24"/>
        </w:rPr>
        <w:t>załączanych przez osobę uprawnioną oryginałów dokumentów wraz z kompletem załączników (t.j. biletów,</w:t>
      </w:r>
      <w:r w:rsidR="005F6E3B">
        <w:rPr>
          <w:sz w:val="24"/>
          <w:szCs w:val="24"/>
        </w:rPr>
        <w:t xml:space="preserve"> faktur/</w:t>
      </w:r>
      <w:r w:rsidRPr="00C87BA0">
        <w:rPr>
          <w:sz w:val="24"/>
          <w:szCs w:val="24"/>
        </w:rPr>
        <w:t xml:space="preserve"> rachunków</w:t>
      </w:r>
      <w:r w:rsidR="005F6E3B">
        <w:rPr>
          <w:sz w:val="24"/>
          <w:szCs w:val="24"/>
        </w:rPr>
        <w:t>, itp.</w:t>
      </w:r>
      <w:r w:rsidRPr="00C87BA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87BA0">
        <w:rPr>
          <w:sz w:val="24"/>
          <w:szCs w:val="24"/>
        </w:rPr>
        <w:t>poświadczających odbytą podróż i/lub nocleg</w:t>
      </w:r>
      <w:r w:rsidR="00E07CA7">
        <w:rPr>
          <w:sz w:val="24"/>
          <w:szCs w:val="24"/>
        </w:rPr>
        <w:t xml:space="preserve"> i/lub dodatkowe opłaty t</w:t>
      </w:r>
      <w:r w:rsidR="00E07CA7" w:rsidRPr="00E07CA7">
        <w:rPr>
          <w:sz w:val="24"/>
          <w:szCs w:val="24"/>
        </w:rPr>
        <w:t>aki</w:t>
      </w:r>
      <w:r w:rsidR="00E07CA7">
        <w:rPr>
          <w:sz w:val="24"/>
          <w:szCs w:val="24"/>
        </w:rPr>
        <w:t>e</w:t>
      </w:r>
      <w:r w:rsidR="00E07CA7" w:rsidRPr="00425C9C">
        <w:rPr>
          <w:sz w:val="24"/>
          <w:szCs w:val="24"/>
        </w:rPr>
        <w:t xml:space="preserve"> jak bilety parkingowe </w:t>
      </w:r>
      <w:r w:rsidR="00E07CA7">
        <w:rPr>
          <w:sz w:val="24"/>
          <w:szCs w:val="24"/>
        </w:rPr>
        <w:t>czy</w:t>
      </w:r>
      <w:r w:rsidR="00E07CA7" w:rsidRPr="00425C9C">
        <w:rPr>
          <w:sz w:val="24"/>
          <w:szCs w:val="24"/>
        </w:rPr>
        <w:t xml:space="preserve"> opłaty za przejazd płatną autostradą</w:t>
      </w:r>
      <w:r w:rsidRPr="00C87BA0">
        <w:rPr>
          <w:sz w:val="24"/>
          <w:szCs w:val="24"/>
        </w:rPr>
        <w:t>,</w:t>
      </w:r>
    </w:p>
    <w:p w:rsidR="004F1AB2" w:rsidRDefault="004665FC" w:rsidP="00152F76">
      <w:pPr>
        <w:pStyle w:val="Briefkopfadresse"/>
        <w:numPr>
          <w:ilvl w:val="0"/>
          <w:numId w:val="26"/>
        </w:numPr>
        <w:spacing w:after="120"/>
        <w:ind w:left="851" w:hanging="425"/>
        <w:jc w:val="both"/>
        <w:rPr>
          <w:sz w:val="24"/>
          <w:szCs w:val="24"/>
        </w:rPr>
      </w:pPr>
      <w:r w:rsidRPr="00C87BA0">
        <w:rPr>
          <w:sz w:val="24"/>
          <w:szCs w:val="24"/>
        </w:rPr>
        <w:t xml:space="preserve">listy obecności lub innego dokumentu poświadczającego udział osoby uprawnionej </w:t>
      </w:r>
      <w:r>
        <w:rPr>
          <w:sz w:val="24"/>
          <w:szCs w:val="24"/>
        </w:rPr>
        <w:br/>
      </w:r>
      <w:r w:rsidRPr="00C87BA0">
        <w:rPr>
          <w:sz w:val="24"/>
          <w:szCs w:val="24"/>
        </w:rPr>
        <w:t xml:space="preserve">w spotkaniach, o których mowa w </w:t>
      </w:r>
      <w:r w:rsidR="00152F76" w:rsidRPr="00152F76">
        <w:rPr>
          <w:sz w:val="24"/>
          <w:szCs w:val="24"/>
        </w:rPr>
        <w:t>§ 2 pkt 2</w:t>
      </w:r>
      <w:r w:rsidRPr="00C87BA0">
        <w:rPr>
          <w:sz w:val="24"/>
          <w:szCs w:val="24"/>
        </w:rPr>
        <w:t>, z zachowaniem zasad szczegółowych, dotyczących kosztów noclegu oraz kosztów podróży.</w:t>
      </w:r>
    </w:p>
    <w:p w:rsidR="004F1AB2" w:rsidRDefault="004665FC">
      <w:pPr>
        <w:pStyle w:val="Briefkopfadresse"/>
        <w:numPr>
          <w:ilvl w:val="0"/>
          <w:numId w:val="25"/>
        </w:numPr>
        <w:spacing w:after="120"/>
        <w:ind w:left="426"/>
        <w:jc w:val="both"/>
        <w:rPr>
          <w:sz w:val="24"/>
          <w:szCs w:val="24"/>
        </w:rPr>
      </w:pPr>
      <w:r w:rsidRPr="00C87BA0">
        <w:rPr>
          <w:sz w:val="24"/>
          <w:szCs w:val="24"/>
        </w:rPr>
        <w:t xml:space="preserve">Warunkiem uzyskania </w:t>
      </w:r>
      <w:r>
        <w:rPr>
          <w:sz w:val="24"/>
          <w:szCs w:val="24"/>
        </w:rPr>
        <w:t xml:space="preserve">zwrotu kosztów </w:t>
      </w:r>
      <w:r w:rsidRPr="00C87BA0">
        <w:rPr>
          <w:sz w:val="24"/>
          <w:szCs w:val="24"/>
        </w:rPr>
        <w:t xml:space="preserve">jest złożenie przez osobę uprawnioną rachunku, </w:t>
      </w:r>
      <w:r w:rsidR="00482036">
        <w:rPr>
          <w:sz w:val="24"/>
          <w:szCs w:val="24"/>
        </w:rPr>
        <w:br/>
      </w:r>
      <w:r w:rsidRPr="00C87BA0">
        <w:rPr>
          <w:sz w:val="24"/>
          <w:szCs w:val="24"/>
        </w:rPr>
        <w:t xml:space="preserve">o którym mowa w </w:t>
      </w:r>
      <w:r>
        <w:rPr>
          <w:sz w:val="24"/>
          <w:szCs w:val="24"/>
        </w:rPr>
        <w:t xml:space="preserve">ust. 1 lit. a) </w:t>
      </w:r>
      <w:r w:rsidR="0005611B">
        <w:rPr>
          <w:sz w:val="24"/>
          <w:szCs w:val="24"/>
        </w:rPr>
        <w:t xml:space="preserve">wraz z kompletem załączników </w:t>
      </w:r>
      <w:r w:rsidRPr="00C87BA0">
        <w:rPr>
          <w:sz w:val="24"/>
          <w:szCs w:val="24"/>
        </w:rPr>
        <w:t>poświadczających poniesione koszty</w:t>
      </w:r>
      <w:r w:rsidR="0005611B">
        <w:rPr>
          <w:sz w:val="24"/>
          <w:szCs w:val="24"/>
        </w:rPr>
        <w:t>, określonych w ust. 1 lit b)</w:t>
      </w:r>
      <w:r w:rsidRPr="00C87BA0">
        <w:rPr>
          <w:sz w:val="24"/>
          <w:szCs w:val="24"/>
        </w:rPr>
        <w:t xml:space="preserve">, najpóźniej 14 dni kalendarzowych po terminie spotkania (liczy się data wpływu rachunku, tj. jego rejestracja w </w:t>
      </w:r>
      <w:r>
        <w:rPr>
          <w:sz w:val="24"/>
          <w:szCs w:val="24"/>
        </w:rPr>
        <w:t>s</w:t>
      </w:r>
      <w:r w:rsidRPr="00C87BA0">
        <w:rPr>
          <w:sz w:val="24"/>
          <w:szCs w:val="24"/>
        </w:rPr>
        <w:t xml:space="preserve">ekretariacie Departamentu </w:t>
      </w:r>
      <w:r>
        <w:rPr>
          <w:sz w:val="24"/>
          <w:szCs w:val="24"/>
        </w:rPr>
        <w:t>Funduszy Europejskich Urzędu Marszałkowskiego Województwa Dolnośląskiego</w:t>
      </w:r>
      <w:r w:rsidRPr="00C87BA0">
        <w:rPr>
          <w:sz w:val="24"/>
          <w:szCs w:val="24"/>
        </w:rPr>
        <w:t xml:space="preserve">), z zastrzeżeniem </w:t>
      </w:r>
      <w:r w:rsidR="0005611B">
        <w:rPr>
          <w:sz w:val="24"/>
          <w:szCs w:val="24"/>
        </w:rPr>
        <w:t>ust. 3</w:t>
      </w:r>
      <w:r w:rsidRPr="00C87BA0">
        <w:rPr>
          <w:sz w:val="24"/>
          <w:szCs w:val="24"/>
        </w:rPr>
        <w:t>.</w:t>
      </w:r>
    </w:p>
    <w:p w:rsidR="004F1AB2" w:rsidRDefault="004665FC">
      <w:pPr>
        <w:pStyle w:val="Briefkopfadresse"/>
        <w:numPr>
          <w:ilvl w:val="0"/>
          <w:numId w:val="25"/>
        </w:numPr>
        <w:spacing w:after="120"/>
        <w:ind w:left="426"/>
        <w:jc w:val="both"/>
        <w:rPr>
          <w:sz w:val="24"/>
          <w:szCs w:val="24"/>
        </w:rPr>
      </w:pPr>
      <w:r w:rsidRPr="004665FC">
        <w:rPr>
          <w:sz w:val="24"/>
          <w:szCs w:val="24"/>
        </w:rPr>
        <w:t xml:space="preserve">W przypadku spotkań, które będą się odbywały w grudniu, osoba uprawniona może złożyć rachunek, o którym mowa w </w:t>
      </w:r>
      <w:r w:rsidR="0005611B">
        <w:rPr>
          <w:sz w:val="24"/>
          <w:szCs w:val="24"/>
        </w:rPr>
        <w:t>ust. 1 lit. a)</w:t>
      </w:r>
      <w:r w:rsidRPr="004665FC">
        <w:rPr>
          <w:sz w:val="24"/>
          <w:szCs w:val="24"/>
        </w:rPr>
        <w:t xml:space="preserve"> wraz z kompletem dokumentów poświadczających poniesienie kosztów</w:t>
      </w:r>
      <w:r w:rsidR="0005611B">
        <w:rPr>
          <w:sz w:val="24"/>
          <w:szCs w:val="24"/>
        </w:rPr>
        <w:t>,</w:t>
      </w:r>
      <w:r w:rsidR="0005611B" w:rsidRPr="0005611B">
        <w:rPr>
          <w:sz w:val="24"/>
          <w:szCs w:val="24"/>
        </w:rPr>
        <w:t xml:space="preserve"> </w:t>
      </w:r>
      <w:r w:rsidR="0005611B">
        <w:rPr>
          <w:sz w:val="24"/>
          <w:szCs w:val="24"/>
        </w:rPr>
        <w:t>określonych w ust. 1 lit b),</w:t>
      </w:r>
      <w:r w:rsidRPr="004665FC">
        <w:rPr>
          <w:sz w:val="24"/>
          <w:szCs w:val="24"/>
        </w:rPr>
        <w:t xml:space="preserve"> najpóźniej do dnia 20 grudnia roku budżetowego tak, aby zwrot poniesionych kosztów był możliwy do końca roku budżetowego.</w:t>
      </w:r>
      <w:r w:rsidR="0005611B">
        <w:rPr>
          <w:sz w:val="24"/>
          <w:szCs w:val="24"/>
        </w:rPr>
        <w:t xml:space="preserve"> </w:t>
      </w:r>
    </w:p>
    <w:p w:rsidR="004F1AB2" w:rsidRDefault="004665FC">
      <w:pPr>
        <w:pStyle w:val="Briefkopfadresse"/>
        <w:numPr>
          <w:ilvl w:val="0"/>
          <w:numId w:val="25"/>
        </w:numPr>
        <w:spacing w:after="120"/>
        <w:ind w:left="426"/>
        <w:jc w:val="both"/>
        <w:rPr>
          <w:sz w:val="24"/>
          <w:szCs w:val="24"/>
        </w:rPr>
      </w:pPr>
      <w:r w:rsidRPr="004665FC">
        <w:rPr>
          <w:sz w:val="24"/>
          <w:szCs w:val="24"/>
        </w:rPr>
        <w:t xml:space="preserve">IZ RPO WD dokonuje zwrotu kosztów przelewem bankowym, </w:t>
      </w:r>
      <w:r w:rsidR="0005611B">
        <w:rPr>
          <w:sz w:val="24"/>
          <w:szCs w:val="24"/>
        </w:rPr>
        <w:t xml:space="preserve">za pomocą UMWD </w:t>
      </w:r>
      <w:r w:rsidRPr="004665FC">
        <w:rPr>
          <w:sz w:val="24"/>
          <w:szCs w:val="24"/>
        </w:rPr>
        <w:t xml:space="preserve">niezwłocznie po dostarczeniu kompletnej dokumentacji, o której mowa w </w:t>
      </w:r>
      <w:r w:rsidR="0005611B">
        <w:rPr>
          <w:sz w:val="24"/>
          <w:szCs w:val="24"/>
        </w:rPr>
        <w:t>ust. 1</w:t>
      </w:r>
      <w:r w:rsidRPr="004665FC">
        <w:rPr>
          <w:sz w:val="24"/>
          <w:szCs w:val="24"/>
        </w:rPr>
        <w:t>, nie później niż w ciągu 14 dni. Zwrot poniesionych kosztów jest dokonywany w PLN.</w:t>
      </w:r>
      <w:r w:rsidRPr="004665FC">
        <w:rPr>
          <w:i/>
          <w:sz w:val="24"/>
          <w:szCs w:val="24"/>
        </w:rPr>
        <w:t xml:space="preserve"> </w:t>
      </w:r>
    </w:p>
    <w:p w:rsidR="004665FC" w:rsidRPr="00C87BA0" w:rsidRDefault="0005611B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120C9" w:rsidRPr="00C87BA0" w:rsidRDefault="00C13424" w:rsidP="004F5E56">
      <w:pPr>
        <w:widowControl w:val="0"/>
        <w:suppressAutoHyphens/>
        <w:spacing w:beforeLines="60" w:before="144" w:afterLines="60" w:after="144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Zwrot</w:t>
      </w:r>
      <w:r w:rsidRPr="00C87BA0">
        <w:rPr>
          <w:b/>
          <w:sz w:val="24"/>
          <w:szCs w:val="24"/>
        </w:rPr>
        <w:t xml:space="preserve"> </w:t>
      </w:r>
      <w:r w:rsidR="00D120C9" w:rsidRPr="00C87BA0">
        <w:rPr>
          <w:b/>
          <w:sz w:val="24"/>
          <w:szCs w:val="24"/>
        </w:rPr>
        <w:t>kosztów podróży - zasady szczegółowe</w:t>
      </w:r>
    </w:p>
    <w:p w:rsidR="004F1AB2" w:rsidRPr="00425C9C" w:rsidRDefault="00AA0F00">
      <w:pPr>
        <w:pStyle w:val="Briefkopfadresse"/>
        <w:numPr>
          <w:ilvl w:val="0"/>
          <w:numId w:val="22"/>
        </w:numPr>
        <w:spacing w:after="0"/>
        <w:ind w:left="426"/>
        <w:jc w:val="both"/>
        <w:rPr>
          <w:rStyle w:val="Pogrubienie"/>
          <w:b w:val="0"/>
          <w:bCs w:val="0"/>
          <w:sz w:val="24"/>
          <w:szCs w:val="24"/>
        </w:rPr>
      </w:pPr>
      <w:r w:rsidRPr="00E042B4">
        <w:rPr>
          <w:sz w:val="24"/>
          <w:szCs w:val="24"/>
        </w:rPr>
        <w:t>Dopuszczalna wysokość</w:t>
      </w:r>
      <w:r w:rsidR="00C13424" w:rsidRPr="00E042B4">
        <w:rPr>
          <w:sz w:val="24"/>
          <w:szCs w:val="24"/>
        </w:rPr>
        <w:t xml:space="preserve"> zwrotu </w:t>
      </w:r>
      <w:r w:rsidR="00D120C9" w:rsidRPr="00E042B4">
        <w:rPr>
          <w:sz w:val="24"/>
          <w:szCs w:val="24"/>
        </w:rPr>
        <w:t xml:space="preserve">kosztów podróży </w:t>
      </w:r>
      <w:r w:rsidR="00C13424" w:rsidRPr="00E042B4">
        <w:rPr>
          <w:sz w:val="24"/>
          <w:szCs w:val="24"/>
        </w:rPr>
        <w:t>środkami komunikacji miejskiej</w:t>
      </w:r>
      <w:r w:rsidR="00D120C9" w:rsidRPr="00E042B4">
        <w:rPr>
          <w:sz w:val="24"/>
          <w:szCs w:val="24"/>
        </w:rPr>
        <w:t xml:space="preserve"> wynosi nie więcej niż</w:t>
      </w:r>
      <w:r w:rsidR="00C1033F" w:rsidRPr="00E042B4">
        <w:rPr>
          <w:sz w:val="24"/>
          <w:szCs w:val="24"/>
        </w:rPr>
        <w:t xml:space="preserve"> 20% diety określonej w </w:t>
      </w:r>
      <w:r w:rsidR="00E41AC4">
        <w:rPr>
          <w:sz w:val="24"/>
          <w:szCs w:val="24"/>
        </w:rPr>
        <w:t>§ 7 ust. 1 r</w:t>
      </w:r>
      <w:r w:rsidR="00C1033F" w:rsidRPr="00E042B4">
        <w:rPr>
          <w:sz w:val="24"/>
          <w:szCs w:val="24"/>
        </w:rPr>
        <w:t>ozporządzeni</w:t>
      </w:r>
      <w:r w:rsidR="00683B5E">
        <w:rPr>
          <w:sz w:val="24"/>
          <w:szCs w:val="24"/>
        </w:rPr>
        <w:t>a</w:t>
      </w:r>
      <w:r w:rsidR="00C1033F" w:rsidRPr="00E042B4">
        <w:rPr>
          <w:sz w:val="24"/>
          <w:szCs w:val="24"/>
        </w:rPr>
        <w:t xml:space="preserve"> Ministra Pracy i Polityki Społecznej </w:t>
      </w:r>
      <w:r w:rsidR="00571EB5">
        <w:rPr>
          <w:sz w:val="24"/>
          <w:szCs w:val="24"/>
        </w:rPr>
        <w:br/>
      </w:r>
      <w:r w:rsidR="00C1033F" w:rsidRPr="00E042B4">
        <w:rPr>
          <w:sz w:val="24"/>
          <w:szCs w:val="24"/>
        </w:rPr>
        <w:t xml:space="preserve">z dnia 29 stycznia 2013 r. w </w:t>
      </w:r>
      <w:r w:rsidR="00E41AC4">
        <w:rPr>
          <w:sz w:val="24"/>
          <w:szCs w:val="24"/>
        </w:rPr>
        <w:t xml:space="preserve">sprawie </w:t>
      </w:r>
      <w:r w:rsidR="00C1033F" w:rsidRPr="00E042B4">
        <w:rPr>
          <w:rStyle w:val="Pogrubienie"/>
          <w:b w:val="0"/>
          <w:bCs w:val="0"/>
          <w:sz w:val="24"/>
          <w:szCs w:val="24"/>
        </w:rPr>
        <w:t>należności przysługujących pracownikowi zatrudnionemu</w:t>
      </w:r>
      <w:r w:rsidR="00571EB5">
        <w:rPr>
          <w:rStyle w:val="Pogrubienie"/>
          <w:b w:val="0"/>
          <w:bCs w:val="0"/>
          <w:sz w:val="24"/>
          <w:szCs w:val="24"/>
        </w:rPr>
        <w:br/>
      </w:r>
      <w:r w:rsidR="00C1033F" w:rsidRPr="00E042B4">
        <w:rPr>
          <w:rStyle w:val="Pogrubienie"/>
          <w:b w:val="0"/>
          <w:bCs w:val="0"/>
          <w:sz w:val="24"/>
          <w:szCs w:val="24"/>
        </w:rPr>
        <w:t>w państwowej lub samorządowej jednostce</w:t>
      </w:r>
      <w:r w:rsidR="00C1033F" w:rsidRPr="00E042B4">
        <w:rPr>
          <w:rStyle w:val="Pogrubienie"/>
          <w:b w:val="0"/>
        </w:rPr>
        <w:t xml:space="preserve"> </w:t>
      </w:r>
      <w:r w:rsidR="00C1033F" w:rsidRPr="00E042B4">
        <w:rPr>
          <w:rStyle w:val="Pogrubienie"/>
          <w:b w:val="0"/>
          <w:bCs w:val="0"/>
          <w:sz w:val="24"/>
          <w:szCs w:val="24"/>
        </w:rPr>
        <w:t>sfery budżetowej z tytułu podróży służbowej</w:t>
      </w:r>
      <w:r w:rsidR="00C1033F" w:rsidRPr="00E042B4">
        <w:rPr>
          <w:rStyle w:val="Pogrubienie"/>
          <w:b w:val="0"/>
        </w:rPr>
        <w:t xml:space="preserve"> (</w:t>
      </w:r>
      <w:r w:rsidR="00C1033F" w:rsidRPr="000B2CCE">
        <w:rPr>
          <w:rStyle w:val="Pogrubienie"/>
          <w:b w:val="0"/>
          <w:bCs w:val="0"/>
          <w:sz w:val="24"/>
          <w:szCs w:val="24"/>
        </w:rPr>
        <w:t>Dz.U. z 2013 poz. 167</w:t>
      </w:r>
      <w:r w:rsidR="000D4574" w:rsidRPr="00E07CA7">
        <w:rPr>
          <w:rStyle w:val="Pogrubienie"/>
          <w:b w:val="0"/>
          <w:bCs w:val="0"/>
          <w:sz w:val="24"/>
          <w:szCs w:val="24"/>
        </w:rPr>
        <w:t>)</w:t>
      </w:r>
      <w:r w:rsidR="00A038B0">
        <w:rPr>
          <w:rStyle w:val="Pogrubienie"/>
          <w:b w:val="0"/>
          <w:bCs w:val="0"/>
          <w:sz w:val="24"/>
          <w:szCs w:val="24"/>
        </w:rPr>
        <w:t>- zwane dalej rozporządzeniem</w:t>
      </w:r>
      <w:r w:rsidR="00E41AC4" w:rsidRPr="00425C9C">
        <w:rPr>
          <w:rStyle w:val="Pogrubienie"/>
          <w:b w:val="0"/>
        </w:rPr>
        <w:t xml:space="preserve">, </w:t>
      </w:r>
      <w:r w:rsidR="00D120C9" w:rsidRPr="00425C9C">
        <w:rPr>
          <w:rStyle w:val="Pogrubienie"/>
          <w:b w:val="0"/>
        </w:rPr>
        <w:t>bez względu na wartość biletów</w:t>
      </w:r>
      <w:r w:rsidR="00F1391C" w:rsidRPr="00425C9C">
        <w:rPr>
          <w:rStyle w:val="Pogrubienie"/>
          <w:b w:val="0"/>
        </w:rPr>
        <w:t>, faktur</w:t>
      </w:r>
      <w:r w:rsidR="00D120C9" w:rsidRPr="00425C9C">
        <w:rPr>
          <w:rStyle w:val="Pogrubienie"/>
          <w:b w:val="0"/>
        </w:rPr>
        <w:t xml:space="preserve"> lub innych rachunków</w:t>
      </w:r>
      <w:r w:rsidR="00D120C9" w:rsidRPr="00E07CA7">
        <w:rPr>
          <w:sz w:val="24"/>
          <w:szCs w:val="24"/>
        </w:rPr>
        <w:t xml:space="preserve"> dokumentujących odbytą podróż.</w:t>
      </w:r>
      <w:r w:rsidR="004736D3" w:rsidRPr="00E042B4">
        <w:rPr>
          <w:rStyle w:val="Pogrubienie"/>
        </w:rPr>
        <w:t xml:space="preserve"> </w:t>
      </w:r>
    </w:p>
    <w:p w:rsidR="00A038B0" w:rsidRDefault="00A038B0" w:rsidP="00425C9C">
      <w:pPr>
        <w:pStyle w:val="Briefkopfadresse"/>
        <w:spacing w:after="0"/>
        <w:ind w:left="426"/>
        <w:jc w:val="both"/>
        <w:rPr>
          <w:sz w:val="24"/>
          <w:szCs w:val="24"/>
        </w:rPr>
      </w:pPr>
    </w:p>
    <w:p w:rsidR="004F1AB2" w:rsidRDefault="008425F0">
      <w:pPr>
        <w:pStyle w:val="Briefkopfadresse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 w:rsidRPr="00683B5E">
        <w:rPr>
          <w:sz w:val="24"/>
          <w:szCs w:val="24"/>
        </w:rPr>
        <w:t>Dopuszczaln</w:t>
      </w:r>
      <w:r w:rsidR="00C13424" w:rsidRPr="00683B5E">
        <w:rPr>
          <w:sz w:val="24"/>
          <w:szCs w:val="24"/>
        </w:rPr>
        <w:t>y</w:t>
      </w:r>
      <w:r w:rsidR="00AA0F00" w:rsidRPr="00683B5E">
        <w:rPr>
          <w:sz w:val="24"/>
          <w:szCs w:val="24"/>
        </w:rPr>
        <w:t xml:space="preserve"> jest</w:t>
      </w:r>
      <w:r w:rsidR="00C13424" w:rsidRPr="00683B5E">
        <w:rPr>
          <w:sz w:val="24"/>
          <w:szCs w:val="24"/>
        </w:rPr>
        <w:t xml:space="preserve"> zwrot </w:t>
      </w:r>
      <w:r w:rsidRPr="00683B5E">
        <w:rPr>
          <w:sz w:val="24"/>
          <w:szCs w:val="24"/>
        </w:rPr>
        <w:t>kosztów przejazdu niżej wymienionymi środkami transportu:</w:t>
      </w:r>
    </w:p>
    <w:p w:rsidR="00D120C9" w:rsidRPr="00E042B4" w:rsidRDefault="00C434A0" w:rsidP="004665FC">
      <w:pPr>
        <w:pStyle w:val="Briefkopfadresse"/>
        <w:numPr>
          <w:ilvl w:val="1"/>
          <w:numId w:val="5"/>
        </w:numPr>
        <w:tabs>
          <w:tab w:val="clear" w:pos="1080"/>
          <w:tab w:val="num" w:pos="360"/>
        </w:tabs>
        <w:spacing w:after="0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>środki transportu publicznego,</w:t>
      </w:r>
    </w:p>
    <w:p w:rsidR="005E1CAC" w:rsidRDefault="004E652B" w:rsidP="004665FC">
      <w:pPr>
        <w:pStyle w:val="Briefkopfadresse"/>
        <w:numPr>
          <w:ilvl w:val="1"/>
          <w:numId w:val="5"/>
        </w:numPr>
        <w:tabs>
          <w:tab w:val="clear" w:pos="1080"/>
          <w:tab w:val="num" w:pos="360"/>
        </w:tabs>
        <w:spacing w:after="0"/>
        <w:ind w:left="709" w:hanging="357"/>
        <w:jc w:val="both"/>
        <w:rPr>
          <w:rStyle w:val="Pogrubienie"/>
          <w:b w:val="0"/>
        </w:rPr>
      </w:pPr>
      <w:r w:rsidRPr="00E042B4">
        <w:rPr>
          <w:sz w:val="24"/>
          <w:szCs w:val="24"/>
        </w:rPr>
        <w:t>samochód prywatny</w:t>
      </w:r>
      <w:r w:rsidR="00345564" w:rsidRPr="00E042B4">
        <w:rPr>
          <w:sz w:val="24"/>
          <w:szCs w:val="24"/>
        </w:rPr>
        <w:t xml:space="preserve"> do wysokości</w:t>
      </w:r>
      <w:r w:rsidR="00BC2484" w:rsidRPr="00E042B4">
        <w:rPr>
          <w:sz w:val="24"/>
          <w:szCs w:val="24"/>
        </w:rPr>
        <w:t xml:space="preserve"> </w:t>
      </w:r>
      <w:r w:rsidR="00345564" w:rsidRPr="00E042B4">
        <w:rPr>
          <w:sz w:val="24"/>
          <w:szCs w:val="24"/>
        </w:rPr>
        <w:t xml:space="preserve">określonej w </w:t>
      </w:r>
      <w:r w:rsidR="006E789F">
        <w:rPr>
          <w:sz w:val="24"/>
          <w:szCs w:val="24"/>
        </w:rPr>
        <w:t xml:space="preserve">§ 3 ust. 4 </w:t>
      </w:r>
      <w:r w:rsidR="00E41AC4">
        <w:rPr>
          <w:sz w:val="24"/>
          <w:szCs w:val="24"/>
        </w:rPr>
        <w:t>r</w:t>
      </w:r>
      <w:r w:rsidR="00345564" w:rsidRPr="00E042B4">
        <w:rPr>
          <w:sz w:val="24"/>
          <w:szCs w:val="24"/>
        </w:rPr>
        <w:t>ozporządzeni</w:t>
      </w:r>
      <w:r w:rsidR="006E789F">
        <w:rPr>
          <w:sz w:val="24"/>
          <w:szCs w:val="24"/>
        </w:rPr>
        <w:t>a</w:t>
      </w:r>
      <w:r w:rsidR="00E41AC4">
        <w:rPr>
          <w:rStyle w:val="Pogrubienie"/>
          <w:b w:val="0"/>
        </w:rPr>
        <w:t xml:space="preserve">. </w:t>
      </w:r>
    </w:p>
    <w:p w:rsidR="00373DAF" w:rsidRPr="00E042B4" w:rsidRDefault="00373DAF" w:rsidP="00373DAF">
      <w:pPr>
        <w:pStyle w:val="Briefkopfadresse"/>
        <w:spacing w:after="0"/>
        <w:ind w:left="709"/>
        <w:jc w:val="both"/>
        <w:rPr>
          <w:rStyle w:val="Pogrubienie"/>
          <w:b w:val="0"/>
        </w:rPr>
      </w:pPr>
    </w:p>
    <w:p w:rsidR="00D120C9" w:rsidRDefault="00E41AC4" w:rsidP="00425C9C">
      <w:pPr>
        <w:pStyle w:val="Briefkopfadresse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 </w:t>
      </w:r>
      <w:r w:rsidRPr="00E07CA7">
        <w:rPr>
          <w:sz w:val="24"/>
          <w:szCs w:val="24"/>
        </w:rPr>
        <w:t>RPO WD</w:t>
      </w:r>
      <w:r w:rsidR="00683B5E" w:rsidRPr="00E07CA7">
        <w:rPr>
          <w:sz w:val="24"/>
          <w:szCs w:val="24"/>
        </w:rPr>
        <w:t xml:space="preserve">, za pomocą </w:t>
      </w:r>
      <w:r w:rsidR="00D120C9" w:rsidRPr="00E07CA7">
        <w:rPr>
          <w:sz w:val="24"/>
          <w:szCs w:val="24"/>
        </w:rPr>
        <w:t>UMWD</w:t>
      </w:r>
      <w:r w:rsidR="00C13424" w:rsidRPr="00A038B0">
        <w:rPr>
          <w:sz w:val="24"/>
          <w:szCs w:val="24"/>
        </w:rPr>
        <w:t xml:space="preserve"> zwraca </w:t>
      </w:r>
      <w:r w:rsidR="00D120C9" w:rsidRPr="00A038B0">
        <w:rPr>
          <w:sz w:val="24"/>
          <w:szCs w:val="24"/>
        </w:rPr>
        <w:t>wyłącznie koszty podróży</w:t>
      </w:r>
      <w:r w:rsidR="00772607" w:rsidRPr="00A038B0">
        <w:rPr>
          <w:sz w:val="24"/>
          <w:szCs w:val="24"/>
        </w:rPr>
        <w:t xml:space="preserve"> na trasie</w:t>
      </w:r>
      <w:r w:rsidR="00D120C9" w:rsidRPr="00A038B0">
        <w:rPr>
          <w:sz w:val="24"/>
          <w:szCs w:val="24"/>
        </w:rPr>
        <w:t xml:space="preserve"> z</w:t>
      </w:r>
      <w:r w:rsidR="00772607" w:rsidRPr="00A038B0">
        <w:rPr>
          <w:sz w:val="24"/>
          <w:szCs w:val="24"/>
        </w:rPr>
        <w:t xml:space="preserve"> </w:t>
      </w:r>
      <w:r w:rsidR="00D120C9" w:rsidRPr="00425C9C">
        <w:rPr>
          <w:sz w:val="24"/>
          <w:szCs w:val="24"/>
        </w:rPr>
        <w:t>miejsca zamieszkania</w:t>
      </w:r>
      <w:r w:rsidR="00AA3EB6" w:rsidRPr="00425C9C">
        <w:rPr>
          <w:sz w:val="24"/>
          <w:szCs w:val="24"/>
        </w:rPr>
        <w:t xml:space="preserve"> bądź siedziby Instytucji delegującej</w:t>
      </w:r>
      <w:r w:rsidR="004665FC" w:rsidRPr="00425C9C">
        <w:rPr>
          <w:sz w:val="24"/>
          <w:szCs w:val="24"/>
        </w:rPr>
        <w:t xml:space="preserve"> </w:t>
      </w:r>
      <w:r w:rsidR="00852143" w:rsidRPr="00425C9C">
        <w:rPr>
          <w:sz w:val="24"/>
          <w:szCs w:val="24"/>
        </w:rPr>
        <w:t xml:space="preserve">do </w:t>
      </w:r>
      <w:r w:rsidR="00772607" w:rsidRPr="00425C9C">
        <w:rPr>
          <w:sz w:val="24"/>
          <w:szCs w:val="24"/>
        </w:rPr>
        <w:t>miejsca wykonywania obowiązków</w:t>
      </w:r>
      <w:r w:rsidRPr="00425C9C">
        <w:rPr>
          <w:sz w:val="24"/>
          <w:szCs w:val="24"/>
        </w:rPr>
        <w:t xml:space="preserve"> związanych </w:t>
      </w:r>
      <w:r w:rsidR="0052032E" w:rsidRPr="00425C9C">
        <w:rPr>
          <w:sz w:val="24"/>
          <w:szCs w:val="24"/>
        </w:rPr>
        <w:t xml:space="preserve">z </w:t>
      </w:r>
      <w:r w:rsidRPr="00425C9C">
        <w:rPr>
          <w:sz w:val="24"/>
          <w:szCs w:val="24"/>
        </w:rPr>
        <w:t>pełnieniem funkcji w KM RPO WD</w:t>
      </w:r>
      <w:r w:rsidR="004665FC" w:rsidRPr="00425C9C">
        <w:rPr>
          <w:sz w:val="24"/>
          <w:szCs w:val="24"/>
        </w:rPr>
        <w:t xml:space="preserve"> oraz z miejsca wykonywania obowiązków do miejsca zamieszkania</w:t>
      </w:r>
      <w:r w:rsidR="001638A3" w:rsidRPr="00425C9C">
        <w:rPr>
          <w:sz w:val="24"/>
          <w:szCs w:val="24"/>
        </w:rPr>
        <w:t xml:space="preserve"> </w:t>
      </w:r>
      <w:r w:rsidR="00AA3EB6" w:rsidRPr="00425C9C">
        <w:rPr>
          <w:sz w:val="24"/>
          <w:szCs w:val="24"/>
        </w:rPr>
        <w:t>bądź</w:t>
      </w:r>
      <w:r w:rsidR="001638A3" w:rsidRPr="00425C9C">
        <w:rPr>
          <w:sz w:val="24"/>
          <w:szCs w:val="24"/>
        </w:rPr>
        <w:t xml:space="preserve"> siedziby Instytucji delegującej</w:t>
      </w:r>
      <w:r w:rsidR="00D120C9" w:rsidRPr="00E07CA7">
        <w:rPr>
          <w:sz w:val="24"/>
          <w:szCs w:val="24"/>
        </w:rPr>
        <w:t xml:space="preserve">. </w:t>
      </w:r>
      <w:r w:rsidR="00C13424" w:rsidRPr="00E07CA7">
        <w:rPr>
          <w:sz w:val="24"/>
          <w:szCs w:val="24"/>
        </w:rPr>
        <w:t xml:space="preserve"> Zwrot </w:t>
      </w:r>
      <w:r w:rsidR="00D120C9" w:rsidRPr="00A038B0">
        <w:rPr>
          <w:sz w:val="24"/>
          <w:szCs w:val="24"/>
        </w:rPr>
        <w:t>kosztów podróży z</w:t>
      </w:r>
      <w:r w:rsidR="00772607" w:rsidRPr="00A038B0">
        <w:rPr>
          <w:sz w:val="24"/>
          <w:szCs w:val="24"/>
        </w:rPr>
        <w:t xml:space="preserve"> </w:t>
      </w:r>
      <w:r w:rsidR="00D120C9" w:rsidRPr="00A038B0">
        <w:rPr>
          <w:sz w:val="24"/>
          <w:szCs w:val="24"/>
        </w:rPr>
        <w:t xml:space="preserve">innej lokalizacji nie </w:t>
      </w:r>
      <w:r w:rsidR="004665FC" w:rsidRPr="00E07CA7">
        <w:rPr>
          <w:sz w:val="24"/>
          <w:szCs w:val="24"/>
        </w:rPr>
        <w:t>przysługuje</w:t>
      </w:r>
      <w:r w:rsidR="00D120C9" w:rsidRPr="00E07CA7">
        <w:rPr>
          <w:sz w:val="24"/>
          <w:szCs w:val="24"/>
        </w:rPr>
        <w:t>.</w:t>
      </w:r>
    </w:p>
    <w:p w:rsidR="00A038B0" w:rsidRPr="00E07CA7" w:rsidRDefault="00A038B0" w:rsidP="00425C9C">
      <w:pPr>
        <w:pStyle w:val="Briefkopfadresse"/>
        <w:spacing w:after="0"/>
        <w:ind w:left="426"/>
        <w:jc w:val="both"/>
        <w:rPr>
          <w:sz w:val="24"/>
          <w:szCs w:val="24"/>
        </w:rPr>
      </w:pPr>
    </w:p>
    <w:p w:rsidR="00F1391C" w:rsidRPr="00C87BA0" w:rsidRDefault="00F1391C" w:rsidP="00425C9C">
      <w:pPr>
        <w:pStyle w:val="Briefkopfadresse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RPO WD dokonuje </w:t>
      </w:r>
      <w:r w:rsidRPr="00425C9C">
        <w:rPr>
          <w:sz w:val="24"/>
          <w:szCs w:val="24"/>
        </w:rPr>
        <w:t>refundacj</w:t>
      </w:r>
      <w:r>
        <w:rPr>
          <w:sz w:val="24"/>
          <w:szCs w:val="24"/>
        </w:rPr>
        <w:t>i</w:t>
      </w:r>
      <w:r w:rsidRPr="00425C9C">
        <w:rPr>
          <w:sz w:val="24"/>
          <w:szCs w:val="24"/>
        </w:rPr>
        <w:t xml:space="preserve"> poniesionych opłat dodatkowych takich jak bilety parkingowe oraz</w:t>
      </w:r>
      <w:r w:rsidRPr="00F1391C">
        <w:rPr>
          <w:sz w:val="24"/>
          <w:szCs w:val="24"/>
        </w:rPr>
        <w:t xml:space="preserve"> opłat</w:t>
      </w:r>
      <w:r w:rsidRPr="00425C9C">
        <w:rPr>
          <w:sz w:val="24"/>
          <w:szCs w:val="24"/>
        </w:rPr>
        <w:t xml:space="preserve"> za przejazd płatną autostradą</w:t>
      </w:r>
      <w:r>
        <w:rPr>
          <w:sz w:val="24"/>
          <w:szCs w:val="24"/>
        </w:rPr>
        <w:t xml:space="preserve">, na </w:t>
      </w:r>
      <w:r w:rsidRPr="00F1391C">
        <w:rPr>
          <w:sz w:val="24"/>
          <w:szCs w:val="24"/>
        </w:rPr>
        <w:t xml:space="preserve">podstawie </w:t>
      </w:r>
      <w:r w:rsidRPr="00425C9C">
        <w:rPr>
          <w:sz w:val="24"/>
          <w:szCs w:val="24"/>
        </w:rPr>
        <w:t>biletów, faktur lub innych rachunków</w:t>
      </w:r>
      <w:r>
        <w:rPr>
          <w:bCs/>
          <w:sz w:val="24"/>
          <w:szCs w:val="24"/>
        </w:rPr>
        <w:t>.</w:t>
      </w:r>
    </w:p>
    <w:p w:rsidR="004F1AB2" w:rsidRDefault="006211AE">
      <w:pPr>
        <w:pStyle w:val="Briefkopfadresse"/>
        <w:ind w:left="360"/>
        <w:jc w:val="center"/>
        <w:rPr>
          <w:b/>
          <w:sz w:val="24"/>
          <w:szCs w:val="24"/>
        </w:rPr>
      </w:pPr>
      <w:r w:rsidRPr="006211AE">
        <w:rPr>
          <w:b/>
          <w:sz w:val="24"/>
          <w:szCs w:val="24"/>
        </w:rPr>
        <w:t xml:space="preserve">§ </w:t>
      </w:r>
      <w:r w:rsidR="0005611B" w:rsidRPr="0005611B">
        <w:rPr>
          <w:b/>
          <w:sz w:val="24"/>
          <w:szCs w:val="24"/>
        </w:rPr>
        <w:t>5</w:t>
      </w:r>
    </w:p>
    <w:p w:rsidR="007C6FA2" w:rsidRPr="00C87BA0" w:rsidRDefault="007C6FA2" w:rsidP="007C6FA2">
      <w:pPr>
        <w:pStyle w:val="Briefkopfadresse"/>
        <w:ind w:left="360"/>
        <w:jc w:val="center"/>
        <w:rPr>
          <w:b/>
          <w:sz w:val="24"/>
          <w:szCs w:val="24"/>
        </w:rPr>
      </w:pPr>
      <w:r w:rsidRPr="00C87BA0">
        <w:rPr>
          <w:b/>
          <w:sz w:val="24"/>
          <w:szCs w:val="24"/>
        </w:rPr>
        <w:t xml:space="preserve"> </w:t>
      </w:r>
      <w:r w:rsidR="00C13424">
        <w:rPr>
          <w:b/>
          <w:sz w:val="24"/>
          <w:szCs w:val="24"/>
        </w:rPr>
        <w:t xml:space="preserve">Zwrot </w:t>
      </w:r>
      <w:r w:rsidRPr="00C87BA0">
        <w:rPr>
          <w:b/>
          <w:sz w:val="24"/>
          <w:szCs w:val="24"/>
        </w:rPr>
        <w:t>kosztów noclegu – zasady szczegółowe</w:t>
      </w:r>
    </w:p>
    <w:p w:rsidR="007C6FA2" w:rsidRPr="00800D95" w:rsidRDefault="007D1470" w:rsidP="00CB229D">
      <w:pPr>
        <w:pStyle w:val="Briefkopfadresse"/>
        <w:numPr>
          <w:ilvl w:val="1"/>
          <w:numId w:val="22"/>
        </w:numPr>
        <w:spacing w:after="0"/>
        <w:ind w:left="426" w:hanging="425"/>
        <w:jc w:val="both"/>
        <w:rPr>
          <w:sz w:val="24"/>
          <w:szCs w:val="24"/>
        </w:rPr>
      </w:pPr>
      <w:r w:rsidRPr="002B478C">
        <w:rPr>
          <w:sz w:val="24"/>
          <w:szCs w:val="24"/>
        </w:rPr>
        <w:t>IZ RPO WD zwraca koszty jednego noclegu osoby uprawnionej. Dopuszczalna wysokość zwrotu kosztów jednego noclegu wynosi jednorazowo do 350,00 PLN (słownie: trzysta pięćdziesiąt złotych).  Zwrot kosztów jednego noclegu możliwy jest jedynie w sytuacji, gdy</w:t>
      </w:r>
      <w:r>
        <w:rPr>
          <w:sz w:val="24"/>
          <w:szCs w:val="24"/>
        </w:rPr>
        <w:t xml:space="preserve"> </w:t>
      </w:r>
      <w:r w:rsidRPr="002B478C">
        <w:rPr>
          <w:sz w:val="24"/>
          <w:szCs w:val="24"/>
        </w:rPr>
        <w:t>brak</w:t>
      </w:r>
      <w:r>
        <w:rPr>
          <w:sz w:val="24"/>
          <w:szCs w:val="24"/>
        </w:rPr>
        <w:t xml:space="preserve"> jest</w:t>
      </w:r>
      <w:r w:rsidRPr="002B478C">
        <w:rPr>
          <w:sz w:val="24"/>
          <w:szCs w:val="24"/>
        </w:rPr>
        <w:t xml:space="preserve"> dogodnego połączenia komunikacyjnego z lub do miejsca zamieszkania/siedziby instytucji delegującej</w:t>
      </w:r>
      <w:r>
        <w:rPr>
          <w:sz w:val="24"/>
          <w:szCs w:val="24"/>
        </w:rPr>
        <w:t xml:space="preserve"> lub gdy posiedzenie organizowane jest poza Wrocławiem, a IZ </w:t>
      </w:r>
      <w:r w:rsidR="00800D95">
        <w:rPr>
          <w:sz w:val="24"/>
          <w:szCs w:val="24"/>
        </w:rPr>
        <w:t xml:space="preserve">RPO WD </w:t>
      </w:r>
      <w:r>
        <w:rPr>
          <w:sz w:val="24"/>
          <w:szCs w:val="24"/>
        </w:rPr>
        <w:t xml:space="preserve">nie zapewnia noclegu w ramach organizacji posiedzenia. </w:t>
      </w:r>
    </w:p>
    <w:p w:rsidR="007C6FA2" w:rsidRPr="00E07CA7" w:rsidRDefault="007C6FA2" w:rsidP="00425C9C">
      <w:pPr>
        <w:pStyle w:val="Briefkopfadresse"/>
        <w:spacing w:after="0"/>
        <w:ind w:left="851"/>
        <w:jc w:val="both"/>
        <w:rPr>
          <w:sz w:val="24"/>
          <w:szCs w:val="24"/>
        </w:rPr>
      </w:pPr>
    </w:p>
    <w:p w:rsidR="002B478C" w:rsidRDefault="007C6FA2" w:rsidP="002B478C">
      <w:pPr>
        <w:pStyle w:val="Briefkopfadresse"/>
        <w:numPr>
          <w:ilvl w:val="1"/>
          <w:numId w:val="22"/>
        </w:numPr>
        <w:spacing w:after="0"/>
        <w:ind w:left="426" w:hanging="425"/>
        <w:jc w:val="both"/>
        <w:rPr>
          <w:sz w:val="24"/>
          <w:szCs w:val="24"/>
        </w:rPr>
      </w:pPr>
      <w:r w:rsidRPr="00E07CA7">
        <w:rPr>
          <w:sz w:val="24"/>
          <w:szCs w:val="24"/>
        </w:rPr>
        <w:t xml:space="preserve">W uzasadnionych </w:t>
      </w:r>
      <w:r w:rsidR="00AA0F00" w:rsidRPr="00E07CA7">
        <w:rPr>
          <w:sz w:val="24"/>
          <w:szCs w:val="24"/>
        </w:rPr>
        <w:t>przypadkach, istnieje możliwość</w:t>
      </w:r>
      <w:r w:rsidR="00C13424" w:rsidRPr="00E07CA7">
        <w:rPr>
          <w:sz w:val="24"/>
          <w:szCs w:val="24"/>
        </w:rPr>
        <w:t xml:space="preserve"> zwrotu koszt</w:t>
      </w:r>
      <w:r w:rsidR="000B1121" w:rsidRPr="00E07CA7">
        <w:rPr>
          <w:sz w:val="24"/>
          <w:szCs w:val="24"/>
        </w:rPr>
        <w:t>u</w:t>
      </w:r>
      <w:r w:rsidR="00C13424" w:rsidRPr="00E07CA7">
        <w:rPr>
          <w:sz w:val="24"/>
          <w:szCs w:val="24"/>
        </w:rPr>
        <w:t xml:space="preserve"> </w:t>
      </w:r>
      <w:r w:rsidRPr="00425C9C">
        <w:rPr>
          <w:sz w:val="24"/>
          <w:szCs w:val="24"/>
        </w:rPr>
        <w:t>dwóch</w:t>
      </w:r>
      <w:r w:rsidRPr="00E07CA7">
        <w:rPr>
          <w:sz w:val="24"/>
          <w:szCs w:val="24"/>
        </w:rPr>
        <w:t xml:space="preserve"> noclegów osoby uprawnionej. Dopuszczalna wysokość </w:t>
      </w:r>
      <w:r w:rsidR="00C13424" w:rsidRPr="00E07CA7">
        <w:rPr>
          <w:sz w:val="24"/>
          <w:szCs w:val="24"/>
        </w:rPr>
        <w:t xml:space="preserve">zwrotu kosztów </w:t>
      </w:r>
      <w:r w:rsidRPr="00E07CA7">
        <w:rPr>
          <w:sz w:val="24"/>
          <w:szCs w:val="24"/>
        </w:rPr>
        <w:t xml:space="preserve">dwóch noclegów wynosi jednorazowo do </w:t>
      </w:r>
      <w:r w:rsidR="00CF4840" w:rsidRPr="00E07CA7">
        <w:rPr>
          <w:sz w:val="24"/>
          <w:szCs w:val="24"/>
        </w:rPr>
        <w:t>7</w:t>
      </w:r>
      <w:r w:rsidR="005772AC" w:rsidRPr="00E07CA7">
        <w:rPr>
          <w:sz w:val="24"/>
          <w:szCs w:val="24"/>
        </w:rPr>
        <w:t>00</w:t>
      </w:r>
      <w:r w:rsidR="0052032E" w:rsidRPr="00E07CA7">
        <w:rPr>
          <w:sz w:val="24"/>
          <w:szCs w:val="24"/>
        </w:rPr>
        <w:t>,00</w:t>
      </w:r>
      <w:r w:rsidR="005772AC" w:rsidRPr="00E07CA7">
        <w:rPr>
          <w:sz w:val="24"/>
          <w:szCs w:val="24"/>
        </w:rPr>
        <w:t> </w:t>
      </w:r>
      <w:r w:rsidRPr="00E07CA7">
        <w:rPr>
          <w:sz w:val="24"/>
          <w:szCs w:val="24"/>
        </w:rPr>
        <w:t>PLN</w:t>
      </w:r>
      <w:r w:rsidR="006E789F" w:rsidRPr="00E07CA7">
        <w:rPr>
          <w:sz w:val="24"/>
          <w:szCs w:val="24"/>
        </w:rPr>
        <w:t xml:space="preserve"> (słownie: siedemset złotych)</w:t>
      </w:r>
      <w:r w:rsidRPr="00E07CA7">
        <w:rPr>
          <w:sz w:val="24"/>
          <w:szCs w:val="24"/>
        </w:rPr>
        <w:t xml:space="preserve">. </w:t>
      </w:r>
      <w:r w:rsidR="00C13424" w:rsidRPr="00E07CA7">
        <w:rPr>
          <w:sz w:val="24"/>
          <w:szCs w:val="24"/>
        </w:rPr>
        <w:t xml:space="preserve">Zwrot </w:t>
      </w:r>
      <w:r w:rsidRPr="00E07CA7">
        <w:rPr>
          <w:sz w:val="24"/>
          <w:szCs w:val="24"/>
        </w:rPr>
        <w:t xml:space="preserve">kosztów dwóch noclegów </w:t>
      </w:r>
      <w:r w:rsidR="00C13424" w:rsidRPr="00E07CA7">
        <w:rPr>
          <w:sz w:val="24"/>
          <w:szCs w:val="24"/>
        </w:rPr>
        <w:t xml:space="preserve">możliwy </w:t>
      </w:r>
      <w:r w:rsidRPr="00E07CA7">
        <w:rPr>
          <w:sz w:val="24"/>
          <w:szCs w:val="24"/>
        </w:rPr>
        <w:t xml:space="preserve">jest jedynie w sytuacji, </w:t>
      </w:r>
      <w:r w:rsidR="002B478C" w:rsidRPr="0098364E">
        <w:rPr>
          <w:sz w:val="24"/>
          <w:szCs w:val="24"/>
        </w:rPr>
        <w:t>gdy</w:t>
      </w:r>
      <w:r w:rsidR="002B478C">
        <w:rPr>
          <w:sz w:val="24"/>
          <w:szCs w:val="24"/>
        </w:rPr>
        <w:t xml:space="preserve"> </w:t>
      </w:r>
      <w:r w:rsidR="002B478C" w:rsidRPr="002B478C">
        <w:rPr>
          <w:sz w:val="24"/>
          <w:szCs w:val="24"/>
        </w:rPr>
        <w:t>brak</w:t>
      </w:r>
      <w:r w:rsidR="002B478C">
        <w:rPr>
          <w:sz w:val="24"/>
          <w:szCs w:val="24"/>
        </w:rPr>
        <w:t xml:space="preserve"> jest</w:t>
      </w:r>
      <w:r w:rsidR="002B478C" w:rsidRPr="002B478C">
        <w:rPr>
          <w:sz w:val="24"/>
          <w:szCs w:val="24"/>
        </w:rPr>
        <w:t xml:space="preserve"> dogodnego połączenia komunikacyjnego z lub do miejsca zamieszkania</w:t>
      </w:r>
      <w:r w:rsidR="002B478C" w:rsidRPr="0098364E">
        <w:rPr>
          <w:sz w:val="24"/>
          <w:szCs w:val="24"/>
        </w:rPr>
        <w:t>/siedziby instytucji delegującej</w:t>
      </w:r>
      <w:r w:rsidR="007D1470">
        <w:rPr>
          <w:sz w:val="24"/>
          <w:szCs w:val="24"/>
        </w:rPr>
        <w:t xml:space="preserve"> lub gdy posiedzenie organizowane jest poza Wrocławiem, a IZ </w:t>
      </w:r>
      <w:r w:rsidR="00800D95">
        <w:rPr>
          <w:sz w:val="24"/>
          <w:szCs w:val="24"/>
        </w:rPr>
        <w:t xml:space="preserve">RPO WD </w:t>
      </w:r>
      <w:r w:rsidR="007D1470">
        <w:rPr>
          <w:sz w:val="24"/>
          <w:szCs w:val="24"/>
        </w:rPr>
        <w:t>nie zapewnia noclegu w ramach organizacji posiedzenia</w:t>
      </w:r>
      <w:r w:rsidR="002B478C">
        <w:rPr>
          <w:sz w:val="24"/>
          <w:szCs w:val="24"/>
        </w:rPr>
        <w:t>.</w:t>
      </w:r>
    </w:p>
    <w:p w:rsidR="007C6FA2" w:rsidRPr="00E07CA7" w:rsidRDefault="007C6FA2" w:rsidP="00CB229D">
      <w:pPr>
        <w:pStyle w:val="Briefkopfadresse"/>
        <w:spacing w:after="0"/>
        <w:ind w:left="426"/>
        <w:jc w:val="both"/>
        <w:rPr>
          <w:sz w:val="24"/>
          <w:szCs w:val="24"/>
        </w:rPr>
      </w:pPr>
    </w:p>
    <w:p w:rsidR="007C6FA2" w:rsidRPr="00A038B0" w:rsidRDefault="007C6FA2" w:rsidP="00CB229D">
      <w:pPr>
        <w:pStyle w:val="Briefkopfadresse"/>
        <w:numPr>
          <w:ilvl w:val="1"/>
          <w:numId w:val="22"/>
        </w:numPr>
        <w:spacing w:after="0"/>
        <w:ind w:left="426" w:hanging="425"/>
        <w:jc w:val="both"/>
        <w:rPr>
          <w:sz w:val="24"/>
          <w:szCs w:val="24"/>
        </w:rPr>
      </w:pPr>
      <w:r w:rsidRPr="00E07CA7">
        <w:rPr>
          <w:sz w:val="24"/>
          <w:szCs w:val="24"/>
        </w:rPr>
        <w:t>Za brak dogodnych poł</w:t>
      </w:r>
      <w:r w:rsidRPr="00425C9C">
        <w:rPr>
          <w:sz w:val="24"/>
          <w:szCs w:val="24"/>
        </w:rPr>
        <w:t xml:space="preserve">ączeń, o których mowa w </w:t>
      </w:r>
      <w:r w:rsidR="00DD2BE0" w:rsidRPr="00425C9C">
        <w:rPr>
          <w:sz w:val="24"/>
          <w:szCs w:val="24"/>
        </w:rPr>
        <w:t>ustępie 1 i 2</w:t>
      </w:r>
      <w:r w:rsidRPr="00425C9C">
        <w:rPr>
          <w:sz w:val="24"/>
          <w:szCs w:val="24"/>
        </w:rPr>
        <w:t xml:space="preserve"> uznaje </w:t>
      </w:r>
      <w:r w:rsidRPr="00A038B0">
        <w:rPr>
          <w:sz w:val="24"/>
          <w:szCs w:val="24"/>
        </w:rPr>
        <w:t>się:</w:t>
      </w:r>
    </w:p>
    <w:p w:rsidR="004F1AB2" w:rsidRPr="00E07CA7" w:rsidRDefault="004665FC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/>
        <w:ind w:left="851"/>
        <w:jc w:val="both"/>
        <w:rPr>
          <w:sz w:val="24"/>
          <w:szCs w:val="24"/>
        </w:rPr>
      </w:pPr>
      <w:r w:rsidRPr="00E07CA7">
        <w:rPr>
          <w:sz w:val="24"/>
          <w:szCs w:val="24"/>
        </w:rPr>
        <w:t xml:space="preserve">podróżowanie z więcej niż jedną przesiadką (dotyczy wszystkich połączeń międzymiastowych z wyłączeniem połączeń lokalnych, tj. komunikacji miejskiej); lub </w:t>
      </w:r>
    </w:p>
    <w:p w:rsidR="004F1AB2" w:rsidRDefault="004665FC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/>
        <w:ind w:left="851"/>
        <w:jc w:val="both"/>
        <w:rPr>
          <w:sz w:val="24"/>
          <w:szCs w:val="24"/>
        </w:rPr>
      </w:pPr>
      <w:r w:rsidRPr="00E07CA7">
        <w:rPr>
          <w:sz w:val="24"/>
          <w:szCs w:val="24"/>
        </w:rPr>
        <w:t>korzystanie z połączeń, gdzie odjazd wg rozkładu jazdy następuje przed godz. 6.00 lub przyjazd do miejsca zamieszkania następuje po godz. 22.00.</w:t>
      </w:r>
    </w:p>
    <w:p w:rsidR="00A038B0" w:rsidRPr="00E07CA7" w:rsidRDefault="00A038B0" w:rsidP="00425C9C">
      <w:pPr>
        <w:widowControl w:val="0"/>
        <w:tabs>
          <w:tab w:val="left" w:pos="851"/>
        </w:tabs>
        <w:suppressAutoHyphens/>
        <w:spacing w:after="0"/>
        <w:ind w:left="851"/>
        <w:jc w:val="both"/>
        <w:rPr>
          <w:sz w:val="24"/>
          <w:szCs w:val="24"/>
        </w:rPr>
      </w:pPr>
    </w:p>
    <w:p w:rsidR="004F1AB2" w:rsidRPr="00E07CA7" w:rsidRDefault="004665FC" w:rsidP="00CB229D">
      <w:pPr>
        <w:pStyle w:val="Briefkopfadresse"/>
        <w:numPr>
          <w:ilvl w:val="1"/>
          <w:numId w:val="22"/>
        </w:numPr>
        <w:spacing w:after="0"/>
        <w:ind w:left="426" w:hanging="425"/>
        <w:jc w:val="both"/>
        <w:rPr>
          <w:sz w:val="24"/>
          <w:szCs w:val="24"/>
        </w:rPr>
      </w:pPr>
      <w:r w:rsidRPr="00E07CA7">
        <w:rPr>
          <w:sz w:val="24"/>
          <w:szCs w:val="24"/>
        </w:rPr>
        <w:t xml:space="preserve">Wykazanie spełnienia powyższych warunków spoczywa na </w:t>
      </w:r>
      <w:r w:rsidR="007F49DA" w:rsidRPr="00E07CA7">
        <w:rPr>
          <w:sz w:val="24"/>
          <w:szCs w:val="24"/>
        </w:rPr>
        <w:t>wnioskującej osobie uprawnionej.</w:t>
      </w:r>
      <w:r w:rsidRPr="00E07CA7">
        <w:rPr>
          <w:sz w:val="24"/>
          <w:szCs w:val="24"/>
        </w:rPr>
        <w:t xml:space="preserve"> </w:t>
      </w:r>
    </w:p>
    <w:p w:rsidR="004F1AB2" w:rsidRPr="00E07CA7" w:rsidRDefault="004F1AB2">
      <w:pPr>
        <w:pStyle w:val="Briefkopfadresse"/>
        <w:ind w:left="360"/>
        <w:rPr>
          <w:sz w:val="24"/>
          <w:szCs w:val="24"/>
        </w:rPr>
      </w:pPr>
    </w:p>
    <w:p w:rsidR="00927C79" w:rsidRPr="00927C79" w:rsidRDefault="00227FCA" w:rsidP="00227FCA">
      <w:pPr>
        <w:pStyle w:val="Briefkopfadresse"/>
        <w:tabs>
          <w:tab w:val="center" w:pos="9138"/>
        </w:tabs>
        <w:ind w:left="7788" w:firstLine="708"/>
        <w:rPr>
          <w:sz w:val="16"/>
          <w:szCs w:val="16"/>
        </w:rPr>
      </w:pPr>
      <w:r w:rsidRPr="00927C79">
        <w:t xml:space="preserve"> </w:t>
      </w:r>
    </w:p>
    <w:sectPr w:rsidR="00927C79" w:rsidRPr="00927C79" w:rsidSect="0037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0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9C" w:rsidRDefault="000A1C9C" w:rsidP="00362FBA">
      <w:pPr>
        <w:spacing w:after="0" w:line="240" w:lineRule="auto"/>
      </w:pPr>
      <w:r>
        <w:separator/>
      </w:r>
    </w:p>
  </w:endnote>
  <w:endnote w:type="continuationSeparator" w:id="0">
    <w:p w:rsidR="000A1C9C" w:rsidRDefault="000A1C9C" w:rsidP="003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9730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A7B">
      <w:rPr>
        <w:noProof/>
      </w:rPr>
      <w:t>2</w:t>
    </w:r>
    <w:r>
      <w:rPr>
        <w:noProof/>
      </w:rPr>
      <w:fldChar w:fldCharType="end"/>
    </w:r>
  </w:p>
  <w:p w:rsidR="00C45422" w:rsidRDefault="00C45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9C" w:rsidRDefault="000A1C9C" w:rsidP="00362FBA">
      <w:pPr>
        <w:spacing w:after="0" w:line="240" w:lineRule="auto"/>
      </w:pPr>
      <w:r>
        <w:separator/>
      </w:r>
    </w:p>
  </w:footnote>
  <w:footnote w:type="continuationSeparator" w:id="0">
    <w:p w:rsidR="000A1C9C" w:rsidRDefault="000A1C9C" w:rsidP="003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  <w:r>
      <w:tab/>
    </w:r>
    <w:r w:rsidRPr="0081650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-327660</wp:posOffset>
          </wp:positionV>
          <wp:extent cx="6981825" cy="1162050"/>
          <wp:effectExtent l="19050" t="0" r="9525" b="0"/>
          <wp:wrapNone/>
          <wp:docPr id="8" name="Obraz 8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PR-DS-UE-EFSI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2" w:rsidRDefault="00C4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DD"/>
    <w:multiLevelType w:val="hybridMultilevel"/>
    <w:tmpl w:val="DB38719C"/>
    <w:lvl w:ilvl="0" w:tplc="C29436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F06A3"/>
    <w:multiLevelType w:val="hybridMultilevel"/>
    <w:tmpl w:val="90BAB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D6D"/>
    <w:multiLevelType w:val="hybridMultilevel"/>
    <w:tmpl w:val="C70CA0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AD0D1A"/>
    <w:multiLevelType w:val="hybridMultilevel"/>
    <w:tmpl w:val="F3802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216F854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5040"/>
    <w:multiLevelType w:val="hybridMultilevel"/>
    <w:tmpl w:val="31A630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B60A08"/>
    <w:multiLevelType w:val="hybridMultilevel"/>
    <w:tmpl w:val="1136A5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8905272"/>
    <w:multiLevelType w:val="hybridMultilevel"/>
    <w:tmpl w:val="56B4C35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CAD1ED2"/>
    <w:multiLevelType w:val="hybridMultilevel"/>
    <w:tmpl w:val="917A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86C55"/>
    <w:multiLevelType w:val="hybridMultilevel"/>
    <w:tmpl w:val="88ACD30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45D0C95"/>
    <w:multiLevelType w:val="hybridMultilevel"/>
    <w:tmpl w:val="53401006"/>
    <w:lvl w:ilvl="0" w:tplc="F77009D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5594C33"/>
    <w:multiLevelType w:val="hybridMultilevel"/>
    <w:tmpl w:val="F1FCD8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0F1566"/>
    <w:multiLevelType w:val="hybridMultilevel"/>
    <w:tmpl w:val="258AA8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23089"/>
    <w:multiLevelType w:val="hybridMultilevel"/>
    <w:tmpl w:val="FDF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7"/>
    <w:multiLevelType w:val="hybridMultilevel"/>
    <w:tmpl w:val="62B88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70091"/>
    <w:multiLevelType w:val="hybridMultilevel"/>
    <w:tmpl w:val="C9567E24"/>
    <w:lvl w:ilvl="0" w:tplc="EFC8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97CEF"/>
    <w:multiLevelType w:val="hybridMultilevel"/>
    <w:tmpl w:val="74CE9FCE"/>
    <w:lvl w:ilvl="0" w:tplc="0890E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F074FF"/>
    <w:multiLevelType w:val="hybridMultilevel"/>
    <w:tmpl w:val="312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0864"/>
    <w:multiLevelType w:val="hybridMultilevel"/>
    <w:tmpl w:val="47E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08DF"/>
    <w:multiLevelType w:val="hybridMultilevel"/>
    <w:tmpl w:val="BAD890F0"/>
    <w:lvl w:ilvl="0" w:tplc="4F026E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8A72E2"/>
    <w:multiLevelType w:val="hybridMultilevel"/>
    <w:tmpl w:val="5C8A9BBC"/>
    <w:lvl w:ilvl="0" w:tplc="12186F5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6DF4449"/>
    <w:multiLevelType w:val="hybridMultilevel"/>
    <w:tmpl w:val="2FC4D1C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B1A79"/>
    <w:multiLevelType w:val="hybridMultilevel"/>
    <w:tmpl w:val="A8FC3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B49AF"/>
    <w:multiLevelType w:val="hybridMultilevel"/>
    <w:tmpl w:val="607AAC6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7159D"/>
    <w:multiLevelType w:val="hybridMultilevel"/>
    <w:tmpl w:val="2DB6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6782"/>
    <w:multiLevelType w:val="hybridMultilevel"/>
    <w:tmpl w:val="58FAD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146296"/>
    <w:multiLevelType w:val="hybridMultilevel"/>
    <w:tmpl w:val="B9F472D4"/>
    <w:lvl w:ilvl="0" w:tplc="FE104E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27D9D"/>
    <w:multiLevelType w:val="hybridMultilevel"/>
    <w:tmpl w:val="9930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62837"/>
    <w:multiLevelType w:val="hybridMultilevel"/>
    <w:tmpl w:val="B758523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7"/>
  </w:num>
  <w:num w:numId="16">
    <w:abstractNumId w:val="21"/>
  </w:num>
  <w:num w:numId="17">
    <w:abstractNumId w:val="24"/>
  </w:num>
  <w:num w:numId="18">
    <w:abstractNumId w:val="22"/>
  </w:num>
  <w:num w:numId="19">
    <w:abstractNumId w:val="2"/>
  </w:num>
  <w:num w:numId="20">
    <w:abstractNumId w:val="12"/>
  </w:num>
  <w:num w:numId="21">
    <w:abstractNumId w:val="26"/>
  </w:num>
  <w:num w:numId="22">
    <w:abstractNumId w:val="17"/>
  </w:num>
  <w:num w:numId="23">
    <w:abstractNumId w:val="4"/>
  </w:num>
  <w:num w:numId="24">
    <w:abstractNumId w:val="5"/>
  </w:num>
  <w:num w:numId="25">
    <w:abstractNumId w:val="16"/>
  </w:num>
  <w:num w:numId="26">
    <w:abstractNumId w:val="27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Botkowska">
    <w15:presenceInfo w15:providerId="AD" w15:userId="S-1-5-21-993268263-2097026863-2477634896-3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A"/>
    <w:rsid w:val="0000104F"/>
    <w:rsid w:val="00025908"/>
    <w:rsid w:val="000264A8"/>
    <w:rsid w:val="00027FB7"/>
    <w:rsid w:val="000302FB"/>
    <w:rsid w:val="000320E2"/>
    <w:rsid w:val="00040A81"/>
    <w:rsid w:val="0004242F"/>
    <w:rsid w:val="000458D6"/>
    <w:rsid w:val="000470FC"/>
    <w:rsid w:val="0005611B"/>
    <w:rsid w:val="00060EA3"/>
    <w:rsid w:val="00060F52"/>
    <w:rsid w:val="000663D9"/>
    <w:rsid w:val="000673D0"/>
    <w:rsid w:val="0007272D"/>
    <w:rsid w:val="0007375C"/>
    <w:rsid w:val="00077529"/>
    <w:rsid w:val="000A1C9C"/>
    <w:rsid w:val="000A4145"/>
    <w:rsid w:val="000A71FA"/>
    <w:rsid w:val="000B1121"/>
    <w:rsid w:val="000B2CCE"/>
    <w:rsid w:val="000B5D9D"/>
    <w:rsid w:val="000C55E1"/>
    <w:rsid w:val="000D4574"/>
    <w:rsid w:val="000E4A24"/>
    <w:rsid w:val="000F0120"/>
    <w:rsid w:val="001073DD"/>
    <w:rsid w:val="00110B9B"/>
    <w:rsid w:val="00113A5E"/>
    <w:rsid w:val="00116675"/>
    <w:rsid w:val="00125348"/>
    <w:rsid w:val="00131FFA"/>
    <w:rsid w:val="00132EEE"/>
    <w:rsid w:val="00152F76"/>
    <w:rsid w:val="001535E5"/>
    <w:rsid w:val="00155AF3"/>
    <w:rsid w:val="001560FF"/>
    <w:rsid w:val="00157BA0"/>
    <w:rsid w:val="00162530"/>
    <w:rsid w:val="001638A3"/>
    <w:rsid w:val="0016512D"/>
    <w:rsid w:val="001717C8"/>
    <w:rsid w:val="00186172"/>
    <w:rsid w:val="00186652"/>
    <w:rsid w:val="00190850"/>
    <w:rsid w:val="001913CC"/>
    <w:rsid w:val="00192E9E"/>
    <w:rsid w:val="00196F92"/>
    <w:rsid w:val="001A69B7"/>
    <w:rsid w:val="001B3F99"/>
    <w:rsid w:val="001B793B"/>
    <w:rsid w:val="001C67BB"/>
    <w:rsid w:val="001D2B35"/>
    <w:rsid w:val="001E10B2"/>
    <w:rsid w:val="001E5326"/>
    <w:rsid w:val="00201CB1"/>
    <w:rsid w:val="002056F2"/>
    <w:rsid w:val="00207CEA"/>
    <w:rsid w:val="00211173"/>
    <w:rsid w:val="00217FF6"/>
    <w:rsid w:val="0022097E"/>
    <w:rsid w:val="0022105B"/>
    <w:rsid w:val="00223544"/>
    <w:rsid w:val="0022443C"/>
    <w:rsid w:val="00227FCA"/>
    <w:rsid w:val="00234A78"/>
    <w:rsid w:val="00235F4B"/>
    <w:rsid w:val="0024447A"/>
    <w:rsid w:val="0024459C"/>
    <w:rsid w:val="0024495A"/>
    <w:rsid w:val="00245E85"/>
    <w:rsid w:val="002531C5"/>
    <w:rsid w:val="00255831"/>
    <w:rsid w:val="002577F4"/>
    <w:rsid w:val="00272A08"/>
    <w:rsid w:val="0028108C"/>
    <w:rsid w:val="00281E57"/>
    <w:rsid w:val="002838D1"/>
    <w:rsid w:val="00290DAC"/>
    <w:rsid w:val="002A026C"/>
    <w:rsid w:val="002A590F"/>
    <w:rsid w:val="002B2A8A"/>
    <w:rsid w:val="002B478C"/>
    <w:rsid w:val="002B6E7A"/>
    <w:rsid w:val="002C446E"/>
    <w:rsid w:val="002D08F4"/>
    <w:rsid w:val="002E5C1D"/>
    <w:rsid w:val="002E76E3"/>
    <w:rsid w:val="003067E8"/>
    <w:rsid w:val="00307CBE"/>
    <w:rsid w:val="00310110"/>
    <w:rsid w:val="00312183"/>
    <w:rsid w:val="00320EA9"/>
    <w:rsid w:val="003226B5"/>
    <w:rsid w:val="00324532"/>
    <w:rsid w:val="003308BE"/>
    <w:rsid w:val="003409C2"/>
    <w:rsid w:val="0034531C"/>
    <w:rsid w:val="00345564"/>
    <w:rsid w:val="00352FDC"/>
    <w:rsid w:val="003620C6"/>
    <w:rsid w:val="00362FBA"/>
    <w:rsid w:val="00373997"/>
    <w:rsid w:val="00373DAF"/>
    <w:rsid w:val="003756A3"/>
    <w:rsid w:val="00375EE0"/>
    <w:rsid w:val="003814E1"/>
    <w:rsid w:val="00390608"/>
    <w:rsid w:val="00394BAF"/>
    <w:rsid w:val="003A1C09"/>
    <w:rsid w:val="003A35D3"/>
    <w:rsid w:val="003B2A7C"/>
    <w:rsid w:val="003C58E6"/>
    <w:rsid w:val="003C7A7B"/>
    <w:rsid w:val="003D0F28"/>
    <w:rsid w:val="003D3A1E"/>
    <w:rsid w:val="003D3B5C"/>
    <w:rsid w:val="003E3108"/>
    <w:rsid w:val="003F0FA1"/>
    <w:rsid w:val="003F14A9"/>
    <w:rsid w:val="003F1EA5"/>
    <w:rsid w:val="004040EE"/>
    <w:rsid w:val="004074E3"/>
    <w:rsid w:val="00415158"/>
    <w:rsid w:val="004164CE"/>
    <w:rsid w:val="004226C5"/>
    <w:rsid w:val="00425C9C"/>
    <w:rsid w:val="00427501"/>
    <w:rsid w:val="00435000"/>
    <w:rsid w:val="0044462D"/>
    <w:rsid w:val="0044511F"/>
    <w:rsid w:val="0044534A"/>
    <w:rsid w:val="00450EF0"/>
    <w:rsid w:val="00454C14"/>
    <w:rsid w:val="00464314"/>
    <w:rsid w:val="0046604B"/>
    <w:rsid w:val="004665FC"/>
    <w:rsid w:val="00473663"/>
    <w:rsid w:val="004736D3"/>
    <w:rsid w:val="0047614C"/>
    <w:rsid w:val="0048050E"/>
    <w:rsid w:val="0048067B"/>
    <w:rsid w:val="00482036"/>
    <w:rsid w:val="00482E7B"/>
    <w:rsid w:val="0048678C"/>
    <w:rsid w:val="00493440"/>
    <w:rsid w:val="00493F88"/>
    <w:rsid w:val="004A07A6"/>
    <w:rsid w:val="004A0927"/>
    <w:rsid w:val="004D2B9B"/>
    <w:rsid w:val="004D39E3"/>
    <w:rsid w:val="004D4706"/>
    <w:rsid w:val="004D4A1C"/>
    <w:rsid w:val="004D5E8B"/>
    <w:rsid w:val="004E1C01"/>
    <w:rsid w:val="004E2D1A"/>
    <w:rsid w:val="004E652B"/>
    <w:rsid w:val="004F04A8"/>
    <w:rsid w:val="004F1AB2"/>
    <w:rsid w:val="004F5E56"/>
    <w:rsid w:val="004F758C"/>
    <w:rsid w:val="005027E3"/>
    <w:rsid w:val="00517858"/>
    <w:rsid w:val="0052032E"/>
    <w:rsid w:val="00520EEC"/>
    <w:rsid w:val="00523C2E"/>
    <w:rsid w:val="00524CAA"/>
    <w:rsid w:val="00525B00"/>
    <w:rsid w:val="00531CF5"/>
    <w:rsid w:val="00533925"/>
    <w:rsid w:val="00534E04"/>
    <w:rsid w:val="005444A4"/>
    <w:rsid w:val="00545A7B"/>
    <w:rsid w:val="00552C05"/>
    <w:rsid w:val="00554B19"/>
    <w:rsid w:val="00563FBE"/>
    <w:rsid w:val="00566B62"/>
    <w:rsid w:val="00570BC1"/>
    <w:rsid w:val="00571EB5"/>
    <w:rsid w:val="00576237"/>
    <w:rsid w:val="005772AC"/>
    <w:rsid w:val="00580347"/>
    <w:rsid w:val="0059202E"/>
    <w:rsid w:val="005A05A0"/>
    <w:rsid w:val="005A31F8"/>
    <w:rsid w:val="005A4630"/>
    <w:rsid w:val="005B6A4A"/>
    <w:rsid w:val="005B7197"/>
    <w:rsid w:val="005B74D3"/>
    <w:rsid w:val="005C0D6F"/>
    <w:rsid w:val="005E1CAC"/>
    <w:rsid w:val="005E57DD"/>
    <w:rsid w:val="005F0821"/>
    <w:rsid w:val="005F1489"/>
    <w:rsid w:val="005F4AED"/>
    <w:rsid w:val="005F4E00"/>
    <w:rsid w:val="005F6E3B"/>
    <w:rsid w:val="006016B8"/>
    <w:rsid w:val="006211AE"/>
    <w:rsid w:val="00623CC5"/>
    <w:rsid w:val="006367BD"/>
    <w:rsid w:val="00643567"/>
    <w:rsid w:val="00656617"/>
    <w:rsid w:val="00662041"/>
    <w:rsid w:val="00683B5E"/>
    <w:rsid w:val="00686B38"/>
    <w:rsid w:val="006945E1"/>
    <w:rsid w:val="0069548A"/>
    <w:rsid w:val="006A4295"/>
    <w:rsid w:val="006A6592"/>
    <w:rsid w:val="006B14F5"/>
    <w:rsid w:val="006B429B"/>
    <w:rsid w:val="006B719B"/>
    <w:rsid w:val="006C2953"/>
    <w:rsid w:val="006C50AB"/>
    <w:rsid w:val="006D438D"/>
    <w:rsid w:val="006E2963"/>
    <w:rsid w:val="006E32E1"/>
    <w:rsid w:val="006E789F"/>
    <w:rsid w:val="00711B1A"/>
    <w:rsid w:val="0071663A"/>
    <w:rsid w:val="00722CA3"/>
    <w:rsid w:val="00730E5A"/>
    <w:rsid w:val="00731422"/>
    <w:rsid w:val="0074238C"/>
    <w:rsid w:val="007533D9"/>
    <w:rsid w:val="00772607"/>
    <w:rsid w:val="007749EF"/>
    <w:rsid w:val="00781B49"/>
    <w:rsid w:val="0079296F"/>
    <w:rsid w:val="007931F5"/>
    <w:rsid w:val="007A7275"/>
    <w:rsid w:val="007B26CE"/>
    <w:rsid w:val="007B423A"/>
    <w:rsid w:val="007C3BED"/>
    <w:rsid w:val="007C447E"/>
    <w:rsid w:val="007C5E7A"/>
    <w:rsid w:val="007C6C41"/>
    <w:rsid w:val="007C6FA2"/>
    <w:rsid w:val="007D1470"/>
    <w:rsid w:val="007D2C0C"/>
    <w:rsid w:val="007E3F22"/>
    <w:rsid w:val="007E5632"/>
    <w:rsid w:val="007E7C24"/>
    <w:rsid w:val="007F49DA"/>
    <w:rsid w:val="00800D95"/>
    <w:rsid w:val="0081650D"/>
    <w:rsid w:val="00817313"/>
    <w:rsid w:val="008357C0"/>
    <w:rsid w:val="0083586A"/>
    <w:rsid w:val="00837EB4"/>
    <w:rsid w:val="008425F0"/>
    <w:rsid w:val="0084668F"/>
    <w:rsid w:val="00851929"/>
    <w:rsid w:val="00851F06"/>
    <w:rsid w:val="00852143"/>
    <w:rsid w:val="00861B7C"/>
    <w:rsid w:val="00862D3F"/>
    <w:rsid w:val="00864ACC"/>
    <w:rsid w:val="0087268D"/>
    <w:rsid w:val="008768DE"/>
    <w:rsid w:val="00893BB1"/>
    <w:rsid w:val="008A4CAA"/>
    <w:rsid w:val="008B08B1"/>
    <w:rsid w:val="008B54C7"/>
    <w:rsid w:val="008C6456"/>
    <w:rsid w:val="008D1EDE"/>
    <w:rsid w:val="008D2DA6"/>
    <w:rsid w:val="008D4E33"/>
    <w:rsid w:val="008D5F09"/>
    <w:rsid w:val="008D5FA2"/>
    <w:rsid w:val="008E1AB8"/>
    <w:rsid w:val="0091233D"/>
    <w:rsid w:val="009135A9"/>
    <w:rsid w:val="00914666"/>
    <w:rsid w:val="00922634"/>
    <w:rsid w:val="00925C03"/>
    <w:rsid w:val="009276EB"/>
    <w:rsid w:val="00927C79"/>
    <w:rsid w:val="00927F37"/>
    <w:rsid w:val="00930449"/>
    <w:rsid w:val="009420F5"/>
    <w:rsid w:val="009500E4"/>
    <w:rsid w:val="0095230E"/>
    <w:rsid w:val="00970FA3"/>
    <w:rsid w:val="00973052"/>
    <w:rsid w:val="00973749"/>
    <w:rsid w:val="0097458B"/>
    <w:rsid w:val="00977B1A"/>
    <w:rsid w:val="00984D66"/>
    <w:rsid w:val="0098672A"/>
    <w:rsid w:val="009867FF"/>
    <w:rsid w:val="00987A76"/>
    <w:rsid w:val="00996CD7"/>
    <w:rsid w:val="009A24FC"/>
    <w:rsid w:val="009B0A40"/>
    <w:rsid w:val="009C3240"/>
    <w:rsid w:val="009C50E1"/>
    <w:rsid w:val="009C7B2E"/>
    <w:rsid w:val="009D7C8C"/>
    <w:rsid w:val="009E538B"/>
    <w:rsid w:val="009E7F96"/>
    <w:rsid w:val="009F1390"/>
    <w:rsid w:val="00A038B0"/>
    <w:rsid w:val="00A2683A"/>
    <w:rsid w:val="00A27805"/>
    <w:rsid w:val="00A27DBB"/>
    <w:rsid w:val="00A730F0"/>
    <w:rsid w:val="00A746EA"/>
    <w:rsid w:val="00A86730"/>
    <w:rsid w:val="00A9198F"/>
    <w:rsid w:val="00AA0F00"/>
    <w:rsid w:val="00AA33E2"/>
    <w:rsid w:val="00AA3EB6"/>
    <w:rsid w:val="00AC2E63"/>
    <w:rsid w:val="00AF075A"/>
    <w:rsid w:val="00B145D1"/>
    <w:rsid w:val="00B14E0B"/>
    <w:rsid w:val="00B160A5"/>
    <w:rsid w:val="00B1741E"/>
    <w:rsid w:val="00B24E63"/>
    <w:rsid w:val="00B2780D"/>
    <w:rsid w:val="00B3006D"/>
    <w:rsid w:val="00B3350E"/>
    <w:rsid w:val="00B5095E"/>
    <w:rsid w:val="00B55630"/>
    <w:rsid w:val="00B57E1D"/>
    <w:rsid w:val="00B622C2"/>
    <w:rsid w:val="00B62C3B"/>
    <w:rsid w:val="00B67D85"/>
    <w:rsid w:val="00B8493D"/>
    <w:rsid w:val="00B920E7"/>
    <w:rsid w:val="00B9651A"/>
    <w:rsid w:val="00B96A34"/>
    <w:rsid w:val="00B973E0"/>
    <w:rsid w:val="00BA0504"/>
    <w:rsid w:val="00BB410A"/>
    <w:rsid w:val="00BC2484"/>
    <w:rsid w:val="00BC633D"/>
    <w:rsid w:val="00BD057F"/>
    <w:rsid w:val="00BD0E08"/>
    <w:rsid w:val="00BD2C2E"/>
    <w:rsid w:val="00BE7040"/>
    <w:rsid w:val="00BE798F"/>
    <w:rsid w:val="00BF5BFC"/>
    <w:rsid w:val="00BF7F74"/>
    <w:rsid w:val="00C002DF"/>
    <w:rsid w:val="00C031D9"/>
    <w:rsid w:val="00C1033F"/>
    <w:rsid w:val="00C11248"/>
    <w:rsid w:val="00C13424"/>
    <w:rsid w:val="00C16E8D"/>
    <w:rsid w:val="00C24BA9"/>
    <w:rsid w:val="00C3097D"/>
    <w:rsid w:val="00C369FC"/>
    <w:rsid w:val="00C434A0"/>
    <w:rsid w:val="00C45422"/>
    <w:rsid w:val="00C63725"/>
    <w:rsid w:val="00C821F3"/>
    <w:rsid w:val="00C87BA0"/>
    <w:rsid w:val="00CB229D"/>
    <w:rsid w:val="00CC0D5B"/>
    <w:rsid w:val="00CD41A6"/>
    <w:rsid w:val="00CD6901"/>
    <w:rsid w:val="00CE081E"/>
    <w:rsid w:val="00CF4840"/>
    <w:rsid w:val="00CF497A"/>
    <w:rsid w:val="00D02544"/>
    <w:rsid w:val="00D04466"/>
    <w:rsid w:val="00D07934"/>
    <w:rsid w:val="00D120C9"/>
    <w:rsid w:val="00D15374"/>
    <w:rsid w:val="00D2433C"/>
    <w:rsid w:val="00D26092"/>
    <w:rsid w:val="00D27409"/>
    <w:rsid w:val="00D274A6"/>
    <w:rsid w:val="00D45EE2"/>
    <w:rsid w:val="00D5396D"/>
    <w:rsid w:val="00D55BD5"/>
    <w:rsid w:val="00D61736"/>
    <w:rsid w:val="00D65455"/>
    <w:rsid w:val="00D66CE3"/>
    <w:rsid w:val="00D74E33"/>
    <w:rsid w:val="00D8164E"/>
    <w:rsid w:val="00D94BA1"/>
    <w:rsid w:val="00DA3359"/>
    <w:rsid w:val="00DA40A1"/>
    <w:rsid w:val="00DB19AB"/>
    <w:rsid w:val="00DB5445"/>
    <w:rsid w:val="00DB5E9F"/>
    <w:rsid w:val="00DD2BE0"/>
    <w:rsid w:val="00DD788F"/>
    <w:rsid w:val="00DF03F1"/>
    <w:rsid w:val="00E00F5B"/>
    <w:rsid w:val="00E03CE6"/>
    <w:rsid w:val="00E042B4"/>
    <w:rsid w:val="00E07333"/>
    <w:rsid w:val="00E07CA7"/>
    <w:rsid w:val="00E10724"/>
    <w:rsid w:val="00E10782"/>
    <w:rsid w:val="00E11996"/>
    <w:rsid w:val="00E14EFE"/>
    <w:rsid w:val="00E1553A"/>
    <w:rsid w:val="00E21E5B"/>
    <w:rsid w:val="00E25877"/>
    <w:rsid w:val="00E26F10"/>
    <w:rsid w:val="00E27B58"/>
    <w:rsid w:val="00E302E1"/>
    <w:rsid w:val="00E35CA6"/>
    <w:rsid w:val="00E41AC4"/>
    <w:rsid w:val="00E41BA7"/>
    <w:rsid w:val="00E44A39"/>
    <w:rsid w:val="00E4536C"/>
    <w:rsid w:val="00E5073B"/>
    <w:rsid w:val="00E50EC1"/>
    <w:rsid w:val="00E53812"/>
    <w:rsid w:val="00E55813"/>
    <w:rsid w:val="00E65324"/>
    <w:rsid w:val="00E70B7A"/>
    <w:rsid w:val="00E75A79"/>
    <w:rsid w:val="00E761B8"/>
    <w:rsid w:val="00E768C8"/>
    <w:rsid w:val="00E97C17"/>
    <w:rsid w:val="00EA32DB"/>
    <w:rsid w:val="00EA47BF"/>
    <w:rsid w:val="00EB75D9"/>
    <w:rsid w:val="00EC1A8F"/>
    <w:rsid w:val="00EC335A"/>
    <w:rsid w:val="00EC36B3"/>
    <w:rsid w:val="00EC38E3"/>
    <w:rsid w:val="00ED5015"/>
    <w:rsid w:val="00EF5658"/>
    <w:rsid w:val="00EF5EDC"/>
    <w:rsid w:val="00F01DC8"/>
    <w:rsid w:val="00F06606"/>
    <w:rsid w:val="00F132A9"/>
    <w:rsid w:val="00F1391C"/>
    <w:rsid w:val="00F20F13"/>
    <w:rsid w:val="00F2483C"/>
    <w:rsid w:val="00F3403C"/>
    <w:rsid w:val="00F377DD"/>
    <w:rsid w:val="00F40BBB"/>
    <w:rsid w:val="00F55457"/>
    <w:rsid w:val="00F5554E"/>
    <w:rsid w:val="00F63DE2"/>
    <w:rsid w:val="00F67D8C"/>
    <w:rsid w:val="00F718F9"/>
    <w:rsid w:val="00F757EE"/>
    <w:rsid w:val="00FA1125"/>
    <w:rsid w:val="00FA1550"/>
    <w:rsid w:val="00FB3A6A"/>
    <w:rsid w:val="00FB44A1"/>
    <w:rsid w:val="00FB6277"/>
    <w:rsid w:val="00FC24AB"/>
    <w:rsid w:val="00FD1273"/>
    <w:rsid w:val="00FD2FA4"/>
    <w:rsid w:val="00FD7113"/>
    <w:rsid w:val="00FE44EB"/>
    <w:rsid w:val="00FE5E45"/>
    <w:rsid w:val="00FE7A10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2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BA"/>
  </w:style>
  <w:style w:type="paragraph" w:styleId="Stopka">
    <w:name w:val="footer"/>
    <w:basedOn w:val="Normalny"/>
    <w:link w:val="Stopka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BA"/>
  </w:style>
  <w:style w:type="paragraph" w:styleId="Akapitzlist">
    <w:name w:val="List Paragraph"/>
    <w:basedOn w:val="Normalny"/>
    <w:uiPriority w:val="34"/>
    <w:qFormat/>
    <w:rsid w:val="00FD7113"/>
    <w:pPr>
      <w:ind w:left="720"/>
      <w:contextualSpacing/>
    </w:pPr>
  </w:style>
  <w:style w:type="paragraph" w:styleId="Tekstprzypisudolnego">
    <w:name w:val="footnote text"/>
    <w:aliases w:val="Podrozdział,Footnote,Podrozdzia3, Znak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1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FD7113"/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D7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0302FB"/>
    <w:rPr>
      <w:vertAlign w:val="superscript"/>
    </w:rPr>
  </w:style>
  <w:style w:type="table" w:styleId="Tabela-Siatka">
    <w:name w:val="Table Grid"/>
    <w:basedOn w:val="Standardowy"/>
    <w:uiPriority w:val="59"/>
    <w:rsid w:val="00DB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Normalny"/>
    <w:rsid w:val="004F758C"/>
  </w:style>
  <w:style w:type="character" w:styleId="Odwoaniedokomentarza">
    <w:name w:val="annotation reference"/>
    <w:basedOn w:val="Domylnaczcionkaakapitu"/>
    <w:uiPriority w:val="99"/>
    <w:semiHidden/>
    <w:unhideWhenUsed/>
    <w:rsid w:val="00D12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0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0C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C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4D4A1C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7FB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027FB7"/>
    <w:rPr>
      <w:b/>
      <w:bCs/>
    </w:rPr>
  </w:style>
  <w:style w:type="paragraph" w:customStyle="1" w:styleId="p2">
    <w:name w:val="p2"/>
    <w:basedOn w:val="Normalny"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26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2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BA"/>
  </w:style>
  <w:style w:type="paragraph" w:styleId="Stopka">
    <w:name w:val="footer"/>
    <w:basedOn w:val="Normalny"/>
    <w:link w:val="StopkaZnak"/>
    <w:uiPriority w:val="99"/>
    <w:unhideWhenUsed/>
    <w:rsid w:val="003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BA"/>
  </w:style>
  <w:style w:type="paragraph" w:styleId="Akapitzlist">
    <w:name w:val="List Paragraph"/>
    <w:basedOn w:val="Normalny"/>
    <w:uiPriority w:val="34"/>
    <w:qFormat/>
    <w:rsid w:val="00FD7113"/>
    <w:pPr>
      <w:ind w:left="720"/>
      <w:contextualSpacing/>
    </w:pPr>
  </w:style>
  <w:style w:type="paragraph" w:styleId="Tekstprzypisudolnego">
    <w:name w:val="footnote text"/>
    <w:aliases w:val="Podrozdział,Footnote,Podrozdzia3, Znak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1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FD7113"/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D7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0302FB"/>
    <w:rPr>
      <w:vertAlign w:val="superscript"/>
    </w:rPr>
  </w:style>
  <w:style w:type="table" w:styleId="Tabela-Siatka">
    <w:name w:val="Table Grid"/>
    <w:basedOn w:val="Standardowy"/>
    <w:uiPriority w:val="59"/>
    <w:rsid w:val="00DB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Normalny"/>
    <w:rsid w:val="004F758C"/>
  </w:style>
  <w:style w:type="character" w:styleId="Odwoaniedokomentarza">
    <w:name w:val="annotation reference"/>
    <w:basedOn w:val="Domylnaczcionkaakapitu"/>
    <w:uiPriority w:val="99"/>
    <w:semiHidden/>
    <w:unhideWhenUsed/>
    <w:rsid w:val="00D12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0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0C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C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4D4A1C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7FB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027FB7"/>
    <w:rPr>
      <w:b/>
      <w:bCs/>
    </w:rPr>
  </w:style>
  <w:style w:type="paragraph" w:customStyle="1" w:styleId="p2">
    <w:name w:val="p2"/>
    <w:basedOn w:val="Normalny"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26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6C95-7FC2-4B2E-8143-9559F49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Olga Glanert</cp:lastModifiedBy>
  <cp:revision>2</cp:revision>
  <cp:lastPrinted>2019-03-05T07:42:00Z</cp:lastPrinted>
  <dcterms:created xsi:type="dcterms:W3CDTF">2019-07-18T05:46:00Z</dcterms:created>
  <dcterms:modified xsi:type="dcterms:W3CDTF">2019-07-18T05:46:00Z</dcterms:modified>
</cp:coreProperties>
</file>