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D11D45">
        <w:rPr>
          <w:rFonts w:asciiTheme="minorHAnsi" w:hAnsiTheme="minorHAnsi"/>
          <w:b/>
          <w:bCs/>
          <w:color w:val="auto"/>
        </w:rPr>
        <w:t>4916/V/18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D11D45">
        <w:rPr>
          <w:rFonts w:asciiTheme="minorHAnsi" w:hAnsiTheme="minorHAnsi"/>
          <w:b/>
          <w:bCs/>
          <w:color w:val="auto"/>
        </w:rPr>
        <w:t xml:space="preserve">19 lutego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Dz.U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F723E1">
        <w:rPr>
          <w:sz w:val="24"/>
          <w:szCs w:val="24"/>
        </w:rPr>
        <w:t>4824/V/18</w:t>
      </w:r>
      <w:r w:rsidRPr="006F126E">
        <w:rPr>
          <w:sz w:val="24"/>
          <w:szCs w:val="24"/>
        </w:rPr>
        <w:t xml:space="preserve"> Zarządu Województwa Dolnośląskiego z dnia </w:t>
      </w:r>
      <w:r w:rsidR="00F723E1">
        <w:rPr>
          <w:sz w:val="24"/>
          <w:szCs w:val="24"/>
        </w:rPr>
        <w:t>30 stycznia 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77" w:rsidRDefault="00892077">
      <w:r>
        <w:separator/>
      </w:r>
    </w:p>
  </w:endnote>
  <w:endnote w:type="continuationSeparator" w:id="0">
    <w:p w:rsidR="00892077" w:rsidRDefault="0089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77" w:rsidRDefault="00892077">
      <w:r>
        <w:separator/>
      </w:r>
    </w:p>
  </w:footnote>
  <w:footnote w:type="continuationSeparator" w:id="0">
    <w:p w:rsidR="00892077" w:rsidRDefault="0089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1D45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3E40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13</cp:revision>
  <cp:lastPrinted>2018-02-13T06:59:00Z</cp:lastPrinted>
  <dcterms:created xsi:type="dcterms:W3CDTF">2017-11-29T09:54:00Z</dcterms:created>
  <dcterms:modified xsi:type="dcterms:W3CDTF">2018-02-20T10:11:00Z</dcterms:modified>
</cp:coreProperties>
</file>