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ED9B5B" wp14:editId="1E6D98F3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040A4A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040A4A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040A4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040A4A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040A4A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40A4A">
        <w:rPr>
          <w:rFonts w:cs="Arial"/>
          <w:b/>
          <w:sz w:val="32"/>
          <w:szCs w:val="32"/>
        </w:rPr>
        <w:t>Oś priorytetowa 4  Środowisko i zasoby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040A4A"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r w:rsidRPr="00040A4A">
        <w:rPr>
          <w:rFonts w:cs="Arial"/>
          <w:b/>
          <w:sz w:val="32"/>
          <w:szCs w:val="32"/>
        </w:rPr>
        <w:t>Poddziałanie 4.4.</w:t>
      </w:r>
      <w:r w:rsidR="00B55E65" w:rsidRPr="00040A4A">
        <w:rPr>
          <w:rFonts w:cs="Arial"/>
          <w:b/>
          <w:sz w:val="32"/>
          <w:szCs w:val="32"/>
        </w:rPr>
        <w:t>1</w:t>
      </w:r>
      <w:r w:rsidRPr="00040A4A">
        <w:rPr>
          <w:rFonts w:cs="Arial"/>
          <w:b/>
          <w:sz w:val="32"/>
          <w:szCs w:val="32"/>
        </w:rPr>
        <w:t xml:space="preserve"> Ochrona i udostępnianie zasobów przyrodniczych –  </w:t>
      </w:r>
      <w:r w:rsidR="00B55E65" w:rsidRPr="00040A4A">
        <w:rPr>
          <w:rFonts w:cs="Arial"/>
          <w:b/>
          <w:sz w:val="32"/>
          <w:szCs w:val="32"/>
        </w:rPr>
        <w:t>konkursy horyzontalne</w:t>
      </w:r>
      <w:r w:rsidR="004343DA">
        <w:rPr>
          <w:rFonts w:cs="Arial"/>
          <w:b/>
          <w:sz w:val="32"/>
          <w:szCs w:val="32"/>
        </w:rPr>
        <w:t xml:space="preserve"> </w:t>
      </w:r>
    </w:p>
    <w:bookmarkEnd w:id="0"/>
    <w:bookmarkEnd w:id="1"/>
    <w:p w:rsidR="005D5A8F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4343DA" w:rsidRPr="00040A4A" w:rsidRDefault="004343DA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4343DA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4343DA">
        <w:rPr>
          <w:b/>
          <w:sz w:val="28"/>
          <w:szCs w:val="28"/>
        </w:rPr>
        <w:t xml:space="preserve">Nr naboru </w:t>
      </w:r>
      <w:r w:rsidR="004343DA" w:rsidRPr="004343DA">
        <w:rPr>
          <w:b/>
          <w:sz w:val="28"/>
          <w:szCs w:val="28"/>
        </w:rPr>
        <w:t>RPDS.04.04.01-IZ.00-02-256/17</w:t>
      </w:r>
    </w:p>
    <w:p w:rsidR="00890C4C" w:rsidRPr="00040A4A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040A4A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040A4A" w:rsidTr="006D7C1A">
        <w:tc>
          <w:tcPr>
            <w:tcW w:w="534" w:type="dxa"/>
          </w:tcPr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040A4A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040A4A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343DA" w:rsidRPr="00E9029E" w:rsidRDefault="000E7589" w:rsidP="004343DA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 xml:space="preserve">Nabór w trybie konkursowym </w:t>
            </w:r>
            <w:r w:rsidRPr="00040A4A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br/>
              <w:t xml:space="preserve">i zasoby, Działanie 4.4 </w:t>
            </w:r>
            <w:r w:rsidR="005D5A8F" w:rsidRPr="00040A4A">
              <w:rPr>
                <w:rFonts w:cs="Arial"/>
                <w:bCs/>
              </w:rPr>
              <w:t>Ochrona i udostępnianie zasobów przyrodniczych,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 Poddziałanie </w:t>
            </w:r>
            <w:r w:rsidR="0063427E" w:rsidRPr="00040A4A">
              <w:rPr>
                <w:rFonts w:ascii="Calibri" w:eastAsia="Droid Sans Fallback" w:hAnsi="Calibri" w:cs="Calibri"/>
                <w:color w:val="00000A"/>
              </w:rPr>
              <w:t xml:space="preserve">4.4.1 </w:t>
            </w:r>
            <w:r w:rsidR="0063427E" w:rsidRPr="00040A4A">
              <w:rPr>
                <w:rFonts w:cs="Arial"/>
                <w:bCs/>
              </w:rPr>
              <w:t>Ochrona i udostępnianie zasobów przyrodniczych</w:t>
            </w:r>
            <w:r w:rsidR="0063427E" w:rsidRPr="00040A4A">
              <w:rPr>
                <w:rFonts w:cs="Arial"/>
              </w:rPr>
              <w:t xml:space="preserve"> – konkursy horyzontalne</w:t>
            </w:r>
            <w:r w:rsidR="004343DA" w:rsidRPr="00E9029E">
              <w:rPr>
                <w:rFonts w:cs="Arial"/>
              </w:rPr>
              <w:t>.</w:t>
            </w:r>
          </w:p>
          <w:p w:rsidR="004343DA" w:rsidRDefault="004343DA" w:rsidP="004343DA">
            <w:pPr>
              <w:pStyle w:val="Nagwek"/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8E1123">
              <w:rPr>
                <w:rFonts w:cs="Calibri"/>
                <w:b/>
                <w:color w:val="000000"/>
                <w:u w:val="single"/>
              </w:rPr>
              <w:t>Nabór</w:t>
            </w:r>
            <w:r>
              <w:rPr>
                <w:rFonts w:cs="Calibri"/>
                <w:b/>
                <w:color w:val="000000"/>
                <w:u w:val="single"/>
              </w:rPr>
              <w:t xml:space="preserve"> horyzontalny</w:t>
            </w:r>
            <w:r w:rsidRPr="008E1123">
              <w:rPr>
                <w:rFonts w:cs="Calibri"/>
                <w:b/>
                <w:color w:val="000000"/>
                <w:u w:val="single"/>
              </w:rPr>
              <w:t xml:space="preserve"> w trybie konkursowym </w:t>
            </w:r>
            <w:r w:rsidRPr="00BA06EA">
              <w:rPr>
                <w:rFonts w:cs="Calibri"/>
                <w:b/>
                <w:color w:val="000000"/>
                <w:u w:val="single"/>
              </w:rPr>
              <w:t>skierowany</w:t>
            </w:r>
            <w:r>
              <w:rPr>
                <w:rFonts w:cs="Calibri"/>
                <w:b/>
                <w:color w:val="000000"/>
                <w:u w:val="single"/>
              </w:rPr>
              <w:t xml:space="preserve"> </w:t>
            </w:r>
            <w:r w:rsidRPr="00BA06EA">
              <w:rPr>
                <w:rFonts w:cs="Calibri"/>
                <w:b/>
                <w:color w:val="000000"/>
                <w:u w:val="single"/>
              </w:rPr>
              <w:t xml:space="preserve">do beneficjentów </w:t>
            </w:r>
            <w:r>
              <w:rPr>
                <w:rFonts w:cs="Calibri"/>
                <w:b/>
                <w:color w:val="000000"/>
                <w:u w:val="single"/>
              </w:rPr>
              <w:br/>
              <w:t>z obszaru całego województwa.</w:t>
            </w:r>
          </w:p>
          <w:p w:rsidR="001613A1" w:rsidRPr="00040A4A" w:rsidRDefault="001613A1" w:rsidP="00CA790B">
            <w:pPr>
              <w:suppressAutoHyphens/>
              <w:spacing w:after="0" w:line="240" w:lineRule="auto"/>
              <w:ind w:left="72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040A4A" w:rsidTr="006D7C1A">
        <w:tc>
          <w:tcPr>
            <w:tcW w:w="534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040A4A">
              <w:rPr>
                <w:b/>
              </w:rPr>
              <w:t xml:space="preserve"> organizującej konkurs</w:t>
            </w:r>
            <w:r w:rsidRPr="00040A4A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040A4A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040A4A">
              <w:rPr>
                <w:rFonts w:asciiTheme="minorHAnsi" w:hAnsiTheme="minorHAnsi"/>
                <w:bCs/>
              </w:rPr>
              <w:t>ul. Mazowiecka 17, 50-412 Wrocław</w:t>
            </w:r>
            <w:r w:rsidRPr="00040A4A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040A4A" w:rsidTr="006D7C1A">
        <w:tc>
          <w:tcPr>
            <w:tcW w:w="534" w:type="dxa"/>
          </w:tcPr>
          <w:p w:rsidR="00424DF6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3</w:t>
            </w:r>
            <w:r w:rsidR="00424DF6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040A4A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63427E" w:rsidRPr="00040A4A" w:rsidRDefault="0063427E" w:rsidP="0063427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>Przedmiotem konkursu są następując</w:t>
            </w:r>
            <w:r w:rsidR="004343DA">
              <w:rPr>
                <w:rFonts w:cs="Calibri"/>
                <w:color w:val="000000"/>
              </w:rPr>
              <w:t>y</w:t>
            </w:r>
            <w:r w:rsidRPr="00040A4A">
              <w:rPr>
                <w:rFonts w:cs="Calibri"/>
                <w:color w:val="000000"/>
              </w:rPr>
              <w:t xml:space="preserve"> typ projekt</w:t>
            </w:r>
            <w:r w:rsidR="004343DA">
              <w:rPr>
                <w:rFonts w:cs="Calibri"/>
                <w:color w:val="000000"/>
              </w:rPr>
              <w:t>u</w:t>
            </w:r>
            <w:r w:rsidRPr="00040A4A">
              <w:rPr>
                <w:rFonts w:cs="Calibri"/>
                <w:color w:val="000000"/>
              </w:rPr>
              <w:t xml:space="preserve"> określon</w:t>
            </w:r>
            <w:r w:rsidR="004343DA">
              <w:rPr>
                <w:rFonts w:cs="Calibri"/>
                <w:color w:val="000000"/>
              </w:rPr>
              <w:t>y</w:t>
            </w:r>
            <w:r w:rsidRPr="00040A4A">
              <w:rPr>
                <w:rFonts w:cs="Calibri"/>
                <w:color w:val="000000"/>
              </w:rPr>
              <w:t xml:space="preserve"> dla 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Działania 4.4 </w:t>
            </w:r>
            <w:r w:rsidRPr="00040A4A">
              <w:rPr>
                <w:rFonts w:cs="Arial"/>
                <w:bCs/>
              </w:rPr>
              <w:t>Ochrona i udostępnianie zasobów przyrodniczych,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 Poddziałanie 4.4.1 </w:t>
            </w:r>
            <w:r w:rsidRPr="00040A4A">
              <w:rPr>
                <w:rFonts w:cs="Arial"/>
                <w:bCs/>
              </w:rPr>
              <w:t>Ochrona i udostępnianie zasobów przyrodniczych</w:t>
            </w:r>
            <w:r w:rsidRPr="00040A4A">
              <w:rPr>
                <w:rFonts w:cs="Arial"/>
              </w:rPr>
              <w:t xml:space="preserve"> – konkursy horyzontalne</w:t>
            </w:r>
            <w:r w:rsidR="004343DA">
              <w:rPr>
                <w:rFonts w:cs="Arial"/>
              </w:rPr>
              <w:t>:</w:t>
            </w:r>
          </w:p>
          <w:p w:rsidR="0063427E" w:rsidRPr="00040A4A" w:rsidRDefault="0063427E" w:rsidP="0063427E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4343DA" w:rsidRPr="0054510C" w:rsidRDefault="004343DA" w:rsidP="004343DA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ind w:left="709" w:hanging="709"/>
              <w:contextualSpacing/>
              <w:jc w:val="both"/>
              <w:rPr>
                <w:rFonts w:asciiTheme="minorHAnsi" w:hAnsiTheme="minorHAnsi"/>
              </w:rPr>
            </w:pPr>
            <w:r w:rsidRPr="0054510C">
              <w:rPr>
                <w:rFonts w:asciiTheme="minorHAnsi" w:hAnsiTheme="minorHAnsi"/>
              </w:rPr>
              <w:t>Kampanie informacyjno-edukacyjne związane z ochroną środowiska (komplementarne i uzupełniające do kampanii ogólnopolskich, podejmowanych na poziomie krajowym).</w:t>
            </w:r>
          </w:p>
          <w:p w:rsidR="004343DA" w:rsidRDefault="004343DA" w:rsidP="004343DA">
            <w:pPr>
              <w:pStyle w:val="Default"/>
              <w:rPr>
                <w:sz w:val="22"/>
                <w:szCs w:val="22"/>
              </w:rPr>
            </w:pPr>
          </w:p>
          <w:p w:rsidR="002368A3" w:rsidRPr="004343DA" w:rsidRDefault="004343DA" w:rsidP="004343DA">
            <w:pPr>
              <w:jc w:val="both"/>
            </w:pPr>
            <w:r w:rsidRPr="0039136D">
              <w:t xml:space="preserve">Komplementarność z kampaniami krajowymi oznacza, że projekty finansowane </w:t>
            </w:r>
            <w:r>
              <w:br/>
            </w:r>
            <w:r w:rsidRPr="0039136D">
              <w:t xml:space="preserve">w ramach RPO WD nie mogą swym zasięgiem wychodzić poza obszar województwa dolnośląskiego (nie </w:t>
            </w:r>
            <w:r>
              <w:t xml:space="preserve">będą kwalifikowalne koszty związane </w:t>
            </w:r>
            <w:r>
              <w:br/>
              <w:t xml:space="preserve">z realizacją przedsięwzięć poza województwem, np. </w:t>
            </w:r>
            <w:r w:rsidRPr="0039136D">
              <w:t>spot</w:t>
            </w:r>
            <w:r>
              <w:t>y</w:t>
            </w:r>
            <w:r w:rsidRPr="0039136D">
              <w:t xml:space="preserve"> w krajowej TV, </w:t>
            </w:r>
            <w:r>
              <w:t xml:space="preserve">materiały w </w:t>
            </w:r>
            <w:r w:rsidRPr="0039136D">
              <w:t>gazetach o zasięgu krajowym, itp.)</w:t>
            </w:r>
            <w:r>
              <w:t>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4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Pr="00040A4A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>O dofinansowanie w ramach konkursu mogą ubiegać się następujące typy beneficjentów</w:t>
            </w:r>
            <w:r w:rsidR="005259F9">
              <w:rPr>
                <w:rFonts w:cs="Calibri"/>
                <w:color w:val="000000"/>
              </w:rPr>
              <w:t xml:space="preserve"> realizujących projekty na obszarze </w:t>
            </w:r>
            <w:r w:rsidR="004343DA">
              <w:rPr>
                <w:rFonts w:cs="Calibri"/>
                <w:color w:val="000000"/>
              </w:rPr>
              <w:t>województwa</w:t>
            </w:r>
            <w:r w:rsidRPr="00040A4A">
              <w:rPr>
                <w:rFonts w:cs="Calibri"/>
                <w:color w:val="000000"/>
              </w:rPr>
              <w:t xml:space="preserve">: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organizacyjne jst;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040A4A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cs="Arial"/>
                <w:sz w:val="22"/>
                <w:szCs w:val="22"/>
              </w:rPr>
              <w:t>jednostki naukowe</w:t>
            </w:r>
            <w:r w:rsidR="005259F9">
              <w:rPr>
                <w:rFonts w:cs="Arial"/>
                <w:sz w:val="22"/>
                <w:szCs w:val="22"/>
              </w:rPr>
              <w:t>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5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projektów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040A4A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040A4A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D4CAE" w:rsidRPr="004C3C84" w:rsidRDefault="004343DA" w:rsidP="001D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/>
              </w:rPr>
            </w:pPr>
            <w:r w:rsidRPr="00B27059">
              <w:rPr>
                <w:rFonts w:ascii="Calibri" w:eastAsia="Droid Sans Fallback" w:hAnsi="Calibri" w:cs="Calibri"/>
                <w:color w:val="00000A"/>
              </w:rPr>
              <w:lastRenderedPageBreak/>
              <w:t xml:space="preserve">Alokacja przeznaczona na konkurs </w:t>
            </w:r>
            <w:r w:rsidRPr="009C1BC7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="001D4CAE">
              <w:rPr>
                <w:rFonts w:cs="Calibri"/>
                <w:b/>
                <w:color w:val="000000"/>
              </w:rPr>
              <w:t>629</w:t>
            </w:r>
            <w:r w:rsidR="001D4CAE" w:rsidRPr="004C3C84">
              <w:rPr>
                <w:rFonts w:cs="Calibri"/>
                <w:b/>
                <w:color w:val="000000"/>
              </w:rPr>
              <w:t> </w:t>
            </w:r>
            <w:r w:rsidR="001D4CAE">
              <w:rPr>
                <w:rFonts w:cs="Calibri"/>
                <w:b/>
                <w:color w:val="000000"/>
              </w:rPr>
              <w:t>940</w:t>
            </w:r>
            <w:r w:rsidR="001D4CAE" w:rsidRPr="004C3C84">
              <w:rPr>
                <w:rFonts w:cs="Calibri"/>
                <w:b/>
                <w:color w:val="000000"/>
              </w:rPr>
              <w:t xml:space="preserve"> EUR</w:t>
            </w:r>
            <w:r w:rsidR="001D4CAE" w:rsidRPr="004C3C84">
              <w:rPr>
                <w:rFonts w:eastAsia="Droid Sans Fallback" w:cs="Calibri"/>
                <w:b/>
                <w:color w:val="00000A"/>
              </w:rPr>
              <w:t xml:space="preserve">, tj.  </w:t>
            </w:r>
            <w:r w:rsidR="001D4CAE">
              <w:rPr>
                <w:rFonts w:eastAsia="Droid Sans Fallback" w:cs="Calibri"/>
                <w:b/>
                <w:color w:val="00000A"/>
              </w:rPr>
              <w:t>2</w:t>
            </w:r>
            <w:r w:rsidR="001D4CAE" w:rsidRPr="004C3C84">
              <w:rPr>
                <w:rFonts w:eastAsia="Droid Sans Fallback" w:cs="Calibri"/>
                <w:b/>
                <w:color w:val="00000A"/>
              </w:rPr>
              <w:t> 63</w:t>
            </w:r>
            <w:r w:rsidR="001D4CAE">
              <w:rPr>
                <w:rFonts w:eastAsia="Droid Sans Fallback" w:cs="Calibri"/>
                <w:b/>
                <w:color w:val="00000A"/>
              </w:rPr>
              <w:t>3</w:t>
            </w:r>
            <w:r w:rsidR="001D4CAE" w:rsidRPr="004C3C84">
              <w:rPr>
                <w:rFonts w:eastAsia="Droid Sans Fallback" w:cs="Calibri"/>
                <w:b/>
                <w:color w:val="00000A"/>
              </w:rPr>
              <w:t xml:space="preserve"> </w:t>
            </w:r>
            <w:r w:rsidR="001D4CAE">
              <w:rPr>
                <w:rFonts w:eastAsia="Droid Sans Fallback" w:cs="Calibri"/>
                <w:b/>
                <w:color w:val="00000A"/>
              </w:rPr>
              <w:t>652</w:t>
            </w:r>
            <w:r w:rsidR="001D4CAE" w:rsidRPr="004C3C84">
              <w:rPr>
                <w:rFonts w:eastAsia="Droid Sans Fallback" w:cs="Calibri"/>
                <w:b/>
                <w:color w:val="00000A"/>
              </w:rPr>
              <w:t xml:space="preserve"> PLN </w:t>
            </w:r>
            <w:r w:rsidR="001D4CAE" w:rsidRPr="004C3C84">
              <w:rPr>
                <w:rFonts w:cs="Calibri"/>
                <w:color w:val="000000"/>
              </w:rPr>
              <w:t>(</w:t>
            </w:r>
            <w:r w:rsidR="001D4CAE" w:rsidRPr="004C3C84">
              <w:rPr>
                <w:rFonts w:cs="MS Sans Serif"/>
                <w:color w:val="000000"/>
              </w:rPr>
              <w:t xml:space="preserve">alokacja przeliczona po kursie Europejskiego Banku Centralnego (EBC) </w:t>
            </w:r>
            <w:r w:rsidR="001D4CAE" w:rsidRPr="004C3C84">
              <w:rPr>
                <w:rFonts w:cs="MS Sans Serif"/>
                <w:color w:val="000000"/>
              </w:rPr>
              <w:lastRenderedPageBreak/>
              <w:t xml:space="preserve">obowiązującym w </w:t>
            </w:r>
            <w:r w:rsidR="001D4CAE">
              <w:rPr>
                <w:rFonts w:cs="MS Sans Serif"/>
                <w:color w:val="000000"/>
              </w:rPr>
              <w:t>styczniu</w:t>
            </w:r>
            <w:r w:rsidR="001D4CAE" w:rsidRPr="004C3C84">
              <w:rPr>
                <w:rFonts w:cs="MS Sans Serif"/>
                <w:color w:val="000000"/>
              </w:rPr>
              <w:t xml:space="preserve"> 201</w:t>
            </w:r>
            <w:r w:rsidR="001D4CAE">
              <w:rPr>
                <w:rFonts w:cs="MS Sans Serif"/>
                <w:color w:val="000000"/>
              </w:rPr>
              <w:t>8</w:t>
            </w:r>
            <w:r w:rsidR="001D4CAE" w:rsidRPr="004C3C84">
              <w:rPr>
                <w:rFonts w:cs="MS Sans Serif"/>
                <w:color w:val="000000"/>
              </w:rPr>
              <w:t xml:space="preserve"> r., 1 euro = </w:t>
            </w:r>
            <w:r w:rsidR="001D4CAE" w:rsidRPr="004C3C84">
              <w:t>4,1</w:t>
            </w:r>
            <w:r w:rsidR="001D4CAE">
              <w:t>808</w:t>
            </w:r>
            <w:r w:rsidR="001D4CAE" w:rsidRPr="004C3C84">
              <w:rPr>
                <w:rFonts w:cs="MS Sans Serif"/>
                <w:color w:val="000000"/>
              </w:rPr>
              <w:t xml:space="preserve"> PLN). </w:t>
            </w:r>
          </w:p>
          <w:p w:rsidR="001D4CAE" w:rsidRPr="004C3C84" w:rsidRDefault="001D4CAE" w:rsidP="001D4CAE">
            <w:pPr>
              <w:spacing w:before="240" w:after="0" w:line="240" w:lineRule="auto"/>
              <w:jc w:val="both"/>
            </w:pPr>
            <w:bookmarkStart w:id="2" w:name="_Hlk482187498"/>
            <w:r w:rsidRPr="004C3C84">
              <w:t>Ze względu na kurs euro limit dostępnych środków może ulec zmianie. Z tego powodu dokładna kwota dofinansowania zostanie określona na etapie zatwierdzania listy ocenionych projektów.</w:t>
            </w:r>
          </w:p>
          <w:p w:rsidR="001D4CAE" w:rsidRPr="004C3C84" w:rsidRDefault="001D4CAE" w:rsidP="001D4CAE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1D4CAE" w:rsidRPr="00E4552A" w:rsidRDefault="001D4CAE" w:rsidP="001D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4C3C84">
              <w:rPr>
                <w:rFonts w:cs="MS Sans Serif"/>
              </w:rPr>
              <w:t>Kwota alokacji do czasu rozstrzygnięcia naboru może ulec zmniejszeniu ze względu na pozytywnie rozpatrywane protesty w ramach działania</w:t>
            </w:r>
            <w:bookmarkEnd w:id="2"/>
            <w:r w:rsidRPr="007A0841">
              <w:rPr>
                <w:rFonts w:cs="MS Sans Serif"/>
              </w:rPr>
              <w:t>.</w:t>
            </w:r>
          </w:p>
          <w:p w:rsidR="00984533" w:rsidRPr="00040A4A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bookmarkStart w:id="3" w:name="_GoBack"/>
            <w:bookmarkEnd w:id="3"/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Minimalna wartość</w:t>
            </w:r>
            <w:r w:rsidRPr="00040A4A">
              <w:t xml:space="preserve"> </w:t>
            </w:r>
            <w:r w:rsidRPr="00040A4A">
              <w:rPr>
                <w:rFonts w:cs="Arial"/>
              </w:rPr>
              <w:t>projektu: 5</w:t>
            </w:r>
            <w:r w:rsidR="004343DA">
              <w:rPr>
                <w:rFonts w:cs="Arial"/>
              </w:rPr>
              <w:t>0</w:t>
            </w:r>
            <w:r w:rsidRPr="00040A4A">
              <w:rPr>
                <w:rFonts w:cs="Arial"/>
              </w:rPr>
              <w:t>0 tys. PLN</w:t>
            </w:r>
            <w:r w:rsidR="00802926">
              <w:rPr>
                <w:rFonts w:cs="Arial"/>
              </w:rPr>
              <w:t xml:space="preserve"> (koszty całkowite projektu).</w:t>
            </w:r>
          </w:p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Nie dotyczy.</w:t>
            </w:r>
          </w:p>
        </w:tc>
      </w:tr>
      <w:tr w:rsidR="000138AC" w:rsidRPr="00040A4A" w:rsidTr="006D7C1A">
        <w:tc>
          <w:tcPr>
            <w:tcW w:w="534" w:type="dxa"/>
          </w:tcPr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0138AC" w:rsidRPr="00040A4A" w:rsidRDefault="000138A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343DA" w:rsidRDefault="004343DA" w:rsidP="004343DA">
            <w:pPr>
              <w:pStyle w:val="Default"/>
              <w:spacing w:before="240"/>
              <w:ind w:left="-43"/>
              <w:jc w:val="both"/>
              <w:rPr>
                <w:rFonts w:cs="Arial"/>
                <w:color w:val="auto"/>
                <w:sz w:val="22"/>
                <w:szCs w:val="22"/>
              </w:rPr>
            </w:pPr>
            <w:bookmarkStart w:id="4" w:name="_Hlk482012661"/>
            <w:r w:rsidRPr="000467D8">
              <w:rPr>
                <w:rFonts w:cs="Arial"/>
                <w:color w:val="auto"/>
                <w:sz w:val="22"/>
                <w:szCs w:val="22"/>
              </w:rPr>
              <w:t>Maksymalny poziom dofinansowania UE na poziomie projektu wynosi:</w:t>
            </w:r>
          </w:p>
          <w:p w:rsidR="004343DA" w:rsidRPr="00332CDD" w:rsidRDefault="004343DA" w:rsidP="004343D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332CDD">
              <w:rPr>
                <w:rFonts w:ascii="Calibri" w:hAnsi="Calibri" w:cs="Calibri"/>
              </w:rPr>
              <w:t>w przypadku projektu nieobjętego pomocą de minimis – maksymalnie 85% kosztów kwalifikowalnych;</w:t>
            </w:r>
          </w:p>
          <w:p w:rsidR="000138AC" w:rsidRPr="004343DA" w:rsidRDefault="004343DA" w:rsidP="00200C43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467D8">
              <w:rPr>
                <w:rFonts w:eastAsia="SimSun" w:cs="Tahoma"/>
                <w:kern w:val="3"/>
              </w:rPr>
              <w:t>w przypadku projektu objętego pomocą de minimis</w:t>
            </w:r>
            <w:r>
              <w:rPr>
                <w:rFonts w:eastAsia="SimSun" w:cs="Tahoma"/>
                <w:kern w:val="3"/>
              </w:rPr>
              <w:t xml:space="preserve"> -</w:t>
            </w:r>
            <w:r w:rsidRPr="000467D8">
              <w:rPr>
                <w:rFonts w:eastAsia="SimSun" w:cs="Tahoma"/>
                <w:kern w:val="3"/>
              </w:rPr>
              <w:t xml:space="preserve"> w wysokości wynikającej z reguł pomocy de minimis</w:t>
            </w:r>
            <w:r>
              <w:rPr>
                <w:rFonts w:eastAsia="SimSun" w:cs="Tahoma"/>
                <w:kern w:val="3"/>
              </w:rPr>
              <w:t>,</w:t>
            </w:r>
            <w:r w:rsidRPr="000467D8">
              <w:rPr>
                <w:rFonts w:eastAsia="SimSun" w:cs="Tahoma"/>
                <w:kern w:val="3"/>
              </w:rPr>
              <w:t xml:space="preserve"> ale nie więcej niż 85%;</w:t>
            </w:r>
            <w:r w:rsidRPr="000467D8">
              <w:rPr>
                <w:rFonts w:cs="Arial"/>
              </w:rPr>
              <w:t xml:space="preserve"> </w:t>
            </w:r>
            <w:bookmarkEnd w:id="4"/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138AC" w:rsidRPr="00BA22E9" w:rsidRDefault="00802926" w:rsidP="00DB312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 15% – </w:t>
            </w:r>
            <w:r w:rsidR="004343DA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BA22E9">
              <w:rPr>
                <w:rFonts w:asciiTheme="minorHAnsi" w:hAnsiTheme="minorHAnsi"/>
                <w:sz w:val="22"/>
                <w:szCs w:val="22"/>
              </w:rPr>
              <w:t xml:space="preserve">przypadku projektów nieobjętych pomocą publiczną albo objętych pomocą </w:t>
            </w:r>
            <w:r w:rsidRPr="00BA22E9">
              <w:rPr>
                <w:rFonts w:asciiTheme="minorHAnsi" w:hAnsiTheme="minorHAnsi"/>
                <w:i/>
                <w:sz w:val="22"/>
                <w:szCs w:val="22"/>
              </w:rPr>
              <w:t>de minimis</w:t>
            </w:r>
            <w:r w:rsidRPr="00BA22E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Wnioskodawca wypełnia wniosek o dofinansowanie za pośrednictwem aplikacji – generator wniosków o dofinansowanie EFRR – dostępny na stronie</w:t>
            </w:r>
            <w:r>
              <w:t xml:space="preserve"> </w:t>
            </w:r>
            <w:hyperlink r:id="rId10" w:history="1">
              <w:r w:rsidRPr="00171541">
                <w:rPr>
                  <w:rStyle w:val="Hipercze"/>
                </w:rPr>
                <w:t>https://snow-umwd.dolnyslask.pl</w:t>
              </w:r>
            </w:hyperlink>
            <w:r>
              <w:rPr>
                <w:rStyle w:val="Hipercze"/>
              </w:rPr>
              <w:t xml:space="preserve"> </w:t>
            </w:r>
            <w:r w:rsidRPr="003332E6">
              <w:t xml:space="preserve">i przesyła do IOK w ramach niniejszego konkursu w terminie </w:t>
            </w:r>
            <w:r w:rsidRPr="00E75697">
              <w:rPr>
                <w:b/>
              </w:rPr>
              <w:t xml:space="preserve">od godz. 8.00 dnia </w:t>
            </w:r>
            <w:r>
              <w:rPr>
                <w:b/>
              </w:rPr>
              <w:t xml:space="preserve">31 lipca </w:t>
            </w:r>
            <w:r w:rsidRPr="00E7569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75697">
              <w:rPr>
                <w:b/>
              </w:rPr>
              <w:t xml:space="preserve"> r. do godz. 15.00 </w:t>
            </w:r>
            <w:r w:rsidRPr="00E06EAA">
              <w:rPr>
                <w:b/>
              </w:rPr>
              <w:t xml:space="preserve">dnia </w:t>
            </w:r>
            <w:r>
              <w:rPr>
                <w:b/>
              </w:rPr>
              <w:t>31 sierpnia</w:t>
            </w:r>
            <w:r w:rsidRPr="00E06EAA">
              <w:rPr>
                <w:b/>
              </w:rPr>
              <w:t xml:space="preserve"> 2017 r.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Logowanie do Generatora Wniosków w celu wypełnienia i złożenia wniosku o dofinansowanie będzie możliwe w czasie trwania naboru wniosków. Aplikacja służy do przygotowania wniosku o dofinan</w:t>
            </w:r>
            <w:r>
              <w:t xml:space="preserve">sowanie projektu realizowanego </w:t>
            </w:r>
            <w:r>
              <w:br/>
            </w:r>
            <w:r w:rsidRPr="003332E6">
              <w:t xml:space="preserve">w ramach Regionalnego Programu Operacyjnego Województwa Dolnośląskiego 2014-2020. System umożliwia tworzenie, edycję oraz wydruk wniosków </w:t>
            </w:r>
            <w:r>
              <w:br/>
            </w:r>
            <w:r w:rsidRPr="003332E6">
              <w:t xml:space="preserve">o dofinansowanie, a także zapewnia możliwość ich złożenia do właściwej instytucji.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Ponadto</w:t>
            </w:r>
            <w:r>
              <w:t xml:space="preserve"> w ww. terminie</w:t>
            </w:r>
            <w:r w:rsidRPr="003332E6">
              <w:t xml:space="preserve"> </w:t>
            </w:r>
            <w:r w:rsidRPr="00E75697">
              <w:rPr>
                <w:b/>
              </w:rPr>
              <w:t xml:space="preserve">do godz. 15.00 dnia </w:t>
            </w:r>
            <w:r>
              <w:rPr>
                <w:b/>
              </w:rPr>
              <w:t>31 sierpnia</w:t>
            </w:r>
            <w:r w:rsidRPr="00E06EAA">
              <w:rPr>
                <w:b/>
              </w:rPr>
              <w:t xml:space="preserve"> </w:t>
            </w:r>
            <w:r w:rsidRPr="009505AB">
              <w:rPr>
                <w:b/>
              </w:rPr>
              <w:t>2017 r.</w:t>
            </w:r>
            <w:r>
              <w:t xml:space="preserve"> </w:t>
            </w:r>
            <w:r w:rsidRPr="003332E6">
              <w:t xml:space="preserve">do siedziby IOK należy dostarczyć jeden egzemplarz wydrukowanej z aplikacji Generator Wniosków papierowej wersji wniosku, opatrzonej czytelnym podpisem/ami lub parafą i z pieczęcią imienną osoby/ób uprawnionej/ych do reprezentowania Wnioskodawcy (wraz z podpisanymi załącznikami). </w:t>
            </w:r>
          </w:p>
          <w:p w:rsidR="004343DA" w:rsidRPr="00B55385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B55385">
              <w:rPr>
                <w:b/>
              </w:rPr>
              <w:t>Za datę wpływu do IOK uznaje się datę wpływu wniosku w wersji papierowej.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Papierowa wersja wniosku może zostać dostarczona: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a) osobiście </w:t>
            </w:r>
            <w:r>
              <w:t xml:space="preserve">lub za pośrednictwem kuriera </w:t>
            </w:r>
            <w:r w:rsidRPr="003332E6">
              <w:t>do kancelarii Dep</w:t>
            </w:r>
            <w:r>
              <w:t xml:space="preserve">artamentu Funduszy </w:t>
            </w:r>
            <w:r>
              <w:lastRenderedPageBreak/>
              <w:t xml:space="preserve">Europejskich </w:t>
            </w:r>
            <w:r w:rsidRPr="003332E6">
              <w:t>mieszczącej się pod adresem: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Urząd Marszałkowski Województwa Dolnośląskiego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Departament Funduszy Europejskich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ul. Mazowiecka 17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50-412 Wrocław</w:t>
            </w:r>
          </w:p>
          <w:p w:rsidR="004343DA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II piętro, pokój nr 20</w:t>
            </w:r>
            <w:r>
              <w:t>19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4343DA" w:rsidRPr="006323D3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</w:t>
            </w:r>
            <w:r>
              <w:br/>
            </w:r>
            <w:r w:rsidRPr="00E45CB3">
              <w:t xml:space="preserve">z dnia 23 listopada 2012 r. - Prawo pocztowe, na adres: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Urząd Marszałkowski Województwa Dolnośląskiego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Departament Funduszy Europejskich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ul. Mazowiecka 17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50-412 Wrocław</w:t>
            </w:r>
          </w:p>
          <w:p w:rsidR="004343DA" w:rsidRPr="003332E6" w:rsidRDefault="004343DA" w:rsidP="004343DA">
            <w:pPr>
              <w:spacing w:after="0" w:line="240" w:lineRule="auto"/>
              <w:jc w:val="center"/>
            </w:pPr>
            <w:r>
              <w:t>II piętro, pokój nr 2019</w:t>
            </w:r>
          </w:p>
          <w:p w:rsidR="004343DA" w:rsidRPr="003332E6" w:rsidRDefault="004343DA" w:rsidP="004343DA">
            <w:pPr>
              <w:spacing w:after="0" w:line="240" w:lineRule="auto"/>
            </w:pPr>
          </w:p>
          <w:p w:rsidR="004343DA" w:rsidRDefault="004343DA" w:rsidP="004343DA">
            <w:pPr>
              <w:autoSpaceDE w:val="0"/>
              <w:autoSpaceDN w:val="0"/>
              <w:spacing w:before="120" w:after="120" w:line="240" w:lineRule="auto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4343DA" w:rsidRPr="003332E6" w:rsidRDefault="004343DA" w:rsidP="004343DA">
            <w:pPr>
              <w:spacing w:after="0" w:line="240" w:lineRule="auto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>Suma kontrolna wersji elektronicznej wniosku (w</w:t>
            </w:r>
            <w:r>
              <w:rPr>
                <w:rFonts w:eastAsia="Calibri" w:cs="Times New Roman"/>
                <w:lang w:eastAsia="pl-PL"/>
              </w:rPr>
              <w:t xml:space="preserve"> systemie) musi być identyczna </w:t>
            </w:r>
            <w:r>
              <w:rPr>
                <w:rFonts w:eastAsia="Calibri" w:cs="Times New Roman"/>
                <w:lang w:eastAsia="pl-PL"/>
              </w:rPr>
              <w:br/>
            </w:r>
            <w:r w:rsidRPr="003332E6">
              <w:rPr>
                <w:rFonts w:eastAsia="Calibri" w:cs="Times New Roman"/>
                <w:lang w:eastAsia="pl-PL"/>
              </w:rPr>
              <w:t>z sumą kontrolną papierowej wersji wniosku.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- pełna nazwa Wnioskodawcy wraz z adresem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- wniosek o dofinansowanie projektu w ramach naboru nr …………..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- tytuł projektu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- numer wniosku o dofinansowanie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- „Nie otwierać przed wpływem do Wydziału Wdrażania EFRR”.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lastRenderedPageBreak/>
              <w:t xml:space="preserve">Oświadczenia oraz dane zawarte we wniosku o dofinansowanie projektu są składane pod rygorem odpowiedzialności karnej za składanie fałszywych zeznań.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802926" w:rsidRPr="004343DA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FF0000"/>
              </w:rPr>
            </w:pPr>
            <w:r w:rsidRPr="003332E6">
              <w:t xml:space="preserve">IZ RPO WD zastrzega sobie możliwość wydłużenia terminu składania wniosków lub złożenia ich w innej formie niż wyżej opisana. Decyzja w powyższej </w:t>
            </w:r>
            <w:r>
              <w:t xml:space="preserve">kwestii zostanie przedstawiona </w:t>
            </w:r>
            <w:r w:rsidRPr="003332E6">
              <w:t xml:space="preserve">w formie komunikatu we wszystkich miejscach, gdzie opublikowano </w:t>
            </w:r>
            <w:r w:rsidRPr="009118DC">
              <w:rPr>
                <w:color w:val="000000" w:themeColor="text1"/>
              </w:rPr>
              <w:t>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040A4A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040A4A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040A4A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040A4A">
                <w:rPr>
                  <w:rStyle w:val="Hipercze"/>
                  <w:rFonts w:cs="Calibri"/>
                </w:rPr>
                <w:t>www.rpo.dolnyslask.pl</w:t>
              </w:r>
            </w:hyperlink>
            <w:r w:rsidRPr="00040A4A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040A4A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040A4A">
              <w:rPr>
                <w:rFonts w:cs="Calibri"/>
              </w:rPr>
              <w:t>)</w:t>
            </w:r>
            <w:r w:rsidRPr="00040A4A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1D4C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33"/>
  </w:num>
  <w:num w:numId="4">
    <w:abstractNumId w:val="30"/>
  </w:num>
  <w:num w:numId="5">
    <w:abstractNumId w:val="5"/>
  </w:num>
  <w:num w:numId="6">
    <w:abstractNumId w:val="36"/>
  </w:num>
  <w:num w:numId="7">
    <w:abstractNumId w:val="9"/>
  </w:num>
  <w:num w:numId="8">
    <w:abstractNumId w:val="14"/>
  </w:num>
  <w:num w:numId="9">
    <w:abstractNumId w:val="32"/>
  </w:num>
  <w:num w:numId="10">
    <w:abstractNumId w:val="19"/>
  </w:num>
  <w:num w:numId="11">
    <w:abstractNumId w:val="2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1"/>
  </w:num>
  <w:num w:numId="17">
    <w:abstractNumId w:val="39"/>
  </w:num>
  <w:num w:numId="18">
    <w:abstractNumId w:val="24"/>
  </w:num>
  <w:num w:numId="19">
    <w:abstractNumId w:val="2"/>
  </w:num>
  <w:num w:numId="20">
    <w:abstractNumId w:val="21"/>
  </w:num>
  <w:num w:numId="21">
    <w:abstractNumId w:val="25"/>
  </w:num>
  <w:num w:numId="22">
    <w:abstractNumId w:val="37"/>
  </w:num>
  <w:num w:numId="23">
    <w:abstractNumId w:val="16"/>
  </w:num>
  <w:num w:numId="24">
    <w:abstractNumId w:val="31"/>
  </w:num>
  <w:num w:numId="25">
    <w:abstractNumId w:val="34"/>
  </w:num>
  <w:num w:numId="26">
    <w:abstractNumId w:val="17"/>
  </w:num>
  <w:num w:numId="27">
    <w:abstractNumId w:val="23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8"/>
  </w:num>
  <w:num w:numId="33">
    <w:abstractNumId w:val="20"/>
  </w:num>
  <w:num w:numId="34">
    <w:abstractNumId w:val="4"/>
  </w:num>
  <w:num w:numId="35">
    <w:abstractNumId w:val="35"/>
  </w:num>
  <w:num w:numId="36">
    <w:abstractNumId w:val="29"/>
  </w:num>
  <w:num w:numId="37">
    <w:abstractNumId w:val="15"/>
  </w:num>
  <w:num w:numId="38">
    <w:abstractNumId w:val="18"/>
  </w:num>
  <w:num w:numId="39">
    <w:abstractNumId w:val="10"/>
  </w:num>
  <w:num w:numId="4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138AC"/>
    <w:rsid w:val="00020C5D"/>
    <w:rsid w:val="00021D74"/>
    <w:rsid w:val="00034EE2"/>
    <w:rsid w:val="00040467"/>
    <w:rsid w:val="00040A4A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1276"/>
    <w:rsid w:val="001B7E02"/>
    <w:rsid w:val="001D4CAE"/>
    <w:rsid w:val="001D5ADE"/>
    <w:rsid w:val="00203AEB"/>
    <w:rsid w:val="00204163"/>
    <w:rsid w:val="002049F3"/>
    <w:rsid w:val="00210ED7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2C9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6E0D"/>
    <w:rsid w:val="00B5754A"/>
    <w:rsid w:val="00B61F6F"/>
    <w:rsid w:val="00B64FEB"/>
    <w:rsid w:val="00B66089"/>
    <w:rsid w:val="00B66E42"/>
    <w:rsid w:val="00B67EF7"/>
    <w:rsid w:val="00B71854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84C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469D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numbering" w:customStyle="1" w:styleId="Gw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9342-04DC-4854-9E0C-A3EC6F8D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2018-01-10T08:35:00Z</cp:lastPrinted>
  <dcterms:created xsi:type="dcterms:W3CDTF">2018-01-10T08:35:00Z</dcterms:created>
  <dcterms:modified xsi:type="dcterms:W3CDTF">2018-01-10T08:35:00Z</dcterms:modified>
</cp:coreProperties>
</file>