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25C" w:rsidRDefault="00A9725C" w:rsidP="004A28DB">
      <w:pPr>
        <w:outlineLvl w:val="0"/>
        <w:rPr>
          <w:rFonts w:asciiTheme="minorHAnsi" w:hAnsiTheme="minorHAnsi" w:cstheme="minorHAnsi"/>
        </w:rPr>
      </w:pPr>
    </w:p>
    <w:p w:rsidR="008916DE" w:rsidRDefault="008916DE" w:rsidP="008916DE">
      <w:pPr>
        <w:spacing w:before="100" w:beforeAutospacing="1" w:after="100" w:afterAutospacing="1"/>
        <w:jc w:val="right"/>
        <w:rPr>
          <w:rFonts w:ascii="Times New Roman" w:eastAsia="Times New Roman" w:hAnsi="Times New Roman" w:cs="Times New Roman"/>
          <w:b/>
          <w:bCs/>
          <w:sz w:val="19"/>
          <w:szCs w:val="19"/>
        </w:rPr>
      </w:pPr>
      <w:r>
        <w:rPr>
          <w:rFonts w:ascii="Times New Roman" w:eastAsia="Times New Roman" w:hAnsi="Times New Roman" w:cs="Times New Roman"/>
          <w:b/>
          <w:bCs/>
          <w:sz w:val="19"/>
          <w:szCs w:val="19"/>
        </w:rPr>
        <w:t>21.11.2017</w:t>
      </w:r>
    </w:p>
    <w:p w:rsidR="008916DE" w:rsidRPr="00CE07D6" w:rsidRDefault="008916DE" w:rsidP="008916DE">
      <w:pPr>
        <w:pStyle w:val="NormalnyWeb"/>
        <w:jc w:val="both"/>
        <w:rPr>
          <w:sz w:val="19"/>
          <w:szCs w:val="19"/>
        </w:rPr>
      </w:pPr>
      <w:r w:rsidRPr="00CE07D6">
        <w:rPr>
          <w:sz w:val="19"/>
          <w:szCs w:val="19"/>
        </w:rPr>
        <w:t xml:space="preserve">Dotyczy: </w:t>
      </w:r>
      <w:r w:rsidRPr="00137D05">
        <w:rPr>
          <w:sz w:val="19"/>
          <w:szCs w:val="19"/>
        </w:rPr>
        <w:t xml:space="preserve">Zapytanie ofertowe </w:t>
      </w:r>
      <w:r>
        <w:rPr>
          <w:sz w:val="19"/>
          <w:szCs w:val="19"/>
        </w:rPr>
        <w:t xml:space="preserve">do postępowania, którego wartość nie przekracza wyrażonej w złotych równowartości kwoty 30.000 euro - art. </w:t>
      </w:r>
      <w:bookmarkStart w:id="0" w:name="_GoBack"/>
      <w:bookmarkEnd w:id="0"/>
      <w:r>
        <w:rPr>
          <w:sz w:val="19"/>
          <w:szCs w:val="19"/>
        </w:rPr>
        <w:t xml:space="preserve">4 ust. 8 ustawy Prawo zamówień publicznych na realizację zadania p.n.: </w:t>
      </w:r>
      <w:r>
        <w:rPr>
          <w:rStyle w:val="Pogrubienie"/>
          <w:sz w:val="19"/>
          <w:szCs w:val="19"/>
        </w:rPr>
        <w:t>"Adaptację dokumentacji projektowej (do której Zamawiający posiada licencję), wraz z uzyskaniem pozwolenia na budowę oraz nadzorem autorskim na realizację zadania pn. Budowa budynku pełniącego funkcję placówki opiekuńczo-wychowawczej  przy ul. Bilińskiego w Lubinie"</w:t>
      </w:r>
      <w:r>
        <w:rPr>
          <w:rStyle w:val="Pogrubienie"/>
          <w:sz w:val="19"/>
          <w:szCs w:val="19"/>
        </w:rPr>
        <w:t xml:space="preserve"> </w:t>
      </w:r>
      <w:r w:rsidRPr="00CE07D6">
        <w:rPr>
          <w:sz w:val="19"/>
          <w:szCs w:val="19"/>
        </w:rPr>
        <w:t>opublikowane w dniu 15.11.2017r.</w:t>
      </w:r>
    </w:p>
    <w:p w:rsidR="008916DE" w:rsidRDefault="008916DE" w:rsidP="008916DE">
      <w:pPr>
        <w:outlineLvl w:val="0"/>
        <w:rPr>
          <w:rFonts w:asciiTheme="minorHAnsi" w:hAnsiTheme="minorHAnsi" w:cstheme="minorHAnsi"/>
        </w:rPr>
      </w:pPr>
    </w:p>
    <w:p w:rsidR="008916DE" w:rsidRPr="004A28DB" w:rsidRDefault="008916DE" w:rsidP="008916DE">
      <w:pPr>
        <w:outlineLvl w:val="0"/>
        <w:rPr>
          <w:rFonts w:asciiTheme="minorHAnsi" w:hAnsiTheme="minorHAnsi" w:cstheme="minorHAnsi"/>
        </w:rPr>
      </w:pPr>
      <w:r w:rsidRPr="004A28DB">
        <w:rPr>
          <w:rFonts w:asciiTheme="minorHAnsi" w:hAnsiTheme="minorHAnsi" w:cstheme="minorHAnsi"/>
        </w:rPr>
        <w:t>W dniu 20.11.2017 drogą e-mailową wpłynęło</w:t>
      </w:r>
      <w:r>
        <w:rPr>
          <w:rFonts w:asciiTheme="minorHAnsi" w:hAnsiTheme="minorHAnsi" w:cstheme="minorHAnsi"/>
        </w:rPr>
        <w:t xml:space="preserve"> do Starostwa Powiatowego w Lubinie</w:t>
      </w:r>
      <w:r w:rsidRPr="004A28DB">
        <w:rPr>
          <w:rFonts w:asciiTheme="minorHAnsi" w:hAnsiTheme="minorHAnsi" w:cstheme="minorHAnsi"/>
        </w:rPr>
        <w:t xml:space="preserve"> zapytanie</w:t>
      </w:r>
      <w:r>
        <w:rPr>
          <w:rFonts w:asciiTheme="minorHAnsi" w:hAnsiTheme="minorHAnsi" w:cstheme="minorHAnsi"/>
        </w:rPr>
        <w:t xml:space="preserve"> od potencjalnego wykonawcy</w:t>
      </w:r>
      <w:r w:rsidRPr="004A28DB">
        <w:rPr>
          <w:rFonts w:asciiTheme="minorHAnsi" w:hAnsiTheme="minorHAnsi" w:cstheme="minorHAnsi"/>
        </w:rPr>
        <w:t xml:space="preserve"> o następującej treści:</w:t>
      </w:r>
    </w:p>
    <w:p w:rsidR="008916DE" w:rsidRPr="004A28DB" w:rsidRDefault="008916DE" w:rsidP="008916DE">
      <w:pPr>
        <w:rPr>
          <w:rFonts w:asciiTheme="minorHAnsi" w:hAnsiTheme="minorHAnsi" w:cstheme="minorHAnsi"/>
        </w:rPr>
      </w:pPr>
    </w:p>
    <w:p w:rsidR="008916DE" w:rsidRPr="004A28DB" w:rsidRDefault="008916DE" w:rsidP="008916DE">
      <w:pPr>
        <w:numPr>
          <w:ilvl w:val="0"/>
          <w:numId w:val="2"/>
        </w:numPr>
        <w:rPr>
          <w:rFonts w:asciiTheme="minorHAnsi" w:eastAsia="Times New Roman" w:hAnsiTheme="minorHAnsi" w:cstheme="minorHAnsi"/>
        </w:rPr>
      </w:pPr>
      <w:r w:rsidRPr="004A28DB">
        <w:rPr>
          <w:rFonts w:asciiTheme="minorHAnsi" w:eastAsia="Times New Roman" w:hAnsiTheme="minorHAnsi" w:cstheme="minorHAnsi"/>
        </w:rPr>
        <w:t>Harmonogram realizacji zamówienia przewiduje wystąpienie o zmianę pozwolenia na budowę w terminie 14 dni od podpisania umowy. Jednocześnie projekt umowy nakazuje projektantowi aktualizować mapę do celów projektowych. Jak to wykonać, skoro na mapę do celów projektowych trzeba czekać co najmniej 3-4 tygodnie? Czy rzeczywiście aktualizacja mapy jest konieczna? Czy posiadacie Państwo mapę, na której wykonano projekt pierwotny?</w:t>
      </w:r>
    </w:p>
    <w:p w:rsidR="008916DE" w:rsidRPr="004A28DB" w:rsidRDefault="008916DE" w:rsidP="008916DE">
      <w:pPr>
        <w:numPr>
          <w:ilvl w:val="0"/>
          <w:numId w:val="2"/>
        </w:numPr>
        <w:rPr>
          <w:rFonts w:asciiTheme="minorHAnsi" w:eastAsia="Times New Roman" w:hAnsiTheme="minorHAnsi" w:cstheme="minorHAnsi"/>
        </w:rPr>
      </w:pPr>
      <w:r w:rsidRPr="004A28DB">
        <w:rPr>
          <w:rFonts w:asciiTheme="minorHAnsi" w:eastAsia="Times New Roman" w:hAnsiTheme="minorHAnsi" w:cstheme="minorHAnsi"/>
        </w:rPr>
        <w:t>Czy posiadacie Państwo projekt pierwotny w zapisie DWG i go udostępnicie?</w:t>
      </w:r>
    </w:p>
    <w:p w:rsidR="008916DE" w:rsidRPr="004A28DB" w:rsidRDefault="008916DE" w:rsidP="008916DE">
      <w:pPr>
        <w:numPr>
          <w:ilvl w:val="0"/>
          <w:numId w:val="2"/>
        </w:numPr>
        <w:rPr>
          <w:rFonts w:asciiTheme="minorHAnsi" w:eastAsia="Times New Roman" w:hAnsiTheme="minorHAnsi" w:cstheme="minorHAnsi"/>
        </w:rPr>
      </w:pPr>
      <w:r w:rsidRPr="004A28DB">
        <w:rPr>
          <w:rFonts w:asciiTheme="minorHAnsi" w:eastAsia="Times New Roman" w:hAnsiTheme="minorHAnsi" w:cstheme="minorHAnsi"/>
        </w:rPr>
        <w:t>Z treści zapytania wynika, że obiekt przy ul. Budziszyńskiej jest wielkości domu jednorodzinnego. Jaki duży jest obiekt przy ul. Bilińskiego?</w:t>
      </w:r>
    </w:p>
    <w:p w:rsidR="008916DE" w:rsidRPr="004A28DB" w:rsidRDefault="008916DE" w:rsidP="008916DE">
      <w:pPr>
        <w:rPr>
          <w:rFonts w:asciiTheme="minorHAnsi" w:hAnsiTheme="minorHAnsi" w:cstheme="minorHAnsi"/>
          <w:lang w:eastAsia="en-US"/>
        </w:rPr>
      </w:pPr>
    </w:p>
    <w:p w:rsidR="008916DE" w:rsidRPr="004A28DB" w:rsidRDefault="008916DE" w:rsidP="008916DE">
      <w:pPr>
        <w:rPr>
          <w:rFonts w:asciiTheme="minorHAnsi" w:hAnsiTheme="minorHAnsi" w:cstheme="minorHAnsi"/>
          <w:lang w:eastAsia="en-US"/>
        </w:rPr>
      </w:pPr>
    </w:p>
    <w:p w:rsidR="008916DE" w:rsidRPr="004A28DB" w:rsidRDefault="008916DE" w:rsidP="008916DE">
      <w:pPr>
        <w:rPr>
          <w:rFonts w:asciiTheme="minorHAnsi" w:hAnsiTheme="minorHAnsi" w:cstheme="minorHAnsi"/>
          <w:lang w:eastAsia="en-US"/>
        </w:rPr>
      </w:pPr>
    </w:p>
    <w:p w:rsidR="008916DE" w:rsidRPr="004A28DB" w:rsidRDefault="008916DE" w:rsidP="008916DE">
      <w:pPr>
        <w:rPr>
          <w:rFonts w:asciiTheme="minorHAnsi" w:hAnsiTheme="minorHAnsi" w:cstheme="minorHAnsi"/>
          <w:lang w:eastAsia="en-US"/>
        </w:rPr>
      </w:pPr>
      <w:r w:rsidRPr="004A28DB">
        <w:rPr>
          <w:rFonts w:asciiTheme="minorHAnsi" w:hAnsiTheme="minorHAnsi" w:cstheme="minorHAnsi"/>
          <w:lang w:eastAsia="en-US"/>
        </w:rPr>
        <w:t>Poniższe odpowiedzi zostały udzielone</w:t>
      </w:r>
      <w:r>
        <w:rPr>
          <w:rFonts w:asciiTheme="minorHAnsi" w:hAnsiTheme="minorHAnsi" w:cstheme="minorHAnsi"/>
          <w:lang w:eastAsia="en-US"/>
        </w:rPr>
        <w:t xml:space="preserve"> drogą mailową potencjalnemu wykonawcy</w:t>
      </w:r>
      <w:r w:rsidRPr="004A28DB">
        <w:rPr>
          <w:rFonts w:asciiTheme="minorHAnsi" w:hAnsiTheme="minorHAnsi" w:cstheme="minorHAnsi"/>
          <w:lang w:eastAsia="en-US"/>
        </w:rPr>
        <w:t xml:space="preserve"> w dniu 21.11.2017r.:</w:t>
      </w:r>
    </w:p>
    <w:p w:rsidR="008916DE" w:rsidRPr="004A28DB" w:rsidRDefault="008916DE" w:rsidP="008916DE">
      <w:pPr>
        <w:rPr>
          <w:rFonts w:asciiTheme="minorHAnsi" w:hAnsiTheme="minorHAnsi" w:cstheme="minorHAnsi"/>
          <w:lang w:eastAsia="en-US"/>
        </w:rPr>
      </w:pPr>
    </w:p>
    <w:p w:rsidR="008916DE" w:rsidRPr="004A28DB" w:rsidRDefault="008916DE" w:rsidP="008916DE">
      <w:pPr>
        <w:numPr>
          <w:ilvl w:val="0"/>
          <w:numId w:val="1"/>
        </w:numPr>
        <w:rPr>
          <w:rFonts w:asciiTheme="minorHAnsi" w:eastAsia="Times New Roman" w:hAnsiTheme="minorHAnsi" w:cstheme="minorHAnsi"/>
          <w:lang w:eastAsia="en-US"/>
        </w:rPr>
      </w:pPr>
      <w:r w:rsidRPr="004A28DB">
        <w:rPr>
          <w:rFonts w:asciiTheme="minorHAnsi" w:eastAsia="Times New Roman" w:hAnsiTheme="minorHAnsi" w:cstheme="minorHAnsi"/>
          <w:lang w:eastAsia="en-US"/>
        </w:rPr>
        <w:t>Jeśli chodzi o mapę do celów projektowych, to zostanie ona wydana „od ręki” pod warunkiem złożenia przez geodetę poprawnego wniosku.</w:t>
      </w:r>
    </w:p>
    <w:p w:rsidR="008916DE" w:rsidRPr="004A28DB" w:rsidRDefault="008916DE" w:rsidP="008916DE">
      <w:pPr>
        <w:numPr>
          <w:ilvl w:val="0"/>
          <w:numId w:val="1"/>
        </w:numPr>
        <w:rPr>
          <w:rFonts w:asciiTheme="minorHAnsi" w:eastAsia="Times New Roman" w:hAnsiTheme="minorHAnsi" w:cstheme="minorHAnsi"/>
          <w:lang w:eastAsia="en-US"/>
        </w:rPr>
      </w:pPr>
      <w:r w:rsidRPr="004A28DB">
        <w:rPr>
          <w:rFonts w:asciiTheme="minorHAnsi" w:eastAsia="Times New Roman" w:hAnsiTheme="minorHAnsi" w:cstheme="minorHAnsi"/>
          <w:lang w:eastAsia="en-US"/>
        </w:rPr>
        <w:t xml:space="preserve">W pierwszym etapie zadanie będzie polegało na adaptacji do warunków miejscowych dokumentacji projektowej która została utworzona na potrzeby budowy obiektu przy ul. Wierzbowej (przetarg na roboty budowlane został ogłoszony przez Powiat Lubiński i szczegóły można znaleźć pod następującym linkiem: </w:t>
      </w:r>
      <w:hyperlink r:id="rId5" w:history="1">
        <w:r w:rsidRPr="004A28DB">
          <w:rPr>
            <w:rStyle w:val="Hipercze"/>
            <w:rFonts w:asciiTheme="minorHAnsi" w:eastAsia="Times New Roman" w:hAnsiTheme="minorHAnsi" w:cstheme="minorHAnsi"/>
            <w:lang w:eastAsia="en-US"/>
          </w:rPr>
          <w:t>http://powiat-lubin.bip.gov.pl/publiccontracts/view/9693</w:t>
        </w:r>
      </w:hyperlink>
      <w:r w:rsidRPr="004A28DB">
        <w:rPr>
          <w:rFonts w:asciiTheme="minorHAnsi" w:eastAsia="Times New Roman" w:hAnsiTheme="minorHAnsi" w:cstheme="minorHAnsi"/>
          <w:lang w:eastAsia="en-US"/>
        </w:rPr>
        <w:t>). – poz. 6 oraz poz. 7.</w:t>
      </w:r>
    </w:p>
    <w:p w:rsidR="008916DE" w:rsidRPr="004A28DB" w:rsidRDefault="008916DE" w:rsidP="008916DE">
      <w:pPr>
        <w:numPr>
          <w:ilvl w:val="0"/>
          <w:numId w:val="1"/>
        </w:numPr>
        <w:rPr>
          <w:rFonts w:asciiTheme="minorHAnsi" w:eastAsia="Times New Roman" w:hAnsiTheme="minorHAnsi" w:cstheme="minorHAnsi"/>
          <w:lang w:eastAsia="en-US"/>
        </w:rPr>
      </w:pPr>
      <w:r w:rsidRPr="004A28DB">
        <w:rPr>
          <w:rFonts w:asciiTheme="minorHAnsi" w:eastAsia="Times New Roman" w:hAnsiTheme="minorHAnsi" w:cstheme="minorHAnsi"/>
          <w:lang w:eastAsia="en-US"/>
        </w:rPr>
        <w:t>Wszystkie trzy obiekty (Wierzbowa, Bilińskiego oraz Budziszyńska) są identyczne. Pow. użytkowa to ok 500m2.</w:t>
      </w:r>
    </w:p>
    <w:p w:rsidR="004A28DB" w:rsidRDefault="004A28DB" w:rsidP="004A28DB">
      <w:pPr>
        <w:pStyle w:val="Akapitzlist"/>
        <w:rPr>
          <w:rFonts w:ascii="Arial" w:hAnsi="Arial" w:cs="Arial"/>
          <w:sz w:val="20"/>
          <w:szCs w:val="20"/>
          <w:lang w:eastAsia="en-US"/>
        </w:rPr>
      </w:pPr>
    </w:p>
    <w:p w:rsidR="004A28DB" w:rsidRDefault="004A28DB" w:rsidP="004A28DB"/>
    <w:p w:rsidR="004A28DB" w:rsidRDefault="004A28DB" w:rsidP="004A28DB">
      <w:pPr>
        <w:rPr>
          <w:rFonts w:ascii="Arial" w:hAnsi="Arial" w:cs="Arial"/>
          <w:sz w:val="20"/>
          <w:szCs w:val="20"/>
          <w:lang w:eastAsia="en-US"/>
        </w:rPr>
      </w:pPr>
    </w:p>
    <w:p w:rsidR="004A28DB" w:rsidRDefault="004A28DB" w:rsidP="004A28DB">
      <w:pPr>
        <w:rPr>
          <w:rFonts w:ascii="Arial" w:hAnsi="Arial" w:cs="Arial"/>
          <w:sz w:val="20"/>
          <w:szCs w:val="20"/>
          <w:lang w:eastAsia="en-US"/>
        </w:rPr>
      </w:pPr>
    </w:p>
    <w:p w:rsidR="004A28DB" w:rsidRDefault="004A28DB" w:rsidP="004A28DB"/>
    <w:p w:rsidR="00E014E4" w:rsidRDefault="00E014E4"/>
    <w:sectPr w:rsidR="00E014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8650E"/>
    <w:multiLevelType w:val="hybridMultilevel"/>
    <w:tmpl w:val="5ECC142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325C3F16"/>
    <w:multiLevelType w:val="hybridMultilevel"/>
    <w:tmpl w:val="2AD0E4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8DB"/>
    <w:rsid w:val="00137D05"/>
    <w:rsid w:val="002E1155"/>
    <w:rsid w:val="00346246"/>
    <w:rsid w:val="003D0A2A"/>
    <w:rsid w:val="004A28DB"/>
    <w:rsid w:val="007F10A0"/>
    <w:rsid w:val="008916DE"/>
    <w:rsid w:val="00A9725C"/>
    <w:rsid w:val="00AF2758"/>
    <w:rsid w:val="00E014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F78E"/>
  <w15:chartTrackingRefBased/>
  <w15:docId w15:val="{ED2123FE-C37E-4997-9596-F1D13E97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28DB"/>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A28DB"/>
    <w:rPr>
      <w:color w:val="0000FF"/>
      <w:u w:val="single"/>
    </w:rPr>
  </w:style>
  <w:style w:type="paragraph" w:styleId="Akapitzlist">
    <w:name w:val="List Paragraph"/>
    <w:basedOn w:val="Normalny"/>
    <w:uiPriority w:val="34"/>
    <w:qFormat/>
    <w:rsid w:val="004A28DB"/>
    <w:pPr>
      <w:ind w:left="720"/>
    </w:pPr>
  </w:style>
  <w:style w:type="paragraph" w:styleId="NormalnyWeb">
    <w:name w:val="Normal (Web)"/>
    <w:basedOn w:val="Normalny"/>
    <w:uiPriority w:val="99"/>
    <w:unhideWhenUsed/>
    <w:rsid w:val="00A9725C"/>
    <w:pPr>
      <w:spacing w:before="100" w:beforeAutospacing="1" w:after="100" w:afterAutospacing="1"/>
    </w:pPr>
    <w:rPr>
      <w:rFonts w:ascii="Times New Roman" w:eastAsia="Times New Roman" w:hAnsi="Times New Roman" w:cs="Times New Roman"/>
      <w:sz w:val="24"/>
      <w:szCs w:val="24"/>
    </w:rPr>
  </w:style>
  <w:style w:type="character" w:styleId="Pogrubienie">
    <w:name w:val="Strong"/>
    <w:basedOn w:val="Domylnaczcionkaakapitu"/>
    <w:uiPriority w:val="22"/>
    <w:qFormat/>
    <w:rsid w:val="00A972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246603">
      <w:bodyDiv w:val="1"/>
      <w:marLeft w:val="0"/>
      <w:marRight w:val="0"/>
      <w:marTop w:val="0"/>
      <w:marBottom w:val="0"/>
      <w:divBdr>
        <w:top w:val="none" w:sz="0" w:space="0" w:color="auto"/>
        <w:left w:val="none" w:sz="0" w:space="0" w:color="auto"/>
        <w:bottom w:val="none" w:sz="0" w:space="0" w:color="auto"/>
        <w:right w:val="none" w:sz="0" w:space="0" w:color="auto"/>
      </w:divBdr>
      <w:divsChild>
        <w:div w:id="1954633695">
          <w:marLeft w:val="0"/>
          <w:marRight w:val="0"/>
          <w:marTop w:val="0"/>
          <w:marBottom w:val="0"/>
          <w:divBdr>
            <w:top w:val="none" w:sz="0" w:space="0" w:color="auto"/>
            <w:left w:val="none" w:sz="0" w:space="0" w:color="auto"/>
            <w:bottom w:val="none" w:sz="0" w:space="0" w:color="auto"/>
            <w:right w:val="none" w:sz="0" w:space="0" w:color="auto"/>
          </w:divBdr>
        </w:div>
        <w:div w:id="547226697">
          <w:marLeft w:val="0"/>
          <w:marRight w:val="0"/>
          <w:marTop w:val="0"/>
          <w:marBottom w:val="0"/>
          <w:divBdr>
            <w:top w:val="none" w:sz="0" w:space="0" w:color="auto"/>
            <w:left w:val="none" w:sz="0" w:space="0" w:color="auto"/>
            <w:bottom w:val="none" w:sz="0" w:space="0" w:color="auto"/>
            <w:right w:val="none" w:sz="0" w:space="0" w:color="auto"/>
          </w:divBdr>
        </w:div>
      </w:divsChild>
    </w:div>
    <w:div w:id="1179659618">
      <w:bodyDiv w:val="1"/>
      <w:marLeft w:val="0"/>
      <w:marRight w:val="0"/>
      <w:marTop w:val="0"/>
      <w:marBottom w:val="0"/>
      <w:divBdr>
        <w:top w:val="none" w:sz="0" w:space="0" w:color="auto"/>
        <w:left w:val="none" w:sz="0" w:space="0" w:color="auto"/>
        <w:bottom w:val="none" w:sz="0" w:space="0" w:color="auto"/>
        <w:right w:val="none" w:sz="0" w:space="0" w:color="auto"/>
      </w:divBdr>
      <w:divsChild>
        <w:div w:id="799958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owiat-lubin.bip.gov.pl/publiccontracts/view/9693"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300</Words>
  <Characters>1800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Kozłowski</dc:creator>
  <cp:keywords/>
  <dc:description/>
  <cp:lastModifiedBy>Roman Kozłowski</cp:lastModifiedBy>
  <cp:revision>4</cp:revision>
  <dcterms:created xsi:type="dcterms:W3CDTF">2017-11-21T11:10:00Z</dcterms:created>
  <dcterms:modified xsi:type="dcterms:W3CDTF">2017-11-21T11:44:00Z</dcterms:modified>
</cp:coreProperties>
</file>