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  <w:r w:rsidR="000654D8">
        <w:rPr>
          <w:rFonts w:cs="Arial"/>
          <w:b/>
          <w:bCs/>
          <w:i/>
          <w:sz w:val="24"/>
        </w:rPr>
        <w:t xml:space="preserve"> w zakresie EFS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236C05" w:rsidRDefault="00F548EF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Podd</w:t>
      </w:r>
      <w:r w:rsidR="001A4B56">
        <w:rPr>
          <w:rFonts w:cs="Arial"/>
          <w:bCs/>
          <w:i/>
        </w:rPr>
        <w:t xml:space="preserve">ziałanie </w:t>
      </w:r>
      <w:r w:rsidR="003E2583" w:rsidRPr="003E2583">
        <w:rPr>
          <w:rFonts w:cs="Arial"/>
          <w:bCs/>
          <w:i/>
        </w:rPr>
        <w:t>10.</w:t>
      </w:r>
      <w:r w:rsidR="00D8095D">
        <w:rPr>
          <w:rFonts w:cs="Arial"/>
          <w:bCs/>
          <w:i/>
        </w:rPr>
        <w:t>1</w:t>
      </w:r>
      <w:r>
        <w:rPr>
          <w:rFonts w:cs="Arial"/>
          <w:bCs/>
          <w:i/>
        </w:rPr>
        <w:t xml:space="preserve">.1 </w:t>
      </w:r>
      <w:r w:rsidR="003E2583" w:rsidRPr="003E2583">
        <w:rPr>
          <w:rFonts w:cs="Arial"/>
          <w:bCs/>
          <w:i/>
        </w:rPr>
        <w:t xml:space="preserve"> </w:t>
      </w:r>
      <w:r w:rsidR="003353EB">
        <w:rPr>
          <w:rFonts w:cs="Arial"/>
          <w:bCs/>
          <w:i/>
        </w:rPr>
        <w:t>Zape</w:t>
      </w:r>
      <w:r w:rsidR="00236C05">
        <w:rPr>
          <w:rFonts w:cs="Arial"/>
          <w:bCs/>
          <w:i/>
        </w:rPr>
        <w:t>w</w:t>
      </w:r>
      <w:r w:rsidR="003353EB">
        <w:rPr>
          <w:rFonts w:cs="Arial"/>
          <w:bCs/>
          <w:i/>
        </w:rPr>
        <w:t xml:space="preserve">nienie  równego dostępu do wysokiej </w:t>
      </w:r>
      <w:r w:rsidR="00236C05">
        <w:rPr>
          <w:rFonts w:cs="Arial"/>
          <w:bCs/>
          <w:i/>
        </w:rPr>
        <w:t>jakości edukacji przedszkolnej</w:t>
      </w:r>
      <w:r w:rsidR="003E2583" w:rsidRPr="003E2583">
        <w:rPr>
          <w:rFonts w:cs="Arial"/>
          <w:bCs/>
          <w:i/>
        </w:rPr>
        <w:t xml:space="preserve"> </w:t>
      </w:r>
      <w:r w:rsidR="00B13A96">
        <w:rPr>
          <w:rFonts w:cs="Arial"/>
          <w:bCs/>
          <w:i/>
        </w:rPr>
        <w:t>–</w:t>
      </w:r>
      <w:r w:rsidR="003E2583" w:rsidRPr="003E2583">
        <w:rPr>
          <w:rFonts w:cs="Arial"/>
          <w:bCs/>
          <w:i/>
        </w:rPr>
        <w:t xml:space="preserve"> </w:t>
      </w:r>
      <w:r w:rsidR="002260D6">
        <w:rPr>
          <w:rFonts w:cs="Arial"/>
          <w:bCs/>
          <w:i/>
        </w:rPr>
        <w:t>k</w:t>
      </w:r>
      <w:r w:rsidR="003E2583" w:rsidRPr="003E2583">
        <w:rPr>
          <w:rFonts w:cs="Arial"/>
          <w:bCs/>
          <w:i/>
        </w:rPr>
        <w:t>onkursy</w:t>
      </w:r>
      <w:r w:rsidR="00B13A96">
        <w:rPr>
          <w:rFonts w:cs="Arial"/>
          <w:bCs/>
          <w:i/>
        </w:rPr>
        <w:t xml:space="preserve"> </w:t>
      </w:r>
      <w:r w:rsidR="001C6390">
        <w:rPr>
          <w:rFonts w:cs="Arial"/>
          <w:bCs/>
          <w:i/>
        </w:rPr>
        <w:t>horyzontalne</w:t>
      </w:r>
      <w:r w:rsidR="00236C05">
        <w:rPr>
          <w:rFonts w:cs="Arial"/>
          <w:bCs/>
          <w:i/>
        </w:rPr>
        <w:t xml:space="preserve"> i </w:t>
      </w:r>
      <w:r w:rsidR="00B13A96">
        <w:rPr>
          <w:rFonts w:cs="Arial"/>
          <w:bCs/>
          <w:i/>
        </w:rPr>
        <w:t>OSI</w:t>
      </w:r>
      <w:r w:rsidR="001C6390">
        <w:rPr>
          <w:rFonts w:cs="Arial"/>
          <w:bCs/>
          <w:i/>
        </w:rPr>
        <w:t xml:space="preserve">  </w:t>
      </w:r>
      <w:r w:rsidR="003E2583" w:rsidRPr="003E2583">
        <w:rPr>
          <w:rFonts w:cs="Arial"/>
          <w:bCs/>
          <w:i/>
        </w:rPr>
        <w:t xml:space="preserve"> [10.</w:t>
      </w:r>
      <w:r w:rsidR="00236C05">
        <w:rPr>
          <w:rFonts w:cs="Arial"/>
          <w:bCs/>
          <w:i/>
        </w:rPr>
        <w:t>1</w:t>
      </w:r>
      <w:r w:rsidR="00B13A96">
        <w:rPr>
          <w:rFonts w:cs="Arial"/>
          <w:bCs/>
          <w:i/>
        </w:rPr>
        <w:t>.</w:t>
      </w:r>
      <w:r w:rsidR="00236C05">
        <w:rPr>
          <w:rFonts w:cs="Arial"/>
          <w:bCs/>
          <w:i/>
        </w:rPr>
        <w:t>A</w:t>
      </w:r>
      <w:r w:rsidR="00B13A96">
        <w:rPr>
          <w:rFonts w:cs="Arial"/>
          <w:bCs/>
          <w:i/>
        </w:rPr>
        <w:t>,10.</w:t>
      </w:r>
      <w:r w:rsidR="00236C05">
        <w:rPr>
          <w:rFonts w:cs="Arial"/>
          <w:bCs/>
          <w:i/>
        </w:rPr>
        <w:t>1</w:t>
      </w:r>
      <w:r w:rsidR="00B13A96">
        <w:rPr>
          <w:rFonts w:cs="Arial"/>
          <w:bCs/>
          <w:i/>
        </w:rPr>
        <w:t>.</w:t>
      </w:r>
      <w:r w:rsidR="00236C05">
        <w:rPr>
          <w:rFonts w:cs="Arial"/>
          <w:bCs/>
          <w:i/>
        </w:rPr>
        <w:t>B</w:t>
      </w:r>
      <w:r w:rsidR="00B13A96">
        <w:rPr>
          <w:rFonts w:cs="Arial"/>
          <w:bCs/>
          <w:i/>
        </w:rPr>
        <w:t>,</w:t>
      </w:r>
      <w:r w:rsidR="001C6390">
        <w:rPr>
          <w:rFonts w:cs="Arial"/>
          <w:bCs/>
          <w:i/>
        </w:rPr>
        <w:t xml:space="preserve"> </w:t>
      </w:r>
      <w:r w:rsidR="00B13A96">
        <w:rPr>
          <w:rFonts w:cs="Arial"/>
          <w:bCs/>
          <w:i/>
        </w:rPr>
        <w:t>10.</w:t>
      </w:r>
      <w:r w:rsidR="00236C05">
        <w:rPr>
          <w:rFonts w:cs="Arial"/>
          <w:bCs/>
          <w:i/>
        </w:rPr>
        <w:t>1</w:t>
      </w:r>
      <w:r w:rsidR="00B13A96">
        <w:rPr>
          <w:rFonts w:cs="Arial"/>
          <w:bCs/>
          <w:i/>
        </w:rPr>
        <w:t>.</w:t>
      </w:r>
      <w:r w:rsidR="00236C05">
        <w:rPr>
          <w:rFonts w:cs="Arial"/>
          <w:bCs/>
          <w:i/>
        </w:rPr>
        <w:t>C</w:t>
      </w:r>
      <w:r w:rsidR="003E2583" w:rsidRPr="003E2583">
        <w:rPr>
          <w:rFonts w:cs="Arial"/>
          <w:bCs/>
          <w:i/>
        </w:rPr>
        <w:t>]</w:t>
      </w:r>
      <w:r w:rsidR="00EA51D8" w:rsidRPr="00EA51D8">
        <w:rPr>
          <w:rFonts w:cs="Arial"/>
          <w:bCs/>
          <w:i/>
        </w:rPr>
        <w:t xml:space="preserve"> </w:t>
      </w:r>
    </w:p>
    <w:p w:rsidR="00275158" w:rsidRDefault="00275158" w:rsidP="001A4B56">
      <w:pPr>
        <w:jc w:val="center"/>
        <w:rPr>
          <w:rFonts w:cs="Arial"/>
          <w:bCs/>
          <w:i/>
        </w:rPr>
      </w:pPr>
    </w:p>
    <w:p w:rsidR="001A4B56" w:rsidRDefault="00236C05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08</w:t>
      </w:r>
      <w:r w:rsidR="00532AD9">
        <w:rPr>
          <w:rFonts w:cs="Arial"/>
          <w:b/>
          <w:bCs/>
        </w:rPr>
        <w:t>.1</w:t>
      </w:r>
      <w:r>
        <w:rPr>
          <w:rFonts w:cs="Arial"/>
          <w:b/>
          <w:bCs/>
        </w:rPr>
        <w:t>2</w:t>
      </w:r>
      <w:r w:rsidR="00462588">
        <w:rPr>
          <w:rFonts w:cs="Arial"/>
          <w:b/>
          <w:bCs/>
        </w:rPr>
        <w:t>.</w:t>
      </w:r>
      <w:r w:rsidR="00EC7E3B">
        <w:rPr>
          <w:rFonts w:cs="Arial"/>
          <w:b/>
          <w:bCs/>
        </w:rPr>
        <w:t>2017</w:t>
      </w:r>
      <w:r w:rsidR="001A4B56">
        <w:rPr>
          <w:rFonts w:cs="Arial"/>
          <w:b/>
          <w:bCs/>
        </w:rPr>
        <w:t xml:space="preserve"> r. (</w:t>
      </w:r>
      <w:r>
        <w:rPr>
          <w:rFonts w:cs="Arial"/>
          <w:b/>
          <w:bCs/>
        </w:rPr>
        <w:t>piątek</w:t>
      </w:r>
      <w:r w:rsidR="001A4B56">
        <w:rPr>
          <w:rFonts w:cs="Arial"/>
          <w:b/>
          <w:bCs/>
        </w:rPr>
        <w:t>)</w:t>
      </w:r>
    </w:p>
    <w:p w:rsidR="00EE2AA5" w:rsidRDefault="00EE2AA5" w:rsidP="001A4B56">
      <w:pPr>
        <w:jc w:val="center"/>
        <w:rPr>
          <w:rFonts w:cs="Arial"/>
          <w:b/>
          <w:bCs/>
        </w:rPr>
      </w:pPr>
    </w:p>
    <w:tbl>
      <w:tblPr>
        <w:tblpPr w:leftFromText="141" w:rightFromText="141" w:vertAnchor="page" w:horzAnchor="margin" w:tblpY="4996"/>
        <w:tblW w:w="8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7439"/>
      </w:tblGrid>
      <w:tr w:rsidR="00915D13" w:rsidRPr="007008B4" w:rsidTr="003C5624">
        <w:trPr>
          <w:trHeight w:val="71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D13" w:rsidRPr="007008B4" w:rsidRDefault="00915D1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915D13" w:rsidRPr="007008B4" w:rsidTr="006E56B9">
        <w:trPr>
          <w:trHeight w:val="182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D13" w:rsidRDefault="00915D13" w:rsidP="003C5624">
            <w:pPr>
              <w:rPr>
                <w:rFonts w:cs="Arial"/>
              </w:rPr>
            </w:pPr>
            <w:r>
              <w:rPr>
                <w:rFonts w:cs="Arial"/>
              </w:rPr>
              <w:t>10:</w:t>
            </w:r>
            <w:r w:rsidR="00D03C9E">
              <w:rPr>
                <w:rFonts w:cs="Arial"/>
              </w:rPr>
              <w:t>00</w:t>
            </w:r>
            <w:r>
              <w:rPr>
                <w:rFonts w:cs="Arial"/>
              </w:rPr>
              <w:t xml:space="preserve"> - 1</w:t>
            </w:r>
            <w:r w:rsidR="003C5624"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 w:rsidR="003C5624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  <w:p w:rsidR="00A14657" w:rsidRPr="0014053F" w:rsidRDefault="00A14657" w:rsidP="003C5624">
            <w:pPr>
              <w:rPr>
                <w:rFonts w:cs="Arial"/>
              </w:rPr>
            </w:pP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5624" w:rsidRPr="006A1214" w:rsidRDefault="003C5624" w:rsidP="003C5624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I. </w:t>
            </w:r>
            <w:r w:rsidR="00A54E7F">
              <w:rPr>
                <w:rFonts w:cs="Arial"/>
                <w:iCs/>
              </w:rPr>
              <w:t xml:space="preserve">Przedstawienie </w:t>
            </w:r>
            <w:r w:rsidR="00A54E7F" w:rsidRPr="00A54E7F">
              <w:rPr>
                <w:rFonts w:cs="Arial"/>
                <w:iCs/>
              </w:rPr>
              <w:t>zasad naboru i dokumentacji konkursowej w ramach naboru</w:t>
            </w:r>
            <w:r w:rsidR="00462588">
              <w:rPr>
                <w:rFonts w:cs="Arial"/>
                <w:iCs/>
              </w:rPr>
              <w:t xml:space="preserve"> dla Działania 10.</w:t>
            </w:r>
            <w:r w:rsidR="00236C05">
              <w:rPr>
                <w:rFonts w:cs="Arial"/>
                <w:iCs/>
              </w:rPr>
              <w:t>1</w:t>
            </w:r>
            <w:r>
              <w:rPr>
                <w:rFonts w:cs="Arial"/>
                <w:iCs/>
              </w:rPr>
              <w:t xml:space="preserve"> </w:t>
            </w:r>
            <w:r w:rsidR="003E2583" w:rsidRPr="003E2583">
              <w:rPr>
                <w:rFonts w:cs="Arial"/>
                <w:bCs/>
                <w:i/>
              </w:rPr>
              <w:t xml:space="preserve"> </w:t>
            </w:r>
            <w:r w:rsidR="00236C05">
              <w:rPr>
                <w:rFonts w:cs="Arial"/>
                <w:bCs/>
                <w:i/>
              </w:rPr>
              <w:t>Zapewnienie równego dostępu do wysokiej jakości edukacji przedszkolnej</w:t>
            </w:r>
          </w:p>
          <w:p w:rsidR="00915D13" w:rsidRDefault="003C5624" w:rsidP="003C5624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(Wydział</w:t>
            </w:r>
            <w:r w:rsidR="00915D13" w:rsidRPr="007008B4">
              <w:rPr>
                <w:rFonts w:cs="Arial"/>
                <w:i/>
                <w:iCs/>
              </w:rPr>
              <w:t xml:space="preserve"> Zarządzania RPO UMWD</w:t>
            </w:r>
            <w:r w:rsidR="00915D13" w:rsidRPr="007008B4">
              <w:rPr>
                <w:rFonts w:cs="Arial"/>
                <w:iCs/>
              </w:rPr>
              <w:t>)</w:t>
            </w:r>
          </w:p>
          <w:p w:rsidR="00A14657" w:rsidRPr="00FE35C1" w:rsidRDefault="00A14657" w:rsidP="003C5624">
            <w:pPr>
              <w:rPr>
                <w:rFonts w:cs="Arial"/>
                <w:iCs/>
                <w:color w:val="FF0000"/>
              </w:rPr>
            </w:pPr>
          </w:p>
        </w:tc>
      </w:tr>
      <w:tr w:rsidR="00D03C9E" w:rsidRPr="006A1214" w:rsidTr="006E56B9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Default="00D03C9E" w:rsidP="00D03C9E">
            <w:pPr>
              <w:rPr>
                <w:rFonts w:cs="Arial"/>
              </w:rPr>
            </w:pPr>
            <w:r>
              <w:rPr>
                <w:rFonts w:cs="Arial"/>
              </w:rPr>
              <w:t xml:space="preserve">11:10 – 11:25 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Default="00D03C9E" w:rsidP="00E00805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III. </w:t>
            </w:r>
            <w:r w:rsidRPr="0012301C">
              <w:rPr>
                <w:rFonts w:cs="Arial"/>
                <w:iCs/>
              </w:rPr>
              <w:t xml:space="preserve">Zasada równości szans i niedyskryminacji </w:t>
            </w:r>
            <w:r>
              <w:rPr>
                <w:rFonts w:cs="Arial"/>
                <w:iCs/>
              </w:rPr>
              <w:br/>
            </w:r>
            <w:r>
              <w:rPr>
                <w:rFonts w:cs="Arial"/>
                <w:i/>
                <w:iCs/>
              </w:rPr>
              <w:t>(</w:t>
            </w:r>
            <w:r w:rsidRPr="0012301C">
              <w:rPr>
                <w:rFonts w:cs="Arial"/>
                <w:i/>
                <w:iCs/>
              </w:rPr>
              <w:t>Wydział Zarządzania RPO</w:t>
            </w:r>
            <w:r>
              <w:rPr>
                <w:rFonts w:cs="Arial"/>
                <w:i/>
                <w:iCs/>
              </w:rPr>
              <w:t xml:space="preserve"> UMWD)</w:t>
            </w:r>
          </w:p>
          <w:p w:rsidR="00D03C9E" w:rsidRPr="00FE35C1" w:rsidRDefault="00D03C9E" w:rsidP="00D03C9E">
            <w:pPr>
              <w:rPr>
                <w:rFonts w:cs="Arial"/>
                <w:iCs/>
                <w:color w:val="FF0000"/>
              </w:rPr>
            </w:pPr>
          </w:p>
        </w:tc>
      </w:tr>
      <w:tr w:rsidR="00D03C9E" w:rsidRPr="007008B4" w:rsidTr="001905D2">
        <w:trPr>
          <w:trHeight w:val="1552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03C9E" w:rsidRPr="005D02E2" w:rsidRDefault="00D03C9E" w:rsidP="00D03C9E">
            <w:pPr>
              <w:rPr>
                <w:rFonts w:cs="Arial"/>
              </w:rPr>
            </w:pPr>
            <w:r>
              <w:rPr>
                <w:rFonts w:cs="Arial"/>
              </w:rPr>
              <w:t>11:25</w:t>
            </w:r>
            <w:r w:rsidRPr="007008B4">
              <w:rPr>
                <w:rFonts w:cs="Arial"/>
              </w:rPr>
              <w:t xml:space="preserve"> - </w:t>
            </w:r>
            <w:r>
              <w:rPr>
                <w:rFonts w:cs="Arial"/>
              </w:rPr>
              <w:t>11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03C9E" w:rsidRPr="00FE35C1" w:rsidRDefault="00D03C9E" w:rsidP="001C6390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D03C9E" w:rsidRPr="007008B4" w:rsidTr="001905D2">
        <w:trPr>
          <w:trHeight w:val="800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Pr="007008B4" w:rsidRDefault="00D03C9E" w:rsidP="00A314FE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314FE">
              <w:rPr>
                <w:rFonts w:cs="Arial"/>
              </w:rPr>
              <w:t>1</w:t>
            </w:r>
            <w:r>
              <w:rPr>
                <w:rFonts w:cs="Arial"/>
              </w:rPr>
              <w:t>:</w:t>
            </w:r>
            <w:r w:rsidR="00A314FE">
              <w:rPr>
                <w:rFonts w:cs="Arial"/>
              </w:rPr>
              <w:t>40</w:t>
            </w:r>
            <w:r>
              <w:rPr>
                <w:rFonts w:cs="Arial"/>
              </w:rPr>
              <w:t xml:space="preserve"> – 1</w:t>
            </w:r>
            <w:r w:rsidR="00A314FE">
              <w:rPr>
                <w:rFonts w:cs="Arial"/>
              </w:rPr>
              <w:t>2</w:t>
            </w:r>
            <w:r>
              <w:rPr>
                <w:rFonts w:cs="Arial"/>
              </w:rPr>
              <w:t>:</w:t>
            </w:r>
            <w:r w:rsidR="00A314FE">
              <w:rPr>
                <w:rFonts w:cs="Arial"/>
              </w:rPr>
              <w:t>40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Default="00D03C9E" w:rsidP="00E00805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IV. Ocena projektów w tym najczęściej popełniane błędy na podstawie dotychczasowych doświadczeń </w:t>
            </w:r>
          </w:p>
          <w:p w:rsidR="00D03C9E" w:rsidRDefault="00D03C9E" w:rsidP="00E00805">
            <w:pPr>
              <w:rPr>
                <w:rFonts w:cs="Arial"/>
                <w:i/>
                <w:iCs/>
              </w:rPr>
            </w:pPr>
            <w:r w:rsidRPr="0012301C">
              <w:rPr>
                <w:rFonts w:cs="Arial"/>
                <w:i/>
                <w:iCs/>
              </w:rPr>
              <w:t>(Wydział Wdrażania EFS)</w:t>
            </w:r>
          </w:p>
          <w:p w:rsidR="00D03C9E" w:rsidRPr="001300B0" w:rsidRDefault="00D03C9E" w:rsidP="00E00805">
            <w:pPr>
              <w:rPr>
                <w:rFonts w:cs="Arial"/>
                <w:iCs/>
                <w:color w:val="FF0000"/>
              </w:rPr>
            </w:pPr>
          </w:p>
        </w:tc>
      </w:tr>
      <w:tr w:rsidR="00D03C9E" w:rsidRPr="007008B4" w:rsidTr="003C5624">
        <w:trPr>
          <w:trHeight w:val="1783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Default="00D03C9E" w:rsidP="00A314FE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314FE">
              <w:rPr>
                <w:rFonts w:cs="Arial"/>
              </w:rPr>
              <w:t>2</w:t>
            </w:r>
            <w:r>
              <w:rPr>
                <w:rFonts w:cs="Arial"/>
              </w:rPr>
              <w:t>:</w:t>
            </w:r>
            <w:r w:rsidR="00A314FE">
              <w:rPr>
                <w:rFonts w:cs="Arial"/>
              </w:rPr>
              <w:t>4</w:t>
            </w:r>
            <w:r>
              <w:rPr>
                <w:rFonts w:cs="Arial"/>
              </w:rPr>
              <w:t>0- 13:</w:t>
            </w:r>
            <w:r w:rsidR="00A314FE">
              <w:rPr>
                <w:rFonts w:cs="Arial"/>
              </w:rPr>
              <w:t>0</w:t>
            </w:r>
            <w:r>
              <w:rPr>
                <w:rFonts w:cs="Arial"/>
              </w:rPr>
              <w:t>0</w:t>
            </w:r>
          </w:p>
        </w:tc>
        <w:tc>
          <w:tcPr>
            <w:tcW w:w="7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C9E" w:rsidRDefault="00D03C9E" w:rsidP="008D0DF7">
            <w:pPr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V. </w:t>
            </w:r>
            <w:r w:rsidRPr="00A54E7F">
              <w:rPr>
                <w:rFonts w:cs="Arial"/>
                <w:bCs/>
              </w:rPr>
              <w:t xml:space="preserve">Omówienie pytań zgłoszonych </w:t>
            </w:r>
            <w:r w:rsidRPr="006E56B9">
              <w:rPr>
                <w:rFonts w:cs="Arial"/>
                <w:bCs/>
              </w:rPr>
              <w:t>przez uczestników spotkania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br/>
            </w: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Wydział Wdrażania E</w:t>
            </w:r>
            <w:r>
              <w:rPr>
                <w:rFonts w:cs="Arial"/>
                <w:i/>
                <w:iCs/>
              </w:rPr>
              <w:t>FS , Wydział Zarządzania RPO UMWD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D03C9E" w:rsidRPr="00FE35C1" w:rsidRDefault="00D03C9E" w:rsidP="00E00805">
            <w:pPr>
              <w:rPr>
                <w:rFonts w:cs="Arial"/>
                <w:bCs/>
                <w:color w:val="FF0000"/>
              </w:rPr>
            </w:pPr>
          </w:p>
        </w:tc>
      </w:tr>
    </w:tbl>
    <w:p w:rsidR="00C23A2E" w:rsidRPr="0079228C" w:rsidRDefault="00C23A2E" w:rsidP="00C23A2E">
      <w:pPr>
        <w:jc w:val="center"/>
        <w:rPr>
          <w:rFonts w:cs="Arial"/>
          <w:b/>
          <w:bCs/>
          <w:color w:val="FF0000"/>
          <w:u w:val="single"/>
        </w:rPr>
      </w:pPr>
      <w:bookmarkStart w:id="0" w:name="_GoBack"/>
      <w:r w:rsidRPr="0079228C">
        <w:rPr>
          <w:rFonts w:cs="Arial"/>
          <w:b/>
          <w:bCs/>
          <w:color w:val="FF0000"/>
          <w:u w:val="single"/>
        </w:rPr>
        <w:t xml:space="preserve">Wrocław ul. Walońska 3-5, sala 122, bud. FORTUM </w:t>
      </w:r>
    </w:p>
    <w:bookmarkEnd w:id="0"/>
    <w:p w:rsidR="00FB5778" w:rsidRPr="0079228C" w:rsidRDefault="00FB5778" w:rsidP="00FD167E">
      <w:pPr>
        <w:jc w:val="center"/>
        <w:rPr>
          <w:color w:val="FF0000"/>
          <w:u w:val="single"/>
        </w:rPr>
      </w:pPr>
    </w:p>
    <w:sectPr w:rsidR="00FB5778" w:rsidRPr="0079228C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75C" w:rsidRDefault="0015775C" w:rsidP="00B52AF0">
      <w:r>
        <w:separator/>
      </w:r>
    </w:p>
  </w:endnote>
  <w:endnote w:type="continuationSeparator" w:id="0">
    <w:p w:rsidR="0015775C" w:rsidRDefault="0015775C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75C" w:rsidRDefault="0015775C" w:rsidP="00B52AF0">
      <w:r>
        <w:separator/>
      </w:r>
    </w:p>
  </w:footnote>
  <w:footnote w:type="continuationSeparator" w:id="0">
    <w:p w:rsidR="0015775C" w:rsidRDefault="0015775C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283215">
    <w:pPr>
      <w:pStyle w:val="Nagwek"/>
    </w:pPr>
    <w:r>
      <w:rPr>
        <w:noProof/>
        <w:lang w:eastAsia="pl-PL"/>
      </w:rPr>
      <w:drawing>
        <wp:inline distT="0" distB="0" distL="0" distR="0">
          <wp:extent cx="5756910" cy="3949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226A7"/>
    <w:rsid w:val="00024262"/>
    <w:rsid w:val="000335BF"/>
    <w:rsid w:val="00036E5E"/>
    <w:rsid w:val="00044869"/>
    <w:rsid w:val="00047933"/>
    <w:rsid w:val="000654D8"/>
    <w:rsid w:val="000807FC"/>
    <w:rsid w:val="00086308"/>
    <w:rsid w:val="000A2DD9"/>
    <w:rsid w:val="000A4BA5"/>
    <w:rsid w:val="000B2B0D"/>
    <w:rsid w:val="000C3E0C"/>
    <w:rsid w:val="000D2DF0"/>
    <w:rsid w:val="000D33B4"/>
    <w:rsid w:val="000F56B0"/>
    <w:rsid w:val="000F5C1C"/>
    <w:rsid w:val="000F6D5B"/>
    <w:rsid w:val="001060A0"/>
    <w:rsid w:val="00112FC3"/>
    <w:rsid w:val="00115683"/>
    <w:rsid w:val="0012301C"/>
    <w:rsid w:val="0012625E"/>
    <w:rsid w:val="001300B0"/>
    <w:rsid w:val="00134A30"/>
    <w:rsid w:val="0014053F"/>
    <w:rsid w:val="00147834"/>
    <w:rsid w:val="00150CD9"/>
    <w:rsid w:val="00153650"/>
    <w:rsid w:val="0015422D"/>
    <w:rsid w:val="00154979"/>
    <w:rsid w:val="00155FBA"/>
    <w:rsid w:val="0015775C"/>
    <w:rsid w:val="00162F9A"/>
    <w:rsid w:val="001630A4"/>
    <w:rsid w:val="0018412E"/>
    <w:rsid w:val="00193D65"/>
    <w:rsid w:val="0019642D"/>
    <w:rsid w:val="001A4B56"/>
    <w:rsid w:val="001B245B"/>
    <w:rsid w:val="001B3A7F"/>
    <w:rsid w:val="001C61F6"/>
    <w:rsid w:val="001C6390"/>
    <w:rsid w:val="001D440E"/>
    <w:rsid w:val="001D7CFB"/>
    <w:rsid w:val="001E232C"/>
    <w:rsid w:val="001F1B3A"/>
    <w:rsid w:val="00201AC3"/>
    <w:rsid w:val="00201BA5"/>
    <w:rsid w:val="00210E7D"/>
    <w:rsid w:val="00212EF9"/>
    <w:rsid w:val="002162DA"/>
    <w:rsid w:val="002216D8"/>
    <w:rsid w:val="002260D6"/>
    <w:rsid w:val="00227454"/>
    <w:rsid w:val="00231561"/>
    <w:rsid w:val="00233510"/>
    <w:rsid w:val="00236C05"/>
    <w:rsid w:val="00243964"/>
    <w:rsid w:val="002750E9"/>
    <w:rsid w:val="00275158"/>
    <w:rsid w:val="00283215"/>
    <w:rsid w:val="002869FB"/>
    <w:rsid w:val="00292294"/>
    <w:rsid w:val="002A4659"/>
    <w:rsid w:val="002C0AF8"/>
    <w:rsid w:val="002C4220"/>
    <w:rsid w:val="002D5773"/>
    <w:rsid w:val="002D5FE3"/>
    <w:rsid w:val="002E46DF"/>
    <w:rsid w:val="002E6F89"/>
    <w:rsid w:val="003050F9"/>
    <w:rsid w:val="00306B0A"/>
    <w:rsid w:val="00314900"/>
    <w:rsid w:val="0032718A"/>
    <w:rsid w:val="00335350"/>
    <w:rsid w:val="003353EB"/>
    <w:rsid w:val="00340E6B"/>
    <w:rsid w:val="0036775E"/>
    <w:rsid w:val="00367ADD"/>
    <w:rsid w:val="00371FD7"/>
    <w:rsid w:val="00376076"/>
    <w:rsid w:val="0038175F"/>
    <w:rsid w:val="0039602A"/>
    <w:rsid w:val="003A7CE0"/>
    <w:rsid w:val="003B3BE7"/>
    <w:rsid w:val="003C5624"/>
    <w:rsid w:val="003D20A2"/>
    <w:rsid w:val="003D4A1B"/>
    <w:rsid w:val="003E2583"/>
    <w:rsid w:val="003F3034"/>
    <w:rsid w:val="00404407"/>
    <w:rsid w:val="0042303D"/>
    <w:rsid w:val="0042552B"/>
    <w:rsid w:val="00430B65"/>
    <w:rsid w:val="00450A6B"/>
    <w:rsid w:val="0045335B"/>
    <w:rsid w:val="00462588"/>
    <w:rsid w:val="00467BA4"/>
    <w:rsid w:val="00476C4D"/>
    <w:rsid w:val="00486AC8"/>
    <w:rsid w:val="004A30F9"/>
    <w:rsid w:val="004B5AE0"/>
    <w:rsid w:val="004B7907"/>
    <w:rsid w:val="004C2D34"/>
    <w:rsid w:val="004C7353"/>
    <w:rsid w:val="004C75BE"/>
    <w:rsid w:val="004D47AC"/>
    <w:rsid w:val="004E045D"/>
    <w:rsid w:val="004E1F51"/>
    <w:rsid w:val="004E7178"/>
    <w:rsid w:val="004F1850"/>
    <w:rsid w:val="004F4088"/>
    <w:rsid w:val="005161A0"/>
    <w:rsid w:val="00532AD9"/>
    <w:rsid w:val="00557D66"/>
    <w:rsid w:val="005604AF"/>
    <w:rsid w:val="00563ABD"/>
    <w:rsid w:val="00567D82"/>
    <w:rsid w:val="0057390D"/>
    <w:rsid w:val="00573CD8"/>
    <w:rsid w:val="005844D1"/>
    <w:rsid w:val="00585757"/>
    <w:rsid w:val="00586EDA"/>
    <w:rsid w:val="00587D87"/>
    <w:rsid w:val="00594C44"/>
    <w:rsid w:val="005D02E2"/>
    <w:rsid w:val="005E7636"/>
    <w:rsid w:val="005F0D26"/>
    <w:rsid w:val="005F34AC"/>
    <w:rsid w:val="00600B35"/>
    <w:rsid w:val="00604E83"/>
    <w:rsid w:val="006245FF"/>
    <w:rsid w:val="00646CCA"/>
    <w:rsid w:val="00650D16"/>
    <w:rsid w:val="00653724"/>
    <w:rsid w:val="006633A4"/>
    <w:rsid w:val="00663B5E"/>
    <w:rsid w:val="00674FDD"/>
    <w:rsid w:val="0068718E"/>
    <w:rsid w:val="0069280B"/>
    <w:rsid w:val="00696D20"/>
    <w:rsid w:val="006A0A8E"/>
    <w:rsid w:val="006A0BF7"/>
    <w:rsid w:val="006A1214"/>
    <w:rsid w:val="006A1221"/>
    <w:rsid w:val="006A1539"/>
    <w:rsid w:val="006B0688"/>
    <w:rsid w:val="006B5C72"/>
    <w:rsid w:val="006B5F27"/>
    <w:rsid w:val="006C1BD1"/>
    <w:rsid w:val="006D05D8"/>
    <w:rsid w:val="006D337F"/>
    <w:rsid w:val="006D3522"/>
    <w:rsid w:val="006D59C1"/>
    <w:rsid w:val="006E56B9"/>
    <w:rsid w:val="006E5D1C"/>
    <w:rsid w:val="006E6AC1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56D6C"/>
    <w:rsid w:val="00770580"/>
    <w:rsid w:val="00773115"/>
    <w:rsid w:val="007832E2"/>
    <w:rsid w:val="00783843"/>
    <w:rsid w:val="00785DFD"/>
    <w:rsid w:val="0079228C"/>
    <w:rsid w:val="007974F1"/>
    <w:rsid w:val="007A3EA3"/>
    <w:rsid w:val="007A5880"/>
    <w:rsid w:val="007D7AB1"/>
    <w:rsid w:val="007E0481"/>
    <w:rsid w:val="007F195B"/>
    <w:rsid w:val="00811CBA"/>
    <w:rsid w:val="008167BD"/>
    <w:rsid w:val="00831FF7"/>
    <w:rsid w:val="00836A65"/>
    <w:rsid w:val="00840F60"/>
    <w:rsid w:val="00841197"/>
    <w:rsid w:val="008555B0"/>
    <w:rsid w:val="00860F03"/>
    <w:rsid w:val="0087194B"/>
    <w:rsid w:val="0087437D"/>
    <w:rsid w:val="008751CB"/>
    <w:rsid w:val="00880CCB"/>
    <w:rsid w:val="00893996"/>
    <w:rsid w:val="008B2A76"/>
    <w:rsid w:val="008B41B2"/>
    <w:rsid w:val="008C3F52"/>
    <w:rsid w:val="008C7B28"/>
    <w:rsid w:val="008D0DF7"/>
    <w:rsid w:val="008D1027"/>
    <w:rsid w:val="008D62D2"/>
    <w:rsid w:val="008D7E40"/>
    <w:rsid w:val="008E3749"/>
    <w:rsid w:val="008F2943"/>
    <w:rsid w:val="00900509"/>
    <w:rsid w:val="00906321"/>
    <w:rsid w:val="00915D13"/>
    <w:rsid w:val="0093151D"/>
    <w:rsid w:val="00941DEA"/>
    <w:rsid w:val="00943DB6"/>
    <w:rsid w:val="00945A3F"/>
    <w:rsid w:val="00947F50"/>
    <w:rsid w:val="00957340"/>
    <w:rsid w:val="00960D09"/>
    <w:rsid w:val="00964355"/>
    <w:rsid w:val="00964884"/>
    <w:rsid w:val="00970BCC"/>
    <w:rsid w:val="009737C7"/>
    <w:rsid w:val="00991617"/>
    <w:rsid w:val="00995BA2"/>
    <w:rsid w:val="009A4199"/>
    <w:rsid w:val="009A7C96"/>
    <w:rsid w:val="009B1464"/>
    <w:rsid w:val="009C25D8"/>
    <w:rsid w:val="009C354A"/>
    <w:rsid w:val="009F404D"/>
    <w:rsid w:val="00A14657"/>
    <w:rsid w:val="00A25C65"/>
    <w:rsid w:val="00A314FE"/>
    <w:rsid w:val="00A33F61"/>
    <w:rsid w:val="00A3639F"/>
    <w:rsid w:val="00A43243"/>
    <w:rsid w:val="00A43AFA"/>
    <w:rsid w:val="00A46746"/>
    <w:rsid w:val="00A522EA"/>
    <w:rsid w:val="00A527D4"/>
    <w:rsid w:val="00A54E7F"/>
    <w:rsid w:val="00A66667"/>
    <w:rsid w:val="00A76BDB"/>
    <w:rsid w:val="00A86F1F"/>
    <w:rsid w:val="00AA5CCF"/>
    <w:rsid w:val="00AB19DD"/>
    <w:rsid w:val="00AB1EF7"/>
    <w:rsid w:val="00AC3741"/>
    <w:rsid w:val="00AD6F16"/>
    <w:rsid w:val="00AD7D24"/>
    <w:rsid w:val="00AE2727"/>
    <w:rsid w:val="00B13A96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29D1"/>
    <w:rsid w:val="00BA45FB"/>
    <w:rsid w:val="00BB41AD"/>
    <w:rsid w:val="00BB43DE"/>
    <w:rsid w:val="00BB559E"/>
    <w:rsid w:val="00BB7653"/>
    <w:rsid w:val="00BC6AC6"/>
    <w:rsid w:val="00BD6F5D"/>
    <w:rsid w:val="00BE0A78"/>
    <w:rsid w:val="00BE11A9"/>
    <w:rsid w:val="00BF053A"/>
    <w:rsid w:val="00BF47CE"/>
    <w:rsid w:val="00C00114"/>
    <w:rsid w:val="00C04C75"/>
    <w:rsid w:val="00C15220"/>
    <w:rsid w:val="00C2043D"/>
    <w:rsid w:val="00C21849"/>
    <w:rsid w:val="00C23A2E"/>
    <w:rsid w:val="00C505D3"/>
    <w:rsid w:val="00C66FC7"/>
    <w:rsid w:val="00C9326D"/>
    <w:rsid w:val="00CA70E8"/>
    <w:rsid w:val="00CB4112"/>
    <w:rsid w:val="00CB7144"/>
    <w:rsid w:val="00CC180D"/>
    <w:rsid w:val="00CC20B6"/>
    <w:rsid w:val="00CC5C3D"/>
    <w:rsid w:val="00CD5603"/>
    <w:rsid w:val="00D03C9E"/>
    <w:rsid w:val="00D1518F"/>
    <w:rsid w:val="00D23393"/>
    <w:rsid w:val="00D2452A"/>
    <w:rsid w:val="00D276EF"/>
    <w:rsid w:val="00D64CB8"/>
    <w:rsid w:val="00D73587"/>
    <w:rsid w:val="00D76D48"/>
    <w:rsid w:val="00D779E6"/>
    <w:rsid w:val="00D77A88"/>
    <w:rsid w:val="00D8095D"/>
    <w:rsid w:val="00D82CC8"/>
    <w:rsid w:val="00D83426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03E"/>
    <w:rsid w:val="00DD51BA"/>
    <w:rsid w:val="00DE4E7C"/>
    <w:rsid w:val="00DF62A8"/>
    <w:rsid w:val="00E00805"/>
    <w:rsid w:val="00E158D3"/>
    <w:rsid w:val="00E158F5"/>
    <w:rsid w:val="00E349F3"/>
    <w:rsid w:val="00E4021D"/>
    <w:rsid w:val="00E40875"/>
    <w:rsid w:val="00E5122F"/>
    <w:rsid w:val="00E565CC"/>
    <w:rsid w:val="00E71907"/>
    <w:rsid w:val="00E76821"/>
    <w:rsid w:val="00EA43C4"/>
    <w:rsid w:val="00EA51D8"/>
    <w:rsid w:val="00EB0C16"/>
    <w:rsid w:val="00EB69A3"/>
    <w:rsid w:val="00EC440B"/>
    <w:rsid w:val="00EC7E3B"/>
    <w:rsid w:val="00ED5ABB"/>
    <w:rsid w:val="00ED670C"/>
    <w:rsid w:val="00EE1624"/>
    <w:rsid w:val="00EE2AA5"/>
    <w:rsid w:val="00EF427C"/>
    <w:rsid w:val="00EF53C0"/>
    <w:rsid w:val="00EF6776"/>
    <w:rsid w:val="00EF7C1F"/>
    <w:rsid w:val="00F0393A"/>
    <w:rsid w:val="00F11CAF"/>
    <w:rsid w:val="00F11EA6"/>
    <w:rsid w:val="00F13DDC"/>
    <w:rsid w:val="00F33ACB"/>
    <w:rsid w:val="00F43029"/>
    <w:rsid w:val="00F520D1"/>
    <w:rsid w:val="00F548EF"/>
    <w:rsid w:val="00F65CEE"/>
    <w:rsid w:val="00F71A07"/>
    <w:rsid w:val="00F73553"/>
    <w:rsid w:val="00F74DD3"/>
    <w:rsid w:val="00F76D29"/>
    <w:rsid w:val="00F837C6"/>
    <w:rsid w:val="00F92E1A"/>
    <w:rsid w:val="00F93B8A"/>
    <w:rsid w:val="00FA11DC"/>
    <w:rsid w:val="00FB5778"/>
    <w:rsid w:val="00FD167E"/>
    <w:rsid w:val="00FD443A"/>
    <w:rsid w:val="00FD6751"/>
    <w:rsid w:val="00FE1CC4"/>
    <w:rsid w:val="00FE35C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EF914-1DA5-42DB-8860-743B8AAE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41</cp:revision>
  <cp:lastPrinted>2017-11-13T12:17:00Z</cp:lastPrinted>
  <dcterms:created xsi:type="dcterms:W3CDTF">2017-01-27T11:20:00Z</dcterms:created>
  <dcterms:modified xsi:type="dcterms:W3CDTF">2017-11-17T10:14:00Z</dcterms:modified>
</cp:coreProperties>
</file>