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05" w:rsidRDefault="00C00905" w:rsidP="00C00905">
      <w:r>
        <w:t xml:space="preserve">Wskaźnik horyzontalny i stawki jednostkowe dla osób z niepełnosprawnością w Działaniu 10.3 Poprawa dostępności i wspieranie uczenia się przez całe życie </w:t>
      </w:r>
    </w:p>
    <w:p w:rsidR="00C00905" w:rsidRDefault="00C00905" w:rsidP="00C00905"/>
    <w:p w:rsidR="00C00905" w:rsidRDefault="00C00905" w:rsidP="00C00905">
      <w:r>
        <w:t xml:space="preserve">IZ RPO WD informuje, że dla wniosków o dofinansowanie składanych w naborze nr RPDS.10.03.00-IZ.00-02-251/17 </w:t>
      </w:r>
      <w:r>
        <w:rPr>
          <w:b/>
          <w:u w:val="single"/>
        </w:rPr>
        <w:t xml:space="preserve">nie ma możliwości wyboru z listy rozwijanej wskaźnika horyzontalnego </w:t>
      </w:r>
      <w:r>
        <w:rPr>
          <w:b/>
          <w:i/>
          <w:u w:val="single"/>
        </w:rPr>
        <w:t xml:space="preserve">Liczba podmiotów wykorzystujących technologie </w:t>
      </w:r>
      <w:proofErr w:type="spellStart"/>
      <w:r>
        <w:rPr>
          <w:b/>
          <w:i/>
          <w:u w:val="single"/>
        </w:rPr>
        <w:t>informacyjno–komunikacyjne</w:t>
      </w:r>
      <w:proofErr w:type="spellEnd"/>
      <w:r>
        <w:rPr>
          <w:b/>
          <w:i/>
          <w:u w:val="single"/>
        </w:rPr>
        <w:t xml:space="preserve"> (TIK)</w:t>
      </w:r>
      <w:r>
        <w:rPr>
          <w:b/>
          <w:u w:val="single"/>
        </w:rPr>
        <w:t>. W związku z tym Wnioskodawca, aby dopełnić wymogów określonych w regulaminie, powinien wpisać ten wskaźnik jako specyficzny dla projektu.</w:t>
      </w:r>
      <w:r>
        <w:t xml:space="preserve"> Szczegółowe informacje o sposobie wpisania wskaźnika specyficznego dla projektu zawarte są w </w:t>
      </w:r>
      <w:r>
        <w:rPr>
          <w:i/>
        </w:rPr>
        <w:t>Instrukcji wypełniania wniosku o dofinansowanie projektu w ramach RPO WD 2014-2020</w:t>
      </w:r>
      <w:r>
        <w:t xml:space="preserve">.  </w:t>
      </w:r>
    </w:p>
    <w:p w:rsidR="00C00905" w:rsidRDefault="00C00905" w:rsidP="00C00905"/>
    <w:p w:rsidR="00C00905" w:rsidRDefault="00C00905" w:rsidP="00C00905">
      <w:r>
        <w:t xml:space="preserve">Ponadto </w:t>
      </w:r>
      <w:r>
        <w:rPr>
          <w:b/>
          <w:u w:val="single"/>
        </w:rPr>
        <w:t>IZ RPO WD prosi o niewybieranie z listy rozwijanej stawek jednostkowych dla osób z niepełnosprawnością.</w:t>
      </w:r>
      <w:r>
        <w:t xml:space="preserve"> W projektach dedykowanych osobom niepełnosprawnym złożonych w naborze nr RPDS.10.03.00-IZ.00-02-251/17 </w:t>
      </w:r>
      <w:r>
        <w:rPr>
          <w:b/>
        </w:rPr>
        <w:t xml:space="preserve">nie stosuje się stawek jednostkowych </w:t>
      </w:r>
      <w:r>
        <w:t>(zgodnie z Regulaminem lub załącznikiem nr 4). Należy stosować natomiast 3 pozostałe stawki jednostkowe odpowiednio dla języków: angielskiego, niemieckiego i francuskiego.</w:t>
      </w:r>
    </w:p>
    <w:p w:rsidR="007D54E6" w:rsidRDefault="007D54E6"/>
    <w:sectPr w:rsidR="007D54E6" w:rsidSect="007D5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00905"/>
    <w:rsid w:val="00237F05"/>
    <w:rsid w:val="00512C3E"/>
    <w:rsid w:val="007D54E6"/>
    <w:rsid w:val="00BF6AC4"/>
    <w:rsid w:val="00C00905"/>
    <w:rsid w:val="00D3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905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1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990</Characters>
  <Application>Microsoft Office Word</Application>
  <DocSecurity>0</DocSecurity>
  <Lines>8</Lines>
  <Paragraphs>2</Paragraphs>
  <ScaleCrop>false</ScaleCrop>
  <Company>Urząd Marszałkowski Województwa Dolnośląskiego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eborek</dc:creator>
  <cp:keywords/>
  <dc:description/>
  <cp:lastModifiedBy>eborek</cp:lastModifiedBy>
  <cp:revision>3</cp:revision>
  <dcterms:created xsi:type="dcterms:W3CDTF">2017-06-27T13:14:00Z</dcterms:created>
  <dcterms:modified xsi:type="dcterms:W3CDTF">2017-06-27T13:18:00Z</dcterms:modified>
</cp:coreProperties>
</file>