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A7" w:rsidRPr="00E7237F" w:rsidRDefault="006636DC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E7237F">
        <w:rPr>
          <w:rFonts w:asciiTheme="minorHAnsi" w:hAnsiTheme="minorHAnsi"/>
          <w:b/>
          <w:sz w:val="22"/>
          <w:szCs w:val="22"/>
        </w:rPr>
        <w:t>ZMIAN</w:t>
      </w:r>
      <w:r w:rsidRPr="00E7237F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E7237F" w:rsidRDefault="00F277DF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8E2CB4" w:rsidRPr="00E7237F" w:rsidRDefault="002C35DD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 xml:space="preserve">Wersja </w:t>
      </w:r>
      <w:r w:rsidR="0081439D" w:rsidRPr="00E7237F">
        <w:rPr>
          <w:rFonts w:asciiTheme="minorHAnsi" w:hAnsiTheme="minorHAnsi"/>
          <w:b/>
          <w:sz w:val="22"/>
          <w:szCs w:val="22"/>
        </w:rPr>
        <w:t>2</w:t>
      </w:r>
      <w:r w:rsidR="00696E25" w:rsidRPr="00E7237F">
        <w:rPr>
          <w:rFonts w:asciiTheme="minorHAnsi" w:hAnsiTheme="minorHAnsi"/>
          <w:b/>
          <w:sz w:val="22"/>
          <w:szCs w:val="22"/>
        </w:rPr>
        <w:t>2</w:t>
      </w:r>
      <w:r w:rsidR="00555525" w:rsidRPr="00E7237F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E7237F">
        <w:rPr>
          <w:rFonts w:asciiTheme="minorHAnsi" w:hAnsiTheme="minorHAnsi"/>
          <w:b/>
          <w:sz w:val="22"/>
          <w:szCs w:val="22"/>
        </w:rPr>
        <w:t xml:space="preserve"> </w:t>
      </w:r>
      <w:r w:rsidR="009B0ED1" w:rsidRPr="00E7237F">
        <w:rPr>
          <w:rFonts w:asciiTheme="minorHAnsi" w:hAnsiTheme="minorHAnsi"/>
          <w:b/>
          <w:sz w:val="22"/>
          <w:szCs w:val="22"/>
        </w:rPr>
        <w:t>maj</w:t>
      </w:r>
      <w:r w:rsidR="00B63C75" w:rsidRPr="00E7237F">
        <w:rPr>
          <w:rFonts w:asciiTheme="minorHAnsi" w:hAnsiTheme="minorHAnsi"/>
          <w:b/>
          <w:sz w:val="22"/>
          <w:szCs w:val="22"/>
        </w:rPr>
        <w:t xml:space="preserve"> </w:t>
      </w:r>
      <w:r w:rsidR="00C535DD" w:rsidRPr="00E7237F">
        <w:rPr>
          <w:rFonts w:asciiTheme="minorHAnsi" w:hAnsiTheme="minorHAnsi"/>
          <w:b/>
          <w:sz w:val="22"/>
          <w:szCs w:val="22"/>
        </w:rPr>
        <w:t>2017</w:t>
      </w:r>
    </w:p>
    <w:p w:rsidR="005F5DD3" w:rsidRPr="00E7237F" w:rsidRDefault="005F5DD3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17AE" w:rsidRPr="00E7237F" w:rsidRDefault="00FB17AE" w:rsidP="00E7237F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E7237F">
        <w:rPr>
          <w:rFonts w:asciiTheme="minorHAnsi" w:hAnsiTheme="minorHAnsi"/>
          <w:color w:val="auto"/>
          <w:sz w:val="22"/>
          <w:szCs w:val="22"/>
        </w:rPr>
        <w:t>II. Szczegółowy opis poszczególnych osi priorytetowych oraz poszczególnych działań</w:t>
      </w:r>
    </w:p>
    <w:p w:rsidR="00FB17AE" w:rsidRPr="00E7237F" w:rsidRDefault="00FB17AE" w:rsidP="00E7237F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</w:p>
    <w:p w:rsidR="00FB17AE" w:rsidRPr="00E7237F" w:rsidRDefault="00FB17AE" w:rsidP="00E7237F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Działanie 9.1 Aktywna integracja</w:t>
      </w:r>
    </w:p>
    <w:p w:rsidR="00FB17AE" w:rsidRPr="00E7237F" w:rsidRDefault="00FB17AE" w:rsidP="00E7237F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:rsidR="00BF58CC" w:rsidRPr="00E7237F" w:rsidRDefault="00BF58CC" w:rsidP="00E7237F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 xml:space="preserve">Pkt 5: Typy projektów </w:t>
      </w:r>
    </w:p>
    <w:p w:rsidR="00FB17AE" w:rsidRPr="00E7237F" w:rsidRDefault="00BF58CC" w:rsidP="00E7237F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 xml:space="preserve">Zgodnie z uwagami zgłoszonymi przez IK UP, IZ RPO WD dokonała podziału formy wsparcia: </w:t>
      </w:r>
      <w:r w:rsidRPr="00E7237F">
        <w:rPr>
          <w:rFonts w:asciiTheme="minorHAnsi" w:hAnsiTheme="minorHAnsi"/>
          <w:i/>
          <w:sz w:val="22"/>
          <w:szCs w:val="22"/>
        </w:rPr>
        <w:t xml:space="preserve">kursy i szkolenia </w:t>
      </w:r>
      <w:r w:rsidRPr="00E7237F">
        <w:rPr>
          <w:rFonts w:asciiTheme="minorHAnsi" w:hAnsiTheme="minorHAnsi"/>
          <w:sz w:val="22"/>
          <w:szCs w:val="22"/>
        </w:rPr>
        <w:t>pomiędzy instrumenty aktywizacji zawodowej i edukacyjnej.</w:t>
      </w:r>
    </w:p>
    <w:p w:rsidR="00BF58CC" w:rsidRPr="00E7237F" w:rsidRDefault="00BF58CC" w:rsidP="00E7237F">
      <w:pPr>
        <w:pStyle w:val="Akapitzlist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FB17AE" w:rsidRPr="00E7237F" w:rsidRDefault="00FB17AE" w:rsidP="00E7237F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Działanie 9.2 Dostęp do wysokiej jakości usług społecznych</w:t>
      </w:r>
    </w:p>
    <w:p w:rsidR="009503F9" w:rsidRPr="00E7237F" w:rsidRDefault="009503F9" w:rsidP="00E7237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BF58CC" w:rsidRPr="00E7237F" w:rsidRDefault="00BF58CC" w:rsidP="00E7237F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Pkt 5: Typy projektów – 9.2.B2</w:t>
      </w:r>
    </w:p>
    <w:p w:rsidR="00A115D4" w:rsidRPr="00E7237F" w:rsidRDefault="00BF58CC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Zgodnie z uwagami zgłoszonymi przez IK UP, IZ RPO WD doprecyzowała, że wskazany w pkt 7) podtyp operacji dotyczy placówek, w których przebywa maksymalnie 14 dzieci.</w:t>
      </w:r>
    </w:p>
    <w:p w:rsidR="00BF58CC" w:rsidRPr="00E7237F" w:rsidRDefault="00BF58CC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Zgodnie z uwagami zgłoszonymi przez IK UP, IZ RPO WD doprecyzowała, że wskazany w pkt 10) podtyp operacji stanowi tylko element kompleksowego projektu.</w:t>
      </w:r>
    </w:p>
    <w:p w:rsidR="00BF7E91" w:rsidRPr="00E7237F" w:rsidRDefault="00BF7E91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BF7E91" w:rsidRPr="00E7237F" w:rsidRDefault="00BF7E91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W kartach właściwych Działań/Poddziałań, w </w:t>
      </w:r>
      <w:bookmarkStart w:id="0" w:name="_Toc472317488"/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Indykatywnym planie finansowy</w:t>
      </w:r>
      <w:bookmarkEnd w:id="0"/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m (pkt. III), pkt. IV</w:t>
      </w:r>
      <w:bookmarkStart w:id="1" w:name="_Toc472317489"/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Wymiar terytorialny prowadzonej interwencji</w:t>
      </w:r>
      <w:bookmarkEnd w:id="1"/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w pkt. A.2.2 </w:t>
      </w:r>
      <w:r w:rsidRPr="00E7237F">
        <w:rPr>
          <w:rFonts w:asciiTheme="minorHAnsi" w:hAnsiTheme="minorHAnsi"/>
          <w:sz w:val="22"/>
          <w:szCs w:val="22"/>
        </w:rPr>
        <w:t>Alokacja UE przeznaczona na ZIT wojewódzki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oraz B.2.2 Alokacja i wkład krajowy – ZIT Aglomeracji Jeleniogórskiej  wprowadzono zmiany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w związku z realokacją środków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:</w:t>
      </w:r>
    </w:p>
    <w:p w:rsidR="00E7237F" w:rsidRPr="00E7237F" w:rsidRDefault="00E7237F" w:rsidP="00E723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z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1.3.3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realokowano kwotę 592 193 EUR  do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1.3.1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;  </w:t>
      </w:r>
    </w:p>
    <w:p w:rsidR="00E7237F" w:rsidRPr="00E7237F" w:rsidRDefault="00E7237F" w:rsidP="00E723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z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2.1.2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realokowano kwotę 47 375 EUR  do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2.1.1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;  </w:t>
      </w:r>
    </w:p>
    <w:p w:rsidR="00E7237F" w:rsidRPr="00E7237F" w:rsidRDefault="00E7237F" w:rsidP="00E723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z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4.2.1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realokowano kwotę 592 193 EUR  do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4.2.3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;  </w:t>
      </w:r>
    </w:p>
    <w:p w:rsidR="00E7237F" w:rsidRPr="00E7237F" w:rsidRDefault="00E7237F" w:rsidP="00E723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z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5.2.1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realokowano kwotę 47 375 EUR  do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5.2.2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;  </w:t>
      </w:r>
    </w:p>
    <w:p w:rsidR="00E7237F" w:rsidRPr="00E7237F" w:rsidRDefault="00E7237F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III Indykatywny plan  finansowy:</w:t>
      </w:r>
    </w:p>
    <w:p w:rsidR="00E7237F" w:rsidRPr="00E7237F" w:rsidRDefault="00E7237F" w:rsidP="00E7237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 xml:space="preserve">Oś 1 </w:t>
      </w:r>
      <w:r w:rsidRPr="00E7237F">
        <w:rPr>
          <w:rFonts w:asciiTheme="minorHAnsi" w:hAnsiTheme="minorHAnsi"/>
          <w:b/>
          <w:sz w:val="22"/>
          <w:szCs w:val="22"/>
        </w:rPr>
        <w:tab/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 Poddziałanie 1.3.1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25 742 612,00 EUR; wkład krajowy ogółem do kwoty 4 541814,00 EUR; krajowych środków prywatne ogółem do kwoty 4 542 814,00 EUR; finansowanie ogółem do kwoty 30 285 426,00 EUR.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1.3.3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6 907 807,00 EUR; wkład krajowy ogółem do kwoty 1 219 024,00 EUR; krajowych środków prywatne ogółem do kwoty 1 219 024,00 EUR; finansowanie ogółem do kwoty 8 126 831,00 EUR.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Default="00E7237F" w:rsidP="00E7237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lastRenderedPageBreak/>
        <w:t>Oś 2</w:t>
      </w:r>
      <w:r w:rsidRPr="00E7237F">
        <w:rPr>
          <w:rFonts w:asciiTheme="minorHAnsi" w:hAnsiTheme="minorHAnsi"/>
          <w:b/>
          <w:sz w:val="22"/>
          <w:szCs w:val="22"/>
        </w:rPr>
        <w:tab/>
      </w:r>
      <w:r w:rsidRPr="00E7237F">
        <w:rPr>
          <w:rFonts w:asciiTheme="minorHAnsi" w:hAnsiTheme="minorHAnsi"/>
          <w:b/>
          <w:sz w:val="22"/>
          <w:szCs w:val="22"/>
        </w:rPr>
        <w:tab/>
      </w:r>
    </w:p>
    <w:p w:rsidR="00E7237F" w:rsidRPr="00E7237F" w:rsidRDefault="00E7237F" w:rsidP="00E7237F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2.1.1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46 033 683,00 EUR; wkład krajowy ogółem do kwoty 8 123 591,00 EUR; krajowych środków publicznych ogółem do kwoty 6 973 565,00 EUR; krajowe środki publiczne budżet JST do kwoty 6 973 565,00 EUR; krajowe środki prywatne do kwoty 1 150 026,00 EUR; finansowanie ogółem do kwoty 54 157 274,00 EUR.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 xml:space="preserve">- </w:t>
      </w:r>
      <w:r w:rsidRPr="00E7237F">
        <w:rPr>
          <w:rFonts w:asciiTheme="minorHAnsi" w:hAnsiTheme="minorHAnsi"/>
          <w:b/>
          <w:sz w:val="22"/>
          <w:szCs w:val="22"/>
        </w:rPr>
        <w:t>Poddziałanie 2.1.2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9 952 625,00 EUR; wkład krajowy ogółem do kwoty 1 756 346,00 EUR; krajowych środków publicznych ogółem do kwoty  1 507 707,00 EUR; krajowe środki publiczne budżet JST do kwoty 1 507 70700 EUR; krajowe środki prywatne do kwoty 248 639,00 EUR; finansowanie ogółem do kwoty 11 708 971 EUR.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45FE2" w:rsidP="00E7237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 4</w:t>
      </w:r>
      <w:bookmarkStart w:id="2" w:name="_GoBack"/>
      <w:bookmarkEnd w:id="2"/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4.2.1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32 038 472,00 EUR; wkład krajowy ogółem do kwoty 5 653 849,00 EUR; krajowych środków publicznych ogółem do kwoty 5 088 464,00 EUR; krajowe środki publiczne budżet JST do kwoty 4 524 913,00 EUR; krajowych środków publicznych innych do kwoty 563 551,00 EUR; krajowe środki prywatne do kwoty 565 385,00 EUR; finansowanie ogółem do kwoty 37 692 321,00 EUR.</w:t>
      </w:r>
    </w:p>
    <w:p w:rsidR="00E7237F" w:rsidRPr="00E7237F" w:rsidRDefault="00E7237F" w:rsidP="00E7237F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4.2.3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8 592 193,00 EUR; wkład krajowy ogółem do kwoty 1 516 269,00 EUR; krajowych środków publicznych ogółem do kwoty 1 364 642,00 EUR; krajowe środki publiczne budżet JST do kwoty 1 213 507,00 EUR; krajowych środków publicznych innych do kwoty 151 135,00 EUR; krajowe</w:t>
      </w:r>
      <w:r w:rsidRPr="00E7237F">
        <w:rPr>
          <w:rFonts w:asciiTheme="minorHAnsi" w:hAnsiTheme="minorHAnsi"/>
          <w:b/>
          <w:sz w:val="22"/>
          <w:szCs w:val="22"/>
        </w:rPr>
        <w:t xml:space="preserve"> </w:t>
      </w:r>
      <w:r w:rsidRPr="00E7237F">
        <w:rPr>
          <w:rFonts w:asciiTheme="minorHAnsi" w:hAnsiTheme="minorHAnsi"/>
          <w:sz w:val="22"/>
          <w:szCs w:val="22"/>
        </w:rPr>
        <w:t>środki prywatne do kwoty 151 627,00 EUR; finansowanie ogółem do kwoty 10 108 462,00 EUR.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Oś 5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5.2.1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111 503 269,00 EUR; wkład krajowy ogółem do kwoty 15 521 052,00 EUR; krajowych środków publicznych ogółem do kwoty 9 018 890,00 EUR; krajowych środków publicznych innych do kwoty 9 018 890,00 EUR; krajowe środki prywatne do kwoty 6 502 162,00 EUR; finansowanie ogółem do kwoty 127 024 321,00 EUR.</w:t>
      </w:r>
    </w:p>
    <w:p w:rsidR="00E7237F" w:rsidRPr="00E7237F" w:rsidRDefault="00E7237F" w:rsidP="00E7237F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5.2.2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17 347 375,00 EUR; wkład krajowy ogółem do kwoty 2 407 377,00 EUR; krajowych środków publicznych ogółem do kwoty 1 402 612,00 EUR; krajowych środków publicznych innych do kwoty 1 402 612,00 EUR; krajowe środki prywatne do kwoty 1 004 765,00 EUR; finansowanie ogółem do kwoty 19 754 752,00 EUR.</w:t>
      </w:r>
    </w:p>
    <w:p w:rsidR="00E7237F" w:rsidRPr="00E7237F" w:rsidRDefault="00E7237F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BF7E91" w:rsidRPr="00E7237F" w:rsidRDefault="00BF7E91" w:rsidP="00E7237F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E7237F">
        <w:rPr>
          <w:rFonts w:asciiTheme="minorHAnsi" w:hAnsiTheme="minorHAnsi"/>
          <w:bCs/>
          <w:iCs/>
          <w:sz w:val="22"/>
          <w:szCs w:val="22"/>
        </w:rPr>
        <w:lastRenderedPageBreak/>
        <w:t xml:space="preserve">Dodatkowo aktualizuje się </w:t>
      </w:r>
      <w:r w:rsidRPr="00E7237F">
        <w:rPr>
          <w:rFonts w:asciiTheme="minorHAnsi" w:hAnsiTheme="minorHAnsi"/>
          <w:b/>
          <w:bCs/>
          <w:iCs/>
          <w:sz w:val="22"/>
          <w:szCs w:val="22"/>
        </w:rPr>
        <w:t>załącznik nr 3 dotyczący kryteriów wyboru projektów</w:t>
      </w:r>
      <w:r w:rsidRPr="00E7237F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</w:t>
      </w:r>
      <w:r w:rsidRPr="00E7237F">
        <w:rPr>
          <w:rFonts w:asciiTheme="minorHAnsi" w:hAnsiTheme="minorHAnsi"/>
          <w:b/>
          <w:bCs/>
          <w:iCs/>
          <w:sz w:val="22"/>
          <w:szCs w:val="22"/>
        </w:rPr>
        <w:t>w ramach RPO WD 2014-2020</w:t>
      </w:r>
      <w:r w:rsidRPr="00E7237F">
        <w:rPr>
          <w:rFonts w:asciiTheme="minorHAnsi" w:hAnsiTheme="minorHAnsi"/>
          <w:bCs/>
          <w:iCs/>
          <w:sz w:val="22"/>
          <w:szCs w:val="22"/>
        </w:rPr>
        <w:t>.</w:t>
      </w:r>
    </w:p>
    <w:p w:rsidR="00BF7E91" w:rsidRPr="00E7237F" w:rsidRDefault="00BF7E91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sectPr w:rsidR="00BF7E91" w:rsidRPr="00E7237F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CF" w:rsidRDefault="005F02CF" w:rsidP="003B4BEB">
      <w:pPr>
        <w:spacing w:line="240" w:lineRule="auto"/>
      </w:pPr>
      <w:r>
        <w:separator/>
      </w:r>
    </w:p>
  </w:endnote>
  <w:endnote w:type="continuationSeparator" w:id="0">
    <w:p w:rsidR="005F02CF" w:rsidRDefault="005F02CF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27549"/>
      <w:docPartObj>
        <w:docPartGallery w:val="Page Numbers (Bottom of Page)"/>
        <w:docPartUnique/>
      </w:docPartObj>
    </w:sdtPr>
    <w:sdtEndPr/>
    <w:sdtContent>
      <w:p w:rsidR="005F02CF" w:rsidRDefault="00E45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2CF" w:rsidRDefault="005F0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CF" w:rsidRDefault="005F02CF" w:rsidP="003B4BEB">
      <w:pPr>
        <w:spacing w:line="240" w:lineRule="auto"/>
      </w:pPr>
      <w:r>
        <w:separator/>
      </w:r>
    </w:p>
  </w:footnote>
  <w:footnote w:type="continuationSeparator" w:id="0">
    <w:p w:rsidR="005F02CF" w:rsidRDefault="005F02CF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4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60805"/>
    <w:rsid w:val="00061919"/>
    <w:rsid w:val="00063CA6"/>
    <w:rsid w:val="00066DC4"/>
    <w:rsid w:val="00072B05"/>
    <w:rsid w:val="0007493D"/>
    <w:rsid w:val="00074E4C"/>
    <w:rsid w:val="00074F58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07218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521"/>
    <w:rsid w:val="00143B9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4630"/>
    <w:rsid w:val="001F5091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74ED"/>
    <w:rsid w:val="00221AA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CCB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76E9"/>
    <w:rsid w:val="00413975"/>
    <w:rsid w:val="00414F11"/>
    <w:rsid w:val="00415367"/>
    <w:rsid w:val="00416DC8"/>
    <w:rsid w:val="00420DD9"/>
    <w:rsid w:val="004239C5"/>
    <w:rsid w:val="00425063"/>
    <w:rsid w:val="00425E27"/>
    <w:rsid w:val="0042618A"/>
    <w:rsid w:val="0042742B"/>
    <w:rsid w:val="004319A0"/>
    <w:rsid w:val="00431E82"/>
    <w:rsid w:val="00432D1A"/>
    <w:rsid w:val="00433A05"/>
    <w:rsid w:val="0043776D"/>
    <w:rsid w:val="00442E0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850C7"/>
    <w:rsid w:val="004910BF"/>
    <w:rsid w:val="00491A15"/>
    <w:rsid w:val="00494973"/>
    <w:rsid w:val="0049649A"/>
    <w:rsid w:val="004A1C16"/>
    <w:rsid w:val="004A58E0"/>
    <w:rsid w:val="004B0A0C"/>
    <w:rsid w:val="004B18BD"/>
    <w:rsid w:val="004B5E36"/>
    <w:rsid w:val="004B6505"/>
    <w:rsid w:val="004B7BBC"/>
    <w:rsid w:val="004B7F9D"/>
    <w:rsid w:val="004C3960"/>
    <w:rsid w:val="004C61F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13DC"/>
    <w:rsid w:val="004F271D"/>
    <w:rsid w:val="004F6785"/>
    <w:rsid w:val="004F7D87"/>
    <w:rsid w:val="005020AB"/>
    <w:rsid w:val="0050247B"/>
    <w:rsid w:val="00511DCF"/>
    <w:rsid w:val="00511F94"/>
    <w:rsid w:val="00512119"/>
    <w:rsid w:val="005140E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5206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00E"/>
    <w:rsid w:val="005B3D78"/>
    <w:rsid w:val="005B7231"/>
    <w:rsid w:val="005B7EA3"/>
    <w:rsid w:val="005C47A1"/>
    <w:rsid w:val="005C622B"/>
    <w:rsid w:val="005C6A7E"/>
    <w:rsid w:val="005C76DE"/>
    <w:rsid w:val="005D738F"/>
    <w:rsid w:val="005D7AD2"/>
    <w:rsid w:val="005E0060"/>
    <w:rsid w:val="005E0FCA"/>
    <w:rsid w:val="005E13C5"/>
    <w:rsid w:val="005E3B44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17B1"/>
    <w:rsid w:val="006144E8"/>
    <w:rsid w:val="006159CB"/>
    <w:rsid w:val="00615E30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46A32"/>
    <w:rsid w:val="00650ADE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E6A"/>
    <w:rsid w:val="006F444F"/>
    <w:rsid w:val="007063D3"/>
    <w:rsid w:val="0071073E"/>
    <w:rsid w:val="00711DF2"/>
    <w:rsid w:val="007123A2"/>
    <w:rsid w:val="007125DE"/>
    <w:rsid w:val="00713074"/>
    <w:rsid w:val="007145F3"/>
    <w:rsid w:val="007148C7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11BF"/>
    <w:rsid w:val="007729EB"/>
    <w:rsid w:val="00773E36"/>
    <w:rsid w:val="007749E0"/>
    <w:rsid w:val="00777D35"/>
    <w:rsid w:val="00777EDC"/>
    <w:rsid w:val="00780AB2"/>
    <w:rsid w:val="00780F20"/>
    <w:rsid w:val="00790979"/>
    <w:rsid w:val="0079141E"/>
    <w:rsid w:val="00793309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0D8E"/>
    <w:rsid w:val="007E40B5"/>
    <w:rsid w:val="007E560B"/>
    <w:rsid w:val="007E67EB"/>
    <w:rsid w:val="007F27FE"/>
    <w:rsid w:val="007F30E9"/>
    <w:rsid w:val="007F3E34"/>
    <w:rsid w:val="007F5617"/>
    <w:rsid w:val="007F668E"/>
    <w:rsid w:val="008047E2"/>
    <w:rsid w:val="00805B90"/>
    <w:rsid w:val="0080651C"/>
    <w:rsid w:val="0081210E"/>
    <w:rsid w:val="0081267C"/>
    <w:rsid w:val="00813329"/>
    <w:rsid w:val="008134D9"/>
    <w:rsid w:val="0081439D"/>
    <w:rsid w:val="00815FE1"/>
    <w:rsid w:val="00820B0F"/>
    <w:rsid w:val="00822C72"/>
    <w:rsid w:val="00831934"/>
    <w:rsid w:val="00840C0E"/>
    <w:rsid w:val="008422BD"/>
    <w:rsid w:val="008427C5"/>
    <w:rsid w:val="00843229"/>
    <w:rsid w:val="0084542C"/>
    <w:rsid w:val="008459A7"/>
    <w:rsid w:val="00846437"/>
    <w:rsid w:val="008532A1"/>
    <w:rsid w:val="00853498"/>
    <w:rsid w:val="0085562A"/>
    <w:rsid w:val="0085603D"/>
    <w:rsid w:val="008568B0"/>
    <w:rsid w:val="008569C9"/>
    <w:rsid w:val="008620F7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206D"/>
    <w:rsid w:val="008A3D17"/>
    <w:rsid w:val="008A76B9"/>
    <w:rsid w:val="008B1C09"/>
    <w:rsid w:val="008B2558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534"/>
    <w:rsid w:val="00927346"/>
    <w:rsid w:val="009323B1"/>
    <w:rsid w:val="00933FDC"/>
    <w:rsid w:val="00934073"/>
    <w:rsid w:val="00937CEE"/>
    <w:rsid w:val="0094171B"/>
    <w:rsid w:val="00941C38"/>
    <w:rsid w:val="0094265A"/>
    <w:rsid w:val="00943715"/>
    <w:rsid w:val="00944C44"/>
    <w:rsid w:val="009503F9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5CC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25AF"/>
    <w:rsid w:val="009C592B"/>
    <w:rsid w:val="009C5E11"/>
    <w:rsid w:val="009C6770"/>
    <w:rsid w:val="009C6B38"/>
    <w:rsid w:val="009D27D5"/>
    <w:rsid w:val="009D350A"/>
    <w:rsid w:val="009D55A8"/>
    <w:rsid w:val="009D6B90"/>
    <w:rsid w:val="009E031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62A4"/>
    <w:rsid w:val="00A52806"/>
    <w:rsid w:val="00A53973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55E2B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7E91"/>
    <w:rsid w:val="00C00D13"/>
    <w:rsid w:val="00C01C33"/>
    <w:rsid w:val="00C066E8"/>
    <w:rsid w:val="00C10921"/>
    <w:rsid w:val="00C133FC"/>
    <w:rsid w:val="00C13798"/>
    <w:rsid w:val="00C16157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B089C"/>
    <w:rsid w:val="00CB28B5"/>
    <w:rsid w:val="00CB59C8"/>
    <w:rsid w:val="00CB6E75"/>
    <w:rsid w:val="00CC3D4F"/>
    <w:rsid w:val="00CC7E8F"/>
    <w:rsid w:val="00CD0A13"/>
    <w:rsid w:val="00CD0AA7"/>
    <w:rsid w:val="00CD0FA1"/>
    <w:rsid w:val="00CD2A42"/>
    <w:rsid w:val="00CD5813"/>
    <w:rsid w:val="00CD706A"/>
    <w:rsid w:val="00CD7726"/>
    <w:rsid w:val="00CE184C"/>
    <w:rsid w:val="00CE2185"/>
    <w:rsid w:val="00CE21E2"/>
    <w:rsid w:val="00CE3D3E"/>
    <w:rsid w:val="00CE6A19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067C9"/>
    <w:rsid w:val="00E11262"/>
    <w:rsid w:val="00E17ABE"/>
    <w:rsid w:val="00E26EA9"/>
    <w:rsid w:val="00E32A63"/>
    <w:rsid w:val="00E33E3E"/>
    <w:rsid w:val="00E36E4E"/>
    <w:rsid w:val="00E42EBE"/>
    <w:rsid w:val="00E45DD9"/>
    <w:rsid w:val="00E45FE2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237F"/>
    <w:rsid w:val="00E74A92"/>
    <w:rsid w:val="00E75BA2"/>
    <w:rsid w:val="00E75D58"/>
    <w:rsid w:val="00E7661B"/>
    <w:rsid w:val="00E76DB7"/>
    <w:rsid w:val="00E808E2"/>
    <w:rsid w:val="00E80904"/>
    <w:rsid w:val="00E842F5"/>
    <w:rsid w:val="00E866A2"/>
    <w:rsid w:val="00E87AD4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EB9"/>
    <w:rsid w:val="00EC63BA"/>
    <w:rsid w:val="00EC7C88"/>
    <w:rsid w:val="00EC7CE3"/>
    <w:rsid w:val="00ED0C3B"/>
    <w:rsid w:val="00ED221D"/>
    <w:rsid w:val="00EE52F4"/>
    <w:rsid w:val="00EE650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3CD8"/>
    <w:rsid w:val="00F14F90"/>
    <w:rsid w:val="00F15F21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4ADB"/>
    <w:rsid w:val="00FD5289"/>
    <w:rsid w:val="00FD6707"/>
    <w:rsid w:val="00FD6C36"/>
    <w:rsid w:val="00FD6CCD"/>
    <w:rsid w:val="00FD7159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809B"/>
  <w15:docId w15:val="{CEA56CFB-AE57-4C36-8D39-9D1D213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79E6-527F-48DD-A00C-F93B768E2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D5CE7-E3E8-45D1-82C9-F394BC9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Dariusz Reich</cp:lastModifiedBy>
  <cp:revision>2</cp:revision>
  <cp:lastPrinted>2017-05-23T07:11:00Z</cp:lastPrinted>
  <dcterms:created xsi:type="dcterms:W3CDTF">2017-05-24T09:20:00Z</dcterms:created>
  <dcterms:modified xsi:type="dcterms:W3CDTF">2017-05-24T09:20:00Z</dcterms:modified>
</cp:coreProperties>
</file>