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65" w:rsidRPr="001C2965" w:rsidRDefault="001C2965" w:rsidP="001C2965">
      <w:pPr>
        <w:rPr>
          <w:b/>
          <w:color w:val="000000" w:themeColor="text1"/>
        </w:rPr>
      </w:pPr>
      <w:r w:rsidRPr="001C2965">
        <w:rPr>
          <w:b/>
          <w:color w:val="000000" w:themeColor="text1"/>
        </w:rPr>
        <w:t>1). Jak określić liczbę osób korzystających z PSZOK?</w:t>
      </w:r>
    </w:p>
    <w:p w:rsidR="001C2965" w:rsidRPr="001C2965" w:rsidRDefault="001C2965" w:rsidP="001C2965">
      <w:pPr>
        <w:rPr>
          <w:color w:val="000000" w:themeColor="text1"/>
        </w:rPr>
      </w:pPr>
    </w:p>
    <w:p w:rsidR="001C2965" w:rsidRPr="001C2965" w:rsidRDefault="001C2965" w:rsidP="001C2965">
      <w:pPr>
        <w:rPr>
          <w:color w:val="000000" w:themeColor="text1"/>
        </w:rPr>
      </w:pPr>
      <w:r w:rsidRPr="001C2965">
        <w:rPr>
          <w:color w:val="000000" w:themeColor="text1"/>
        </w:rPr>
        <w:t xml:space="preserve">W celu określenia liczby osób korzystających z PSZOK należy odnieść się do liczby osób zamieszkałych w gminie (na podstawie deklaracji o wysokości opłat za gospodarowanie odpadami) za rok 2015. </w:t>
      </w:r>
    </w:p>
    <w:p w:rsidR="001C2965" w:rsidRPr="001C2965" w:rsidRDefault="001C2965" w:rsidP="001C2965">
      <w:pPr>
        <w:rPr>
          <w:color w:val="000000" w:themeColor="text1"/>
        </w:rPr>
      </w:pPr>
    </w:p>
    <w:p w:rsidR="001C2965" w:rsidRPr="001C2965" w:rsidRDefault="001C2965" w:rsidP="001C2965">
      <w:pPr>
        <w:rPr>
          <w:b/>
          <w:color w:val="000000" w:themeColor="text1"/>
        </w:rPr>
      </w:pPr>
      <w:r w:rsidRPr="001C2965">
        <w:rPr>
          <w:b/>
          <w:color w:val="000000" w:themeColor="text1"/>
        </w:rPr>
        <w:t>2). W ramach, którego RPO o środki na zadanie dotyczące PSZOK powinna ubiegać się gmina, która administracyjnie należy do Województwa Dolnośląskiego, a w Wojewódzkim Planie Gospodarki Odpadami zgłosiła swój akces do regionu, który nie należy do Województwa Dolnośląskiego?</w:t>
      </w:r>
    </w:p>
    <w:p w:rsidR="001C2965" w:rsidRPr="001C2965" w:rsidRDefault="001C2965" w:rsidP="001C2965">
      <w:pPr>
        <w:rPr>
          <w:color w:val="000000" w:themeColor="text1"/>
        </w:rPr>
      </w:pPr>
    </w:p>
    <w:p w:rsidR="001C2965" w:rsidRPr="001C2965" w:rsidRDefault="001C2965" w:rsidP="001C2965">
      <w:pPr>
        <w:rPr>
          <w:color w:val="000000" w:themeColor="text1"/>
          <w:lang w:eastAsia="pl-PL"/>
        </w:rPr>
      </w:pPr>
      <w:r w:rsidRPr="001C2965">
        <w:rPr>
          <w:color w:val="000000" w:themeColor="text1"/>
          <w:lang w:eastAsia="pl-PL"/>
        </w:rPr>
        <w:t>Obowiązki gminy związane z PSZOK wynikają z art. 3 ust. 2 pkt 6 Ustawy o utrzymaniu czystości i porządku w gminach(</w:t>
      </w:r>
      <w:r w:rsidRPr="001C2965">
        <w:rPr>
          <w:rStyle w:val="h1"/>
          <w:color w:val="000000" w:themeColor="text1"/>
        </w:rPr>
        <w:t>Dz.U. 1996 nr 132 poz. 622)</w:t>
      </w:r>
      <w:r w:rsidRPr="001C2965">
        <w:rPr>
          <w:color w:val="000000" w:themeColor="text1"/>
          <w:lang w:eastAsia="pl-PL"/>
        </w:rPr>
        <w:t xml:space="preserve"> (</w:t>
      </w:r>
      <w:r w:rsidRPr="001C2965">
        <w:rPr>
          <w:i/>
          <w:iCs/>
          <w:color w:val="000000" w:themeColor="text1"/>
          <w:lang w:eastAsia="pl-PL"/>
        </w:rPr>
        <w:t>zapewnienie utworzenia i prowadzenia PSZOK jest zadaniem własnym gminy. Gmina jest obowiązana utworzyć co najmniej jeden stacjonarny punkt selektywnego zbierania odpadów komunalnych, samodzielnie lub wspólnie z inną gminą lub gminam</w:t>
      </w:r>
      <w:r w:rsidRPr="001C2965">
        <w:rPr>
          <w:color w:val="000000" w:themeColor="text1"/>
          <w:lang w:eastAsia="pl-PL"/>
        </w:rPr>
        <w:t xml:space="preserve">i). </w:t>
      </w:r>
    </w:p>
    <w:p w:rsidR="001C2965" w:rsidRPr="001C2965" w:rsidRDefault="001C2965" w:rsidP="001C2965">
      <w:pPr>
        <w:rPr>
          <w:color w:val="000000" w:themeColor="text1"/>
          <w:lang w:eastAsia="pl-PL"/>
        </w:rPr>
      </w:pPr>
      <w:r w:rsidRPr="001C2965">
        <w:rPr>
          <w:color w:val="000000" w:themeColor="text1"/>
          <w:lang w:eastAsia="pl-PL"/>
        </w:rPr>
        <w:t>W związku z powyższym w przypadku przedsięwzięcia dot. PSZOK (budowa, modernizacja, wyposażenie) o wsparcie należy ubiegać się ze środków regionalnego programu operacyjnego właściwego ze względu na przynależność administracyjną gminy, a nie region gospodarowania odpadami.</w:t>
      </w:r>
    </w:p>
    <w:p w:rsidR="001C2965" w:rsidRPr="001C2965" w:rsidRDefault="001C2965">
      <w:pPr>
        <w:rPr>
          <w:color w:val="000000" w:themeColor="text1"/>
        </w:rPr>
      </w:pPr>
    </w:p>
    <w:p w:rsidR="004F7A39" w:rsidRPr="001C2965" w:rsidRDefault="001C2965">
      <w:pPr>
        <w:rPr>
          <w:b/>
          <w:color w:val="000000" w:themeColor="text1"/>
        </w:rPr>
      </w:pPr>
      <w:r w:rsidRPr="001C2965">
        <w:rPr>
          <w:b/>
          <w:color w:val="000000" w:themeColor="text1"/>
        </w:rPr>
        <w:t>3). Czy obsługiwana przez PSZOK liczba osób, tj.: do 20 000 dotyczy liczby osób zameldowanych na terenie danej gminy czy osób faktycznie włączonych do systemu gospodarowa</w:t>
      </w:r>
      <w:r>
        <w:rPr>
          <w:b/>
          <w:color w:val="000000" w:themeColor="text1"/>
        </w:rPr>
        <w:t>ni</w:t>
      </w:r>
      <w:r w:rsidRPr="001C2965">
        <w:rPr>
          <w:b/>
          <w:color w:val="000000" w:themeColor="text1"/>
        </w:rPr>
        <w:t>a odpadami</w:t>
      </w:r>
      <w:r>
        <w:rPr>
          <w:b/>
          <w:color w:val="000000" w:themeColor="text1"/>
        </w:rPr>
        <w:t>,</w:t>
      </w:r>
      <w:r w:rsidRPr="001C2965">
        <w:rPr>
          <w:b/>
          <w:color w:val="000000" w:themeColor="text1"/>
        </w:rPr>
        <w:t xml:space="preserve"> czyli os</w:t>
      </w:r>
      <w:r>
        <w:rPr>
          <w:b/>
          <w:color w:val="000000" w:themeColor="text1"/>
        </w:rPr>
        <w:t>ó</w:t>
      </w:r>
      <w:r w:rsidRPr="001C2965">
        <w:rPr>
          <w:b/>
          <w:color w:val="000000" w:themeColor="text1"/>
        </w:rPr>
        <w:t>b wykazanych w deklaracjach o wysokości opłat za gospodarowanie odpadami? </w:t>
      </w:r>
    </w:p>
    <w:p w:rsidR="001C2965" w:rsidRPr="001C2965" w:rsidRDefault="001C2965">
      <w:pPr>
        <w:rPr>
          <w:b/>
          <w:color w:val="000000" w:themeColor="text1"/>
        </w:rPr>
      </w:pPr>
    </w:p>
    <w:p w:rsidR="001C2965" w:rsidRDefault="001C2965">
      <w:pPr>
        <w:rPr>
          <w:color w:val="000000" w:themeColor="text1"/>
        </w:rPr>
      </w:pPr>
      <w:r w:rsidRPr="001C2965">
        <w:rPr>
          <w:color w:val="000000" w:themeColor="text1"/>
        </w:rPr>
        <w:t>Do PSZOK odpady mogą oddawać osoby zamieszkałe na terenie gminy. Gmina w Regulaminie PSZOK wskazuje, na podstawie jakich dokumentów przyjmuje odpady od danej osoby. Meldunek nie jest jednoznaczny z miejscem zamieszkania.  Rzeczywistą  liczbą osób na terenie gmin</w:t>
      </w:r>
      <w:r>
        <w:rPr>
          <w:color w:val="000000" w:themeColor="text1"/>
        </w:rPr>
        <w:t>y, która może korzystać z PSZOK</w:t>
      </w:r>
      <w:r w:rsidRPr="001C2965">
        <w:rPr>
          <w:color w:val="000000" w:themeColor="text1"/>
        </w:rPr>
        <w:t xml:space="preserve">,  jest liczba osób zamieszkałych, nie zameldowanych. W tym przypadku (posiadając deklaracje o wysokości opłat za gospodarowanie odpadami) </w:t>
      </w:r>
      <w:r>
        <w:rPr>
          <w:color w:val="000000" w:themeColor="text1"/>
        </w:rPr>
        <w:t>jest możliwe</w:t>
      </w:r>
      <w:r w:rsidRPr="001C2965">
        <w:rPr>
          <w:color w:val="000000" w:themeColor="text1"/>
        </w:rPr>
        <w:t xml:space="preserve"> określenie liczby osób, które mogą korzystać z PSZOK.</w:t>
      </w:r>
    </w:p>
    <w:p w:rsidR="00C00120" w:rsidRDefault="00C00120">
      <w:pPr>
        <w:rPr>
          <w:color w:val="000000" w:themeColor="text1"/>
        </w:rPr>
      </w:pPr>
    </w:p>
    <w:p w:rsidR="00C00120" w:rsidRDefault="00C00120">
      <w:pPr>
        <w:rPr>
          <w:b/>
          <w:color w:val="000000" w:themeColor="text1"/>
        </w:rPr>
      </w:pPr>
      <w:r w:rsidRPr="00C00120">
        <w:rPr>
          <w:b/>
          <w:color w:val="000000" w:themeColor="text1"/>
        </w:rPr>
        <w:t>4). Jedno z kryterium wyboru projektów stanowi liczba frakcji odpadów objętych selektywnym zbieraniem odpadów. W załączniku nr 3 do Wyciągu z</w:t>
      </w:r>
      <w:bookmarkStart w:id="0" w:name="_GoBack"/>
      <w:bookmarkEnd w:id="0"/>
      <w:r w:rsidRPr="00C00120">
        <w:rPr>
          <w:b/>
          <w:color w:val="000000" w:themeColor="text1"/>
        </w:rPr>
        <w:t xml:space="preserve"> Kryteriów wskazano frakcje odpadów w podziale na kody i rodzaje odpadów, które mogą być przyjmowane przez PSZOK. Proszę o wyjaśnienie, czy dana frakcja zostanie zaliczona tylko w przypadku, gdy będą przyjmowane przez PSZOK wszystkie wymienione pod daną frakcją kody i rodzaje odpadów?</w:t>
      </w:r>
    </w:p>
    <w:p w:rsidR="00C00120" w:rsidRDefault="00C00120">
      <w:pPr>
        <w:rPr>
          <w:b/>
          <w:color w:val="000000" w:themeColor="text1"/>
        </w:rPr>
      </w:pPr>
    </w:p>
    <w:p w:rsidR="00C00120" w:rsidRPr="00C00120" w:rsidRDefault="00C00120">
      <w:pPr>
        <w:rPr>
          <w:color w:val="000000" w:themeColor="text1"/>
        </w:rPr>
      </w:pPr>
      <w:r w:rsidRPr="00C00120">
        <w:rPr>
          <w:color w:val="000000" w:themeColor="text1"/>
        </w:rPr>
        <w:t>W przypadku, gdy dana frakcja (wskazana w Zał. 3 do Wyciągu z Kryteriów wyboru projektów) ma kilka kodów, a dany PSZOK odbierać będzie np. tylko jeden rodzaj odpadów (identyfikowany po kodzie) z tej frakcji, we Wniosku liczymy to jako jedną frakcję.</w:t>
      </w:r>
    </w:p>
    <w:sectPr w:rsidR="00C00120" w:rsidRPr="00C0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25"/>
    <w:rsid w:val="001C2965"/>
    <w:rsid w:val="004F7A39"/>
    <w:rsid w:val="00B20B25"/>
    <w:rsid w:val="00C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6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1C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6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1C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Pardela</dc:creator>
  <cp:keywords/>
  <dc:description/>
  <cp:lastModifiedBy>Joanna Pardela</cp:lastModifiedBy>
  <cp:revision>3</cp:revision>
  <dcterms:created xsi:type="dcterms:W3CDTF">2016-10-24T12:27:00Z</dcterms:created>
  <dcterms:modified xsi:type="dcterms:W3CDTF">2016-10-24T12:33:00Z</dcterms:modified>
</cp:coreProperties>
</file>