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3012E6">
        <w:rPr>
          <w:b/>
          <w:sz w:val="28"/>
          <w:szCs w:val="28"/>
        </w:rPr>
        <w:t>10</w:t>
      </w:r>
      <w:r w:rsidR="005C71D7">
        <w:rPr>
          <w:b/>
          <w:sz w:val="28"/>
          <w:szCs w:val="28"/>
        </w:rPr>
        <w:t>.0</w:t>
      </w:r>
      <w:r w:rsidR="003012E6">
        <w:rPr>
          <w:b/>
          <w:sz w:val="28"/>
          <w:szCs w:val="28"/>
        </w:rPr>
        <w:t>5</w:t>
      </w:r>
      <w:r w:rsidR="00AC6D68">
        <w:rPr>
          <w:b/>
          <w:sz w:val="28"/>
          <w:szCs w:val="28"/>
        </w:rPr>
        <w:t>.2016</w:t>
      </w:r>
      <w:r w:rsidRPr="00404122">
        <w:rPr>
          <w:b/>
          <w:sz w:val="28"/>
          <w:szCs w:val="28"/>
        </w:rPr>
        <w:t xml:space="preserve"> r. </w:t>
      </w:r>
      <w:r w:rsidR="00BB1DB5">
        <w:rPr>
          <w:b/>
          <w:sz w:val="28"/>
          <w:szCs w:val="28"/>
        </w:rPr>
        <w:br/>
        <w:t xml:space="preserve">(Uchwała </w:t>
      </w:r>
      <w:r w:rsidRPr="003B052D">
        <w:rPr>
          <w:b/>
          <w:sz w:val="28"/>
          <w:szCs w:val="28"/>
        </w:rPr>
        <w:t xml:space="preserve">nr </w:t>
      </w:r>
      <w:r w:rsidR="003F42F4" w:rsidRPr="003B052D">
        <w:rPr>
          <w:b/>
          <w:sz w:val="28"/>
          <w:szCs w:val="28"/>
        </w:rPr>
        <w:t>34</w:t>
      </w:r>
      <w:r w:rsidR="00AC6D68" w:rsidRPr="003B052D">
        <w:rPr>
          <w:b/>
          <w:sz w:val="28"/>
          <w:szCs w:val="28"/>
        </w:rPr>
        <w:t>/16</w:t>
      </w:r>
      <w:r w:rsidRPr="00404122">
        <w:rPr>
          <w:b/>
          <w:sz w:val="28"/>
          <w:szCs w:val="28"/>
        </w:rPr>
        <w:t xml:space="preserve"> KM RPO WD) obowiązujących w naborze </w:t>
      </w:r>
      <w:r w:rsidR="00544D8F" w:rsidRPr="00544D8F">
        <w:rPr>
          <w:b/>
          <w:sz w:val="28"/>
          <w:szCs w:val="28"/>
        </w:rPr>
        <w:t>RPDS.04</w:t>
      </w:r>
      <w:r w:rsidR="005C71D7" w:rsidRPr="00544D8F">
        <w:rPr>
          <w:b/>
          <w:sz w:val="28"/>
          <w:szCs w:val="28"/>
        </w:rPr>
        <w:t>.0</w:t>
      </w:r>
      <w:r w:rsidR="003012E6">
        <w:rPr>
          <w:b/>
          <w:sz w:val="28"/>
          <w:szCs w:val="28"/>
        </w:rPr>
        <w:t>5</w:t>
      </w:r>
      <w:r w:rsidR="005C71D7" w:rsidRPr="00544D8F">
        <w:rPr>
          <w:b/>
          <w:sz w:val="28"/>
          <w:szCs w:val="28"/>
        </w:rPr>
        <w:t>.0</w:t>
      </w:r>
      <w:r w:rsidR="00FE6BFD">
        <w:rPr>
          <w:b/>
          <w:sz w:val="28"/>
          <w:szCs w:val="28"/>
        </w:rPr>
        <w:t>2</w:t>
      </w:r>
      <w:r w:rsidR="005C71D7" w:rsidRPr="00544D8F">
        <w:rPr>
          <w:b/>
          <w:sz w:val="28"/>
          <w:szCs w:val="28"/>
        </w:rPr>
        <w:t>-IZ.00-</w:t>
      </w:r>
      <w:r w:rsidR="005C71D7" w:rsidRPr="004273D7">
        <w:rPr>
          <w:b/>
          <w:sz w:val="28"/>
          <w:szCs w:val="28"/>
        </w:rPr>
        <w:t>02-</w:t>
      </w:r>
      <w:r w:rsidR="001F212C" w:rsidRPr="004273D7">
        <w:rPr>
          <w:b/>
          <w:sz w:val="28"/>
          <w:szCs w:val="28"/>
        </w:rPr>
        <w:t>1</w:t>
      </w:r>
      <w:r w:rsidR="004273D7" w:rsidRPr="004273D7">
        <w:rPr>
          <w:b/>
          <w:sz w:val="28"/>
          <w:szCs w:val="28"/>
        </w:rPr>
        <w:t>2</w:t>
      </w:r>
      <w:r w:rsidR="00FE6BFD">
        <w:rPr>
          <w:b/>
          <w:sz w:val="28"/>
          <w:szCs w:val="28"/>
        </w:rPr>
        <w:t>7</w:t>
      </w:r>
      <w:r w:rsidR="005C71D7" w:rsidRPr="004273D7">
        <w:rPr>
          <w:b/>
          <w:sz w:val="28"/>
          <w:szCs w:val="28"/>
        </w:rPr>
        <w:t>/16</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 xml:space="preserve">dofinansowaniem rozpoczęła się przed dniem złożenia wniosku o </w:t>
            </w:r>
            <w:r w:rsidRPr="004260E9">
              <w:rPr>
                <w:rFonts w:cs="Arial"/>
                <w:u w:val="single"/>
              </w:rPr>
              <w:lastRenderedPageBreak/>
              <w:t>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4260E9">
              <w:rPr>
                <w:rFonts w:eastAsia="Times New Roman" w:cs="Arial"/>
                <w:kern w:val="1"/>
              </w:rPr>
              <w:lastRenderedPageBreak/>
              <w:t>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 xml:space="preserve">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F42F4" w:rsidP="003F42F4">
      <w:pPr>
        <w:pStyle w:val="Default"/>
        <w:rPr>
          <w:rFonts w:eastAsia="Times New Roman" w:cs="Arial"/>
          <w:b/>
          <w:bCs/>
          <w:iCs/>
          <w:color w:val="auto"/>
          <w:sz w:val="22"/>
          <w:szCs w:val="22"/>
        </w:rPr>
      </w:pPr>
    </w:p>
    <w:p w:rsidR="003F42F4" w:rsidRPr="007609B8" w:rsidRDefault="003F42F4" w:rsidP="003F42F4">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3F42F4" w:rsidRPr="007609B8" w:rsidRDefault="003F42F4" w:rsidP="003F42F4">
      <w:pPr>
        <w:pStyle w:val="Default"/>
        <w:rPr>
          <w:rFonts w:eastAsia="Times New Roman" w:cs="Arial"/>
          <w:b/>
          <w:bCs/>
          <w:iCs/>
          <w:color w:val="auto"/>
          <w:sz w:val="22"/>
          <w:szCs w:val="22"/>
        </w:rPr>
      </w:pPr>
    </w:p>
    <w:p w:rsidR="003F42F4" w:rsidRPr="007609B8" w:rsidRDefault="003F42F4" w:rsidP="00A76CBB">
      <w:pPr>
        <w:numPr>
          <w:ilvl w:val="0"/>
          <w:numId w:val="14"/>
        </w:numPr>
        <w:autoSpaceDE w:val="0"/>
        <w:autoSpaceDN w:val="0"/>
        <w:adjustRightInd w:val="0"/>
        <w:spacing w:after="0" w:line="240" w:lineRule="auto"/>
        <w:contextualSpacing/>
        <w:jc w:val="both"/>
      </w:pPr>
      <w:r w:rsidRPr="007609B8">
        <w:rPr>
          <w:rFonts w:cs="Calibri"/>
        </w:rPr>
        <w:t>Projekty dotyczące</w:t>
      </w:r>
      <w:r w:rsidRPr="007609B8">
        <w:t xml:space="preserve"> wsparcia jednostek ratowniczych włączonych do Krajowego Systemu Ratowniczo-Gaśniczego (KSRG), m.in.:</w:t>
      </w:r>
    </w:p>
    <w:p w:rsidR="003F42F4" w:rsidRPr="007609B8" w:rsidRDefault="003F42F4" w:rsidP="003F42F4">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3F42F4" w:rsidRPr="007609B8" w:rsidRDefault="003F42F4" w:rsidP="003F42F4">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3F42F4" w:rsidRPr="007609B8" w:rsidTr="003F42F4">
        <w:trPr>
          <w:trHeight w:val="499"/>
          <w:tblHeader/>
        </w:trPr>
        <w:tc>
          <w:tcPr>
            <w:tcW w:w="709"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3F42F4" w:rsidRPr="007609B8" w:rsidRDefault="003F42F4" w:rsidP="003F42F4">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3F42F4" w:rsidRPr="007609B8" w:rsidRDefault="003F42F4" w:rsidP="003F42F4">
            <w:pPr>
              <w:snapToGrid w:val="0"/>
              <w:spacing w:line="240" w:lineRule="auto"/>
              <w:ind w:left="142"/>
              <w:jc w:val="center"/>
              <w:rPr>
                <w:rFonts w:cs="Arial"/>
              </w:rPr>
            </w:pPr>
            <w:r w:rsidRPr="007609B8">
              <w:rPr>
                <w:rFonts w:eastAsia="Times New Roman" w:cs="Arial"/>
                <w:b/>
                <w:kern w:val="1"/>
              </w:rPr>
              <w:t>Opis znaczenia kryterium</w:t>
            </w:r>
          </w:p>
        </w:tc>
      </w:tr>
      <w:tr w:rsidR="003F42F4" w:rsidRPr="007609B8" w:rsidTr="003F42F4">
        <w:trPr>
          <w:trHeight w:val="952"/>
        </w:trPr>
        <w:tc>
          <w:tcPr>
            <w:tcW w:w="709" w:type="dxa"/>
            <w:vAlign w:val="center"/>
          </w:tcPr>
          <w:p w:rsidR="003F42F4" w:rsidRPr="007609B8" w:rsidRDefault="003F42F4" w:rsidP="003F42F4">
            <w:pPr>
              <w:snapToGrid w:val="0"/>
              <w:spacing w:line="240" w:lineRule="auto"/>
              <w:ind w:left="142"/>
              <w:rPr>
                <w:rFonts w:cs="Arial"/>
                <w:b/>
              </w:rPr>
            </w:pPr>
            <w:r w:rsidRPr="007609B8">
              <w:rPr>
                <w:rFonts w:cs="Arial"/>
                <w:b/>
              </w:rPr>
              <w:lastRenderedPageBreak/>
              <w:t>1.</w:t>
            </w:r>
          </w:p>
        </w:tc>
        <w:tc>
          <w:tcPr>
            <w:tcW w:w="3544" w:type="dxa"/>
            <w:vAlign w:val="center"/>
          </w:tcPr>
          <w:p w:rsidR="003F42F4" w:rsidRPr="007609B8" w:rsidRDefault="003F42F4" w:rsidP="003F42F4">
            <w:pPr>
              <w:snapToGrid w:val="0"/>
              <w:spacing w:after="0" w:line="240" w:lineRule="auto"/>
              <w:rPr>
                <w:rFonts w:eastAsia="Times New Roman" w:cs="Arial"/>
                <w:b/>
                <w:bCs/>
              </w:rPr>
            </w:pPr>
            <w:r w:rsidRPr="007609B8">
              <w:rPr>
                <w:rFonts w:eastAsia="Times New Roman" w:cs="Tahoma"/>
                <w:b/>
                <w:bCs/>
              </w:rPr>
              <w:t xml:space="preserve">Uczestnictwo w </w:t>
            </w:r>
            <w:r w:rsidRPr="007609B8">
              <w:rPr>
                <w:b/>
              </w:rPr>
              <w:t>Krajowym Systemie Ratowniczo-Gaśniczym</w:t>
            </w:r>
          </w:p>
        </w:tc>
        <w:tc>
          <w:tcPr>
            <w:tcW w:w="6378" w:type="dxa"/>
          </w:tcPr>
          <w:p w:rsidR="003F42F4" w:rsidRPr="007609B8" w:rsidRDefault="003F42F4" w:rsidP="003F42F4">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t>jednostki ratowniczej włączonej do Krajowego Systemu Ratowniczo-Gaśniczego (KSRG).</w:t>
            </w:r>
          </w:p>
          <w:p w:rsidR="003F42F4" w:rsidRPr="007609B8" w:rsidRDefault="003F42F4" w:rsidP="003F42F4">
            <w:pPr>
              <w:rPr>
                <w:rFonts w:cs="Arial"/>
              </w:rPr>
            </w:pPr>
          </w:p>
          <w:p w:rsidR="003F42F4" w:rsidRPr="007609B8" w:rsidRDefault="003F42F4" w:rsidP="003F42F4">
            <w:pPr>
              <w:rPr>
                <w:rFonts w:cs="Arial"/>
              </w:rPr>
            </w:pPr>
          </w:p>
          <w:p w:rsidR="003F42F4" w:rsidRPr="007609B8" w:rsidRDefault="003F42F4" w:rsidP="003F42F4">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3F42F4" w:rsidRPr="007609B8" w:rsidRDefault="003F42F4" w:rsidP="003F42F4">
            <w:pPr>
              <w:snapToGrid w:val="0"/>
              <w:spacing w:line="240" w:lineRule="auto"/>
              <w:ind w:left="142"/>
              <w:jc w:val="center"/>
              <w:rPr>
                <w:rFonts w:cs="Arial"/>
              </w:rPr>
            </w:pPr>
            <w:r w:rsidRPr="007609B8">
              <w:rPr>
                <w:rFonts w:cs="Arial"/>
              </w:rPr>
              <w:t>Tak/Nie</w:t>
            </w:r>
          </w:p>
          <w:p w:rsidR="003F42F4" w:rsidRPr="007609B8" w:rsidRDefault="003F42F4" w:rsidP="003F42F4">
            <w:pPr>
              <w:jc w:val="center"/>
              <w:rPr>
                <w:rFonts w:cs="Arial"/>
              </w:rPr>
            </w:pPr>
            <w:r w:rsidRPr="007609B8">
              <w:rPr>
                <w:rFonts w:cs="Arial"/>
              </w:rPr>
              <w:t>Kryterium obligatoryjne</w:t>
            </w:r>
          </w:p>
          <w:p w:rsidR="003F42F4" w:rsidRPr="007609B8" w:rsidRDefault="003F42F4" w:rsidP="003F42F4">
            <w:pPr>
              <w:jc w:val="center"/>
              <w:rPr>
                <w:rFonts w:cs="Arial"/>
              </w:rPr>
            </w:pPr>
            <w:r w:rsidRPr="007609B8">
              <w:rPr>
                <w:rFonts w:cs="Arial"/>
              </w:rPr>
              <w:t>(spełnienie jest niezbędne dla możliwości otrzymania dofinansowania).</w:t>
            </w:r>
          </w:p>
          <w:p w:rsidR="003F42F4" w:rsidRPr="007609B8" w:rsidRDefault="003F42F4" w:rsidP="003F42F4">
            <w:pPr>
              <w:jc w:val="center"/>
              <w:rPr>
                <w:rFonts w:cs="Arial"/>
              </w:rPr>
            </w:pPr>
            <w:r w:rsidRPr="007609B8">
              <w:rPr>
                <w:rFonts w:cs="Arial"/>
              </w:rPr>
              <w:t>Niespełnienie kryterium oznacza odrzucenie wniosku.</w:t>
            </w:r>
          </w:p>
          <w:p w:rsidR="003F42F4" w:rsidRPr="007609B8" w:rsidRDefault="003F42F4" w:rsidP="003F42F4">
            <w:pPr>
              <w:snapToGrid w:val="0"/>
              <w:spacing w:line="240" w:lineRule="auto"/>
              <w:ind w:left="142"/>
              <w:jc w:val="center"/>
              <w:rPr>
                <w:rFonts w:cs="Arial"/>
              </w:rPr>
            </w:pPr>
            <w:r w:rsidRPr="007609B8">
              <w:rPr>
                <w:rFonts w:cs="Arial"/>
                <w:b/>
              </w:rPr>
              <w:t>Brak możliwości korekty</w:t>
            </w: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lastRenderedPageBreak/>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 xml:space="preserve">wskaźników </w:t>
            </w:r>
            <w:r w:rsidRPr="00DB4FBC">
              <w:rPr>
                <w:rFonts w:cs="Arial"/>
              </w:rPr>
              <w:lastRenderedPageBreak/>
              <w:t>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w:t>
            </w:r>
            <w:r w:rsidRPr="00DB4FBC">
              <w:rPr>
                <w:rFonts w:cs="Arial"/>
              </w:rPr>
              <w:lastRenderedPageBreak/>
              <w:t>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projektu na zasady </w:t>
            </w:r>
            <w:r w:rsidRPr="00DB4FBC">
              <w:rPr>
                <w:rFonts w:cs="Arial"/>
                <w:b/>
              </w:rPr>
              <w:lastRenderedPageBreak/>
              <w:t>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lastRenderedPageBreak/>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2177B4">
            <w:pPr>
              <w:snapToGrid w:val="0"/>
              <w:rPr>
                <w:rFonts w:cs="Arial"/>
                <w:b/>
              </w:rPr>
            </w:pPr>
          </w:p>
          <w:p w:rsidR="00CC447F" w:rsidRPr="008241C5" w:rsidRDefault="00CC447F" w:rsidP="002177B4">
            <w:pPr>
              <w:snapToGrid w:val="0"/>
              <w:rPr>
                <w:rFonts w:cs="Arial"/>
                <w:b/>
              </w:rPr>
            </w:pPr>
            <w:r w:rsidRPr="008241C5">
              <w:rPr>
                <w:rFonts w:cs="Arial"/>
                <w:b/>
              </w:rPr>
              <w:t xml:space="preserve">Gotowość projektu do realizacji  </w:t>
            </w:r>
          </w:p>
          <w:p w:rsidR="00CC447F" w:rsidRPr="008241C5" w:rsidRDefault="00CC447F" w:rsidP="002177B4">
            <w:pPr>
              <w:rPr>
                <w:rFonts w:cs="Arial"/>
                <w:b/>
              </w:rPr>
            </w:pPr>
          </w:p>
          <w:p w:rsidR="00CC447F" w:rsidRPr="008241C5" w:rsidRDefault="00CC447F" w:rsidP="002177B4">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 xml:space="preserve">Wnioskodawca nie przedstawił lub przedstawił w sposób niewiarygodny wystarczające zaplecze organizacyjno-technicznego oraz zdolność operacyjną do wdrożenia </w:t>
            </w:r>
            <w:r w:rsidRPr="00DB4FBC">
              <w:rPr>
                <w:rFonts w:cs="Arial"/>
              </w:rPr>
              <w:lastRenderedPageBreak/>
              <w:t>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w:t>
            </w:r>
            <w:r w:rsidRPr="00DB4FBC">
              <w:rPr>
                <w:rFonts w:cs="Arial"/>
                <w:b/>
              </w:rPr>
              <w:lastRenderedPageBreak/>
              <w:t>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4137FF">
            <w:pPr>
              <w:snapToGrid w:val="0"/>
              <w:rPr>
                <w:rFonts w:cs="Arial"/>
              </w:rPr>
            </w:pPr>
            <w:r>
              <w:rPr>
                <w:rFonts w:cs="Arial"/>
              </w:rPr>
              <w:lastRenderedPageBreak/>
              <w:t>1</w:t>
            </w:r>
            <w:r w:rsidR="004137FF">
              <w:rPr>
                <w:rFonts w:cs="Arial"/>
              </w:rPr>
              <w:t>5</w:t>
            </w:r>
            <w:r>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xml:space="preserve">- zagospodarowanie terenu: przestrzenie publiczne, w tym </w:t>
            </w:r>
            <w:r w:rsidRPr="00DB4FBC">
              <w:rPr>
                <w:rFonts w:cs="Arial"/>
              </w:rPr>
              <w:lastRenderedPageBreak/>
              <w:t>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4137FF">
            <w:pPr>
              <w:snapToGrid w:val="0"/>
              <w:rPr>
                <w:rFonts w:cs="Arial"/>
              </w:rPr>
            </w:pPr>
            <w:r>
              <w:rPr>
                <w:rFonts w:cs="Arial"/>
              </w:rPr>
              <w:lastRenderedPageBreak/>
              <w:t>1</w:t>
            </w:r>
            <w:r w:rsidR="004137FF">
              <w:rPr>
                <w:rFonts w:cs="Arial"/>
              </w:rPr>
              <w:t>6</w:t>
            </w:r>
            <w:r w:rsidR="00CC447F">
              <w:rPr>
                <w:rFonts w:cs="Arial"/>
              </w:rPr>
              <w:t>.</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4137FF" w:rsidP="00CC447F">
            <w:pPr>
              <w:autoSpaceDE w:val="0"/>
              <w:autoSpaceDN w:val="0"/>
              <w:adjustRightInd w:val="0"/>
              <w:spacing w:after="0" w:line="240" w:lineRule="auto"/>
              <w:jc w:val="center"/>
              <w:rPr>
                <w:rFonts w:cs="Arial"/>
                <w:b/>
              </w:rPr>
            </w:pPr>
            <w:r>
              <w:rPr>
                <w:rFonts w:cs="Arial"/>
                <w:b/>
              </w:rPr>
              <w:t>15</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lastRenderedPageBreak/>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177B4" w:rsidRDefault="002177B4" w:rsidP="006B1E7A">
      <w:pPr>
        <w:spacing w:after="120" w:line="240" w:lineRule="auto"/>
        <w:jc w:val="both"/>
        <w:outlineLvl w:val="2"/>
      </w:pPr>
      <w:bookmarkStart w:id="4" w:name="_Toc434236419"/>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2C5449" w:rsidRDefault="003F42F4"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OŚ PRIORYTETOWA 4 – Środowisko</w:t>
      </w:r>
      <w:r w:rsidR="002C5449" w:rsidRPr="00207906">
        <w:rPr>
          <w:rFonts w:eastAsia="Times New Roman" w:cs="Arial"/>
          <w:b/>
          <w:bCs/>
          <w:iCs/>
          <w:sz w:val="28"/>
          <w:szCs w:val="28"/>
          <w:u w:val="single"/>
        </w:rPr>
        <w:t xml:space="preserve"> i zasoby</w:t>
      </w:r>
      <w:r w:rsidR="003012E6" w:rsidRPr="003F42F4">
        <w:rPr>
          <w:rFonts w:eastAsia="Times New Roman" w:cs="Arial"/>
          <w:b/>
          <w:bCs/>
          <w:iCs/>
          <w:sz w:val="28"/>
          <w:szCs w:val="28"/>
        </w:rPr>
        <w:tab/>
      </w:r>
    </w:p>
    <w:p w:rsidR="00143AE0" w:rsidRPr="007609B8" w:rsidRDefault="00143AE0" w:rsidP="00143AE0">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143AE0" w:rsidRPr="007609B8" w:rsidRDefault="00143AE0" w:rsidP="00143AE0">
      <w:pPr>
        <w:pStyle w:val="Default"/>
        <w:rPr>
          <w:rFonts w:eastAsia="Times New Roman" w:cs="Arial"/>
          <w:b/>
          <w:bCs/>
          <w:iCs/>
          <w:color w:val="auto"/>
          <w:sz w:val="22"/>
          <w:szCs w:val="22"/>
        </w:rPr>
      </w:pPr>
    </w:p>
    <w:p w:rsidR="00143AE0" w:rsidRPr="007609B8" w:rsidRDefault="00143AE0" w:rsidP="00A76CBB">
      <w:pPr>
        <w:numPr>
          <w:ilvl w:val="0"/>
          <w:numId w:val="17"/>
        </w:numPr>
        <w:autoSpaceDE w:val="0"/>
        <w:autoSpaceDN w:val="0"/>
        <w:adjustRightInd w:val="0"/>
        <w:spacing w:after="0" w:line="240" w:lineRule="auto"/>
        <w:contextualSpacing/>
        <w:jc w:val="both"/>
      </w:pPr>
      <w:r w:rsidRPr="007609B8">
        <w:rPr>
          <w:rFonts w:cs="Calibri"/>
        </w:rPr>
        <w:t>Projekty dotyczące</w:t>
      </w:r>
      <w:r w:rsidRPr="007609B8">
        <w:t xml:space="preserve"> wsparcia jednostek ratowniczych włączonych do Krajowego Systemu Ratowniczo-Gaśniczego (KSRG), m.in.:</w:t>
      </w:r>
    </w:p>
    <w:p w:rsidR="00143AE0" w:rsidRPr="007609B8" w:rsidRDefault="00143AE0" w:rsidP="00143AE0">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4137FF" w:rsidRDefault="004137FF" w:rsidP="00143AE0">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137FF" w:rsidRPr="00A75BC6" w:rsidTr="00A574E2">
        <w:trPr>
          <w:trHeight w:val="499"/>
          <w:tblHeader/>
        </w:trPr>
        <w:tc>
          <w:tcPr>
            <w:tcW w:w="709" w:type="dxa"/>
            <w:shd w:val="clear" w:color="auto" w:fill="auto"/>
            <w:vAlign w:val="center"/>
          </w:tcPr>
          <w:p w:rsidR="004137FF" w:rsidRPr="00A75BC6" w:rsidRDefault="004137FF" w:rsidP="00A574E2">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4137FF" w:rsidRPr="00A75BC6" w:rsidRDefault="004137FF" w:rsidP="00A574E2">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4137FF" w:rsidRPr="00A75BC6" w:rsidRDefault="004137FF" w:rsidP="00A574E2">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4137FF" w:rsidRPr="00A75BC6" w:rsidRDefault="004137FF" w:rsidP="00A574E2">
            <w:pPr>
              <w:snapToGrid w:val="0"/>
              <w:spacing w:line="240" w:lineRule="auto"/>
              <w:ind w:left="142"/>
              <w:jc w:val="center"/>
              <w:rPr>
                <w:rFonts w:cs="Arial"/>
              </w:rPr>
            </w:pPr>
            <w:r w:rsidRPr="00A75BC6">
              <w:rPr>
                <w:rFonts w:eastAsia="Times New Roman" w:cs="Arial"/>
                <w:b/>
                <w:kern w:val="1"/>
              </w:rPr>
              <w:t>Opis znaczenia kryterium</w:t>
            </w:r>
          </w:p>
        </w:tc>
      </w:tr>
      <w:tr w:rsidR="004137FF" w:rsidRPr="00A75BC6" w:rsidTr="00A574E2">
        <w:trPr>
          <w:trHeight w:val="475"/>
        </w:trPr>
        <w:tc>
          <w:tcPr>
            <w:tcW w:w="709" w:type="dxa"/>
            <w:vAlign w:val="center"/>
          </w:tcPr>
          <w:p w:rsidR="004137FF" w:rsidRPr="00A75BC6" w:rsidRDefault="004137FF" w:rsidP="00A574E2">
            <w:pPr>
              <w:snapToGrid w:val="0"/>
              <w:spacing w:line="240" w:lineRule="auto"/>
              <w:ind w:left="142"/>
              <w:rPr>
                <w:rFonts w:cs="Arial"/>
                <w:b/>
              </w:rPr>
            </w:pPr>
            <w:r w:rsidRPr="00A75BC6">
              <w:rPr>
                <w:rFonts w:cs="Arial"/>
                <w:b/>
              </w:rPr>
              <w:t>1.</w:t>
            </w:r>
          </w:p>
        </w:tc>
        <w:tc>
          <w:tcPr>
            <w:tcW w:w="3544" w:type="dxa"/>
            <w:vAlign w:val="center"/>
          </w:tcPr>
          <w:p w:rsidR="004137FF" w:rsidRPr="00A75BC6" w:rsidRDefault="004137FF" w:rsidP="00A574E2">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4137FF" w:rsidRPr="00A75BC6" w:rsidRDefault="004137FF" w:rsidP="00A574E2">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4137FF" w:rsidRPr="00A75BC6" w:rsidRDefault="004137FF" w:rsidP="00A76CBB">
            <w:pPr>
              <w:numPr>
                <w:ilvl w:val="0"/>
                <w:numId w:val="15"/>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4137FF" w:rsidRPr="00A75BC6" w:rsidRDefault="004137FF" w:rsidP="00A76CBB">
            <w:pPr>
              <w:numPr>
                <w:ilvl w:val="0"/>
                <w:numId w:val="15"/>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4137FF" w:rsidRPr="00A75BC6" w:rsidRDefault="004137FF" w:rsidP="00A574E2">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zakresie </w:t>
            </w:r>
            <w:r w:rsidRPr="00A75BC6">
              <w:rPr>
                <w:rFonts w:eastAsia="Times New Roman" w:cs="Arial"/>
              </w:rPr>
              <w:lastRenderedPageBreak/>
              <w:t>– 0 pkt.</w:t>
            </w:r>
          </w:p>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4137FF" w:rsidRPr="00A75BC6" w:rsidRDefault="004137FF" w:rsidP="00A574E2">
            <w:pPr>
              <w:pStyle w:val="Default"/>
              <w:jc w:val="both"/>
              <w:rPr>
                <w:rFonts w:asciiTheme="minorHAnsi" w:eastAsia="Times New Roman" w:hAnsiTheme="minorHAnsi" w:cs="Arial"/>
                <w:color w:val="auto"/>
                <w:sz w:val="22"/>
                <w:szCs w:val="22"/>
              </w:rPr>
            </w:pPr>
          </w:p>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lastRenderedPageBreak/>
              <w:t>0-2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snapToGrid w:val="0"/>
              <w:spacing w:line="240" w:lineRule="auto"/>
              <w:ind w:left="142"/>
              <w:jc w:val="center"/>
              <w:rPr>
                <w:rFonts w:cs="Arial"/>
              </w:rPr>
            </w:pPr>
            <w:r w:rsidRPr="00A75BC6">
              <w:rPr>
                <w:rFonts w:cs="Arial"/>
              </w:rPr>
              <w:t>odrzucenia wniosku)</w:t>
            </w:r>
          </w:p>
        </w:tc>
      </w:tr>
      <w:tr w:rsidR="004137FF" w:rsidRPr="00A75BC6" w:rsidTr="00A574E2">
        <w:trPr>
          <w:trHeight w:val="952"/>
        </w:trPr>
        <w:tc>
          <w:tcPr>
            <w:tcW w:w="709" w:type="dxa"/>
            <w:vAlign w:val="center"/>
          </w:tcPr>
          <w:p w:rsidR="004137FF" w:rsidRPr="00A75BC6" w:rsidRDefault="004137FF" w:rsidP="00A574E2">
            <w:pPr>
              <w:snapToGrid w:val="0"/>
              <w:spacing w:line="240" w:lineRule="auto"/>
              <w:ind w:left="142"/>
              <w:rPr>
                <w:rFonts w:cs="Arial"/>
                <w:b/>
              </w:rPr>
            </w:pPr>
            <w:r w:rsidRPr="00A75BC6">
              <w:rPr>
                <w:rFonts w:cs="Arial"/>
                <w:b/>
              </w:rPr>
              <w:lastRenderedPageBreak/>
              <w:t>2.</w:t>
            </w:r>
          </w:p>
        </w:tc>
        <w:tc>
          <w:tcPr>
            <w:tcW w:w="3544" w:type="dxa"/>
            <w:vAlign w:val="center"/>
          </w:tcPr>
          <w:p w:rsidR="004137FF" w:rsidRPr="00A75BC6" w:rsidRDefault="004137FF" w:rsidP="00A574E2">
            <w:pPr>
              <w:spacing w:before="120" w:after="120" w:line="240" w:lineRule="auto"/>
              <w:rPr>
                <w:rFonts w:cs="Arial"/>
                <w:b/>
              </w:rPr>
            </w:pPr>
            <w:r w:rsidRPr="00A75BC6">
              <w:rPr>
                <w:rFonts w:cs="Arial"/>
                <w:b/>
              </w:rPr>
              <w:t>Dotychczasowe dofinansowanie zakupu sprzętu</w:t>
            </w:r>
          </w:p>
          <w:p w:rsidR="004137FF" w:rsidRPr="00A75BC6" w:rsidRDefault="004137FF" w:rsidP="00A574E2">
            <w:pPr>
              <w:pStyle w:val="Default"/>
              <w:rPr>
                <w:rFonts w:asciiTheme="minorHAnsi" w:eastAsia="Times New Roman" w:hAnsiTheme="minorHAnsi" w:cs="Arial"/>
                <w:b/>
                <w:color w:val="auto"/>
                <w:sz w:val="22"/>
                <w:szCs w:val="22"/>
              </w:rPr>
            </w:pPr>
          </w:p>
        </w:tc>
        <w:tc>
          <w:tcPr>
            <w:tcW w:w="6378" w:type="dxa"/>
          </w:tcPr>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4137FF" w:rsidRPr="00A75BC6" w:rsidRDefault="004137FF" w:rsidP="00A574E2">
            <w:pPr>
              <w:spacing w:after="0" w:line="240" w:lineRule="auto"/>
            </w:pPr>
          </w:p>
          <w:p w:rsidR="004137FF" w:rsidRPr="00A75BC6" w:rsidRDefault="004137FF" w:rsidP="00A574E2">
            <w:pPr>
              <w:spacing w:after="0" w:line="240" w:lineRule="auto"/>
              <w:rPr>
                <w:rFonts w:cs="Arial"/>
              </w:rPr>
            </w:pPr>
            <w:r w:rsidRPr="00A75BC6">
              <w:t>J</w:t>
            </w:r>
            <w:r w:rsidRPr="00A75BC6">
              <w:rPr>
                <w:rFonts w:cs="Arial"/>
              </w:rPr>
              <w:t>ednostka ratownicza:</w:t>
            </w:r>
          </w:p>
          <w:p w:rsidR="004137FF" w:rsidRPr="00A75BC6" w:rsidRDefault="004137FF" w:rsidP="00A574E2">
            <w:pPr>
              <w:spacing w:after="0" w:line="240" w:lineRule="auto"/>
              <w:ind w:left="306"/>
              <w:rPr>
                <w:rFonts w:cs="Arial"/>
              </w:rPr>
            </w:pPr>
          </w:p>
          <w:p w:rsidR="004137FF" w:rsidRPr="00A75BC6" w:rsidRDefault="004137FF" w:rsidP="00A76CBB">
            <w:pPr>
              <w:numPr>
                <w:ilvl w:val="0"/>
                <w:numId w:val="16"/>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4137FF" w:rsidRPr="00A75BC6" w:rsidRDefault="004137FF" w:rsidP="00A76CBB">
            <w:pPr>
              <w:numPr>
                <w:ilvl w:val="0"/>
                <w:numId w:val="16"/>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4137FF" w:rsidRPr="00A75BC6" w:rsidRDefault="004137FF" w:rsidP="00A574E2">
            <w:pPr>
              <w:spacing w:after="0" w:line="240" w:lineRule="auto"/>
              <w:ind w:left="306"/>
              <w:rPr>
                <w:rFonts w:cs="Arial"/>
              </w:rPr>
            </w:pPr>
          </w:p>
          <w:p w:rsidR="004137FF" w:rsidRPr="00A75BC6" w:rsidRDefault="004137FF" w:rsidP="00A574E2">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4137FF" w:rsidRPr="00A75BC6" w:rsidRDefault="004137FF" w:rsidP="00A574E2">
            <w:pPr>
              <w:spacing w:after="0" w:line="240" w:lineRule="auto"/>
              <w:jc w:val="both"/>
              <w:rPr>
                <w:rFonts w:cs="Arial"/>
              </w:rPr>
            </w:pPr>
          </w:p>
          <w:p w:rsidR="004137FF" w:rsidRPr="00A75BC6" w:rsidRDefault="004137FF" w:rsidP="00A574E2">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t>0-2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snapToGrid w:val="0"/>
              <w:spacing w:line="240" w:lineRule="auto"/>
              <w:ind w:left="142"/>
              <w:jc w:val="center"/>
              <w:rPr>
                <w:rFonts w:cs="Arial"/>
              </w:rPr>
            </w:pPr>
            <w:r w:rsidRPr="00A75BC6">
              <w:rPr>
                <w:rFonts w:cs="Arial"/>
              </w:rPr>
              <w:t>odrzucenia wniosku)</w:t>
            </w:r>
          </w:p>
        </w:tc>
      </w:tr>
      <w:tr w:rsidR="004137FF" w:rsidRPr="00A75BC6" w:rsidTr="00A574E2">
        <w:trPr>
          <w:trHeight w:val="952"/>
        </w:trPr>
        <w:tc>
          <w:tcPr>
            <w:tcW w:w="709" w:type="dxa"/>
            <w:vAlign w:val="center"/>
          </w:tcPr>
          <w:p w:rsidR="004137FF" w:rsidRPr="00A75BC6" w:rsidRDefault="004137FF" w:rsidP="00A574E2">
            <w:pPr>
              <w:snapToGrid w:val="0"/>
              <w:spacing w:line="240" w:lineRule="auto"/>
              <w:ind w:left="142"/>
              <w:rPr>
                <w:rFonts w:cs="Arial"/>
                <w:b/>
              </w:rPr>
            </w:pPr>
            <w:r w:rsidRPr="00A75BC6">
              <w:rPr>
                <w:rFonts w:cs="Arial"/>
                <w:b/>
              </w:rPr>
              <w:t>3</w:t>
            </w:r>
          </w:p>
        </w:tc>
        <w:tc>
          <w:tcPr>
            <w:tcW w:w="3544" w:type="dxa"/>
            <w:vAlign w:val="center"/>
          </w:tcPr>
          <w:p w:rsidR="004137FF" w:rsidRPr="00A75BC6" w:rsidRDefault="004137FF" w:rsidP="00A574E2">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4137FF" w:rsidRPr="00A75BC6" w:rsidRDefault="004137FF" w:rsidP="00A574E2">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4137FF" w:rsidRPr="00A75BC6" w:rsidRDefault="004137FF" w:rsidP="00A574E2">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poniżej 50 – 0 pkt;</w:t>
            </w:r>
            <w:r w:rsidRPr="00A75BC6">
              <w:rPr>
                <w:rFonts w:eastAsia="Times New Roman" w:cs="Arial"/>
              </w:rPr>
              <w:tab/>
            </w:r>
          </w:p>
          <w:p w:rsidR="004137FF" w:rsidRPr="00A75BC6" w:rsidRDefault="004137FF" w:rsidP="00A574E2">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4137FF" w:rsidRPr="00A75BC6" w:rsidRDefault="004137FF" w:rsidP="00A574E2">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4137FF" w:rsidRPr="00A75BC6" w:rsidRDefault="004137FF" w:rsidP="00A574E2">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4137FF" w:rsidRPr="00A75BC6" w:rsidRDefault="004137FF" w:rsidP="00A574E2">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4137FF" w:rsidRPr="00A75BC6" w:rsidRDefault="004137FF" w:rsidP="00A574E2">
            <w:pPr>
              <w:pStyle w:val="Default"/>
              <w:jc w:val="both"/>
              <w:rPr>
                <w:rFonts w:asciiTheme="minorHAnsi" w:hAnsiTheme="minorHAnsi" w:cs="Arial"/>
                <w:color w:val="auto"/>
                <w:sz w:val="22"/>
                <w:szCs w:val="22"/>
              </w:rPr>
            </w:pPr>
          </w:p>
          <w:p w:rsidR="004137FF" w:rsidRPr="00A75BC6" w:rsidRDefault="004137FF" w:rsidP="00A574E2">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4137FF" w:rsidRPr="00A75BC6" w:rsidRDefault="004137FF" w:rsidP="00A574E2">
            <w:pPr>
              <w:pStyle w:val="Default"/>
              <w:jc w:val="both"/>
              <w:rPr>
                <w:rFonts w:asciiTheme="minorHAnsi" w:hAnsiTheme="minorHAnsi" w:cs="Arial"/>
                <w:color w:val="auto"/>
                <w:sz w:val="22"/>
                <w:szCs w:val="22"/>
              </w:rPr>
            </w:pPr>
          </w:p>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4137FF" w:rsidRPr="00A75BC6" w:rsidRDefault="004137FF" w:rsidP="00A574E2">
            <w:pPr>
              <w:pStyle w:val="Default"/>
              <w:jc w:val="both"/>
              <w:rPr>
                <w:rFonts w:asciiTheme="minorHAnsi" w:eastAsia="Times New Roman" w:hAnsiTheme="minorHAnsi" w:cs="Arial"/>
                <w:color w:val="auto"/>
                <w:sz w:val="22"/>
                <w:szCs w:val="22"/>
              </w:rPr>
            </w:pP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lastRenderedPageBreak/>
              <w:t>0-2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snapToGrid w:val="0"/>
              <w:spacing w:line="240" w:lineRule="auto"/>
              <w:ind w:left="142"/>
              <w:jc w:val="center"/>
              <w:rPr>
                <w:rFonts w:cs="Arial"/>
              </w:rPr>
            </w:pPr>
            <w:r w:rsidRPr="00A75BC6">
              <w:rPr>
                <w:rFonts w:cs="Arial"/>
              </w:rPr>
              <w:t>odrzucenia wniosku)</w:t>
            </w:r>
          </w:p>
        </w:tc>
      </w:tr>
      <w:tr w:rsidR="004137FF" w:rsidRPr="00A75BC6" w:rsidTr="00A574E2">
        <w:trPr>
          <w:trHeight w:val="952"/>
        </w:trPr>
        <w:tc>
          <w:tcPr>
            <w:tcW w:w="709" w:type="dxa"/>
            <w:vAlign w:val="center"/>
          </w:tcPr>
          <w:p w:rsidR="004137FF" w:rsidRPr="00A75BC6" w:rsidRDefault="004137FF" w:rsidP="00A574E2">
            <w:pPr>
              <w:snapToGrid w:val="0"/>
              <w:spacing w:line="240" w:lineRule="auto"/>
              <w:ind w:left="142"/>
              <w:rPr>
                <w:rFonts w:cs="Arial"/>
                <w:b/>
              </w:rPr>
            </w:pPr>
            <w:r w:rsidRPr="00A75BC6">
              <w:rPr>
                <w:rFonts w:cs="Arial"/>
                <w:b/>
              </w:rPr>
              <w:lastRenderedPageBreak/>
              <w:t>4.</w:t>
            </w:r>
          </w:p>
        </w:tc>
        <w:tc>
          <w:tcPr>
            <w:tcW w:w="3544" w:type="dxa"/>
            <w:vAlign w:val="center"/>
          </w:tcPr>
          <w:p w:rsidR="004137FF" w:rsidRPr="00A75BC6" w:rsidRDefault="004137FF" w:rsidP="00A574E2">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4137FF" w:rsidRPr="00A75BC6" w:rsidRDefault="004137FF" w:rsidP="00A574E2">
            <w:pPr>
              <w:pStyle w:val="Default"/>
              <w:jc w:val="both"/>
              <w:rPr>
                <w:rFonts w:asciiTheme="minorHAnsi" w:hAnsiTheme="minorHAnsi" w:cs="Arial"/>
                <w:color w:val="auto"/>
                <w:sz w:val="22"/>
                <w:szCs w:val="22"/>
              </w:rPr>
            </w:pPr>
          </w:p>
          <w:p w:rsidR="004137FF" w:rsidRPr="00A75BC6" w:rsidRDefault="004137FF" w:rsidP="00A76CBB">
            <w:pPr>
              <w:pStyle w:val="Default"/>
              <w:numPr>
                <w:ilvl w:val="0"/>
                <w:numId w:val="18"/>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4137FF" w:rsidRPr="00A75BC6" w:rsidRDefault="004137FF" w:rsidP="00A574E2">
            <w:pPr>
              <w:pStyle w:val="Default"/>
              <w:ind w:left="720"/>
              <w:jc w:val="both"/>
              <w:rPr>
                <w:rFonts w:asciiTheme="minorHAnsi" w:hAnsiTheme="minorHAnsi"/>
                <w:color w:val="auto"/>
                <w:sz w:val="22"/>
                <w:szCs w:val="22"/>
              </w:rPr>
            </w:pPr>
          </w:p>
          <w:p w:rsidR="004137FF" w:rsidRPr="00A75BC6" w:rsidRDefault="004137FF" w:rsidP="00A574E2">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4137FF" w:rsidRPr="00A75BC6" w:rsidRDefault="004137FF" w:rsidP="00A574E2">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Kryterium weryfikowane na podstawie oświadczenia wnioskodawcy </w:t>
            </w:r>
            <w:r w:rsidRPr="00A75BC6">
              <w:rPr>
                <w:rFonts w:asciiTheme="minorHAnsi" w:hAnsiTheme="minorHAnsi" w:cs="Arial"/>
                <w:color w:val="auto"/>
                <w:sz w:val="22"/>
                <w:szCs w:val="22"/>
              </w:rPr>
              <w:lastRenderedPageBreak/>
              <w:t>na etapie składania wniosku.</w:t>
            </w:r>
          </w:p>
          <w:p w:rsidR="004137FF" w:rsidRPr="00A75BC6" w:rsidRDefault="004137FF" w:rsidP="00A574E2">
            <w:pPr>
              <w:pStyle w:val="Default"/>
              <w:jc w:val="both"/>
              <w:rPr>
                <w:rFonts w:asciiTheme="minorHAnsi" w:eastAsia="Times New Roman" w:hAnsiTheme="minorHAnsi" w:cs="Arial"/>
                <w:color w:val="auto"/>
                <w:sz w:val="22"/>
                <w:szCs w:val="22"/>
              </w:rPr>
            </w:pPr>
          </w:p>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lastRenderedPageBreak/>
              <w:t>0-1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autoSpaceDE w:val="0"/>
              <w:autoSpaceDN w:val="0"/>
              <w:adjustRightInd w:val="0"/>
              <w:spacing w:after="0" w:line="240" w:lineRule="auto"/>
              <w:jc w:val="center"/>
              <w:rPr>
                <w:rFonts w:cs="Arial"/>
                <w:strike/>
              </w:rPr>
            </w:pPr>
            <w:r w:rsidRPr="00A75BC6">
              <w:rPr>
                <w:rFonts w:cs="Arial"/>
              </w:rPr>
              <w:t>odrzucenia wniosku)</w:t>
            </w:r>
          </w:p>
        </w:tc>
      </w:tr>
      <w:tr w:rsidR="004137FF" w:rsidRPr="00A75BC6" w:rsidTr="00A574E2">
        <w:trPr>
          <w:trHeight w:val="952"/>
        </w:trPr>
        <w:tc>
          <w:tcPr>
            <w:tcW w:w="709" w:type="dxa"/>
            <w:vAlign w:val="center"/>
          </w:tcPr>
          <w:p w:rsidR="004137FF" w:rsidRPr="00A75BC6" w:rsidRDefault="004137FF" w:rsidP="00A574E2">
            <w:pPr>
              <w:snapToGrid w:val="0"/>
              <w:spacing w:line="240" w:lineRule="auto"/>
              <w:ind w:left="142"/>
              <w:rPr>
                <w:rFonts w:cs="Arial"/>
                <w:b/>
              </w:rPr>
            </w:pPr>
            <w:r w:rsidRPr="00A75BC6">
              <w:rPr>
                <w:rFonts w:cs="Arial"/>
                <w:b/>
              </w:rPr>
              <w:lastRenderedPageBreak/>
              <w:t>5.</w:t>
            </w:r>
          </w:p>
        </w:tc>
        <w:tc>
          <w:tcPr>
            <w:tcW w:w="3544" w:type="dxa"/>
            <w:vAlign w:val="center"/>
          </w:tcPr>
          <w:p w:rsidR="004137FF" w:rsidRPr="00A75BC6" w:rsidRDefault="004137FF" w:rsidP="00A574E2">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p w:rsidR="004137FF" w:rsidRPr="00A75BC6" w:rsidRDefault="004137FF" w:rsidP="00A574E2">
            <w:pPr>
              <w:pStyle w:val="Default"/>
              <w:rPr>
                <w:rFonts w:asciiTheme="minorHAnsi" w:eastAsia="Times New Roman" w:hAnsiTheme="minorHAnsi" w:cs="Arial"/>
                <w:b/>
                <w:color w:val="auto"/>
                <w:sz w:val="22"/>
                <w:szCs w:val="22"/>
              </w:rPr>
            </w:pPr>
          </w:p>
        </w:tc>
        <w:tc>
          <w:tcPr>
            <w:tcW w:w="6378" w:type="dxa"/>
          </w:tcPr>
          <w:p w:rsidR="004137FF" w:rsidRPr="00A75BC6" w:rsidRDefault="004137FF" w:rsidP="00A574E2">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4137FF" w:rsidRPr="00A75BC6" w:rsidRDefault="004137FF" w:rsidP="00A574E2">
            <w:pPr>
              <w:pStyle w:val="Default"/>
              <w:jc w:val="both"/>
              <w:rPr>
                <w:rFonts w:asciiTheme="minorHAnsi" w:hAnsiTheme="minorHAnsi"/>
                <w:color w:val="auto"/>
                <w:sz w:val="22"/>
                <w:szCs w:val="22"/>
              </w:rPr>
            </w:pPr>
          </w:p>
          <w:p w:rsidR="004137FF" w:rsidRPr="00A75BC6" w:rsidRDefault="004137FF" w:rsidP="00A574E2">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4137FF" w:rsidRPr="00A75BC6" w:rsidRDefault="004137FF" w:rsidP="00A76CBB">
            <w:pPr>
              <w:pStyle w:val="Default"/>
              <w:numPr>
                <w:ilvl w:val="0"/>
                <w:numId w:val="19"/>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4137FF" w:rsidRPr="00A75BC6" w:rsidRDefault="004137FF" w:rsidP="00A76CBB">
            <w:pPr>
              <w:pStyle w:val="Default"/>
              <w:numPr>
                <w:ilvl w:val="0"/>
                <w:numId w:val="19"/>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4137FF" w:rsidRPr="00A75BC6" w:rsidRDefault="004137FF" w:rsidP="00A76CBB">
            <w:pPr>
              <w:pStyle w:val="Default"/>
              <w:numPr>
                <w:ilvl w:val="0"/>
                <w:numId w:val="19"/>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4137FF" w:rsidRPr="00A75BC6" w:rsidRDefault="004137FF" w:rsidP="00A574E2">
            <w:pPr>
              <w:pStyle w:val="Default"/>
              <w:adjustRightInd/>
              <w:ind w:left="720"/>
              <w:jc w:val="both"/>
              <w:rPr>
                <w:rFonts w:asciiTheme="minorHAnsi" w:hAnsiTheme="minorHAnsi"/>
                <w:color w:val="auto"/>
                <w:sz w:val="22"/>
                <w:szCs w:val="22"/>
              </w:rPr>
            </w:pPr>
          </w:p>
          <w:p w:rsidR="004137FF" w:rsidRPr="00A75BC6" w:rsidRDefault="004137FF" w:rsidP="00A574E2">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4137FF" w:rsidRPr="00A75BC6" w:rsidRDefault="004137FF" w:rsidP="00A574E2">
            <w:pPr>
              <w:pStyle w:val="Default"/>
              <w:jc w:val="both"/>
              <w:rPr>
                <w:rFonts w:asciiTheme="minorHAnsi" w:hAnsiTheme="minorHAnsi"/>
                <w:color w:val="auto"/>
                <w:sz w:val="22"/>
                <w:szCs w:val="22"/>
              </w:rPr>
            </w:pPr>
          </w:p>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4137FF" w:rsidRPr="00A75BC6" w:rsidRDefault="004137FF" w:rsidP="00A574E2">
            <w:pPr>
              <w:pStyle w:val="Default"/>
              <w:jc w:val="both"/>
              <w:rPr>
                <w:rFonts w:asciiTheme="minorHAnsi" w:hAnsiTheme="minorHAnsi" w:cs="Arial"/>
                <w:color w:val="auto"/>
                <w:sz w:val="22"/>
                <w:szCs w:val="22"/>
              </w:rPr>
            </w:pPr>
          </w:p>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t>0-3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jc w:val="center"/>
            </w:pPr>
            <w:r w:rsidRPr="00A75BC6">
              <w:rPr>
                <w:rFonts w:cs="Arial"/>
              </w:rPr>
              <w:t>odrzucenia wniosku)</w:t>
            </w:r>
          </w:p>
        </w:tc>
      </w:tr>
      <w:tr w:rsidR="004137FF" w:rsidRPr="00A75BC6" w:rsidTr="00A574E2">
        <w:trPr>
          <w:trHeight w:val="952"/>
        </w:trPr>
        <w:tc>
          <w:tcPr>
            <w:tcW w:w="709" w:type="dxa"/>
            <w:vAlign w:val="center"/>
          </w:tcPr>
          <w:p w:rsidR="004137FF" w:rsidRPr="00A75BC6" w:rsidRDefault="004137FF" w:rsidP="00A574E2">
            <w:pPr>
              <w:snapToGrid w:val="0"/>
              <w:spacing w:line="240" w:lineRule="auto"/>
              <w:ind w:left="142"/>
              <w:rPr>
                <w:rFonts w:cs="Arial"/>
                <w:b/>
              </w:rPr>
            </w:pPr>
            <w:r w:rsidRPr="00A75BC6">
              <w:rPr>
                <w:rFonts w:cs="Arial"/>
                <w:b/>
              </w:rPr>
              <w:t>6.</w:t>
            </w:r>
          </w:p>
        </w:tc>
        <w:tc>
          <w:tcPr>
            <w:tcW w:w="3544" w:type="dxa"/>
            <w:vAlign w:val="center"/>
          </w:tcPr>
          <w:p w:rsidR="004137FF" w:rsidRPr="00A75BC6" w:rsidRDefault="004137FF" w:rsidP="00A574E2">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6378" w:type="dxa"/>
          </w:tcPr>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4137FF" w:rsidRPr="00A75BC6" w:rsidRDefault="004137FF" w:rsidP="00A574E2">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4"/>
            </w:r>
            <w:r w:rsidRPr="00A75BC6">
              <w:rPr>
                <w:rFonts w:eastAsia="Times New Roman" w:cs="Arial"/>
              </w:rPr>
              <w:t xml:space="preserve">: </w:t>
            </w:r>
          </w:p>
          <w:p w:rsidR="004137FF" w:rsidRPr="00A75BC6" w:rsidRDefault="004137FF" w:rsidP="00A574E2">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4137FF" w:rsidRPr="00A75BC6" w:rsidRDefault="004137FF" w:rsidP="00A574E2">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4137FF" w:rsidRPr="00A75BC6" w:rsidRDefault="004137FF" w:rsidP="00A574E2">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4137FF" w:rsidRPr="00A75BC6" w:rsidRDefault="004137FF" w:rsidP="00A574E2">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4137FF" w:rsidRPr="00A75BC6" w:rsidRDefault="004137FF" w:rsidP="00A574E2">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4137FF" w:rsidRPr="00A75BC6" w:rsidRDefault="004137FF" w:rsidP="00A574E2">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4137FF" w:rsidRPr="00A75BC6" w:rsidRDefault="004137FF" w:rsidP="00A574E2">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4137FF" w:rsidRPr="00A75BC6" w:rsidRDefault="004137FF" w:rsidP="00A574E2">
            <w:pPr>
              <w:spacing w:before="120" w:after="120" w:line="240" w:lineRule="auto"/>
              <w:ind w:left="283"/>
              <w:jc w:val="both"/>
              <w:rPr>
                <w:rFonts w:eastAsia="Times New Roman" w:cs="Arial"/>
              </w:rPr>
            </w:pPr>
          </w:p>
          <w:p w:rsidR="004137FF" w:rsidRPr="00A75BC6" w:rsidRDefault="004137FF" w:rsidP="00A574E2">
            <w:pPr>
              <w:autoSpaceDE w:val="0"/>
              <w:autoSpaceDN w:val="0"/>
              <w:adjustRightInd w:val="0"/>
              <w:rPr>
                <w:rFonts w:cs="Calibri"/>
                <w:color w:val="000000"/>
              </w:rPr>
            </w:pPr>
            <w:r w:rsidRPr="00A75BC6">
              <w:rPr>
                <w:rFonts w:cs="Calibri"/>
                <w:color w:val="000000"/>
              </w:rPr>
              <w:t>Liczba wyszkolonych kierowców konserwatorów sprzętu:</w:t>
            </w:r>
          </w:p>
          <w:p w:rsidR="004137FF" w:rsidRPr="00A75BC6" w:rsidRDefault="004137FF" w:rsidP="00A76CBB">
            <w:pPr>
              <w:pStyle w:val="Akapitzlist"/>
              <w:numPr>
                <w:ilvl w:val="0"/>
                <w:numId w:val="20"/>
              </w:numPr>
              <w:autoSpaceDE w:val="0"/>
              <w:autoSpaceDN w:val="0"/>
              <w:adjustRightInd w:val="0"/>
              <w:rPr>
                <w:rFonts w:cs="Calibri"/>
                <w:color w:val="000000"/>
              </w:rPr>
            </w:pPr>
            <w:r w:rsidRPr="00A75BC6">
              <w:rPr>
                <w:rFonts w:cs="Calibri"/>
                <w:color w:val="000000"/>
              </w:rPr>
              <w:t>powyżej 1 osoby – 0,5pkt;</w:t>
            </w:r>
          </w:p>
          <w:p w:rsidR="004137FF" w:rsidRPr="00A75BC6" w:rsidRDefault="004137FF" w:rsidP="00A574E2">
            <w:pPr>
              <w:spacing w:before="120" w:after="120" w:line="240" w:lineRule="auto"/>
              <w:jc w:val="both"/>
              <w:rPr>
                <w:rFonts w:eastAsia="Times New Roman" w:cs="Arial"/>
              </w:rPr>
            </w:pPr>
            <w:r w:rsidRPr="00A75BC6">
              <w:rPr>
                <w:rFonts w:eastAsia="Times New Roman" w:cs="Arial"/>
              </w:rPr>
              <w:t>Posiadanie Młodzieżowej Drużyny Pożarniczej – 0,5 pkt;</w:t>
            </w:r>
          </w:p>
          <w:p w:rsidR="004137FF" w:rsidRPr="00A75BC6" w:rsidRDefault="004137FF" w:rsidP="00A574E2">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4137FF" w:rsidRPr="00A75BC6" w:rsidRDefault="004137FF" w:rsidP="00A76CBB">
            <w:pPr>
              <w:pStyle w:val="Akapitzlist"/>
              <w:numPr>
                <w:ilvl w:val="0"/>
                <w:numId w:val="20"/>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4137FF" w:rsidRPr="00A75BC6" w:rsidRDefault="004137FF" w:rsidP="00A574E2">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4137FF" w:rsidRPr="00A75BC6" w:rsidRDefault="004137FF" w:rsidP="00A574E2">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4137FF" w:rsidRPr="00A75BC6" w:rsidRDefault="004137FF" w:rsidP="00A574E2">
            <w:pPr>
              <w:pStyle w:val="Default"/>
              <w:jc w:val="both"/>
              <w:rPr>
                <w:rFonts w:asciiTheme="minorHAnsi" w:eastAsia="Times New Roman" w:hAnsiTheme="minorHAnsi" w:cs="Arial"/>
                <w:color w:val="auto"/>
                <w:sz w:val="22"/>
                <w:szCs w:val="22"/>
              </w:rPr>
            </w:pPr>
          </w:p>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4137FF" w:rsidRPr="00A75BC6" w:rsidRDefault="004137FF" w:rsidP="00A574E2">
            <w:pPr>
              <w:pStyle w:val="Default"/>
              <w:jc w:val="both"/>
              <w:rPr>
                <w:rFonts w:asciiTheme="minorHAnsi" w:hAnsiTheme="minorHAnsi" w:cs="Arial"/>
                <w:color w:val="auto"/>
                <w:sz w:val="22"/>
                <w:szCs w:val="22"/>
              </w:rPr>
            </w:pPr>
          </w:p>
          <w:p w:rsidR="004137FF" w:rsidRPr="00A75BC6" w:rsidRDefault="004137FF" w:rsidP="00A574E2">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lastRenderedPageBreak/>
              <w:t>0-3,5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jc w:val="center"/>
            </w:pPr>
            <w:r w:rsidRPr="00A75BC6">
              <w:rPr>
                <w:rFonts w:cs="Arial"/>
              </w:rPr>
              <w:t>odrzucenia wniosku)</w:t>
            </w:r>
          </w:p>
        </w:tc>
      </w:tr>
      <w:tr w:rsidR="004137FF" w:rsidRPr="00A75BC6" w:rsidTr="00A574E2">
        <w:trPr>
          <w:trHeight w:val="952"/>
        </w:trPr>
        <w:tc>
          <w:tcPr>
            <w:tcW w:w="709" w:type="dxa"/>
            <w:vAlign w:val="center"/>
          </w:tcPr>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4137FF" w:rsidRPr="00A75BC6" w:rsidRDefault="004137FF" w:rsidP="00A574E2">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4137FF" w:rsidRPr="00A75BC6" w:rsidRDefault="004137FF" w:rsidP="00A574E2">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4137FF" w:rsidRPr="00A75BC6" w:rsidRDefault="004137FF" w:rsidP="00A574E2">
            <w:pPr>
              <w:pStyle w:val="Standard"/>
              <w:jc w:val="both"/>
              <w:rPr>
                <w:rFonts w:asciiTheme="minorHAnsi" w:hAnsiTheme="minorHAnsi"/>
                <w:sz w:val="22"/>
                <w:szCs w:val="22"/>
              </w:rPr>
            </w:pPr>
          </w:p>
          <w:p w:rsidR="004137FF" w:rsidRPr="00A75BC6" w:rsidRDefault="004137FF" w:rsidP="00A574E2">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4137FF" w:rsidRPr="00A75BC6" w:rsidRDefault="004137FF" w:rsidP="00A76CBB">
            <w:pPr>
              <w:pStyle w:val="Standard"/>
              <w:widowControl/>
              <w:numPr>
                <w:ilvl w:val="0"/>
                <w:numId w:val="21"/>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4137FF" w:rsidRPr="00A75BC6" w:rsidRDefault="004137FF" w:rsidP="00A76CBB">
            <w:pPr>
              <w:pStyle w:val="Standard"/>
              <w:widowControl/>
              <w:numPr>
                <w:ilvl w:val="0"/>
                <w:numId w:val="21"/>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4137FF" w:rsidRPr="00A75BC6" w:rsidRDefault="004137FF" w:rsidP="00A76CBB">
            <w:pPr>
              <w:pStyle w:val="Standard"/>
              <w:widowControl/>
              <w:numPr>
                <w:ilvl w:val="0"/>
                <w:numId w:val="21"/>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4137FF" w:rsidRPr="00A75BC6" w:rsidRDefault="004137FF" w:rsidP="00A76CBB">
            <w:pPr>
              <w:pStyle w:val="Standard"/>
              <w:widowControl/>
              <w:numPr>
                <w:ilvl w:val="0"/>
                <w:numId w:val="21"/>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4137FF" w:rsidRPr="00A75BC6" w:rsidRDefault="004137FF" w:rsidP="00A574E2">
            <w:pPr>
              <w:pStyle w:val="Standard"/>
              <w:jc w:val="both"/>
              <w:rPr>
                <w:rFonts w:asciiTheme="minorHAnsi" w:hAnsiTheme="minorHAnsi"/>
                <w:sz w:val="22"/>
                <w:szCs w:val="22"/>
              </w:rPr>
            </w:pPr>
          </w:p>
          <w:p w:rsidR="004137FF" w:rsidRPr="00A75BC6" w:rsidRDefault="004137FF" w:rsidP="00A574E2">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4137FF" w:rsidRPr="00A75BC6" w:rsidRDefault="004137FF" w:rsidP="00A574E2">
            <w:pPr>
              <w:pStyle w:val="Standard"/>
              <w:jc w:val="both"/>
              <w:rPr>
                <w:rFonts w:asciiTheme="minorHAnsi" w:hAnsiTheme="minorHAnsi"/>
                <w:sz w:val="22"/>
                <w:szCs w:val="22"/>
              </w:rPr>
            </w:pPr>
          </w:p>
          <w:p w:rsidR="004137FF" w:rsidRPr="00A75BC6" w:rsidRDefault="004137FF" w:rsidP="00A574E2">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4137FF" w:rsidRPr="00A75BC6" w:rsidRDefault="004137FF" w:rsidP="00A574E2">
            <w:pPr>
              <w:pStyle w:val="Default"/>
              <w:jc w:val="both"/>
              <w:rPr>
                <w:rFonts w:asciiTheme="minorHAnsi" w:hAnsiTheme="minorHAnsi" w:cs="Arial"/>
                <w:color w:val="auto"/>
                <w:sz w:val="22"/>
                <w:szCs w:val="22"/>
              </w:rPr>
            </w:pPr>
          </w:p>
        </w:tc>
        <w:tc>
          <w:tcPr>
            <w:tcW w:w="3544" w:type="dxa"/>
            <w:vAlign w:val="center"/>
          </w:tcPr>
          <w:p w:rsidR="004137FF" w:rsidRPr="00A75BC6" w:rsidRDefault="004137FF" w:rsidP="00A574E2">
            <w:pPr>
              <w:autoSpaceDE w:val="0"/>
              <w:autoSpaceDN w:val="0"/>
              <w:adjustRightInd w:val="0"/>
              <w:spacing w:after="0" w:line="240" w:lineRule="auto"/>
              <w:jc w:val="center"/>
              <w:rPr>
                <w:rFonts w:cs="Arial"/>
              </w:rPr>
            </w:pPr>
            <w:r w:rsidRPr="00A75BC6">
              <w:rPr>
                <w:rFonts w:cs="Arial"/>
              </w:rPr>
              <w:t>0-3 pkt</w:t>
            </w:r>
          </w:p>
          <w:p w:rsidR="004137FF" w:rsidRPr="00A75BC6" w:rsidRDefault="004137FF" w:rsidP="00A574E2">
            <w:pPr>
              <w:autoSpaceDE w:val="0"/>
              <w:autoSpaceDN w:val="0"/>
              <w:adjustRightInd w:val="0"/>
              <w:spacing w:after="0" w:line="240" w:lineRule="auto"/>
              <w:jc w:val="center"/>
              <w:rPr>
                <w:rFonts w:cs="Arial"/>
              </w:rPr>
            </w:pPr>
          </w:p>
          <w:p w:rsidR="004137FF" w:rsidRPr="00A75BC6" w:rsidRDefault="004137FF" w:rsidP="00A574E2">
            <w:pPr>
              <w:autoSpaceDE w:val="0"/>
              <w:autoSpaceDN w:val="0"/>
              <w:adjustRightInd w:val="0"/>
              <w:spacing w:after="0" w:line="240" w:lineRule="auto"/>
              <w:jc w:val="center"/>
              <w:rPr>
                <w:rFonts w:cs="Arial"/>
              </w:rPr>
            </w:pPr>
            <w:r w:rsidRPr="00A75BC6">
              <w:rPr>
                <w:rFonts w:cs="Arial"/>
              </w:rPr>
              <w:t>(0 punktów w kryterium nie oznacza</w:t>
            </w:r>
          </w:p>
          <w:p w:rsidR="004137FF" w:rsidRPr="00A75BC6" w:rsidRDefault="004137FF" w:rsidP="00A574E2">
            <w:pPr>
              <w:autoSpaceDE w:val="0"/>
              <w:autoSpaceDN w:val="0"/>
              <w:adjustRightInd w:val="0"/>
              <w:spacing w:after="0" w:line="240" w:lineRule="auto"/>
              <w:jc w:val="center"/>
              <w:rPr>
                <w:rFonts w:cs="Arial"/>
              </w:rPr>
            </w:pPr>
            <w:r w:rsidRPr="00A75BC6">
              <w:rPr>
                <w:rFonts w:cs="Arial"/>
              </w:rPr>
              <w:t>odrzucenia wniosku)</w:t>
            </w:r>
          </w:p>
        </w:tc>
      </w:tr>
      <w:tr w:rsidR="004137FF" w:rsidRPr="00A75BC6" w:rsidTr="00A574E2">
        <w:trPr>
          <w:trHeight w:val="952"/>
        </w:trPr>
        <w:tc>
          <w:tcPr>
            <w:tcW w:w="10631" w:type="dxa"/>
            <w:gridSpan w:val="3"/>
            <w:vAlign w:val="center"/>
          </w:tcPr>
          <w:p w:rsidR="004137FF" w:rsidRPr="00A75BC6" w:rsidRDefault="004137FF" w:rsidP="00A574E2">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SUMA dla naboru ZIT </w:t>
            </w:r>
            <w:proofErr w:type="spellStart"/>
            <w:r w:rsidRPr="00A75BC6">
              <w:rPr>
                <w:rFonts w:asciiTheme="minorHAnsi" w:hAnsiTheme="minorHAnsi" w:cs="Arial"/>
                <w:color w:val="auto"/>
                <w:sz w:val="22"/>
                <w:szCs w:val="22"/>
              </w:rPr>
              <w:t>WrOF</w:t>
            </w:r>
            <w:proofErr w:type="spellEnd"/>
          </w:p>
        </w:tc>
        <w:tc>
          <w:tcPr>
            <w:tcW w:w="3544" w:type="dxa"/>
            <w:vAlign w:val="center"/>
          </w:tcPr>
          <w:p w:rsidR="004137FF" w:rsidRPr="00A75BC6" w:rsidRDefault="004137FF" w:rsidP="00A574E2">
            <w:pPr>
              <w:jc w:val="center"/>
              <w:rPr>
                <w:rFonts w:cs="Arial"/>
              </w:rPr>
            </w:pPr>
            <w:r w:rsidRPr="00A75BC6">
              <w:rPr>
                <w:rFonts w:cs="Arial"/>
              </w:rPr>
              <w:t>16,5 pkt</w:t>
            </w:r>
          </w:p>
        </w:tc>
      </w:tr>
    </w:tbl>
    <w:p w:rsidR="00F05054" w:rsidRDefault="004342D9" w:rsidP="004137FF">
      <w:pPr>
        <w:spacing w:after="120" w:line="240" w:lineRule="auto"/>
        <w:jc w:val="both"/>
        <w:outlineLvl w:val="2"/>
        <w:rPr>
          <w:rFonts w:eastAsia="Times New Roman" w:cs="Tahoma"/>
          <w:b/>
          <w:kern w:val="1"/>
          <w:sz w:val="28"/>
          <w:szCs w:val="28"/>
          <w:u w:val="single"/>
        </w:rPr>
      </w:pPr>
      <w:bookmarkStart w:id="5" w:name="_Toc434236420"/>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bookmarkEnd w:id="5"/>
    </w:p>
    <w:p w:rsidR="00A574E2" w:rsidRPr="00A574E2" w:rsidRDefault="00A574E2" w:rsidP="00A574E2">
      <w:pPr>
        <w:pStyle w:val="Nagwek1"/>
        <w:jc w:val="center"/>
        <w:rPr>
          <w:rFonts w:asciiTheme="minorHAnsi" w:hAnsiTheme="minorHAnsi" w:cs="Tahoma"/>
          <w:kern w:val="1"/>
        </w:rPr>
      </w:pPr>
      <w:bookmarkStart w:id="6" w:name="_Toc450738895"/>
      <w:r w:rsidRPr="00A574E2">
        <w:rPr>
          <w:rFonts w:asciiTheme="minorHAnsi" w:hAnsiTheme="minorHAnsi" w:cs="Tahoma"/>
          <w:kern w:val="1"/>
        </w:rPr>
        <w:lastRenderedPageBreak/>
        <w:t>Kryteria oceny zgodności projektów ze Strategią ZIT</w:t>
      </w:r>
      <w:bookmarkEnd w:id="6"/>
      <w:r w:rsidRPr="00A574E2">
        <w:rPr>
          <w:rFonts w:asciiTheme="minorHAnsi" w:hAnsiTheme="minorHAnsi" w:cs="Tahoma"/>
          <w:kern w:val="1"/>
        </w:rPr>
        <w:t xml:space="preserve"> </w:t>
      </w:r>
    </w:p>
    <w:p w:rsidR="00A574E2" w:rsidRPr="00A574E2" w:rsidRDefault="00A574E2" w:rsidP="00A574E2">
      <w:pPr>
        <w:pStyle w:val="Nagwek1"/>
        <w:rPr>
          <w:rFonts w:asciiTheme="minorHAnsi" w:hAnsiTheme="minorHAnsi"/>
          <w:sz w:val="28"/>
          <w:szCs w:val="28"/>
        </w:rPr>
      </w:pPr>
      <w:r w:rsidRPr="00323641">
        <w:rPr>
          <w:rFonts w:asciiTheme="minorHAnsi" w:hAnsiTheme="minorHAnsi"/>
          <w:sz w:val="24"/>
          <w:szCs w:val="24"/>
        </w:rPr>
        <w:t xml:space="preserve"> </w:t>
      </w:r>
      <w:bookmarkStart w:id="7" w:name="_Toc72034477"/>
      <w:bookmarkStart w:id="8" w:name="_Toc85424341"/>
      <w:bookmarkStart w:id="9" w:name="_Toc436394730"/>
      <w:r w:rsidRPr="00A574E2">
        <w:rPr>
          <w:rFonts w:asciiTheme="minorHAnsi" w:hAnsiTheme="minorHAnsi"/>
          <w:sz w:val="28"/>
          <w:szCs w:val="28"/>
        </w:rPr>
        <w:t>4.5.2 D Wsparcie jednostek ratowniczych włączonych do KSRG</w:t>
      </w:r>
    </w:p>
    <w:p w:rsidR="00A574E2" w:rsidRPr="00323641" w:rsidRDefault="00A574E2" w:rsidP="00A574E2">
      <w:pPr>
        <w:pStyle w:val="Nagwek1"/>
        <w:rPr>
          <w:rFonts w:asciiTheme="minorHAnsi" w:hAnsiTheme="minorHAnsi"/>
          <w:sz w:val="24"/>
          <w:szCs w:val="24"/>
        </w:rPr>
      </w:pPr>
      <w:r w:rsidRPr="00323641">
        <w:rPr>
          <w:rFonts w:asciiTheme="minorHAnsi" w:hAnsiTheme="minorHAnsi"/>
          <w:sz w:val="24"/>
          <w:szCs w:val="24"/>
        </w:rPr>
        <w:t>Kryteria oceny zgodności projektów ze Strategią ZIT</w:t>
      </w:r>
      <w:bookmarkEnd w:id="9"/>
    </w:p>
    <w:p w:rsidR="00A574E2" w:rsidRPr="00323641" w:rsidRDefault="00A574E2" w:rsidP="00A574E2">
      <w:pPr>
        <w:ind w:right="411"/>
        <w:jc w:val="both"/>
        <w:rPr>
          <w:rFonts w:cs="Arial"/>
          <w:sz w:val="24"/>
          <w:szCs w:val="24"/>
        </w:rPr>
      </w:pPr>
      <w:r w:rsidRPr="00323641">
        <w:rPr>
          <w:rFonts w:eastAsia="Calibri" w:cs="Arial"/>
          <w:sz w:val="24"/>
          <w:szCs w:val="24"/>
        </w:rPr>
        <w:t>Kryterium jest weryfikowane na podstawie zapisów wniosku o dofinansowanie projektu.</w:t>
      </w:r>
      <w:r w:rsidRPr="00323641">
        <w:rPr>
          <w:rFonts w:cs="Arial"/>
          <w:sz w:val="24"/>
          <w:szCs w:val="24"/>
        </w:rPr>
        <w:t xml:space="preserve"> Nie wyklucza to wykorzystania w ocenie spełnienia kryteriów informacji udzielonych przez Wnioskodawcę lub pozyskanych na temat Wnioskodawcy lub projektu.</w:t>
      </w:r>
    </w:p>
    <w:p w:rsidR="00A574E2" w:rsidRPr="00323641" w:rsidRDefault="00A574E2" w:rsidP="00A574E2">
      <w:pPr>
        <w:spacing w:line="240" w:lineRule="auto"/>
        <w:ind w:right="411"/>
        <w:jc w:val="both"/>
        <w:rPr>
          <w:rFonts w:cs="Arial"/>
          <w:kern w:val="1"/>
          <w:sz w:val="24"/>
          <w:szCs w:val="24"/>
        </w:rPr>
      </w:pPr>
      <w:r w:rsidRPr="00323641">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A574E2" w:rsidRPr="00323641" w:rsidRDefault="00A574E2" w:rsidP="00A574E2">
      <w:pPr>
        <w:spacing w:line="240" w:lineRule="auto"/>
        <w:jc w:val="center"/>
        <w:rPr>
          <w:rFonts w:cs="Tahoma"/>
          <w:b/>
          <w:kern w:val="1"/>
          <w:u w:val="single"/>
        </w:rPr>
      </w:pPr>
      <w:r w:rsidRPr="00323641">
        <w:rPr>
          <w:rFonts w:cs="Arial"/>
          <w:b/>
          <w:kern w:val="1"/>
          <w:sz w:val="24"/>
          <w:szCs w:val="24"/>
        </w:rPr>
        <w:t xml:space="preserve">   </w:t>
      </w:r>
      <w:r w:rsidRPr="00323641">
        <w:rPr>
          <w:rFonts w:cs="Tahoma"/>
          <w:b/>
          <w:kern w:val="1"/>
          <w:u w:val="single"/>
        </w:rPr>
        <w:t>I sekcja – ocena ogólna</w:t>
      </w:r>
    </w:p>
    <w:p w:rsidR="00A574E2" w:rsidRPr="00323641" w:rsidRDefault="00A574E2" w:rsidP="00A574E2">
      <w:pPr>
        <w:spacing w:line="240" w:lineRule="auto"/>
        <w:jc w:val="center"/>
        <w:rPr>
          <w:rFonts w:cs="Tahoma"/>
          <w:b/>
          <w:kern w:val="1"/>
          <w:u w:val="single"/>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4961"/>
        <w:gridCol w:w="4394"/>
        <w:gridCol w:w="1393"/>
      </w:tblGrid>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Nazwa kryterium</w:t>
            </w:r>
          </w:p>
        </w:tc>
        <w:tc>
          <w:tcPr>
            <w:tcW w:w="4961"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Opis znaczenia kryterium</w:t>
            </w: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Waga kryterium %</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Ocena zgodności projektu ze Strategią ZIT</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 xml:space="preserve">Weryfikacja czy projekt wpisuje się w strategię ZIT </w:t>
            </w:r>
            <w:proofErr w:type="spellStart"/>
            <w:r w:rsidRPr="00323641">
              <w:rPr>
                <w:rFonts w:cs="Tahoma"/>
                <w:b/>
                <w:kern w:val="1"/>
              </w:rPr>
              <w:t>WrOF</w:t>
            </w:r>
            <w:proofErr w:type="spellEnd"/>
          </w:p>
          <w:p w:rsidR="00A574E2" w:rsidRPr="00323641" w:rsidRDefault="00A574E2" w:rsidP="00A574E2">
            <w:pPr>
              <w:spacing w:line="240" w:lineRule="auto"/>
              <w:jc w:val="center"/>
              <w:rPr>
                <w:rFonts w:cs="Arial"/>
                <w:kern w:val="1"/>
              </w:rPr>
            </w:pPr>
            <w:r w:rsidRPr="00323641">
              <w:rPr>
                <w:rFonts w:cs="Arial"/>
                <w:kern w:val="1"/>
              </w:rPr>
              <w:t>W szczególności, czy:</w:t>
            </w:r>
          </w:p>
          <w:p w:rsidR="00A574E2" w:rsidRPr="00323641" w:rsidRDefault="00A574E2" w:rsidP="00A76CBB">
            <w:pPr>
              <w:pStyle w:val="Akapitzlist"/>
              <w:numPr>
                <w:ilvl w:val="3"/>
                <w:numId w:val="22"/>
              </w:numPr>
              <w:spacing w:before="200" w:after="0" w:line="240" w:lineRule="auto"/>
              <w:ind w:left="321"/>
              <w:contextualSpacing w:val="0"/>
              <w:jc w:val="center"/>
              <w:rPr>
                <w:rFonts w:cs="Arial"/>
                <w:kern w:val="1"/>
              </w:rPr>
            </w:pPr>
            <w:r w:rsidRPr="00323641">
              <w:rPr>
                <w:rFonts w:cs="Arial"/>
                <w:kern w:val="1"/>
              </w:rPr>
              <w:t xml:space="preserve">Beneficjenci realizują projekt na obszarze ZIT </w:t>
            </w:r>
            <w:proofErr w:type="spellStart"/>
            <w:r w:rsidRPr="00323641">
              <w:rPr>
                <w:rFonts w:cs="Arial"/>
                <w:kern w:val="1"/>
              </w:rPr>
              <w:t>WrOF</w:t>
            </w:r>
            <w:proofErr w:type="spellEnd"/>
          </w:p>
          <w:p w:rsidR="00A574E2" w:rsidRPr="00323641" w:rsidRDefault="00A574E2" w:rsidP="00A76CBB">
            <w:pPr>
              <w:pStyle w:val="Akapitzlist"/>
              <w:numPr>
                <w:ilvl w:val="3"/>
                <w:numId w:val="22"/>
              </w:numPr>
              <w:spacing w:before="200" w:after="0" w:line="240" w:lineRule="auto"/>
              <w:ind w:left="321"/>
              <w:contextualSpacing w:val="0"/>
              <w:jc w:val="center"/>
              <w:rPr>
                <w:rFonts w:cs="Arial"/>
                <w:kern w:val="1"/>
              </w:rPr>
            </w:pPr>
            <w:r w:rsidRPr="00323641">
              <w:rPr>
                <w:rFonts w:cs="Arial"/>
                <w:kern w:val="1"/>
              </w:rPr>
              <w:t xml:space="preserve">Proponowane działania wynikają ze Strategii ZIIT </w:t>
            </w:r>
            <w:proofErr w:type="spellStart"/>
            <w:r w:rsidRPr="00323641">
              <w:rPr>
                <w:rFonts w:cs="Arial"/>
                <w:kern w:val="1"/>
              </w:rPr>
              <w:t>WrOF</w:t>
            </w:r>
            <w:proofErr w:type="spellEnd"/>
            <w:r w:rsidRPr="00323641">
              <w:rPr>
                <w:rFonts w:cs="Arial"/>
                <w:kern w:val="1"/>
              </w:rPr>
              <w:t xml:space="preserve"> w zakresie priorytetów inwestycyjnych wdrażanych w ramach  RPO WD objętych Porozumieniem  z IZ RPO WD</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TAK/NIE</w:t>
            </w: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r w:rsidRPr="00323641">
              <w:rPr>
                <w:rFonts w:cs="Tahoma"/>
                <w:b/>
                <w:kern w:val="1"/>
              </w:rPr>
              <w:t>Kryterium obligatoryjne (kluczowe) – niespełnienie oznacza odrzucenia wniosku</w:t>
            </w:r>
          </w:p>
        </w:tc>
        <w:tc>
          <w:tcPr>
            <w:tcW w:w="1393"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n/d</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Poprawność doboru wskaźników</w:t>
            </w:r>
          </w:p>
        </w:tc>
        <w:tc>
          <w:tcPr>
            <w:tcW w:w="4961"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 xml:space="preserve">W ramach kryterium będzie sprawdzane czy wybrane wskaźniki produktu i rezultatu odzwierciedlają zakres rzeczowy projektu, </w:t>
            </w:r>
            <w:r w:rsidRPr="00323641">
              <w:rPr>
                <w:rFonts w:cs="Tahoma"/>
                <w:b/>
                <w:kern w:val="1"/>
              </w:rPr>
              <w:br/>
              <w:t xml:space="preserve">a założone do osiągnięcia wartości są realne do </w:t>
            </w:r>
            <w:r w:rsidRPr="00323641">
              <w:rPr>
                <w:rFonts w:cs="Tahoma"/>
                <w:b/>
                <w:kern w:val="1"/>
              </w:rPr>
              <w:lastRenderedPageBreak/>
              <w:t>osiągnięcia (nie zostały sztucznie zawyżone lub zaniżone)</w:t>
            </w:r>
          </w:p>
          <w:p w:rsidR="00A574E2" w:rsidRPr="00323641" w:rsidRDefault="00A574E2" w:rsidP="00A574E2">
            <w:pPr>
              <w:spacing w:line="240" w:lineRule="auto"/>
              <w:jc w:val="center"/>
              <w:rPr>
                <w:rFonts w:cs="Tahoma"/>
                <w:b/>
                <w:kern w:val="1"/>
              </w:rPr>
            </w:pPr>
            <w:r>
              <w:rPr>
                <w:rFonts w:cs="Tahoma"/>
                <w:b/>
                <w:kern w:val="1"/>
              </w:rPr>
              <w:t xml:space="preserve">Kryterium dotyczy </w:t>
            </w:r>
            <w:r w:rsidRPr="00323641">
              <w:rPr>
                <w:rFonts w:cs="Tahoma"/>
                <w:b/>
                <w:kern w:val="1"/>
              </w:rPr>
              <w:t>wskaźników zapisanych w Strategii ZIT wynikających z Porozumienia</w:t>
            </w:r>
            <w:r w:rsidRPr="00323641">
              <w:rPr>
                <w:rStyle w:val="Odwoanieprzypisudolnego"/>
                <w:rFonts w:cs="Tahoma"/>
                <w:b/>
                <w:kern w:val="1"/>
              </w:rPr>
              <w:footnoteReference w:id="5"/>
            </w:r>
            <w:r w:rsidRPr="00323641">
              <w:rPr>
                <w:rFonts w:cs="Tahoma"/>
                <w:b/>
                <w:kern w:val="1"/>
              </w:rPr>
              <w:t>.</w:t>
            </w:r>
          </w:p>
          <w:p w:rsidR="00A574E2" w:rsidRPr="00323641" w:rsidRDefault="00A574E2" w:rsidP="00A574E2">
            <w:pPr>
              <w:spacing w:line="240" w:lineRule="auto"/>
              <w:jc w:val="center"/>
              <w:rPr>
                <w:rFonts w:cs="Tahoma"/>
                <w:b/>
                <w:kern w:val="1"/>
                <w:u w:val="single"/>
              </w:rPr>
            </w:pPr>
            <w:r w:rsidRPr="00323641">
              <w:rPr>
                <w:rFonts w:cs="Tahoma"/>
                <w:b/>
                <w:kern w:val="1"/>
              </w:rPr>
              <w:t>W przypadku braku wskaźników wynikających z Porozumienia w kryterium tym weryfikowane będą również inne adekwatne dla danego naboru wskaźniki (określone w regulaminie konkursu).</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lastRenderedPageBreak/>
              <w:t>TAK/NIE</w:t>
            </w: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r w:rsidRPr="00323641">
              <w:rPr>
                <w:rFonts w:cs="Tahoma"/>
                <w:b/>
                <w:kern w:val="1"/>
              </w:rPr>
              <w:lastRenderedPageBreak/>
              <w:t>Kryterium obligatoryjne (kluczowe) – niespełnienie oznacza odrzucenia wniosku</w:t>
            </w:r>
          </w:p>
        </w:tc>
        <w:tc>
          <w:tcPr>
            <w:tcW w:w="1393"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lastRenderedPageBreak/>
              <w:t>n/d</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lastRenderedPageBreak/>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Wpływ projektu na  realizację Strategii ZIT</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Kryterium punktowe</w:t>
            </w:r>
          </w:p>
          <w:p w:rsidR="00A574E2" w:rsidRPr="00323641" w:rsidRDefault="00A574E2" w:rsidP="00A574E2">
            <w:pPr>
              <w:spacing w:line="240" w:lineRule="auto"/>
              <w:jc w:val="center"/>
              <w:rPr>
                <w:rFonts w:cs="Tahoma"/>
                <w:b/>
                <w:kern w:val="1"/>
              </w:rPr>
            </w:pPr>
            <w:r w:rsidRPr="00323641">
              <w:rPr>
                <w:rFonts w:cs="Tahoma"/>
                <w:b/>
                <w:kern w:val="1"/>
              </w:rPr>
              <w:t>(Liczba możliwych do zdobycia punktów zostanie określone w regulaminie konkursu)</w:t>
            </w: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50%</w:t>
            </w:r>
            <w:r w:rsidRPr="00323641">
              <w:rPr>
                <w:rFonts w:cs="Tahoma"/>
                <w:b/>
                <w:kern w:val="1"/>
              </w:rPr>
              <w:br/>
              <w:t>(19,25 pkt.)</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r w:rsidRPr="00323641">
              <w:rPr>
                <w:rFonts w:cs="Tahoma"/>
                <w:kern w:val="1"/>
              </w:rPr>
              <w:lastRenderedPageBreak/>
              <w:t>3.1</w:t>
            </w:r>
          </w:p>
          <w:p w:rsidR="00A574E2" w:rsidRPr="00323641" w:rsidRDefault="00A574E2" w:rsidP="00A574E2">
            <w:pPr>
              <w:spacing w:line="240" w:lineRule="auto"/>
              <w:jc w:val="center"/>
              <w:rPr>
                <w:rFonts w:cs="Tahoma"/>
                <w:b/>
                <w:kern w:val="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b/>
                <w:kern w:val="1"/>
              </w:rPr>
            </w:pPr>
            <w:r w:rsidRPr="00323641">
              <w:rPr>
                <w:rFonts w:cs="Tahoma"/>
                <w:kern w:val="1"/>
              </w:rPr>
              <w:t>Minimalizacja problemu wiodącego</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t xml:space="preserve">Oceniany będzie faktyczny wpływ przedsięwzięcia na minimalizację negatywnych zjawisk  opisanych w  Strategii ZIT </w:t>
            </w:r>
            <w:proofErr w:type="spellStart"/>
            <w:r w:rsidRPr="00323641">
              <w:t>WrOF</w:t>
            </w:r>
            <w:proofErr w:type="spellEnd"/>
            <w:r w:rsidRPr="00323641">
              <w:t xml:space="preserve"> oraz faktyczny wpływ projektu na realizację zamierzeń strategicznych ZIT </w:t>
            </w:r>
            <w:proofErr w:type="spellStart"/>
            <w:r w:rsidRPr="00323641">
              <w:t>WrOF</w:t>
            </w:r>
            <w:proofErr w:type="spellEnd"/>
            <w:r w:rsidRPr="00323641">
              <w:t xml:space="preserve">. Sprawdzana  będzie zbieżność zapisów dokumentacji aplikacyjnej z zapisami Strategii ZIT </w:t>
            </w:r>
            <w:proofErr w:type="spellStart"/>
            <w:r w:rsidRPr="00323641">
              <w:t>WrOF</w:t>
            </w:r>
            <w:proofErr w:type="spellEnd"/>
            <w:r w:rsidRPr="00323641">
              <w:t xml:space="preserve">. Projekt </w:t>
            </w:r>
            <w:r w:rsidRPr="00323641">
              <w:lastRenderedPageBreak/>
              <w:t>będzie oceniany pod kątem zaproponowanych działań, których celem będzie  zapewnienie zwiększenia bezpieczeństwa przeciwpowodziowego w regionie poprzez jednostki ratownicze włączone do Krajowego Systemu Ratowniczo - Gaśniczego.</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pStyle w:val="Akapitzlist"/>
              <w:jc w:val="center"/>
              <w:rPr>
                <w:rFonts w:cs="Tahoma"/>
                <w:b/>
                <w:kern w:val="1"/>
                <w:sz w:val="18"/>
                <w:szCs w:val="18"/>
              </w:rPr>
            </w:pPr>
          </w:p>
          <w:p w:rsidR="00A574E2" w:rsidRPr="00323641" w:rsidRDefault="00A574E2" w:rsidP="00A574E2">
            <w:pPr>
              <w:pStyle w:val="Akapitzlist"/>
              <w:jc w:val="center"/>
              <w:rPr>
                <w:rFonts w:cs="Tahoma"/>
                <w:b/>
                <w:kern w:val="1"/>
                <w:sz w:val="18"/>
                <w:szCs w:val="18"/>
              </w:rPr>
            </w:pPr>
          </w:p>
          <w:p w:rsidR="00A574E2" w:rsidRPr="00323641" w:rsidRDefault="00A574E2" w:rsidP="00A76CBB">
            <w:pPr>
              <w:pStyle w:val="Akapitzlist"/>
              <w:numPr>
                <w:ilvl w:val="0"/>
                <w:numId w:val="23"/>
              </w:numPr>
              <w:spacing w:before="200" w:after="0"/>
              <w:ind w:left="460" w:hanging="283"/>
              <w:contextualSpacing w:val="0"/>
              <w:jc w:val="center"/>
              <w:rPr>
                <w:rFonts w:cs="Tahoma"/>
                <w:b/>
                <w:kern w:val="1"/>
                <w:sz w:val="18"/>
                <w:szCs w:val="18"/>
              </w:rPr>
            </w:pPr>
            <w:r w:rsidRPr="00323641">
              <w:rPr>
                <w:rFonts w:cs="Arial"/>
                <w:sz w:val="18"/>
                <w:szCs w:val="18"/>
              </w:rPr>
              <w:t xml:space="preserve">projekt </w:t>
            </w:r>
            <w:r w:rsidRPr="00323641">
              <w:rPr>
                <w:rFonts w:cs="Arial"/>
                <w:b/>
                <w:sz w:val="18"/>
                <w:szCs w:val="18"/>
              </w:rPr>
              <w:t xml:space="preserve">nie </w:t>
            </w:r>
            <w:r w:rsidRPr="00323641">
              <w:rPr>
                <w:rFonts w:cs="Tahoma"/>
                <w:b/>
                <w:kern w:val="1"/>
                <w:sz w:val="18"/>
                <w:szCs w:val="18"/>
              </w:rPr>
              <w:t>przyczynia się</w:t>
            </w:r>
            <w:r w:rsidRPr="00323641">
              <w:rPr>
                <w:rFonts w:cs="Tahoma"/>
                <w:kern w:val="1"/>
                <w:sz w:val="18"/>
                <w:szCs w:val="18"/>
              </w:rPr>
              <w:t xml:space="preserve"> do zminimalizowania wiodącego problemu zdiagnozowanego w Strategii ZIT </w:t>
            </w:r>
            <w:proofErr w:type="spellStart"/>
            <w:r w:rsidRPr="00323641">
              <w:rPr>
                <w:rFonts w:cs="Tahoma"/>
                <w:kern w:val="1"/>
                <w:sz w:val="18"/>
                <w:szCs w:val="18"/>
              </w:rPr>
              <w:t>WrOF</w:t>
            </w:r>
            <w:proofErr w:type="spellEnd"/>
            <w:r w:rsidRPr="00323641">
              <w:rPr>
                <w:rFonts w:cs="Arial"/>
                <w:sz w:val="18"/>
                <w:szCs w:val="18"/>
              </w:rPr>
              <w:t xml:space="preserve">  - 0  pkt.</w:t>
            </w:r>
          </w:p>
          <w:p w:rsidR="00A574E2" w:rsidRPr="00323641" w:rsidRDefault="00A574E2" w:rsidP="00A76CBB">
            <w:pPr>
              <w:pStyle w:val="Akapitzlist"/>
              <w:numPr>
                <w:ilvl w:val="0"/>
                <w:numId w:val="23"/>
              </w:numPr>
              <w:spacing w:before="200" w:after="0"/>
              <w:ind w:left="460" w:hanging="283"/>
              <w:contextualSpacing w:val="0"/>
              <w:jc w:val="center"/>
              <w:rPr>
                <w:rFonts w:cs="Tahoma"/>
                <w:b/>
                <w:kern w:val="1"/>
                <w:sz w:val="18"/>
                <w:szCs w:val="18"/>
              </w:rPr>
            </w:pPr>
            <w:r w:rsidRPr="00323641">
              <w:rPr>
                <w:rFonts w:cs="Arial"/>
                <w:sz w:val="18"/>
                <w:szCs w:val="18"/>
              </w:rPr>
              <w:t xml:space="preserve">projekt </w:t>
            </w:r>
            <w:r w:rsidRPr="00323641">
              <w:rPr>
                <w:rFonts w:cs="Tahoma"/>
                <w:b/>
                <w:kern w:val="1"/>
                <w:sz w:val="18"/>
                <w:szCs w:val="18"/>
              </w:rPr>
              <w:t>przyczynia się</w:t>
            </w:r>
            <w:r w:rsidRPr="00323641">
              <w:rPr>
                <w:rFonts w:cs="Tahoma"/>
                <w:kern w:val="1"/>
                <w:sz w:val="18"/>
                <w:szCs w:val="18"/>
              </w:rPr>
              <w:t xml:space="preserve"> do zminimalizowania </w:t>
            </w:r>
            <w:r w:rsidRPr="00323641">
              <w:rPr>
                <w:rFonts w:cs="Tahoma"/>
                <w:kern w:val="1"/>
                <w:sz w:val="18"/>
                <w:szCs w:val="18"/>
              </w:rPr>
              <w:lastRenderedPageBreak/>
              <w:t xml:space="preserve">wiodącego problemu zdiagnozowanego w Strategii ZIT </w:t>
            </w:r>
            <w:proofErr w:type="spellStart"/>
            <w:r w:rsidRPr="00323641">
              <w:rPr>
                <w:rFonts w:cs="Tahoma"/>
                <w:kern w:val="1"/>
                <w:sz w:val="18"/>
                <w:szCs w:val="18"/>
              </w:rPr>
              <w:t>WrOF</w:t>
            </w:r>
            <w:proofErr w:type="spellEnd"/>
            <w:r w:rsidRPr="00323641">
              <w:rPr>
                <w:rFonts w:cs="Arial"/>
                <w:sz w:val="18"/>
                <w:szCs w:val="18"/>
              </w:rPr>
              <w:t xml:space="preserve">  - 9,25 pkt.</w:t>
            </w:r>
          </w:p>
          <w:p w:rsidR="00A574E2" w:rsidRPr="00323641" w:rsidRDefault="00A574E2" w:rsidP="00A574E2">
            <w:pPr>
              <w:pStyle w:val="Akapitzlist"/>
              <w:ind w:left="460"/>
              <w:jc w:val="center"/>
              <w:rPr>
                <w:rFonts w:cs="Tahoma"/>
                <w:b/>
                <w:kern w:val="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b/>
                <w:kern w:val="1"/>
              </w:rPr>
            </w:pPr>
            <w:r w:rsidRPr="00323641">
              <w:rPr>
                <w:rFonts w:cs="Tahoma"/>
                <w:kern w:val="1"/>
              </w:rPr>
              <w:t xml:space="preserve">max. 9,25 </w:t>
            </w:r>
            <w:r w:rsidRPr="00323641">
              <w:rPr>
                <w:rFonts w:cs="Tahoma"/>
                <w:kern w:val="1"/>
              </w:rPr>
              <w:lastRenderedPageBreak/>
              <w:t>pkt.</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r w:rsidRPr="00323641">
              <w:rPr>
                <w:rFonts w:cs="Tahoma"/>
                <w:kern w:val="1"/>
              </w:rPr>
              <w:t>3.2</w:t>
            </w:r>
          </w:p>
          <w:p w:rsidR="00A574E2" w:rsidRPr="00323641" w:rsidRDefault="00A574E2" w:rsidP="00A574E2">
            <w:pPr>
              <w:spacing w:line="240" w:lineRule="auto"/>
              <w:jc w:val="center"/>
              <w:rPr>
                <w:rFonts w:cs="Tahoma"/>
                <w:b/>
                <w:kern w:val="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 w:rsidR="00A574E2" w:rsidRPr="00323641" w:rsidRDefault="00A574E2" w:rsidP="00A574E2">
            <w:pPr>
              <w:jc w:val="center"/>
            </w:pPr>
          </w:p>
          <w:p w:rsidR="00A574E2" w:rsidRPr="00323641" w:rsidRDefault="00A574E2" w:rsidP="00A574E2">
            <w:pPr>
              <w:spacing w:line="240" w:lineRule="auto"/>
              <w:jc w:val="center"/>
              <w:rPr>
                <w:rFonts w:cs="Tahoma"/>
                <w:b/>
                <w:kern w:val="1"/>
              </w:rPr>
            </w:pPr>
            <w:r w:rsidRPr="00323641">
              <w:t>Minimalizacja problemu/ów dodatkowego/</w:t>
            </w:r>
            <w:proofErr w:type="spellStart"/>
            <w:r w:rsidRPr="00323641">
              <w:t>ych</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Arial"/>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323641">
              <w:rPr>
                <w:rFonts w:cs="Arial"/>
              </w:rPr>
              <w:t>WrOF</w:t>
            </w:r>
            <w:proofErr w:type="spellEnd"/>
            <w:r w:rsidRPr="00323641">
              <w:rPr>
                <w:rFonts w:cs="Arial"/>
              </w:rPr>
              <w:t>. Weryfikowane będzie, czy zaproponowane działania mogą wpłynąć w sposób pośredni na eliminację/zminimalizowanie innych obszarów problemowych występujących na terenie Wrocławskiego Obszaru Funkcjonalnego</w:t>
            </w:r>
            <w:r w:rsidRPr="00323641">
              <w:rPr>
                <w:rFonts w:eastAsia="Calibri" w:cs="Arial"/>
              </w:rPr>
              <w:t xml:space="preserve"> niezwiązanych bezpośrednio z problemem wiodącym.</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pStyle w:val="Akapitzlist"/>
              <w:spacing w:line="240" w:lineRule="auto"/>
              <w:ind w:left="0"/>
              <w:rPr>
                <w:rFonts w:cs="Tahoma"/>
                <w:kern w:val="1"/>
                <w:sz w:val="18"/>
                <w:szCs w:val="18"/>
              </w:rPr>
            </w:pPr>
          </w:p>
          <w:p w:rsidR="00A574E2" w:rsidRPr="00323641" w:rsidRDefault="00A574E2" w:rsidP="00A76CBB">
            <w:pPr>
              <w:pStyle w:val="Akapitzlist"/>
              <w:numPr>
                <w:ilvl w:val="0"/>
                <w:numId w:val="23"/>
              </w:numPr>
              <w:spacing w:before="200" w:after="0" w:line="240" w:lineRule="auto"/>
              <w:ind w:left="460" w:hanging="283"/>
              <w:contextualSpacing w:val="0"/>
              <w:jc w:val="center"/>
              <w:rPr>
                <w:rFonts w:cs="Tahoma"/>
                <w:kern w:val="1"/>
                <w:sz w:val="18"/>
                <w:szCs w:val="18"/>
              </w:rPr>
            </w:pPr>
            <w:r w:rsidRPr="00323641">
              <w:rPr>
                <w:sz w:val="18"/>
                <w:szCs w:val="18"/>
              </w:rPr>
              <w:t xml:space="preserve">projekt </w:t>
            </w:r>
            <w:r w:rsidRPr="00323641">
              <w:rPr>
                <w:b/>
                <w:sz w:val="18"/>
                <w:szCs w:val="18"/>
              </w:rPr>
              <w:t>nie przyczynia się</w:t>
            </w:r>
            <w:r w:rsidRPr="00323641">
              <w:rPr>
                <w:sz w:val="18"/>
                <w:szCs w:val="18"/>
              </w:rPr>
              <w:t xml:space="preserve"> do zminimalizowania problemu dodatkowego wskazanego w Strategii ZIT </w:t>
            </w:r>
            <w:proofErr w:type="spellStart"/>
            <w:r w:rsidRPr="00323641">
              <w:rPr>
                <w:sz w:val="18"/>
                <w:szCs w:val="18"/>
              </w:rPr>
              <w:t>WrOF</w:t>
            </w:r>
            <w:proofErr w:type="spellEnd"/>
            <w:r w:rsidRPr="00323641">
              <w:rPr>
                <w:rFonts w:cs="Arial"/>
                <w:sz w:val="18"/>
                <w:szCs w:val="18"/>
              </w:rPr>
              <w:t xml:space="preserve">  - 0 pkt.</w:t>
            </w:r>
          </w:p>
          <w:p w:rsidR="00A574E2" w:rsidRPr="00323641" w:rsidRDefault="00A574E2" w:rsidP="00A76CBB">
            <w:pPr>
              <w:pStyle w:val="Akapitzlist"/>
              <w:numPr>
                <w:ilvl w:val="0"/>
                <w:numId w:val="23"/>
              </w:numPr>
              <w:spacing w:before="200" w:after="0" w:line="240" w:lineRule="auto"/>
              <w:ind w:left="460" w:hanging="283"/>
              <w:contextualSpacing w:val="0"/>
              <w:jc w:val="center"/>
              <w:rPr>
                <w:rFonts w:cs="Tahoma"/>
                <w:kern w:val="1"/>
                <w:sz w:val="18"/>
                <w:szCs w:val="18"/>
              </w:rPr>
            </w:pPr>
            <w:r w:rsidRPr="00323641">
              <w:rPr>
                <w:sz w:val="18"/>
                <w:szCs w:val="18"/>
              </w:rPr>
              <w:t xml:space="preserve">projekt </w:t>
            </w:r>
            <w:r w:rsidRPr="00323641">
              <w:rPr>
                <w:b/>
                <w:sz w:val="18"/>
                <w:szCs w:val="18"/>
              </w:rPr>
              <w:t>przyczynia się</w:t>
            </w:r>
            <w:r w:rsidRPr="00323641">
              <w:rPr>
                <w:sz w:val="18"/>
                <w:szCs w:val="18"/>
              </w:rPr>
              <w:t xml:space="preserve"> do zminimalizowania problemu dodatkowego wskazanego w Strategii ZIT </w:t>
            </w:r>
            <w:proofErr w:type="spellStart"/>
            <w:r w:rsidRPr="00323641">
              <w:rPr>
                <w:sz w:val="18"/>
                <w:szCs w:val="18"/>
              </w:rPr>
              <w:t>WrOF</w:t>
            </w:r>
            <w:proofErr w:type="spellEnd"/>
            <w:r w:rsidRPr="00323641">
              <w:rPr>
                <w:rFonts w:cs="Arial"/>
                <w:sz w:val="18"/>
                <w:szCs w:val="18"/>
              </w:rPr>
              <w:t xml:space="preserve">  -  3 pkt.</w:t>
            </w:r>
          </w:p>
          <w:p w:rsidR="00A574E2" w:rsidRPr="00323641" w:rsidRDefault="00A574E2" w:rsidP="00A574E2">
            <w:pPr>
              <w:pStyle w:val="Akapitzlist"/>
              <w:spacing w:line="240" w:lineRule="auto"/>
              <w:ind w:left="460"/>
              <w:jc w:val="center"/>
              <w:rPr>
                <w:rFonts w:cs="Tahoma"/>
                <w:kern w:val="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strike/>
                <w:color w:val="FF0000"/>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b/>
                <w:kern w:val="1"/>
              </w:rPr>
            </w:pPr>
            <w:r w:rsidRPr="00323641">
              <w:rPr>
                <w:rFonts w:cs="Tahoma"/>
                <w:kern w:val="1"/>
              </w:rPr>
              <w:t>max. 3 pkt.</w:t>
            </w:r>
          </w:p>
        </w:tc>
      </w:tr>
      <w:tr w:rsidR="00A76CBB"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76CBB" w:rsidRPr="00323641" w:rsidRDefault="00A76CBB" w:rsidP="00A574E2">
            <w:pPr>
              <w:spacing w:line="240" w:lineRule="auto"/>
              <w:ind w:right="-109"/>
              <w:jc w:val="center"/>
              <w:rPr>
                <w:rFonts w:cs="Tahoma"/>
                <w:kern w:val="1"/>
              </w:rPr>
            </w:pPr>
            <w:r w:rsidRPr="00323641">
              <w:rPr>
                <w:rFonts w:cs="Tahoma"/>
                <w:kern w:val="1"/>
              </w:rPr>
              <w:t>3.3</w:t>
            </w:r>
          </w:p>
        </w:tc>
        <w:tc>
          <w:tcPr>
            <w:tcW w:w="3119" w:type="dxa"/>
            <w:tcBorders>
              <w:top w:val="single" w:sz="4" w:space="0" w:color="auto"/>
              <w:left w:val="single" w:sz="4" w:space="0" w:color="auto"/>
              <w:bottom w:val="single" w:sz="4" w:space="0" w:color="auto"/>
              <w:right w:val="single" w:sz="4" w:space="0" w:color="auto"/>
            </w:tcBorders>
            <w:vAlign w:val="center"/>
            <w:hideMark/>
          </w:tcPr>
          <w:p w:rsidR="00A76CBB" w:rsidRDefault="00A76CBB">
            <w:pPr>
              <w:spacing w:before="200" w:line="240" w:lineRule="auto"/>
              <w:jc w:val="center"/>
              <w:rPr>
                <w:rFonts w:ascii="Arial" w:hAnsi="Arial" w:cs="Arial"/>
              </w:rPr>
            </w:pPr>
            <w:r>
              <w:rPr>
                <w:rFonts w:cs="Arial"/>
              </w:rPr>
              <w:t>Skala działań związanych z ratownictwem przeciwpowodziowym i ochroną przed klęskami żywiołowymi</w:t>
            </w:r>
          </w:p>
        </w:tc>
        <w:tc>
          <w:tcPr>
            <w:tcW w:w="4961" w:type="dxa"/>
            <w:tcBorders>
              <w:top w:val="single" w:sz="4" w:space="0" w:color="auto"/>
              <w:left w:val="single" w:sz="4" w:space="0" w:color="auto"/>
              <w:bottom w:val="single" w:sz="4" w:space="0" w:color="auto"/>
              <w:right w:val="single" w:sz="4" w:space="0" w:color="auto"/>
            </w:tcBorders>
            <w:vAlign w:val="center"/>
            <w:hideMark/>
          </w:tcPr>
          <w:p w:rsidR="00A76CBB" w:rsidRPr="00A76CBB" w:rsidRDefault="00A76CBB">
            <w:pPr>
              <w:pStyle w:val="Default"/>
              <w:jc w:val="center"/>
              <w:rPr>
                <w:rFonts w:asciiTheme="minorHAnsi" w:hAnsiTheme="minorHAnsi"/>
                <w:sz w:val="22"/>
                <w:szCs w:val="22"/>
                <w:shd w:val="clear" w:color="auto" w:fill="FFFFFF"/>
              </w:rPr>
            </w:pPr>
            <w:r w:rsidRPr="00A76CBB">
              <w:rPr>
                <w:rFonts w:asciiTheme="minorHAnsi" w:hAnsiTheme="minorHAnsi" w:cs="Arial"/>
                <w:sz w:val="22"/>
                <w:szCs w:val="22"/>
              </w:rPr>
              <w:t xml:space="preserve">W ramach kryterium będzie weryfikowane czy jednostka ratownicza /  jednostki ratownicze realizowały działania </w:t>
            </w:r>
            <w:r w:rsidRPr="00A76CBB">
              <w:rPr>
                <w:rFonts w:asciiTheme="minorHAnsi" w:hAnsiTheme="minorHAnsi" w:cs="Arial"/>
                <w:bCs/>
                <w:sz w:val="22"/>
                <w:szCs w:val="22"/>
                <w:shd w:val="clear" w:color="auto" w:fill="FFFFFF"/>
              </w:rPr>
              <w:t>związane</w:t>
            </w:r>
            <w:r w:rsidRPr="00A76CBB">
              <w:rPr>
                <w:rFonts w:asciiTheme="minorHAnsi" w:hAnsiTheme="minorHAnsi" w:cs="Arial"/>
                <w:bCs/>
                <w:sz w:val="22"/>
                <w:szCs w:val="22"/>
                <w:shd w:val="clear" w:color="auto" w:fill="FFFFFF"/>
              </w:rPr>
              <w:br/>
              <w:t>z powodziami, klęskami żywiołowymi lub usuwaniem ich skutków</w:t>
            </w:r>
            <w:r w:rsidRPr="00A76CBB">
              <w:rPr>
                <w:rFonts w:asciiTheme="minorHAnsi" w:hAnsiTheme="minorHAnsi" w:cs="Arial"/>
                <w:sz w:val="22"/>
                <w:szCs w:val="22"/>
              </w:rPr>
              <w:t xml:space="preserve"> Informacja ta musi odnosić się okresu 1.01.2013 – 31.12.2015 r.</w:t>
            </w:r>
            <w:r w:rsidRPr="00A76CBB">
              <w:rPr>
                <w:rFonts w:asciiTheme="minorHAnsi" w:hAnsiTheme="minorHAnsi"/>
                <w:sz w:val="22"/>
                <w:szCs w:val="22"/>
              </w:rPr>
              <w:t xml:space="preserve"> Potwierdzeniem spełnienia kryterium będzie odpowiednie zaświadczenie z Komendy Powiatowej PSP właściwej dla danej jednostki ratowniczej.</w:t>
            </w:r>
            <w:r w:rsidRPr="00A76CBB">
              <w:rPr>
                <w:rFonts w:asciiTheme="minorHAnsi" w:hAnsiTheme="minorHAnsi"/>
                <w:szCs w:val="22"/>
                <w:shd w:val="clear" w:color="auto" w:fill="FFFFFF"/>
              </w:rPr>
              <w:t xml:space="preserve"> </w:t>
            </w:r>
            <w:r w:rsidRPr="00A76CBB">
              <w:rPr>
                <w:rFonts w:asciiTheme="minorHAnsi" w:hAnsiTheme="minorHAnsi"/>
                <w:sz w:val="22"/>
                <w:szCs w:val="22"/>
                <w:shd w:val="clear" w:color="auto" w:fill="FFFFFF"/>
              </w:rPr>
              <w:t xml:space="preserve">Klasyfikacja zdarzeń zgodnie z: „Zasadami ewidencjonowania zdarzeń w systemie wspomagania decyzji PSP” – dokument umieszczony wraz z dokumentacją na stronie </w:t>
            </w:r>
            <w:hyperlink r:id="rId9" w:history="1">
              <w:r w:rsidRPr="00A76CBB">
                <w:rPr>
                  <w:rStyle w:val="Hipercze"/>
                  <w:rFonts w:asciiTheme="minorHAnsi" w:hAnsiTheme="minorHAnsi"/>
                  <w:sz w:val="22"/>
                  <w:szCs w:val="22"/>
                  <w:shd w:val="clear" w:color="auto" w:fill="FFFFFF"/>
                </w:rPr>
                <w:t>www.rpo.dolnyslask.pl</w:t>
              </w:r>
            </w:hyperlink>
            <w:r w:rsidRPr="00A76CBB">
              <w:rPr>
                <w:rFonts w:asciiTheme="minorHAnsi" w:hAnsiTheme="minorHAnsi"/>
                <w:sz w:val="22"/>
                <w:szCs w:val="22"/>
                <w:shd w:val="clear" w:color="auto" w:fill="FFFFFF"/>
              </w:rPr>
              <w:t>.</w:t>
            </w:r>
          </w:p>
        </w:tc>
        <w:tc>
          <w:tcPr>
            <w:tcW w:w="4394" w:type="dxa"/>
            <w:tcBorders>
              <w:top w:val="single" w:sz="4" w:space="0" w:color="auto"/>
              <w:left w:val="single" w:sz="4" w:space="0" w:color="auto"/>
              <w:bottom w:val="single" w:sz="4" w:space="0" w:color="auto"/>
              <w:right w:val="single" w:sz="4" w:space="0" w:color="auto"/>
            </w:tcBorders>
            <w:vAlign w:val="center"/>
          </w:tcPr>
          <w:p w:rsidR="00A76CBB" w:rsidRDefault="00A76CBB" w:rsidP="00A76CBB">
            <w:pPr>
              <w:pStyle w:val="Akapitzlist"/>
              <w:numPr>
                <w:ilvl w:val="0"/>
                <w:numId w:val="25"/>
              </w:numPr>
              <w:spacing w:before="200" w:after="0" w:line="240" w:lineRule="auto"/>
              <w:ind w:left="434" w:hanging="284"/>
              <w:contextualSpacing w:val="0"/>
              <w:jc w:val="center"/>
              <w:rPr>
                <w:rFonts w:ascii="Arial" w:hAnsi="Arial" w:cs="Arial"/>
                <w:kern w:val="2"/>
                <w:sz w:val="18"/>
                <w:szCs w:val="18"/>
              </w:rPr>
            </w:pPr>
            <w:r>
              <w:rPr>
                <w:rFonts w:cs="Arial"/>
                <w:bCs/>
                <w:sz w:val="18"/>
                <w:szCs w:val="18"/>
                <w:shd w:val="clear" w:color="auto" w:fill="FFFFFF"/>
              </w:rPr>
              <w:t xml:space="preserve">jednostka ratownicza </w:t>
            </w:r>
            <w:r>
              <w:rPr>
                <w:rFonts w:cs="Arial"/>
                <w:b/>
                <w:bCs/>
                <w:sz w:val="18"/>
                <w:szCs w:val="18"/>
                <w:shd w:val="clear" w:color="auto" w:fill="FFFFFF"/>
              </w:rPr>
              <w:t>nie realizowała</w:t>
            </w:r>
            <w:r>
              <w:rPr>
                <w:rFonts w:cs="Arial"/>
                <w:bCs/>
                <w:sz w:val="18"/>
                <w:szCs w:val="18"/>
                <w:shd w:val="clear" w:color="auto" w:fill="FFFFFF"/>
              </w:rPr>
              <w:t xml:space="preserve"> we wskazanym okresie działań z zakresu ratownictwa przeciwpowodziowego </w:t>
            </w:r>
            <w:r>
              <w:rPr>
                <w:rFonts w:cs="Arial"/>
                <w:sz w:val="18"/>
                <w:szCs w:val="18"/>
              </w:rPr>
              <w:t>i ochrony przed klęskami żywiołowymi</w:t>
            </w:r>
            <w:r>
              <w:rPr>
                <w:rFonts w:cs="Arial"/>
                <w:bCs/>
                <w:sz w:val="18"/>
                <w:szCs w:val="18"/>
                <w:shd w:val="clear" w:color="auto" w:fill="FFFFFF"/>
              </w:rPr>
              <w:t xml:space="preserve"> </w:t>
            </w:r>
            <w:r>
              <w:rPr>
                <w:rFonts w:cs="Arial"/>
                <w:kern w:val="2"/>
                <w:sz w:val="18"/>
                <w:szCs w:val="18"/>
              </w:rPr>
              <w:t>– 0 pkt.</w:t>
            </w:r>
          </w:p>
          <w:p w:rsidR="00A76CBB" w:rsidRDefault="00A76CBB" w:rsidP="00A76CBB">
            <w:pPr>
              <w:pStyle w:val="Akapitzlist"/>
              <w:numPr>
                <w:ilvl w:val="0"/>
                <w:numId w:val="25"/>
              </w:numPr>
              <w:spacing w:before="200" w:after="0" w:line="240" w:lineRule="auto"/>
              <w:ind w:left="434" w:hanging="284"/>
              <w:contextualSpacing w:val="0"/>
              <w:jc w:val="center"/>
              <w:rPr>
                <w:rFonts w:cs="Tahoma"/>
                <w:kern w:val="2"/>
                <w:sz w:val="18"/>
                <w:szCs w:val="18"/>
              </w:rPr>
            </w:pPr>
            <w:r>
              <w:rPr>
                <w:rFonts w:cs="Arial"/>
                <w:bCs/>
                <w:sz w:val="18"/>
                <w:szCs w:val="18"/>
                <w:shd w:val="clear" w:color="auto" w:fill="FFFFFF"/>
              </w:rPr>
              <w:t xml:space="preserve">jednostka ratownicza </w:t>
            </w:r>
            <w:r>
              <w:rPr>
                <w:rFonts w:cs="Arial"/>
                <w:b/>
                <w:bCs/>
                <w:sz w:val="18"/>
                <w:szCs w:val="18"/>
                <w:shd w:val="clear" w:color="auto" w:fill="FFFFFF"/>
              </w:rPr>
              <w:t>realizowała</w:t>
            </w:r>
            <w:r>
              <w:rPr>
                <w:rFonts w:cs="Arial"/>
                <w:bCs/>
                <w:sz w:val="18"/>
                <w:szCs w:val="18"/>
                <w:shd w:val="clear" w:color="auto" w:fill="FFFFFF"/>
              </w:rPr>
              <w:t xml:space="preserve"> we wskazanym okresie działania z zakresu ratownictwa przeciwpowodziowego </w:t>
            </w:r>
            <w:r>
              <w:rPr>
                <w:rFonts w:cs="Arial"/>
                <w:sz w:val="18"/>
                <w:szCs w:val="18"/>
              </w:rPr>
              <w:t>i ochrony przed klęskami żywiołowymi</w:t>
            </w:r>
            <w:r>
              <w:rPr>
                <w:rFonts w:cs="Arial"/>
                <w:kern w:val="2"/>
                <w:sz w:val="18"/>
                <w:szCs w:val="18"/>
              </w:rPr>
              <w:t xml:space="preserve"> – 2 pkt.</w:t>
            </w:r>
          </w:p>
        </w:tc>
        <w:tc>
          <w:tcPr>
            <w:tcW w:w="1393" w:type="dxa"/>
            <w:tcBorders>
              <w:top w:val="single" w:sz="4" w:space="0" w:color="auto"/>
              <w:left w:val="single" w:sz="4" w:space="0" w:color="auto"/>
              <w:bottom w:val="single" w:sz="4" w:space="0" w:color="auto"/>
              <w:right w:val="single" w:sz="4" w:space="0" w:color="auto"/>
            </w:tcBorders>
            <w:vAlign w:val="center"/>
            <w:hideMark/>
          </w:tcPr>
          <w:p w:rsidR="00A76CBB" w:rsidRPr="00323641" w:rsidRDefault="00A76CBB" w:rsidP="00A574E2">
            <w:pPr>
              <w:spacing w:line="240" w:lineRule="auto"/>
              <w:jc w:val="center"/>
              <w:rPr>
                <w:rFonts w:cs="Tahoma"/>
                <w:kern w:val="1"/>
              </w:rPr>
            </w:pPr>
            <w:r w:rsidRPr="00323641">
              <w:rPr>
                <w:rFonts w:cs="Tahoma"/>
                <w:kern w:val="1"/>
              </w:rPr>
              <w:t>max. 2 pkt</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ind w:right="-109"/>
              <w:jc w:val="center"/>
              <w:rPr>
                <w:rFonts w:cs="Tahoma"/>
                <w:kern w:val="1"/>
              </w:rPr>
            </w:pPr>
            <w:r w:rsidRPr="00323641">
              <w:rPr>
                <w:rFonts w:cs="Tahoma"/>
                <w:kern w:val="1"/>
              </w:rPr>
              <w:t>3.4</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tabs>
                <w:tab w:val="left" w:pos="1047"/>
              </w:tabs>
              <w:spacing w:line="240" w:lineRule="auto"/>
              <w:jc w:val="center"/>
              <w:rPr>
                <w:rFonts w:cs="Arial"/>
              </w:rPr>
            </w:pPr>
            <w:r w:rsidRPr="00323641">
              <w:rPr>
                <w:rFonts w:eastAsia="Calibri" w:cs="Calibri"/>
              </w:rPr>
              <w:t>Zasięg  projektu</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autoSpaceDE w:val="0"/>
              <w:autoSpaceDN w:val="0"/>
              <w:adjustRightInd w:val="0"/>
              <w:spacing w:line="240" w:lineRule="auto"/>
              <w:jc w:val="center"/>
              <w:rPr>
                <w:rFonts w:eastAsia="Calibri" w:cs="Calibri"/>
              </w:rPr>
            </w:pPr>
            <w:r w:rsidRPr="00323641">
              <w:rPr>
                <w:rFonts w:cs="Arial"/>
              </w:rPr>
              <w:t xml:space="preserve">W ramach kryterium będzie sprawdzany </w:t>
            </w:r>
            <w:r w:rsidRPr="00323641">
              <w:rPr>
                <w:rFonts w:eastAsia="Calibri" w:cs="Calibri"/>
              </w:rPr>
              <w:t xml:space="preserve">zasięg </w:t>
            </w:r>
            <w:r w:rsidRPr="00323641">
              <w:rPr>
                <w:rFonts w:eastAsia="Calibri" w:cs="Calibri"/>
              </w:rPr>
              <w:lastRenderedPageBreak/>
              <w:t>realizacji projektu.</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76CBB">
            <w:pPr>
              <w:pStyle w:val="Akapitzlist"/>
              <w:numPr>
                <w:ilvl w:val="0"/>
                <w:numId w:val="24"/>
              </w:numPr>
              <w:spacing w:before="200" w:after="0" w:line="240" w:lineRule="auto"/>
              <w:ind w:left="317"/>
              <w:contextualSpacing w:val="0"/>
              <w:jc w:val="center"/>
              <w:rPr>
                <w:rFonts w:cs="Tahoma"/>
                <w:kern w:val="1"/>
                <w:sz w:val="18"/>
                <w:szCs w:val="18"/>
              </w:rPr>
            </w:pPr>
            <w:r w:rsidRPr="00323641">
              <w:rPr>
                <w:rFonts w:cs="Tahoma"/>
                <w:kern w:val="1"/>
                <w:sz w:val="18"/>
                <w:szCs w:val="18"/>
              </w:rPr>
              <w:lastRenderedPageBreak/>
              <w:t>Projekt realizowany na terenie 1 gminy -  0 pkt.</w:t>
            </w:r>
          </w:p>
          <w:p w:rsidR="00A574E2" w:rsidRPr="00323641" w:rsidRDefault="00A574E2" w:rsidP="00A76CBB">
            <w:pPr>
              <w:pStyle w:val="Akapitzlist"/>
              <w:numPr>
                <w:ilvl w:val="0"/>
                <w:numId w:val="24"/>
              </w:numPr>
              <w:spacing w:before="200" w:after="0" w:line="240" w:lineRule="auto"/>
              <w:ind w:left="317"/>
              <w:contextualSpacing w:val="0"/>
              <w:jc w:val="center"/>
              <w:rPr>
                <w:rFonts w:cs="Tahoma"/>
                <w:kern w:val="1"/>
                <w:sz w:val="18"/>
                <w:szCs w:val="18"/>
              </w:rPr>
            </w:pPr>
            <w:r w:rsidRPr="00323641">
              <w:rPr>
                <w:rFonts w:cs="Tahoma"/>
                <w:kern w:val="1"/>
                <w:sz w:val="18"/>
                <w:szCs w:val="18"/>
              </w:rPr>
              <w:lastRenderedPageBreak/>
              <w:t>Projekt re</w:t>
            </w:r>
            <w:r>
              <w:rPr>
                <w:rFonts w:cs="Tahoma"/>
                <w:kern w:val="1"/>
                <w:sz w:val="18"/>
                <w:szCs w:val="18"/>
              </w:rPr>
              <w:t xml:space="preserve">alizowany na terenie 2 gminy - </w:t>
            </w:r>
            <w:r w:rsidRPr="00323641">
              <w:rPr>
                <w:rFonts w:cs="Tahoma"/>
                <w:kern w:val="1"/>
                <w:sz w:val="18"/>
                <w:szCs w:val="18"/>
              </w:rPr>
              <w:t>1,5 pkt.</w:t>
            </w:r>
          </w:p>
          <w:p w:rsidR="00A574E2" w:rsidRPr="00323641" w:rsidRDefault="00A574E2" w:rsidP="00A76CBB">
            <w:pPr>
              <w:pStyle w:val="Akapitzlist"/>
              <w:numPr>
                <w:ilvl w:val="0"/>
                <w:numId w:val="24"/>
              </w:numPr>
              <w:spacing w:before="200" w:after="0" w:line="240" w:lineRule="auto"/>
              <w:ind w:left="317"/>
              <w:contextualSpacing w:val="0"/>
              <w:jc w:val="center"/>
              <w:rPr>
                <w:rFonts w:cs="Tahoma"/>
                <w:kern w:val="1"/>
                <w:sz w:val="18"/>
                <w:szCs w:val="18"/>
              </w:rPr>
            </w:pPr>
            <w:r w:rsidRPr="00323641">
              <w:rPr>
                <w:rFonts w:cs="Tahoma"/>
                <w:kern w:val="1"/>
                <w:sz w:val="18"/>
                <w:szCs w:val="18"/>
              </w:rPr>
              <w:t>Projekt realizowany na terenie więcej niż 2 gminy – 3 pkt.</w:t>
            </w: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kern w:val="1"/>
              </w:rPr>
            </w:pPr>
            <w:r w:rsidRPr="00323641">
              <w:rPr>
                <w:rFonts w:cs="Tahoma"/>
                <w:kern w:val="1"/>
              </w:rPr>
              <w:lastRenderedPageBreak/>
              <w:t>max. 3 pkt</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ind w:right="-109"/>
              <w:jc w:val="center"/>
              <w:rPr>
                <w:rFonts w:cs="Tahoma"/>
                <w:kern w:val="1"/>
              </w:rPr>
            </w:pPr>
            <w:r w:rsidRPr="00323641">
              <w:rPr>
                <w:rFonts w:cs="Tahoma"/>
                <w:kern w:val="1"/>
              </w:rPr>
              <w:lastRenderedPageBreak/>
              <w:t>3.5</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tabs>
                <w:tab w:val="left" w:pos="1047"/>
              </w:tabs>
              <w:spacing w:line="240" w:lineRule="auto"/>
              <w:jc w:val="center"/>
              <w:rPr>
                <w:rFonts w:cs="Arial"/>
              </w:rPr>
            </w:pPr>
            <w:r w:rsidRPr="00323641">
              <w:rPr>
                <w:rFonts w:cs="Arial"/>
              </w:rPr>
              <w:t>Partnerstwo</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autoSpaceDE w:val="0"/>
              <w:autoSpaceDN w:val="0"/>
              <w:adjustRightInd w:val="0"/>
              <w:spacing w:line="240" w:lineRule="auto"/>
              <w:jc w:val="center"/>
              <w:rPr>
                <w:rFonts w:cs="Arial"/>
              </w:rPr>
            </w:pPr>
            <w:r w:rsidRPr="00323641">
              <w:rPr>
                <w:rFonts w:cs="Arial"/>
              </w:rPr>
              <w:t>W ramach kryterium będzie weryfikowane czy projekt będzie realizowany samodzielnie czy w partnerstwie z innymi podmiotami.</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76CBB">
            <w:pPr>
              <w:pStyle w:val="Akapitzlist"/>
              <w:numPr>
                <w:ilvl w:val="0"/>
                <w:numId w:val="24"/>
              </w:numPr>
              <w:spacing w:before="200" w:after="0" w:line="240" w:lineRule="auto"/>
              <w:ind w:left="317"/>
              <w:contextualSpacing w:val="0"/>
              <w:jc w:val="center"/>
              <w:rPr>
                <w:rFonts w:cs="Tahoma"/>
                <w:kern w:val="1"/>
                <w:sz w:val="18"/>
                <w:szCs w:val="18"/>
              </w:rPr>
            </w:pPr>
            <w:r w:rsidRPr="00323641">
              <w:rPr>
                <w:rFonts w:cs="Tahoma"/>
                <w:kern w:val="1"/>
                <w:sz w:val="18"/>
                <w:szCs w:val="18"/>
              </w:rPr>
              <w:t>Projekt realizowany samodzielnie – 0 pkt.</w:t>
            </w:r>
          </w:p>
          <w:p w:rsidR="00A574E2" w:rsidRPr="00323641" w:rsidRDefault="00A574E2" w:rsidP="00A76CBB">
            <w:pPr>
              <w:pStyle w:val="Akapitzlist"/>
              <w:numPr>
                <w:ilvl w:val="0"/>
                <w:numId w:val="24"/>
              </w:numPr>
              <w:spacing w:before="200" w:after="0" w:line="240" w:lineRule="auto"/>
              <w:ind w:left="317"/>
              <w:contextualSpacing w:val="0"/>
              <w:jc w:val="center"/>
              <w:rPr>
                <w:rFonts w:cs="Tahoma"/>
                <w:kern w:val="1"/>
                <w:sz w:val="18"/>
                <w:szCs w:val="18"/>
              </w:rPr>
            </w:pPr>
            <w:r w:rsidRPr="00323641">
              <w:rPr>
                <w:rFonts w:cs="Tahoma"/>
                <w:kern w:val="1"/>
                <w:sz w:val="18"/>
                <w:szCs w:val="18"/>
              </w:rPr>
              <w:t>Projekt realizowany w partnerstwie – 2 pkt.</w:t>
            </w: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kern w:val="1"/>
              </w:rPr>
            </w:pPr>
          </w:p>
          <w:p w:rsidR="00A574E2" w:rsidRPr="00323641" w:rsidRDefault="00A574E2" w:rsidP="00A574E2">
            <w:pPr>
              <w:spacing w:line="240" w:lineRule="auto"/>
              <w:jc w:val="center"/>
              <w:rPr>
                <w:rFonts w:cs="Tahoma"/>
                <w:kern w:val="1"/>
              </w:rPr>
            </w:pPr>
            <w:r w:rsidRPr="00323641">
              <w:rPr>
                <w:rFonts w:cs="Tahoma"/>
                <w:kern w:val="1"/>
              </w:rPr>
              <w:t>max. 2 pkt</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r w:rsidRPr="00323641">
              <w:rPr>
                <w:rFonts w:cs="Tahoma"/>
                <w:b/>
                <w:kern w:val="1"/>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p>
          <w:p w:rsidR="00A574E2" w:rsidRPr="00323641" w:rsidRDefault="00A574E2" w:rsidP="00A574E2">
            <w:pPr>
              <w:spacing w:line="240" w:lineRule="auto"/>
              <w:jc w:val="center"/>
              <w:rPr>
                <w:rFonts w:cs="Tahoma"/>
                <w:b/>
                <w:kern w:val="1"/>
              </w:rPr>
            </w:pPr>
            <w:r w:rsidRPr="00323641">
              <w:rPr>
                <w:rFonts w:cs="Tahoma"/>
                <w:b/>
                <w:kern w:val="1"/>
              </w:rPr>
              <w:t xml:space="preserve">Wpływ realizacji projektu na realizację wartości docelowej wskaźników monitoringu realizacji celów Strategii ZIT </w:t>
            </w:r>
            <w:r w:rsidRPr="00323641">
              <w:rPr>
                <w:rFonts w:cs="Tahoma"/>
                <w:b/>
                <w:kern w:val="1"/>
                <w:u w:val="single"/>
              </w:rPr>
              <w:t>wynikających z Porozumienia</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A574E2" w:rsidRPr="00323641" w:rsidRDefault="00A574E2" w:rsidP="00A574E2">
            <w:pPr>
              <w:spacing w:line="240" w:lineRule="auto"/>
              <w:jc w:val="center"/>
              <w:rPr>
                <w:rFonts w:cs="Tahoma"/>
                <w:b/>
                <w:kern w:val="1"/>
              </w:rPr>
            </w:pPr>
            <w:r w:rsidRPr="00323641">
              <w:rPr>
                <w:rFonts w:cs="Tahoma"/>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A574E2" w:rsidRPr="00323641" w:rsidRDefault="00A574E2" w:rsidP="00A574E2">
            <w:pPr>
              <w:spacing w:line="240" w:lineRule="auto"/>
              <w:jc w:val="center"/>
              <w:rPr>
                <w:rFonts w:cs="Tahoma"/>
                <w:b/>
                <w:kern w:val="1"/>
              </w:rPr>
            </w:pPr>
            <w:r w:rsidRPr="00323641">
              <w:rPr>
                <w:rFonts w:cs="Tahoma"/>
                <w:b/>
                <w:kern w:val="1"/>
              </w:rPr>
              <w:t>Punktacja do kryterium nr 4 została przedstawiona w tabeli poniżej</w:t>
            </w: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Kryterium punktowe</w:t>
            </w:r>
          </w:p>
          <w:p w:rsidR="00A574E2" w:rsidRPr="00323641" w:rsidRDefault="00A574E2" w:rsidP="00A574E2">
            <w:pPr>
              <w:spacing w:line="240" w:lineRule="auto"/>
              <w:jc w:val="center"/>
              <w:rPr>
                <w:rFonts w:cs="Tahoma"/>
                <w:b/>
                <w:kern w:val="1"/>
              </w:rPr>
            </w:pPr>
            <w:r w:rsidRPr="00323641">
              <w:rPr>
                <w:rFonts w:cs="Tahoma"/>
                <w:b/>
                <w:kern w:val="1"/>
              </w:rPr>
              <w:t>(Liczba możliwych do zdobycia punktów zostanie określone w regulaminie konkursu)</w:t>
            </w:r>
          </w:p>
          <w:p w:rsidR="00A574E2" w:rsidRPr="00323641" w:rsidRDefault="00A574E2" w:rsidP="00A574E2">
            <w:pPr>
              <w:spacing w:line="240" w:lineRule="auto"/>
              <w:jc w:val="center"/>
              <w:rPr>
                <w:rFonts w:cs="Tahoma"/>
                <w:b/>
                <w:kern w:val="1"/>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40%</w:t>
            </w:r>
          </w:p>
          <w:p w:rsidR="00A574E2" w:rsidRPr="00323641" w:rsidRDefault="00A574E2" w:rsidP="00A574E2">
            <w:pPr>
              <w:spacing w:line="240" w:lineRule="auto"/>
              <w:jc w:val="center"/>
              <w:rPr>
                <w:rFonts w:cs="Tahoma"/>
                <w:b/>
                <w:kern w:val="1"/>
              </w:rPr>
            </w:pPr>
            <w:r w:rsidRPr="00323641">
              <w:rPr>
                <w:rFonts w:cs="Tahoma"/>
                <w:b/>
                <w:kern w:val="1"/>
              </w:rPr>
              <w:t>(15,4 pkt.)</w:t>
            </w:r>
          </w:p>
        </w:tc>
      </w:tr>
      <w:tr w:rsidR="00A574E2" w:rsidRPr="00323641" w:rsidTr="00A574E2">
        <w:tc>
          <w:tcPr>
            <w:tcW w:w="817"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t>Komplementarny charakter projektu</w:t>
            </w:r>
          </w:p>
        </w:tc>
        <w:tc>
          <w:tcPr>
            <w:tcW w:w="4961"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t xml:space="preserve">W ramach tego kryterium będzie weryfikowane czy istnieją projekty powiązane ze zgłoszonym projektem , które zostały zrealizowane, bądź są w trakcie realizacji, bądź zostały zgłoszone w ramach </w:t>
            </w:r>
            <w:r w:rsidRPr="00323641">
              <w:rPr>
                <w:rFonts w:cs="Tahoma"/>
                <w:b/>
                <w:kern w:val="1"/>
              </w:rPr>
              <w:lastRenderedPageBreak/>
              <w:t>tego samego naboru.</w:t>
            </w:r>
          </w:p>
          <w:p w:rsidR="00A574E2" w:rsidRPr="00323641" w:rsidRDefault="00A574E2" w:rsidP="00A574E2">
            <w:pPr>
              <w:spacing w:line="240" w:lineRule="auto"/>
              <w:jc w:val="center"/>
              <w:rPr>
                <w:rFonts w:cs="Tahoma"/>
                <w:b/>
                <w:kern w:val="1"/>
              </w:rPr>
            </w:pPr>
            <w:r w:rsidRPr="00323641">
              <w:rPr>
                <w:rFonts w:cs="Tahoma"/>
                <w:b/>
                <w:kern w:val="1"/>
              </w:rPr>
              <w:t>Projekty te mogą polegać na wykorzystywaniu efektów realizacji innego projektu, wzmocnieniu trwałości efektów jednego przedsięwzięcia realizacją drugiego, bardziej kompleksowym potraktowaniem problemu.. poprzez zaadresowanie projektu do tej samej grupy docelowej, tego samego beneficjenta, tego samego terytorium, uzależnienia realizacji jednego projektu od przeprowadzenia innego przedsięwzięcia itd.</w:t>
            </w:r>
          </w:p>
          <w:p w:rsidR="00A574E2" w:rsidRPr="00323641" w:rsidRDefault="00A574E2" w:rsidP="00A574E2">
            <w:pPr>
              <w:spacing w:line="240" w:lineRule="auto"/>
              <w:jc w:val="center"/>
              <w:rPr>
                <w:rFonts w:cs="Tahoma"/>
                <w:b/>
                <w:kern w:val="1"/>
              </w:rPr>
            </w:pPr>
            <w:r w:rsidRPr="00323641">
              <w:rPr>
                <w:rFonts w:cs="Tahoma"/>
                <w:b/>
                <w:kern w:val="1"/>
              </w:rPr>
              <w:t>Punktacja do kryterium nr 5 została przedstawiona w tabeli poniżej</w:t>
            </w:r>
          </w:p>
          <w:p w:rsidR="00A574E2" w:rsidRPr="00323641" w:rsidRDefault="00A574E2" w:rsidP="00A574E2">
            <w:pPr>
              <w:spacing w:line="240" w:lineRule="auto"/>
              <w:jc w:val="center"/>
              <w:rPr>
                <w:rFonts w:cs="Tahoma"/>
                <w:b/>
                <w:kern w:val="1"/>
              </w:rPr>
            </w:pPr>
          </w:p>
        </w:tc>
        <w:tc>
          <w:tcPr>
            <w:tcW w:w="4394" w:type="dxa"/>
            <w:tcBorders>
              <w:top w:val="single" w:sz="4" w:space="0" w:color="auto"/>
              <w:left w:val="single" w:sz="4" w:space="0" w:color="auto"/>
              <w:bottom w:val="single" w:sz="4" w:space="0" w:color="auto"/>
              <w:right w:val="single" w:sz="4" w:space="0" w:color="auto"/>
            </w:tcBorders>
            <w:vAlign w:val="center"/>
          </w:tcPr>
          <w:p w:rsidR="00A574E2" w:rsidRPr="00323641" w:rsidRDefault="00A574E2" w:rsidP="00A574E2">
            <w:pPr>
              <w:spacing w:line="240" w:lineRule="auto"/>
              <w:jc w:val="center"/>
              <w:rPr>
                <w:rFonts w:cs="Tahoma"/>
                <w:b/>
                <w:kern w:val="1"/>
              </w:rPr>
            </w:pPr>
            <w:r w:rsidRPr="00323641">
              <w:rPr>
                <w:rFonts w:cs="Tahoma"/>
                <w:b/>
                <w:kern w:val="1"/>
              </w:rPr>
              <w:lastRenderedPageBreak/>
              <w:t>Kryterium punktowe</w:t>
            </w:r>
          </w:p>
          <w:p w:rsidR="00A574E2" w:rsidRPr="00323641" w:rsidRDefault="00A574E2" w:rsidP="00A574E2">
            <w:pPr>
              <w:spacing w:line="240" w:lineRule="auto"/>
              <w:jc w:val="center"/>
              <w:rPr>
                <w:rFonts w:cs="Tahoma"/>
                <w:b/>
                <w:kern w:val="1"/>
              </w:rPr>
            </w:pPr>
            <w:r w:rsidRPr="00323641">
              <w:rPr>
                <w:rFonts w:cs="Tahoma"/>
                <w:b/>
                <w:kern w:val="1"/>
              </w:rPr>
              <w:t>(Liczba możliwych do zdobycia punktów zostanie określone w regulaminie konkursu)</w:t>
            </w:r>
          </w:p>
          <w:p w:rsidR="00A574E2" w:rsidRPr="00323641" w:rsidRDefault="00A574E2" w:rsidP="00A574E2">
            <w:pPr>
              <w:spacing w:line="240" w:lineRule="auto"/>
              <w:jc w:val="center"/>
              <w:rPr>
                <w:rFonts w:cs="Tahoma"/>
                <w:b/>
                <w:kern w:val="1"/>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A574E2" w:rsidRPr="00323641" w:rsidRDefault="00A574E2" w:rsidP="00A574E2">
            <w:pPr>
              <w:spacing w:line="240" w:lineRule="auto"/>
              <w:jc w:val="center"/>
              <w:rPr>
                <w:rFonts w:cs="Tahoma"/>
                <w:b/>
                <w:kern w:val="1"/>
              </w:rPr>
            </w:pPr>
            <w:r w:rsidRPr="00323641">
              <w:rPr>
                <w:rFonts w:cs="Tahoma"/>
                <w:b/>
                <w:kern w:val="1"/>
              </w:rPr>
              <w:lastRenderedPageBreak/>
              <w:t>10%</w:t>
            </w:r>
          </w:p>
          <w:p w:rsidR="00A574E2" w:rsidRPr="00323641" w:rsidRDefault="00A574E2" w:rsidP="00A574E2">
            <w:pPr>
              <w:spacing w:line="240" w:lineRule="auto"/>
              <w:jc w:val="center"/>
              <w:rPr>
                <w:rFonts w:cs="Tahoma"/>
                <w:b/>
                <w:kern w:val="1"/>
              </w:rPr>
            </w:pPr>
            <w:r w:rsidRPr="00323641">
              <w:rPr>
                <w:rFonts w:cs="Tahoma"/>
                <w:b/>
                <w:kern w:val="1"/>
              </w:rPr>
              <w:t>(3,85 pkt.)</w:t>
            </w:r>
          </w:p>
        </w:tc>
      </w:tr>
    </w:tbl>
    <w:p w:rsidR="00A574E2" w:rsidRPr="00323641" w:rsidRDefault="00A574E2" w:rsidP="00A574E2">
      <w:pPr>
        <w:spacing w:line="240" w:lineRule="auto"/>
        <w:rPr>
          <w:rFonts w:cs="Tahoma"/>
          <w:b/>
          <w:kern w:val="1"/>
        </w:rPr>
      </w:pPr>
    </w:p>
    <w:p w:rsidR="00A574E2" w:rsidRPr="00323641" w:rsidRDefault="00A574E2" w:rsidP="00A574E2">
      <w:pPr>
        <w:spacing w:line="240" w:lineRule="auto"/>
        <w:rPr>
          <w:rFonts w:cs="Tahoma"/>
          <w:b/>
          <w:kern w:val="1"/>
        </w:rPr>
      </w:pPr>
    </w:p>
    <w:p w:rsidR="00A574E2" w:rsidRPr="00323641" w:rsidRDefault="00A574E2" w:rsidP="00A574E2">
      <w:pPr>
        <w:spacing w:line="240" w:lineRule="auto"/>
        <w:rPr>
          <w:rFonts w:cs="Tahoma"/>
          <w:b/>
          <w:kern w:val="1"/>
        </w:rPr>
      </w:pPr>
      <w:r w:rsidRPr="00323641">
        <w:rPr>
          <w:rFonts w:cs="Tahoma"/>
          <w:b/>
          <w:kern w:val="1"/>
        </w:rPr>
        <w:t xml:space="preserve">Punktacja do kryterium nr 4 </w:t>
      </w:r>
      <w:r w:rsidRPr="00323641">
        <w:rPr>
          <w:rFonts w:cs="Tahoma"/>
          <w:b/>
          <w:i/>
          <w:kern w:val="1"/>
        </w:rPr>
        <w:t>Wpływ realizacji projektu na realizację wartości docelowej wskaźników monitoringu realizacji celów Strategii ZIT</w:t>
      </w:r>
    </w:p>
    <w:tbl>
      <w:tblPr>
        <w:tblW w:w="13533" w:type="dxa"/>
        <w:jc w:val="center"/>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7848"/>
      </w:tblGrid>
      <w:tr w:rsidR="00A574E2" w:rsidRPr="00323641" w:rsidTr="00A574E2">
        <w:trPr>
          <w:jc w:val="center"/>
        </w:trPr>
        <w:tc>
          <w:tcPr>
            <w:tcW w:w="568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Wyszczególnienie</w:t>
            </w:r>
          </w:p>
        </w:tc>
        <w:tc>
          <w:tcPr>
            <w:tcW w:w="7848"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i/>
                <w:kern w:val="1"/>
              </w:rPr>
            </w:pPr>
            <w:r w:rsidRPr="00323641">
              <w:rPr>
                <w:rFonts w:cs="Tahoma"/>
                <w:i/>
                <w:kern w:val="1"/>
              </w:rPr>
              <w:t>Liczba jednostek służb ratowniczych doposażonych w sprzęt do prowadzenia akcji ratowniczych i usuwania skutków katastrof</w:t>
            </w:r>
          </w:p>
        </w:tc>
      </w:tr>
      <w:tr w:rsidR="00A574E2" w:rsidRPr="00323641" w:rsidTr="00A574E2">
        <w:trPr>
          <w:jc w:val="center"/>
        </w:trPr>
        <w:tc>
          <w:tcPr>
            <w:tcW w:w="568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0 (brak wpływu i wpływ nieznaczący)</w:t>
            </w:r>
          </w:p>
        </w:tc>
        <w:tc>
          <w:tcPr>
            <w:tcW w:w="7848"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kern w:val="1"/>
              </w:rPr>
            </w:pPr>
            <w:r w:rsidRPr="00323641">
              <w:rPr>
                <w:rFonts w:cs="Tahoma"/>
                <w:kern w:val="1"/>
              </w:rPr>
              <w:t>nie dotyczy</w:t>
            </w:r>
          </w:p>
        </w:tc>
      </w:tr>
      <w:tr w:rsidR="00A574E2" w:rsidRPr="00323641" w:rsidTr="00A574E2">
        <w:trPr>
          <w:jc w:val="center"/>
        </w:trPr>
        <w:tc>
          <w:tcPr>
            <w:tcW w:w="568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25% maksymalnej oceny (niski wpływ)</w:t>
            </w:r>
          </w:p>
        </w:tc>
        <w:tc>
          <w:tcPr>
            <w:tcW w:w="7848"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kern w:val="1"/>
              </w:rPr>
            </w:pPr>
            <w:r w:rsidRPr="00323641">
              <w:rPr>
                <w:rFonts w:cs="Tahoma"/>
                <w:kern w:val="1"/>
              </w:rPr>
              <w:t>nie dotyczy</w:t>
            </w:r>
          </w:p>
        </w:tc>
      </w:tr>
      <w:tr w:rsidR="00A574E2" w:rsidRPr="00323641" w:rsidTr="00A574E2">
        <w:trPr>
          <w:jc w:val="center"/>
        </w:trPr>
        <w:tc>
          <w:tcPr>
            <w:tcW w:w="568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50% maksymalnej oceny (średni wpływ)</w:t>
            </w:r>
          </w:p>
        </w:tc>
        <w:tc>
          <w:tcPr>
            <w:tcW w:w="7848"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kern w:val="1"/>
              </w:rPr>
            </w:pPr>
            <w:r w:rsidRPr="00323641">
              <w:rPr>
                <w:rFonts w:cs="Tahoma"/>
                <w:kern w:val="1"/>
              </w:rPr>
              <w:t>1</w:t>
            </w:r>
          </w:p>
        </w:tc>
      </w:tr>
      <w:tr w:rsidR="00A574E2" w:rsidRPr="00323641" w:rsidTr="00A574E2">
        <w:trPr>
          <w:jc w:val="center"/>
        </w:trPr>
        <w:tc>
          <w:tcPr>
            <w:tcW w:w="568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100% maksymalnej oceny (wysoki wpływ)</w:t>
            </w:r>
          </w:p>
        </w:tc>
        <w:tc>
          <w:tcPr>
            <w:tcW w:w="7848"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kern w:val="1"/>
              </w:rPr>
            </w:pPr>
            <w:r w:rsidRPr="00323641">
              <w:rPr>
                <w:rFonts w:cs="Tahoma"/>
                <w:kern w:val="1"/>
              </w:rPr>
              <w:t>więcej niż 1</w:t>
            </w:r>
          </w:p>
        </w:tc>
      </w:tr>
      <w:tr w:rsidR="00A574E2" w:rsidRPr="00323641" w:rsidTr="00A574E2">
        <w:trPr>
          <w:jc w:val="center"/>
        </w:trPr>
        <w:tc>
          <w:tcPr>
            <w:tcW w:w="568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Waga danego wskaźnika</w:t>
            </w:r>
          </w:p>
        </w:tc>
        <w:tc>
          <w:tcPr>
            <w:tcW w:w="7848"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i/>
                <w:kern w:val="1"/>
              </w:rPr>
            </w:pPr>
            <w:r w:rsidRPr="00323641">
              <w:rPr>
                <w:rFonts w:cs="Tahoma"/>
                <w:i/>
                <w:kern w:val="1"/>
              </w:rPr>
              <w:t>100%</w:t>
            </w:r>
          </w:p>
        </w:tc>
      </w:tr>
      <w:tr w:rsidR="00A574E2" w:rsidRPr="00323641" w:rsidTr="00A574E2">
        <w:trPr>
          <w:trHeight w:val="808"/>
          <w:jc w:val="center"/>
        </w:trPr>
        <w:tc>
          <w:tcPr>
            <w:tcW w:w="5685" w:type="dxa"/>
            <w:tcBorders>
              <w:top w:val="single" w:sz="4" w:space="0" w:color="auto"/>
              <w:left w:val="single" w:sz="4" w:space="0" w:color="auto"/>
              <w:bottom w:val="single" w:sz="4" w:space="0" w:color="auto"/>
              <w:right w:val="single" w:sz="4" w:space="0" w:color="auto"/>
            </w:tcBorders>
          </w:tcPr>
          <w:p w:rsidR="00A574E2" w:rsidRPr="00323641" w:rsidRDefault="00A574E2" w:rsidP="00A574E2">
            <w:pPr>
              <w:spacing w:line="240" w:lineRule="auto"/>
              <w:jc w:val="center"/>
              <w:rPr>
                <w:rFonts w:cs="Tahoma"/>
                <w:b/>
                <w:kern w:val="1"/>
              </w:rPr>
            </w:pPr>
            <w:r w:rsidRPr="00323641">
              <w:rPr>
                <w:rFonts w:cs="Tahoma"/>
                <w:b/>
                <w:kern w:val="1"/>
              </w:rPr>
              <w:lastRenderedPageBreak/>
              <w:t>Ocena:</w:t>
            </w:r>
          </w:p>
          <w:p w:rsidR="00A574E2" w:rsidRPr="00323641" w:rsidRDefault="00A574E2" w:rsidP="00A574E2">
            <w:pPr>
              <w:spacing w:line="240" w:lineRule="auto"/>
              <w:jc w:val="center"/>
              <w:rPr>
                <w:rFonts w:cs="Tahoma"/>
                <w:b/>
                <w:kern w:val="1"/>
              </w:rPr>
            </w:pPr>
            <w:r w:rsidRPr="00323641">
              <w:rPr>
                <w:rFonts w:cs="Tahoma"/>
                <w:b/>
                <w:kern w:val="1"/>
              </w:rPr>
              <w:t>(max 15,4 pkt. – 100%)</w:t>
            </w:r>
          </w:p>
          <w:p w:rsidR="00A574E2" w:rsidRPr="00323641" w:rsidRDefault="00A574E2" w:rsidP="00A574E2">
            <w:pPr>
              <w:spacing w:line="240" w:lineRule="auto"/>
              <w:rPr>
                <w:rFonts w:cs="Tahoma"/>
                <w:b/>
                <w:kern w:val="1"/>
              </w:rPr>
            </w:pPr>
          </w:p>
        </w:tc>
        <w:tc>
          <w:tcPr>
            <w:tcW w:w="7848" w:type="dxa"/>
            <w:tcBorders>
              <w:top w:val="single" w:sz="4" w:space="0" w:color="auto"/>
              <w:left w:val="single" w:sz="4" w:space="0" w:color="auto"/>
              <w:bottom w:val="single" w:sz="4" w:space="0" w:color="auto"/>
              <w:right w:val="single" w:sz="4" w:space="0" w:color="auto"/>
            </w:tcBorders>
          </w:tcPr>
          <w:p w:rsidR="00A574E2" w:rsidRPr="00323641" w:rsidRDefault="00A574E2" w:rsidP="00A574E2">
            <w:pPr>
              <w:spacing w:line="240" w:lineRule="auto"/>
              <w:jc w:val="center"/>
              <w:rPr>
                <w:rFonts w:cs="Tahoma"/>
                <w:b/>
                <w:kern w:val="1"/>
              </w:rPr>
            </w:pPr>
          </w:p>
        </w:tc>
      </w:tr>
    </w:tbl>
    <w:p w:rsidR="00A574E2" w:rsidRPr="00323641" w:rsidRDefault="00A574E2" w:rsidP="00A574E2">
      <w:pPr>
        <w:spacing w:line="240" w:lineRule="auto"/>
        <w:rPr>
          <w:rFonts w:cs="Tahoma"/>
          <w:b/>
          <w:kern w:val="1"/>
        </w:rPr>
      </w:pPr>
    </w:p>
    <w:p w:rsidR="00A574E2" w:rsidRPr="00323641" w:rsidRDefault="00A574E2" w:rsidP="00A574E2">
      <w:pPr>
        <w:spacing w:line="240" w:lineRule="auto"/>
        <w:rPr>
          <w:rFonts w:cs="Tahoma"/>
          <w:b/>
          <w:kern w:val="1"/>
        </w:rPr>
      </w:pPr>
      <w:r w:rsidRPr="00323641">
        <w:rPr>
          <w:rFonts w:cs="Tahoma"/>
          <w:b/>
          <w:kern w:val="1"/>
        </w:rPr>
        <w:t xml:space="preserve">Punktacja do kryterium nr 5 </w:t>
      </w:r>
      <w:r w:rsidRPr="00323641">
        <w:rPr>
          <w:rFonts w:cs="Tahoma"/>
          <w:b/>
          <w:i/>
          <w:kern w:val="1"/>
        </w:rPr>
        <w:t>Komplementarny charakter projektu</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7905"/>
      </w:tblGrid>
      <w:tr w:rsidR="00A574E2" w:rsidRPr="00323641" w:rsidTr="00A76CBB">
        <w:tc>
          <w:tcPr>
            <w:tcW w:w="5953"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Tahoma"/>
                <w:b/>
                <w:kern w:val="1"/>
              </w:rPr>
              <w:t>Punktacja</w:t>
            </w:r>
          </w:p>
        </w:tc>
        <w:tc>
          <w:tcPr>
            <w:tcW w:w="7905" w:type="dxa"/>
            <w:tcBorders>
              <w:top w:val="single" w:sz="4" w:space="0" w:color="auto"/>
              <w:left w:val="single" w:sz="4" w:space="0" w:color="auto"/>
              <w:bottom w:val="single" w:sz="4" w:space="0" w:color="auto"/>
              <w:right w:val="single" w:sz="4" w:space="0" w:color="auto"/>
            </w:tcBorders>
          </w:tcPr>
          <w:p w:rsidR="00A574E2" w:rsidRPr="00323641" w:rsidRDefault="00A574E2" w:rsidP="00A574E2">
            <w:pPr>
              <w:spacing w:line="240" w:lineRule="auto"/>
              <w:jc w:val="center"/>
              <w:rPr>
                <w:rFonts w:cs="Tahoma"/>
                <w:b/>
                <w:kern w:val="1"/>
              </w:rPr>
            </w:pPr>
          </w:p>
        </w:tc>
      </w:tr>
      <w:tr w:rsidR="00A574E2" w:rsidRPr="00323641" w:rsidTr="00A76CBB">
        <w:tc>
          <w:tcPr>
            <w:tcW w:w="5953"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Arial"/>
                <w:kern w:val="1"/>
                <w:sz w:val="24"/>
                <w:szCs w:val="24"/>
              </w:rPr>
              <w:t>0 pkt.</w:t>
            </w:r>
          </w:p>
        </w:tc>
        <w:tc>
          <w:tcPr>
            <w:tcW w:w="790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both"/>
              <w:rPr>
                <w:rFonts w:cs="Tahoma"/>
                <w:kern w:val="1"/>
              </w:rPr>
            </w:pPr>
            <w:r w:rsidRPr="00323641">
              <w:rPr>
                <w:rFonts w:cs="Tahoma"/>
                <w:kern w:val="1"/>
              </w:rPr>
              <w:t>Brak komplementarności</w:t>
            </w:r>
          </w:p>
        </w:tc>
      </w:tr>
      <w:tr w:rsidR="00A574E2" w:rsidRPr="00323641" w:rsidTr="00A76CBB">
        <w:tc>
          <w:tcPr>
            <w:tcW w:w="5953"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Arial"/>
                <w:kern w:val="1"/>
                <w:sz w:val="24"/>
                <w:szCs w:val="24"/>
              </w:rPr>
              <w:t>25% maksymalnej oceny – 0,96 pkt.</w:t>
            </w:r>
          </w:p>
        </w:tc>
        <w:tc>
          <w:tcPr>
            <w:tcW w:w="790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both"/>
              <w:rPr>
                <w:rFonts w:cs="Tahoma"/>
                <w:kern w:val="1"/>
              </w:rPr>
            </w:pPr>
            <w:r w:rsidRPr="00323641">
              <w:rPr>
                <w:rFonts w:cs="Tahoma"/>
                <w:kern w:val="1"/>
              </w:rPr>
              <w:t>Projekt komplementarny z co najmniej jednym  projektem</w:t>
            </w:r>
          </w:p>
        </w:tc>
      </w:tr>
      <w:tr w:rsidR="00A574E2" w:rsidRPr="00323641" w:rsidTr="00A76CBB">
        <w:tc>
          <w:tcPr>
            <w:tcW w:w="5953"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Arial"/>
                <w:kern w:val="1"/>
                <w:sz w:val="24"/>
                <w:szCs w:val="24"/>
              </w:rPr>
              <w:t>50% maksymalnej oceny – 1,93 pkt</w:t>
            </w:r>
          </w:p>
        </w:tc>
        <w:tc>
          <w:tcPr>
            <w:tcW w:w="790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both"/>
              <w:rPr>
                <w:rFonts w:cs="Tahoma"/>
                <w:kern w:val="1"/>
              </w:rPr>
            </w:pPr>
            <w:r w:rsidRPr="00323641">
              <w:rPr>
                <w:rFonts w:cs="Tahoma"/>
                <w:kern w:val="1"/>
              </w:rPr>
              <w:t xml:space="preserve">Projekt komplementarny z co najmniej trzema projektami, w tym minimum jednym w ramach naboru </w:t>
            </w:r>
          </w:p>
        </w:tc>
      </w:tr>
      <w:tr w:rsidR="00A574E2" w:rsidRPr="00323641" w:rsidTr="00A76CBB">
        <w:tc>
          <w:tcPr>
            <w:tcW w:w="5953"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center"/>
              <w:rPr>
                <w:rFonts w:cs="Tahoma"/>
                <w:b/>
                <w:kern w:val="1"/>
              </w:rPr>
            </w:pPr>
            <w:r w:rsidRPr="00323641">
              <w:rPr>
                <w:rFonts w:cs="Arial"/>
                <w:kern w:val="1"/>
                <w:sz w:val="24"/>
                <w:szCs w:val="24"/>
              </w:rPr>
              <w:t>100% maksymalnej oceny – 3,85 pkt</w:t>
            </w:r>
          </w:p>
        </w:tc>
        <w:tc>
          <w:tcPr>
            <w:tcW w:w="7905" w:type="dxa"/>
            <w:tcBorders>
              <w:top w:val="single" w:sz="4" w:space="0" w:color="auto"/>
              <w:left w:val="single" w:sz="4" w:space="0" w:color="auto"/>
              <w:bottom w:val="single" w:sz="4" w:space="0" w:color="auto"/>
              <w:right w:val="single" w:sz="4" w:space="0" w:color="auto"/>
            </w:tcBorders>
            <w:hideMark/>
          </w:tcPr>
          <w:p w:rsidR="00A574E2" w:rsidRPr="00323641" w:rsidRDefault="00A574E2" w:rsidP="00A574E2">
            <w:pPr>
              <w:spacing w:line="240" w:lineRule="auto"/>
              <w:jc w:val="both"/>
              <w:rPr>
                <w:rFonts w:cs="Tahoma"/>
                <w:kern w:val="1"/>
              </w:rPr>
            </w:pPr>
            <w:r w:rsidRPr="00323641">
              <w:rPr>
                <w:rFonts w:cs="Tahoma"/>
                <w:kern w:val="1"/>
              </w:rPr>
              <w:t>Projekt komplementarny z co najmniej pięcioma projektami, w tym minimum trzema w ramach naboru</w:t>
            </w:r>
          </w:p>
        </w:tc>
      </w:tr>
      <w:tr w:rsidR="00A574E2" w:rsidRPr="00323641" w:rsidTr="00A76CBB">
        <w:trPr>
          <w:trHeight w:val="757"/>
        </w:trPr>
        <w:tc>
          <w:tcPr>
            <w:tcW w:w="5953" w:type="dxa"/>
            <w:tcBorders>
              <w:top w:val="single" w:sz="4" w:space="0" w:color="auto"/>
              <w:left w:val="single" w:sz="4" w:space="0" w:color="auto"/>
              <w:bottom w:val="single" w:sz="4" w:space="0" w:color="auto"/>
              <w:right w:val="single" w:sz="4" w:space="0" w:color="auto"/>
            </w:tcBorders>
          </w:tcPr>
          <w:p w:rsidR="00A574E2" w:rsidRPr="00323641" w:rsidRDefault="00A574E2" w:rsidP="00A574E2">
            <w:pPr>
              <w:spacing w:line="240" w:lineRule="auto"/>
              <w:jc w:val="center"/>
              <w:rPr>
                <w:rFonts w:cs="Tahoma"/>
                <w:b/>
                <w:kern w:val="1"/>
              </w:rPr>
            </w:pPr>
            <w:r w:rsidRPr="00323641">
              <w:rPr>
                <w:rFonts w:cs="Tahoma"/>
                <w:b/>
                <w:kern w:val="1"/>
              </w:rPr>
              <w:t>Ocena:</w:t>
            </w:r>
          </w:p>
          <w:p w:rsidR="00A574E2" w:rsidRPr="00323641" w:rsidRDefault="00A574E2" w:rsidP="00A574E2">
            <w:pPr>
              <w:spacing w:line="240" w:lineRule="auto"/>
              <w:jc w:val="center"/>
              <w:rPr>
                <w:rFonts w:cs="Tahoma"/>
                <w:b/>
                <w:kern w:val="1"/>
              </w:rPr>
            </w:pPr>
            <w:r w:rsidRPr="00323641">
              <w:rPr>
                <w:rFonts w:cs="Tahoma"/>
                <w:b/>
                <w:kern w:val="1"/>
              </w:rPr>
              <w:t>(max 3,85  pkt. – 100%)</w:t>
            </w:r>
          </w:p>
          <w:p w:rsidR="00A574E2" w:rsidRPr="00323641" w:rsidRDefault="00A574E2" w:rsidP="00A574E2">
            <w:pPr>
              <w:spacing w:line="240" w:lineRule="auto"/>
              <w:jc w:val="center"/>
              <w:rPr>
                <w:rFonts w:cs="Tahoma"/>
                <w:b/>
                <w:kern w:val="1"/>
              </w:rPr>
            </w:pPr>
          </w:p>
        </w:tc>
        <w:tc>
          <w:tcPr>
            <w:tcW w:w="7905" w:type="dxa"/>
            <w:tcBorders>
              <w:top w:val="single" w:sz="4" w:space="0" w:color="auto"/>
              <w:left w:val="single" w:sz="4" w:space="0" w:color="auto"/>
              <w:bottom w:val="single" w:sz="4" w:space="0" w:color="auto"/>
              <w:right w:val="single" w:sz="4" w:space="0" w:color="auto"/>
            </w:tcBorders>
          </w:tcPr>
          <w:p w:rsidR="00A574E2" w:rsidRPr="00323641" w:rsidRDefault="00A574E2" w:rsidP="00A574E2">
            <w:pPr>
              <w:spacing w:line="240" w:lineRule="auto"/>
              <w:jc w:val="both"/>
              <w:rPr>
                <w:rFonts w:cs="Tahoma"/>
                <w:b/>
                <w:kern w:val="1"/>
              </w:rPr>
            </w:pPr>
          </w:p>
        </w:tc>
      </w:tr>
    </w:tbl>
    <w:bookmarkEnd w:id="7"/>
    <w:bookmarkEnd w:id="8"/>
    <w:p w:rsidR="00A574E2" w:rsidRPr="00323641" w:rsidRDefault="00A574E2" w:rsidP="00A574E2">
      <w:pPr>
        <w:spacing w:line="240" w:lineRule="auto"/>
        <w:rPr>
          <w:sz w:val="24"/>
          <w:szCs w:val="24"/>
        </w:rPr>
      </w:pPr>
      <w:r>
        <w:rPr>
          <w:rFonts w:cs="Arial"/>
          <w:noProof/>
          <w:kern w:val="1"/>
          <w:lang w:eastAsia="pl-PL"/>
        </w:rPr>
        <mc:AlternateContent>
          <mc:Choice Requires="wps">
            <w:drawing>
              <wp:anchor distT="0" distB="0" distL="114297" distR="114297" simplePos="0" relativeHeight="251659264" behindDoc="0" locked="0" layoutInCell="1" allowOverlap="1">
                <wp:simplePos x="0" y="0"/>
                <wp:positionH relativeFrom="column">
                  <wp:posOffset>4872354</wp:posOffset>
                </wp:positionH>
                <wp:positionV relativeFrom="paragraph">
                  <wp:posOffset>5970905</wp:posOffset>
                </wp:positionV>
                <wp:extent cx="0" cy="254000"/>
                <wp:effectExtent l="95250" t="0" r="76200" b="508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KXLd0x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A574E2" w:rsidRPr="00C25952" w:rsidRDefault="00A574E2" w:rsidP="004137FF">
      <w:pPr>
        <w:spacing w:after="120" w:line="240" w:lineRule="auto"/>
        <w:jc w:val="both"/>
        <w:outlineLvl w:val="2"/>
      </w:pPr>
    </w:p>
    <w:p w:rsidR="002177B4" w:rsidRPr="00CA4506" w:rsidRDefault="002177B4" w:rsidP="00F05054">
      <w:pPr>
        <w:spacing w:after="120" w:line="240" w:lineRule="auto"/>
        <w:jc w:val="both"/>
        <w:outlineLvl w:val="2"/>
        <w:rPr>
          <w:rFonts w:cs="Arial"/>
          <w:b/>
          <w:bCs/>
          <w:iCs/>
          <w:u w:val="single"/>
        </w:rPr>
      </w:pPr>
      <w:bookmarkStart w:id="10" w:name="_GoBack"/>
      <w:bookmarkEnd w:id="10"/>
    </w:p>
    <w:sectPr w:rsidR="002177B4" w:rsidRPr="00CA4506" w:rsidSect="00BB49EB">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E2" w:rsidRDefault="00A574E2" w:rsidP="00883846">
      <w:pPr>
        <w:spacing w:after="0" w:line="240" w:lineRule="auto"/>
      </w:pPr>
      <w:r>
        <w:separator/>
      </w:r>
    </w:p>
  </w:endnote>
  <w:endnote w:type="continuationSeparator" w:id="0">
    <w:p w:rsidR="00A574E2" w:rsidRDefault="00A574E2"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A574E2" w:rsidRDefault="00A574E2">
        <w:pPr>
          <w:pStyle w:val="Stopka"/>
          <w:jc w:val="right"/>
        </w:pPr>
        <w:r>
          <w:fldChar w:fldCharType="begin"/>
        </w:r>
        <w:r>
          <w:instrText>PAGE   \* MERGEFORMAT</w:instrText>
        </w:r>
        <w:r>
          <w:fldChar w:fldCharType="separate"/>
        </w:r>
        <w:r w:rsidR="00A76CBB">
          <w:rPr>
            <w:noProof/>
          </w:rPr>
          <w:t>33</w:t>
        </w:r>
        <w:r>
          <w:rPr>
            <w:noProof/>
          </w:rPr>
          <w:fldChar w:fldCharType="end"/>
        </w:r>
      </w:p>
    </w:sdtContent>
  </w:sdt>
  <w:p w:rsidR="00A574E2" w:rsidRDefault="00A574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A574E2" w:rsidRDefault="00A574E2">
        <w:pPr>
          <w:pStyle w:val="Stopka"/>
          <w:jc w:val="right"/>
        </w:pPr>
        <w:r>
          <w:fldChar w:fldCharType="begin"/>
        </w:r>
        <w:r>
          <w:instrText xml:space="preserve"> PAGE   \* MERGEFORMAT </w:instrText>
        </w:r>
        <w:r>
          <w:fldChar w:fldCharType="separate"/>
        </w:r>
        <w:r w:rsidR="00A76CBB">
          <w:rPr>
            <w:noProof/>
          </w:rPr>
          <w:t>1</w:t>
        </w:r>
        <w:r>
          <w:rPr>
            <w:noProof/>
          </w:rPr>
          <w:fldChar w:fldCharType="end"/>
        </w:r>
      </w:p>
    </w:sdtContent>
  </w:sdt>
  <w:p w:rsidR="00A574E2" w:rsidRDefault="00A574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E2" w:rsidRDefault="00A574E2" w:rsidP="00883846">
      <w:pPr>
        <w:spacing w:after="0" w:line="240" w:lineRule="auto"/>
      </w:pPr>
      <w:r>
        <w:separator/>
      </w:r>
    </w:p>
  </w:footnote>
  <w:footnote w:type="continuationSeparator" w:id="0">
    <w:p w:rsidR="00A574E2" w:rsidRDefault="00A574E2" w:rsidP="00883846">
      <w:pPr>
        <w:spacing w:after="0" w:line="240" w:lineRule="auto"/>
      </w:pPr>
      <w:r>
        <w:continuationSeparator/>
      </w:r>
    </w:p>
  </w:footnote>
  <w:footnote w:id="1">
    <w:p w:rsidR="00A574E2" w:rsidRPr="00DF6365" w:rsidRDefault="00A574E2"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574E2" w:rsidRPr="00DF6365" w:rsidRDefault="00A574E2"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A574E2" w:rsidRPr="00DF6365" w:rsidRDefault="00A574E2"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574E2" w:rsidRPr="00DF6365" w:rsidRDefault="00A574E2"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574E2" w:rsidRPr="00DF6365" w:rsidRDefault="00A574E2"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A574E2" w:rsidRPr="00A70A21" w:rsidRDefault="00A574E2" w:rsidP="004137FF">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
    <w:p w:rsidR="00A574E2" w:rsidRPr="00C06E21" w:rsidRDefault="00A574E2" w:rsidP="00A574E2">
      <w:pPr>
        <w:pStyle w:val="Tekstprzypisudolnego"/>
        <w:rPr>
          <w:rFonts w:ascii="Calibri" w:hAnsi="Calibri"/>
        </w:rPr>
      </w:pPr>
      <w:r w:rsidRPr="00C06E21">
        <w:rPr>
          <w:rStyle w:val="Odwoanieprzypisudolnego"/>
          <w:rFonts w:eastAsiaTheme="majorEastAsia"/>
        </w:rPr>
        <w:footnoteRef/>
      </w:r>
      <w:r w:rsidRPr="00C06E21">
        <w:rPr>
          <w:rFonts w:ascii="Calibri" w:hAnsi="Calibri"/>
        </w:rPr>
        <w:t xml:space="preserve"> </w:t>
      </w:r>
      <w:proofErr w:type="spellStart"/>
      <w:r w:rsidRPr="00C06E21">
        <w:rPr>
          <w:rFonts w:ascii="Calibri" w:hAnsi="Calibri" w:cs="Tahoma"/>
          <w:kern w:val="1"/>
          <w:u w:val="single"/>
        </w:rPr>
        <w:t>Porozumienie</w:t>
      </w:r>
      <w:proofErr w:type="spellEnd"/>
      <w:r w:rsidRPr="00C06E21">
        <w:rPr>
          <w:rFonts w:ascii="Calibri" w:hAnsi="Calibri" w:cs="Tahoma"/>
          <w:kern w:val="1"/>
          <w:u w:val="single"/>
        </w:rPr>
        <w:t xml:space="preserve"> w </w:t>
      </w:r>
      <w:proofErr w:type="spellStart"/>
      <w:r w:rsidRPr="00C06E21">
        <w:rPr>
          <w:rFonts w:ascii="Calibri" w:hAnsi="Calibri" w:cs="Tahoma"/>
          <w:kern w:val="1"/>
          <w:u w:val="single"/>
        </w:rPr>
        <w:t>sprawie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powierzenia</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zadań</w:t>
      </w:r>
      <w:proofErr w:type="spellEnd"/>
      <w:r w:rsidRPr="00C06E21">
        <w:rPr>
          <w:rFonts w:ascii="Calibri" w:hAnsi="Calibri" w:cs="Tahoma"/>
          <w:kern w:val="1"/>
          <w:u w:val="single"/>
        </w:rPr>
        <w:t xml:space="preserve"> w </w:t>
      </w:r>
      <w:proofErr w:type="spellStart"/>
      <w:r w:rsidRPr="00C06E21">
        <w:rPr>
          <w:rFonts w:ascii="Calibri" w:hAnsi="Calibri" w:cs="Tahoma"/>
          <w:kern w:val="1"/>
          <w:u w:val="single"/>
        </w:rPr>
        <w:t>ramach</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instrumentu</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Zintegrowane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Inwestycje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Terytorialne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Regionalnego</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Programu</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Operacyjnego</w:t>
      </w:r>
      <w:proofErr w:type="spellEnd"/>
      <w:r w:rsidRPr="00C06E21">
        <w:rPr>
          <w:rFonts w:ascii="Calibri" w:hAnsi="Calibri" w:cs="Tahoma"/>
          <w:kern w:val="1"/>
          <w:u w:val="single"/>
        </w:rPr>
        <w:t xml:space="preserve"> Województwa </w:t>
      </w:r>
      <w:proofErr w:type="spellStart"/>
      <w:r w:rsidRPr="00C06E21">
        <w:rPr>
          <w:rFonts w:ascii="Calibri" w:hAnsi="Calibri" w:cs="Tahoma"/>
          <w:kern w:val="1"/>
          <w:u w:val="single"/>
        </w:rPr>
        <w:t>Dolnośląskiego</w:t>
      </w:r>
      <w:proofErr w:type="spellEnd"/>
      <w:r w:rsidRPr="00C06E21">
        <w:rPr>
          <w:rFonts w:ascii="Calibri" w:hAnsi="Calibri" w:cs="Tahoma"/>
          <w:kern w:val="1"/>
          <w:u w:val="single"/>
        </w:rPr>
        <w:t xml:space="preserve"> 2014-2020 </w:t>
      </w:r>
      <w:proofErr w:type="spellStart"/>
      <w:r w:rsidRPr="00C06E21">
        <w:rPr>
          <w:rFonts w:ascii="Calibri" w:hAnsi="Calibri" w:cs="Tahoma"/>
          <w:kern w:val="1"/>
          <w:u w:val="single"/>
        </w:rPr>
        <w:t>przez</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Zarząd</w:t>
      </w:r>
      <w:proofErr w:type="spellEnd"/>
      <w:r w:rsidRPr="00C06E21">
        <w:rPr>
          <w:rFonts w:ascii="Calibri" w:hAnsi="Calibri" w:cs="Tahoma"/>
          <w:kern w:val="1"/>
          <w:u w:val="single"/>
        </w:rPr>
        <w:t xml:space="preserve"> Województwa </w:t>
      </w:r>
      <w:proofErr w:type="spellStart"/>
      <w:r w:rsidRPr="00C06E21">
        <w:rPr>
          <w:rFonts w:ascii="Calibri" w:hAnsi="Calibri" w:cs="Tahoma"/>
          <w:kern w:val="1"/>
          <w:u w:val="single"/>
        </w:rPr>
        <w:t>Dolnośląskiego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2" w:rsidRPr="00FD78E6" w:rsidRDefault="00A574E2" w:rsidP="00FD78E6">
    <w:pPr>
      <w:pStyle w:val="Nagwek"/>
    </w:pPr>
    <w:r>
      <w:rPr>
        <w:noProof/>
        <w:lang w:eastAsia="pl-PL"/>
      </w:rPr>
      <w:drawing>
        <wp:anchor distT="0" distB="0" distL="114300" distR="114300" simplePos="0" relativeHeight="251658752" behindDoc="1" locked="0" layoutInCell="1" allowOverlap="1" wp14:anchorId="116B9D1D" wp14:editId="687720EC">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A574E2" w:rsidRDefault="00A574E2" w:rsidP="00BB49EB">
    <w:pPr>
      <w:pStyle w:val="Nagwek"/>
      <w:jc w:val="right"/>
      <w:rPr>
        <w:sz w:val="18"/>
        <w:szCs w:val="18"/>
      </w:rPr>
    </w:pPr>
    <w:r>
      <w:rPr>
        <w:sz w:val="18"/>
        <w:szCs w:val="18"/>
      </w:rPr>
      <w:t xml:space="preserve"> </w:t>
    </w:r>
  </w:p>
  <w:p w:rsidR="00A574E2" w:rsidRDefault="00A574E2" w:rsidP="00BB49EB">
    <w:pPr>
      <w:pStyle w:val="Nagwek"/>
      <w:jc w:val="right"/>
      <w:rPr>
        <w:sz w:val="18"/>
        <w:szCs w:val="18"/>
      </w:rPr>
    </w:pPr>
  </w:p>
  <w:p w:rsidR="00A574E2" w:rsidRDefault="00A574E2" w:rsidP="00BB49EB">
    <w:pPr>
      <w:pStyle w:val="Nagwek"/>
      <w:jc w:val="right"/>
      <w:rPr>
        <w:sz w:val="18"/>
        <w:szCs w:val="18"/>
      </w:rPr>
    </w:pPr>
  </w:p>
  <w:p w:rsidR="00A574E2" w:rsidRDefault="00A574E2" w:rsidP="00BB49EB">
    <w:pPr>
      <w:pStyle w:val="Nagwek"/>
      <w:jc w:val="right"/>
      <w:rPr>
        <w:sz w:val="18"/>
        <w:szCs w:val="18"/>
      </w:rPr>
    </w:pPr>
  </w:p>
  <w:p w:rsidR="00A574E2" w:rsidRPr="00FD78E6" w:rsidRDefault="00A574E2" w:rsidP="00544D8F">
    <w:pPr>
      <w:pStyle w:val="Nagwek"/>
      <w:jc w:val="right"/>
      <w:rPr>
        <w:sz w:val="18"/>
        <w:szCs w:val="18"/>
      </w:rPr>
    </w:pPr>
    <w:r w:rsidRPr="00544D8F">
      <w:rPr>
        <w:sz w:val="18"/>
        <w:szCs w:val="18"/>
      </w:rPr>
      <w:t xml:space="preserve">Załącznik  nr 1 do </w:t>
    </w:r>
    <w:r w:rsidRPr="004273D7">
      <w:rPr>
        <w:sz w:val="18"/>
        <w:szCs w:val="18"/>
      </w:rPr>
      <w:t>Regulaminu k</w:t>
    </w:r>
    <w:r>
      <w:rPr>
        <w:sz w:val="18"/>
        <w:szCs w:val="18"/>
      </w:rPr>
      <w:t xml:space="preserve">onkursu </w:t>
    </w:r>
    <w:r>
      <w:rPr>
        <w:sz w:val="18"/>
        <w:szCs w:val="18"/>
      </w:rPr>
      <w:br/>
      <w:t>Nr naboru RPDS.04.05.02</w:t>
    </w:r>
    <w:r w:rsidRPr="004273D7">
      <w:rPr>
        <w:sz w:val="18"/>
        <w:szCs w:val="18"/>
      </w:rPr>
      <w:t>-IZ.00-02-12</w:t>
    </w:r>
    <w:r>
      <w:rPr>
        <w:sz w:val="18"/>
        <w:szCs w:val="18"/>
      </w:rPr>
      <w:t>7</w:t>
    </w:r>
    <w:r w:rsidRPr="004273D7">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25080D"/>
    <w:multiLevelType w:val="hybridMultilevel"/>
    <w:tmpl w:val="F1087CDC"/>
    <w:lvl w:ilvl="0" w:tplc="0415000B">
      <w:start w:val="1"/>
      <w:numFmt w:val="bullet"/>
      <w:lvlText w:val=""/>
      <w:lvlJc w:val="left"/>
      <w:pPr>
        <w:ind w:left="2628"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F73DE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3"/>
  </w:num>
  <w:num w:numId="6">
    <w:abstractNumId w:val="2"/>
  </w:num>
  <w:num w:numId="7">
    <w:abstractNumId w:val="7"/>
  </w:num>
  <w:num w:numId="8">
    <w:abstractNumId w:val="4"/>
  </w:num>
  <w:num w:numId="9">
    <w:abstractNumId w:val="19"/>
  </w:num>
  <w:num w:numId="10">
    <w:abstractNumId w:val="8"/>
  </w:num>
  <w:num w:numId="11">
    <w:abstractNumId w:val="17"/>
  </w:num>
  <w:num w:numId="12">
    <w:abstractNumId w:val="12"/>
  </w:num>
  <w:num w:numId="13">
    <w:abstractNumId w:val="14"/>
  </w:num>
  <w:num w:numId="14">
    <w:abstractNumId w:val="3"/>
  </w:num>
  <w:num w:numId="15">
    <w:abstractNumId w:val="15"/>
  </w:num>
  <w:num w:numId="16">
    <w:abstractNumId w:val="10"/>
  </w:num>
  <w:num w:numId="17">
    <w:abstractNumId w:val="18"/>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2"/>
  </w:num>
  <w:num w:numId="23">
    <w:abstractNumId w:val="21"/>
  </w:num>
  <w:num w:numId="24">
    <w:abstractNumId w:val="5"/>
  </w:num>
  <w:num w:numId="25">
    <w:abstractNumId w:val="23"/>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10113E"/>
    <w:rsid w:val="00113958"/>
    <w:rsid w:val="00117F91"/>
    <w:rsid w:val="00132F97"/>
    <w:rsid w:val="00143AE0"/>
    <w:rsid w:val="001537CF"/>
    <w:rsid w:val="001929ED"/>
    <w:rsid w:val="001D770B"/>
    <w:rsid w:val="001F212C"/>
    <w:rsid w:val="00210567"/>
    <w:rsid w:val="002177B4"/>
    <w:rsid w:val="002777ED"/>
    <w:rsid w:val="00281D54"/>
    <w:rsid w:val="00282360"/>
    <w:rsid w:val="002A233C"/>
    <w:rsid w:val="002B235A"/>
    <w:rsid w:val="002C5449"/>
    <w:rsid w:val="002D38FF"/>
    <w:rsid w:val="002E5CDE"/>
    <w:rsid w:val="002F1045"/>
    <w:rsid w:val="003012E6"/>
    <w:rsid w:val="003246C8"/>
    <w:rsid w:val="00335E6F"/>
    <w:rsid w:val="003362E7"/>
    <w:rsid w:val="0034613B"/>
    <w:rsid w:val="003636A7"/>
    <w:rsid w:val="00383310"/>
    <w:rsid w:val="003B052D"/>
    <w:rsid w:val="003B7AEE"/>
    <w:rsid w:val="003D33C7"/>
    <w:rsid w:val="003D577E"/>
    <w:rsid w:val="003F3EFD"/>
    <w:rsid w:val="003F42F4"/>
    <w:rsid w:val="0040643F"/>
    <w:rsid w:val="004137FF"/>
    <w:rsid w:val="0042605D"/>
    <w:rsid w:val="004260E9"/>
    <w:rsid w:val="004273D7"/>
    <w:rsid w:val="004342D9"/>
    <w:rsid w:val="00462A50"/>
    <w:rsid w:val="004715FB"/>
    <w:rsid w:val="004A05B4"/>
    <w:rsid w:val="004B5C9F"/>
    <w:rsid w:val="004D36FF"/>
    <w:rsid w:val="004F5079"/>
    <w:rsid w:val="0051721D"/>
    <w:rsid w:val="00526678"/>
    <w:rsid w:val="00534035"/>
    <w:rsid w:val="005403CB"/>
    <w:rsid w:val="00541D0C"/>
    <w:rsid w:val="00544D8F"/>
    <w:rsid w:val="005616A2"/>
    <w:rsid w:val="00564E4F"/>
    <w:rsid w:val="005719D6"/>
    <w:rsid w:val="00581EED"/>
    <w:rsid w:val="0058491F"/>
    <w:rsid w:val="005B124B"/>
    <w:rsid w:val="005B40C6"/>
    <w:rsid w:val="005C71D7"/>
    <w:rsid w:val="005D1061"/>
    <w:rsid w:val="005D2073"/>
    <w:rsid w:val="005F7092"/>
    <w:rsid w:val="006B1E7A"/>
    <w:rsid w:val="006B3723"/>
    <w:rsid w:val="006C3B20"/>
    <w:rsid w:val="006D694B"/>
    <w:rsid w:val="007037EB"/>
    <w:rsid w:val="0072317E"/>
    <w:rsid w:val="00731974"/>
    <w:rsid w:val="0077340E"/>
    <w:rsid w:val="0077470D"/>
    <w:rsid w:val="00780278"/>
    <w:rsid w:val="00796733"/>
    <w:rsid w:val="007C012C"/>
    <w:rsid w:val="00804AAF"/>
    <w:rsid w:val="0082547D"/>
    <w:rsid w:val="00883846"/>
    <w:rsid w:val="00946643"/>
    <w:rsid w:val="009C0521"/>
    <w:rsid w:val="009F6DEC"/>
    <w:rsid w:val="00A26CAC"/>
    <w:rsid w:val="00A4069F"/>
    <w:rsid w:val="00A5374E"/>
    <w:rsid w:val="00A574E2"/>
    <w:rsid w:val="00A76CBB"/>
    <w:rsid w:val="00A8492C"/>
    <w:rsid w:val="00A945B6"/>
    <w:rsid w:val="00AC6D68"/>
    <w:rsid w:val="00AC7A6D"/>
    <w:rsid w:val="00AF7028"/>
    <w:rsid w:val="00B20A58"/>
    <w:rsid w:val="00B357E1"/>
    <w:rsid w:val="00B47AAA"/>
    <w:rsid w:val="00B50F64"/>
    <w:rsid w:val="00B66F18"/>
    <w:rsid w:val="00BB1DB5"/>
    <w:rsid w:val="00BB49EB"/>
    <w:rsid w:val="00BC6FC5"/>
    <w:rsid w:val="00BD15BC"/>
    <w:rsid w:val="00BE503E"/>
    <w:rsid w:val="00BF08F0"/>
    <w:rsid w:val="00C24996"/>
    <w:rsid w:val="00C32A8F"/>
    <w:rsid w:val="00C8149B"/>
    <w:rsid w:val="00CA2382"/>
    <w:rsid w:val="00CA3A7C"/>
    <w:rsid w:val="00CA49FB"/>
    <w:rsid w:val="00CC447F"/>
    <w:rsid w:val="00D15CD0"/>
    <w:rsid w:val="00D24F63"/>
    <w:rsid w:val="00D54343"/>
    <w:rsid w:val="00D63419"/>
    <w:rsid w:val="00D64C12"/>
    <w:rsid w:val="00D95ECC"/>
    <w:rsid w:val="00DA43FB"/>
    <w:rsid w:val="00DE16D9"/>
    <w:rsid w:val="00E21DAA"/>
    <w:rsid w:val="00E4602D"/>
    <w:rsid w:val="00E50977"/>
    <w:rsid w:val="00E57987"/>
    <w:rsid w:val="00E6747E"/>
    <w:rsid w:val="00F03EB5"/>
    <w:rsid w:val="00F05054"/>
    <w:rsid w:val="00F334E2"/>
    <w:rsid w:val="00F54B5F"/>
    <w:rsid w:val="00F70F3D"/>
    <w:rsid w:val="00F92712"/>
    <w:rsid w:val="00FC2A95"/>
    <w:rsid w:val="00FD78E6"/>
    <w:rsid w:val="00FE6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1" type="connector" idref="#Łącznik prosty ze strzałką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574E2"/>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A574E2"/>
    <w:rPr>
      <w:rFonts w:ascii="Arial" w:eastAsia="Times New Roman" w:hAnsi="Arial" w:cs="Arial"/>
      <w:b/>
      <w:bCs/>
      <w:kern w:val="32"/>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574E2"/>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A574E2"/>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po.dolnysla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8D93-2BAC-4DBF-8D25-BCD98BA5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7116</Words>
  <Characters>42702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cp:lastPrinted>2016-05-18T11:56:00Z</cp:lastPrinted>
  <dcterms:created xsi:type="dcterms:W3CDTF">2016-05-18T11:56:00Z</dcterms:created>
  <dcterms:modified xsi:type="dcterms:W3CDTF">2016-05-18T11:56:00Z</dcterms:modified>
</cp:coreProperties>
</file>