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1C7BAE" w:rsidRPr="00D82D0E" w:rsidRDefault="001C7BAE" w:rsidP="001C7BAE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Gmina Wrocław </w:t>
      </w:r>
    </w:p>
    <w:p w:rsidR="001C7BAE" w:rsidRPr="00D82D0E" w:rsidRDefault="001C7BAE" w:rsidP="001C7BAE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1C7BAE" w:rsidRPr="00D82D0E" w:rsidRDefault="001C7BAE" w:rsidP="001C7BA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1C7BAE" w:rsidRDefault="001C7BAE" w:rsidP="001C7BA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 xml:space="preserve">Oś priorytetowa </w:t>
      </w:r>
      <w:r w:rsidR="00B618F3">
        <w:rPr>
          <w:rFonts w:cs="Arial"/>
          <w:b/>
          <w:sz w:val="32"/>
          <w:szCs w:val="32"/>
        </w:rPr>
        <w:t>3</w:t>
      </w:r>
      <w:r w:rsidRPr="00A01F5F">
        <w:rPr>
          <w:rFonts w:cs="Arial"/>
          <w:b/>
          <w:sz w:val="32"/>
          <w:szCs w:val="32"/>
        </w:rPr>
        <w:t xml:space="preserve"> </w:t>
      </w:r>
      <w:r w:rsidR="00B618F3">
        <w:rPr>
          <w:rFonts w:cs="Arial"/>
          <w:b/>
          <w:sz w:val="32"/>
          <w:szCs w:val="32"/>
        </w:rPr>
        <w:t>Gospodarka niskoemisyjna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01F5F">
        <w:rPr>
          <w:rFonts w:cs="Arial"/>
          <w:b/>
          <w:sz w:val="32"/>
          <w:szCs w:val="32"/>
          <w:u w:val="single"/>
        </w:rPr>
        <w:t xml:space="preserve">Działanie </w:t>
      </w:r>
      <w:r w:rsidR="00B618F3">
        <w:rPr>
          <w:rFonts w:cs="Arial"/>
          <w:b/>
          <w:sz w:val="32"/>
          <w:szCs w:val="32"/>
          <w:u w:val="single"/>
        </w:rPr>
        <w:t>3.</w:t>
      </w:r>
      <w:r w:rsidRPr="00A01F5F">
        <w:rPr>
          <w:rFonts w:cs="Arial"/>
          <w:b/>
          <w:sz w:val="32"/>
          <w:szCs w:val="32"/>
          <w:u w:val="single"/>
        </w:rPr>
        <w:t xml:space="preserve">4 </w:t>
      </w:r>
      <w:r w:rsidR="00B618F3">
        <w:rPr>
          <w:rFonts w:cs="Arial"/>
          <w:b/>
          <w:sz w:val="32"/>
          <w:szCs w:val="32"/>
          <w:u w:val="single"/>
        </w:rPr>
        <w:t>Wdrażanie strategii niskoemisyjnych</w:t>
      </w: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 xml:space="preserve">Poddziałanie </w:t>
      </w:r>
      <w:r w:rsidR="00B618F3">
        <w:rPr>
          <w:rFonts w:cs="Arial"/>
          <w:b/>
          <w:sz w:val="32"/>
          <w:szCs w:val="32"/>
        </w:rPr>
        <w:t>3.</w:t>
      </w:r>
      <w:r w:rsidRPr="00A01F5F">
        <w:rPr>
          <w:rFonts w:cs="Arial"/>
          <w:b/>
          <w:sz w:val="32"/>
          <w:szCs w:val="32"/>
        </w:rPr>
        <w:t>4.</w:t>
      </w:r>
      <w:r w:rsidR="006F5947">
        <w:rPr>
          <w:rFonts w:cs="Arial"/>
          <w:b/>
          <w:sz w:val="32"/>
          <w:szCs w:val="32"/>
        </w:rPr>
        <w:t>2</w:t>
      </w:r>
      <w:r w:rsidRPr="00A01F5F">
        <w:rPr>
          <w:rFonts w:cs="Arial"/>
          <w:b/>
          <w:sz w:val="32"/>
          <w:szCs w:val="32"/>
        </w:rPr>
        <w:t xml:space="preserve"> </w:t>
      </w:r>
      <w:r w:rsidR="00B618F3" w:rsidRPr="00B618F3">
        <w:rPr>
          <w:rFonts w:cs="Arial"/>
          <w:b/>
          <w:sz w:val="32"/>
          <w:szCs w:val="32"/>
        </w:rPr>
        <w:t>Wdrażanie strategii niskoemisyjnych</w:t>
      </w:r>
      <w:r w:rsidRPr="00A01F5F">
        <w:rPr>
          <w:rFonts w:cs="Arial"/>
          <w:b/>
          <w:sz w:val="32"/>
          <w:szCs w:val="32"/>
        </w:rPr>
        <w:t xml:space="preserve"> – </w:t>
      </w:r>
      <w:r w:rsidRPr="00A01F5F">
        <w:rPr>
          <w:rFonts w:cs="Arial"/>
          <w:b/>
          <w:sz w:val="32"/>
          <w:szCs w:val="32"/>
        </w:rPr>
        <w:br/>
      </w:r>
      <w:r w:rsidR="006F5947">
        <w:rPr>
          <w:rFonts w:cs="Arial"/>
          <w:b/>
          <w:sz w:val="32"/>
          <w:szCs w:val="32"/>
        </w:rPr>
        <w:t>ZIT WrOF</w:t>
      </w:r>
      <w:r w:rsidRPr="00A01F5F">
        <w:rPr>
          <w:rFonts w:cs="Arial"/>
          <w:b/>
          <w:sz w:val="32"/>
          <w:szCs w:val="32"/>
        </w:rPr>
        <w:t xml:space="preserve"> </w:t>
      </w:r>
    </w:p>
    <w:p w:rsidR="00AE18F4" w:rsidRPr="00A01F5F" w:rsidRDefault="00AE18F4" w:rsidP="00AE18F4">
      <w:pPr>
        <w:tabs>
          <w:tab w:val="left" w:pos="2835"/>
        </w:tabs>
        <w:rPr>
          <w:sz w:val="32"/>
          <w:szCs w:val="32"/>
        </w:rPr>
      </w:pPr>
    </w:p>
    <w:p w:rsidR="00AE18F4" w:rsidRDefault="00AE18F4" w:rsidP="00AE18F4">
      <w:pPr>
        <w:jc w:val="center"/>
        <w:rPr>
          <w:b/>
          <w:sz w:val="32"/>
          <w:szCs w:val="32"/>
        </w:rPr>
      </w:pPr>
      <w:r w:rsidRPr="00A01F5F">
        <w:rPr>
          <w:b/>
          <w:sz w:val="32"/>
          <w:szCs w:val="32"/>
        </w:rPr>
        <w:t xml:space="preserve">Nr naboru </w:t>
      </w:r>
      <w:r w:rsidR="00255ADE" w:rsidRPr="00255ADE">
        <w:rPr>
          <w:b/>
          <w:sz w:val="32"/>
          <w:szCs w:val="32"/>
        </w:rPr>
        <w:t>RPDS.03.04.02-IZ.00-02-129/16</w:t>
      </w:r>
    </w:p>
    <w:p w:rsidR="006F5947" w:rsidRPr="00A01F5F" w:rsidRDefault="006F5947" w:rsidP="00AE18F4">
      <w:pPr>
        <w:jc w:val="center"/>
        <w:rPr>
          <w:b/>
          <w:sz w:val="32"/>
          <w:szCs w:val="3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bookmarkEnd w:id="0"/>
          <w:bookmarkEnd w:id="1"/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F5947" w:rsidRPr="007F7945" w:rsidRDefault="000E7589" w:rsidP="006F594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</w:t>
            </w:r>
            <w:r w:rsidR="00255ADE">
              <w:rPr>
                <w:rFonts w:ascii="Calibri" w:eastAsia="Droid Sans Fallback" w:hAnsi="Calibri" w:cs="Calibri"/>
                <w:color w:val="00000A"/>
              </w:rPr>
              <w:t>3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255ADE">
              <w:rPr>
                <w:rFonts w:ascii="Calibri" w:eastAsia="Droid Sans Fallback" w:hAnsi="Calibri" w:cs="Calibri"/>
                <w:color w:val="00000A"/>
              </w:rPr>
              <w:t>Gospodarka niskoemisyjna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, </w:t>
            </w:r>
            <w:r w:rsidR="006F5947" w:rsidRPr="00A16A84">
              <w:rPr>
                <w:rFonts w:cs="Arial"/>
              </w:rPr>
              <w:t xml:space="preserve">Działania </w:t>
            </w:r>
            <w:r w:rsidR="00255ADE">
              <w:rPr>
                <w:rFonts w:cs="Arial"/>
              </w:rPr>
              <w:t>3.</w:t>
            </w:r>
            <w:r w:rsidR="006F5947" w:rsidRPr="00A16A84">
              <w:rPr>
                <w:rFonts w:cs="Arial"/>
              </w:rPr>
              <w:t xml:space="preserve">4 </w:t>
            </w:r>
            <w:r w:rsidR="00255ADE">
              <w:rPr>
                <w:rFonts w:cs="Arial"/>
              </w:rPr>
              <w:t xml:space="preserve">Wdrażanie strategii niskoemisyjnych, </w:t>
            </w:r>
            <w:r w:rsidR="006F5947" w:rsidRPr="00BA06EA">
              <w:rPr>
                <w:rFonts w:cs="Arial"/>
              </w:rPr>
              <w:t xml:space="preserve">Poddziałanie </w:t>
            </w:r>
            <w:r w:rsidR="00255ADE">
              <w:rPr>
                <w:rFonts w:cs="Arial"/>
              </w:rPr>
              <w:t>3.4.2 Wdrażanie strategii niskoemisyjnych</w:t>
            </w:r>
            <w:r w:rsidR="006F5947" w:rsidRPr="00BA06EA">
              <w:rPr>
                <w:rFonts w:cs="Arial"/>
              </w:rPr>
              <w:t xml:space="preserve"> – </w:t>
            </w:r>
            <w:r w:rsidR="006F5947">
              <w:rPr>
                <w:rFonts w:cs="Arial"/>
              </w:rPr>
              <w:t>ZIT WrOF</w:t>
            </w:r>
            <w:r w:rsidR="006F5947" w:rsidRPr="007F7945">
              <w:rPr>
                <w:rFonts w:cs="Arial"/>
              </w:rPr>
              <w:t>.</w:t>
            </w:r>
          </w:p>
          <w:p w:rsidR="006F5947" w:rsidRPr="00475153" w:rsidRDefault="006F5947" w:rsidP="006F59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75153">
              <w:rPr>
                <w:rFonts w:cs="Arial"/>
                <w:b/>
                <w:u w:val="single"/>
              </w:rPr>
              <w:t>Nabór w trybie konkursowym – dla beneficjentów realizujących przedsięwzięcia na terenie Wrocławskiego Obszaru Funkcjonalnego określonego w Strategii ZIT WrOF.</w:t>
            </w:r>
          </w:p>
          <w:p w:rsidR="001613A1" w:rsidRPr="00231404" w:rsidRDefault="001613A1" w:rsidP="00A01F5F">
            <w:pPr>
              <w:suppressAutoHyphens/>
              <w:spacing w:after="0" w:line="240" w:lineRule="auto"/>
              <w:ind w:left="36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F5947" w:rsidRPr="00231404" w:rsidTr="006D7C1A">
        <w:tc>
          <w:tcPr>
            <w:tcW w:w="534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F5947" w:rsidRPr="00151119" w:rsidRDefault="006F5947" w:rsidP="00184867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>Funkcjonalnego (ZIT WrOF)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6F5947" w:rsidRPr="00FD6EC7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F5947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6F5947" w:rsidRPr="00DB69D3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6F5947" w:rsidRPr="00151119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>ZIT WrOF</w:t>
            </w:r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A65A0" w:rsidRDefault="009A65A0" w:rsidP="009A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 xml:space="preserve">są typy następujące </w:t>
            </w:r>
            <w:r w:rsidRPr="00151119">
              <w:rPr>
                <w:rFonts w:cs="Calibri"/>
                <w:color w:val="000000"/>
              </w:rPr>
              <w:t xml:space="preserve">typ </w:t>
            </w:r>
            <w:r>
              <w:rPr>
                <w:rFonts w:cs="Calibri"/>
                <w:color w:val="000000"/>
              </w:rPr>
              <w:t>p</w:t>
            </w:r>
            <w:r w:rsidRPr="00151119">
              <w:rPr>
                <w:rFonts w:cs="Calibri"/>
                <w:color w:val="000000"/>
              </w:rPr>
              <w:t>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</w:t>
            </w:r>
            <w:r w:rsidRPr="00151119">
              <w:rPr>
                <w:rFonts w:cs="Calibri"/>
                <w:color w:val="000000"/>
              </w:rPr>
              <w:t xml:space="preserve"> dla działania </w:t>
            </w:r>
            <w:r>
              <w:rPr>
                <w:rFonts w:cs="Calibri"/>
                <w:color w:val="000000"/>
              </w:rPr>
              <w:t>3.4 Wdrażanie strategii niskoemisyjnych</w:t>
            </w:r>
            <w:r w:rsidRPr="00151119">
              <w:rPr>
                <w:rFonts w:cs="Calibri"/>
                <w:color w:val="000000"/>
              </w:rPr>
              <w:t xml:space="preserve"> w osi priorytetowej </w:t>
            </w:r>
            <w:r>
              <w:rPr>
                <w:rFonts w:cs="Calibri"/>
                <w:color w:val="000000"/>
              </w:rPr>
              <w:t>3 Gospodarka niskoemisyjna</w:t>
            </w:r>
            <w:r w:rsidRPr="00151119">
              <w:rPr>
                <w:rFonts w:cs="Calibri"/>
                <w:color w:val="000000"/>
              </w:rPr>
              <w:t>, tj.:</w:t>
            </w:r>
          </w:p>
          <w:p w:rsidR="009A65A0" w:rsidRPr="0052057D" w:rsidRDefault="009A65A0" w:rsidP="009A65A0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52057D">
              <w:rPr>
                <w:rFonts w:asciiTheme="minorHAnsi" w:hAnsiTheme="minorHAnsi"/>
              </w:rPr>
              <w:t xml:space="preserve">3.4 A b) Inwestycje ograniczające indywidualny ruch zmotoryzowany </w:t>
            </w:r>
            <w:r>
              <w:rPr>
                <w:rFonts w:asciiTheme="minorHAnsi" w:hAnsiTheme="minorHAnsi"/>
              </w:rPr>
              <w:br/>
            </w:r>
            <w:r w:rsidRPr="0052057D">
              <w:rPr>
                <w:rFonts w:asciiTheme="minorHAnsi" w:hAnsiTheme="minorHAnsi"/>
              </w:rPr>
              <w:t>w centrach miast np. P&amp;R, B&amp;R, zintegrowane centra przesiadkowe, wspólny bilet</w:t>
            </w:r>
            <w:r>
              <w:rPr>
                <w:rFonts w:asciiTheme="minorHAnsi" w:hAnsiTheme="minorHAnsi"/>
              </w:rPr>
              <w:t xml:space="preserve">, </w:t>
            </w:r>
            <w:r w:rsidRPr="00085F2C">
              <w:rPr>
                <w:rFonts w:asciiTheme="minorHAnsi" w:hAnsiTheme="minorHAnsi"/>
              </w:rPr>
              <w:t>stacje ł</w:t>
            </w:r>
            <w:r>
              <w:rPr>
                <w:rFonts w:asciiTheme="minorHAnsi" w:hAnsiTheme="minorHAnsi"/>
              </w:rPr>
              <w:t>adowania pojazdów elektrycznych;</w:t>
            </w:r>
          </w:p>
          <w:p w:rsidR="009A65A0" w:rsidRPr="0052057D" w:rsidRDefault="009A65A0" w:rsidP="009A65A0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52057D">
              <w:rPr>
                <w:rFonts w:asciiTheme="minorHAnsi" w:hAnsiTheme="minorHAnsi"/>
              </w:rPr>
              <w:t xml:space="preserve">3.4 A c) Inwestycje </w:t>
            </w:r>
            <w:r>
              <w:rPr>
                <w:rFonts w:asciiTheme="minorHAnsi" w:hAnsiTheme="minorHAnsi"/>
              </w:rPr>
              <w:t xml:space="preserve">(budowa, rozbudowa) </w:t>
            </w:r>
            <w:r w:rsidRPr="0052057D">
              <w:rPr>
                <w:rFonts w:asciiTheme="minorHAnsi" w:hAnsiTheme="minorHAnsi"/>
              </w:rPr>
              <w:t>związane z systemami zarządzania ruchem i energią</w:t>
            </w:r>
            <w:r>
              <w:rPr>
                <w:rFonts w:asciiTheme="minorHAnsi" w:hAnsiTheme="minorHAnsi"/>
              </w:rPr>
              <w:t xml:space="preserve"> (infrastruktura, oprogramowanie);</w:t>
            </w:r>
          </w:p>
          <w:p w:rsidR="002368A3" w:rsidRPr="009A65A0" w:rsidRDefault="009A65A0" w:rsidP="009A65A0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52057D">
              <w:rPr>
                <w:rFonts w:asciiTheme="minorHAnsi" w:hAnsiTheme="minorHAnsi"/>
              </w:rPr>
              <w:t xml:space="preserve">3.4 A d) Inwestycje ograniczające indywidualny ruch zmotoryzowany </w:t>
            </w:r>
            <w:r>
              <w:rPr>
                <w:rFonts w:asciiTheme="minorHAnsi" w:hAnsiTheme="minorHAnsi"/>
              </w:rPr>
              <w:br/>
            </w:r>
            <w:r w:rsidRPr="0052057D">
              <w:rPr>
                <w:rFonts w:asciiTheme="minorHAnsi" w:hAnsiTheme="minorHAnsi"/>
              </w:rPr>
              <w:t>w centrach miast np. drogi rowerowe, ciągi piesz</w:t>
            </w:r>
            <w:r>
              <w:rPr>
                <w:rFonts w:asciiTheme="minorHAnsi" w:hAnsiTheme="minorHAnsi"/>
              </w:rPr>
              <w:t>o - rowerowe.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4. 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9A65A0" w:rsidRPr="0093020A" w:rsidRDefault="009A65A0" w:rsidP="009A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3020A">
              <w:rPr>
                <w:rFonts w:cs="Calibri"/>
              </w:rPr>
              <w:t>O dofinansowanie w ramach konkursu mogą ubiegać się następujące typy beneficjentów, realizujących projekty na terenie ZIT WrOF: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samorządu terytorialnego, ich związki i stowarzyszenia; 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organizacyjne jst; 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sektora finansów publicznych, inne niż wymienione powyżej; 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przedsiębiorcy będący zarządcami infrastruktury lub świadczący usługi </w:t>
            </w:r>
          </w:p>
          <w:p w:rsidR="009A65A0" w:rsidRPr="0093020A" w:rsidRDefault="009A65A0" w:rsidP="008E765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>w zakresie transportu zbiorowego na terenach miejskich i podmiejskich;</w:t>
            </w:r>
          </w:p>
          <w:p w:rsidR="009A65A0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organizacje pozarządowe; </w:t>
            </w:r>
          </w:p>
          <w:p w:rsidR="00A01F5F" w:rsidRPr="009A65A0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A65A0">
              <w:rPr>
                <w:rFonts w:ascii="Calibri" w:hAnsi="Calibri" w:cs="Calibri"/>
              </w:rPr>
              <w:t>PGL Lasy Państwowe i jego jednostki organizacyjne.</w:t>
            </w:r>
          </w:p>
        </w:tc>
      </w:tr>
      <w:tr w:rsidR="006F5947" w:rsidRPr="00231404" w:rsidTr="006D7C1A">
        <w:tc>
          <w:tcPr>
            <w:tcW w:w="534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:rsidR="006F5947" w:rsidRPr="00231404" w:rsidRDefault="006F5947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w konkursie: </w:t>
            </w:r>
          </w:p>
          <w:p w:rsidR="006F5947" w:rsidRPr="00231404" w:rsidRDefault="006F5947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F5947" w:rsidRPr="00231404" w:rsidRDefault="006F5947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A65A0" w:rsidRPr="009A65A0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lastRenderedPageBreak/>
              <w:t>Alokacja przeznaczona na konkurs wynosi  25 000 000 Euro, tj. 109 700 000 PLN</w:t>
            </w:r>
          </w:p>
          <w:p w:rsidR="009A65A0" w:rsidRPr="009A65A0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A65A0" w:rsidRPr="009A65A0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t xml:space="preserve">Alokacja przeliczona po kursie Europejskiego Banku Centralnego (EBC) </w:t>
            </w:r>
            <w:r w:rsidRPr="009A65A0">
              <w:rPr>
                <w:rFonts w:cs="Calibri"/>
                <w:color w:val="000000"/>
              </w:rPr>
              <w:lastRenderedPageBreak/>
              <w:t xml:space="preserve">obowiązującym w maju 2016  r., 1 euro = 4,3880 PLN. </w:t>
            </w:r>
          </w:p>
          <w:p w:rsidR="006F5947" w:rsidRPr="00151119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231404" w:rsidRDefault="00631059" w:rsidP="009D0B22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F660AE">
              <w:rPr>
                <w:rFonts w:cs="Arial"/>
              </w:rPr>
              <w:t xml:space="preserve">Minimalna całkowita </w:t>
            </w:r>
            <w:r>
              <w:rPr>
                <w:rFonts w:cs="Arial"/>
              </w:rPr>
              <w:t>wartość projektu – 200 000 PLN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Nie dotyczy.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6525E1">
              <w:rPr>
                <w:rFonts w:ascii="Calibri" w:hAnsi="Calibri" w:cs="Calibri"/>
              </w:rPr>
              <w:t xml:space="preserve">W przypadku projektu nieobjętego pomocą publiczną – maksymalnie 85% kosztów kwalifikowalnych; 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Calibri"/>
              </w:rPr>
              <w:t xml:space="preserve">W przypadku projektu objętego pomocą </w:t>
            </w:r>
            <w:r w:rsidRPr="006E71A9">
              <w:rPr>
                <w:rFonts w:ascii="Calibri" w:hAnsi="Calibri" w:cs="Calibri"/>
              </w:rPr>
              <w:t>de minimis</w:t>
            </w:r>
            <w:r w:rsidRPr="006525E1">
              <w:rPr>
                <w:rFonts w:ascii="Calibri" w:hAnsi="Calibri" w:cs="Calibri"/>
              </w:rPr>
              <w:t xml:space="preserve"> – maksymalnie 85 % kosztów kwalifikowalnych;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>W przypadku projektu objętego pomocą publiczną na innej podstawie – zgodnie z poziomem przewidzianym we właściwych przepisach;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>W przypadku projektów przynoszących dochód – zgodnie z wyliczeniami luki finansowej ale nie więcej niż 85%;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 xml:space="preserve">W przypadku projektu objętego pomocą publiczną oraz przynoszącego dochód – </w:t>
            </w:r>
            <w:r w:rsidR="00DD741F" w:rsidRPr="00AE2FB1">
              <w:rPr>
                <w:rFonts w:cs="Arial"/>
              </w:rPr>
              <w:t>zgodnie z wytycznymi w zakresie zagadnień związanych z przygotowaniem projektów inwestycyjnych, w tym projektów generujących dochód</w:t>
            </w:r>
            <w:r w:rsidR="00DD741F">
              <w:rPr>
                <w:rFonts w:cs="Arial"/>
              </w:rPr>
              <w:t xml:space="preserve"> </w:t>
            </w:r>
            <w:r w:rsidR="00DD741F" w:rsidRPr="00AE2FB1">
              <w:rPr>
                <w:rFonts w:cs="Arial"/>
              </w:rPr>
              <w:t>i projektów hybrydowych na lata 2014-2020</w:t>
            </w:r>
            <w:r w:rsidR="00DD741F">
              <w:rPr>
                <w:rFonts w:cs="Arial"/>
              </w:rPr>
              <w:t>.</w:t>
            </w:r>
          </w:p>
          <w:p w:rsidR="00A01F5F" w:rsidRPr="00263BF7" w:rsidRDefault="00A01F5F" w:rsidP="00184867">
            <w:pPr>
              <w:ind w:left="317"/>
              <w:contextualSpacing/>
              <w:jc w:val="both"/>
            </w:pPr>
          </w:p>
          <w:p w:rsidR="00A01F5F" w:rsidRPr="00263BF7" w:rsidRDefault="00A01F5F" w:rsidP="00184867">
            <w:pPr>
              <w:contextualSpacing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0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6525E1" w:rsidRPr="001D412C" w:rsidRDefault="006525E1" w:rsidP="006525E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Wkład własny beneficjenta na poziomie projektu: </w:t>
            </w:r>
          </w:p>
          <w:p w:rsidR="006525E1" w:rsidRPr="001D412C" w:rsidRDefault="006525E1" w:rsidP="006525E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 przypadku projektu nieobjętego pomocą publiczną – co najmniej 15% kosztów kwalifikowalnych; 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projektu objętego pomocą de minimis – co najmniej 15 % kosztów kwalifikowalnych;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projektu objętego pomocą publiczną na innej podstawie – zgodnie z poziomem przewidzianym we właściwych przepisach;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projektów przynoszących dochód – zgodnie z wyliczeniami luki finansowej ale nie mniej niż 15%;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 przypadku projektu objętego pomocą publiczną oraz przynoszącego dochód – </w:t>
            </w:r>
            <w:r w:rsidR="001E6427" w:rsidRPr="00AE2FB1">
              <w:rPr>
                <w:rFonts w:cs="Arial"/>
                <w:color w:val="auto"/>
                <w:sz w:val="22"/>
                <w:szCs w:val="22"/>
              </w:rPr>
              <w:t>zgodnie z wytycznymi w zakresie zagadnień związanych z przygotowaniem projektów inwestycyjnych, w tym projektów generujących dochód</w:t>
            </w:r>
            <w:r w:rsidR="001E6427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1E6427" w:rsidRPr="00AE2FB1">
              <w:rPr>
                <w:rFonts w:cs="Arial"/>
                <w:color w:val="auto"/>
                <w:sz w:val="22"/>
                <w:szCs w:val="22"/>
              </w:rPr>
              <w:t>i projektów hybrydowych na lata 2014-2020</w:t>
            </w:r>
            <w:r w:rsidR="001E6427"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A01F5F" w:rsidRPr="00263BF7" w:rsidRDefault="00A01F5F" w:rsidP="00184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1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 w:rsidR="007C46DB" w:rsidRPr="00231404">
              <w:rPr>
                <w:rFonts w:cs="Calibri"/>
                <w:b/>
                <w:bCs/>
                <w:color w:val="000000"/>
              </w:rPr>
              <w:t>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6525E1" w:rsidRPr="00562231" w:rsidRDefault="00A01F5F" w:rsidP="004136CE">
            <w:pPr>
              <w:autoSpaceDE w:val="0"/>
              <w:autoSpaceDN w:val="0"/>
              <w:spacing w:before="120" w:after="120" w:line="240" w:lineRule="auto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="005019DB">
              <w:rPr>
                <w:b/>
                <w:bCs/>
                <w:u w:val="single"/>
              </w:rPr>
              <w:t xml:space="preserve">od godz. 8.00 dnia </w:t>
            </w:r>
            <w:r w:rsidR="006525E1" w:rsidRPr="00562231">
              <w:rPr>
                <w:b/>
                <w:bCs/>
                <w:u w:val="single"/>
              </w:rPr>
              <w:t xml:space="preserve">1 </w:t>
            </w:r>
            <w:r w:rsidR="005019DB">
              <w:rPr>
                <w:b/>
                <w:bCs/>
                <w:u w:val="single"/>
              </w:rPr>
              <w:t xml:space="preserve">sierpnia </w:t>
            </w:r>
            <w:bookmarkStart w:id="2" w:name="_GoBack"/>
            <w:bookmarkEnd w:id="2"/>
            <w:r w:rsidR="006525E1" w:rsidRPr="00562231">
              <w:rPr>
                <w:b/>
                <w:bCs/>
                <w:u w:val="single"/>
              </w:rPr>
              <w:t>2016 r. do godz. 15.00 dnia  31 sierpnia 2016 r.</w:t>
            </w:r>
            <w:r w:rsidR="006525E1" w:rsidRPr="00562231">
              <w:rPr>
                <w:u w:val="single"/>
              </w:rPr>
              <w:t xml:space="preserve"> </w:t>
            </w:r>
          </w:p>
          <w:p w:rsidR="00A01F5F" w:rsidRDefault="00A01F5F" w:rsidP="004136CE">
            <w:pPr>
              <w:spacing w:before="120" w:after="120" w:line="240" w:lineRule="auto"/>
              <w:jc w:val="both"/>
            </w:pPr>
            <w:r>
              <w:t xml:space="preserve">Logowanie do Generatora Wniosków w celu wypełnienia i złożenia wniosku </w:t>
            </w:r>
            <w:r>
              <w:br/>
      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</w:t>
            </w:r>
            <w:r>
              <w:br/>
            </w:r>
            <w:r>
              <w:lastRenderedPageBreak/>
              <w:t xml:space="preserve">o dofinansowanie, a także zapewnia możliwość ich złożenia do właściwej instytucji. </w:t>
            </w:r>
          </w:p>
          <w:p w:rsidR="00A01F5F" w:rsidRDefault="00A01F5F" w:rsidP="004136CE">
            <w:pPr>
              <w:spacing w:before="120" w:after="120" w:line="240" w:lineRule="auto"/>
              <w:jc w:val="both"/>
            </w:pPr>
            <w:r>
              <w:t xml:space="preserve">Ponadto do siedziby IOK należy dostarczyć jeden egzemplarz wydrukowanej </w:t>
            </w:r>
            <w:r>
              <w:br/>
              <w:t xml:space="preserve">z aplikacji generator wniosków papierowej wersji wniosku, opatrzonej czytelnym podpisem/ami lub parafą i z pieczęcią imienną osoby/ób uprawnionej/ych do reprezentowania Wnioskodawcy (wraz z podpisanymi załącznikami) w terminie </w:t>
            </w:r>
            <w:r>
              <w:rPr>
                <w:b/>
                <w:bCs/>
                <w:u w:val="single"/>
              </w:rPr>
              <w:t xml:space="preserve">do godz. 15.00 dnia </w:t>
            </w:r>
            <w:r w:rsidR="006525E1">
              <w:rPr>
                <w:b/>
                <w:bCs/>
                <w:u w:val="single"/>
              </w:rPr>
              <w:t xml:space="preserve">31 sierpnia </w:t>
            </w:r>
            <w:r>
              <w:rPr>
                <w:b/>
                <w:bCs/>
                <w:u w:val="single"/>
              </w:rPr>
              <w:t>2016 r</w:t>
            </w:r>
            <w:r>
              <w:t xml:space="preserve">. </w:t>
            </w:r>
          </w:p>
          <w:p w:rsidR="00174B77" w:rsidRPr="00A01F5F" w:rsidRDefault="00A01F5F" w:rsidP="004136CE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Jednocześnie, wymaganą analizę finansową (w postaci arkuszy kalkulacyjnych </w:t>
            </w:r>
            <w:r w:rsidR="00FC1AF1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w formacie Excel z aktywnymi formułami) przedłożyć należy na nośniku CD.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026FE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6F5947" w:rsidRPr="00026FEB">
              <w:rPr>
                <w:rStyle w:val="Hipercze"/>
                <w:rFonts w:cs="Calibri"/>
                <w:u w:val="none"/>
              </w:rPr>
              <w:t xml:space="preserve">, </w:t>
            </w:r>
            <w:hyperlink r:id="rId13" w:history="1">
              <w:r w:rsidR="00026FEB" w:rsidRPr="000E4471">
                <w:rPr>
                  <w:rStyle w:val="Hipercze"/>
                  <w:rFonts w:ascii="Calibri" w:hAnsi="Calibri" w:cs="Calibri"/>
                </w:rPr>
                <w:t>www.zitwrof.pl</w:t>
              </w:r>
            </w:hyperlink>
            <w:r w:rsidRPr="00231404">
              <w:rPr>
                <w:rFonts w:cs="Calibri"/>
              </w:rPr>
              <w:t xml:space="preserve"> oraz na portalu Funduszy Europejskich (</w:t>
            </w:r>
            <w:hyperlink r:id="rId14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5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6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D1" w:rsidRDefault="000F4CD1" w:rsidP="00E873C4">
      <w:pPr>
        <w:spacing w:after="0" w:line="240" w:lineRule="auto"/>
      </w:pPr>
      <w:r>
        <w:separator/>
      </w:r>
    </w:p>
  </w:endnote>
  <w:endnote w:type="continuationSeparator" w:id="0">
    <w:p w:rsidR="000F4CD1" w:rsidRDefault="000F4CD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5019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D1" w:rsidRDefault="000F4CD1" w:rsidP="00E873C4">
      <w:pPr>
        <w:spacing w:after="0" w:line="240" w:lineRule="auto"/>
      </w:pPr>
      <w:r>
        <w:separator/>
      </w:r>
    </w:p>
  </w:footnote>
  <w:footnote w:type="continuationSeparator" w:id="0">
    <w:p w:rsidR="000F4CD1" w:rsidRDefault="000F4CD1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F1BFF"/>
    <w:multiLevelType w:val="hybridMultilevel"/>
    <w:tmpl w:val="7060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612A552C"/>
    <w:multiLevelType w:val="hybridMultilevel"/>
    <w:tmpl w:val="0A44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29"/>
  </w:num>
  <w:num w:numId="5">
    <w:abstractNumId w:val="6"/>
  </w:num>
  <w:num w:numId="6">
    <w:abstractNumId w:val="35"/>
  </w:num>
  <w:num w:numId="7">
    <w:abstractNumId w:val="12"/>
  </w:num>
  <w:num w:numId="8">
    <w:abstractNumId w:val="17"/>
  </w:num>
  <w:num w:numId="9">
    <w:abstractNumId w:val="32"/>
  </w:num>
  <w:num w:numId="10">
    <w:abstractNumId w:val="20"/>
  </w:num>
  <w:num w:numId="11">
    <w:abstractNumId w:val="27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1"/>
  </w:num>
  <w:num w:numId="17">
    <w:abstractNumId w:val="38"/>
  </w:num>
  <w:num w:numId="18">
    <w:abstractNumId w:val="24"/>
  </w:num>
  <w:num w:numId="19">
    <w:abstractNumId w:val="2"/>
  </w:num>
  <w:num w:numId="20">
    <w:abstractNumId w:val="22"/>
  </w:num>
  <w:num w:numId="21">
    <w:abstractNumId w:val="25"/>
  </w:num>
  <w:num w:numId="22">
    <w:abstractNumId w:val="36"/>
  </w:num>
  <w:num w:numId="23">
    <w:abstractNumId w:val="18"/>
  </w:num>
  <w:num w:numId="24">
    <w:abstractNumId w:val="31"/>
  </w:num>
  <w:num w:numId="25">
    <w:abstractNumId w:val="34"/>
  </w:num>
  <w:num w:numId="26">
    <w:abstractNumId w:val="19"/>
  </w:num>
  <w:num w:numId="27">
    <w:abstractNumId w:val="23"/>
  </w:num>
  <w:num w:numId="28">
    <w:abstractNumId w:val="10"/>
  </w:num>
  <w:num w:numId="29">
    <w:abstractNumId w:val="0"/>
  </w:num>
  <w:num w:numId="30">
    <w:abstractNumId w:val="7"/>
  </w:num>
  <w:num w:numId="31">
    <w:abstractNumId w:val="3"/>
  </w:num>
  <w:num w:numId="32">
    <w:abstractNumId w:val="37"/>
  </w:num>
  <w:num w:numId="33">
    <w:abstractNumId w:val="21"/>
  </w:num>
  <w:num w:numId="34">
    <w:abstractNumId w:val="4"/>
  </w:num>
  <w:num w:numId="35">
    <w:abstractNumId w:val="5"/>
  </w:num>
  <w:num w:numId="36">
    <w:abstractNumId w:val="9"/>
  </w:num>
  <w:num w:numId="37">
    <w:abstractNumId w:val="13"/>
  </w:num>
  <w:num w:numId="38">
    <w:abstractNumId w:val="8"/>
  </w:num>
  <w:num w:numId="3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26FEB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4CD1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C7BAE"/>
    <w:rsid w:val="001D5ADE"/>
    <w:rsid w:val="001E6427"/>
    <w:rsid w:val="00203AEB"/>
    <w:rsid w:val="00204163"/>
    <w:rsid w:val="002049F3"/>
    <w:rsid w:val="00214423"/>
    <w:rsid w:val="00216D57"/>
    <w:rsid w:val="0022084B"/>
    <w:rsid w:val="002238CA"/>
    <w:rsid w:val="00231404"/>
    <w:rsid w:val="0023539D"/>
    <w:rsid w:val="002366CF"/>
    <w:rsid w:val="002368A3"/>
    <w:rsid w:val="002479B3"/>
    <w:rsid w:val="00255ADE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36CE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19DB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1059"/>
    <w:rsid w:val="0063427E"/>
    <w:rsid w:val="00634D48"/>
    <w:rsid w:val="006525E1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71A9"/>
    <w:rsid w:val="006F5947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E7659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5A0"/>
    <w:rsid w:val="009A7256"/>
    <w:rsid w:val="009B14CF"/>
    <w:rsid w:val="009B3869"/>
    <w:rsid w:val="009C095F"/>
    <w:rsid w:val="009C428E"/>
    <w:rsid w:val="009C7CEA"/>
    <w:rsid w:val="009D0B22"/>
    <w:rsid w:val="009D3B9B"/>
    <w:rsid w:val="009E0C22"/>
    <w:rsid w:val="009E1832"/>
    <w:rsid w:val="009E443F"/>
    <w:rsid w:val="009E5231"/>
    <w:rsid w:val="009F540F"/>
    <w:rsid w:val="00A01645"/>
    <w:rsid w:val="00A01F5F"/>
    <w:rsid w:val="00A02383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F490F"/>
    <w:rsid w:val="00AF520B"/>
    <w:rsid w:val="00B05ACC"/>
    <w:rsid w:val="00B16A8E"/>
    <w:rsid w:val="00B203D0"/>
    <w:rsid w:val="00B23C9D"/>
    <w:rsid w:val="00B2407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8F3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D741F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twrof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3D38-CF66-429D-81C4-01E48DC6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15</cp:revision>
  <cp:lastPrinted>2016-05-18T08:21:00Z</cp:lastPrinted>
  <dcterms:created xsi:type="dcterms:W3CDTF">2016-05-16T13:00:00Z</dcterms:created>
  <dcterms:modified xsi:type="dcterms:W3CDTF">2016-05-24T13:48:00Z</dcterms:modified>
</cp:coreProperties>
</file>