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B235B" w:rsidRDefault="009D3C56" w:rsidP="007650AC">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4.4.1 </w:t>
      </w:r>
      <w:r w:rsidR="009B235B" w:rsidRPr="009B235B">
        <w:rPr>
          <w:rFonts w:asciiTheme="minorHAnsi" w:hAnsiTheme="minorHAnsi" w:cs="Arial"/>
          <w:b/>
          <w:bCs/>
          <w:sz w:val="24"/>
          <w:szCs w:val="24"/>
        </w:rPr>
        <w:t>Ochrona i udostępnianie zasobów przyrodniczych</w:t>
      </w:r>
      <w:r w:rsidR="009B235B" w:rsidRPr="009B235B">
        <w:rPr>
          <w:rFonts w:asciiTheme="minorHAnsi" w:hAnsiTheme="minorHAnsi" w:cs="Arial"/>
          <w:b/>
          <w:sz w:val="24"/>
          <w:szCs w:val="24"/>
        </w:rPr>
        <w:t xml:space="preserve"> (typy projektów A-D) </w:t>
      </w:r>
      <w:r w:rsidR="005025FD" w:rsidRPr="009B235B">
        <w:rPr>
          <w:rFonts w:asciiTheme="minorHAnsi" w:hAnsiTheme="minorHAns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217AF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7650AC">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p>
    <w:p w:rsidR="005657D8" w:rsidRPr="00217AF8"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sidRPr="00217AF8">
        <w:rPr>
          <w:rFonts w:asciiTheme="minorHAnsi" w:eastAsiaTheme="minorHAnsi" w:hAnsiTheme="minorHAnsi" w:cs="Calibri"/>
          <w:szCs w:val="22"/>
          <w:lang w:eastAsia="en-US"/>
        </w:rPr>
        <w:t xml:space="preserve"> projektu</w:t>
      </w:r>
      <w:r w:rsidRPr="00217AF8">
        <w:rPr>
          <w:rFonts w:asciiTheme="minorHAnsi" w:eastAsiaTheme="minorHAnsi" w:hAnsiTheme="minorHAnsi" w:cs="Calibri"/>
          <w:szCs w:val="22"/>
          <w:lang w:eastAsia="en-US"/>
        </w:rPr>
        <w:t xml:space="preserve">. </w:t>
      </w:r>
    </w:p>
    <w:p w:rsidR="009D3C56" w:rsidRPr="00217AF8" w:rsidRDefault="009D3C56" w:rsidP="007650AC">
      <w:pPr>
        <w:spacing w:before="120" w:after="120" w:line="240" w:lineRule="auto"/>
        <w:jc w:val="both"/>
        <w:rPr>
          <w:rFonts w:asciiTheme="minorHAnsi" w:hAnsiTheme="minorHAnsi"/>
          <w:b/>
          <w:szCs w:val="22"/>
        </w:rPr>
      </w:pPr>
    </w:p>
    <w:p w:rsidR="00370466" w:rsidRPr="00217AF8" w:rsidRDefault="00370466" w:rsidP="007650AC">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650AC">
      <w:pPr>
        <w:pStyle w:val="Akapitzlist"/>
        <w:spacing w:before="120" w:after="120" w:line="240" w:lineRule="auto"/>
        <w:ind w:left="720"/>
        <w:jc w:val="both"/>
        <w:rPr>
          <w:rFonts w:asciiTheme="minorHAnsi" w:hAnsiTheme="minorHAnsi"/>
          <w:b/>
          <w:szCs w:val="22"/>
        </w:rPr>
      </w:pPr>
    </w:p>
    <w:p w:rsidR="008C495E" w:rsidRPr="00217AF8" w:rsidRDefault="008C495E" w:rsidP="007650AC">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A459F4">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A459F4">
      <w:pPr>
        <w:pStyle w:val="Default"/>
        <w:jc w:val="both"/>
        <w:rPr>
          <w:rFonts w:asciiTheme="minorHAnsi" w:eastAsiaTheme="minorHAnsi" w:hAnsiTheme="minorHAnsi" w:cs="Calibri"/>
          <w:sz w:val="22"/>
          <w:szCs w:val="22"/>
          <w:lang w:eastAsia="en-US"/>
        </w:rPr>
      </w:pPr>
    </w:p>
    <w:p w:rsidR="009D3C56" w:rsidRPr="00217AF8" w:rsidRDefault="008C495E" w:rsidP="00A459F4">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DC184F">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lub 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650AC">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7E025A" w:rsidRPr="00217AF8">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DC184F">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E32094" w:rsidRPr="00217AF8">
        <w:rPr>
          <w:rFonts w:asciiTheme="minorHAnsi" w:hAnsiTheme="minorHAnsi"/>
          <w:b/>
          <w:szCs w:val="22"/>
        </w:rPr>
        <w:t>4.4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 xml:space="preserve">typów </w:t>
      </w:r>
      <w:r w:rsidR="005A1857" w:rsidRPr="00217AF8">
        <w:rPr>
          <w:rFonts w:asciiTheme="minorHAnsi" w:hAnsiTheme="minorHAnsi"/>
          <w:b/>
          <w:szCs w:val="22"/>
        </w:rPr>
        <w:t xml:space="preserve">projektów </w:t>
      </w:r>
      <w:r w:rsidR="00E32094" w:rsidRPr="00217AF8">
        <w:rPr>
          <w:rFonts w:asciiTheme="minorHAnsi" w:hAnsiTheme="minorHAnsi"/>
          <w:b/>
          <w:szCs w:val="22"/>
        </w:rPr>
        <w:t>A-D</w:t>
      </w:r>
      <w:r w:rsidR="0067179E" w:rsidRPr="00217AF8">
        <w:rPr>
          <w:rFonts w:asciiTheme="minorHAnsi" w:hAnsiTheme="minorHAnsi"/>
          <w:b/>
          <w:szCs w:val="22"/>
        </w:rPr>
        <w:t xml:space="preserve"> </w:t>
      </w:r>
      <w:r w:rsidRPr="00217AF8">
        <w:rPr>
          <w:rFonts w:asciiTheme="minorHAnsi" w:hAnsiTheme="minorHAnsi"/>
          <w:b/>
          <w:szCs w:val="22"/>
        </w:rPr>
        <w:t>określono poniższe wskaźniki produktu:</w:t>
      </w:r>
    </w:p>
    <w:p w:rsidR="008C495E" w:rsidRPr="00217AF8"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217AF8" w:rsidTr="008554A8">
        <w:trPr>
          <w:cantSplit/>
          <w:trHeight w:val="20"/>
          <w:jc w:val="center"/>
        </w:trPr>
        <w:tc>
          <w:tcPr>
            <w:tcW w:w="1120" w:type="pct"/>
            <w:shd w:val="clear" w:color="auto" w:fill="auto"/>
          </w:tcPr>
          <w:p w:rsidR="005657D8" w:rsidRPr="00217AF8" w:rsidRDefault="005657D8" w:rsidP="007650AC">
            <w:pPr>
              <w:spacing w:before="0" w:line="240" w:lineRule="auto"/>
              <w:jc w:val="center"/>
              <w:rPr>
                <w:rFonts w:asciiTheme="minorHAnsi" w:hAnsiTheme="minorHAnsi"/>
                <w:b/>
                <w:szCs w:val="22"/>
              </w:rPr>
            </w:pPr>
            <w:r w:rsidRPr="00217AF8">
              <w:rPr>
                <w:rFonts w:asciiTheme="minorHAnsi" w:hAnsiTheme="minorHAnsi"/>
                <w:b/>
                <w:szCs w:val="22"/>
              </w:rPr>
              <w:t>Nazwa wskaźnika produktu</w:t>
            </w:r>
          </w:p>
        </w:tc>
        <w:tc>
          <w:tcPr>
            <w:tcW w:w="491" w:type="pct"/>
          </w:tcPr>
          <w:p w:rsidR="005657D8" w:rsidRPr="00217AF8" w:rsidRDefault="005657D8" w:rsidP="007650AC">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425" w:type="pct"/>
            <w:shd w:val="clear" w:color="auto" w:fill="auto"/>
          </w:tcPr>
          <w:p w:rsidR="005657D8" w:rsidRPr="00217AF8" w:rsidRDefault="005657D8" w:rsidP="007650AC">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964" w:type="pct"/>
          </w:tcPr>
          <w:p w:rsidR="005657D8" w:rsidRPr="00217AF8" w:rsidRDefault="005657D8" w:rsidP="007650AC">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w:t>
            </w:r>
            <w:r w:rsidR="007E025A" w:rsidRPr="00217AF8">
              <w:rPr>
                <w:rFonts w:asciiTheme="minorHAnsi" w:hAnsiTheme="minorHAnsi"/>
                <w:b/>
                <w:bCs/>
                <w:szCs w:val="22"/>
              </w:rPr>
              <w:t> </w:t>
            </w:r>
            <w:r w:rsidRPr="00217AF8">
              <w:rPr>
                <w:rFonts w:asciiTheme="minorHAnsi" w:hAnsiTheme="minorHAnsi"/>
                <w:b/>
                <w:bCs/>
                <w:szCs w:val="22"/>
              </w:rPr>
              <w:t>którym określono wskaźnik</w:t>
            </w:r>
          </w:p>
        </w:tc>
      </w:tr>
      <w:tr w:rsidR="00370466" w:rsidRPr="00217AF8" w:rsidTr="008554A8">
        <w:trPr>
          <w:cantSplit/>
          <w:trHeight w:val="20"/>
          <w:jc w:val="center"/>
        </w:trPr>
        <w:tc>
          <w:tcPr>
            <w:tcW w:w="1120" w:type="pct"/>
            <w:shd w:val="clear" w:color="auto" w:fill="auto"/>
          </w:tcPr>
          <w:p w:rsidR="00E46E68" w:rsidRPr="00217AF8" w:rsidRDefault="00E46E68" w:rsidP="00E46E68">
            <w:pPr>
              <w:pStyle w:val="Default"/>
              <w:jc w:val="both"/>
              <w:rPr>
                <w:rFonts w:asciiTheme="minorHAnsi" w:hAnsiTheme="minorHAnsi" w:cs="ArialNarrow"/>
                <w:sz w:val="22"/>
                <w:szCs w:val="22"/>
              </w:rPr>
            </w:pPr>
            <w:r w:rsidRPr="00217AF8">
              <w:rPr>
                <w:rFonts w:asciiTheme="minorHAnsi" w:hAnsiTheme="minorHAnsi"/>
                <w:sz w:val="22"/>
                <w:szCs w:val="22"/>
              </w:rPr>
              <w:t>Liczba wspartych form ochrony przyrody</w:t>
            </w:r>
          </w:p>
          <w:p w:rsidR="005657D8" w:rsidRPr="00217AF8" w:rsidRDefault="005657D8" w:rsidP="00946665">
            <w:pPr>
              <w:spacing w:before="60" w:after="60" w:line="240" w:lineRule="auto"/>
              <w:rPr>
                <w:rFonts w:asciiTheme="minorHAnsi" w:hAnsiTheme="minorHAnsi"/>
                <w:szCs w:val="22"/>
              </w:rPr>
            </w:pPr>
          </w:p>
        </w:tc>
        <w:tc>
          <w:tcPr>
            <w:tcW w:w="491" w:type="pct"/>
          </w:tcPr>
          <w:p w:rsidR="005657D8" w:rsidRPr="00217AF8" w:rsidRDefault="00E46E68" w:rsidP="007650AC">
            <w:pPr>
              <w:spacing w:line="240" w:lineRule="auto"/>
              <w:jc w:val="both"/>
              <w:rPr>
                <w:rFonts w:asciiTheme="minorHAnsi" w:hAnsiTheme="minorHAnsi"/>
                <w:szCs w:val="22"/>
              </w:rPr>
            </w:pPr>
            <w:r w:rsidRPr="00217AF8">
              <w:rPr>
                <w:rFonts w:asciiTheme="minorHAnsi" w:hAnsiTheme="minorHAnsi"/>
                <w:szCs w:val="22"/>
              </w:rPr>
              <w:t>sztuki</w:t>
            </w:r>
          </w:p>
        </w:tc>
        <w:tc>
          <w:tcPr>
            <w:tcW w:w="2425" w:type="pct"/>
            <w:shd w:val="clear" w:color="auto" w:fill="auto"/>
          </w:tcPr>
          <w:p w:rsidR="00307535" w:rsidRPr="00217AF8" w:rsidRDefault="00307535" w:rsidP="00307535">
            <w:pPr>
              <w:spacing w:line="240" w:lineRule="auto"/>
              <w:jc w:val="both"/>
              <w:rPr>
                <w:rFonts w:asciiTheme="minorHAnsi" w:hAnsiTheme="minorHAnsi"/>
                <w:szCs w:val="22"/>
              </w:rPr>
            </w:pPr>
            <w:r w:rsidRPr="00217AF8">
              <w:rPr>
                <w:rFonts w:asciiTheme="minorHAnsi" w:hAnsiTheme="minorHAnsi"/>
                <w:szCs w:val="22"/>
              </w:rPr>
              <w:t xml:space="preserve">Liczba parków krajobrazowych, rezerwatów przyrody, obszarów chronionego krajobrazu </w:t>
            </w:r>
            <w:r w:rsidR="00217AF8">
              <w:rPr>
                <w:rFonts w:asciiTheme="minorHAnsi" w:hAnsiTheme="minorHAnsi"/>
                <w:szCs w:val="22"/>
              </w:rPr>
              <w:br/>
            </w:r>
            <w:r w:rsidRPr="00217AF8">
              <w:rPr>
                <w:rFonts w:asciiTheme="minorHAnsi" w:hAnsiTheme="minorHAnsi"/>
                <w:szCs w:val="22"/>
              </w:rPr>
              <w:t xml:space="preserve">i innych form ochrony przyrody, które otrzymały wsparcie.  </w:t>
            </w:r>
          </w:p>
          <w:p w:rsidR="00C9174F" w:rsidRPr="00217AF8" w:rsidRDefault="00C9174F" w:rsidP="00E46E68">
            <w:pPr>
              <w:autoSpaceDE w:val="0"/>
              <w:autoSpaceDN w:val="0"/>
              <w:adjustRightInd w:val="0"/>
              <w:spacing w:before="0" w:line="240" w:lineRule="auto"/>
              <w:jc w:val="both"/>
              <w:rPr>
                <w:rFonts w:asciiTheme="minorHAnsi" w:eastAsiaTheme="minorHAnsi" w:hAnsiTheme="minorHAnsi" w:cs="Arial"/>
                <w:szCs w:val="22"/>
                <w:lang w:val="en-029" w:eastAsia="en-US"/>
              </w:rPr>
            </w:pPr>
          </w:p>
        </w:tc>
        <w:tc>
          <w:tcPr>
            <w:tcW w:w="964" w:type="pct"/>
          </w:tcPr>
          <w:p w:rsidR="005657D8" w:rsidRPr="00217AF8" w:rsidRDefault="008A09D1" w:rsidP="007650AC">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 xml:space="preserve">RPO </w:t>
            </w:r>
            <w:r w:rsidR="00002E70" w:rsidRPr="00217AF8">
              <w:rPr>
                <w:rFonts w:asciiTheme="minorHAnsi" w:hAnsiTheme="minorHAnsi"/>
                <w:szCs w:val="22"/>
              </w:rPr>
              <w:t>WD 2014-2020</w:t>
            </w:r>
          </w:p>
        </w:tc>
      </w:tr>
      <w:tr w:rsidR="00380861" w:rsidRPr="00217AF8" w:rsidTr="008554A8">
        <w:trPr>
          <w:trHeight w:val="20"/>
          <w:jc w:val="center"/>
        </w:trPr>
        <w:tc>
          <w:tcPr>
            <w:tcW w:w="1120" w:type="pct"/>
            <w:shd w:val="clear" w:color="auto" w:fill="auto"/>
            <w:vAlign w:val="center"/>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szt.</w:t>
            </w:r>
          </w:p>
        </w:tc>
        <w:tc>
          <w:tcPr>
            <w:tcW w:w="2425" w:type="pct"/>
            <w:shd w:val="clear" w:color="auto" w:fill="auto"/>
          </w:tcPr>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Należy podać liczbę obiektów, a nie sprzętów, urządzeń itp., w które obiekty zaopatrzono.</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t>Horyzontalny</w:t>
            </w:r>
          </w:p>
        </w:tc>
      </w:tr>
      <w:tr w:rsidR="00380861" w:rsidRPr="00217AF8" w:rsidTr="008554A8">
        <w:trPr>
          <w:trHeight w:val="20"/>
          <w:jc w:val="center"/>
        </w:trPr>
        <w:tc>
          <w:tcPr>
            <w:tcW w:w="1120" w:type="pct"/>
            <w:shd w:val="clear" w:color="auto" w:fill="auto"/>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osób objętych szkoleniami / doradztwem w zakresie kompetencji cyfrowych O/K/M</w:t>
            </w:r>
          </w:p>
        </w:tc>
        <w:tc>
          <w:tcPr>
            <w:tcW w:w="491" w:type="pct"/>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os.</w:t>
            </w:r>
          </w:p>
        </w:tc>
        <w:tc>
          <w:tcPr>
            <w:tcW w:w="2425" w:type="pct"/>
            <w:shd w:val="clear" w:color="auto" w:fill="auto"/>
          </w:tcPr>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217AF8">
              <w:rPr>
                <w:rFonts w:asciiTheme="minorHAnsi" w:eastAsiaTheme="minorHAnsi" w:hAnsiTheme="minorHAnsi"/>
                <w:szCs w:val="22"/>
                <w:lang w:eastAsia="en-US"/>
              </w:rPr>
              <w:t>internetu</w:t>
            </w:r>
            <w:proofErr w:type="spellEnd"/>
            <w:r w:rsidRPr="00217AF8">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380861" w:rsidRPr="00217AF8" w:rsidRDefault="00380861" w:rsidP="001437C9">
            <w:pPr>
              <w:spacing w:before="0" w:line="240" w:lineRule="auto"/>
              <w:jc w:val="both"/>
              <w:rPr>
                <w:rFonts w:asciiTheme="minorHAnsi" w:eastAsiaTheme="minorHAnsi" w:hAnsiTheme="minorHAnsi"/>
                <w:szCs w:val="22"/>
                <w:lang w:eastAsia="en-US"/>
              </w:rPr>
            </w:pP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lastRenderedPageBreak/>
              <w:t>Horyzontalny</w:t>
            </w:r>
          </w:p>
        </w:tc>
      </w:tr>
      <w:tr w:rsidR="00380861" w:rsidRPr="00217AF8" w:rsidTr="008554A8">
        <w:trPr>
          <w:trHeight w:val="20"/>
          <w:jc w:val="center"/>
        </w:trPr>
        <w:tc>
          <w:tcPr>
            <w:tcW w:w="1120" w:type="pct"/>
            <w:shd w:val="clear" w:color="auto" w:fill="auto"/>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91" w:type="pct"/>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szt. </w:t>
            </w:r>
          </w:p>
        </w:tc>
        <w:tc>
          <w:tcPr>
            <w:tcW w:w="2425" w:type="pct"/>
            <w:shd w:val="clear" w:color="auto" w:fill="auto"/>
          </w:tcPr>
          <w:p w:rsidR="00380861" w:rsidRPr="00217AF8"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217AF8"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 xml:space="preserve">Definicja na podstawie </w:t>
            </w:r>
            <w:r w:rsidRPr="00217AF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217AF8">
              <w:rPr>
                <w:rFonts w:asciiTheme="minorHAnsi" w:eastAsiaTheme="minorHAnsi" w:hAnsiTheme="minorHAnsi" w:cs="Arial"/>
                <w:color w:val="000000"/>
                <w:szCs w:val="22"/>
                <w:lang w:eastAsia="en-US"/>
              </w:rPr>
              <w:t>.</w:t>
            </w: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t>Horyzontalny</w:t>
            </w:r>
          </w:p>
        </w:tc>
      </w:tr>
    </w:tbl>
    <w:p w:rsidR="00DC184F" w:rsidRPr="00217AF8" w:rsidRDefault="00DC184F" w:rsidP="002261A4">
      <w:pPr>
        <w:spacing w:line="240" w:lineRule="auto"/>
        <w:jc w:val="both"/>
        <w:rPr>
          <w:rFonts w:asciiTheme="minorHAnsi" w:hAnsiTheme="minorHAnsi"/>
          <w:b/>
          <w:szCs w:val="22"/>
        </w:rPr>
      </w:pPr>
    </w:p>
    <w:p w:rsidR="003D3BC5" w:rsidRPr="00217AF8" w:rsidRDefault="008C495E" w:rsidP="00DC184F">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650AC">
      <w:pPr>
        <w:pStyle w:val="Default"/>
        <w:jc w:val="both"/>
        <w:rPr>
          <w:rFonts w:asciiTheme="minorHAnsi" w:hAnsiTheme="minorHAnsi"/>
          <w:sz w:val="22"/>
          <w:szCs w:val="22"/>
        </w:rPr>
      </w:pP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485CDD">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 </w:t>
      </w:r>
      <w:bookmarkStart w:id="3" w:name="_GoBack"/>
      <w:bookmarkEnd w:id="3"/>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67179E" w:rsidP="008554A8">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E32094" w:rsidRPr="00217AF8">
        <w:rPr>
          <w:rFonts w:asciiTheme="minorHAnsi" w:hAnsiTheme="minorHAnsi"/>
          <w:b/>
          <w:szCs w:val="22"/>
        </w:rPr>
        <w:t>4.4</w:t>
      </w:r>
      <w:r w:rsidR="00DC184F" w:rsidRPr="00217AF8">
        <w:rPr>
          <w:rFonts w:asciiTheme="minorHAnsi" w:hAnsiTheme="minorHAnsi"/>
          <w:b/>
          <w:szCs w:val="22"/>
        </w:rPr>
        <w:t xml:space="preserve">  w przypadku </w:t>
      </w:r>
      <w:r w:rsidR="00E32094" w:rsidRPr="00217AF8">
        <w:rPr>
          <w:rFonts w:asciiTheme="minorHAnsi" w:hAnsiTheme="minorHAnsi"/>
          <w:b/>
          <w:szCs w:val="22"/>
        </w:rPr>
        <w:t xml:space="preserve">typów </w:t>
      </w:r>
      <w:r w:rsidR="00DC184F" w:rsidRPr="00217AF8">
        <w:rPr>
          <w:rFonts w:asciiTheme="minorHAnsi" w:hAnsiTheme="minorHAnsi"/>
          <w:b/>
          <w:szCs w:val="22"/>
        </w:rPr>
        <w:t xml:space="preserve">projektów </w:t>
      </w:r>
      <w:r w:rsidR="00E32094" w:rsidRPr="00217AF8">
        <w:rPr>
          <w:rFonts w:asciiTheme="minorHAnsi" w:hAnsiTheme="minorHAnsi"/>
          <w:b/>
          <w:szCs w:val="22"/>
        </w:rPr>
        <w:t>A-D</w:t>
      </w:r>
      <w:r w:rsidRPr="00217AF8">
        <w:rPr>
          <w:rFonts w:asciiTheme="minorHAnsi" w:hAnsiTheme="minorHAnsi"/>
          <w:b/>
          <w:szCs w:val="22"/>
        </w:rPr>
        <w:t xml:space="preserve"> </w:t>
      </w:r>
      <w:r w:rsidR="00DC184F" w:rsidRPr="00217AF8">
        <w:rPr>
          <w:rFonts w:asciiTheme="minorHAnsi" w:hAnsiTheme="minorHAnsi"/>
          <w:b/>
          <w:szCs w:val="22"/>
        </w:rPr>
        <w:t xml:space="preserve">określono poniższe wskaźniki </w:t>
      </w:r>
      <w:r w:rsidR="00D57D29" w:rsidRPr="00217AF8">
        <w:rPr>
          <w:rFonts w:asciiTheme="minorHAnsi" w:hAnsiTheme="minorHAnsi"/>
          <w:b/>
          <w:szCs w:val="22"/>
        </w:rPr>
        <w:t>rezultatu bezpośredniego</w:t>
      </w:r>
      <w:r w:rsidR="00DC184F" w:rsidRPr="00217AF8">
        <w:rPr>
          <w:rFonts w:asciiTheme="minorHAnsi" w:hAnsiTheme="minorHAnsi"/>
          <w:b/>
          <w:szCs w:val="22"/>
        </w:rPr>
        <w:t>:</w:t>
      </w:r>
    </w:p>
    <w:p w:rsidR="008554A8" w:rsidRPr="00217AF8" w:rsidRDefault="008554A8" w:rsidP="00485CDD">
      <w:pPr>
        <w:autoSpaceDE w:val="0"/>
        <w:autoSpaceDN w:val="0"/>
        <w:adjustRightInd w:val="0"/>
        <w:spacing w:before="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217AF8" w:rsidTr="00521EB7">
        <w:trPr>
          <w:trHeight w:val="20"/>
          <w:jc w:val="center"/>
        </w:trPr>
        <w:tc>
          <w:tcPr>
            <w:tcW w:w="1189" w:type="pct"/>
            <w:shd w:val="clear" w:color="auto" w:fill="auto"/>
            <w:vAlign w:val="center"/>
          </w:tcPr>
          <w:p w:rsidR="008554A8" w:rsidRPr="00217AF8" w:rsidRDefault="008554A8" w:rsidP="00521EB7">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8554A8" w:rsidRPr="00217AF8" w:rsidRDefault="008554A8" w:rsidP="00521EB7">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 xml:space="preserve">Rodzaj dokumentu, w którym określono </w:t>
            </w:r>
            <w:r w:rsidRPr="00217AF8">
              <w:rPr>
                <w:rFonts w:asciiTheme="minorHAnsi" w:hAnsiTheme="minorHAnsi"/>
                <w:b/>
                <w:bCs/>
                <w:szCs w:val="22"/>
              </w:rPr>
              <w:lastRenderedPageBreak/>
              <w:t>wskaźnik</w:t>
            </w:r>
          </w:p>
        </w:tc>
      </w:tr>
      <w:tr w:rsidR="00C94E13" w:rsidRPr="00217AF8" w:rsidTr="00350E4E">
        <w:trPr>
          <w:trHeight w:val="20"/>
          <w:jc w:val="center"/>
        </w:trPr>
        <w:tc>
          <w:tcPr>
            <w:tcW w:w="1189" w:type="pct"/>
            <w:shd w:val="clear" w:color="auto" w:fill="auto"/>
          </w:tcPr>
          <w:p w:rsidR="00C94E13" w:rsidRPr="00217AF8" w:rsidRDefault="00E46E68" w:rsidP="002C178C">
            <w:pPr>
              <w:spacing w:before="60" w:after="60" w:line="240" w:lineRule="auto"/>
              <w:rPr>
                <w:rFonts w:asciiTheme="minorHAnsi" w:hAnsiTheme="minorHAnsi"/>
                <w:szCs w:val="22"/>
              </w:rPr>
            </w:pPr>
            <w:r w:rsidRPr="00217AF8">
              <w:rPr>
                <w:rFonts w:asciiTheme="minorHAnsi" w:hAnsiTheme="minorHAnsi"/>
                <w:szCs w:val="22"/>
              </w:rPr>
              <w:lastRenderedPageBreak/>
              <w:t>Powierzchnia siedlisk wspieranych w celu uzyskania lepszego statusu ochrony</w:t>
            </w:r>
          </w:p>
        </w:tc>
        <w:tc>
          <w:tcPr>
            <w:tcW w:w="701" w:type="pct"/>
          </w:tcPr>
          <w:p w:rsidR="00C94E13" w:rsidRPr="00217AF8" w:rsidRDefault="00E46E68" w:rsidP="002C178C">
            <w:pPr>
              <w:spacing w:line="240" w:lineRule="auto"/>
              <w:jc w:val="both"/>
              <w:rPr>
                <w:rFonts w:asciiTheme="minorHAnsi" w:hAnsiTheme="minorHAnsi"/>
                <w:szCs w:val="22"/>
              </w:rPr>
            </w:pPr>
            <w:r w:rsidRPr="00217AF8">
              <w:rPr>
                <w:rFonts w:asciiTheme="minorHAnsi" w:hAnsiTheme="minorHAnsi"/>
                <w:szCs w:val="22"/>
              </w:rPr>
              <w:t>Ha</w:t>
            </w:r>
          </w:p>
        </w:tc>
        <w:tc>
          <w:tcPr>
            <w:tcW w:w="2061" w:type="pct"/>
            <w:shd w:val="clear" w:color="auto" w:fill="auto"/>
          </w:tcPr>
          <w:p w:rsidR="00E46E68" w:rsidRPr="00217AF8" w:rsidRDefault="00E46E68" w:rsidP="00E46E68">
            <w:pPr>
              <w:spacing w:line="240" w:lineRule="auto"/>
              <w:jc w:val="both"/>
              <w:rPr>
                <w:rFonts w:asciiTheme="minorHAnsi" w:hAnsiTheme="minorHAnsi"/>
                <w:szCs w:val="22"/>
                <w:lang w:val="en-GB"/>
              </w:rPr>
            </w:pPr>
            <w:r w:rsidRPr="00217AF8">
              <w:rPr>
                <w:rFonts w:asciiTheme="minorHAnsi" w:hAnsiTheme="minorHAnsi"/>
                <w:szCs w:val="22"/>
                <w:lang w:val="en-GB"/>
              </w:rPr>
              <w:t>Surface of restored or created areas aimed to improve the conservation status of threatened species. The operations can be carried out both in or outside of Natura 2000 areas, capable of improving the conservation status of targeted species, habitats or ecosystems for biodiversity and the provisioning of ecosystem-services. Areas that received support repeatedly should be  counted only once.</w:t>
            </w:r>
          </w:p>
          <w:p w:rsidR="00C94E13" w:rsidRPr="00217AF8" w:rsidRDefault="00E46E68" w:rsidP="00307535">
            <w:pPr>
              <w:spacing w:line="240" w:lineRule="auto"/>
              <w:jc w:val="both"/>
              <w:rPr>
                <w:rFonts w:asciiTheme="minorHAnsi" w:hAnsiTheme="minorHAnsi"/>
                <w:i/>
                <w:szCs w:val="22"/>
              </w:rPr>
            </w:pPr>
            <w:r w:rsidRPr="00217AF8">
              <w:rPr>
                <w:rFonts w:asciiTheme="minorHAnsi" w:hAnsiTheme="minorHAnsi"/>
                <w:i/>
                <w:szCs w:val="22"/>
              </w:rPr>
              <w:t xml:space="preserve">Tłumaczenie robocze: </w:t>
            </w:r>
            <w:r w:rsidRPr="00217AF8">
              <w:rPr>
                <w:rStyle w:val="hps"/>
                <w:rFonts w:asciiTheme="minorHAnsi" w:hAnsiTheme="minorHAnsi"/>
                <w:i/>
                <w:szCs w:val="22"/>
              </w:rPr>
              <w:t>Powierzchnia</w:t>
            </w:r>
            <w:r w:rsidRPr="00217AF8">
              <w:rPr>
                <w:rFonts w:asciiTheme="minorHAnsi" w:hAnsiTheme="minorHAnsi"/>
                <w:i/>
                <w:szCs w:val="22"/>
              </w:rPr>
              <w:t xml:space="preserve"> </w:t>
            </w:r>
            <w:r w:rsidRPr="00217AF8">
              <w:rPr>
                <w:rStyle w:val="hps"/>
                <w:rFonts w:asciiTheme="minorHAnsi" w:hAnsiTheme="minorHAnsi"/>
                <w:i/>
                <w:szCs w:val="22"/>
              </w:rPr>
              <w:t>odrestaurowanych</w:t>
            </w:r>
            <w:r w:rsidRPr="00217AF8">
              <w:rPr>
                <w:rFonts w:asciiTheme="minorHAnsi" w:hAnsiTheme="minorHAnsi"/>
                <w:i/>
                <w:szCs w:val="22"/>
              </w:rPr>
              <w:t xml:space="preserve"> </w:t>
            </w:r>
            <w:r w:rsidRPr="00217AF8">
              <w:rPr>
                <w:rStyle w:val="hps"/>
                <w:rFonts w:asciiTheme="minorHAnsi" w:hAnsiTheme="minorHAnsi"/>
                <w:i/>
                <w:szCs w:val="22"/>
              </w:rPr>
              <w:t>lub</w:t>
            </w:r>
            <w:r w:rsidRPr="00217AF8">
              <w:rPr>
                <w:rFonts w:asciiTheme="minorHAnsi" w:hAnsiTheme="minorHAnsi"/>
                <w:i/>
                <w:szCs w:val="22"/>
              </w:rPr>
              <w:t xml:space="preserve"> </w:t>
            </w:r>
            <w:r w:rsidRPr="00217AF8">
              <w:rPr>
                <w:rStyle w:val="hps"/>
                <w:rFonts w:asciiTheme="minorHAnsi" w:hAnsiTheme="minorHAnsi"/>
                <w:i/>
                <w:szCs w:val="22"/>
              </w:rPr>
              <w:t>utworzonych</w:t>
            </w:r>
            <w:r w:rsidRPr="00217AF8">
              <w:rPr>
                <w:rFonts w:asciiTheme="minorHAnsi" w:hAnsiTheme="minorHAnsi"/>
                <w:i/>
                <w:szCs w:val="22"/>
              </w:rPr>
              <w:t xml:space="preserve"> </w:t>
            </w:r>
            <w:r w:rsidRPr="00217AF8">
              <w:rPr>
                <w:rStyle w:val="hps"/>
                <w:rFonts w:asciiTheme="minorHAnsi" w:hAnsiTheme="minorHAnsi"/>
                <w:i/>
                <w:szCs w:val="22"/>
              </w:rPr>
              <w:t>obszarów, mających</w:t>
            </w:r>
            <w:r w:rsidRPr="00217AF8">
              <w:rPr>
                <w:rFonts w:asciiTheme="minorHAnsi" w:hAnsiTheme="minorHAnsi"/>
                <w:i/>
                <w:szCs w:val="22"/>
              </w:rPr>
              <w:t xml:space="preserve"> </w:t>
            </w:r>
            <w:r w:rsidRPr="00217AF8">
              <w:rPr>
                <w:rStyle w:val="hps"/>
                <w:rFonts w:asciiTheme="minorHAnsi" w:hAnsiTheme="minorHAnsi"/>
                <w:i/>
                <w:szCs w:val="22"/>
              </w:rPr>
              <w:t>na celu poprawę</w:t>
            </w:r>
            <w:r w:rsidRPr="00217AF8">
              <w:rPr>
                <w:rFonts w:asciiTheme="minorHAnsi" w:hAnsiTheme="minorHAnsi"/>
                <w:i/>
                <w:szCs w:val="22"/>
              </w:rPr>
              <w:t xml:space="preserve"> </w:t>
            </w:r>
            <w:r w:rsidRPr="00217AF8">
              <w:rPr>
                <w:rStyle w:val="hps"/>
                <w:rFonts w:asciiTheme="minorHAnsi" w:hAnsiTheme="minorHAnsi"/>
                <w:i/>
                <w:szCs w:val="22"/>
              </w:rPr>
              <w:t>stanu ochrony</w:t>
            </w:r>
            <w:r w:rsidRPr="00217AF8">
              <w:rPr>
                <w:rFonts w:asciiTheme="minorHAnsi" w:hAnsiTheme="minorHAnsi"/>
                <w:i/>
                <w:szCs w:val="22"/>
              </w:rPr>
              <w:t xml:space="preserve"> </w:t>
            </w:r>
            <w:r w:rsidRPr="00217AF8">
              <w:rPr>
                <w:rStyle w:val="hps"/>
                <w:rFonts w:asciiTheme="minorHAnsi" w:hAnsiTheme="minorHAnsi"/>
                <w:i/>
                <w:szCs w:val="22"/>
              </w:rPr>
              <w:t>gatunków zagrożonych</w:t>
            </w:r>
            <w:r w:rsidRPr="00217AF8">
              <w:rPr>
                <w:rFonts w:asciiTheme="minorHAnsi" w:hAnsiTheme="minorHAnsi"/>
                <w:i/>
                <w:szCs w:val="22"/>
              </w:rPr>
              <w:t xml:space="preserve">. </w:t>
            </w:r>
            <w:r w:rsidRPr="00217AF8">
              <w:rPr>
                <w:rStyle w:val="hps"/>
                <w:rFonts w:asciiTheme="minorHAnsi" w:hAnsiTheme="minorHAnsi"/>
                <w:i/>
                <w:szCs w:val="22"/>
              </w:rPr>
              <w:t>Operacje</w:t>
            </w:r>
            <w:r w:rsidRPr="00217AF8">
              <w:rPr>
                <w:rFonts w:asciiTheme="minorHAnsi" w:hAnsiTheme="minorHAnsi"/>
                <w:i/>
                <w:szCs w:val="22"/>
              </w:rPr>
              <w:t xml:space="preserve"> </w:t>
            </w:r>
            <w:r w:rsidRPr="00217AF8">
              <w:rPr>
                <w:rStyle w:val="hps"/>
                <w:rFonts w:asciiTheme="minorHAnsi" w:hAnsiTheme="minorHAnsi"/>
                <w:i/>
                <w:szCs w:val="22"/>
              </w:rPr>
              <w:t>mogą</w:t>
            </w:r>
            <w:r w:rsidRPr="00217AF8">
              <w:rPr>
                <w:rFonts w:asciiTheme="minorHAnsi" w:hAnsiTheme="minorHAnsi"/>
                <w:i/>
                <w:szCs w:val="22"/>
              </w:rPr>
              <w:t xml:space="preserve"> </w:t>
            </w:r>
            <w:r w:rsidRPr="00217AF8">
              <w:rPr>
                <w:rStyle w:val="hps"/>
                <w:rFonts w:asciiTheme="minorHAnsi" w:hAnsiTheme="minorHAnsi"/>
                <w:i/>
                <w:szCs w:val="22"/>
              </w:rPr>
              <w:t>być przeprowadzane</w:t>
            </w:r>
            <w:r w:rsidRPr="00217AF8">
              <w:rPr>
                <w:rFonts w:asciiTheme="minorHAnsi" w:hAnsiTheme="minorHAnsi"/>
                <w:i/>
                <w:szCs w:val="22"/>
              </w:rPr>
              <w:t xml:space="preserve"> </w:t>
            </w:r>
            <w:r w:rsidRPr="00217AF8">
              <w:rPr>
                <w:rStyle w:val="hps"/>
                <w:rFonts w:asciiTheme="minorHAnsi" w:hAnsiTheme="minorHAnsi"/>
                <w:i/>
                <w:szCs w:val="22"/>
              </w:rPr>
              <w:t>zarówno w</w:t>
            </w:r>
            <w:r w:rsidR="00307535" w:rsidRPr="00217AF8">
              <w:rPr>
                <w:rStyle w:val="hps"/>
                <w:rFonts w:asciiTheme="minorHAnsi" w:hAnsiTheme="minorHAnsi"/>
                <w:i/>
                <w:szCs w:val="22"/>
              </w:rPr>
              <w:t>,</w:t>
            </w:r>
            <w:r w:rsidRPr="00217AF8">
              <w:rPr>
                <w:rFonts w:asciiTheme="minorHAnsi" w:hAnsiTheme="minorHAnsi"/>
                <w:i/>
                <w:szCs w:val="22"/>
              </w:rPr>
              <w:t xml:space="preserve"> </w:t>
            </w:r>
            <w:r w:rsidRPr="00217AF8">
              <w:rPr>
                <w:rStyle w:val="hps"/>
                <w:rFonts w:asciiTheme="minorHAnsi" w:hAnsiTheme="minorHAnsi"/>
                <w:i/>
                <w:szCs w:val="22"/>
              </w:rPr>
              <w:t>jak i poza</w:t>
            </w:r>
            <w:r w:rsidRPr="00217AF8">
              <w:rPr>
                <w:rFonts w:asciiTheme="minorHAnsi" w:hAnsiTheme="minorHAnsi"/>
                <w:i/>
                <w:szCs w:val="22"/>
              </w:rPr>
              <w:t xml:space="preserve"> </w:t>
            </w:r>
            <w:r w:rsidRPr="00217AF8">
              <w:rPr>
                <w:rStyle w:val="hps"/>
                <w:rFonts w:asciiTheme="minorHAnsi" w:hAnsiTheme="minorHAnsi"/>
                <w:i/>
                <w:szCs w:val="22"/>
              </w:rPr>
              <w:t>obszarami</w:t>
            </w:r>
            <w:r w:rsidRPr="00217AF8">
              <w:rPr>
                <w:rFonts w:asciiTheme="minorHAnsi" w:hAnsiTheme="minorHAnsi"/>
                <w:i/>
                <w:szCs w:val="22"/>
              </w:rPr>
              <w:t xml:space="preserve"> </w:t>
            </w:r>
            <w:r w:rsidRPr="00217AF8">
              <w:rPr>
                <w:rStyle w:val="hps"/>
                <w:rFonts w:asciiTheme="minorHAnsi" w:hAnsiTheme="minorHAnsi"/>
                <w:i/>
                <w:szCs w:val="22"/>
              </w:rPr>
              <w:t xml:space="preserve">Natura 2000 i </w:t>
            </w:r>
            <w:r w:rsidR="00307535" w:rsidRPr="00217AF8">
              <w:rPr>
                <w:rStyle w:val="hps"/>
                <w:rFonts w:asciiTheme="minorHAnsi" w:hAnsiTheme="minorHAnsi"/>
                <w:i/>
                <w:szCs w:val="22"/>
              </w:rPr>
              <w:t>wpływać na</w:t>
            </w:r>
            <w:r w:rsidRPr="00217AF8">
              <w:rPr>
                <w:rFonts w:asciiTheme="minorHAnsi" w:hAnsiTheme="minorHAnsi"/>
                <w:i/>
                <w:szCs w:val="22"/>
              </w:rPr>
              <w:t xml:space="preserve"> </w:t>
            </w:r>
            <w:r w:rsidRPr="00217AF8">
              <w:rPr>
                <w:rStyle w:val="hps"/>
                <w:rFonts w:asciiTheme="minorHAnsi" w:hAnsiTheme="minorHAnsi"/>
                <w:i/>
                <w:szCs w:val="22"/>
              </w:rPr>
              <w:t>popraw</w:t>
            </w:r>
            <w:r w:rsidR="00307535" w:rsidRPr="00217AF8">
              <w:rPr>
                <w:rStyle w:val="hps"/>
                <w:rFonts w:asciiTheme="minorHAnsi" w:hAnsiTheme="minorHAnsi"/>
                <w:i/>
                <w:szCs w:val="22"/>
              </w:rPr>
              <w:t>ę</w:t>
            </w:r>
            <w:r w:rsidRPr="00217AF8">
              <w:rPr>
                <w:rFonts w:asciiTheme="minorHAnsi" w:hAnsiTheme="minorHAnsi"/>
                <w:i/>
                <w:szCs w:val="22"/>
              </w:rPr>
              <w:t xml:space="preserve"> </w:t>
            </w:r>
            <w:r w:rsidRPr="00217AF8">
              <w:rPr>
                <w:rStyle w:val="hps"/>
                <w:rFonts w:asciiTheme="minorHAnsi" w:hAnsiTheme="minorHAnsi"/>
                <w:i/>
                <w:szCs w:val="22"/>
              </w:rPr>
              <w:t>stanu ochrony</w:t>
            </w:r>
            <w:r w:rsidRPr="00217AF8">
              <w:rPr>
                <w:rFonts w:asciiTheme="minorHAnsi" w:hAnsiTheme="minorHAnsi"/>
                <w:i/>
                <w:szCs w:val="22"/>
              </w:rPr>
              <w:t xml:space="preserve"> </w:t>
            </w:r>
            <w:r w:rsidRPr="00217AF8">
              <w:rPr>
                <w:rStyle w:val="hps"/>
                <w:rFonts w:asciiTheme="minorHAnsi" w:hAnsiTheme="minorHAnsi"/>
                <w:i/>
                <w:szCs w:val="22"/>
              </w:rPr>
              <w:t>wybranych</w:t>
            </w:r>
            <w:r w:rsidRPr="00217AF8">
              <w:rPr>
                <w:rFonts w:asciiTheme="minorHAnsi" w:hAnsiTheme="minorHAnsi"/>
                <w:i/>
                <w:szCs w:val="22"/>
              </w:rPr>
              <w:t xml:space="preserve"> </w:t>
            </w:r>
            <w:r w:rsidRPr="00217AF8">
              <w:rPr>
                <w:rStyle w:val="hps"/>
                <w:rFonts w:asciiTheme="minorHAnsi" w:hAnsiTheme="minorHAnsi"/>
                <w:i/>
                <w:szCs w:val="22"/>
              </w:rPr>
              <w:t>gatunków, siedlisk</w:t>
            </w:r>
            <w:r w:rsidRPr="00217AF8">
              <w:rPr>
                <w:rFonts w:asciiTheme="minorHAnsi" w:hAnsiTheme="minorHAnsi"/>
                <w:i/>
                <w:szCs w:val="22"/>
              </w:rPr>
              <w:t xml:space="preserve"> </w:t>
            </w:r>
            <w:r w:rsidR="00307535" w:rsidRPr="00217AF8">
              <w:rPr>
                <w:rFonts w:asciiTheme="minorHAnsi" w:hAnsiTheme="minorHAnsi"/>
                <w:i/>
                <w:szCs w:val="22"/>
              </w:rPr>
              <w:br/>
            </w:r>
            <w:r w:rsidRPr="00217AF8">
              <w:rPr>
                <w:rStyle w:val="hps"/>
                <w:rFonts w:asciiTheme="minorHAnsi" w:hAnsiTheme="minorHAnsi"/>
                <w:i/>
                <w:szCs w:val="22"/>
              </w:rPr>
              <w:t>i</w:t>
            </w:r>
            <w:r w:rsidRPr="00217AF8">
              <w:rPr>
                <w:rFonts w:asciiTheme="minorHAnsi" w:hAnsiTheme="minorHAnsi"/>
                <w:i/>
                <w:szCs w:val="22"/>
              </w:rPr>
              <w:t xml:space="preserve"> </w:t>
            </w:r>
            <w:r w:rsidRPr="00217AF8">
              <w:rPr>
                <w:rStyle w:val="hps"/>
                <w:rFonts w:asciiTheme="minorHAnsi" w:hAnsiTheme="minorHAnsi"/>
                <w:i/>
                <w:szCs w:val="22"/>
              </w:rPr>
              <w:t>ekosystemów dla</w:t>
            </w:r>
            <w:r w:rsidRPr="00217AF8">
              <w:rPr>
                <w:rFonts w:asciiTheme="minorHAnsi" w:hAnsiTheme="minorHAnsi"/>
                <w:i/>
                <w:szCs w:val="22"/>
              </w:rPr>
              <w:t xml:space="preserve"> </w:t>
            </w:r>
            <w:r w:rsidRPr="00217AF8">
              <w:rPr>
                <w:rStyle w:val="hps"/>
                <w:rFonts w:asciiTheme="minorHAnsi" w:hAnsiTheme="minorHAnsi"/>
                <w:i/>
                <w:szCs w:val="22"/>
              </w:rPr>
              <w:t>różnorodności biologicznej i</w:t>
            </w:r>
            <w:r w:rsidRPr="00217AF8">
              <w:rPr>
                <w:rFonts w:asciiTheme="minorHAnsi" w:hAnsiTheme="minorHAnsi"/>
                <w:i/>
                <w:szCs w:val="22"/>
              </w:rPr>
              <w:t xml:space="preserve"> prowadzenia usług</w:t>
            </w:r>
            <w:r w:rsidRPr="00217AF8">
              <w:rPr>
                <w:rStyle w:val="hps"/>
                <w:rFonts w:asciiTheme="minorHAnsi" w:hAnsiTheme="minorHAnsi"/>
                <w:i/>
                <w:szCs w:val="22"/>
              </w:rPr>
              <w:t xml:space="preserve"> ekosystemowych</w:t>
            </w:r>
            <w:r w:rsidRPr="00217AF8">
              <w:rPr>
                <w:rFonts w:asciiTheme="minorHAnsi" w:hAnsiTheme="minorHAnsi"/>
                <w:i/>
                <w:szCs w:val="22"/>
              </w:rPr>
              <w:t xml:space="preserve">. </w:t>
            </w:r>
            <w:r w:rsidRPr="00217AF8">
              <w:rPr>
                <w:rStyle w:val="hps"/>
                <w:rFonts w:asciiTheme="minorHAnsi" w:hAnsiTheme="minorHAnsi"/>
                <w:i/>
                <w:szCs w:val="22"/>
              </w:rPr>
              <w:t>Obszary, które</w:t>
            </w:r>
            <w:r w:rsidRPr="00217AF8">
              <w:rPr>
                <w:rFonts w:asciiTheme="minorHAnsi" w:hAnsiTheme="minorHAnsi"/>
                <w:i/>
                <w:szCs w:val="22"/>
              </w:rPr>
              <w:t xml:space="preserve"> </w:t>
            </w:r>
            <w:r w:rsidRPr="00217AF8">
              <w:rPr>
                <w:rStyle w:val="hps"/>
                <w:rFonts w:asciiTheme="minorHAnsi" w:hAnsiTheme="minorHAnsi"/>
                <w:i/>
                <w:szCs w:val="22"/>
              </w:rPr>
              <w:t>otrzymały wsparcie</w:t>
            </w:r>
            <w:r w:rsidRPr="00217AF8">
              <w:rPr>
                <w:rFonts w:asciiTheme="minorHAnsi" w:hAnsiTheme="minorHAnsi"/>
                <w:i/>
                <w:szCs w:val="22"/>
              </w:rPr>
              <w:t xml:space="preserve"> </w:t>
            </w:r>
            <w:r w:rsidRPr="00217AF8">
              <w:rPr>
                <w:rStyle w:val="hps"/>
                <w:rFonts w:asciiTheme="minorHAnsi" w:hAnsiTheme="minorHAnsi"/>
                <w:i/>
                <w:szCs w:val="22"/>
              </w:rPr>
              <w:t>wielokrotnie,</w:t>
            </w:r>
            <w:r w:rsidRPr="00217AF8">
              <w:rPr>
                <w:rFonts w:asciiTheme="minorHAnsi" w:hAnsiTheme="minorHAnsi"/>
                <w:i/>
                <w:szCs w:val="22"/>
              </w:rPr>
              <w:t xml:space="preserve"> </w:t>
            </w:r>
            <w:r w:rsidRPr="00217AF8">
              <w:rPr>
                <w:rStyle w:val="hps"/>
                <w:rFonts w:asciiTheme="minorHAnsi" w:hAnsiTheme="minorHAnsi"/>
                <w:i/>
                <w:szCs w:val="22"/>
              </w:rPr>
              <w:t>powinny być liczone</w:t>
            </w:r>
            <w:r w:rsidRPr="00217AF8">
              <w:rPr>
                <w:rFonts w:asciiTheme="minorHAnsi" w:hAnsiTheme="minorHAnsi"/>
                <w:i/>
                <w:szCs w:val="22"/>
              </w:rPr>
              <w:t xml:space="preserve"> </w:t>
            </w:r>
            <w:r w:rsidRPr="00217AF8">
              <w:rPr>
                <w:rStyle w:val="hps"/>
                <w:rFonts w:asciiTheme="minorHAnsi" w:hAnsiTheme="minorHAnsi"/>
                <w:i/>
                <w:szCs w:val="22"/>
              </w:rPr>
              <w:t>tylko raz.</w:t>
            </w:r>
          </w:p>
        </w:tc>
        <w:tc>
          <w:tcPr>
            <w:tcW w:w="1049" w:type="pct"/>
          </w:tcPr>
          <w:p w:rsidR="00C94E13" w:rsidRPr="00217AF8" w:rsidRDefault="00C94E13" w:rsidP="002C178C">
            <w:pPr>
              <w:spacing w:line="240" w:lineRule="auto"/>
              <w:jc w:val="both"/>
              <w:rPr>
                <w:rFonts w:asciiTheme="minorHAnsi" w:hAnsiTheme="minorHAnsi"/>
                <w:szCs w:val="22"/>
              </w:rPr>
            </w:pPr>
            <w:r w:rsidRPr="00217AF8">
              <w:rPr>
                <w:rFonts w:asciiTheme="minorHAnsi" w:hAnsiTheme="minorHAnsi"/>
                <w:szCs w:val="22"/>
              </w:rPr>
              <w:t>RPO WD 2014-2020</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przedsiębiorstwach O/K/M</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spacing w:line="240" w:lineRule="auto"/>
              <w:jc w:val="both"/>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equivalents (FTE). </w:t>
            </w:r>
          </w:p>
          <w:p w:rsidR="00E6017F" w:rsidRPr="00217AF8" w:rsidRDefault="00E6017F" w:rsidP="00521EB7">
            <w:pPr>
              <w:spacing w:line="240" w:lineRule="auto"/>
              <w:jc w:val="both"/>
              <w:rPr>
                <w:rFonts w:asciiTheme="minorHAnsi" w:hAnsiTheme="minorHAnsi"/>
                <w:szCs w:val="22"/>
                <w:lang w:val="en-US"/>
              </w:rPr>
            </w:pPr>
            <w:r w:rsidRPr="00217AF8">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217AF8" w:rsidRDefault="00E6017F" w:rsidP="00521EB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in the </w:t>
            </w:r>
            <w:proofErr w:type="spellStart"/>
            <w:r w:rsidRPr="00217AF8">
              <w:rPr>
                <w:rFonts w:asciiTheme="minorHAnsi" w:hAnsiTheme="minorHAnsi"/>
                <w:szCs w:val="22"/>
                <w:lang w:val="en-US"/>
              </w:rPr>
              <w:t>organisation</w:t>
            </w:r>
            <w:proofErr w:type="spellEnd"/>
            <w:r w:rsidRPr="00217AF8">
              <w:rPr>
                <w:rFonts w:asciiTheme="minorHAnsi" w:hAnsiTheme="minorHAnsi"/>
                <w:szCs w:val="22"/>
                <w:lang w:val="en-US"/>
              </w:rPr>
              <w:t xml:space="preserve">. The indicator should be used if the employment increase can plausibly be attributed to the support. </w:t>
            </w:r>
          </w:p>
          <w:p w:rsidR="00E6017F" w:rsidRPr="00217AF8" w:rsidRDefault="00E6017F" w:rsidP="00521EB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w:t>
            </w:r>
            <w:r w:rsidRPr="00217AF8">
              <w:rPr>
                <w:rFonts w:asciiTheme="minorHAnsi" w:hAnsiTheme="minorHAnsi"/>
                <w:szCs w:val="22"/>
                <w:lang w:val="en-US"/>
              </w:rPr>
              <w:lastRenderedPageBreak/>
              <w:t xml:space="preserve">time, </w:t>
            </w:r>
            <w:proofErr w:type="spellStart"/>
            <w:r w:rsidRPr="00217AF8">
              <w:rPr>
                <w:rFonts w:asciiTheme="minorHAnsi" w:hAnsiTheme="minorHAnsi"/>
                <w:szCs w:val="22"/>
                <w:lang w:val="en-US"/>
              </w:rPr>
              <w:t>parttime</w:t>
            </w:r>
            <w:proofErr w:type="spellEnd"/>
            <w:r w:rsidRPr="00217AF8">
              <w:rPr>
                <w:rFonts w:asciiTheme="minorHAnsi" w:hAnsiTheme="minorHAnsi"/>
                <w:szCs w:val="22"/>
                <w:lang w:val="en-US"/>
              </w:rPr>
              <w:t xml:space="preserve"> or seasonal. Seasonal and part time jobs are to be converted to FTE using ILO/statistical/other standards. </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E6017F" w:rsidRPr="00217AF8" w:rsidRDefault="00E6017F" w:rsidP="00521EB7">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w przedsiębiorstwie oznacza, że wartość wskaźnika jest równa zero, co traktuje się jako wyrównanie miejsc pracy, a nie wzrost. Nie wlicza się miejsc pracy, np. utrzymanych dzięki realizacji projektu.</w:t>
            </w:r>
          </w:p>
          <w:p w:rsidR="00E6017F" w:rsidRPr="00217AF8" w:rsidRDefault="00E6017F" w:rsidP="00521EB7">
            <w:pPr>
              <w:spacing w:after="240" w:line="240" w:lineRule="auto"/>
              <w:jc w:val="both"/>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(Międzynarodowa Organizacja Pracy)/ statystycznych/innych. </w:t>
            </w:r>
          </w:p>
          <w:p w:rsidR="00E6017F" w:rsidRPr="00217AF8" w:rsidRDefault="00E6017F" w:rsidP="00521EB7">
            <w:pPr>
              <w:spacing w:line="240" w:lineRule="auto"/>
              <w:jc w:val="both"/>
              <w:rPr>
                <w:rFonts w:asciiTheme="minorHAnsi" w:hAnsiTheme="minorHAnsi"/>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396F3C">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bl>
    <w:p w:rsidR="00335935" w:rsidRPr="00217AF8"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217AF8"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44238B">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3C55C7" w:rsidRPr="00217AF8" w:rsidRDefault="003C55C7" w:rsidP="007650AC">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217AF8">
        <w:rPr>
          <w:rFonts w:asciiTheme="minorHAnsi" w:hAnsiTheme="minorHAnsi" w:cs="Arial"/>
          <w:b/>
          <w:szCs w:val="22"/>
          <w:u w:val="single"/>
        </w:rPr>
        <w:t> </w:t>
      </w:r>
      <w:r w:rsidRPr="00217AF8">
        <w:rPr>
          <w:rFonts w:asciiTheme="minorHAnsi" w:hAnsiTheme="minorHAnsi" w:cs="Arial"/>
          <w:b/>
          <w:szCs w:val="22"/>
          <w:u w:val="single"/>
        </w:rPr>
        <w:t>płatność końcową.</w:t>
      </w:r>
    </w:p>
    <w:p w:rsidR="0032765F" w:rsidRPr="00217AF8" w:rsidRDefault="0032765F" w:rsidP="007650AC">
      <w:pPr>
        <w:spacing w:line="240" w:lineRule="auto"/>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C4" w:rsidRDefault="00831FC4" w:rsidP="008C495E">
      <w:pPr>
        <w:spacing w:before="0" w:line="240" w:lineRule="auto"/>
      </w:pPr>
      <w:r>
        <w:separator/>
      </w:r>
    </w:p>
  </w:endnote>
  <w:endnote w:type="continuationSeparator" w:id="0">
    <w:p w:rsidR="00831FC4" w:rsidRDefault="00831FC4"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DE54E9">
          <w:rPr>
            <w:noProof/>
          </w:rPr>
          <w:t>4</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DE54E9">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C4" w:rsidRDefault="00831FC4" w:rsidP="008C495E">
      <w:pPr>
        <w:spacing w:before="0" w:line="240" w:lineRule="auto"/>
      </w:pPr>
      <w:r>
        <w:separator/>
      </w:r>
    </w:p>
  </w:footnote>
  <w:footnote w:type="continuationSeparator" w:id="0">
    <w:p w:rsidR="00831FC4" w:rsidRDefault="00831FC4"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4B596887" wp14:editId="400BE4F9">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3A3F65" w:rsidP="003A3F65">
    <w:pPr>
      <w:pStyle w:val="Nagwek"/>
      <w:jc w:val="right"/>
      <w:rPr>
        <w:rFonts w:asciiTheme="minorHAnsi" w:hAnsiTheme="minorHAnsi"/>
        <w:sz w:val="16"/>
        <w:szCs w:val="16"/>
      </w:rPr>
    </w:pPr>
    <w:r w:rsidRPr="009B235B">
      <w:rPr>
        <w:rFonts w:asciiTheme="minorHAnsi" w:hAnsiTheme="minorHAnsi"/>
        <w:sz w:val="16"/>
        <w:szCs w:val="16"/>
      </w:rPr>
      <w:t xml:space="preserve">Załącznik  nr 2 do Regulaminu konkursu </w:t>
    </w:r>
  </w:p>
  <w:p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F56AFD" w:rsidRPr="00C645A3">
      <w:rPr>
        <w:rFonts w:asciiTheme="minorHAnsi" w:hAnsiTheme="minorHAnsi"/>
        <w:sz w:val="16"/>
        <w:szCs w:val="16"/>
      </w:rPr>
      <w:t>RPDS.0</w:t>
    </w:r>
    <w:r w:rsidR="00C645A3" w:rsidRPr="00C645A3">
      <w:rPr>
        <w:rFonts w:asciiTheme="minorHAnsi" w:hAnsiTheme="minorHAnsi"/>
        <w:sz w:val="16"/>
        <w:szCs w:val="16"/>
      </w:rPr>
      <w:t>4.04.</w:t>
    </w:r>
    <w:r w:rsidR="00F56AFD" w:rsidRPr="00C645A3">
      <w:rPr>
        <w:rFonts w:asciiTheme="minorHAnsi" w:hAnsiTheme="minorHAnsi"/>
        <w:sz w:val="16"/>
        <w:szCs w:val="16"/>
      </w:rPr>
      <w:t>01-IZ.00-02-</w:t>
    </w:r>
    <w:r w:rsidR="00C645A3" w:rsidRPr="00C645A3">
      <w:rPr>
        <w:rFonts w:asciiTheme="minorHAnsi" w:hAnsiTheme="minorHAnsi"/>
        <w:sz w:val="16"/>
        <w:szCs w:val="16"/>
      </w:rPr>
      <w:t>10</w:t>
    </w:r>
    <w:r w:rsidR="003137D3">
      <w:rPr>
        <w:rFonts w:asciiTheme="minorHAnsi" w:hAnsiTheme="minorHAnsi"/>
        <w:sz w:val="16"/>
        <w:szCs w:val="16"/>
      </w:rPr>
      <w:t>8</w:t>
    </w:r>
    <w:r w:rsidR="00F56AFD" w:rsidRPr="00C645A3">
      <w:rPr>
        <w:rFonts w:asciiTheme="minorHAnsi" w:hAnsiTheme="minorHAnsi"/>
        <w:sz w:val="16"/>
        <w:szCs w:val="16"/>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253C7"/>
    <w:rsid w:val="00094C3F"/>
    <w:rsid w:val="000972D6"/>
    <w:rsid w:val="000B05C7"/>
    <w:rsid w:val="000C0A4C"/>
    <w:rsid w:val="000F2F7C"/>
    <w:rsid w:val="000F5C98"/>
    <w:rsid w:val="00141571"/>
    <w:rsid w:val="001437C9"/>
    <w:rsid w:val="0015486C"/>
    <w:rsid w:val="00184A53"/>
    <w:rsid w:val="00191605"/>
    <w:rsid w:val="001C4F9E"/>
    <w:rsid w:val="00217AF8"/>
    <w:rsid w:val="00222A42"/>
    <w:rsid w:val="002261A4"/>
    <w:rsid w:val="00237177"/>
    <w:rsid w:val="002408B0"/>
    <w:rsid w:val="00253FAA"/>
    <w:rsid w:val="00266D58"/>
    <w:rsid w:val="002972E4"/>
    <w:rsid w:val="002B246A"/>
    <w:rsid w:val="002B5DA0"/>
    <w:rsid w:val="002D5507"/>
    <w:rsid w:val="002F6273"/>
    <w:rsid w:val="00307535"/>
    <w:rsid w:val="003137D3"/>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025FD"/>
    <w:rsid w:val="00506413"/>
    <w:rsid w:val="00516B06"/>
    <w:rsid w:val="00522930"/>
    <w:rsid w:val="00530E5D"/>
    <w:rsid w:val="00535E8F"/>
    <w:rsid w:val="00555321"/>
    <w:rsid w:val="005615C8"/>
    <w:rsid w:val="005657D8"/>
    <w:rsid w:val="00572667"/>
    <w:rsid w:val="005A1857"/>
    <w:rsid w:val="0060140B"/>
    <w:rsid w:val="0061737E"/>
    <w:rsid w:val="00620A45"/>
    <w:rsid w:val="00620B41"/>
    <w:rsid w:val="00635DB0"/>
    <w:rsid w:val="0067179E"/>
    <w:rsid w:val="00677786"/>
    <w:rsid w:val="006A09F0"/>
    <w:rsid w:val="006A2353"/>
    <w:rsid w:val="006B05A8"/>
    <w:rsid w:val="006C3827"/>
    <w:rsid w:val="006C652C"/>
    <w:rsid w:val="00701E65"/>
    <w:rsid w:val="00704B1F"/>
    <w:rsid w:val="00726AC4"/>
    <w:rsid w:val="007300ED"/>
    <w:rsid w:val="00741B27"/>
    <w:rsid w:val="007650AC"/>
    <w:rsid w:val="00770BD0"/>
    <w:rsid w:val="00782324"/>
    <w:rsid w:val="00785C6B"/>
    <w:rsid w:val="00787387"/>
    <w:rsid w:val="007D1CF1"/>
    <w:rsid w:val="007D7DE7"/>
    <w:rsid w:val="007E025A"/>
    <w:rsid w:val="007E26CB"/>
    <w:rsid w:val="007E6D53"/>
    <w:rsid w:val="00831FC4"/>
    <w:rsid w:val="0083253A"/>
    <w:rsid w:val="008554A8"/>
    <w:rsid w:val="0085713F"/>
    <w:rsid w:val="008A09D1"/>
    <w:rsid w:val="008A195C"/>
    <w:rsid w:val="008B21E1"/>
    <w:rsid w:val="008B673D"/>
    <w:rsid w:val="008C495E"/>
    <w:rsid w:val="008E3F0D"/>
    <w:rsid w:val="009024D3"/>
    <w:rsid w:val="00911273"/>
    <w:rsid w:val="00916677"/>
    <w:rsid w:val="009449EE"/>
    <w:rsid w:val="009456DB"/>
    <w:rsid w:val="00946665"/>
    <w:rsid w:val="00957260"/>
    <w:rsid w:val="009609F6"/>
    <w:rsid w:val="00982504"/>
    <w:rsid w:val="009926BE"/>
    <w:rsid w:val="009B235B"/>
    <w:rsid w:val="009B52F7"/>
    <w:rsid w:val="009D3C56"/>
    <w:rsid w:val="009E65D0"/>
    <w:rsid w:val="009F3688"/>
    <w:rsid w:val="00A318E7"/>
    <w:rsid w:val="00A459F4"/>
    <w:rsid w:val="00A66C0C"/>
    <w:rsid w:val="00A7445E"/>
    <w:rsid w:val="00A804DB"/>
    <w:rsid w:val="00AD2437"/>
    <w:rsid w:val="00AF478C"/>
    <w:rsid w:val="00B145AE"/>
    <w:rsid w:val="00B17F26"/>
    <w:rsid w:val="00B204DD"/>
    <w:rsid w:val="00B235B0"/>
    <w:rsid w:val="00B32BB7"/>
    <w:rsid w:val="00B40F0F"/>
    <w:rsid w:val="00B61B7A"/>
    <w:rsid w:val="00B840A9"/>
    <w:rsid w:val="00BC03CE"/>
    <w:rsid w:val="00C0278F"/>
    <w:rsid w:val="00C02ABB"/>
    <w:rsid w:val="00C10532"/>
    <w:rsid w:val="00C40E8D"/>
    <w:rsid w:val="00C43453"/>
    <w:rsid w:val="00C645A3"/>
    <w:rsid w:val="00C90F5E"/>
    <w:rsid w:val="00C9174F"/>
    <w:rsid w:val="00C94E13"/>
    <w:rsid w:val="00C96A75"/>
    <w:rsid w:val="00CC7758"/>
    <w:rsid w:val="00CF5466"/>
    <w:rsid w:val="00CF69D1"/>
    <w:rsid w:val="00D03CAB"/>
    <w:rsid w:val="00D11CB4"/>
    <w:rsid w:val="00D11E26"/>
    <w:rsid w:val="00D135E7"/>
    <w:rsid w:val="00D5098A"/>
    <w:rsid w:val="00D57D29"/>
    <w:rsid w:val="00D93881"/>
    <w:rsid w:val="00DB617A"/>
    <w:rsid w:val="00DC184F"/>
    <w:rsid w:val="00DE54E9"/>
    <w:rsid w:val="00E232BD"/>
    <w:rsid w:val="00E32094"/>
    <w:rsid w:val="00E32822"/>
    <w:rsid w:val="00E32B6F"/>
    <w:rsid w:val="00E4616B"/>
    <w:rsid w:val="00E46E68"/>
    <w:rsid w:val="00E6017F"/>
    <w:rsid w:val="00E61834"/>
    <w:rsid w:val="00E72468"/>
    <w:rsid w:val="00E90CA0"/>
    <w:rsid w:val="00EA265F"/>
    <w:rsid w:val="00F02218"/>
    <w:rsid w:val="00F11106"/>
    <w:rsid w:val="00F17083"/>
    <w:rsid w:val="00F56AFD"/>
    <w:rsid w:val="00F66AA4"/>
    <w:rsid w:val="00F72230"/>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21F2-BD07-4FA4-A77A-B669A1DD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1809</Words>
  <Characters>10855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2016-04-20T06:25:00Z</cp:lastPrinted>
  <dcterms:created xsi:type="dcterms:W3CDTF">2016-04-14T13:15:00Z</dcterms:created>
  <dcterms:modified xsi:type="dcterms:W3CDTF">2016-04-20T06:31:00Z</dcterms:modified>
</cp:coreProperties>
</file>