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475153"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475153">
        <w:rPr>
          <w:noProof/>
          <w:lang w:eastAsia="pl-PL"/>
        </w:rPr>
        <w:drawing>
          <wp:anchor distT="0" distB="0" distL="114300" distR="114300" simplePos="0" relativeHeight="251659264" behindDoc="1" locked="0" layoutInCell="1" allowOverlap="1" wp14:anchorId="3C44ADCA" wp14:editId="31CBE03F">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475153">
        <w:rPr>
          <w:sz w:val="24"/>
          <w:szCs w:val="24"/>
        </w:rPr>
        <w:tab/>
      </w:r>
    </w:p>
    <w:p w:rsidR="00582A00" w:rsidRPr="00475153" w:rsidRDefault="00E1750F" w:rsidP="00E1750F">
      <w:pPr>
        <w:pStyle w:val="Gwka"/>
        <w:spacing w:before="120" w:line="240" w:lineRule="auto"/>
        <w:ind w:left="4963"/>
        <w:rPr>
          <w:sz w:val="24"/>
          <w:szCs w:val="24"/>
        </w:rPr>
      </w:pPr>
      <w:r w:rsidRPr="00475153">
        <w:rPr>
          <w:sz w:val="24"/>
          <w:szCs w:val="24"/>
        </w:rPr>
        <w:t xml:space="preserve">                                                                          </w:t>
      </w:r>
      <w:r w:rsidR="007D3AFA" w:rsidRPr="00475153">
        <w:rPr>
          <w:sz w:val="24"/>
          <w:szCs w:val="24"/>
        </w:rPr>
        <w:t xml:space="preserve">                 </w:t>
      </w:r>
    </w:p>
    <w:p w:rsidR="00582A00" w:rsidRPr="00475153" w:rsidRDefault="00582A00" w:rsidP="00E1750F">
      <w:pPr>
        <w:pStyle w:val="Gwka"/>
        <w:spacing w:before="120" w:line="240" w:lineRule="auto"/>
        <w:ind w:left="4963"/>
        <w:rPr>
          <w:sz w:val="24"/>
          <w:szCs w:val="24"/>
        </w:rPr>
      </w:pPr>
    </w:p>
    <w:p w:rsidR="00E1750F" w:rsidRPr="00475153" w:rsidRDefault="007D3AFA" w:rsidP="00E1750F">
      <w:pPr>
        <w:pStyle w:val="Gwka"/>
        <w:spacing w:before="120" w:line="240" w:lineRule="auto"/>
        <w:ind w:left="4963"/>
        <w:rPr>
          <w:sz w:val="24"/>
          <w:szCs w:val="24"/>
        </w:rPr>
      </w:pPr>
      <w:r w:rsidRPr="00475153">
        <w:rPr>
          <w:sz w:val="24"/>
          <w:szCs w:val="24"/>
        </w:rPr>
        <w:t xml:space="preserve">Załącznik nr        do Uchwały nr </w:t>
      </w:r>
      <w:r w:rsidR="00E1750F" w:rsidRPr="00475153">
        <w:rPr>
          <w:sz w:val="24"/>
          <w:szCs w:val="24"/>
        </w:rPr>
        <w:t xml:space="preserve">                                                                </w:t>
      </w:r>
      <w:r w:rsidR="00E1750F" w:rsidRPr="00475153">
        <w:rPr>
          <w:sz w:val="24"/>
          <w:szCs w:val="24"/>
        </w:rPr>
        <w:br/>
        <w:t xml:space="preserve">Zarządu Województwa Dolnośląskiego                                               </w:t>
      </w:r>
    </w:p>
    <w:p w:rsidR="00E1750F" w:rsidRPr="00475153" w:rsidRDefault="00E1750F" w:rsidP="00E1750F">
      <w:pPr>
        <w:pStyle w:val="Gwka"/>
        <w:spacing w:after="120" w:line="240" w:lineRule="auto"/>
        <w:ind w:left="4962"/>
        <w:rPr>
          <w:sz w:val="24"/>
          <w:szCs w:val="24"/>
        </w:rPr>
      </w:pPr>
      <w:r w:rsidRPr="00475153">
        <w:rPr>
          <w:sz w:val="24"/>
          <w:szCs w:val="24"/>
        </w:rPr>
        <w:t>z dnia ....................................</w:t>
      </w:r>
    </w:p>
    <w:p w:rsidR="00E873C4" w:rsidRPr="00475153" w:rsidRDefault="00E873C4" w:rsidP="00E1750F">
      <w:pPr>
        <w:pStyle w:val="Nagwek"/>
        <w:jc w:val="center"/>
      </w:pPr>
    </w:p>
    <w:p w:rsidR="00E873C4" w:rsidRPr="00475153" w:rsidRDefault="00E873C4" w:rsidP="00480411">
      <w:pPr>
        <w:spacing w:line="240" w:lineRule="auto"/>
      </w:pPr>
    </w:p>
    <w:p w:rsidR="00E873C4" w:rsidRPr="00475153" w:rsidRDefault="00E873C4" w:rsidP="00480411">
      <w:pPr>
        <w:pStyle w:val="Nagwek"/>
        <w:spacing w:before="120" w:after="120"/>
        <w:jc w:val="center"/>
        <w:rPr>
          <w:rFonts w:cs="Arial"/>
          <w:b/>
          <w:sz w:val="52"/>
          <w:szCs w:val="52"/>
          <w:u w:val="single"/>
        </w:rPr>
      </w:pPr>
      <w:r w:rsidRPr="00475153">
        <w:rPr>
          <w:rFonts w:cs="Arial"/>
          <w:b/>
          <w:sz w:val="52"/>
          <w:szCs w:val="52"/>
          <w:u w:val="single"/>
        </w:rPr>
        <w:t>Regulamin konkursu</w:t>
      </w:r>
    </w:p>
    <w:p w:rsidR="00E873C4" w:rsidRPr="00475153" w:rsidRDefault="00E873C4" w:rsidP="00480411">
      <w:pPr>
        <w:pStyle w:val="Nagwek"/>
        <w:spacing w:before="120" w:after="120"/>
        <w:jc w:val="center"/>
        <w:rPr>
          <w:rFonts w:cs="Arial"/>
          <w:b/>
          <w:sz w:val="24"/>
          <w:szCs w:val="24"/>
        </w:rPr>
      </w:pPr>
    </w:p>
    <w:p w:rsidR="00DA4A3C" w:rsidRPr="00475153" w:rsidRDefault="00DA4A3C" w:rsidP="00480411">
      <w:pPr>
        <w:pStyle w:val="Nagwek"/>
        <w:spacing w:before="120" w:after="120"/>
        <w:jc w:val="center"/>
        <w:rPr>
          <w:rFonts w:cs="Arial"/>
          <w:b/>
          <w:sz w:val="24"/>
          <w:szCs w:val="24"/>
        </w:rPr>
      </w:pPr>
    </w:p>
    <w:p w:rsidR="00E873C4" w:rsidRPr="00475153" w:rsidRDefault="00E873C4" w:rsidP="00480411">
      <w:pPr>
        <w:pStyle w:val="Nagwek"/>
        <w:spacing w:before="120" w:after="120"/>
        <w:jc w:val="center"/>
        <w:rPr>
          <w:rFonts w:cs="Arial"/>
          <w:b/>
          <w:sz w:val="32"/>
          <w:szCs w:val="32"/>
        </w:rPr>
      </w:pPr>
      <w:r w:rsidRPr="00475153">
        <w:rPr>
          <w:rFonts w:cs="Arial"/>
          <w:b/>
          <w:sz w:val="32"/>
          <w:szCs w:val="32"/>
        </w:rPr>
        <w:t xml:space="preserve">Regionalny Program Operacyjny </w:t>
      </w:r>
      <w:r w:rsidRPr="00475153">
        <w:rPr>
          <w:rFonts w:cs="Arial"/>
          <w:b/>
          <w:sz w:val="32"/>
          <w:szCs w:val="32"/>
        </w:rPr>
        <w:br/>
        <w:t>Województwa Dolnośląskiego 2014-2020</w:t>
      </w:r>
    </w:p>
    <w:p w:rsidR="00E873C4" w:rsidRPr="00475153" w:rsidRDefault="00E873C4" w:rsidP="00480411">
      <w:pPr>
        <w:pStyle w:val="Nagwek"/>
        <w:spacing w:before="120" w:after="120"/>
        <w:jc w:val="center"/>
        <w:rPr>
          <w:rFonts w:cs="Arial"/>
          <w:sz w:val="32"/>
          <w:szCs w:val="32"/>
        </w:rPr>
      </w:pPr>
    </w:p>
    <w:p w:rsidR="00E873C4" w:rsidRPr="00475153" w:rsidRDefault="006A2DD1" w:rsidP="00480411">
      <w:pPr>
        <w:pStyle w:val="Nagwek"/>
        <w:spacing w:before="120" w:after="120"/>
        <w:jc w:val="center"/>
        <w:rPr>
          <w:rFonts w:cs="Arial"/>
          <w:b/>
          <w:sz w:val="32"/>
          <w:szCs w:val="32"/>
        </w:rPr>
      </w:pPr>
      <w:r w:rsidRPr="00475153">
        <w:rPr>
          <w:rFonts w:cs="Arial"/>
          <w:b/>
          <w:sz w:val="32"/>
          <w:szCs w:val="32"/>
        </w:rPr>
        <w:t>Oś priorytetowa 4  Środowisko i zasoby</w:t>
      </w:r>
    </w:p>
    <w:p w:rsidR="00A74C6A" w:rsidRPr="00475153" w:rsidRDefault="00A74C6A" w:rsidP="00480411">
      <w:pPr>
        <w:pStyle w:val="Nagwek"/>
        <w:spacing w:before="120" w:after="120"/>
        <w:jc w:val="center"/>
        <w:rPr>
          <w:rFonts w:cs="Arial"/>
          <w:b/>
          <w:sz w:val="32"/>
          <w:szCs w:val="32"/>
        </w:rPr>
      </w:pPr>
    </w:p>
    <w:p w:rsidR="00A74C6A" w:rsidRPr="00475153" w:rsidRDefault="006A2DD1" w:rsidP="00A74C6A">
      <w:pPr>
        <w:pStyle w:val="Nagwek"/>
        <w:spacing w:before="120" w:after="120"/>
        <w:jc w:val="center"/>
        <w:rPr>
          <w:rFonts w:cs="Arial"/>
          <w:b/>
          <w:sz w:val="32"/>
          <w:szCs w:val="32"/>
        </w:rPr>
      </w:pPr>
      <w:bookmarkStart w:id="0" w:name="_Toc422949625"/>
      <w:bookmarkStart w:id="1" w:name="_Toc430826812"/>
      <w:r w:rsidRPr="00475153">
        <w:rPr>
          <w:rFonts w:cs="Arial"/>
          <w:b/>
          <w:sz w:val="32"/>
          <w:szCs w:val="32"/>
        </w:rPr>
        <w:t>Działanie 4.4. Ochrona i udostępnianie zasobów przyrodniczych</w:t>
      </w:r>
    </w:p>
    <w:p w:rsidR="006A2DD1" w:rsidRPr="00475153" w:rsidRDefault="006A2DD1" w:rsidP="00A74C6A">
      <w:pPr>
        <w:pStyle w:val="Nagwek"/>
        <w:spacing w:before="120" w:after="120"/>
        <w:jc w:val="center"/>
        <w:rPr>
          <w:rFonts w:cs="Arial"/>
          <w:b/>
          <w:sz w:val="32"/>
          <w:szCs w:val="32"/>
        </w:rPr>
      </w:pPr>
    </w:p>
    <w:p w:rsidR="006754E3" w:rsidRPr="00475153" w:rsidRDefault="006A2DD1" w:rsidP="00A74C6A">
      <w:pPr>
        <w:pStyle w:val="Nagwek"/>
        <w:spacing w:before="120" w:after="120"/>
        <w:jc w:val="center"/>
        <w:rPr>
          <w:rFonts w:cs="Arial"/>
          <w:b/>
          <w:sz w:val="32"/>
          <w:szCs w:val="32"/>
        </w:rPr>
      </w:pPr>
      <w:r w:rsidRPr="00475153">
        <w:rPr>
          <w:rFonts w:cs="Arial"/>
          <w:b/>
          <w:sz w:val="32"/>
          <w:szCs w:val="32"/>
        </w:rPr>
        <w:t>Poddziałanie 4.4.</w:t>
      </w:r>
      <w:r w:rsidR="00B0336F" w:rsidRPr="00475153">
        <w:rPr>
          <w:rFonts w:cs="Arial"/>
          <w:b/>
          <w:sz w:val="32"/>
          <w:szCs w:val="32"/>
        </w:rPr>
        <w:t>2</w:t>
      </w:r>
      <w:r w:rsidRPr="00475153">
        <w:rPr>
          <w:rFonts w:cs="Arial"/>
          <w:b/>
          <w:sz w:val="32"/>
          <w:szCs w:val="32"/>
        </w:rPr>
        <w:t xml:space="preserve"> Ochrona i udostępnianie zasobów przyrodniczych –  </w:t>
      </w:r>
      <w:r w:rsidR="00B0336F" w:rsidRPr="00475153">
        <w:rPr>
          <w:rFonts w:cs="Arial"/>
          <w:b/>
          <w:sz w:val="32"/>
          <w:szCs w:val="32"/>
        </w:rPr>
        <w:t xml:space="preserve">ZIT </w:t>
      </w:r>
      <w:proofErr w:type="spellStart"/>
      <w:r w:rsidR="00B0336F" w:rsidRPr="00475153">
        <w:rPr>
          <w:rFonts w:cs="Arial"/>
          <w:b/>
          <w:sz w:val="32"/>
          <w:szCs w:val="32"/>
        </w:rPr>
        <w:t>WrOF</w:t>
      </w:r>
      <w:proofErr w:type="spellEnd"/>
    </w:p>
    <w:p w:rsidR="00A522D6" w:rsidRPr="00475153" w:rsidRDefault="00A522D6" w:rsidP="00A74C6A">
      <w:pPr>
        <w:pStyle w:val="Nagwek"/>
        <w:spacing w:before="120" w:after="120"/>
        <w:jc w:val="center"/>
        <w:rPr>
          <w:rFonts w:cs="Arial"/>
          <w:b/>
          <w:sz w:val="24"/>
          <w:szCs w:val="24"/>
        </w:rPr>
      </w:pPr>
    </w:p>
    <w:bookmarkEnd w:id="0"/>
    <w:bookmarkEnd w:id="1"/>
    <w:p w:rsidR="006754E3" w:rsidRPr="00475153" w:rsidRDefault="006754E3" w:rsidP="006754E3">
      <w:pPr>
        <w:tabs>
          <w:tab w:val="left" w:pos="2835"/>
        </w:tabs>
        <w:spacing w:line="240" w:lineRule="auto"/>
        <w:jc w:val="center"/>
        <w:rPr>
          <w:b/>
          <w:u w:val="single"/>
        </w:rPr>
      </w:pPr>
    </w:p>
    <w:p w:rsidR="006A2DD1" w:rsidRPr="00475153" w:rsidRDefault="006A2DD1" w:rsidP="006754E3">
      <w:pPr>
        <w:tabs>
          <w:tab w:val="left" w:pos="2835"/>
        </w:tabs>
        <w:spacing w:line="240" w:lineRule="auto"/>
        <w:jc w:val="center"/>
        <w:rPr>
          <w:b/>
          <w:u w:val="single"/>
        </w:rPr>
      </w:pPr>
    </w:p>
    <w:p w:rsidR="00E873C4" w:rsidRPr="00475153" w:rsidRDefault="00390D9C" w:rsidP="00480411">
      <w:pPr>
        <w:spacing w:line="240" w:lineRule="auto"/>
        <w:jc w:val="center"/>
        <w:rPr>
          <w:b/>
          <w:sz w:val="28"/>
          <w:szCs w:val="28"/>
        </w:rPr>
      </w:pPr>
      <w:r w:rsidRPr="00475153">
        <w:rPr>
          <w:b/>
          <w:sz w:val="28"/>
          <w:szCs w:val="28"/>
        </w:rPr>
        <w:t xml:space="preserve">Nr </w:t>
      </w:r>
      <w:r w:rsidR="004E1A59" w:rsidRPr="00475153">
        <w:rPr>
          <w:b/>
          <w:sz w:val="28"/>
          <w:szCs w:val="28"/>
        </w:rPr>
        <w:t xml:space="preserve">naboru </w:t>
      </w:r>
      <w:r w:rsidR="0001134F" w:rsidRPr="00475153">
        <w:rPr>
          <w:b/>
          <w:sz w:val="28"/>
          <w:szCs w:val="28"/>
        </w:rPr>
        <w:t>RPDS.0</w:t>
      </w:r>
      <w:r w:rsidR="006A2DD1" w:rsidRPr="00475153">
        <w:rPr>
          <w:b/>
          <w:sz w:val="28"/>
          <w:szCs w:val="28"/>
        </w:rPr>
        <w:t>4</w:t>
      </w:r>
      <w:r w:rsidR="0001134F" w:rsidRPr="00475153">
        <w:rPr>
          <w:b/>
          <w:sz w:val="28"/>
          <w:szCs w:val="28"/>
        </w:rPr>
        <w:t>.0</w:t>
      </w:r>
      <w:r w:rsidR="006A2DD1" w:rsidRPr="00475153">
        <w:rPr>
          <w:b/>
          <w:sz w:val="28"/>
          <w:szCs w:val="28"/>
        </w:rPr>
        <w:t>4</w:t>
      </w:r>
      <w:r w:rsidR="0001134F" w:rsidRPr="00475153">
        <w:rPr>
          <w:b/>
          <w:sz w:val="28"/>
          <w:szCs w:val="28"/>
        </w:rPr>
        <w:t>.0</w:t>
      </w:r>
      <w:r w:rsidR="004F101B" w:rsidRPr="00475153">
        <w:rPr>
          <w:b/>
          <w:sz w:val="28"/>
          <w:szCs w:val="28"/>
        </w:rPr>
        <w:t>2</w:t>
      </w:r>
      <w:r w:rsidR="00727933" w:rsidRPr="00475153">
        <w:rPr>
          <w:b/>
          <w:sz w:val="28"/>
          <w:szCs w:val="28"/>
        </w:rPr>
        <w:t>-IZ.00-02-109</w:t>
      </w:r>
      <w:r w:rsidR="0001134F" w:rsidRPr="00475153">
        <w:rPr>
          <w:b/>
          <w:sz w:val="28"/>
          <w:szCs w:val="28"/>
        </w:rPr>
        <w:t>/16</w:t>
      </w:r>
    </w:p>
    <w:p w:rsidR="00124CCA" w:rsidRPr="00475153" w:rsidRDefault="00124CCA" w:rsidP="00480411">
      <w:pPr>
        <w:spacing w:line="240" w:lineRule="auto"/>
      </w:pPr>
    </w:p>
    <w:p w:rsidR="00936001" w:rsidRPr="00475153" w:rsidRDefault="00936001" w:rsidP="00480411">
      <w:pPr>
        <w:spacing w:line="240" w:lineRule="auto"/>
        <w:jc w:val="center"/>
        <w:rPr>
          <w:sz w:val="28"/>
          <w:szCs w:val="28"/>
        </w:rPr>
      </w:pPr>
    </w:p>
    <w:p w:rsidR="00D0002D" w:rsidRPr="00475153" w:rsidRDefault="00E873C4" w:rsidP="00480411">
      <w:pPr>
        <w:spacing w:line="240" w:lineRule="auto"/>
        <w:jc w:val="center"/>
        <w:rPr>
          <w:b/>
          <w:bCs/>
        </w:rPr>
      </w:pPr>
      <w:r w:rsidRPr="00475153">
        <w:rPr>
          <w:sz w:val="28"/>
          <w:szCs w:val="28"/>
        </w:rPr>
        <w:t xml:space="preserve">Wrocław, </w:t>
      </w:r>
      <w:r w:rsidR="006A2DD1" w:rsidRPr="00475153">
        <w:rPr>
          <w:sz w:val="28"/>
          <w:szCs w:val="28"/>
        </w:rPr>
        <w:t>kwiecień</w:t>
      </w:r>
      <w:r w:rsidR="009A0630" w:rsidRPr="00475153">
        <w:rPr>
          <w:sz w:val="28"/>
          <w:szCs w:val="28"/>
        </w:rPr>
        <w:t xml:space="preserve"> 2016</w:t>
      </w:r>
    </w:p>
    <w:p w:rsidR="00480411" w:rsidRPr="00475153" w:rsidRDefault="00480411" w:rsidP="00921011">
      <w:pPr>
        <w:spacing w:line="240" w:lineRule="auto"/>
        <w:ind w:right="1"/>
        <w:rPr>
          <w:b/>
          <w:bCs/>
        </w:rPr>
      </w:pPr>
    </w:p>
    <w:p w:rsidR="00A74C6A" w:rsidRPr="00475153" w:rsidRDefault="00A74C6A" w:rsidP="00921011">
      <w:pPr>
        <w:spacing w:line="240" w:lineRule="auto"/>
        <w:ind w:right="1"/>
        <w:rPr>
          <w:b/>
          <w:bCs/>
        </w:rPr>
      </w:pPr>
    </w:p>
    <w:p w:rsidR="00582A00" w:rsidRPr="00475153" w:rsidRDefault="00582A00" w:rsidP="00921011">
      <w:pPr>
        <w:spacing w:line="240" w:lineRule="auto"/>
        <w:ind w:right="1"/>
        <w:rPr>
          <w:b/>
          <w:bCs/>
        </w:rPr>
      </w:pPr>
    </w:p>
    <w:p w:rsidR="00E873C4" w:rsidRPr="00475153" w:rsidRDefault="008F4AAF" w:rsidP="00480411">
      <w:pPr>
        <w:spacing w:line="240" w:lineRule="auto"/>
        <w:ind w:left="-142" w:right="1"/>
        <w:rPr>
          <w:sz w:val="28"/>
          <w:szCs w:val="28"/>
        </w:rPr>
      </w:pPr>
      <w:r w:rsidRPr="00475153">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475153" w:rsidTr="007B7525">
        <w:trPr>
          <w:trHeight w:val="265"/>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Beneficjent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Należy przez to rozumieć podmiot, o którym mowa w art. 2 pkt. 10 lub art. 63 rozporządzenia ogólnego </w:t>
            </w:r>
          </w:p>
        </w:tc>
      </w:tr>
      <w:tr w:rsidR="008F4AAF" w:rsidRPr="00475153" w:rsidTr="007B7525">
        <w:trPr>
          <w:trHeight w:val="263"/>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D</w:t>
            </w:r>
            <w:r w:rsidR="00D0002D" w:rsidRPr="00475153">
              <w:rPr>
                <w:rFonts w:ascii="Calibri" w:hAnsi="Calibri" w:cs="Calibri"/>
                <w:color w:val="000000"/>
              </w:rPr>
              <w:t>FE</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Departament </w:t>
            </w:r>
            <w:r w:rsidR="00D0002D" w:rsidRPr="00475153">
              <w:rPr>
                <w:rFonts w:ascii="Calibri" w:hAnsi="Calibri" w:cs="Calibri"/>
                <w:color w:val="000000"/>
              </w:rPr>
              <w:t>Funduszy Europejskich</w:t>
            </w:r>
            <w:r w:rsidRPr="00475153">
              <w:rPr>
                <w:rFonts w:ascii="Calibri" w:hAnsi="Calibri" w:cs="Calibri"/>
                <w:color w:val="000000"/>
              </w:rPr>
              <w:t xml:space="preserve"> Urzędu Marszałkowskiego Województwa </w:t>
            </w:r>
            <w:r w:rsidR="00D0002D" w:rsidRPr="00475153">
              <w:rPr>
                <w:rFonts w:ascii="Calibri" w:hAnsi="Calibri" w:cs="Calibri"/>
                <w:color w:val="000000"/>
              </w:rPr>
              <w:t>Dolnośląs</w:t>
            </w:r>
            <w:r w:rsidRPr="00475153">
              <w:rPr>
                <w:rFonts w:ascii="Calibri" w:hAnsi="Calibri" w:cs="Calibri"/>
                <w:color w:val="000000"/>
              </w:rPr>
              <w:t xml:space="preserve">kiego </w:t>
            </w:r>
          </w:p>
        </w:tc>
      </w:tr>
      <w:tr w:rsidR="008F4AAF" w:rsidRPr="00475153" w:rsidTr="007B7525">
        <w:trPr>
          <w:trHeight w:val="419"/>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Dyrektywa OOŚ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475153">
              <w:rPr>
                <w:rFonts w:ascii="Calibri" w:hAnsi="Calibri" w:cs="Calibri"/>
                <w:color w:val="000000"/>
              </w:rPr>
              <w:br/>
            </w:r>
            <w:r w:rsidRPr="00475153">
              <w:rPr>
                <w:rFonts w:ascii="Calibri" w:hAnsi="Calibri" w:cs="Calibri"/>
                <w:color w:val="000000"/>
              </w:rPr>
              <w:t xml:space="preserve">i prywatne na środowisko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EFRR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Europejski Fundusz Rozwoju Regionalnego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EFS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Europejski Fundusz Społeczny </w:t>
            </w:r>
          </w:p>
        </w:tc>
      </w:tr>
      <w:tr w:rsidR="008F4AAF" w:rsidRPr="00475153" w:rsidTr="007B7525">
        <w:trPr>
          <w:trHeight w:val="1036"/>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EFSI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475153">
              <w:rPr>
                <w:rFonts w:ascii="Calibri" w:hAnsi="Calibri" w:cs="Calibri"/>
                <w:color w:val="000000"/>
              </w:rPr>
              <w:br/>
            </w:r>
            <w:r w:rsidRPr="00475153">
              <w:rPr>
                <w:rFonts w:ascii="Calibri" w:hAnsi="Calibri" w:cs="Calibri"/>
                <w:color w:val="000000"/>
              </w:rPr>
              <w:t xml:space="preserve">i rybołówstwa, tj. środki finansowane w ramach zarządzania dzielonego Europejskiego Funduszu Morskiego i Rybackiego (EFMR)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IOK </w:t>
            </w:r>
          </w:p>
        </w:tc>
        <w:tc>
          <w:tcPr>
            <w:tcW w:w="7796" w:type="dxa"/>
          </w:tcPr>
          <w:p w:rsidR="008F4AAF" w:rsidRPr="00475153" w:rsidRDefault="00077561"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Instytucja Organizująca K</w:t>
            </w:r>
            <w:r w:rsidR="008F4AAF" w:rsidRPr="00475153">
              <w:rPr>
                <w:rFonts w:ascii="Calibri" w:hAnsi="Calibri" w:cs="Calibri"/>
                <w:color w:val="000000"/>
              </w:rPr>
              <w:t xml:space="preserve">onkurs </w:t>
            </w:r>
          </w:p>
        </w:tc>
      </w:tr>
      <w:tr w:rsidR="00E94327" w:rsidRPr="00475153" w:rsidTr="00B27444">
        <w:trPr>
          <w:trHeight w:val="110"/>
        </w:trPr>
        <w:tc>
          <w:tcPr>
            <w:tcW w:w="2093" w:type="dxa"/>
          </w:tcPr>
          <w:p w:rsidR="00E94327" w:rsidRPr="00475153" w:rsidRDefault="00E94327" w:rsidP="00E94327">
            <w:pPr>
              <w:autoSpaceDE w:val="0"/>
              <w:autoSpaceDN w:val="0"/>
              <w:adjustRightInd w:val="0"/>
              <w:spacing w:after="0" w:line="240" w:lineRule="auto"/>
              <w:rPr>
                <w:rFonts w:cs="Calibri"/>
                <w:color w:val="000000"/>
              </w:rPr>
            </w:pPr>
            <w:r w:rsidRPr="00475153">
              <w:rPr>
                <w:rFonts w:cs="Calibri"/>
                <w:color w:val="000000"/>
              </w:rPr>
              <w:t>IP RPO WD 2014-2020/ IP</w:t>
            </w:r>
          </w:p>
        </w:tc>
        <w:tc>
          <w:tcPr>
            <w:tcW w:w="7796" w:type="dxa"/>
          </w:tcPr>
          <w:p w:rsidR="00E94327" w:rsidRPr="00475153" w:rsidRDefault="00E94327" w:rsidP="00E94327">
            <w:pPr>
              <w:autoSpaceDE w:val="0"/>
              <w:autoSpaceDN w:val="0"/>
              <w:adjustRightInd w:val="0"/>
              <w:spacing w:after="0" w:line="240" w:lineRule="auto"/>
              <w:jc w:val="both"/>
              <w:rPr>
                <w:rFonts w:cs="Calibri"/>
                <w:color w:val="000000"/>
              </w:rPr>
            </w:pPr>
            <w:r w:rsidRPr="00475153">
              <w:rPr>
                <w:rFonts w:cs="Calibri"/>
                <w:color w:val="000000"/>
              </w:rPr>
              <w:t xml:space="preserve">Instytucja Pośrednicząca w ramach Regionalnego Programu Operacyjnego Województwa Dolnośląskiego 2014-2020, </w:t>
            </w:r>
            <w:r w:rsidRPr="00475153">
              <w:rPr>
                <w:rFonts w:ascii="Calibri" w:hAnsi="Calibri" w:cs="Calibri"/>
                <w:color w:val="000000"/>
              </w:rPr>
              <w:t>której rolę</w:t>
            </w:r>
            <w:r w:rsidRPr="00475153">
              <w:rPr>
                <w:rFonts w:cs="Calibri"/>
                <w:color w:val="000000"/>
              </w:rPr>
              <w:t xml:space="preserve"> w ramach instrumentu Zintegrowane Inwestycje Terytorialne Wrocławskiego Obszaru Funkcjonalnego (ZIT </w:t>
            </w:r>
            <w:proofErr w:type="spellStart"/>
            <w:r w:rsidRPr="00475153">
              <w:rPr>
                <w:rFonts w:cs="Calibri"/>
                <w:color w:val="000000"/>
              </w:rPr>
              <w:t>WrOF</w:t>
            </w:r>
            <w:proofErr w:type="spellEnd"/>
            <w:r w:rsidRPr="00475153">
              <w:rPr>
                <w:rFonts w:cs="Calibri"/>
                <w:color w:val="000000"/>
              </w:rPr>
              <w:t>)</w:t>
            </w:r>
            <w:r w:rsidRPr="00475153">
              <w:rPr>
                <w:rFonts w:ascii="Calibri" w:hAnsi="Calibri" w:cs="Calibri"/>
                <w:color w:val="000000"/>
              </w:rPr>
              <w:t xml:space="preserve"> pełni Gmina Wrocław</w:t>
            </w:r>
          </w:p>
        </w:tc>
      </w:tr>
      <w:tr w:rsidR="008F4AAF" w:rsidRPr="00475153" w:rsidTr="007B7525">
        <w:trPr>
          <w:trHeight w:val="263"/>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IZ RPO W</w:t>
            </w:r>
            <w:r w:rsidR="00D0002D" w:rsidRPr="00475153">
              <w:rPr>
                <w:rFonts w:ascii="Calibri" w:hAnsi="Calibri" w:cs="Calibri"/>
                <w:color w:val="000000"/>
              </w:rPr>
              <w:t>D</w:t>
            </w:r>
            <w:r w:rsidRPr="00475153">
              <w:rPr>
                <w:rFonts w:ascii="Calibri" w:hAnsi="Calibri" w:cs="Calibri"/>
                <w:color w:val="000000"/>
              </w:rPr>
              <w:t xml:space="preserve"> 2014-2020/ IZ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Instytucja Zarządzająca Regionalnym Programem Operacyjnym Województwa </w:t>
            </w:r>
            <w:r w:rsidR="00D0002D" w:rsidRPr="00475153">
              <w:rPr>
                <w:rFonts w:ascii="Calibri" w:hAnsi="Calibri" w:cs="Calibri"/>
                <w:color w:val="000000"/>
              </w:rPr>
              <w:t xml:space="preserve"> Dolnośląskiego </w:t>
            </w:r>
            <w:r w:rsidRPr="00475153">
              <w:rPr>
                <w:rFonts w:ascii="Calibri" w:hAnsi="Calibri" w:cs="Calibri"/>
                <w:color w:val="000000"/>
              </w:rPr>
              <w:t xml:space="preserve">2014-2020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KE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Komisja Europejska </w:t>
            </w:r>
          </w:p>
        </w:tc>
      </w:tr>
      <w:tr w:rsidR="008F4AAF" w:rsidRPr="00475153" w:rsidTr="007B7525">
        <w:trPr>
          <w:trHeight w:val="265"/>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KM RPO W</w:t>
            </w:r>
            <w:r w:rsidR="00D0002D" w:rsidRPr="00475153">
              <w:rPr>
                <w:rFonts w:ascii="Calibri" w:hAnsi="Calibri" w:cs="Calibri"/>
                <w:color w:val="000000"/>
              </w:rPr>
              <w:t>D</w:t>
            </w:r>
            <w:r w:rsidRPr="00475153">
              <w:rPr>
                <w:rFonts w:ascii="Calibri" w:hAnsi="Calibri" w:cs="Calibri"/>
                <w:color w:val="000000"/>
              </w:rPr>
              <w:t xml:space="preserve"> 2014-2020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Komitet Monitorujący Regionalny Program Operacyjny Województwa </w:t>
            </w:r>
            <w:r w:rsidR="00D0002D" w:rsidRPr="00475153">
              <w:rPr>
                <w:rFonts w:ascii="Calibri" w:hAnsi="Calibri" w:cs="Calibri"/>
                <w:color w:val="000000"/>
              </w:rPr>
              <w:t xml:space="preserve"> Dolnośląskiego </w:t>
            </w:r>
            <w:r w:rsidRPr="00475153">
              <w:rPr>
                <w:rFonts w:ascii="Calibri" w:hAnsi="Calibri" w:cs="Calibri"/>
                <w:color w:val="000000"/>
              </w:rPr>
              <w:t xml:space="preserve"> 2014-2020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KOP </w:t>
            </w:r>
          </w:p>
        </w:tc>
        <w:tc>
          <w:tcPr>
            <w:tcW w:w="7796" w:type="dxa"/>
          </w:tcPr>
          <w:p w:rsidR="007B7525" w:rsidRPr="00475153" w:rsidRDefault="0014127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Komisja Oceny P</w:t>
            </w:r>
            <w:r w:rsidR="008F4AAF" w:rsidRPr="00475153">
              <w:rPr>
                <w:rFonts w:ascii="Calibri" w:hAnsi="Calibri" w:cs="Calibri"/>
                <w:color w:val="000000"/>
              </w:rPr>
              <w:t xml:space="preserve">rojektów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MR </w:t>
            </w:r>
          </w:p>
        </w:tc>
        <w:tc>
          <w:tcPr>
            <w:tcW w:w="7796" w:type="dxa"/>
          </w:tcPr>
          <w:p w:rsidR="008F4AAF" w:rsidRPr="00475153" w:rsidRDefault="008F4AAF" w:rsidP="00966E9C">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Ministerstwo Rozwoju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MŚP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Mikro- małe i średnie przedsiębiorstwa </w:t>
            </w:r>
          </w:p>
        </w:tc>
      </w:tr>
      <w:tr w:rsidR="008F4AAF" w:rsidRPr="00475153" w:rsidTr="00474A39">
        <w:trPr>
          <w:trHeight w:val="291"/>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OOŚ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Ocena oddziaływania na środowisko </w:t>
            </w:r>
          </w:p>
        </w:tc>
      </w:tr>
      <w:tr w:rsidR="00984533" w:rsidRPr="00475153" w:rsidTr="00984533">
        <w:trPr>
          <w:trHeight w:val="110"/>
        </w:trPr>
        <w:tc>
          <w:tcPr>
            <w:tcW w:w="2093" w:type="dxa"/>
          </w:tcPr>
          <w:p w:rsidR="00984533" w:rsidRPr="00475153" w:rsidRDefault="00984533"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OSI</w:t>
            </w:r>
          </w:p>
        </w:tc>
        <w:tc>
          <w:tcPr>
            <w:tcW w:w="7796" w:type="dxa"/>
          </w:tcPr>
          <w:p w:rsidR="00984533" w:rsidRPr="00475153" w:rsidRDefault="00984533"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Obszary Strategicznej Interwencji</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PZP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Prawo Zamówień Publicznych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RPO W</w:t>
            </w:r>
            <w:r w:rsidR="00530F60" w:rsidRPr="00475153">
              <w:rPr>
                <w:rFonts w:ascii="Calibri" w:hAnsi="Calibri" w:cs="Calibri"/>
                <w:color w:val="000000"/>
              </w:rPr>
              <w:t xml:space="preserve">D </w:t>
            </w:r>
            <w:r w:rsidRPr="00475153">
              <w:rPr>
                <w:rFonts w:ascii="Calibri" w:hAnsi="Calibri" w:cs="Calibri"/>
                <w:color w:val="000000"/>
              </w:rPr>
              <w:t xml:space="preserve">2014-2020/Program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Regionalny Program Operacyj</w:t>
            </w:r>
            <w:r w:rsidR="00D0002D" w:rsidRPr="00475153">
              <w:rPr>
                <w:rFonts w:ascii="Calibri" w:hAnsi="Calibri" w:cs="Calibri"/>
                <w:color w:val="000000"/>
              </w:rPr>
              <w:t xml:space="preserve">ny Województwa Dolnośląskiego </w:t>
            </w:r>
            <w:r w:rsidRPr="00475153">
              <w:rPr>
                <w:rFonts w:ascii="Calibri" w:hAnsi="Calibri" w:cs="Calibri"/>
                <w:color w:val="000000"/>
              </w:rPr>
              <w:t xml:space="preserve"> 2014-2020 </w:t>
            </w:r>
            <w:r w:rsidRPr="00475153">
              <w:rPr>
                <w:rFonts w:ascii="Calibri" w:hAnsi="Calibri" w:cs="Calibri"/>
              </w:rPr>
              <w:t>- dokument zatwierdzony przez Komisję Europejską w dniu 1</w:t>
            </w:r>
            <w:r w:rsidR="00124CCA" w:rsidRPr="00475153">
              <w:rPr>
                <w:rFonts w:ascii="Calibri" w:hAnsi="Calibri" w:cs="Calibri"/>
              </w:rPr>
              <w:t>8</w:t>
            </w:r>
            <w:r w:rsidRPr="00475153">
              <w:rPr>
                <w:rFonts w:ascii="Calibri" w:hAnsi="Calibri" w:cs="Calibri"/>
              </w:rPr>
              <w:t xml:space="preserve"> grudnia 2014 r. </w:t>
            </w:r>
          </w:p>
        </w:tc>
      </w:tr>
      <w:tr w:rsidR="008F4AAF" w:rsidRPr="00475153" w:rsidTr="007B7525">
        <w:trPr>
          <w:trHeight w:val="110"/>
        </w:trPr>
        <w:tc>
          <w:tcPr>
            <w:tcW w:w="2093" w:type="dxa"/>
          </w:tcPr>
          <w:p w:rsidR="008F4AAF" w:rsidRPr="00475153" w:rsidRDefault="008F4AAF"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Rozporządzenie ogólne </w:t>
            </w:r>
          </w:p>
        </w:tc>
        <w:tc>
          <w:tcPr>
            <w:tcW w:w="7796" w:type="dxa"/>
          </w:tcPr>
          <w:p w:rsidR="008F4AAF" w:rsidRPr="00475153" w:rsidRDefault="008F4AAF"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475153">
              <w:rPr>
                <w:rFonts w:ascii="Calibri" w:hAnsi="Calibri" w:cs="Calibri"/>
                <w:color w:val="000000"/>
              </w:rPr>
              <w:t>.</w:t>
            </w:r>
            <w:r w:rsidRPr="00475153">
              <w:rPr>
                <w:rFonts w:ascii="Calibri" w:hAnsi="Calibri" w:cs="Calibri"/>
                <w:color w:val="000000"/>
              </w:rPr>
              <w:t xml:space="preserve">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SW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Studium Wykonalności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SWD</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Samorząd Województwa Dolnośląskiego</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SZOOP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Szczegółowy Opis Osi Priorytetowych RPO WD 2014-2020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TFUE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Traktat o funkcjonowaniu Unii Europejskiej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UE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Unia Europejska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lastRenderedPageBreak/>
              <w:t xml:space="preserve">Umowa Partnerstwa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Programowanie perspektywy finansowej 2014-2020 - Umowa Partnerstwa, dokument przyjęty przez Komisję Europejską 23 maja 2014 r.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UMWD</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Urząd Marszałkowski Województwa Dolnośląskiego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proofErr w:type="spellStart"/>
            <w:r w:rsidRPr="00475153">
              <w:rPr>
                <w:rFonts w:ascii="Calibri" w:hAnsi="Calibri" w:cs="Calibri"/>
                <w:color w:val="000000"/>
              </w:rPr>
              <w:t>Uooś</w:t>
            </w:r>
            <w:proofErr w:type="spellEnd"/>
            <w:r w:rsidRPr="00475153">
              <w:rPr>
                <w:rFonts w:ascii="Calibri" w:hAnsi="Calibri" w:cs="Calibri"/>
                <w:color w:val="000000"/>
              </w:rPr>
              <w:t xml:space="preserve">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Ustawa wdrożeniowa </w:t>
            </w:r>
          </w:p>
        </w:tc>
        <w:tc>
          <w:tcPr>
            <w:tcW w:w="7796" w:type="dxa"/>
          </w:tcPr>
          <w:p w:rsidR="00435B86" w:rsidRPr="00475153" w:rsidRDefault="00435B86" w:rsidP="008B79EA">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Ustawa z dnia 11 lipca 2014 r. o zasadach realizacji programów w zakresie polityki spójności finansowanych w perspektywie finansowej 2014-2020 </w:t>
            </w:r>
            <w:r w:rsidR="00DF0941" w:rsidRPr="00475153">
              <w:rPr>
                <w:rFonts w:ascii="Calibri" w:hAnsi="Calibri" w:cs="Calibri"/>
                <w:color w:val="000000"/>
              </w:rPr>
              <w:t>(</w:t>
            </w:r>
            <w:r w:rsidR="000E004A" w:rsidRPr="00475153">
              <w:rPr>
                <w:rFonts w:ascii="Calibri" w:hAnsi="Calibri" w:cs="Calibri"/>
                <w:color w:val="000000"/>
              </w:rPr>
              <w:t>tj. Dz. U. z 2016 r. poz. 217)</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WE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Wspólnota Europejska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Wniosek o dofinansowanie projektu/wniosek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Należy przez to rozumieć formularz wniosku o dofinansowanie projektu wraz </w:t>
            </w:r>
            <w:r w:rsidR="002D184C" w:rsidRPr="00475153">
              <w:rPr>
                <w:rFonts w:ascii="Calibri" w:hAnsi="Calibri" w:cs="Calibri"/>
                <w:color w:val="000000"/>
              </w:rPr>
              <w:br/>
            </w:r>
            <w:r w:rsidRPr="00475153">
              <w:rPr>
                <w:rFonts w:ascii="Calibri" w:hAnsi="Calibri" w:cs="Calibri"/>
                <w:color w:val="000000"/>
              </w:rPr>
              <w:t xml:space="preserve">z załącznikami. Załączniki stanowią integralną część wniosku o dofinansowanie projektu. </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 xml:space="preserve">Wnioskodawca </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Zgodnie z ustawą wdrożeniową należy przez to rozumieć podmiot, który złożył wniosek o dofinansowanie. </w:t>
            </w:r>
          </w:p>
        </w:tc>
      </w:tr>
      <w:tr w:rsidR="00E94327" w:rsidRPr="00475153" w:rsidTr="007B7525">
        <w:trPr>
          <w:trHeight w:val="110"/>
        </w:trPr>
        <w:tc>
          <w:tcPr>
            <w:tcW w:w="2093" w:type="dxa"/>
          </w:tcPr>
          <w:p w:rsidR="00E94327" w:rsidRPr="00475153" w:rsidRDefault="00E94327" w:rsidP="00E94327">
            <w:pPr>
              <w:autoSpaceDE w:val="0"/>
              <w:autoSpaceDN w:val="0"/>
              <w:adjustRightInd w:val="0"/>
              <w:spacing w:after="0" w:line="240" w:lineRule="auto"/>
              <w:rPr>
                <w:rFonts w:ascii="Calibri" w:hAnsi="Calibri" w:cs="Calibri"/>
                <w:color w:val="000000"/>
              </w:rPr>
            </w:pPr>
            <w:r w:rsidRPr="00475153">
              <w:t>ZIT</w:t>
            </w:r>
          </w:p>
        </w:tc>
        <w:tc>
          <w:tcPr>
            <w:tcW w:w="7796" w:type="dxa"/>
          </w:tcPr>
          <w:p w:rsidR="00E94327" w:rsidRPr="00475153" w:rsidRDefault="00E94327" w:rsidP="00E94327">
            <w:pPr>
              <w:tabs>
                <w:tab w:val="left" w:pos="2790"/>
              </w:tabs>
              <w:autoSpaceDE w:val="0"/>
              <w:autoSpaceDN w:val="0"/>
              <w:adjustRightInd w:val="0"/>
              <w:spacing w:after="0" w:line="240" w:lineRule="auto"/>
              <w:jc w:val="both"/>
              <w:rPr>
                <w:rFonts w:ascii="Calibri" w:hAnsi="Calibri" w:cs="Calibri"/>
                <w:color w:val="000000"/>
              </w:rPr>
            </w:pPr>
            <w:r w:rsidRPr="00475153">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E94327" w:rsidRPr="00475153" w:rsidTr="007B7525">
        <w:trPr>
          <w:trHeight w:val="110"/>
        </w:trPr>
        <w:tc>
          <w:tcPr>
            <w:tcW w:w="2093" w:type="dxa"/>
          </w:tcPr>
          <w:p w:rsidR="00E94327" w:rsidRPr="00475153" w:rsidRDefault="00E94327" w:rsidP="00E94327">
            <w:pPr>
              <w:autoSpaceDE w:val="0"/>
              <w:autoSpaceDN w:val="0"/>
              <w:adjustRightInd w:val="0"/>
              <w:spacing w:after="0" w:line="240" w:lineRule="auto"/>
            </w:pPr>
            <w:r w:rsidRPr="00475153">
              <w:t xml:space="preserve">ZIT </w:t>
            </w:r>
            <w:proofErr w:type="spellStart"/>
            <w:r w:rsidRPr="00475153">
              <w:t>WrOF</w:t>
            </w:r>
            <w:proofErr w:type="spellEnd"/>
          </w:p>
        </w:tc>
        <w:tc>
          <w:tcPr>
            <w:tcW w:w="7796" w:type="dxa"/>
          </w:tcPr>
          <w:p w:rsidR="00E94327" w:rsidRPr="00475153" w:rsidRDefault="00E94327" w:rsidP="00E94327">
            <w:pPr>
              <w:tabs>
                <w:tab w:val="left" w:pos="2790"/>
              </w:tabs>
              <w:autoSpaceDE w:val="0"/>
              <w:autoSpaceDN w:val="0"/>
              <w:adjustRightInd w:val="0"/>
              <w:spacing w:after="0" w:line="240" w:lineRule="auto"/>
              <w:jc w:val="both"/>
            </w:pPr>
            <w:r w:rsidRPr="00475153">
              <w:t>Zintegrowane Inwestycje Terytorialne Wrocławskiego Obszaru Funkcjonalnego</w:t>
            </w:r>
          </w:p>
        </w:tc>
      </w:tr>
      <w:tr w:rsidR="00435B86" w:rsidRPr="00475153" w:rsidTr="007B7525">
        <w:trPr>
          <w:trHeight w:val="110"/>
        </w:trPr>
        <w:tc>
          <w:tcPr>
            <w:tcW w:w="2093" w:type="dxa"/>
          </w:tcPr>
          <w:p w:rsidR="00435B86" w:rsidRPr="00475153" w:rsidRDefault="00435B86" w:rsidP="00480411">
            <w:pPr>
              <w:autoSpaceDE w:val="0"/>
              <w:autoSpaceDN w:val="0"/>
              <w:adjustRightInd w:val="0"/>
              <w:spacing w:after="0" w:line="240" w:lineRule="auto"/>
              <w:rPr>
                <w:rFonts w:ascii="Calibri" w:hAnsi="Calibri" w:cs="Calibri"/>
                <w:color w:val="000000"/>
              </w:rPr>
            </w:pPr>
            <w:r w:rsidRPr="00475153">
              <w:rPr>
                <w:rFonts w:ascii="Calibri" w:hAnsi="Calibri" w:cs="Calibri"/>
                <w:color w:val="000000"/>
              </w:rPr>
              <w:t>ZWD</w:t>
            </w:r>
          </w:p>
        </w:tc>
        <w:tc>
          <w:tcPr>
            <w:tcW w:w="7796" w:type="dxa"/>
          </w:tcPr>
          <w:p w:rsidR="00435B86" w:rsidRPr="00475153" w:rsidRDefault="00435B86" w:rsidP="00480411">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Zarząd Województwa Dolnośląskiego</w:t>
            </w:r>
          </w:p>
        </w:tc>
      </w:tr>
    </w:tbl>
    <w:p w:rsidR="00424DF6" w:rsidRPr="00475153" w:rsidRDefault="00424DF6" w:rsidP="00480411">
      <w:pPr>
        <w:spacing w:line="240" w:lineRule="auto"/>
        <w:jc w:val="center"/>
        <w:rPr>
          <w:sz w:val="28"/>
          <w:szCs w:val="28"/>
        </w:rPr>
      </w:pPr>
    </w:p>
    <w:p w:rsidR="00424DF6" w:rsidRPr="00475153" w:rsidRDefault="00424DF6" w:rsidP="00480411">
      <w:pPr>
        <w:spacing w:line="240" w:lineRule="auto"/>
        <w:rPr>
          <w:sz w:val="28"/>
          <w:szCs w:val="28"/>
        </w:rPr>
      </w:pPr>
      <w:r w:rsidRPr="00475153">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475153" w:rsidTr="006D7C1A">
        <w:tc>
          <w:tcPr>
            <w:tcW w:w="534" w:type="dxa"/>
          </w:tcPr>
          <w:p w:rsidR="00805E31" w:rsidRPr="00475153" w:rsidRDefault="00805E31"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1.</w:t>
            </w:r>
          </w:p>
        </w:tc>
        <w:tc>
          <w:tcPr>
            <w:tcW w:w="2268" w:type="dxa"/>
          </w:tcPr>
          <w:p w:rsidR="00805E31" w:rsidRPr="00475153"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475153">
              <w:rPr>
                <w:rFonts w:asciiTheme="minorHAnsi" w:hAnsiTheme="minorHAnsi"/>
                <w:sz w:val="22"/>
                <w:szCs w:val="22"/>
              </w:rPr>
              <w:t>Regulamin konkursu</w:t>
            </w:r>
            <w:bookmarkEnd w:id="2"/>
            <w:bookmarkEnd w:id="3"/>
            <w:bookmarkEnd w:id="4"/>
            <w:r w:rsidRPr="00475153">
              <w:rPr>
                <w:rFonts w:asciiTheme="minorHAnsi" w:hAnsiTheme="minorHAnsi"/>
                <w:sz w:val="22"/>
                <w:szCs w:val="22"/>
              </w:rPr>
              <w:t xml:space="preserve"> -informacje ogólne</w:t>
            </w:r>
          </w:p>
          <w:p w:rsidR="00805E31" w:rsidRPr="00475153" w:rsidRDefault="00805E31" w:rsidP="00480411">
            <w:pPr>
              <w:autoSpaceDE w:val="0"/>
              <w:autoSpaceDN w:val="0"/>
              <w:adjustRightInd w:val="0"/>
              <w:spacing w:after="0" w:line="240" w:lineRule="auto"/>
              <w:rPr>
                <w:rFonts w:cs="Calibri"/>
                <w:b/>
                <w:bCs/>
                <w:color w:val="000000"/>
              </w:rPr>
            </w:pPr>
          </w:p>
        </w:tc>
        <w:tc>
          <w:tcPr>
            <w:tcW w:w="7494" w:type="dxa"/>
          </w:tcPr>
          <w:p w:rsidR="006A2DD1" w:rsidRPr="00475153" w:rsidRDefault="005F764E" w:rsidP="005F764E">
            <w:pPr>
              <w:suppressAutoHyphens/>
              <w:spacing w:before="120" w:after="120" w:line="240" w:lineRule="auto"/>
              <w:ind w:left="33"/>
              <w:jc w:val="both"/>
              <w:rPr>
                <w:rFonts w:cs="Arial"/>
              </w:rPr>
            </w:pPr>
            <w:r w:rsidRPr="00475153">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475153">
              <w:rPr>
                <w:rFonts w:ascii="Calibri" w:eastAsia="Droid Sans Fallback" w:hAnsi="Calibri" w:cs="Calibri"/>
                <w:color w:val="00000A"/>
              </w:rPr>
              <w:t>Oś priorytetowa 4  Środowisko i zasoby,</w:t>
            </w:r>
            <w:r w:rsidRPr="00475153">
              <w:rPr>
                <w:rFonts w:ascii="Calibri" w:eastAsia="Droid Sans Fallback" w:hAnsi="Calibri" w:cs="Calibri"/>
                <w:color w:val="00000A"/>
              </w:rPr>
              <w:t xml:space="preserve"> </w:t>
            </w:r>
            <w:r w:rsidR="00A22D86" w:rsidRPr="00475153">
              <w:rPr>
                <w:rFonts w:ascii="Calibri" w:eastAsia="Droid Sans Fallback" w:hAnsi="Calibri" w:cs="Calibri"/>
                <w:color w:val="00000A"/>
              </w:rPr>
              <w:t xml:space="preserve">Działanie </w:t>
            </w:r>
            <w:r w:rsidR="006A2DD1" w:rsidRPr="00475153">
              <w:rPr>
                <w:rFonts w:ascii="Calibri" w:eastAsia="Droid Sans Fallback" w:hAnsi="Calibri" w:cs="Calibri"/>
                <w:color w:val="00000A"/>
              </w:rPr>
              <w:t>4.4</w:t>
            </w:r>
            <w:r w:rsidR="00185792" w:rsidRPr="00475153">
              <w:rPr>
                <w:rFonts w:ascii="Calibri" w:eastAsia="Droid Sans Fallback" w:hAnsi="Calibri" w:cs="Calibri"/>
                <w:color w:val="00000A"/>
              </w:rPr>
              <w:t xml:space="preserve"> </w:t>
            </w:r>
            <w:r w:rsidR="006A2DD1" w:rsidRPr="00475153">
              <w:rPr>
                <w:rFonts w:cs="Arial"/>
                <w:bCs/>
              </w:rPr>
              <w:t>Ochrona i udostępnianie zasobów przyrodniczych,</w:t>
            </w:r>
            <w:r w:rsidR="000359CC" w:rsidRPr="00475153">
              <w:rPr>
                <w:rFonts w:ascii="Calibri" w:eastAsia="Droid Sans Fallback" w:hAnsi="Calibri" w:cs="Calibri"/>
                <w:color w:val="00000A"/>
              </w:rPr>
              <w:t xml:space="preserve"> Poddziałanie</w:t>
            </w:r>
            <w:r w:rsidR="00185792" w:rsidRPr="00475153">
              <w:rPr>
                <w:rFonts w:ascii="Calibri" w:eastAsia="Droid Sans Fallback" w:hAnsi="Calibri" w:cs="Calibri"/>
                <w:color w:val="00000A"/>
              </w:rPr>
              <w:t xml:space="preserve"> </w:t>
            </w:r>
            <w:r w:rsidR="006A2DD1" w:rsidRPr="00475153">
              <w:rPr>
                <w:rFonts w:ascii="Calibri" w:eastAsia="Droid Sans Fallback" w:hAnsi="Calibri" w:cs="Calibri"/>
                <w:color w:val="00000A"/>
              </w:rPr>
              <w:t>4.4</w:t>
            </w:r>
            <w:r w:rsidR="00185792" w:rsidRPr="00475153">
              <w:rPr>
                <w:rFonts w:ascii="Calibri" w:eastAsia="Droid Sans Fallback" w:hAnsi="Calibri" w:cs="Calibri"/>
                <w:color w:val="00000A"/>
              </w:rPr>
              <w:t>.</w:t>
            </w:r>
            <w:r w:rsidR="00B0336F" w:rsidRPr="00475153">
              <w:rPr>
                <w:rFonts w:ascii="Calibri" w:eastAsia="Droid Sans Fallback" w:hAnsi="Calibri" w:cs="Calibri"/>
                <w:color w:val="00000A"/>
              </w:rPr>
              <w:t>2</w:t>
            </w:r>
            <w:r w:rsidR="00185792" w:rsidRPr="00475153">
              <w:rPr>
                <w:rFonts w:ascii="Calibri" w:eastAsia="Droid Sans Fallback" w:hAnsi="Calibri" w:cs="Calibri"/>
                <w:color w:val="00000A"/>
              </w:rPr>
              <w:t xml:space="preserve"> </w:t>
            </w:r>
            <w:r w:rsidR="006A2DD1" w:rsidRPr="00475153">
              <w:rPr>
                <w:rFonts w:cs="Arial"/>
                <w:bCs/>
              </w:rPr>
              <w:t>Ochrona i udostępnianie zasobów przyrodniczych</w:t>
            </w:r>
            <w:r w:rsidR="006A2DD1" w:rsidRPr="00475153">
              <w:rPr>
                <w:rFonts w:cs="Arial"/>
              </w:rPr>
              <w:t xml:space="preserve"> </w:t>
            </w:r>
            <w:r w:rsidR="00B0336F" w:rsidRPr="00475153">
              <w:rPr>
                <w:rFonts w:cs="Arial"/>
              </w:rPr>
              <w:t xml:space="preserve">– ZIT </w:t>
            </w:r>
            <w:proofErr w:type="spellStart"/>
            <w:r w:rsidR="00B0336F" w:rsidRPr="00475153">
              <w:rPr>
                <w:rFonts w:cs="Arial"/>
              </w:rPr>
              <w:t>WrOF</w:t>
            </w:r>
            <w:proofErr w:type="spellEnd"/>
            <w:r w:rsidR="00B0336F" w:rsidRPr="00475153">
              <w:rPr>
                <w:rFonts w:cs="Arial"/>
              </w:rPr>
              <w:t xml:space="preserve"> </w:t>
            </w:r>
            <w:r w:rsidR="006A2DD1" w:rsidRPr="00475153">
              <w:rPr>
                <w:rFonts w:cs="Arial"/>
              </w:rPr>
              <w:t>.</w:t>
            </w:r>
          </w:p>
          <w:p w:rsidR="00B0336F" w:rsidRPr="00475153" w:rsidRDefault="00B0336F" w:rsidP="00B0336F">
            <w:pPr>
              <w:autoSpaceDE w:val="0"/>
              <w:autoSpaceDN w:val="0"/>
              <w:adjustRightInd w:val="0"/>
              <w:spacing w:before="120" w:after="120" w:line="240" w:lineRule="auto"/>
              <w:jc w:val="both"/>
              <w:rPr>
                <w:rFonts w:cs="Arial"/>
              </w:rPr>
            </w:pPr>
            <w:r w:rsidRPr="00475153">
              <w:rPr>
                <w:rFonts w:cs="Arial"/>
                <w:b/>
                <w:u w:val="single"/>
              </w:rPr>
              <w:t xml:space="preserve">Nabór w trybie konkursowym – dla beneficjentów realizujących przedsięwzięcia na terenie Wrocławskiego Obszaru Funkcjonalnego określonego w Strategii ZIT </w:t>
            </w:r>
            <w:proofErr w:type="spellStart"/>
            <w:r w:rsidRPr="00475153">
              <w:rPr>
                <w:rFonts w:cs="Arial"/>
                <w:b/>
                <w:u w:val="single"/>
              </w:rPr>
              <w:t>WrOF</w:t>
            </w:r>
            <w:proofErr w:type="spellEnd"/>
            <w:r w:rsidRPr="00475153">
              <w:rPr>
                <w:rFonts w:cs="Arial"/>
                <w:b/>
                <w:u w:val="single"/>
              </w:rPr>
              <w:t>.</w:t>
            </w:r>
          </w:p>
          <w:p w:rsidR="00B0336F" w:rsidRPr="00475153" w:rsidRDefault="00B0336F" w:rsidP="00B0336F">
            <w:pPr>
              <w:autoSpaceDE w:val="0"/>
              <w:autoSpaceDN w:val="0"/>
              <w:adjustRightInd w:val="0"/>
              <w:spacing w:before="120" w:after="120" w:line="240" w:lineRule="auto"/>
              <w:jc w:val="both"/>
              <w:rPr>
                <w:rFonts w:cs="Calibri"/>
              </w:rPr>
            </w:pPr>
            <w:r w:rsidRPr="00475153">
              <w:rPr>
                <w:rFonts w:cs="Arial"/>
              </w:rPr>
              <w:t xml:space="preserve">Regulamin oraz wszystkie niezbędne do złożenia na konkurs dokumenty są dostępne na stronie internetowej RPO WD 2014-2020: </w:t>
            </w:r>
            <w:hyperlink r:id="rId10" w:history="1">
              <w:r w:rsidRPr="00475153">
                <w:rPr>
                  <w:rStyle w:val="Hipercze"/>
                  <w:rFonts w:cs="Arial"/>
                </w:rPr>
                <w:t>www.rpo.dolnyslask.pl</w:t>
              </w:r>
            </w:hyperlink>
            <w:r w:rsidRPr="00475153">
              <w:t xml:space="preserve"> </w:t>
            </w:r>
            <w:hyperlink r:id="rId11" w:history="1">
              <w:r w:rsidRPr="00475153">
                <w:rPr>
                  <w:rStyle w:val="Hipercze"/>
                </w:rPr>
                <w:t>www.bip.um.wroc.pl/zit</w:t>
              </w:r>
            </w:hyperlink>
            <w:r w:rsidRPr="00475153">
              <w:t>,</w:t>
            </w:r>
            <w:hyperlink r:id="rId12" w:history="1">
              <w:r w:rsidRPr="00475153">
                <w:rPr>
                  <w:rStyle w:val="Hipercze"/>
                </w:rPr>
                <w:t>www.wroclaw.pl/zit-WrOF</w:t>
              </w:r>
            </w:hyperlink>
            <w:r w:rsidRPr="00475153">
              <w:t xml:space="preserve">,oraz </w:t>
            </w:r>
            <w:hyperlink r:id="rId13" w:history="1">
              <w:r w:rsidRPr="00475153">
                <w:rPr>
                  <w:rStyle w:val="Hipercze"/>
                  <w:rFonts w:cs="Calibri"/>
                </w:rPr>
                <w:t>www.funduszeeuropejskie.gov.pl</w:t>
              </w:r>
            </w:hyperlink>
            <w:r w:rsidRPr="00475153">
              <w:rPr>
                <w:rFonts w:cs="Arial"/>
              </w:rPr>
              <w:t xml:space="preserve">. </w:t>
            </w:r>
          </w:p>
          <w:p w:rsidR="00B0336F" w:rsidRPr="00475153" w:rsidRDefault="00B0336F" w:rsidP="00B0336F">
            <w:pPr>
              <w:autoSpaceDE w:val="0"/>
              <w:autoSpaceDN w:val="0"/>
              <w:adjustRightInd w:val="0"/>
              <w:spacing w:before="120" w:after="120" w:line="240" w:lineRule="auto"/>
              <w:jc w:val="both"/>
              <w:rPr>
                <w:rFonts w:cs="Calibri"/>
              </w:rPr>
            </w:pPr>
            <w:r w:rsidRPr="00475153">
              <w:rPr>
                <w:rFonts w:cs="Arial"/>
              </w:rPr>
              <w:t xml:space="preserve">Przystąpienie do konkursu jest równoznaczne z akceptacją przez Wnioskodawcę postanowień </w:t>
            </w:r>
            <w:r w:rsidRPr="00475153">
              <w:rPr>
                <w:rFonts w:cs="Arial"/>
                <w:iCs/>
              </w:rPr>
              <w:t>regulaminu</w:t>
            </w:r>
            <w:r w:rsidRPr="00475153">
              <w:rPr>
                <w:rFonts w:cs="Arial"/>
              </w:rPr>
              <w:t>.</w:t>
            </w:r>
          </w:p>
          <w:p w:rsidR="00B0336F" w:rsidRPr="00475153" w:rsidRDefault="00B0336F" w:rsidP="00B0336F">
            <w:pPr>
              <w:autoSpaceDE w:val="0"/>
              <w:autoSpaceDN w:val="0"/>
              <w:adjustRightInd w:val="0"/>
              <w:spacing w:before="120" w:after="120" w:line="240" w:lineRule="auto"/>
              <w:jc w:val="both"/>
              <w:rPr>
                <w:rFonts w:cs="Calibri"/>
              </w:rPr>
            </w:pPr>
            <w:bookmarkStart w:id="5" w:name="_Toc425494884"/>
            <w:bookmarkEnd w:id="5"/>
            <w:r w:rsidRPr="00475153">
              <w:rPr>
                <w:rFonts w:cs="Calibri"/>
              </w:rPr>
              <w:t>W kwestiach nieuregulowanych niniejszym regulaminem konkursu, zastosowanie mają odpowiednie przepisy prawa polskiego i Unii Europejskiej.</w:t>
            </w:r>
          </w:p>
          <w:p w:rsidR="00B0336F" w:rsidRPr="00475153" w:rsidRDefault="00B0336F" w:rsidP="00B0336F">
            <w:pPr>
              <w:spacing w:before="100" w:beforeAutospacing="1" w:after="100" w:afterAutospacing="1" w:line="240" w:lineRule="auto"/>
              <w:jc w:val="both"/>
            </w:pPr>
            <w:r w:rsidRPr="00475153">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475153" w:rsidRDefault="00B0336F" w:rsidP="00B0336F">
            <w:pPr>
              <w:spacing w:before="120" w:after="120" w:line="240" w:lineRule="auto"/>
              <w:jc w:val="both"/>
              <w:rPr>
                <w:rFonts w:cs="Calibri"/>
                <w:sz w:val="24"/>
                <w:szCs w:val="24"/>
              </w:rPr>
            </w:pPr>
            <w:r w:rsidRPr="00475153">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475153">
              <w:t>roboczy</w:t>
            </w:r>
            <w:r w:rsidRPr="00475153">
              <w:rPr>
                <w:rFonts w:cs="Calibri"/>
              </w:rPr>
              <w:t>.</w:t>
            </w:r>
          </w:p>
        </w:tc>
      </w:tr>
      <w:tr w:rsidR="00752FED" w:rsidRPr="00475153" w:rsidTr="006D7C1A">
        <w:tc>
          <w:tcPr>
            <w:tcW w:w="534" w:type="dxa"/>
          </w:tcPr>
          <w:p w:rsidR="00752FED" w:rsidRPr="00475153" w:rsidRDefault="00752FED" w:rsidP="00480411">
            <w:pPr>
              <w:autoSpaceDE w:val="0"/>
              <w:autoSpaceDN w:val="0"/>
              <w:adjustRightInd w:val="0"/>
              <w:spacing w:after="0" w:line="240" w:lineRule="auto"/>
              <w:rPr>
                <w:rFonts w:cs="Calibri"/>
                <w:color w:val="000000"/>
              </w:rPr>
            </w:pPr>
            <w:r w:rsidRPr="00475153">
              <w:rPr>
                <w:rFonts w:cs="Calibri"/>
                <w:b/>
                <w:bCs/>
                <w:color w:val="000000"/>
              </w:rPr>
              <w:t>2.</w:t>
            </w:r>
          </w:p>
        </w:tc>
        <w:tc>
          <w:tcPr>
            <w:tcW w:w="2268" w:type="dxa"/>
          </w:tcPr>
          <w:p w:rsidR="00752FED" w:rsidRPr="00475153" w:rsidRDefault="00752FED" w:rsidP="00480411">
            <w:pPr>
              <w:autoSpaceDE w:val="0"/>
              <w:autoSpaceDN w:val="0"/>
              <w:adjustRightInd w:val="0"/>
              <w:spacing w:after="0" w:line="240" w:lineRule="auto"/>
              <w:rPr>
                <w:rFonts w:cs="Calibri"/>
                <w:color w:val="000000"/>
              </w:rPr>
            </w:pPr>
            <w:r w:rsidRPr="00475153">
              <w:rPr>
                <w:rFonts w:cs="Calibri"/>
                <w:b/>
                <w:bCs/>
                <w:color w:val="000000"/>
              </w:rPr>
              <w:t>Pełna nazwa i adres właściwej instytucji</w:t>
            </w:r>
            <w:r w:rsidRPr="00475153">
              <w:rPr>
                <w:b/>
              </w:rPr>
              <w:t xml:space="preserve"> organizującej konkurs</w:t>
            </w:r>
            <w:r w:rsidRPr="00475153">
              <w:rPr>
                <w:rFonts w:cs="Calibri"/>
                <w:b/>
                <w:bCs/>
                <w:color w:val="000000"/>
              </w:rPr>
              <w:t xml:space="preserve">: </w:t>
            </w:r>
          </w:p>
        </w:tc>
        <w:tc>
          <w:tcPr>
            <w:tcW w:w="7494" w:type="dxa"/>
          </w:tcPr>
          <w:p w:rsidR="00752FED" w:rsidRPr="00475153" w:rsidRDefault="00752FED" w:rsidP="00B27444">
            <w:pPr>
              <w:spacing w:before="120" w:after="120" w:line="240" w:lineRule="auto"/>
              <w:jc w:val="both"/>
            </w:pPr>
            <w:r w:rsidRPr="00475153">
              <w:t xml:space="preserve">Konkurs ogłasza 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475153">
              <w:t>WrOF</w:t>
            </w:r>
            <w:proofErr w:type="spellEnd"/>
            <w:r w:rsidRPr="00475153">
              <w:t xml:space="preserve">) pełniące role Instytucji Organizującej Konkurs. </w:t>
            </w:r>
          </w:p>
          <w:p w:rsidR="00752FED" w:rsidRPr="00475153" w:rsidRDefault="00752FED" w:rsidP="00B27444">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Funkcję Instytucji Zarządzającej pełni Zarząd Województwa Dolnośląskiego. </w:t>
            </w:r>
          </w:p>
          <w:p w:rsidR="00752FED" w:rsidRPr="00475153" w:rsidRDefault="00752FED" w:rsidP="00B27444">
            <w:pPr>
              <w:pStyle w:val="Akapitzlist"/>
              <w:spacing w:before="120" w:after="120" w:line="240" w:lineRule="auto"/>
              <w:ind w:left="0"/>
              <w:jc w:val="both"/>
              <w:rPr>
                <w:rFonts w:asciiTheme="minorHAnsi" w:hAnsiTheme="minorHAnsi"/>
                <w:szCs w:val="22"/>
              </w:rPr>
            </w:pPr>
            <w:r w:rsidRPr="00475153">
              <w:rPr>
                <w:rFonts w:asciiTheme="minorHAnsi" w:hAnsiTheme="minorHAnsi"/>
                <w:szCs w:val="22"/>
              </w:rPr>
              <w:t xml:space="preserve">Zadania związane z naborem realizuje Departament Funduszy Europejskich </w:t>
            </w:r>
            <w:r w:rsidRPr="00475153">
              <w:rPr>
                <w:rFonts w:asciiTheme="minorHAnsi" w:hAnsiTheme="minorHAnsi"/>
                <w:szCs w:val="22"/>
              </w:rPr>
              <w:br/>
              <w:t xml:space="preserve">w Urzędzie Marszałkowskim Województwa Dolnośląskiego, </w:t>
            </w:r>
            <w:r w:rsidRPr="00475153">
              <w:rPr>
                <w:rFonts w:asciiTheme="minorHAnsi" w:hAnsiTheme="minorHAnsi"/>
                <w:bCs/>
              </w:rPr>
              <w:t>ul. Mazowiecka 17, 50-412 Wrocław</w:t>
            </w:r>
          </w:p>
          <w:p w:rsidR="00752FED" w:rsidRPr="00475153" w:rsidRDefault="00752FED" w:rsidP="00B27444">
            <w:pPr>
              <w:pStyle w:val="Akapitzlist"/>
              <w:spacing w:before="120" w:after="120" w:line="240" w:lineRule="auto"/>
              <w:ind w:left="0"/>
              <w:jc w:val="both"/>
              <w:rPr>
                <w:rFonts w:ascii="Calibri" w:hAnsi="Calibri"/>
                <w:szCs w:val="22"/>
              </w:rPr>
            </w:pPr>
            <w:r w:rsidRPr="00475153">
              <w:rPr>
                <w:rFonts w:ascii="Calibri" w:hAnsi="Calibri"/>
                <w:szCs w:val="22"/>
              </w:rPr>
              <w:t>oraz</w:t>
            </w:r>
            <w:r w:rsidRPr="00475153">
              <w:rPr>
                <w:rFonts w:ascii="Calibri" w:hAnsi="Calibri"/>
                <w:bCs/>
              </w:rPr>
              <w:t xml:space="preserve"> Gmina Wrocław pełniąca funkcję Instytucji Pośredniczącej </w:t>
            </w:r>
            <w:r w:rsidRPr="00475153">
              <w:rPr>
                <w:rFonts w:ascii="Calibri" w:hAnsi="Calibri"/>
              </w:rPr>
              <w:t>pl. Nowy Targ 1-8, 50-141 Wrocław.</w:t>
            </w:r>
          </w:p>
          <w:p w:rsidR="00752FED" w:rsidRPr="00475153" w:rsidRDefault="00752FED" w:rsidP="00B27444">
            <w:pPr>
              <w:pStyle w:val="Akapitzlist"/>
              <w:spacing w:before="120" w:after="120" w:line="240" w:lineRule="auto"/>
              <w:ind w:left="0"/>
              <w:jc w:val="both"/>
              <w:rPr>
                <w:rFonts w:cs="Calibri"/>
                <w:color w:val="000000"/>
              </w:rPr>
            </w:pPr>
            <w:r w:rsidRPr="00475153">
              <w:rPr>
                <w:rFonts w:ascii="Calibri" w:hAnsi="Calibri"/>
              </w:rPr>
              <w:t xml:space="preserve">Porozumienie  zawarte pomiędzy </w:t>
            </w:r>
            <w:r w:rsidRPr="00475153">
              <w:rPr>
                <w:rFonts w:ascii="Calibri" w:hAnsi="Calibri"/>
                <w:szCs w:val="22"/>
              </w:rPr>
              <w:t>IZ RPO WD</w:t>
            </w:r>
            <w:r w:rsidRPr="00475153">
              <w:rPr>
                <w:rFonts w:ascii="Calibri" w:hAnsi="Calibri"/>
              </w:rPr>
              <w:t xml:space="preserve"> a Gminą Wrocław pełniącą funkcję lidera ZIT </w:t>
            </w:r>
            <w:proofErr w:type="spellStart"/>
            <w:r w:rsidRPr="00475153">
              <w:rPr>
                <w:rFonts w:ascii="Calibri" w:hAnsi="Calibri"/>
              </w:rPr>
              <w:t>WrOF</w:t>
            </w:r>
            <w:proofErr w:type="spellEnd"/>
            <w:r w:rsidRPr="0047515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475153" w:rsidTr="00A60962">
        <w:tc>
          <w:tcPr>
            <w:tcW w:w="534" w:type="dxa"/>
            <w:tcBorders>
              <w:top w:val="single" w:sz="4" w:space="0" w:color="auto"/>
              <w:left w:val="single" w:sz="4" w:space="0" w:color="auto"/>
              <w:bottom w:val="single" w:sz="4" w:space="0" w:color="auto"/>
              <w:right w:val="single" w:sz="4" w:space="0" w:color="auto"/>
            </w:tcBorders>
          </w:tcPr>
          <w:p w:rsidR="00FD6EC7" w:rsidRPr="00475153" w:rsidRDefault="00FD6EC7" w:rsidP="00480411">
            <w:pPr>
              <w:autoSpaceDE w:val="0"/>
              <w:autoSpaceDN w:val="0"/>
              <w:adjustRightInd w:val="0"/>
              <w:spacing w:after="0" w:line="240" w:lineRule="auto"/>
              <w:rPr>
                <w:rFonts w:cs="Calibri"/>
                <w:b/>
                <w:bCs/>
                <w:color w:val="000000"/>
              </w:rPr>
            </w:pPr>
            <w:r w:rsidRPr="00475153">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475153" w:rsidRDefault="00FD6EC7" w:rsidP="00480411">
            <w:pPr>
              <w:pStyle w:val="Default"/>
              <w:rPr>
                <w:rFonts w:asciiTheme="minorHAnsi" w:hAnsiTheme="minorHAnsi"/>
                <w:b/>
                <w:bCs/>
                <w:sz w:val="22"/>
                <w:szCs w:val="22"/>
              </w:rPr>
            </w:pPr>
            <w:r w:rsidRPr="00475153">
              <w:rPr>
                <w:rFonts w:asciiTheme="minorHAnsi" w:hAnsiTheme="minorHAnsi"/>
                <w:b/>
                <w:bCs/>
                <w:sz w:val="22"/>
                <w:szCs w:val="22"/>
              </w:rPr>
              <w:t>Podstawy prawne</w:t>
            </w:r>
            <w:r w:rsidR="00DD13E8" w:rsidRPr="00475153">
              <w:rPr>
                <w:rFonts w:asciiTheme="minorHAnsi" w:hAnsiTheme="minorHAnsi"/>
                <w:b/>
                <w:bCs/>
                <w:sz w:val="22"/>
                <w:szCs w:val="22"/>
              </w:rPr>
              <w:t xml:space="preserve"> </w:t>
            </w:r>
            <w:r w:rsidR="00DD13E8" w:rsidRPr="00475153">
              <w:rPr>
                <w:rFonts w:asciiTheme="minorHAnsi" w:hAnsiTheme="minorHAnsi"/>
                <w:b/>
                <w:bCs/>
                <w:sz w:val="22"/>
                <w:szCs w:val="22"/>
              </w:rPr>
              <w:lastRenderedPageBreak/>
              <w:t>oraz inne ważne dokumenty</w:t>
            </w:r>
            <w:r w:rsidRPr="00475153">
              <w:rPr>
                <w:rFonts w:asciiTheme="minorHAnsi" w:hAnsiTheme="minorHAnsi"/>
                <w:b/>
                <w:bCs/>
                <w:sz w:val="22"/>
                <w:szCs w:val="22"/>
              </w:rPr>
              <w:t>:</w:t>
            </w:r>
          </w:p>
          <w:p w:rsidR="00FD6EC7" w:rsidRPr="00475153"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475153" w:rsidRDefault="00FD6EC7" w:rsidP="00480411">
            <w:pPr>
              <w:pStyle w:val="Default"/>
              <w:jc w:val="both"/>
              <w:rPr>
                <w:rFonts w:asciiTheme="minorHAnsi" w:hAnsiTheme="minorHAnsi"/>
                <w:sz w:val="22"/>
                <w:szCs w:val="22"/>
              </w:rPr>
            </w:pPr>
            <w:r w:rsidRPr="00475153">
              <w:rPr>
                <w:rFonts w:asciiTheme="minorHAnsi" w:hAnsiTheme="minorHAnsi"/>
                <w:sz w:val="22"/>
                <w:szCs w:val="22"/>
              </w:rPr>
              <w:lastRenderedPageBreak/>
              <w:t xml:space="preserve">Konkurs jest prowadzony przede wszystkim w oparciu o niżej wymienione akty </w:t>
            </w:r>
            <w:r w:rsidRPr="00475153">
              <w:rPr>
                <w:rFonts w:asciiTheme="minorHAnsi" w:hAnsiTheme="minorHAnsi"/>
                <w:sz w:val="22"/>
                <w:szCs w:val="22"/>
              </w:rPr>
              <w:lastRenderedPageBreak/>
              <w:t>prawne, dokumenty programowe:</w:t>
            </w:r>
          </w:p>
          <w:p w:rsidR="009C532E" w:rsidRPr="00475153"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475153" w:rsidRDefault="00FD6EC7" w:rsidP="00480411">
            <w:pPr>
              <w:pStyle w:val="Akapitzlist"/>
              <w:numPr>
                <w:ilvl w:val="0"/>
                <w:numId w:val="12"/>
              </w:numPr>
              <w:spacing w:before="120" w:after="120" w:line="240" w:lineRule="auto"/>
              <w:jc w:val="both"/>
              <w:rPr>
                <w:rFonts w:ascii="Calibri" w:hAnsi="Calibri"/>
                <w:color w:val="000000"/>
              </w:rPr>
            </w:pPr>
            <w:r w:rsidRPr="00475153">
              <w:rPr>
                <w:rFonts w:ascii="Calibri" w:hAnsi="Calibri"/>
                <w:color w:val="000000"/>
              </w:rPr>
              <w:t>Traktat o funkcjonowaniu Unii Europejskiej</w:t>
            </w:r>
            <w:r w:rsidR="00AC43B1" w:rsidRPr="00475153">
              <w:rPr>
                <w:rFonts w:ascii="Calibri" w:hAnsi="Calibri"/>
                <w:color w:val="000000"/>
              </w:rPr>
              <w:t>;</w:t>
            </w:r>
            <w:r w:rsidRPr="00475153">
              <w:rPr>
                <w:rFonts w:ascii="Calibri" w:hAnsi="Calibri"/>
                <w:color w:val="000000"/>
              </w:rPr>
              <w:t xml:space="preserve"> </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Rozporządzenie Parlamentu Europejskiego i Rady (UE) nr 1303/2013 </w:t>
            </w:r>
            <w:r w:rsidR="00D6748B" w:rsidRPr="00475153">
              <w:rPr>
                <w:rFonts w:ascii="Calibri" w:hAnsi="Calibri"/>
                <w:color w:val="000000"/>
              </w:rPr>
              <w:br/>
            </w:r>
            <w:r w:rsidRPr="00475153">
              <w:rPr>
                <w:rFonts w:ascii="Calibri" w:hAnsi="Calibri"/>
                <w:color w:val="000000"/>
              </w:rP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D6748B" w:rsidRPr="00475153">
              <w:rPr>
                <w:rFonts w:ascii="Calibri" w:hAnsi="Calibri"/>
                <w:color w:val="000000"/>
              </w:rPr>
              <w:br/>
            </w:r>
            <w:r w:rsidRPr="00475153">
              <w:rPr>
                <w:rFonts w:ascii="Calibri" w:hAnsi="Calibri"/>
                <w:color w:val="000000"/>
              </w:rPr>
              <w:t>i Rybackiego oraz uchylające rozporządzenie Rady (WE) nr 1083/2006 (Dz. Urz. UE L 347 z 20.12.2013, str. 320) [Rozporządzenie ogólne];</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w:t>
            </w:r>
            <w:r w:rsidR="00D6748B" w:rsidRPr="00475153">
              <w:rPr>
                <w:rFonts w:ascii="Calibri" w:hAnsi="Calibri"/>
                <w:color w:val="000000"/>
              </w:rPr>
              <w:br/>
            </w:r>
            <w:r w:rsidRPr="00475153">
              <w:rPr>
                <w:rFonts w:ascii="Calibri" w:hAnsi="Calibri"/>
                <w:color w:val="000000"/>
              </w:rPr>
              <w:t>z 20.12.2013, str. 320);</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sidR="00D6748B" w:rsidRPr="00475153">
              <w:rPr>
                <w:rFonts w:ascii="Calibri" w:hAnsi="Calibri"/>
                <w:color w:val="000000"/>
              </w:rPr>
              <w:br/>
            </w:r>
            <w:r w:rsidRPr="00475153">
              <w:rPr>
                <w:rFonts w:ascii="Calibri" w:hAnsi="Calibri"/>
                <w:color w:val="000000"/>
              </w:rPr>
              <w:t xml:space="preserve">i końcowych na potrzeby ram wykonania oraz klasyfikacji kategorii interwencji w odniesieniu do europejskich funduszy strukturalnych </w:t>
            </w:r>
            <w:r w:rsidR="00D6748B" w:rsidRPr="00475153">
              <w:rPr>
                <w:rFonts w:ascii="Calibri" w:hAnsi="Calibri"/>
                <w:color w:val="000000"/>
              </w:rPr>
              <w:br/>
            </w:r>
            <w:r w:rsidRPr="00475153">
              <w:rPr>
                <w:rFonts w:ascii="Calibri" w:hAnsi="Calibri"/>
                <w:color w:val="000000"/>
              </w:rPr>
              <w:t xml:space="preserve">i inwestycyjnych; (Dz. Urz. UE L 69 z 08.03.2014, str. 65 ze zm.); </w:t>
            </w:r>
          </w:p>
          <w:p w:rsidR="0013491D" w:rsidRPr="009C2500" w:rsidRDefault="0013491D" w:rsidP="0013491D">
            <w:pPr>
              <w:pStyle w:val="Akapitzlist"/>
              <w:numPr>
                <w:ilvl w:val="0"/>
                <w:numId w:val="12"/>
              </w:numPr>
              <w:autoSpaceDE w:val="0"/>
              <w:autoSpaceDN w:val="0"/>
              <w:adjustRightInd w:val="0"/>
              <w:spacing w:before="60" w:after="60" w:line="240" w:lineRule="auto"/>
              <w:jc w:val="both"/>
              <w:rPr>
                <w:rFonts w:asciiTheme="minorHAnsi" w:hAnsiTheme="minorHAnsi"/>
                <w:szCs w:val="22"/>
              </w:rPr>
            </w:pPr>
            <w:r w:rsidRPr="009C2500">
              <w:rPr>
                <w:rFonts w:asciiTheme="minorHAnsi" w:hAnsiTheme="minorHAnsi" w:cs="MS Sans Serif"/>
                <w:szCs w:val="22"/>
              </w:rPr>
              <w:t>Rozporządzenia Komisji (UE) nr 651/2014 z 17 czerwca 2014 roku uznające niektóre rodzaje pomocy za zgodne z rynkiem wewnętrznym zastosowaniu art. 107 i 108 Traktatu (Dz. Urz. UE L 187 z 26.06.2014, s. 1) [GBER];</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Rozporządzenie Komisji (UE) nr 1407/2013 z dnia 18 grudnia 2013 r. </w:t>
            </w:r>
            <w:r w:rsidR="00D6748B" w:rsidRPr="00475153">
              <w:rPr>
                <w:rFonts w:ascii="Calibri" w:hAnsi="Calibri"/>
                <w:color w:val="000000"/>
              </w:rPr>
              <w:br/>
            </w:r>
            <w:r w:rsidRPr="00475153">
              <w:rPr>
                <w:rFonts w:ascii="Calibri" w:hAnsi="Calibri"/>
                <w:color w:val="000000"/>
              </w:rPr>
              <w:t xml:space="preserve">w sprawie stosowania art. 107 i 108 Traktatu o funkcjonowaniu Unii Europejskiej do pomocy de </w:t>
            </w:r>
            <w:proofErr w:type="spellStart"/>
            <w:r w:rsidRPr="00475153">
              <w:rPr>
                <w:rFonts w:ascii="Calibri" w:hAnsi="Calibri"/>
                <w:color w:val="000000"/>
              </w:rPr>
              <w:t>minimis</w:t>
            </w:r>
            <w:proofErr w:type="spellEnd"/>
            <w:r w:rsidRPr="00475153">
              <w:rPr>
                <w:rFonts w:ascii="Calibri" w:hAnsi="Calibri"/>
                <w:color w:val="000000"/>
              </w:rPr>
              <w:t xml:space="preserve"> (Dz. Urz. UE L 352 z 24.12.2013, s. 1);</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Ustawa z dnia 30 kwietnia 2004 r. o postępowaniu w sprawach dotyczących pomocy publicznej (tekst. jedn.: Dz. U. z 2007 r. Nr 59, poz. 404 z </w:t>
            </w:r>
            <w:proofErr w:type="spellStart"/>
            <w:r w:rsidRPr="00475153">
              <w:rPr>
                <w:rFonts w:ascii="Calibri" w:hAnsi="Calibri"/>
                <w:color w:val="000000"/>
              </w:rPr>
              <w:t>późn</w:t>
            </w:r>
            <w:proofErr w:type="spellEnd"/>
            <w:r w:rsidRPr="00475153">
              <w:rPr>
                <w:rFonts w:ascii="Calibri" w:hAnsi="Calibri"/>
                <w:color w:val="000000"/>
              </w:rPr>
              <w:t>. zm.);</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Rozporządzenie Ministra Infrastruktury i Rozwoju z dnia 19 marca 2015 r. w sprawie udzielania pomocy de </w:t>
            </w:r>
            <w:proofErr w:type="spellStart"/>
            <w:r w:rsidRPr="00475153">
              <w:rPr>
                <w:rFonts w:ascii="Calibri" w:hAnsi="Calibri"/>
                <w:color w:val="000000"/>
              </w:rPr>
              <w:t>minimis</w:t>
            </w:r>
            <w:proofErr w:type="spellEnd"/>
            <w:r w:rsidRPr="00475153">
              <w:rPr>
                <w:rFonts w:ascii="Calibri" w:hAnsi="Calibri"/>
                <w:color w:val="000000"/>
              </w:rPr>
              <w:t xml:space="preserve"> w ramach regionalnych programów operacyjnych na lata 2014–2020 (Dz. U. poz. 488); </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Ustawa z dnia 11 lipca 2014 r. o zasadach realizacji programów </w:t>
            </w:r>
            <w:r w:rsidR="00D6748B" w:rsidRPr="00475153">
              <w:rPr>
                <w:rFonts w:ascii="Calibri" w:hAnsi="Calibri"/>
                <w:color w:val="000000"/>
              </w:rPr>
              <w:br/>
            </w:r>
            <w:r w:rsidRPr="00475153">
              <w:rPr>
                <w:rFonts w:ascii="Calibri" w:hAnsi="Calibri"/>
                <w:color w:val="000000"/>
              </w:rPr>
              <w:lastRenderedPageBreak/>
              <w:t>w zakresie polityki spójności finansowanych w perspektywie finansowej 2014–2020 (tekst jedn.: Dz. U. z 2016 r. poz. 217) [ustawa wdrożeniowa];</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Ustawa z dnia 29 stycznia 2004 r. Prawo zamówień publicznych (tekst jedn.: Dz. U. z 2015 r. poz. 2164);</w:t>
            </w:r>
          </w:p>
          <w:p w:rsidR="001E6CC9" w:rsidRPr="00475153" w:rsidRDefault="001E6CC9" w:rsidP="001E6CC9">
            <w:pPr>
              <w:pStyle w:val="Akapitzlist"/>
              <w:numPr>
                <w:ilvl w:val="0"/>
                <w:numId w:val="12"/>
              </w:numPr>
              <w:spacing w:before="120" w:after="120" w:line="240" w:lineRule="auto"/>
              <w:jc w:val="both"/>
              <w:rPr>
                <w:rFonts w:ascii="Calibri" w:hAnsi="Calibri"/>
                <w:color w:val="000000"/>
              </w:rPr>
            </w:pPr>
            <w:r w:rsidRPr="00475153">
              <w:rPr>
                <w:rFonts w:ascii="Calibri" w:hAnsi="Calibri"/>
                <w:color w:val="000000"/>
              </w:rPr>
              <w:t>Ustawa z dnia 7 lipca 1994 r. Prawo budowlane (tekst jednolity: Dz.U. 2016 poz. 290);</w:t>
            </w:r>
          </w:p>
          <w:p w:rsidR="00151FBA"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 Ustawa z dnia 27 sierpnia 2009 r. o finansach publicznych (tekst. jedn.: Dz. U. z 2013 r. poz. 885, z </w:t>
            </w:r>
            <w:proofErr w:type="spellStart"/>
            <w:r w:rsidRPr="00475153">
              <w:rPr>
                <w:rFonts w:ascii="Calibri" w:hAnsi="Calibri"/>
                <w:color w:val="000000"/>
              </w:rPr>
              <w:t>późn</w:t>
            </w:r>
            <w:proofErr w:type="spellEnd"/>
            <w:r w:rsidRPr="00475153">
              <w:rPr>
                <w:rFonts w:ascii="Calibri" w:hAnsi="Calibri"/>
                <w:color w:val="000000"/>
              </w:rPr>
              <w:t>. zm.);</w:t>
            </w:r>
          </w:p>
          <w:p w:rsidR="00151FBA"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 Ustawa z dnia 29 września 1994 r. o rachunkowości (tekst. jedn.: DZ. U. </w:t>
            </w:r>
            <w:r w:rsidR="00B80017" w:rsidRPr="00475153">
              <w:rPr>
                <w:rFonts w:ascii="Calibri" w:hAnsi="Calibri"/>
                <w:color w:val="000000"/>
              </w:rPr>
              <w:br/>
            </w:r>
            <w:r w:rsidRPr="00475153">
              <w:rPr>
                <w:rFonts w:ascii="Calibri" w:hAnsi="Calibri"/>
                <w:color w:val="000000"/>
              </w:rPr>
              <w:t>z 2013 r., poz. 330, z </w:t>
            </w:r>
            <w:proofErr w:type="spellStart"/>
            <w:r w:rsidRPr="00475153">
              <w:rPr>
                <w:rFonts w:ascii="Calibri" w:hAnsi="Calibri"/>
                <w:color w:val="000000"/>
              </w:rPr>
              <w:t>późn</w:t>
            </w:r>
            <w:proofErr w:type="spellEnd"/>
            <w:r w:rsidRPr="00475153">
              <w:rPr>
                <w:rFonts w:ascii="Calibri" w:hAnsi="Calibri"/>
                <w:color w:val="000000"/>
              </w:rPr>
              <w:t xml:space="preserve">. zm.); </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 xml:space="preserve">Ustawa z dnia 11 marca 2004 r. o podatku od towarów i usług (tekst. jedn.: Dz. U. z 2011 r. Nr 177, poz. 1054 z </w:t>
            </w:r>
            <w:proofErr w:type="spellStart"/>
            <w:r w:rsidRPr="00475153">
              <w:rPr>
                <w:rFonts w:asciiTheme="minorHAnsi" w:hAnsiTheme="minorHAnsi"/>
                <w:color w:val="000000"/>
              </w:rPr>
              <w:t>późn</w:t>
            </w:r>
            <w:proofErr w:type="spellEnd"/>
            <w:r w:rsidRPr="00475153">
              <w:rPr>
                <w:rFonts w:asciiTheme="minorHAnsi" w:hAnsiTheme="minorHAnsi"/>
                <w:color w:val="000000"/>
              </w:rPr>
              <w:t>. zm.);</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Ustawa z dnia 6 września 2001 r. o dostępie do informacji publicznej (tekst. jedn.: Dz. U. z 2015 r., poz. 2058.);</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Ustawa z dnia 14 czerwca 1960 r. Kodeks postępowania administracyjnego (tekst jedn.: Dz. U. z 2016 r. poz. 23);</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475153">
              <w:rPr>
                <w:rFonts w:asciiTheme="minorHAnsi" w:hAnsiTheme="minorHAnsi"/>
                <w:color w:val="000000"/>
              </w:rPr>
              <w:t xml:space="preserve">Ustawa z dnia 30 sierpnia 2002 r. – Prawo o postępowaniu przed sądami </w:t>
            </w:r>
            <w:r w:rsidRPr="00475153">
              <w:rPr>
                <w:rFonts w:asciiTheme="minorHAnsi" w:hAnsiTheme="minorHAnsi"/>
                <w:color w:val="000000"/>
                <w:szCs w:val="22"/>
              </w:rPr>
              <w:t xml:space="preserve">administracyjnymi (tekst. jedn.: Dz. U. z 2012 r. poz. 270, z </w:t>
            </w:r>
            <w:proofErr w:type="spellStart"/>
            <w:r w:rsidRPr="00475153">
              <w:rPr>
                <w:rFonts w:asciiTheme="minorHAnsi" w:hAnsiTheme="minorHAnsi"/>
                <w:color w:val="000000"/>
                <w:szCs w:val="22"/>
              </w:rPr>
              <w:t>późn</w:t>
            </w:r>
            <w:proofErr w:type="spellEnd"/>
            <w:r w:rsidRPr="00475153">
              <w:rPr>
                <w:rFonts w:asciiTheme="minorHAnsi" w:hAnsiTheme="minorHAnsi"/>
                <w:color w:val="000000"/>
                <w:szCs w:val="22"/>
              </w:rPr>
              <w:t>. zm.);</w:t>
            </w:r>
          </w:p>
          <w:p w:rsidR="00B80017" w:rsidRPr="00475153" w:rsidRDefault="00B80017" w:rsidP="00B80017">
            <w:pPr>
              <w:pStyle w:val="Akapitzlist"/>
              <w:numPr>
                <w:ilvl w:val="0"/>
                <w:numId w:val="12"/>
              </w:numPr>
              <w:autoSpaceDE w:val="0"/>
              <w:autoSpaceDN w:val="0"/>
              <w:adjustRightInd w:val="0"/>
              <w:spacing w:before="60" w:after="60" w:line="240" w:lineRule="auto"/>
              <w:jc w:val="both"/>
              <w:rPr>
                <w:rFonts w:asciiTheme="minorHAnsi" w:hAnsiTheme="minorHAnsi"/>
                <w:color w:val="000000"/>
                <w:szCs w:val="22"/>
              </w:rPr>
            </w:pPr>
            <w:r w:rsidRPr="00475153">
              <w:rPr>
                <w:rStyle w:val="h2"/>
                <w:rFonts w:asciiTheme="minorHAnsi" w:hAnsiTheme="minorHAnsi"/>
                <w:szCs w:val="22"/>
              </w:rPr>
              <w:t>Ustawa z dnia 16 kwietnia 2004 r. o ochronie przyrody</w:t>
            </w:r>
            <w:r w:rsidRPr="00475153">
              <w:rPr>
                <w:rFonts w:asciiTheme="minorHAnsi" w:hAnsiTheme="minorHAnsi"/>
                <w:color w:val="000000"/>
                <w:szCs w:val="22"/>
              </w:rPr>
              <w:t xml:space="preserve"> (</w:t>
            </w:r>
            <w:r w:rsidRPr="00475153">
              <w:rPr>
                <w:rFonts w:asciiTheme="minorHAnsi" w:eastAsiaTheme="minorHAnsi" w:hAnsiTheme="minorHAnsi"/>
                <w:color w:val="000000"/>
                <w:szCs w:val="22"/>
                <w:lang w:eastAsia="en-US"/>
              </w:rPr>
              <w:t xml:space="preserve"> tekst jedn. Dz. U. z 2015 r. poz. 1651, 1936).</w:t>
            </w:r>
          </w:p>
          <w:p w:rsidR="00151FBA" w:rsidRPr="00475153" w:rsidRDefault="009C532E" w:rsidP="00151FBA">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Strategia Rozwoju Województwa Dolnośląskiego 2020;</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Regionalny Program Operacyjny Województwa Dolnośląskiego 2014-2020 przyjęty przez Komisję Europejską w dniu 18 grudnia 2014 r.;</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Szczegółowy opis osi priorytetowych Regionalnego Programu Operacyjnego Województwa Dolnośląskiego 2014-2020 z dnia 2</w:t>
            </w:r>
            <w:r w:rsidR="00574FC8" w:rsidRPr="00475153">
              <w:rPr>
                <w:rFonts w:asciiTheme="minorHAnsi" w:hAnsiTheme="minorHAnsi"/>
                <w:color w:val="000000"/>
              </w:rPr>
              <w:t>5</w:t>
            </w:r>
            <w:r w:rsidRPr="00475153">
              <w:rPr>
                <w:rFonts w:asciiTheme="minorHAnsi" w:hAnsiTheme="minorHAnsi"/>
                <w:color w:val="000000"/>
              </w:rPr>
              <w:t xml:space="preserve"> </w:t>
            </w:r>
            <w:r w:rsidR="00574FC8" w:rsidRPr="00475153">
              <w:rPr>
                <w:rFonts w:asciiTheme="minorHAnsi" w:hAnsiTheme="minorHAnsi"/>
                <w:color w:val="000000"/>
              </w:rPr>
              <w:t>kwietnia</w:t>
            </w:r>
            <w:r w:rsidRPr="00475153">
              <w:rPr>
                <w:rFonts w:asciiTheme="minorHAnsi" w:hAnsiTheme="minorHAnsi"/>
                <w:color w:val="000000"/>
              </w:rPr>
              <w:t xml:space="preserve"> 2016 r. </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Theme="minorHAnsi" w:hAnsiTheme="minorHAnsi"/>
                <w:color w:val="000000"/>
              </w:rPr>
            </w:pPr>
            <w:r w:rsidRPr="00475153">
              <w:rPr>
                <w:rFonts w:asciiTheme="minorHAnsi" w:hAnsiTheme="minorHAnsi"/>
                <w:color w:val="000000"/>
              </w:rPr>
              <w:t xml:space="preserve">Kryteria wyboru projektów w ramach Regionalnego Programu Operacyjnego Województwa Dolnośląskiego 2014-2020, zatwierdzone Uchwałą nr 2/15 z dnia 6 maja 2015 r. Komitetu Monitorującego RPO WD 2014-2020 z </w:t>
            </w:r>
            <w:proofErr w:type="spellStart"/>
            <w:r w:rsidRPr="00475153">
              <w:rPr>
                <w:rFonts w:asciiTheme="minorHAnsi" w:hAnsiTheme="minorHAnsi"/>
                <w:color w:val="000000"/>
              </w:rPr>
              <w:t>późn</w:t>
            </w:r>
            <w:proofErr w:type="spellEnd"/>
            <w:r w:rsidRPr="00475153">
              <w:rPr>
                <w:rFonts w:asciiTheme="minorHAnsi" w:hAnsiTheme="minorHAnsi"/>
                <w:color w:val="000000"/>
              </w:rPr>
              <w:t>. zmianami;</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Theme="minorHAnsi" w:hAnsiTheme="minorHAnsi"/>
                <w:color w:val="000000"/>
              </w:rPr>
              <w:t xml:space="preserve">„Wytyczne w zakresie trybów wyboru projektów na </w:t>
            </w:r>
            <w:r w:rsidRPr="00475153">
              <w:rPr>
                <w:rFonts w:ascii="Calibri" w:hAnsi="Calibri"/>
                <w:color w:val="000000"/>
              </w:rPr>
              <w:t xml:space="preserve">lata 2014-2020” </w:t>
            </w:r>
            <w:r w:rsidR="00B80017" w:rsidRPr="00475153">
              <w:rPr>
                <w:rFonts w:ascii="Calibri" w:hAnsi="Calibri"/>
                <w:color w:val="000000"/>
              </w:rPr>
              <w:br/>
            </w:r>
            <w:r w:rsidRPr="00475153">
              <w:rPr>
                <w:rFonts w:ascii="Calibri" w:hAnsi="Calibri"/>
                <w:color w:val="000000"/>
              </w:rPr>
              <w:t xml:space="preserve">z dnia 31 marca 2015 r., wydane przez Ministra Infrastruktury i Rozwoju; </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 </w:t>
            </w:r>
            <w:r w:rsidR="00B80017" w:rsidRPr="00475153">
              <w:rPr>
                <w:rFonts w:ascii="Calibri" w:hAnsi="Calibri"/>
                <w:color w:val="000000"/>
              </w:rPr>
              <w:br/>
            </w:r>
            <w:r w:rsidRPr="00475153">
              <w:rPr>
                <w:rFonts w:ascii="Calibri" w:hAnsi="Calibri"/>
                <w:color w:val="000000"/>
              </w:rPr>
              <w:t>i Rozwoju;</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„Wytyczne w zakresie warunków gromadzenia i przekazywania danych </w:t>
            </w:r>
            <w:r w:rsidR="00B80017" w:rsidRPr="00475153">
              <w:rPr>
                <w:rFonts w:ascii="Calibri" w:hAnsi="Calibri"/>
                <w:color w:val="000000"/>
              </w:rPr>
              <w:br/>
            </w:r>
            <w:r w:rsidRPr="00475153">
              <w:rPr>
                <w:rFonts w:ascii="Calibri" w:hAnsi="Calibri"/>
                <w:color w:val="000000"/>
              </w:rPr>
              <w:t>w postaci elektronicznej na lata 2014-2020” z dnia 3 marca 2015 r., wydane przez Ministra Infrastruktury i Rozwoju;</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 „Wytyczne w zakresie informacji i promocji programów operacyjnych </w:t>
            </w:r>
            <w:r w:rsidRPr="00475153">
              <w:rPr>
                <w:rFonts w:ascii="Calibri" w:hAnsi="Calibri"/>
                <w:color w:val="000000"/>
              </w:rPr>
              <w:lastRenderedPageBreak/>
              <w:t xml:space="preserve">polityki spójności na lata 2014-2020” z dnia 30 kwietnia 2015 r., wydane przez Ministra Infrastruktury i Rozwoju; </w:t>
            </w:r>
          </w:p>
          <w:p w:rsidR="009C532E" w:rsidRPr="00475153"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475153"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475153">
              <w:rPr>
                <w:rFonts w:ascii="Calibri" w:hAnsi="Calibri"/>
                <w:color w:val="000000"/>
              </w:rPr>
              <w:t xml:space="preserve">„Wytyczne w zakresie zagadnień związanych z przygotowaniem projektów inwestycyjnych, w tym projektów generujących dochód </w:t>
            </w:r>
            <w:r w:rsidR="00B80017" w:rsidRPr="00475153">
              <w:rPr>
                <w:rFonts w:ascii="Calibri" w:hAnsi="Calibri"/>
                <w:color w:val="000000"/>
              </w:rPr>
              <w:br/>
            </w:r>
            <w:r w:rsidRPr="00475153">
              <w:rPr>
                <w:rFonts w:ascii="Calibri" w:hAnsi="Calibri"/>
                <w:color w:val="000000"/>
              </w:rPr>
              <w:t>i projektów hybrydowych na lata 2014-2020” z dnia 31 marca 2015 r., wydane przez Ministra Infrastruktury i Rozwoju.</w:t>
            </w:r>
          </w:p>
          <w:p w:rsidR="000C7233" w:rsidRPr="00475153" w:rsidRDefault="000C7233" w:rsidP="00B80017">
            <w:pPr>
              <w:autoSpaceDE w:val="0"/>
              <w:autoSpaceDN w:val="0"/>
              <w:adjustRightInd w:val="0"/>
              <w:spacing w:before="60" w:after="60" w:line="240" w:lineRule="auto"/>
              <w:ind w:left="360"/>
              <w:jc w:val="both"/>
              <w:rPr>
                <w:rFonts w:ascii="Calibri" w:hAnsi="Calibri"/>
                <w:color w:val="000000"/>
              </w:rPr>
            </w:pPr>
          </w:p>
        </w:tc>
      </w:tr>
      <w:tr w:rsidR="00424DF6" w:rsidRPr="00475153" w:rsidTr="006D7C1A">
        <w:tc>
          <w:tcPr>
            <w:tcW w:w="534" w:type="dxa"/>
          </w:tcPr>
          <w:p w:rsidR="00424DF6" w:rsidRPr="00475153" w:rsidRDefault="00E766EE" w:rsidP="00480411">
            <w:pPr>
              <w:autoSpaceDE w:val="0"/>
              <w:autoSpaceDN w:val="0"/>
              <w:adjustRightInd w:val="0"/>
              <w:spacing w:after="0" w:line="240" w:lineRule="auto"/>
              <w:rPr>
                <w:rFonts w:cs="Calibri"/>
                <w:color w:val="000000"/>
              </w:rPr>
            </w:pPr>
            <w:r w:rsidRPr="00475153">
              <w:rPr>
                <w:rFonts w:cs="Calibri"/>
                <w:b/>
                <w:bCs/>
                <w:color w:val="000000"/>
              </w:rPr>
              <w:lastRenderedPageBreak/>
              <w:t>4</w:t>
            </w:r>
            <w:r w:rsidR="00424DF6" w:rsidRPr="00475153">
              <w:rPr>
                <w:rFonts w:cs="Calibri"/>
                <w:b/>
                <w:bCs/>
                <w:color w:val="000000"/>
              </w:rPr>
              <w:t xml:space="preserve">. </w:t>
            </w:r>
          </w:p>
        </w:tc>
        <w:tc>
          <w:tcPr>
            <w:tcW w:w="2268" w:type="dxa"/>
          </w:tcPr>
          <w:p w:rsidR="00424DF6" w:rsidRPr="00475153" w:rsidRDefault="00424DF6" w:rsidP="00480411">
            <w:pPr>
              <w:autoSpaceDE w:val="0"/>
              <w:autoSpaceDN w:val="0"/>
              <w:adjustRightInd w:val="0"/>
              <w:spacing w:after="0" w:line="240" w:lineRule="auto"/>
              <w:rPr>
                <w:rFonts w:cs="Calibri"/>
                <w:color w:val="000000"/>
              </w:rPr>
            </w:pPr>
            <w:r w:rsidRPr="00475153">
              <w:rPr>
                <w:rFonts w:cs="Calibri"/>
                <w:b/>
                <w:bCs/>
                <w:color w:val="000000"/>
              </w:rPr>
              <w:t xml:space="preserve">Przedmiot konkursu, w tym typy projektów podlegających dofinansowaniu: </w:t>
            </w:r>
          </w:p>
        </w:tc>
        <w:tc>
          <w:tcPr>
            <w:tcW w:w="7494" w:type="dxa"/>
          </w:tcPr>
          <w:p w:rsidR="00984533" w:rsidRPr="00475153" w:rsidRDefault="00984533" w:rsidP="00B80017">
            <w:pPr>
              <w:suppressAutoHyphens/>
              <w:spacing w:before="120" w:after="120" w:line="240" w:lineRule="auto"/>
              <w:ind w:left="33"/>
              <w:jc w:val="both"/>
              <w:rPr>
                <w:rFonts w:cs="Arial"/>
              </w:rPr>
            </w:pPr>
            <w:r w:rsidRPr="00475153">
              <w:rPr>
                <w:rFonts w:cs="Calibri"/>
                <w:color w:val="000000"/>
              </w:rPr>
              <w:t xml:space="preserve">Przedmiotem konkursu są </w:t>
            </w:r>
            <w:r w:rsidR="00716ADF" w:rsidRPr="00475153">
              <w:rPr>
                <w:rFonts w:cs="Calibri"/>
                <w:color w:val="000000"/>
              </w:rPr>
              <w:t>następujące typy projektów</w:t>
            </w:r>
            <w:r w:rsidR="002D4095" w:rsidRPr="00475153">
              <w:rPr>
                <w:rFonts w:cs="Calibri"/>
                <w:color w:val="000000"/>
              </w:rPr>
              <w:t xml:space="preserve"> </w:t>
            </w:r>
            <w:r w:rsidR="0042119F" w:rsidRPr="00475153">
              <w:rPr>
                <w:rFonts w:cs="Calibri"/>
                <w:color w:val="000000"/>
              </w:rPr>
              <w:t xml:space="preserve">określone dla </w:t>
            </w:r>
            <w:r w:rsidR="00B80017" w:rsidRPr="00475153">
              <w:rPr>
                <w:rFonts w:ascii="Calibri" w:eastAsia="Droid Sans Fallback" w:hAnsi="Calibri" w:cs="Calibri"/>
                <w:color w:val="00000A"/>
              </w:rPr>
              <w:t xml:space="preserve">Działania 4.4 </w:t>
            </w:r>
            <w:r w:rsidR="00B80017" w:rsidRPr="00475153">
              <w:rPr>
                <w:rFonts w:cs="Arial"/>
                <w:bCs/>
              </w:rPr>
              <w:t>Ochrona i udostępnianie zasobów przyrodniczych,</w:t>
            </w:r>
            <w:r w:rsidR="00B80017" w:rsidRPr="00475153">
              <w:rPr>
                <w:rFonts w:ascii="Calibri" w:eastAsia="Droid Sans Fallback" w:hAnsi="Calibri" w:cs="Calibri"/>
                <w:color w:val="00000A"/>
              </w:rPr>
              <w:t xml:space="preserve"> Poddziałanie 4.4.</w:t>
            </w:r>
            <w:r w:rsidR="00727933" w:rsidRPr="00475153">
              <w:rPr>
                <w:rFonts w:ascii="Calibri" w:eastAsia="Droid Sans Fallback" w:hAnsi="Calibri" w:cs="Calibri"/>
                <w:color w:val="00000A"/>
              </w:rPr>
              <w:t>2</w:t>
            </w:r>
            <w:r w:rsidR="00B80017" w:rsidRPr="00475153">
              <w:rPr>
                <w:rFonts w:ascii="Calibri" w:eastAsia="Droid Sans Fallback" w:hAnsi="Calibri" w:cs="Calibri"/>
                <w:color w:val="00000A"/>
              </w:rPr>
              <w:t xml:space="preserve"> </w:t>
            </w:r>
            <w:r w:rsidR="00B80017" w:rsidRPr="00475153">
              <w:rPr>
                <w:rFonts w:cs="Arial"/>
                <w:bCs/>
              </w:rPr>
              <w:t>Ochrona i udostępnianie zasobów przyrodniczych</w:t>
            </w:r>
            <w:r w:rsidR="00B80017" w:rsidRPr="00475153">
              <w:rPr>
                <w:rFonts w:cs="Arial"/>
              </w:rPr>
              <w:t xml:space="preserve"> – </w:t>
            </w:r>
            <w:r w:rsidR="00727933" w:rsidRPr="00475153">
              <w:rPr>
                <w:rFonts w:cs="Arial"/>
              </w:rPr>
              <w:t xml:space="preserve">ZIT </w:t>
            </w:r>
            <w:proofErr w:type="spellStart"/>
            <w:r w:rsidR="00727933" w:rsidRPr="00475153">
              <w:rPr>
                <w:rFonts w:cs="Arial"/>
              </w:rPr>
              <w:t>WrOF</w:t>
            </w:r>
            <w:proofErr w:type="spellEnd"/>
            <w:r w:rsidR="00B80017" w:rsidRPr="00475153">
              <w:rPr>
                <w:rFonts w:cs="Arial"/>
              </w:rPr>
              <w:t>:</w:t>
            </w:r>
          </w:p>
          <w:p w:rsidR="00B80017" w:rsidRPr="00475153" w:rsidRDefault="00B80017" w:rsidP="00B80017">
            <w:pPr>
              <w:pStyle w:val="Akapitzlist"/>
              <w:numPr>
                <w:ilvl w:val="0"/>
                <w:numId w:val="43"/>
              </w:numPr>
              <w:spacing w:before="0" w:line="240" w:lineRule="auto"/>
              <w:ind w:left="394"/>
              <w:contextualSpacing/>
              <w:jc w:val="both"/>
              <w:rPr>
                <w:rFonts w:asciiTheme="minorHAnsi" w:hAnsiTheme="minorHAnsi"/>
              </w:rPr>
            </w:pPr>
            <w:r w:rsidRPr="00475153">
              <w:rPr>
                <w:rFonts w:asciiTheme="minorHAnsi" w:hAnsiTheme="minorHAnsi"/>
              </w:rPr>
              <w:t>Projekty dotyczące ochrony in-situ i ex-situ zagrożonych gatunków i siedlisk przyrodniczych</w:t>
            </w:r>
            <w:r w:rsidRPr="00475153">
              <w:rPr>
                <w:rFonts w:asciiTheme="minorHAnsi" w:hAnsiTheme="minorHAnsi" w:cs="Arial"/>
              </w:rPr>
              <w:t xml:space="preserve"> na obszarach parków krajobrazowych i rezerwatów przyrody (w tym położonych na obszarach Natura 2000).</w:t>
            </w:r>
          </w:p>
          <w:p w:rsidR="00B80017" w:rsidRPr="00475153" w:rsidRDefault="00B80017" w:rsidP="00B80017">
            <w:pPr>
              <w:pStyle w:val="Akapitzlist"/>
              <w:spacing w:before="0" w:line="240" w:lineRule="auto"/>
              <w:ind w:left="394"/>
              <w:contextualSpacing/>
              <w:jc w:val="both"/>
              <w:rPr>
                <w:rFonts w:asciiTheme="minorHAnsi" w:hAnsiTheme="minorHAnsi"/>
              </w:rPr>
            </w:pPr>
          </w:p>
          <w:p w:rsidR="00B80017" w:rsidRPr="00475153" w:rsidRDefault="00B80017" w:rsidP="00B80017">
            <w:pPr>
              <w:pStyle w:val="Akapitzlist"/>
              <w:numPr>
                <w:ilvl w:val="0"/>
                <w:numId w:val="43"/>
              </w:numPr>
              <w:spacing w:before="0" w:line="240" w:lineRule="auto"/>
              <w:ind w:left="394"/>
              <w:contextualSpacing/>
              <w:jc w:val="both"/>
              <w:rPr>
                <w:rFonts w:asciiTheme="minorHAnsi" w:hAnsiTheme="minorHAnsi"/>
              </w:rPr>
            </w:pPr>
            <w:r w:rsidRPr="00475153">
              <w:rPr>
                <w:rFonts w:asciiTheme="minorHAnsi" w:hAnsiTheme="minorHAnsi"/>
              </w:rPr>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rsidR="00B80017" w:rsidRPr="00475153" w:rsidRDefault="00B80017" w:rsidP="00B80017">
            <w:pPr>
              <w:spacing w:line="240" w:lineRule="auto"/>
              <w:ind w:left="34"/>
            </w:pPr>
          </w:p>
          <w:p w:rsidR="00B80017" w:rsidRPr="00475153" w:rsidRDefault="00B80017" w:rsidP="00B80017">
            <w:pPr>
              <w:spacing w:line="240" w:lineRule="auto"/>
              <w:ind w:left="34"/>
            </w:pPr>
            <w:r w:rsidRPr="00475153">
              <w:t>Wsparcie działań na tych obszarach musi być spójne z </w:t>
            </w:r>
            <w:r w:rsidRPr="00475153">
              <w:rPr>
                <w:i/>
              </w:rPr>
              <w:t>„Priorytetowymi Ramami Działań dla sieci Natura 2000 na Wieloletni Program Finansowania UE w latach 2014-2020”</w:t>
            </w:r>
            <w:r w:rsidRPr="00475153">
              <w:t xml:space="preserve">. </w:t>
            </w:r>
          </w:p>
          <w:p w:rsidR="00B80017" w:rsidRPr="00475153" w:rsidRDefault="00B80017" w:rsidP="00B80017">
            <w:pPr>
              <w:pStyle w:val="Akapitzlist"/>
              <w:numPr>
                <w:ilvl w:val="0"/>
                <w:numId w:val="43"/>
              </w:numPr>
              <w:spacing w:before="0" w:line="240" w:lineRule="auto"/>
              <w:ind w:left="394"/>
              <w:contextualSpacing/>
              <w:jc w:val="both"/>
              <w:rPr>
                <w:rFonts w:asciiTheme="minorHAnsi" w:hAnsiTheme="minorHAnsi"/>
              </w:rPr>
            </w:pPr>
            <w:r w:rsidRPr="00475153">
              <w:rPr>
                <w:rFonts w:asciiTheme="minorHAnsi" w:hAnsiTheme="minorHAnsi"/>
              </w:rPr>
              <w:t xml:space="preserve">Projekty dotyczące tworzenia centrów ochrony różnorodności biologicznej przede wszystkim w oparciu o gatunki rodzime, </w:t>
            </w:r>
            <w:r w:rsidRPr="00475153">
              <w:rPr>
                <w:rFonts w:asciiTheme="minorHAnsi" w:hAnsiTheme="minorHAnsi" w:cs="Arial"/>
              </w:rPr>
              <w:t>np. banki genowe, parki, ogrody botaniczne.</w:t>
            </w:r>
          </w:p>
          <w:p w:rsidR="00B80017" w:rsidRPr="00475153" w:rsidRDefault="00B80017" w:rsidP="00B80017">
            <w:pPr>
              <w:pStyle w:val="Akapitzlist"/>
              <w:spacing w:line="240" w:lineRule="auto"/>
              <w:ind w:left="394"/>
              <w:jc w:val="both"/>
              <w:rPr>
                <w:rFonts w:asciiTheme="minorHAnsi" w:hAnsiTheme="minorHAnsi"/>
              </w:rPr>
            </w:pPr>
          </w:p>
          <w:p w:rsidR="00B80017" w:rsidRPr="00475153" w:rsidRDefault="00B80017" w:rsidP="00B80017">
            <w:pPr>
              <w:pStyle w:val="Akapitzlist"/>
              <w:numPr>
                <w:ilvl w:val="0"/>
                <w:numId w:val="43"/>
              </w:numPr>
              <w:spacing w:before="0" w:line="240" w:lineRule="auto"/>
              <w:ind w:left="394"/>
              <w:contextualSpacing/>
              <w:jc w:val="both"/>
              <w:rPr>
                <w:rFonts w:asciiTheme="minorHAnsi" w:hAnsiTheme="minorHAnsi"/>
              </w:rPr>
            </w:pPr>
            <w:r w:rsidRPr="00475153">
              <w:rPr>
                <w:rFonts w:asciiTheme="minorHAnsi" w:hAnsiTheme="minorHAnsi" w:cs="Arial"/>
              </w:rPr>
              <w:t>Budowa i modernizacja niezbędnej infrastruktury (w tym zielonej infrastruktury) związanej z ochroną, przywróceniem właściwego stanu siedlisk przyrodniczych i gatunków (również na terenach chronionych);</w:t>
            </w:r>
            <w:r w:rsidRPr="00475153">
              <w:rPr>
                <w:rFonts w:asciiTheme="minorHAnsi" w:hAnsiTheme="minorHAnsi"/>
              </w:rPr>
              <w:t xml:space="preserve"> </w:t>
            </w:r>
          </w:p>
          <w:p w:rsidR="00EC3F78" w:rsidRPr="00475153" w:rsidRDefault="00EC3F78" w:rsidP="00EC3F78">
            <w:pPr>
              <w:spacing w:before="30" w:after="30" w:line="240" w:lineRule="auto"/>
              <w:contextualSpacing/>
              <w:jc w:val="both"/>
              <w:rPr>
                <w:rFonts w:cs="Calibri"/>
                <w:color w:val="000000"/>
              </w:rPr>
            </w:pPr>
          </w:p>
          <w:p w:rsidR="00516363" w:rsidRPr="00475153" w:rsidRDefault="00516363" w:rsidP="00516363">
            <w:pPr>
              <w:spacing w:after="0" w:line="240" w:lineRule="auto"/>
              <w:jc w:val="both"/>
              <w:rPr>
                <w:rFonts w:cs="Calibri"/>
                <w:color w:val="000000"/>
              </w:rPr>
            </w:pPr>
            <w:r w:rsidRPr="00475153">
              <w:rPr>
                <w:rFonts w:cs="Calibri"/>
                <w:color w:val="000000"/>
              </w:rPr>
              <w:t xml:space="preserve">Możliwe jest łączenie ww. typów projektów – o wyborze typu decyduje struktura wydatków kwalifikowalnych (ich większościowy udział). </w:t>
            </w:r>
          </w:p>
          <w:p w:rsidR="00647C29" w:rsidRPr="00475153" w:rsidRDefault="002368A3" w:rsidP="00647C29">
            <w:pPr>
              <w:pStyle w:val="CM1"/>
              <w:spacing w:before="200" w:after="200"/>
              <w:jc w:val="both"/>
              <w:rPr>
                <w:rFonts w:asciiTheme="minorHAnsi" w:hAnsiTheme="minorHAnsi" w:cs="EUAlbertina"/>
                <w:b/>
                <w:color w:val="000000"/>
                <w:sz w:val="22"/>
                <w:szCs w:val="22"/>
              </w:rPr>
            </w:pPr>
            <w:r w:rsidRPr="00475153">
              <w:rPr>
                <w:rFonts w:asciiTheme="minorHAnsi" w:hAnsiTheme="minorHAnsi" w:cs="Calibri"/>
                <w:color w:val="000000"/>
                <w:sz w:val="22"/>
                <w:szCs w:val="22"/>
              </w:rPr>
              <w:t>Kategorią interwencji</w:t>
            </w:r>
            <w:r w:rsidR="00EC0DC4" w:rsidRPr="00475153">
              <w:rPr>
                <w:rFonts w:asciiTheme="minorHAnsi" w:hAnsiTheme="minorHAnsi" w:cs="Calibri"/>
                <w:color w:val="000000"/>
                <w:sz w:val="22"/>
                <w:szCs w:val="22"/>
              </w:rPr>
              <w:t xml:space="preserve"> (zakres</w:t>
            </w:r>
            <w:r w:rsidR="0028267C" w:rsidRPr="00475153">
              <w:rPr>
                <w:rFonts w:asciiTheme="minorHAnsi" w:hAnsiTheme="minorHAnsi" w:cs="Calibri"/>
                <w:color w:val="000000"/>
                <w:sz w:val="22"/>
                <w:szCs w:val="22"/>
              </w:rPr>
              <w:t>em</w:t>
            </w:r>
            <w:r w:rsidR="00EC0DC4" w:rsidRPr="00475153">
              <w:rPr>
                <w:rFonts w:asciiTheme="minorHAnsi" w:hAnsiTheme="minorHAnsi" w:cs="Calibri"/>
                <w:color w:val="000000"/>
                <w:sz w:val="22"/>
                <w:szCs w:val="22"/>
              </w:rPr>
              <w:t xml:space="preserve"> interwencji</w:t>
            </w:r>
            <w:r w:rsidR="0028267C" w:rsidRPr="00475153">
              <w:rPr>
                <w:rFonts w:asciiTheme="minorHAnsi" w:hAnsiTheme="minorHAnsi" w:cs="Calibri"/>
                <w:color w:val="000000"/>
                <w:sz w:val="22"/>
                <w:szCs w:val="22"/>
              </w:rPr>
              <w:t xml:space="preserve"> dominującym</w:t>
            </w:r>
            <w:r w:rsidR="00EC0DC4" w:rsidRPr="00475153">
              <w:rPr>
                <w:rFonts w:asciiTheme="minorHAnsi" w:hAnsiTheme="minorHAnsi" w:cs="Calibri"/>
                <w:color w:val="000000"/>
                <w:sz w:val="22"/>
                <w:szCs w:val="22"/>
              </w:rPr>
              <w:t>)</w:t>
            </w:r>
            <w:r w:rsidRPr="00475153">
              <w:rPr>
                <w:rFonts w:asciiTheme="minorHAnsi" w:hAnsiTheme="minorHAnsi" w:cs="Calibri"/>
                <w:color w:val="000000"/>
                <w:sz w:val="22"/>
                <w:szCs w:val="22"/>
              </w:rPr>
              <w:t xml:space="preserve"> dla niniejszego konkursu jest kategoria</w:t>
            </w:r>
            <w:r w:rsidRPr="00475153">
              <w:rPr>
                <w:rFonts w:asciiTheme="minorHAnsi" w:hAnsiTheme="minorHAnsi" w:cs="Calibri"/>
                <w:b/>
                <w:color w:val="000000"/>
                <w:sz w:val="22"/>
                <w:szCs w:val="22"/>
              </w:rPr>
              <w:t xml:space="preserve"> </w:t>
            </w:r>
            <w:r w:rsidR="00647C29" w:rsidRPr="00475153">
              <w:rPr>
                <w:rFonts w:asciiTheme="minorHAnsi" w:hAnsiTheme="minorHAnsi" w:cs="Calibri"/>
                <w:b/>
                <w:color w:val="000000"/>
                <w:sz w:val="22"/>
                <w:szCs w:val="22"/>
              </w:rPr>
              <w:t>08</w:t>
            </w:r>
            <w:r w:rsidR="00F84390" w:rsidRPr="00475153">
              <w:rPr>
                <w:rFonts w:asciiTheme="minorHAnsi" w:hAnsiTheme="minorHAnsi" w:cs="Calibri"/>
                <w:b/>
                <w:color w:val="000000"/>
                <w:sz w:val="22"/>
                <w:szCs w:val="22"/>
              </w:rPr>
              <w:t xml:space="preserve">5 </w:t>
            </w:r>
            <w:r w:rsidR="00647C29" w:rsidRPr="00475153">
              <w:rPr>
                <w:rFonts w:asciiTheme="minorHAnsi" w:hAnsiTheme="minorHAnsi" w:cs="EUAlbertina"/>
                <w:b/>
                <w:color w:val="000000"/>
                <w:sz w:val="22"/>
                <w:szCs w:val="22"/>
              </w:rPr>
              <w:t>Ochrona i zwiększanie różnorodności biologicznej, ochrona przyrody i zielona infrastruktura.</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color w:val="000000"/>
              </w:rPr>
            </w:pPr>
            <w:r w:rsidRPr="00475153">
              <w:rPr>
                <w:rFonts w:cs="Calibri"/>
                <w:b/>
                <w:bCs/>
                <w:color w:val="000000"/>
              </w:rPr>
              <w:t xml:space="preserve">5. </w:t>
            </w:r>
          </w:p>
        </w:tc>
        <w:tc>
          <w:tcPr>
            <w:tcW w:w="2268" w:type="dxa"/>
          </w:tcPr>
          <w:p w:rsidR="00984533" w:rsidRPr="00475153" w:rsidRDefault="00984533" w:rsidP="00480411">
            <w:pPr>
              <w:autoSpaceDE w:val="0"/>
              <w:autoSpaceDN w:val="0"/>
              <w:adjustRightInd w:val="0"/>
              <w:spacing w:after="0" w:line="240" w:lineRule="auto"/>
              <w:rPr>
                <w:rFonts w:cs="Calibri"/>
                <w:color w:val="000000"/>
              </w:rPr>
            </w:pPr>
            <w:r w:rsidRPr="00475153">
              <w:rPr>
                <w:rFonts w:cs="Calibri"/>
                <w:b/>
                <w:bCs/>
                <w:color w:val="000000"/>
              </w:rPr>
              <w:t xml:space="preserve">Typy beneficjentów: </w:t>
            </w:r>
          </w:p>
        </w:tc>
        <w:tc>
          <w:tcPr>
            <w:tcW w:w="7494" w:type="dxa"/>
          </w:tcPr>
          <w:p w:rsidR="00984533" w:rsidRPr="00475153" w:rsidRDefault="00984533" w:rsidP="00480411">
            <w:pPr>
              <w:autoSpaceDE w:val="0"/>
              <w:autoSpaceDN w:val="0"/>
              <w:adjustRightInd w:val="0"/>
              <w:spacing w:after="0" w:line="240" w:lineRule="auto"/>
              <w:jc w:val="both"/>
              <w:rPr>
                <w:rFonts w:cs="Calibri"/>
                <w:color w:val="000000"/>
              </w:rPr>
            </w:pPr>
            <w:r w:rsidRPr="00475153">
              <w:rPr>
                <w:rFonts w:cs="Calibri"/>
                <w:color w:val="000000"/>
              </w:rPr>
              <w:t xml:space="preserve">O dofinansowanie w ramach konkursu mogą ubiegać się </w:t>
            </w:r>
            <w:r w:rsidR="00CA6EA5" w:rsidRPr="00475153">
              <w:rPr>
                <w:rFonts w:cs="Calibri"/>
                <w:color w:val="000000"/>
              </w:rPr>
              <w:t>następujące typy beneficjentów:</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t xml:space="preserve">jednostki samorządu terytorialnego, ich związki i stowarzyszenia;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t xml:space="preserve">jednostki organizacyjne </w:t>
            </w:r>
            <w:proofErr w:type="spellStart"/>
            <w:r w:rsidRPr="00475153">
              <w:rPr>
                <w:rFonts w:asciiTheme="minorHAnsi" w:hAnsiTheme="minorHAnsi" w:cs="Arial"/>
                <w:sz w:val="22"/>
                <w:szCs w:val="22"/>
              </w:rPr>
              <w:t>jst</w:t>
            </w:r>
            <w:proofErr w:type="spellEnd"/>
            <w:r w:rsidRPr="00475153">
              <w:rPr>
                <w:rFonts w:asciiTheme="minorHAnsi" w:hAnsiTheme="minorHAnsi" w:cs="Arial"/>
                <w:sz w:val="22"/>
                <w:szCs w:val="22"/>
              </w:rPr>
              <w:t xml:space="preserve">;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lastRenderedPageBreak/>
              <w:t xml:space="preserve">administracja rządowa;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t xml:space="preserve">PGL Lasy Państwowe i jego jednostki organizacyjne;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t xml:space="preserve">kościoły i związki wyznaniowe oraz osoby prawne kościołów i związków wyznaniowych;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t xml:space="preserve">organizacje pozarządowe;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asciiTheme="minorHAnsi" w:hAnsiTheme="minorHAnsi" w:cs="Arial"/>
                <w:sz w:val="22"/>
                <w:szCs w:val="22"/>
              </w:rPr>
              <w:t xml:space="preserve">LGD; </w:t>
            </w:r>
          </w:p>
          <w:p w:rsidR="00A11F8C" w:rsidRPr="00475153" w:rsidRDefault="00A11F8C" w:rsidP="00A11F8C">
            <w:pPr>
              <w:pStyle w:val="Default"/>
              <w:numPr>
                <w:ilvl w:val="0"/>
                <w:numId w:val="44"/>
              </w:numPr>
              <w:rPr>
                <w:rFonts w:asciiTheme="minorHAnsi" w:hAnsiTheme="minorHAnsi" w:cs="Arial"/>
                <w:sz w:val="22"/>
                <w:szCs w:val="22"/>
              </w:rPr>
            </w:pPr>
            <w:r w:rsidRPr="00475153">
              <w:rPr>
                <w:rFonts w:eastAsia="TTE1ABE920t00"/>
                <w:sz w:val="22"/>
                <w:szCs w:val="22"/>
              </w:rPr>
              <w:t>spółki prawa handlowego, w </w:t>
            </w:r>
            <w:r w:rsidRPr="00475153">
              <w:rPr>
                <w:sz w:val="22"/>
                <w:szCs w:val="22"/>
              </w:rPr>
              <w:t>których udział większościowy – ponad 50% akcji, udziałów, itp. – posiadają jednostki sektora finansów publicznych;</w:t>
            </w:r>
          </w:p>
          <w:p w:rsidR="00A11F8C" w:rsidRPr="00475153" w:rsidRDefault="00A11F8C" w:rsidP="00A11F8C">
            <w:pPr>
              <w:pStyle w:val="Default"/>
              <w:numPr>
                <w:ilvl w:val="0"/>
                <w:numId w:val="44"/>
              </w:numPr>
              <w:rPr>
                <w:rFonts w:eastAsia="TTE1ABE920t00" w:cs="Arial"/>
              </w:rPr>
            </w:pPr>
            <w:r w:rsidRPr="00475153">
              <w:rPr>
                <w:rFonts w:asciiTheme="minorHAnsi" w:hAnsiTheme="minorHAnsi" w:cs="Arial"/>
                <w:sz w:val="22"/>
                <w:szCs w:val="22"/>
              </w:rPr>
              <w:t>szkoły wyższe, ich związki i porozumienia;</w:t>
            </w:r>
          </w:p>
          <w:p w:rsidR="009D3B9B" w:rsidRPr="00475153" w:rsidRDefault="00A11F8C" w:rsidP="00A11F8C">
            <w:pPr>
              <w:pStyle w:val="Default"/>
              <w:numPr>
                <w:ilvl w:val="0"/>
                <w:numId w:val="44"/>
              </w:numPr>
              <w:rPr>
                <w:rFonts w:eastAsia="TTE1ABE920t00" w:cs="Arial"/>
              </w:rPr>
            </w:pPr>
            <w:r w:rsidRPr="00475153">
              <w:rPr>
                <w:rFonts w:cs="Arial"/>
                <w:sz w:val="22"/>
                <w:szCs w:val="22"/>
              </w:rPr>
              <w:t>jednostki naukowe</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6.</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b/>
                <w:bCs/>
                <w:sz w:val="22"/>
                <w:szCs w:val="22"/>
              </w:rPr>
              <w:t xml:space="preserve">Kwota przeznaczona na dofinansowanie projektów </w:t>
            </w:r>
            <w:r w:rsidRPr="00475153">
              <w:rPr>
                <w:rFonts w:asciiTheme="minorHAnsi" w:hAnsiTheme="minorHAnsi"/>
                <w:b/>
                <w:bCs/>
                <w:sz w:val="22"/>
                <w:szCs w:val="22"/>
              </w:rPr>
              <w:br/>
              <w:t xml:space="preserve">w konkursie: </w:t>
            </w:r>
          </w:p>
          <w:p w:rsidR="00AA0A4C" w:rsidRPr="00475153" w:rsidRDefault="00AA0A4C" w:rsidP="00480411">
            <w:pPr>
              <w:pStyle w:val="Default"/>
              <w:rPr>
                <w:rFonts w:asciiTheme="minorHAnsi" w:hAnsiTheme="minorHAnsi"/>
                <w:sz w:val="22"/>
                <w:szCs w:val="22"/>
              </w:rPr>
            </w:pPr>
          </w:p>
          <w:p w:rsidR="00984533" w:rsidRPr="00475153" w:rsidRDefault="00984533" w:rsidP="00B64FEB">
            <w:pPr>
              <w:autoSpaceDE w:val="0"/>
              <w:autoSpaceDN w:val="0"/>
              <w:adjustRightInd w:val="0"/>
              <w:spacing w:after="0" w:line="240" w:lineRule="auto"/>
              <w:rPr>
                <w:rFonts w:cs="Calibri"/>
                <w:b/>
                <w:bCs/>
                <w:color w:val="000000"/>
              </w:rPr>
            </w:pPr>
          </w:p>
        </w:tc>
        <w:tc>
          <w:tcPr>
            <w:tcW w:w="7494" w:type="dxa"/>
          </w:tcPr>
          <w:p w:rsidR="00984533" w:rsidRPr="00475153" w:rsidRDefault="00D125BA" w:rsidP="00CA6EA5">
            <w:pPr>
              <w:autoSpaceDE w:val="0"/>
              <w:autoSpaceDN w:val="0"/>
              <w:adjustRightInd w:val="0"/>
              <w:spacing w:after="0" w:line="240" w:lineRule="auto"/>
              <w:jc w:val="both"/>
              <w:rPr>
                <w:rFonts w:cs="Calibri"/>
                <w:color w:val="000000"/>
              </w:rPr>
            </w:pPr>
            <w:r w:rsidRPr="00475153">
              <w:rPr>
                <w:rFonts w:ascii="Calibri" w:eastAsia="Droid Sans Fallback" w:hAnsi="Calibri" w:cs="Calibri"/>
                <w:color w:val="00000A"/>
              </w:rPr>
              <w:t>A</w:t>
            </w:r>
            <w:r w:rsidR="00CA6EA5" w:rsidRPr="00475153">
              <w:rPr>
                <w:rFonts w:ascii="Calibri" w:eastAsia="Droid Sans Fallback" w:hAnsi="Calibri" w:cs="Calibri"/>
                <w:color w:val="00000A"/>
              </w:rPr>
              <w:t xml:space="preserve">lokacja przeznaczona na konkurs wynosi </w:t>
            </w:r>
            <w:r w:rsidR="00727933" w:rsidRPr="00475153">
              <w:rPr>
                <w:rFonts w:ascii="Calibri" w:eastAsia="Droid Sans Fallback" w:hAnsi="Calibri" w:cs="Calibri"/>
                <w:b/>
                <w:color w:val="00000A"/>
              </w:rPr>
              <w:t>2 538</w:t>
            </w:r>
            <w:r w:rsidR="00643AB6" w:rsidRPr="00475153">
              <w:rPr>
                <w:rFonts w:ascii="Calibri" w:eastAsia="Droid Sans Fallback" w:hAnsi="Calibri" w:cs="Calibri"/>
                <w:b/>
                <w:color w:val="00000A"/>
              </w:rPr>
              <w:t xml:space="preserve"> </w:t>
            </w:r>
            <w:r w:rsidR="00727933" w:rsidRPr="00475153">
              <w:rPr>
                <w:rFonts w:ascii="Calibri" w:eastAsia="Droid Sans Fallback" w:hAnsi="Calibri" w:cs="Calibri"/>
                <w:b/>
                <w:color w:val="00000A"/>
              </w:rPr>
              <w:t>000</w:t>
            </w:r>
            <w:r w:rsidR="00643AB6" w:rsidRPr="00475153">
              <w:rPr>
                <w:rFonts w:ascii="Calibri" w:eastAsia="Droid Sans Fallback" w:hAnsi="Calibri" w:cs="Calibri"/>
                <w:b/>
                <w:color w:val="00000A"/>
              </w:rPr>
              <w:t xml:space="preserve"> </w:t>
            </w:r>
            <w:r w:rsidR="00CA6EA5" w:rsidRPr="00475153">
              <w:rPr>
                <w:rFonts w:ascii="Calibri" w:eastAsia="Droid Sans Fallback" w:hAnsi="Calibri" w:cs="Calibri"/>
                <w:b/>
                <w:color w:val="00000A"/>
              </w:rPr>
              <w:t xml:space="preserve">EUR, tj. </w:t>
            </w:r>
            <w:r w:rsidR="0098538F" w:rsidRPr="00475153">
              <w:rPr>
                <w:rFonts w:ascii="Calibri" w:eastAsia="Droid Sans Fallback" w:hAnsi="Calibri" w:cs="Calibri"/>
                <w:b/>
                <w:color w:val="00000A"/>
              </w:rPr>
              <w:t>1</w:t>
            </w:r>
            <w:r w:rsidR="00727933" w:rsidRPr="00475153">
              <w:rPr>
                <w:rFonts w:ascii="Calibri" w:eastAsia="Droid Sans Fallback" w:hAnsi="Calibri" w:cs="Calibri"/>
                <w:b/>
                <w:color w:val="00000A"/>
              </w:rPr>
              <w:t>0 </w:t>
            </w:r>
            <w:r w:rsidR="00643AB6" w:rsidRPr="00475153">
              <w:rPr>
                <w:rFonts w:ascii="Calibri" w:eastAsia="Droid Sans Fallback" w:hAnsi="Calibri" w:cs="Calibri"/>
                <w:b/>
                <w:color w:val="00000A"/>
              </w:rPr>
              <w:t>796</w:t>
            </w:r>
            <w:r w:rsidR="00727933" w:rsidRPr="00475153">
              <w:rPr>
                <w:rFonts w:ascii="Calibri" w:eastAsia="Droid Sans Fallback" w:hAnsi="Calibri" w:cs="Calibri"/>
                <w:b/>
                <w:color w:val="00000A"/>
              </w:rPr>
              <w:t xml:space="preserve"> 144</w:t>
            </w:r>
            <w:r w:rsidR="00516363" w:rsidRPr="00475153">
              <w:rPr>
                <w:rFonts w:ascii="Calibri" w:eastAsia="Droid Sans Fallback" w:hAnsi="Calibri" w:cs="Calibri"/>
                <w:b/>
                <w:color w:val="00000A"/>
              </w:rPr>
              <w:t xml:space="preserve"> </w:t>
            </w:r>
            <w:r w:rsidR="00643AB6" w:rsidRPr="00475153">
              <w:rPr>
                <w:rFonts w:ascii="Calibri" w:eastAsia="Droid Sans Fallback" w:hAnsi="Calibri" w:cs="Calibri"/>
                <w:b/>
                <w:color w:val="00000A"/>
              </w:rPr>
              <w:t>PLN</w:t>
            </w:r>
          </w:p>
          <w:p w:rsidR="00CA6EA5" w:rsidRPr="00475153" w:rsidRDefault="00CA6EA5" w:rsidP="00480411">
            <w:pPr>
              <w:autoSpaceDE w:val="0"/>
              <w:autoSpaceDN w:val="0"/>
              <w:adjustRightInd w:val="0"/>
              <w:spacing w:after="0" w:line="240" w:lineRule="auto"/>
              <w:jc w:val="both"/>
              <w:rPr>
                <w:rFonts w:cs="Calibri"/>
                <w:color w:val="000000"/>
              </w:rPr>
            </w:pPr>
          </w:p>
          <w:p w:rsidR="00984533" w:rsidRPr="00475153" w:rsidRDefault="00984533" w:rsidP="00480411">
            <w:pPr>
              <w:autoSpaceDE w:val="0"/>
              <w:autoSpaceDN w:val="0"/>
              <w:adjustRightInd w:val="0"/>
              <w:spacing w:after="0" w:line="240" w:lineRule="auto"/>
              <w:jc w:val="both"/>
              <w:rPr>
                <w:rFonts w:cs="MS Sans Serif"/>
              </w:rPr>
            </w:pPr>
            <w:r w:rsidRPr="00475153">
              <w:rPr>
                <w:rFonts w:cs="MS Sans Serif"/>
              </w:rPr>
              <w:t xml:space="preserve">Alokacja przeliczona po kursie Europejskiego Banku Centralnego (EBC) obowiązującym w </w:t>
            </w:r>
            <w:r w:rsidR="00643AB6" w:rsidRPr="00475153">
              <w:rPr>
                <w:rFonts w:cs="MS Sans Serif"/>
              </w:rPr>
              <w:t>kwietniu</w:t>
            </w:r>
            <w:r w:rsidR="007A3277" w:rsidRPr="00475153">
              <w:rPr>
                <w:rFonts w:cs="MS Sans Serif"/>
              </w:rPr>
              <w:t xml:space="preserve"> 2016 </w:t>
            </w:r>
            <w:r w:rsidRPr="00475153">
              <w:rPr>
                <w:rFonts w:cs="MS Sans Serif"/>
              </w:rPr>
              <w:t xml:space="preserve"> r., 1 euro = </w:t>
            </w:r>
            <w:r w:rsidR="00643AB6" w:rsidRPr="00475153">
              <w:rPr>
                <w:rFonts w:cs="MS Sans Serif"/>
              </w:rPr>
              <w:t>4,2538</w:t>
            </w:r>
            <w:r w:rsidR="00CA6245" w:rsidRPr="00475153">
              <w:rPr>
                <w:rFonts w:cs="MS Sans Serif"/>
              </w:rPr>
              <w:t xml:space="preserve"> </w:t>
            </w:r>
            <w:r w:rsidR="00643AB6" w:rsidRPr="00475153">
              <w:rPr>
                <w:rFonts w:cs="MS Sans Serif"/>
              </w:rPr>
              <w:t>PLN</w:t>
            </w:r>
            <w:r w:rsidRPr="00475153">
              <w:rPr>
                <w:rFonts w:cs="MS Sans Serif"/>
              </w:rPr>
              <w:t xml:space="preserve">. </w:t>
            </w:r>
          </w:p>
          <w:p w:rsidR="00984533" w:rsidRPr="00475153" w:rsidRDefault="00984533" w:rsidP="00480411">
            <w:pPr>
              <w:autoSpaceDE w:val="0"/>
              <w:autoSpaceDN w:val="0"/>
              <w:adjustRightInd w:val="0"/>
              <w:spacing w:after="0" w:line="240" w:lineRule="auto"/>
              <w:jc w:val="both"/>
              <w:rPr>
                <w:rFonts w:cs="MS Sans Serif"/>
              </w:rPr>
            </w:pPr>
          </w:p>
          <w:p w:rsidR="00984533" w:rsidRPr="00475153" w:rsidRDefault="00984533" w:rsidP="00480411">
            <w:pPr>
              <w:spacing w:after="0" w:line="240" w:lineRule="auto"/>
              <w:jc w:val="both"/>
            </w:pPr>
            <w:r w:rsidRPr="00475153">
              <w:t xml:space="preserve">Ze względu na kurs euro limit dostępnych środków może ulec zmianie. Z tego powodu dokładna kwota dofinansowania zostanie określona na etapie </w:t>
            </w:r>
            <w:r w:rsidR="005E776A" w:rsidRPr="00475153">
              <w:t xml:space="preserve">zatwierdzania Listy ocenionych projektów </w:t>
            </w:r>
            <w:r w:rsidR="00CB5165" w:rsidRPr="00475153">
              <w:t>.</w:t>
            </w:r>
          </w:p>
          <w:p w:rsidR="00984533" w:rsidRPr="00475153" w:rsidRDefault="00984533" w:rsidP="00480411">
            <w:pPr>
              <w:autoSpaceDE w:val="0"/>
              <w:autoSpaceDN w:val="0"/>
              <w:adjustRightInd w:val="0"/>
              <w:spacing w:after="0" w:line="240" w:lineRule="auto"/>
              <w:jc w:val="both"/>
              <w:rPr>
                <w:rFonts w:cs="Calibri"/>
                <w:color w:val="000000"/>
              </w:rPr>
            </w:pP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7.</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b/>
                <w:bCs/>
                <w:sz w:val="22"/>
                <w:szCs w:val="22"/>
              </w:rPr>
              <w:t>Minimalna wartość projektu:</w:t>
            </w:r>
          </w:p>
        </w:tc>
        <w:tc>
          <w:tcPr>
            <w:tcW w:w="7494" w:type="dxa"/>
          </w:tcPr>
          <w:p w:rsidR="00303BCB" w:rsidRPr="00475153" w:rsidRDefault="00303BCB" w:rsidP="00303BCB">
            <w:pPr>
              <w:spacing w:before="120" w:after="120" w:line="240" w:lineRule="auto"/>
              <w:jc w:val="both"/>
              <w:rPr>
                <w:rFonts w:cs="Arial"/>
              </w:rPr>
            </w:pPr>
            <w:r w:rsidRPr="00475153">
              <w:rPr>
                <w:rFonts w:cs="Arial"/>
              </w:rPr>
              <w:t>Minimalna wartość</w:t>
            </w:r>
            <w:r w:rsidR="00F975C3" w:rsidRPr="00475153">
              <w:t xml:space="preserve"> </w:t>
            </w:r>
            <w:r w:rsidR="00F975C3" w:rsidRPr="00475153">
              <w:rPr>
                <w:rFonts w:cs="Arial"/>
              </w:rPr>
              <w:t>wydatków kwalifikowalnych projektu</w:t>
            </w:r>
            <w:r w:rsidR="00643AB6" w:rsidRPr="00475153">
              <w:rPr>
                <w:rFonts w:cs="Arial"/>
              </w:rPr>
              <w:t xml:space="preserve">: </w:t>
            </w:r>
            <w:r w:rsidRPr="00475153">
              <w:rPr>
                <w:rFonts w:cs="Arial"/>
              </w:rPr>
              <w:t>50 tys. PLN</w:t>
            </w:r>
          </w:p>
          <w:p w:rsidR="00984533" w:rsidRPr="00475153" w:rsidRDefault="00984533" w:rsidP="00643AB6">
            <w:pPr>
              <w:spacing w:before="120" w:after="120" w:line="240" w:lineRule="auto"/>
              <w:jc w:val="both"/>
              <w:rPr>
                <w:rFonts w:cs="Arial"/>
              </w:rPr>
            </w:pP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8.</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b/>
                <w:bCs/>
                <w:sz w:val="22"/>
                <w:szCs w:val="22"/>
              </w:rPr>
              <w:t>Maksymalna wartość projektu:</w:t>
            </w:r>
          </w:p>
        </w:tc>
        <w:tc>
          <w:tcPr>
            <w:tcW w:w="7494" w:type="dxa"/>
          </w:tcPr>
          <w:p w:rsidR="00984533" w:rsidRPr="00475153" w:rsidRDefault="00A65809" w:rsidP="00F975C3">
            <w:pPr>
              <w:autoSpaceDE w:val="0"/>
              <w:autoSpaceDN w:val="0"/>
              <w:adjustRightInd w:val="0"/>
              <w:spacing w:after="0" w:line="240" w:lineRule="auto"/>
              <w:jc w:val="both"/>
              <w:rPr>
                <w:rFonts w:cs="Arial"/>
              </w:rPr>
            </w:pPr>
            <w:r w:rsidRPr="00475153">
              <w:rPr>
                <w:rFonts w:cs="Arial"/>
              </w:rPr>
              <w:t>Nie dotyczy.</w:t>
            </w:r>
          </w:p>
        </w:tc>
      </w:tr>
      <w:tr w:rsidR="00984533" w:rsidRPr="00475153" w:rsidTr="00600EB8">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9.</w:t>
            </w:r>
          </w:p>
        </w:tc>
        <w:tc>
          <w:tcPr>
            <w:tcW w:w="2268" w:type="dxa"/>
          </w:tcPr>
          <w:p w:rsidR="00984533" w:rsidRPr="00475153" w:rsidRDefault="00984533" w:rsidP="00480411">
            <w:pPr>
              <w:pStyle w:val="Default"/>
              <w:rPr>
                <w:rFonts w:asciiTheme="minorHAnsi" w:hAnsiTheme="minorHAnsi"/>
                <w:color w:val="auto"/>
                <w:sz w:val="22"/>
                <w:szCs w:val="22"/>
              </w:rPr>
            </w:pPr>
            <w:r w:rsidRPr="00475153">
              <w:rPr>
                <w:rFonts w:asciiTheme="minorHAnsi" w:hAnsiTheme="minorHAnsi"/>
                <w:b/>
                <w:bCs/>
                <w:color w:val="auto"/>
                <w:sz w:val="22"/>
                <w:szCs w:val="22"/>
              </w:rPr>
              <w:t xml:space="preserve">Pomoc publiczna </w:t>
            </w:r>
            <w:r w:rsidRPr="00475153">
              <w:rPr>
                <w:rFonts w:asciiTheme="minorHAnsi" w:hAnsiTheme="minorHAnsi"/>
                <w:b/>
                <w:bCs/>
                <w:color w:val="auto"/>
                <w:sz w:val="22"/>
                <w:szCs w:val="22"/>
              </w:rPr>
              <w:br/>
              <w:t xml:space="preserve">i pomoc de </w:t>
            </w:r>
            <w:proofErr w:type="spellStart"/>
            <w:r w:rsidRPr="00475153">
              <w:rPr>
                <w:rFonts w:asciiTheme="minorHAnsi" w:hAnsiTheme="minorHAnsi"/>
                <w:b/>
                <w:bCs/>
                <w:color w:val="auto"/>
                <w:sz w:val="22"/>
                <w:szCs w:val="22"/>
              </w:rPr>
              <w:t>minimis</w:t>
            </w:r>
            <w:proofErr w:type="spellEnd"/>
            <w:r w:rsidRPr="00475153">
              <w:rPr>
                <w:rFonts w:asciiTheme="minorHAnsi" w:hAnsiTheme="minorHAnsi"/>
                <w:b/>
                <w:bCs/>
                <w:color w:val="auto"/>
                <w:sz w:val="22"/>
                <w:szCs w:val="22"/>
              </w:rPr>
              <w:t xml:space="preserve"> (rodzaj i przeznaczenie pomocy, unijna lub krajowa podstawa prawna): </w:t>
            </w:r>
          </w:p>
          <w:p w:rsidR="00984533" w:rsidRPr="00475153" w:rsidRDefault="00984533" w:rsidP="00480411">
            <w:pPr>
              <w:autoSpaceDE w:val="0"/>
              <w:autoSpaceDN w:val="0"/>
              <w:adjustRightInd w:val="0"/>
              <w:spacing w:after="0" w:line="240" w:lineRule="auto"/>
              <w:rPr>
                <w:rFonts w:cs="Calibri"/>
                <w:b/>
                <w:bCs/>
                <w:color w:val="000000"/>
              </w:rPr>
            </w:pPr>
          </w:p>
        </w:tc>
        <w:tc>
          <w:tcPr>
            <w:tcW w:w="7494" w:type="dxa"/>
            <w:shd w:val="clear" w:color="auto" w:fill="auto"/>
          </w:tcPr>
          <w:p w:rsidR="00984533" w:rsidRPr="00475153" w:rsidRDefault="00984533" w:rsidP="00480411">
            <w:pPr>
              <w:spacing w:before="120" w:after="120" w:line="240" w:lineRule="auto"/>
              <w:jc w:val="both"/>
              <w:rPr>
                <w:rFonts w:cs="Arial"/>
              </w:rPr>
            </w:pPr>
            <w:r w:rsidRPr="00475153">
              <w:rPr>
                <w:rFonts w:cs="Arial"/>
              </w:rPr>
              <w:t>Przed wypełnieniem wniosku należy przeanalizować projekt pod kątem wystąpienia pomocy publicznej</w:t>
            </w:r>
            <w:r w:rsidRPr="00475153">
              <w:rPr>
                <w:rFonts w:eastAsia="Times New Roman" w:cs="Arial"/>
                <w:bCs/>
                <w:lang w:eastAsia="pl-PL"/>
              </w:rPr>
              <w:t xml:space="preserve">. </w:t>
            </w:r>
          </w:p>
          <w:p w:rsidR="00984533" w:rsidRPr="00475153" w:rsidRDefault="00984533" w:rsidP="00480411">
            <w:pPr>
              <w:spacing w:before="100" w:beforeAutospacing="1" w:after="100" w:afterAutospacing="1" w:line="240" w:lineRule="auto"/>
              <w:jc w:val="both"/>
              <w:rPr>
                <w:rFonts w:eastAsia="Times New Roman" w:cs="Times New Roman"/>
                <w:lang w:eastAsia="pl-PL"/>
              </w:rPr>
            </w:pPr>
            <w:r w:rsidRPr="00475153">
              <w:rPr>
                <w:rFonts w:eastAsia="Times New Roman" w:cs="Times New Roman"/>
                <w:lang w:eastAsia="pl-PL"/>
              </w:rPr>
              <w:t>Pomocą publiczną jest wszelka pomoc, która kumulatywnie spełnia następujące przesłanki:</w:t>
            </w:r>
          </w:p>
          <w:p w:rsidR="00277147" w:rsidRPr="00475153"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475153">
              <w:rPr>
                <w:rFonts w:eastAsia="Times New Roman" w:cs="Times New Roman"/>
                <w:lang w:eastAsia="pl-PL"/>
              </w:rPr>
              <w:t>beneficjentem wsparcia jest przedsiębiorca w rozumieniu prawa unijnego</w:t>
            </w:r>
            <w:r w:rsidRPr="00475153">
              <w:rPr>
                <w:rFonts w:eastAsia="Times New Roman" w:cs="Times New Roman"/>
                <w:vertAlign w:val="superscript"/>
                <w:lang w:eastAsia="pl-PL"/>
              </w:rPr>
              <w:footnoteReference w:id="1"/>
            </w:r>
            <w:r w:rsidRPr="00475153">
              <w:rPr>
                <w:rFonts w:eastAsia="Times New Roman" w:cs="Times New Roman"/>
                <w:lang w:eastAsia="pl-PL"/>
              </w:rPr>
              <w:t>;</w:t>
            </w:r>
          </w:p>
          <w:p w:rsidR="00984533" w:rsidRPr="0047515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475153">
              <w:rPr>
                <w:rFonts w:eastAsia="Times New Roman" w:cs="Times New Roman"/>
                <w:lang w:eastAsia="pl-PL"/>
              </w:rPr>
              <w:t xml:space="preserve">jest udzielona za pośrednictwem lub ze źródeł państwowych </w:t>
            </w:r>
            <w:r w:rsidRPr="00475153">
              <w:rPr>
                <w:rFonts w:eastAsia="Times New Roman" w:cs="Times New Roman"/>
                <w:lang w:eastAsia="pl-PL"/>
              </w:rPr>
              <w:br/>
              <w:t>w jakiejkolwiek formie;</w:t>
            </w:r>
          </w:p>
          <w:p w:rsidR="00984533" w:rsidRPr="0047515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475153">
              <w:rPr>
                <w:rFonts w:eastAsia="Times New Roman" w:cs="Times New Roman"/>
                <w:lang w:eastAsia="pl-PL"/>
              </w:rPr>
              <w:t>stanowi korzyść dla beneficjenta oraz jest selektywna</w:t>
            </w:r>
            <w:r w:rsidRPr="00475153">
              <w:t xml:space="preserve"> tj. uprzywilejowuje niektórych przedsiębiorców lub produkcję niektórych towarów;</w:t>
            </w:r>
          </w:p>
          <w:p w:rsidR="00984533" w:rsidRPr="0047515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475153">
              <w:rPr>
                <w:rFonts w:eastAsia="Times New Roman" w:cs="Times New Roman"/>
                <w:lang w:eastAsia="pl-PL"/>
              </w:rPr>
              <w:t>zakłóca lub grozi zakłóceniem konkurencji poprzez sprzyjanie niektórym przedsiębiorcom;</w:t>
            </w:r>
          </w:p>
          <w:p w:rsidR="00984533" w:rsidRPr="0047515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475153">
              <w:rPr>
                <w:rFonts w:eastAsia="Times New Roman" w:cs="Times New Roman"/>
                <w:lang w:eastAsia="pl-PL"/>
              </w:rPr>
              <w:t>oraz wpływa na wymianę handlową pomiędzy Państwami Członkowskimi Unii Europejskiej.</w:t>
            </w:r>
          </w:p>
          <w:p w:rsidR="005F65D9" w:rsidRPr="00475153" w:rsidRDefault="00D65CF5" w:rsidP="00DC364F">
            <w:pPr>
              <w:tabs>
                <w:tab w:val="left" w:pos="459"/>
              </w:tabs>
              <w:spacing w:before="40" w:after="40" w:line="240" w:lineRule="auto"/>
              <w:jc w:val="both"/>
              <w:rPr>
                <w:rFonts w:cs="Arial"/>
              </w:rPr>
            </w:pPr>
            <w:r w:rsidRPr="00475153">
              <w:rPr>
                <w:rFonts w:cs="Arial"/>
              </w:rPr>
              <w:t>Co do zasady w</w:t>
            </w:r>
            <w:r w:rsidR="0098538F" w:rsidRPr="00475153">
              <w:rPr>
                <w:rFonts w:cs="Arial"/>
              </w:rPr>
              <w:t xml:space="preserve"> przypadku działania </w:t>
            </w:r>
            <w:r w:rsidR="006A2DD1" w:rsidRPr="00475153">
              <w:rPr>
                <w:rFonts w:cs="Arial"/>
              </w:rPr>
              <w:t>4.4</w:t>
            </w:r>
            <w:r w:rsidR="003A0F50" w:rsidRPr="00475153">
              <w:rPr>
                <w:rFonts w:cs="Arial"/>
              </w:rPr>
              <w:t xml:space="preserve"> </w:t>
            </w:r>
            <w:r w:rsidR="00A11F8C" w:rsidRPr="00475153">
              <w:rPr>
                <w:rFonts w:cs="Arial"/>
              </w:rPr>
              <w:t xml:space="preserve">(typów A-D) </w:t>
            </w:r>
            <w:r w:rsidR="004D3634" w:rsidRPr="00475153">
              <w:rPr>
                <w:rFonts w:cs="Arial"/>
              </w:rPr>
              <w:t>nie</w:t>
            </w:r>
            <w:r w:rsidRPr="00475153">
              <w:rPr>
                <w:rFonts w:cs="Arial"/>
              </w:rPr>
              <w:t xml:space="preserve"> ma przesłanek do wystąpienia pomocy publicznej. </w:t>
            </w:r>
          </w:p>
          <w:p w:rsidR="0047715D" w:rsidRPr="00475153" w:rsidRDefault="0047715D" w:rsidP="0047715D">
            <w:pPr>
              <w:tabs>
                <w:tab w:val="left" w:pos="459"/>
              </w:tabs>
              <w:spacing w:before="40" w:after="40" w:line="240" w:lineRule="auto"/>
              <w:jc w:val="both"/>
              <w:rPr>
                <w:rFonts w:cs="Arial"/>
              </w:rPr>
            </w:pPr>
            <w:r w:rsidRPr="00475153">
              <w:rPr>
                <w:rFonts w:cs="Arial"/>
              </w:rPr>
              <w:t xml:space="preserve">Jeżeli przy realizacji projektu zakłada się występowanie w projekcie zakresu/elementów noszących znamiona pomocy publicznej, to w takiej sytuacji istnieje </w:t>
            </w:r>
            <w:r w:rsidRPr="00475153">
              <w:t xml:space="preserve">możliwość realizacji projektów „mieszanych”, tzn. objętych w części pomocą publiczną (tj. w zakresie w jakim dot. działalności gospodarczej </w:t>
            </w:r>
            <w:r w:rsidRPr="00475153">
              <w:lastRenderedPageBreak/>
              <w:t xml:space="preserve">wnioskodawcy – np. odpłatne udostępnianie dla zwiedzających), a w części wsparciem niestanowiącym pomocy (tj. w zakresie prowadzonej działalności niegospodarczej  - działalności dot. ochrony </w:t>
            </w:r>
            <w:r w:rsidR="00727933" w:rsidRPr="00475153">
              <w:t>bioróżnorodności</w:t>
            </w:r>
            <w:r w:rsidRPr="00475153">
              <w:t xml:space="preserve">). </w:t>
            </w:r>
          </w:p>
          <w:p w:rsidR="0047715D" w:rsidRPr="00475153" w:rsidRDefault="0047715D" w:rsidP="0047715D">
            <w:pPr>
              <w:spacing w:before="120" w:after="120" w:line="240" w:lineRule="auto"/>
              <w:jc w:val="both"/>
            </w:pPr>
            <w:r w:rsidRPr="00475153">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47715D" w:rsidRPr="00475153" w:rsidRDefault="0047715D" w:rsidP="0047715D">
            <w:pPr>
              <w:spacing w:before="120" w:after="120" w:line="240" w:lineRule="auto"/>
              <w:jc w:val="both"/>
            </w:pPr>
            <w:r w:rsidRPr="00475153">
              <w:t xml:space="preserve">W powyższym przypadku należy pamiętać o konieczności prowadzenia rozdzielnej rachunkowości dla działalności gospodarczej i niegospodarczej – przez cały okres realizacji projektu i okres trwałości. </w:t>
            </w:r>
          </w:p>
          <w:p w:rsidR="0047715D" w:rsidRPr="00475153" w:rsidRDefault="0047715D" w:rsidP="0047715D">
            <w:pPr>
              <w:spacing w:before="120" w:after="120" w:line="240" w:lineRule="auto"/>
              <w:jc w:val="both"/>
            </w:pPr>
            <w:r w:rsidRPr="00475153">
              <w:rPr>
                <w:rFonts w:cs="Arial"/>
              </w:rPr>
              <w:t>Konsekwencją niedochowania powyższych warunków w okresie trwałości projektu może być częściowy lub całkowity zwrot dofinansowania.</w:t>
            </w:r>
          </w:p>
          <w:p w:rsidR="00BB63F4" w:rsidRPr="00475153" w:rsidRDefault="00D65CF5" w:rsidP="0047715D">
            <w:pPr>
              <w:tabs>
                <w:tab w:val="left" w:pos="459"/>
              </w:tabs>
              <w:spacing w:before="40" w:after="40" w:line="240" w:lineRule="auto"/>
              <w:jc w:val="both"/>
              <w:rPr>
                <w:rFonts w:cs="Arial"/>
                <w:b/>
              </w:rPr>
            </w:pPr>
            <w:r w:rsidRPr="00475153">
              <w:rPr>
                <w:rFonts w:cs="Arial"/>
              </w:rPr>
              <w:t xml:space="preserve"> </w:t>
            </w:r>
            <w:r w:rsidR="00B51B27" w:rsidRPr="00475153">
              <w:rPr>
                <w:rFonts w:cs="Arial"/>
                <w:b/>
              </w:rPr>
              <w:t xml:space="preserve">W </w:t>
            </w:r>
            <w:r w:rsidR="005B34B9" w:rsidRPr="00475153">
              <w:rPr>
                <w:rFonts w:cs="Arial"/>
                <w:b/>
              </w:rPr>
              <w:t>przypadku wystąpieni</w:t>
            </w:r>
            <w:r w:rsidR="00E86FF0" w:rsidRPr="00475153">
              <w:rPr>
                <w:rFonts w:cs="Arial"/>
                <w:b/>
              </w:rPr>
              <w:t>a w projekcie pomocy publicznej</w:t>
            </w:r>
            <w:r w:rsidR="00B51B27" w:rsidRPr="00475153">
              <w:rPr>
                <w:rFonts w:cs="Arial"/>
                <w:b/>
              </w:rPr>
              <w:t xml:space="preserve"> będzie udzielana</w:t>
            </w:r>
            <w:r w:rsidR="004F1BA2" w:rsidRPr="00475153">
              <w:rPr>
                <w:rFonts w:cs="Arial"/>
                <w:b/>
              </w:rPr>
              <w:t xml:space="preserve"> wyłącznie</w:t>
            </w:r>
            <w:r w:rsidR="00B51B27" w:rsidRPr="00475153">
              <w:rPr>
                <w:rFonts w:cs="Arial"/>
                <w:b/>
              </w:rPr>
              <w:t xml:space="preserve"> pomoc de </w:t>
            </w:r>
            <w:proofErr w:type="spellStart"/>
            <w:r w:rsidR="00B51B27" w:rsidRPr="00475153">
              <w:rPr>
                <w:rFonts w:cs="Arial"/>
                <w:b/>
              </w:rPr>
              <w:t>minimis</w:t>
            </w:r>
            <w:proofErr w:type="spellEnd"/>
            <w:r w:rsidR="00B51B27" w:rsidRPr="00475153">
              <w:rPr>
                <w:rFonts w:cs="Arial"/>
                <w:b/>
              </w:rPr>
              <w:t xml:space="preserve"> na podstawie Rozporządzenia Ministra Infrastruktury i Rozwoju z dnia 19 marca 2015 r. w sprawie udzielania pomocy de </w:t>
            </w:r>
            <w:proofErr w:type="spellStart"/>
            <w:r w:rsidR="00B51B27" w:rsidRPr="00475153">
              <w:rPr>
                <w:rFonts w:cs="Arial"/>
                <w:b/>
              </w:rPr>
              <w:t>minimis</w:t>
            </w:r>
            <w:proofErr w:type="spellEnd"/>
            <w:r w:rsidR="00B51B27" w:rsidRPr="00475153">
              <w:rPr>
                <w:rFonts w:cs="Arial"/>
                <w:b/>
              </w:rPr>
              <w:t xml:space="preserve"> w ramach regionalnych programów operacyjnych na lata 2014-2020 (Dz.U. 2015, poz. 488)</w:t>
            </w:r>
            <w:r w:rsidR="00B203D0" w:rsidRPr="00475153">
              <w:rPr>
                <w:rFonts w:cs="Arial"/>
                <w:b/>
              </w:rPr>
              <w:t xml:space="preserve"> - kwota pomocy de </w:t>
            </w:r>
            <w:proofErr w:type="spellStart"/>
            <w:r w:rsidR="00B203D0" w:rsidRPr="00475153">
              <w:rPr>
                <w:rFonts w:cs="Arial"/>
                <w:b/>
              </w:rPr>
              <w:t>minimis</w:t>
            </w:r>
            <w:proofErr w:type="spellEnd"/>
            <w:r w:rsidR="00B203D0" w:rsidRPr="00475153">
              <w:rPr>
                <w:rFonts w:cs="Arial"/>
                <w:b/>
              </w:rPr>
              <w:t xml:space="preserve"> nie może przekroczyć 200 tys. Euro na beneficjenta (jest to maksymalny limit pomocy de </w:t>
            </w:r>
            <w:proofErr w:type="spellStart"/>
            <w:r w:rsidR="00B203D0" w:rsidRPr="00475153">
              <w:rPr>
                <w:rFonts w:cs="Arial"/>
                <w:b/>
              </w:rPr>
              <w:t>minimis</w:t>
            </w:r>
            <w:proofErr w:type="spellEnd"/>
            <w:r w:rsidR="00B203D0" w:rsidRPr="00475153">
              <w:rPr>
                <w:rFonts w:cs="Arial"/>
                <w:b/>
              </w:rPr>
              <w:t xml:space="preserve"> jaki może otrzymać dany podmiot w okresie 3 lat). </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10.</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Warunki stosowania </w:t>
            </w:r>
          </w:p>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uproszczonych form </w:t>
            </w:r>
          </w:p>
          <w:p w:rsidR="00984533" w:rsidRPr="00475153" w:rsidRDefault="00984533" w:rsidP="00480411">
            <w:pPr>
              <w:autoSpaceDE w:val="0"/>
              <w:autoSpaceDN w:val="0"/>
              <w:adjustRightInd w:val="0"/>
              <w:spacing w:after="0" w:line="240" w:lineRule="auto"/>
              <w:rPr>
                <w:rFonts w:cs="Calibri"/>
                <w:b/>
                <w:bCs/>
                <w:color w:val="000000"/>
              </w:rPr>
            </w:pPr>
            <w:r w:rsidRPr="00475153">
              <w:rPr>
                <w:b/>
                <w:bCs/>
              </w:rPr>
              <w:t>rozliczania wydatków</w:t>
            </w:r>
            <w:r w:rsidRPr="00475153">
              <w:rPr>
                <w:rFonts w:cs="Arial"/>
                <w:b/>
              </w:rPr>
              <w:t xml:space="preserve"> i planowany zakres systemu zaliczek</w:t>
            </w:r>
            <w:r w:rsidRPr="00475153">
              <w:rPr>
                <w:b/>
                <w:bCs/>
              </w:rPr>
              <w:t xml:space="preserve">: </w:t>
            </w:r>
          </w:p>
        </w:tc>
        <w:tc>
          <w:tcPr>
            <w:tcW w:w="7494" w:type="dxa"/>
          </w:tcPr>
          <w:p w:rsidR="00984533" w:rsidRPr="00475153" w:rsidRDefault="00984533" w:rsidP="00480411">
            <w:pPr>
              <w:spacing w:before="40" w:after="40" w:line="240" w:lineRule="auto"/>
              <w:jc w:val="both"/>
              <w:rPr>
                <w:rFonts w:cs="Arial"/>
              </w:rPr>
            </w:pPr>
            <w:r w:rsidRPr="00475153">
              <w:rPr>
                <w:rFonts w:cs="Arial"/>
              </w:rPr>
              <w:t xml:space="preserve">Nie ma możliwości stosowania uproszczonych form rozliczania wydatków. </w:t>
            </w:r>
          </w:p>
          <w:p w:rsidR="00984533" w:rsidRPr="00475153" w:rsidRDefault="00984533" w:rsidP="00480411">
            <w:pPr>
              <w:spacing w:before="40" w:after="40" w:line="240" w:lineRule="auto"/>
              <w:jc w:val="both"/>
              <w:rPr>
                <w:rFonts w:cs="Arial"/>
              </w:rPr>
            </w:pPr>
            <w:r w:rsidRPr="00475153">
              <w:rPr>
                <w:rFonts w:cs="Arial"/>
              </w:rPr>
              <w:t>Wysokość zaliczek:</w:t>
            </w:r>
          </w:p>
          <w:p w:rsidR="00984533" w:rsidRPr="00475153" w:rsidRDefault="00984533" w:rsidP="00480411">
            <w:pPr>
              <w:tabs>
                <w:tab w:val="left" w:pos="459"/>
              </w:tabs>
              <w:spacing w:before="40" w:after="40" w:line="240" w:lineRule="auto"/>
              <w:jc w:val="both"/>
              <w:rPr>
                <w:rFonts w:cs="Arial"/>
              </w:rPr>
            </w:pPr>
            <w:r w:rsidRPr="00475153">
              <w:rPr>
                <w:rFonts w:cs="Arial"/>
              </w:rPr>
              <w:t>1)</w:t>
            </w:r>
            <w:r w:rsidRPr="00475153">
              <w:rPr>
                <w:rFonts w:cs="Arial"/>
              </w:rPr>
              <w:tab/>
              <w:t>do 40% przyznanej kwoty dofinansowania, wszyscy beneficjenci RPO WD otrzymujący dofinansowanie z EFRR, z zastrzeżeniem pkt. 2);</w:t>
            </w:r>
          </w:p>
          <w:p w:rsidR="00984533" w:rsidRPr="00475153" w:rsidRDefault="00984533" w:rsidP="00480411">
            <w:pPr>
              <w:tabs>
                <w:tab w:val="left" w:pos="459"/>
              </w:tabs>
              <w:spacing w:before="40" w:after="40" w:line="240" w:lineRule="auto"/>
              <w:jc w:val="both"/>
              <w:rPr>
                <w:rFonts w:cs="Arial"/>
              </w:rPr>
            </w:pPr>
            <w:r w:rsidRPr="00475153">
              <w:rPr>
                <w:rFonts w:cs="Arial"/>
              </w:rPr>
              <w:t>2)</w:t>
            </w:r>
            <w:r w:rsidRPr="00475153">
              <w:rPr>
                <w:rFonts w:cs="Arial"/>
              </w:rPr>
              <w:tab/>
              <w:t xml:space="preserve">do 100% przyznanej kwoty dofinansowania w przypadku realizacji projektu przez: </w:t>
            </w:r>
          </w:p>
          <w:p w:rsidR="00984533" w:rsidRPr="00475153"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75153">
              <w:rPr>
                <w:rFonts w:asciiTheme="minorHAnsi" w:hAnsiTheme="minorHAnsi" w:cs="Arial"/>
              </w:rPr>
              <w:t>Województwo Dolnośląskie (dotyczy projektu własnego i realizacji zadania z zakresu administracji rządowej, określonego przepisami prawa),</w:t>
            </w:r>
          </w:p>
          <w:p w:rsidR="00984533" w:rsidRPr="00475153" w:rsidRDefault="00984533" w:rsidP="00480411">
            <w:pPr>
              <w:pStyle w:val="Akapitzlist"/>
              <w:numPr>
                <w:ilvl w:val="0"/>
                <w:numId w:val="15"/>
              </w:numPr>
              <w:tabs>
                <w:tab w:val="left" w:pos="459"/>
              </w:tabs>
              <w:spacing w:before="40" w:after="40" w:line="240" w:lineRule="auto"/>
              <w:jc w:val="both"/>
              <w:rPr>
                <w:rFonts w:cs="Arial"/>
              </w:rPr>
            </w:pPr>
            <w:r w:rsidRPr="00475153">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11.</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cs="Arial"/>
                <w:b/>
                <w:sz w:val="22"/>
                <w:szCs w:val="22"/>
              </w:rPr>
              <w:t>Warunki uwzględniania dochodu w projekcie:</w:t>
            </w:r>
          </w:p>
        </w:tc>
        <w:tc>
          <w:tcPr>
            <w:tcW w:w="7494" w:type="dxa"/>
          </w:tcPr>
          <w:p w:rsidR="002A7A36" w:rsidRPr="00475153" w:rsidRDefault="00EF3AAC" w:rsidP="00BF00BE">
            <w:pPr>
              <w:autoSpaceDE w:val="0"/>
              <w:autoSpaceDN w:val="0"/>
              <w:adjustRightInd w:val="0"/>
              <w:spacing w:after="0" w:line="240" w:lineRule="auto"/>
              <w:jc w:val="both"/>
            </w:pPr>
            <w:r w:rsidRPr="00475153">
              <w:t>Zgodnie z Wytycznymi w zakresie zagadnień związanych z przygotowaniem projektów inwestycyjnych, w tym projektów generujących dochód i projektów hybrydowych na lata 2014-2020 – luka finansowa.</w:t>
            </w:r>
          </w:p>
          <w:p w:rsidR="002A7A36" w:rsidRPr="00475153" w:rsidRDefault="002A7A36" w:rsidP="00502178">
            <w:pPr>
              <w:autoSpaceDE w:val="0"/>
              <w:autoSpaceDN w:val="0"/>
              <w:adjustRightInd w:val="0"/>
              <w:spacing w:after="0" w:line="240" w:lineRule="auto"/>
              <w:rPr>
                <w:rFonts w:cs="Calibri"/>
                <w:color w:val="000000"/>
              </w:rPr>
            </w:pP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12.</w:t>
            </w:r>
          </w:p>
        </w:tc>
        <w:tc>
          <w:tcPr>
            <w:tcW w:w="2268" w:type="dxa"/>
          </w:tcPr>
          <w:p w:rsidR="00984533" w:rsidRPr="00475153" w:rsidRDefault="00984533" w:rsidP="0047715D">
            <w:pPr>
              <w:pStyle w:val="Default"/>
              <w:rPr>
                <w:rFonts w:asciiTheme="minorHAnsi" w:hAnsiTheme="minorHAnsi"/>
                <w:b/>
                <w:bCs/>
                <w:sz w:val="22"/>
                <w:szCs w:val="22"/>
              </w:rPr>
            </w:pPr>
            <w:r w:rsidRPr="00475153">
              <w:rPr>
                <w:rFonts w:asciiTheme="minorHAnsi" w:hAnsiTheme="minorHAnsi"/>
                <w:b/>
                <w:bCs/>
                <w:sz w:val="22"/>
                <w:szCs w:val="22"/>
              </w:rPr>
              <w:t xml:space="preserve">Maksymalny dopuszczalny poziom dofinansowania projektu lub maksymalna dopuszczalna kwota do dofinansowania projektu: </w:t>
            </w:r>
          </w:p>
          <w:p w:rsidR="0047715D" w:rsidRPr="00475153" w:rsidRDefault="0047715D" w:rsidP="0047715D">
            <w:pPr>
              <w:pStyle w:val="Default"/>
              <w:rPr>
                <w:rFonts w:asciiTheme="minorHAnsi" w:hAnsiTheme="minorHAnsi"/>
                <w:sz w:val="22"/>
                <w:szCs w:val="22"/>
              </w:rPr>
            </w:pPr>
          </w:p>
        </w:tc>
        <w:tc>
          <w:tcPr>
            <w:tcW w:w="7494" w:type="dxa"/>
          </w:tcPr>
          <w:p w:rsidR="00984533" w:rsidRPr="00475153" w:rsidRDefault="00984533" w:rsidP="00040467">
            <w:pPr>
              <w:pStyle w:val="Default"/>
              <w:jc w:val="both"/>
              <w:rPr>
                <w:sz w:val="22"/>
                <w:szCs w:val="22"/>
              </w:rPr>
            </w:pPr>
            <w:r w:rsidRPr="00475153">
              <w:rPr>
                <w:sz w:val="22"/>
                <w:szCs w:val="22"/>
              </w:rPr>
              <w:t>Poziom dofinansowania UE na poziomie projektu wynosi</w:t>
            </w:r>
            <w:r w:rsidR="00373A48" w:rsidRPr="00475153">
              <w:rPr>
                <w:sz w:val="22"/>
                <w:szCs w:val="22"/>
              </w:rPr>
              <w:t xml:space="preserve"> </w:t>
            </w:r>
            <w:r w:rsidRPr="00475153">
              <w:rPr>
                <w:sz w:val="22"/>
                <w:szCs w:val="22"/>
              </w:rPr>
              <w:t>85% kosztów kwalifikowalnych</w:t>
            </w:r>
            <w:r w:rsidR="009B19A3" w:rsidRPr="00475153">
              <w:rPr>
                <w:sz w:val="22"/>
                <w:szCs w:val="22"/>
              </w:rPr>
              <w:t>.</w:t>
            </w:r>
            <w:r w:rsidRPr="00475153">
              <w:rPr>
                <w:sz w:val="22"/>
                <w:szCs w:val="22"/>
              </w:rPr>
              <w:t xml:space="preserve"> </w:t>
            </w:r>
          </w:p>
          <w:p w:rsidR="004151FA" w:rsidRPr="00475153" w:rsidRDefault="004151FA" w:rsidP="004151FA">
            <w:pPr>
              <w:suppressAutoHyphens/>
              <w:spacing w:after="0" w:line="240" w:lineRule="auto"/>
              <w:jc w:val="both"/>
              <w:rPr>
                <w:rFonts w:ascii="Calibri" w:eastAsia="Droid Sans Fallback" w:hAnsi="Calibri" w:cs="Calibri"/>
                <w:color w:val="00000A"/>
              </w:rPr>
            </w:pPr>
          </w:p>
          <w:p w:rsidR="00E92452" w:rsidRPr="00475153" w:rsidRDefault="00E92452" w:rsidP="00151FBA">
            <w:pPr>
              <w:spacing w:line="240" w:lineRule="auto"/>
              <w:contextualSpacing/>
              <w:jc w:val="both"/>
              <w:rPr>
                <w:rFonts w:cs="Calibri"/>
              </w:rPr>
            </w:pP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13.</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Minimalny wkład </w:t>
            </w:r>
            <w:r w:rsidRPr="00475153">
              <w:rPr>
                <w:rFonts w:asciiTheme="minorHAnsi" w:hAnsiTheme="minorHAnsi"/>
                <w:b/>
                <w:bCs/>
                <w:sz w:val="22"/>
                <w:szCs w:val="22"/>
              </w:rPr>
              <w:lastRenderedPageBreak/>
              <w:t xml:space="preserve">własny beneficjenta jako % wydatków kwalifikowalnych: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84533" w:rsidP="00040467">
            <w:pPr>
              <w:pStyle w:val="Default"/>
              <w:jc w:val="both"/>
              <w:rPr>
                <w:sz w:val="22"/>
                <w:szCs w:val="22"/>
              </w:rPr>
            </w:pPr>
            <w:r w:rsidRPr="00475153">
              <w:rPr>
                <w:sz w:val="22"/>
                <w:szCs w:val="22"/>
              </w:rPr>
              <w:lastRenderedPageBreak/>
              <w:t>Minimalny wkład własny beneficjenta na poziomie projektu wynosi</w:t>
            </w:r>
            <w:r w:rsidR="00D62E9D" w:rsidRPr="00475153">
              <w:rPr>
                <w:sz w:val="22"/>
                <w:szCs w:val="22"/>
              </w:rPr>
              <w:t xml:space="preserve"> </w:t>
            </w:r>
            <w:r w:rsidRPr="00475153">
              <w:rPr>
                <w:sz w:val="22"/>
                <w:szCs w:val="22"/>
              </w:rPr>
              <w:t>15%</w:t>
            </w:r>
            <w:r w:rsidR="009B19A3" w:rsidRPr="00475153">
              <w:rPr>
                <w:sz w:val="22"/>
                <w:szCs w:val="22"/>
              </w:rPr>
              <w:t>.</w:t>
            </w:r>
          </w:p>
          <w:p w:rsidR="002A7A36" w:rsidRPr="00475153" w:rsidRDefault="002A7A36" w:rsidP="004151FA">
            <w:pPr>
              <w:autoSpaceDE w:val="0"/>
              <w:autoSpaceDN w:val="0"/>
              <w:adjustRightInd w:val="0"/>
              <w:spacing w:line="240" w:lineRule="auto"/>
              <w:jc w:val="both"/>
              <w:rPr>
                <w:rFonts w:cs="Calibri"/>
                <w:color w:val="000000"/>
              </w:rPr>
            </w:pPr>
          </w:p>
          <w:p w:rsidR="00984533" w:rsidRPr="00475153" w:rsidRDefault="00984533" w:rsidP="00480411">
            <w:pPr>
              <w:autoSpaceDE w:val="0"/>
              <w:autoSpaceDN w:val="0"/>
              <w:adjustRightInd w:val="0"/>
              <w:spacing w:line="240" w:lineRule="auto"/>
              <w:jc w:val="both"/>
              <w:rPr>
                <w:rFonts w:cs="Calibri"/>
                <w:color w:val="000000"/>
              </w:rPr>
            </w:pPr>
          </w:p>
        </w:tc>
      </w:tr>
      <w:tr w:rsidR="00A41980" w:rsidRPr="00475153" w:rsidTr="006D7C1A">
        <w:tc>
          <w:tcPr>
            <w:tcW w:w="534" w:type="dxa"/>
          </w:tcPr>
          <w:p w:rsidR="00A41980" w:rsidRPr="00475153" w:rsidRDefault="00A41980"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14.</w:t>
            </w:r>
          </w:p>
        </w:tc>
        <w:tc>
          <w:tcPr>
            <w:tcW w:w="2268" w:type="dxa"/>
          </w:tcPr>
          <w:p w:rsidR="00A41980" w:rsidRPr="00475153" w:rsidRDefault="00A41980" w:rsidP="00480411">
            <w:pPr>
              <w:pStyle w:val="Default"/>
              <w:rPr>
                <w:rFonts w:asciiTheme="minorHAnsi" w:hAnsiTheme="minorHAnsi"/>
                <w:sz w:val="22"/>
                <w:szCs w:val="22"/>
              </w:rPr>
            </w:pPr>
            <w:r w:rsidRPr="00475153">
              <w:rPr>
                <w:rFonts w:asciiTheme="minorHAnsi" w:hAnsiTheme="minorHAnsi"/>
                <w:b/>
                <w:bCs/>
                <w:sz w:val="22"/>
                <w:szCs w:val="22"/>
              </w:rPr>
              <w:t xml:space="preserve">Forma konkursu (informacja na jakie etapy został podzielony konkurs): </w:t>
            </w:r>
          </w:p>
          <w:p w:rsidR="00A41980" w:rsidRPr="00475153" w:rsidRDefault="00A41980" w:rsidP="00480411">
            <w:pPr>
              <w:pStyle w:val="Default"/>
              <w:rPr>
                <w:rFonts w:asciiTheme="minorHAnsi" w:hAnsiTheme="minorHAnsi"/>
                <w:b/>
                <w:bCs/>
                <w:sz w:val="22"/>
                <w:szCs w:val="22"/>
              </w:rPr>
            </w:pPr>
          </w:p>
        </w:tc>
        <w:tc>
          <w:tcPr>
            <w:tcW w:w="7494" w:type="dxa"/>
          </w:tcPr>
          <w:p w:rsidR="00B0336F" w:rsidRPr="00475153" w:rsidRDefault="00B0336F" w:rsidP="00B0336F">
            <w:pPr>
              <w:spacing w:before="120" w:line="240" w:lineRule="auto"/>
              <w:ind w:left="33" w:hanging="33"/>
              <w:jc w:val="both"/>
              <w:rPr>
                <w:rFonts w:cs="Calibri"/>
              </w:rPr>
            </w:pPr>
            <w:r w:rsidRPr="00475153">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B0336F" w:rsidRPr="00475153" w:rsidRDefault="00B0336F" w:rsidP="00B0336F">
            <w:pPr>
              <w:pStyle w:val="Akapitzlist"/>
              <w:numPr>
                <w:ilvl w:val="0"/>
                <w:numId w:val="28"/>
              </w:numPr>
              <w:autoSpaceDE w:val="0"/>
              <w:autoSpaceDN w:val="0"/>
              <w:adjustRightInd w:val="0"/>
              <w:spacing w:line="240" w:lineRule="auto"/>
              <w:jc w:val="both"/>
              <w:rPr>
                <w:rFonts w:ascii="Calibri" w:hAnsi="Calibri" w:cs="Calibri"/>
                <w:color w:val="000000"/>
              </w:rPr>
            </w:pPr>
            <w:r w:rsidRPr="00475153">
              <w:rPr>
                <w:rFonts w:ascii="Calibri" w:hAnsi="Calibri" w:cs="Calibri"/>
                <w:color w:val="000000"/>
              </w:rPr>
              <w:t xml:space="preserve">Naboru wniosków o dofinansowanie czyli składania wniosków </w:t>
            </w:r>
            <w:r w:rsidRPr="00475153">
              <w:rPr>
                <w:rFonts w:ascii="Calibri" w:hAnsi="Calibri" w:cs="Calibri"/>
                <w:color w:val="000000"/>
              </w:rPr>
              <w:br/>
              <w:t>o dofinasowanie – termin składania wniosków nie może być krótszy niż 7 dni licząc od dnia rozpoczęcia naboru wniosków o dofinansowanie projektów;</w:t>
            </w:r>
          </w:p>
          <w:p w:rsidR="00B0336F" w:rsidRPr="00475153" w:rsidRDefault="00B0336F" w:rsidP="00B0336F">
            <w:pPr>
              <w:pStyle w:val="Akapitzlist"/>
              <w:numPr>
                <w:ilvl w:val="0"/>
                <w:numId w:val="28"/>
              </w:numPr>
              <w:autoSpaceDE w:val="0"/>
              <w:autoSpaceDN w:val="0"/>
              <w:adjustRightInd w:val="0"/>
              <w:spacing w:line="240" w:lineRule="auto"/>
              <w:jc w:val="both"/>
              <w:rPr>
                <w:rFonts w:ascii="Calibri" w:hAnsi="Calibri" w:cs="Calibri"/>
                <w:color w:val="000000"/>
              </w:rPr>
            </w:pPr>
            <w:r w:rsidRPr="00475153">
              <w:rPr>
                <w:rFonts w:ascii="Calibri" w:hAnsi="Calibri" w:cs="Calibri"/>
                <w:color w:val="000000"/>
              </w:rPr>
              <w:t>Etapu weryfikacji technicznej, w trakcie której sprawdzeniu podlega:</w:t>
            </w:r>
          </w:p>
          <w:p w:rsidR="00B0336F" w:rsidRPr="00475153" w:rsidRDefault="00B0336F" w:rsidP="00B0336F">
            <w:pPr>
              <w:autoSpaceDE w:val="0"/>
              <w:autoSpaceDN w:val="0"/>
              <w:adjustRightInd w:val="0"/>
              <w:spacing w:after="0" w:line="240" w:lineRule="auto"/>
              <w:ind w:left="1309"/>
              <w:jc w:val="both"/>
              <w:rPr>
                <w:rFonts w:ascii="Calibri" w:hAnsi="Calibri" w:cs="Calibri"/>
                <w:color w:val="000000"/>
              </w:rPr>
            </w:pPr>
            <w:r w:rsidRPr="00475153">
              <w:rPr>
                <w:rFonts w:ascii="Calibri" w:hAnsi="Calibri" w:cs="Calibri"/>
                <w:color w:val="000000"/>
              </w:rPr>
              <w:t xml:space="preserve"> -kompletność wypełnienia formularza wniosku (czy formularz zawiera wszystkie wymagane strony oraz czy wymagane pola zostały wypełnione),</w:t>
            </w:r>
          </w:p>
          <w:p w:rsidR="00B0336F" w:rsidRPr="00475153" w:rsidRDefault="00B0336F" w:rsidP="00B0336F">
            <w:pPr>
              <w:autoSpaceDE w:val="0"/>
              <w:autoSpaceDN w:val="0"/>
              <w:adjustRightInd w:val="0"/>
              <w:spacing w:after="0" w:line="240" w:lineRule="auto"/>
              <w:ind w:left="1309"/>
              <w:jc w:val="both"/>
              <w:rPr>
                <w:rFonts w:ascii="Calibri" w:hAnsi="Calibri" w:cs="Calibri"/>
                <w:color w:val="000000"/>
              </w:rPr>
            </w:pPr>
            <w:r w:rsidRPr="00475153">
              <w:rPr>
                <w:rFonts w:ascii="Calibri" w:hAnsi="Calibri" w:cs="Calibri"/>
                <w:color w:val="000000"/>
              </w:rPr>
              <w:t>-kompletność załączników (czy wszystkie załączniki zostały załączone),</w:t>
            </w:r>
          </w:p>
          <w:p w:rsidR="00B0336F" w:rsidRPr="00475153" w:rsidRDefault="00B0336F" w:rsidP="00B0336F">
            <w:pPr>
              <w:autoSpaceDE w:val="0"/>
              <w:autoSpaceDN w:val="0"/>
              <w:adjustRightInd w:val="0"/>
              <w:spacing w:after="0" w:line="240" w:lineRule="auto"/>
              <w:ind w:left="1309"/>
              <w:jc w:val="both"/>
              <w:rPr>
                <w:rFonts w:ascii="Calibri" w:hAnsi="Calibri" w:cs="Calibri"/>
                <w:color w:val="000000"/>
              </w:rPr>
            </w:pPr>
            <w:r w:rsidRPr="00475153">
              <w:rPr>
                <w:rFonts w:ascii="Calibri" w:hAnsi="Calibri" w:cs="Calibri"/>
                <w:color w:val="000000"/>
              </w:rPr>
              <w:t>-</w:t>
            </w:r>
            <w:r w:rsidRPr="00475153">
              <w:t>czytelność załączonych skanów,</w:t>
            </w:r>
          </w:p>
          <w:p w:rsidR="00B0336F" w:rsidRPr="00475153" w:rsidRDefault="00B0336F" w:rsidP="00B0336F">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                          - kompletność podpisów i pieczęci,</w:t>
            </w:r>
          </w:p>
          <w:p w:rsidR="00B0336F" w:rsidRPr="00475153" w:rsidRDefault="00B0336F" w:rsidP="00B0336F">
            <w:pPr>
              <w:autoSpaceDE w:val="0"/>
              <w:autoSpaceDN w:val="0"/>
              <w:adjustRightInd w:val="0"/>
              <w:spacing w:after="0" w:line="240" w:lineRule="auto"/>
              <w:jc w:val="both"/>
              <w:rPr>
                <w:rFonts w:ascii="Calibri" w:hAnsi="Calibri" w:cs="Calibri"/>
                <w:color w:val="000000"/>
              </w:rPr>
            </w:pPr>
            <w:r w:rsidRPr="00475153">
              <w:rPr>
                <w:rFonts w:ascii="Calibri" w:hAnsi="Calibri" w:cs="Calibri"/>
                <w:color w:val="000000"/>
              </w:rPr>
              <w:t xml:space="preserve">                          -zgodność sumy kontrolnej w wersji papierowej i elektronicznej.</w:t>
            </w:r>
          </w:p>
          <w:p w:rsidR="00B0336F" w:rsidRPr="00475153" w:rsidRDefault="00B0336F" w:rsidP="00B0336F">
            <w:pPr>
              <w:autoSpaceDE w:val="0"/>
              <w:autoSpaceDN w:val="0"/>
              <w:adjustRightInd w:val="0"/>
              <w:spacing w:after="0" w:line="240" w:lineRule="auto"/>
              <w:jc w:val="both"/>
              <w:rPr>
                <w:rFonts w:ascii="Calibri" w:hAnsi="Calibri" w:cs="Calibri"/>
                <w:color w:val="000000"/>
              </w:rPr>
            </w:pPr>
          </w:p>
          <w:p w:rsidR="00B0336F" w:rsidRPr="00475153" w:rsidRDefault="00B0336F" w:rsidP="00B0336F">
            <w:pPr>
              <w:autoSpaceDE w:val="0"/>
              <w:autoSpaceDN w:val="0"/>
              <w:adjustRightInd w:val="0"/>
              <w:spacing w:line="240" w:lineRule="auto"/>
              <w:jc w:val="both"/>
              <w:rPr>
                <w:rFonts w:ascii="Calibri" w:hAnsi="Calibri" w:cs="Calibri"/>
                <w:color w:val="000000"/>
              </w:rPr>
            </w:pPr>
            <w:r w:rsidRPr="00475153">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Weryfikacja techniczna trwa 7 dni od dnia zakończenia naboru.);</w:t>
            </w:r>
          </w:p>
          <w:p w:rsidR="00B0336F" w:rsidRPr="00475153" w:rsidRDefault="00B0336F" w:rsidP="00B0336F">
            <w:pPr>
              <w:pStyle w:val="Akapitzlist"/>
              <w:numPr>
                <w:ilvl w:val="0"/>
                <w:numId w:val="28"/>
              </w:numPr>
              <w:spacing w:line="240" w:lineRule="auto"/>
              <w:jc w:val="both"/>
              <w:rPr>
                <w:rFonts w:ascii="Calibri" w:hAnsi="Calibri" w:cs="Calibri"/>
                <w:color w:val="000000"/>
              </w:rPr>
            </w:pPr>
            <w:r w:rsidRPr="00475153">
              <w:rPr>
                <w:rFonts w:ascii="Calibri" w:hAnsi="Calibri" w:cs="Calibri"/>
                <w:color w:val="000000"/>
              </w:rPr>
              <w:t xml:space="preserve">I-go Etapu oceny - Ocena spełnienia przez projekt kryteriów dotyczących jego zgodności ze Strategią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(Ocenę projektu pod kątem zgodności ze Strategią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przeprowadzają eksperci zewnętrzni, </w:t>
            </w:r>
            <w:r w:rsidRPr="00475153">
              <w:rPr>
                <w:rFonts w:ascii="Calibri" w:hAnsi="Calibri" w:cs="Calibri"/>
                <w:color w:val="000000"/>
              </w:rPr>
              <w:br/>
              <w:t>o których mowa w art. 49 ustawy wdrożeniowej, a także pracownicy Gminy Wrocław realizujący zadania Instytucji Pośredniczącej) - do 20 dni  od dnia zakończenia weryfikacji technicznej tj. przekazania wniosków do oceny zgodności ze Strategią ZIT;</w:t>
            </w:r>
          </w:p>
          <w:p w:rsidR="00B0336F" w:rsidRPr="00475153" w:rsidRDefault="00B0336F" w:rsidP="00B0336F">
            <w:pPr>
              <w:pStyle w:val="Akapitzlist"/>
              <w:numPr>
                <w:ilvl w:val="0"/>
                <w:numId w:val="28"/>
              </w:numPr>
              <w:autoSpaceDE w:val="0"/>
              <w:autoSpaceDN w:val="0"/>
              <w:adjustRightInd w:val="0"/>
              <w:spacing w:after="120" w:line="240" w:lineRule="auto"/>
              <w:jc w:val="both"/>
              <w:rPr>
                <w:rFonts w:ascii="Calibri" w:hAnsi="Calibri" w:cs="Calibri"/>
                <w:color w:val="000000"/>
              </w:rPr>
            </w:pPr>
            <w:r w:rsidRPr="00475153">
              <w:rPr>
                <w:rFonts w:ascii="Calibri" w:hAnsi="Calibri" w:cs="Calibri"/>
                <w:color w:val="000000"/>
              </w:rPr>
              <w:t xml:space="preserve">II-go Etapu oceny – ocena formalna (obligatoryjna) - dokonywana przez 2 pracowników IOK: </w:t>
            </w:r>
          </w:p>
          <w:p w:rsidR="00B0336F" w:rsidRPr="00475153" w:rsidRDefault="00B0336F" w:rsidP="00B0336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475153">
              <w:rPr>
                <w:rFonts w:ascii="Calibri" w:hAnsi="Calibri" w:cs="Calibri"/>
                <w:color w:val="000000"/>
              </w:rPr>
              <w:t>I etap oceny formalnej (ocena kryteriów formalnych ogólnych i specyficznych  przy których zaznaczono brak możliwości korekty</w:t>
            </w:r>
            <w:r w:rsidRPr="00475153" w:rsidDel="00B5754A">
              <w:rPr>
                <w:rFonts w:ascii="Calibri" w:hAnsi="Calibri" w:cs="Calibri"/>
                <w:color w:val="000000"/>
              </w:rPr>
              <w:t xml:space="preserve"> </w:t>
            </w:r>
            <w:r w:rsidRPr="00475153">
              <w:rPr>
                <w:rFonts w:ascii="Calibri" w:hAnsi="Calibri" w:cs="Calibri"/>
                <w:color w:val="000000"/>
              </w:rPr>
              <w:t>– jeśli dotyczą naboru) – do 10 dni;</w:t>
            </w:r>
          </w:p>
          <w:p w:rsidR="00B0336F" w:rsidRPr="00475153" w:rsidRDefault="00B0336F" w:rsidP="00B0336F">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475153">
              <w:rPr>
                <w:rFonts w:ascii="Calibri" w:hAnsi="Calibri" w:cs="Calibri"/>
                <w:color w:val="000000"/>
              </w:rPr>
              <w:t>II etap oceny formalnej (ocena kryteriów formalnych ogólnych i specyficznych przy których zaznaczono możliwość korekty – jeśli dotyczą naboru) - do 10 dni;</w:t>
            </w:r>
          </w:p>
          <w:p w:rsidR="00B0336F" w:rsidRPr="00475153" w:rsidRDefault="00B0336F" w:rsidP="00B0336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475153">
              <w:rPr>
                <w:rFonts w:ascii="Calibri" w:hAnsi="Calibri" w:cs="Calibri"/>
                <w:color w:val="000000"/>
              </w:rPr>
              <w:lastRenderedPageBreak/>
              <w:t xml:space="preserve"> III-go Etapu oceny – ocena merytoryczna (obligatoryjna i fakultatywna): </w:t>
            </w:r>
          </w:p>
          <w:p w:rsidR="00B0336F" w:rsidRPr="00475153" w:rsidRDefault="00B0336F" w:rsidP="00B0336F">
            <w:pPr>
              <w:tabs>
                <w:tab w:val="left" w:pos="1309"/>
              </w:tabs>
              <w:autoSpaceDE w:val="0"/>
              <w:autoSpaceDN w:val="0"/>
              <w:adjustRightInd w:val="0"/>
              <w:spacing w:after="120" w:line="240" w:lineRule="auto"/>
              <w:ind w:left="884"/>
              <w:jc w:val="both"/>
              <w:rPr>
                <w:rFonts w:ascii="Calibri" w:hAnsi="Calibri" w:cs="Calibri"/>
                <w:color w:val="000000"/>
              </w:rPr>
            </w:pPr>
            <w:r w:rsidRPr="00475153">
              <w:rPr>
                <w:rFonts w:ascii="Calibri" w:hAnsi="Calibri" w:cs="Calibri"/>
                <w:color w:val="000000"/>
              </w:rPr>
              <w:t>•</w:t>
            </w:r>
            <w:r w:rsidRPr="00475153">
              <w:rPr>
                <w:rFonts w:ascii="Calibri" w:hAnsi="Calibri" w:cs="Calibri"/>
                <w:color w:val="000000"/>
              </w:rPr>
              <w:tab/>
              <w:t xml:space="preserve">I sekcja: ocena </w:t>
            </w:r>
            <w:proofErr w:type="spellStart"/>
            <w:r w:rsidRPr="00475153">
              <w:rPr>
                <w:rFonts w:ascii="Calibri" w:hAnsi="Calibri" w:cs="Calibri"/>
                <w:color w:val="000000"/>
              </w:rPr>
              <w:t>ekonomiczno</w:t>
            </w:r>
            <w:proofErr w:type="spellEnd"/>
            <w:r w:rsidRPr="00475153">
              <w:rPr>
                <w:rFonts w:ascii="Calibri" w:hAnsi="Calibri" w:cs="Calibri"/>
                <w:color w:val="000000"/>
              </w:rPr>
              <w:t xml:space="preserve"> – finansowa, ogólna oraz dziedzinowa (w tym OOŚ) dokonywana przez 2 ekspertów z dziedziny „Analiza finansowo-ekonomiczna” oraz 2 ekspertów z dziedziny „</w:t>
            </w:r>
            <w:r w:rsidR="00E22FA7">
              <w:rPr>
                <w:rFonts w:ascii="Calibri" w:hAnsi="Calibri" w:cs="Calibri"/>
                <w:color w:val="000000"/>
              </w:rPr>
              <w:t>Ochrona przyrody</w:t>
            </w:r>
            <w:r w:rsidRPr="00475153">
              <w:rPr>
                <w:rFonts w:ascii="Calibri" w:hAnsi="Calibri" w:cs="Calibri"/>
                <w:color w:val="000000"/>
              </w:rPr>
              <w:t xml:space="preserve">” do 40 dni od momentu zakończenia oceny formalnej; </w:t>
            </w:r>
          </w:p>
          <w:p w:rsidR="00B0336F" w:rsidRPr="00475153" w:rsidRDefault="00B0336F" w:rsidP="00B0336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475153">
              <w:rPr>
                <w:rFonts w:ascii="Calibri" w:hAnsi="Calibri" w:cs="Calibri"/>
                <w:color w:val="000000"/>
              </w:rPr>
              <w:t xml:space="preserve">Rozstrzygnięcie konkursu – zatwierdzenie przez Zarząd Województwa Dolnośląskiego oraz osobę upoważnioną 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rsidRPr="00475153">
              <w:t xml:space="preserve"> </w:t>
            </w:r>
            <w:r w:rsidRPr="00475153">
              <w:rPr>
                <w:rFonts w:ascii="Calibri" w:hAnsi="Calibri" w:cs="Calibri"/>
                <w:color w:val="000000"/>
              </w:rPr>
              <w:t xml:space="preserve">oraz osobę upoważnioną 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W terminie do 7 dni od dnia rozstrzygnięcia konkursu lista projektów, które uzyskały wymaganą liczbę punktów, </w:t>
            </w:r>
            <w:r w:rsidRPr="00475153">
              <w:rPr>
                <w:rFonts w:ascii="Calibri" w:hAnsi="Calibri" w:cs="Calibri"/>
                <w:color w:val="000000"/>
              </w:rPr>
              <w:br/>
              <w:t xml:space="preserve">z wyróżnieniem projektów wybranych do dofinansowania zamieszczana jest na stronie internetowej </w:t>
            </w:r>
            <w:hyperlink r:id="rId14" w:history="1">
              <w:r w:rsidRPr="00475153">
                <w:rPr>
                  <w:rStyle w:val="Hipercze"/>
                  <w:rFonts w:ascii="Calibri" w:hAnsi="Calibri" w:cs="Calibri"/>
                </w:rPr>
                <w:t>www.rpo.dolnyslask.pl</w:t>
              </w:r>
            </w:hyperlink>
            <w:r w:rsidRPr="00475153">
              <w:rPr>
                <w:rFonts w:ascii="Calibri" w:hAnsi="Calibri" w:cs="Calibri"/>
                <w:color w:val="000000"/>
              </w:rPr>
              <w:t xml:space="preserve"> oraz </w:t>
            </w:r>
            <w:hyperlink r:id="rId15" w:history="1">
              <w:r w:rsidRPr="00475153">
                <w:rPr>
                  <w:rStyle w:val="Hipercze"/>
                  <w:rFonts w:ascii="Calibri" w:hAnsi="Calibri" w:cs="Calibri"/>
                </w:rPr>
                <w:t>www.funduszeeuropejskie.gov.pl</w:t>
              </w:r>
            </w:hyperlink>
            <w:r w:rsidRPr="00475153">
              <w:rPr>
                <w:rFonts w:ascii="Calibri" w:hAnsi="Calibri" w:cs="Calibri"/>
                <w:color w:val="000000"/>
              </w:rPr>
              <w:t xml:space="preserve">. </w:t>
            </w:r>
            <w:hyperlink r:id="rId16" w:history="1">
              <w:r w:rsidRPr="00475153">
                <w:rPr>
                  <w:rStyle w:val="Hipercze"/>
                  <w:rFonts w:ascii="Calibri" w:hAnsi="Calibri" w:cs="Calibri"/>
                </w:rPr>
                <w:t>www.bip.um.wroc.pl/zit</w:t>
              </w:r>
            </w:hyperlink>
            <w:r w:rsidRPr="00475153">
              <w:rPr>
                <w:rFonts w:ascii="Calibri" w:hAnsi="Calibri" w:cs="Calibri"/>
                <w:color w:val="000000"/>
              </w:rPr>
              <w:t xml:space="preserve">, </w:t>
            </w:r>
            <w:hyperlink r:id="rId17" w:history="1">
              <w:r w:rsidRPr="00475153">
                <w:rPr>
                  <w:rStyle w:val="Hipercze"/>
                  <w:rFonts w:ascii="Calibri" w:hAnsi="Calibri" w:cs="Calibri"/>
                </w:rPr>
                <w:t>www.wroclaw.pl/zit-wrof</w:t>
              </w:r>
            </w:hyperlink>
            <w:r w:rsidRPr="00475153">
              <w:rPr>
                <w:rFonts w:ascii="Calibri" w:hAnsi="Calibri" w:cs="Calibri"/>
                <w:color w:val="000000"/>
              </w:rPr>
              <w:t xml:space="preserve"> .  </w:t>
            </w:r>
          </w:p>
          <w:p w:rsidR="00A41980" w:rsidRPr="00475153" w:rsidRDefault="00B0336F" w:rsidP="00B0336F">
            <w:pPr>
              <w:autoSpaceDE w:val="0"/>
              <w:autoSpaceDN w:val="0"/>
              <w:adjustRightInd w:val="0"/>
              <w:spacing w:before="120" w:after="120" w:line="240" w:lineRule="auto"/>
              <w:jc w:val="both"/>
              <w:rPr>
                <w:rFonts w:ascii="Calibri" w:hAnsi="Calibri" w:cs="Calibri"/>
                <w:color w:val="000000"/>
              </w:rPr>
            </w:pPr>
            <w:r w:rsidRPr="00475153">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Pr="00475153">
              <w:rPr>
                <w:rFonts w:ascii="Calibri" w:hAnsi="Calibri" w:cs="Calibri"/>
                <w:color w:val="000000"/>
              </w:rPr>
              <w:t>WrOF</w:t>
            </w:r>
            <w:proofErr w:type="spellEnd"/>
            <w:r w:rsidRPr="00475153">
              <w:rPr>
                <w:rFonts w:ascii="Calibri" w:hAnsi="Calibri" w:cs="Calibri"/>
                <w:color w:val="000000"/>
              </w:rPr>
              <w:t xml:space="preserve"> w ramach RPO WD 2014 -2020.</w:t>
            </w:r>
          </w:p>
        </w:tc>
      </w:tr>
      <w:tr w:rsidR="005A3295" w:rsidRPr="00475153" w:rsidTr="006D7C1A">
        <w:tc>
          <w:tcPr>
            <w:tcW w:w="534" w:type="dxa"/>
          </w:tcPr>
          <w:p w:rsidR="005A3295" w:rsidRPr="00475153" w:rsidRDefault="005A3295"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15.</w:t>
            </w:r>
          </w:p>
        </w:tc>
        <w:tc>
          <w:tcPr>
            <w:tcW w:w="2268" w:type="dxa"/>
          </w:tcPr>
          <w:p w:rsidR="005A3295" w:rsidRPr="00475153" w:rsidRDefault="005A3295" w:rsidP="00480411">
            <w:pPr>
              <w:pStyle w:val="Default"/>
              <w:rPr>
                <w:rFonts w:asciiTheme="minorHAnsi" w:hAnsiTheme="minorHAnsi"/>
                <w:sz w:val="22"/>
                <w:szCs w:val="22"/>
              </w:rPr>
            </w:pPr>
            <w:r w:rsidRPr="00475153">
              <w:rPr>
                <w:rFonts w:asciiTheme="minorHAnsi" w:hAnsiTheme="minorHAnsi"/>
                <w:b/>
                <w:bCs/>
                <w:sz w:val="22"/>
                <w:szCs w:val="22"/>
              </w:rPr>
              <w:t xml:space="preserve">Termin, miejsce </w:t>
            </w:r>
            <w:r w:rsidRPr="00475153">
              <w:rPr>
                <w:rFonts w:asciiTheme="minorHAnsi" w:hAnsiTheme="minorHAnsi"/>
                <w:b/>
                <w:bCs/>
                <w:sz w:val="22"/>
                <w:szCs w:val="22"/>
              </w:rPr>
              <w:br/>
              <w:t xml:space="preserve">i forma składania wniosków o dofinansowanie projektu: </w:t>
            </w:r>
          </w:p>
          <w:p w:rsidR="005A3295" w:rsidRPr="00475153" w:rsidRDefault="005A3295" w:rsidP="00480411">
            <w:pPr>
              <w:pStyle w:val="Default"/>
              <w:rPr>
                <w:rFonts w:asciiTheme="minorHAnsi" w:hAnsiTheme="minorHAnsi"/>
                <w:b/>
                <w:bCs/>
                <w:sz w:val="22"/>
                <w:szCs w:val="22"/>
              </w:rPr>
            </w:pPr>
          </w:p>
        </w:tc>
        <w:tc>
          <w:tcPr>
            <w:tcW w:w="7494" w:type="dxa"/>
          </w:tcPr>
          <w:p w:rsidR="005A3295" w:rsidRPr="002C65F8" w:rsidRDefault="005A3295" w:rsidP="009665EA">
            <w:pPr>
              <w:autoSpaceDE w:val="0"/>
              <w:autoSpaceDN w:val="0"/>
              <w:spacing w:before="120" w:after="120"/>
              <w:jc w:val="both"/>
              <w:rPr>
                <w:u w:val="single"/>
              </w:rPr>
            </w:pPr>
            <w:r w:rsidRPr="002C65F8">
              <w:t xml:space="preserve">Wnioskodawca wypełnia wniosek o dofinansowanie za pośrednictwem aplikacji – generator wniosków o dofinansowanie EFRR - dostępny na stronie snow-umwd.dolnyslask.pl i przesyła do IOK w ramach niniejszego konkursu w terminie </w:t>
            </w:r>
            <w:r w:rsidRPr="002C65F8">
              <w:rPr>
                <w:b/>
                <w:bCs/>
                <w:u w:val="single"/>
              </w:rPr>
              <w:t>od godz. 8.00 dnia 30 maja 2016 r. do godz. 15.00 dnia  30 czerwca 2016 r.</w:t>
            </w:r>
            <w:r w:rsidRPr="002C65F8">
              <w:rPr>
                <w:u w:val="single"/>
              </w:rPr>
              <w:t xml:space="preserve"> </w:t>
            </w:r>
          </w:p>
          <w:p w:rsidR="005A3295" w:rsidRPr="002C65F8" w:rsidRDefault="005A3295" w:rsidP="009665EA">
            <w:pPr>
              <w:spacing w:before="120" w:after="120"/>
              <w:jc w:val="both"/>
            </w:pPr>
            <w:r w:rsidRPr="002C65F8">
              <w:t xml:space="preserve">Logowanie do Generatora Wniosków w celu wypełnienia i złożenia wniosku </w:t>
            </w:r>
            <w:r w:rsidRPr="002C65F8">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2C65F8">
              <w:br/>
              <w:t xml:space="preserve">o dofinansowanie, a także zapewnia możliwość ich złożenia do właściwej instytucji. </w:t>
            </w:r>
          </w:p>
          <w:p w:rsidR="005A3295" w:rsidRPr="002C65F8" w:rsidRDefault="005A3295" w:rsidP="009665EA">
            <w:pPr>
              <w:spacing w:before="120" w:after="120"/>
              <w:jc w:val="both"/>
            </w:pPr>
            <w:r w:rsidRPr="002C65F8">
              <w:t xml:space="preserve">Ponadto do siedziby IOK należy dostarczyć jeden egzemplarz wydrukowanej </w:t>
            </w:r>
            <w:r w:rsidRPr="002C65F8">
              <w:br/>
              <w:t>z aplikacji generator wniosków papierowej wersji wniosku, opatrzonej czytelnym podpisem/</w:t>
            </w:r>
            <w:proofErr w:type="spellStart"/>
            <w:r w:rsidRPr="002C65F8">
              <w:t>ami</w:t>
            </w:r>
            <w:proofErr w:type="spellEnd"/>
            <w:r w:rsidRPr="002C65F8">
              <w:t xml:space="preserve"> lub parafą i z pieczęcią imienną osoby/</w:t>
            </w:r>
            <w:proofErr w:type="spellStart"/>
            <w:r w:rsidRPr="002C65F8">
              <w:t>ób</w:t>
            </w:r>
            <w:proofErr w:type="spellEnd"/>
            <w:r w:rsidRPr="002C65F8">
              <w:t xml:space="preserve"> uprawnionej/</w:t>
            </w:r>
            <w:proofErr w:type="spellStart"/>
            <w:r w:rsidRPr="002C65F8">
              <w:t>ych</w:t>
            </w:r>
            <w:proofErr w:type="spellEnd"/>
            <w:r w:rsidRPr="002C65F8">
              <w:t xml:space="preserve"> do reprezentowania Wnioskodawcy (wraz z podpisanymi załącznikami) w terminie </w:t>
            </w:r>
            <w:r w:rsidRPr="002C65F8">
              <w:rPr>
                <w:b/>
                <w:bCs/>
                <w:u w:val="single"/>
              </w:rPr>
              <w:t>do godz. 15.00 dnia 30 czerwca 2016 r</w:t>
            </w:r>
            <w:r w:rsidRPr="002C65F8">
              <w:t xml:space="preserve">.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Jednocześnie, wymaganą analizę finansową (w postaci arkuszy kalkulacyjnych w </w:t>
            </w:r>
            <w:r w:rsidRPr="002C65F8">
              <w:rPr>
                <w:rFonts w:asciiTheme="minorHAnsi" w:hAnsiTheme="minorHAnsi" w:cs="Arial"/>
                <w:sz w:val="22"/>
                <w:szCs w:val="22"/>
              </w:rPr>
              <w:lastRenderedPageBreak/>
              <w:t xml:space="preserve">formacie Excel z aktywnymi formułami) przedłożyć należy na nośniku CD.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Za datę wpływu do IOK uznaje się datę wpływu wniosku w wersji papierowej. Papierowa wersja wniosku może zostać dostarczona: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a) osobiście do kancelarii Departamentu Funduszy Europejskich mieszczącej się pod adresem:</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Departament Funduszy Europejskich</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II piętro, pokój nr 2020</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b) kurierem lub pocztą na adres: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Urząd Marszałkowski Województwa Dolnośląskiego</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Wydział Wdrażania EFRR</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ul. Mazowiecka 17</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50-412 Wrocław.</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sz w:val="22"/>
                <w:szCs w:val="22"/>
              </w:rPr>
              <w:t xml:space="preserve">Suma kontrolna wersji elektronicznej wniosku (w systemie) musi być identyczna z sumą kontrolną papierowej wersji wniosku. </w:t>
            </w:r>
            <w:r w:rsidRPr="002C65F8">
              <w:rPr>
                <w:rFonts w:asciiTheme="minorHAnsi" w:hAnsiTheme="minorHAnsi" w:cs="Arial"/>
                <w:sz w:val="22"/>
                <w:szCs w:val="22"/>
              </w:rPr>
              <w:t xml:space="preserve">Wniosek wraz z załącznikami (jeśli dotyczy) należy złożyć w zamkniętej kopercie, której opis zawiera następujące informacje: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pełna nazwa Wnioskodawcy wraz z adresem</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wniosek o dofinansowanie projektu w ramach naboru nr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tytuł projektu</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„Nie otwierać przed wpływem do Wydziału Wdrażania EFRR”.</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Wnioski złożone wyłącznie w wersji papierowej albo wyłącznie w wersji elektronicznej zostaną uznane za nieskutecznie złożone i pozostawione bez rozpatrzenia. W takim przypadku wersja papierowa wniosku (o ile zostanie złożona) będzie o</w:t>
            </w:r>
            <w:r>
              <w:rPr>
                <w:rFonts w:asciiTheme="minorHAnsi" w:hAnsiTheme="minorHAnsi" w:cs="Arial"/>
                <w:sz w:val="22"/>
                <w:szCs w:val="22"/>
              </w:rPr>
              <w:t xml:space="preserve">dsyłana na wskazany we wniosku </w:t>
            </w:r>
            <w:r w:rsidRPr="002C65F8">
              <w:rPr>
                <w:rFonts w:asciiTheme="minorHAnsi" w:hAnsiTheme="minorHAnsi" w:cs="Arial"/>
                <w:sz w:val="22"/>
                <w:szCs w:val="22"/>
              </w:rPr>
              <w:t>o dofinansowanie adres korespondencyjny w ciągu 14 dni od daty złożenia.</w:t>
            </w:r>
          </w:p>
          <w:p w:rsidR="005A3295" w:rsidRPr="005A3295" w:rsidRDefault="005A3295" w:rsidP="005A3295">
            <w:pPr>
              <w:pStyle w:val="xl33"/>
              <w:spacing w:after="0"/>
              <w:jc w:val="both"/>
              <w:rPr>
                <w:rFonts w:asciiTheme="minorHAnsi" w:hAnsiTheme="minorHAnsi" w:cs="Arial"/>
                <w:szCs w:val="20"/>
              </w:rPr>
            </w:pPr>
            <w:bookmarkStart w:id="6" w:name="_GoBack"/>
            <w:r w:rsidRPr="005A3295">
              <w:rPr>
                <w:rFonts w:asciiTheme="minorHAnsi" w:hAnsiTheme="minorHAnsi" w:cs="Arial"/>
                <w:szCs w:val="20"/>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bookmarkEnd w:id="6"/>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 xml:space="preserve">Wnioskodawca ma możliwość wycofania wniosku o dofinansowanie podczas </w:t>
            </w:r>
            <w:r w:rsidRPr="002C65F8">
              <w:rPr>
                <w:rFonts w:asciiTheme="minorHAnsi" w:hAnsiTheme="minorHAnsi" w:cs="Arial"/>
                <w:sz w:val="22"/>
                <w:szCs w:val="22"/>
              </w:rPr>
              <w:lastRenderedPageBreak/>
              <w:t>trwania konkursu oraz na każdym etapie jego oceny. Należy wówczas dostarczyć do IOK pismo z prośbą o wycofanie wniosku podpisane przez osobę uprawnioną do podejmowania decyzji w imieniu wnioskodawcy.</w:t>
            </w:r>
          </w:p>
          <w:p w:rsidR="005A3295" w:rsidRPr="002C65F8" w:rsidRDefault="005A3295" w:rsidP="009665EA">
            <w:pPr>
              <w:pStyle w:val="xl33"/>
              <w:spacing w:after="0" w:line="276" w:lineRule="auto"/>
              <w:jc w:val="both"/>
              <w:rPr>
                <w:rFonts w:asciiTheme="minorHAnsi" w:hAnsiTheme="minorHAnsi" w:cs="Arial"/>
                <w:sz w:val="22"/>
                <w:szCs w:val="22"/>
              </w:rPr>
            </w:pPr>
            <w:r w:rsidRPr="002C65F8">
              <w:rPr>
                <w:rFonts w:asciiTheme="minorHAnsi" w:hAnsiTheme="minorHAnsi" w:cs="Arial"/>
                <w:sz w:val="22"/>
                <w:szCs w:val="22"/>
              </w:rP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16.</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Katalog możliwych do uzupełnienia braków formalnych oraz oczywistych omyłek: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84533" w:rsidP="00480411">
            <w:pPr>
              <w:autoSpaceDE w:val="0"/>
              <w:autoSpaceDN w:val="0"/>
              <w:adjustRightInd w:val="0"/>
              <w:spacing w:after="0" w:line="240" w:lineRule="auto"/>
              <w:jc w:val="both"/>
              <w:rPr>
                <w:rFonts w:ascii="Arial" w:hAnsi="Arial" w:cs="Arial"/>
              </w:rPr>
            </w:pPr>
            <w:r w:rsidRPr="00475153">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475153">
              <w:rPr>
                <w:rFonts w:cs="Arial"/>
              </w:rPr>
              <w:t xml:space="preserve">, pod rygorem pozostawienia wniosku bez rozpatrzenia </w:t>
            </w:r>
            <w:r w:rsidRPr="00475153">
              <w:rPr>
                <w:rFonts w:cs="Arial"/>
              </w:rPr>
              <w:br/>
              <w:t>i w konsekwencji niedopuszczenia projektu do oceny lub dalszej oceny</w:t>
            </w:r>
            <w:r w:rsidRPr="00475153">
              <w:rPr>
                <w:rFonts w:cs="Times New Roman"/>
                <w:color w:val="000000"/>
              </w:rPr>
              <w:t xml:space="preserve">. </w:t>
            </w:r>
          </w:p>
          <w:p w:rsidR="00984533" w:rsidRPr="00475153" w:rsidRDefault="00984533" w:rsidP="00480411">
            <w:pPr>
              <w:autoSpaceDE w:val="0"/>
              <w:autoSpaceDN w:val="0"/>
              <w:adjustRightInd w:val="0"/>
              <w:spacing w:after="0" w:line="240" w:lineRule="auto"/>
              <w:jc w:val="both"/>
              <w:rPr>
                <w:rFonts w:cs="Times New Roman"/>
                <w:bCs/>
                <w:color w:val="000000"/>
              </w:rPr>
            </w:pPr>
            <w:r w:rsidRPr="00475153">
              <w:rPr>
                <w:rFonts w:cs="Times New Roman"/>
                <w:bCs/>
                <w:color w:val="000000"/>
              </w:rPr>
              <w:t xml:space="preserve">Uzupełnienie wniosku o dofinansowanie projektu lub poprawienie w nim oczywistej omyłki w wyznaczonym terminie nie może prowadzić do jego istotnej modyfikacji. </w:t>
            </w:r>
          </w:p>
          <w:p w:rsidR="00B35B23" w:rsidRPr="00475153" w:rsidRDefault="00B35B23" w:rsidP="00480411">
            <w:pPr>
              <w:autoSpaceDE w:val="0"/>
              <w:autoSpaceDN w:val="0"/>
              <w:adjustRightInd w:val="0"/>
              <w:spacing w:after="0" w:line="240" w:lineRule="auto"/>
              <w:jc w:val="both"/>
              <w:rPr>
                <w:rFonts w:cs="Times New Roman"/>
                <w:bCs/>
                <w:color w:val="000000"/>
              </w:rPr>
            </w:pPr>
          </w:p>
          <w:p w:rsidR="00CB791B" w:rsidRPr="00475153" w:rsidRDefault="00984533">
            <w:pPr>
              <w:autoSpaceDE w:val="0"/>
              <w:autoSpaceDN w:val="0"/>
              <w:adjustRightInd w:val="0"/>
              <w:spacing w:after="0" w:line="240" w:lineRule="auto"/>
              <w:jc w:val="both"/>
            </w:pPr>
            <w:r w:rsidRPr="00475153">
              <w:rPr>
                <w:rFonts w:cs="Times New Roman"/>
              </w:rPr>
              <w:t xml:space="preserve">Dopuszczalne jest jednokrotne dokonanie uzupełnień lub poprawy wniosku </w:t>
            </w:r>
            <w:r w:rsidRPr="00475153">
              <w:rPr>
                <w:rFonts w:cs="Times New Roman"/>
              </w:rPr>
              <w:br/>
              <w:t>w zakresie wskazanym przez IOK</w:t>
            </w:r>
            <w:r w:rsidR="00A84137" w:rsidRPr="00475153">
              <w:rPr>
                <w:rFonts w:cs="Times New Roman"/>
              </w:rPr>
              <w:t xml:space="preserve"> np.:</w:t>
            </w:r>
          </w:p>
          <w:p w:rsidR="00CB791B" w:rsidRPr="00475153" w:rsidRDefault="00A84137">
            <w:pPr>
              <w:autoSpaceDE w:val="0"/>
              <w:autoSpaceDN w:val="0"/>
              <w:adjustRightInd w:val="0"/>
              <w:spacing w:after="0" w:line="240" w:lineRule="auto"/>
              <w:jc w:val="both"/>
              <w:rPr>
                <w:rStyle w:val="normal0020tablechar"/>
                <w:rFonts w:ascii="Calibri" w:hAnsi="Calibri"/>
              </w:rPr>
            </w:pPr>
            <w:r w:rsidRPr="00475153">
              <w:rPr>
                <w:rFonts w:cs="Times New Roman"/>
              </w:rPr>
              <w:t xml:space="preserve">- </w:t>
            </w:r>
            <w:r w:rsidRPr="00475153">
              <w:rPr>
                <w:rStyle w:val="normal0020tablechar"/>
                <w:rFonts w:ascii="Calibri" w:hAnsi="Calibri"/>
              </w:rPr>
              <w:t>uzupełnienie formularza wniosku jeśli nie wszystkie wymagane pola zostały wypełnione,</w:t>
            </w:r>
          </w:p>
          <w:p w:rsidR="00CB791B" w:rsidRPr="00475153" w:rsidRDefault="00A84137">
            <w:pPr>
              <w:autoSpaceDE w:val="0"/>
              <w:autoSpaceDN w:val="0"/>
              <w:adjustRightInd w:val="0"/>
              <w:spacing w:after="0" w:line="240" w:lineRule="auto"/>
              <w:jc w:val="both"/>
              <w:rPr>
                <w:rStyle w:val="normal0020tablechar"/>
                <w:rFonts w:ascii="Calibri" w:hAnsi="Calibri"/>
              </w:rPr>
            </w:pPr>
            <w:r w:rsidRPr="00475153">
              <w:rPr>
                <w:rStyle w:val="normal0020tablechar"/>
                <w:rFonts w:ascii="Calibri" w:hAnsi="Calibri"/>
              </w:rPr>
              <w:t>- uzupełnienie załączników jeśli nie wszystkie wymagane załączniki zostały załączone,</w:t>
            </w:r>
          </w:p>
          <w:p w:rsidR="00CB791B" w:rsidRPr="00475153" w:rsidRDefault="00A84137">
            <w:pPr>
              <w:autoSpaceDE w:val="0"/>
              <w:autoSpaceDN w:val="0"/>
              <w:adjustRightInd w:val="0"/>
              <w:spacing w:after="0" w:line="240" w:lineRule="auto"/>
              <w:jc w:val="both"/>
              <w:rPr>
                <w:rStyle w:val="normal0020tablechar"/>
                <w:rFonts w:ascii="Calibri" w:hAnsi="Calibri"/>
              </w:rPr>
            </w:pPr>
            <w:r w:rsidRPr="00475153">
              <w:rPr>
                <w:rStyle w:val="normal0020tablechar"/>
                <w:rFonts w:ascii="Calibri" w:hAnsi="Calibri"/>
              </w:rPr>
              <w:t>- poprawa jakości załączonych skanów, w sytuacji gdy nie są czytelne,</w:t>
            </w:r>
          </w:p>
          <w:p w:rsidR="00B35B23" w:rsidRPr="00475153" w:rsidRDefault="00A84137">
            <w:pPr>
              <w:autoSpaceDE w:val="0"/>
              <w:autoSpaceDN w:val="0"/>
              <w:adjustRightInd w:val="0"/>
              <w:spacing w:after="0" w:line="240" w:lineRule="auto"/>
              <w:jc w:val="both"/>
              <w:rPr>
                <w:rStyle w:val="normal0020tablechar"/>
                <w:rFonts w:ascii="Calibri" w:hAnsi="Calibri"/>
              </w:rPr>
            </w:pPr>
            <w:r w:rsidRPr="00475153">
              <w:rPr>
                <w:rStyle w:val="normal0020tablechar"/>
                <w:rFonts w:ascii="Calibri" w:hAnsi="Calibri"/>
              </w:rPr>
              <w:t>-</w:t>
            </w:r>
            <w:r w:rsidRPr="00475153">
              <w:rPr>
                <w:rStyle w:val="normal0020tablechar"/>
              </w:rPr>
              <w:t> </w:t>
            </w:r>
            <w:r w:rsidRPr="00475153">
              <w:rPr>
                <w:rStyle w:val="normal0020tablechar"/>
                <w:rFonts w:ascii="Calibri" w:hAnsi="Calibri"/>
              </w:rPr>
              <w:t>uzupełnienie brakujących podpisów i pieczęci</w:t>
            </w:r>
            <w:r w:rsidR="00B35B23" w:rsidRPr="00475153">
              <w:rPr>
                <w:rStyle w:val="normal0020tablechar"/>
                <w:rFonts w:ascii="Calibri" w:hAnsi="Calibri"/>
              </w:rPr>
              <w:t>,</w:t>
            </w:r>
          </w:p>
          <w:p w:rsidR="00B35B23" w:rsidRPr="00475153" w:rsidRDefault="00B35B23" w:rsidP="00B35B23">
            <w:pPr>
              <w:autoSpaceDE w:val="0"/>
              <w:autoSpaceDN w:val="0"/>
              <w:adjustRightInd w:val="0"/>
              <w:spacing w:after="0" w:line="240" w:lineRule="auto"/>
              <w:jc w:val="both"/>
              <w:rPr>
                <w:rStyle w:val="normal0020tablechar"/>
                <w:rFonts w:ascii="Calibri" w:hAnsi="Calibri"/>
              </w:rPr>
            </w:pPr>
            <w:r w:rsidRPr="00475153">
              <w:rPr>
                <w:rStyle w:val="normal0020tablechar"/>
                <w:rFonts w:ascii="Calibri" w:hAnsi="Calibri"/>
              </w:rPr>
              <w:t>- niezgodność sumy kontrolnej w wersji papierowej i elektronicznej;</w:t>
            </w:r>
          </w:p>
          <w:p w:rsidR="00CB791B" w:rsidRPr="00475153" w:rsidRDefault="00B35B23" w:rsidP="00B35B23">
            <w:pPr>
              <w:autoSpaceDE w:val="0"/>
              <w:autoSpaceDN w:val="0"/>
              <w:adjustRightInd w:val="0"/>
              <w:spacing w:after="0" w:line="240" w:lineRule="auto"/>
              <w:jc w:val="both"/>
              <w:rPr>
                <w:rFonts w:ascii="Calibri" w:hAnsi="Calibri"/>
              </w:rPr>
            </w:pPr>
            <w:r w:rsidRPr="00475153">
              <w:rPr>
                <w:rStyle w:val="normal0020tablechar"/>
                <w:rFonts w:ascii="Calibri" w:hAnsi="Calibri"/>
              </w:rPr>
              <w:t>- brak strony/stron w papierowej wersji wniosku</w:t>
            </w:r>
            <w:r w:rsidR="00A84137" w:rsidRPr="00475153">
              <w:rPr>
                <w:rStyle w:val="normal0020tablechar"/>
                <w:rFonts w:ascii="Calibri" w:hAnsi="Calibri"/>
              </w:rPr>
              <w:t>.</w:t>
            </w:r>
          </w:p>
          <w:p w:rsidR="00984533" w:rsidRPr="00475153" w:rsidRDefault="00984533" w:rsidP="00480411">
            <w:pPr>
              <w:autoSpaceDE w:val="0"/>
              <w:autoSpaceDN w:val="0"/>
              <w:adjustRightInd w:val="0"/>
              <w:spacing w:after="0" w:line="240" w:lineRule="auto"/>
              <w:jc w:val="both"/>
              <w:rPr>
                <w:rFonts w:cs="Times New Roman"/>
              </w:rPr>
            </w:pPr>
            <w:r w:rsidRPr="00475153">
              <w:rPr>
                <w:rFonts w:cs="Times New Roman"/>
              </w:rPr>
              <w:t xml:space="preserve"> </w:t>
            </w:r>
          </w:p>
          <w:p w:rsidR="00984533" w:rsidRPr="00475153" w:rsidRDefault="00984533" w:rsidP="00480411">
            <w:pPr>
              <w:autoSpaceDE w:val="0"/>
              <w:autoSpaceDN w:val="0"/>
              <w:adjustRightInd w:val="0"/>
              <w:spacing w:after="47" w:line="240" w:lineRule="auto"/>
              <w:jc w:val="both"/>
              <w:rPr>
                <w:rFonts w:cs="Times New Roman"/>
                <w:color w:val="000000"/>
              </w:rPr>
            </w:pPr>
            <w:r w:rsidRPr="00475153">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475153" w:rsidRDefault="00984533" w:rsidP="00480411">
            <w:pPr>
              <w:autoSpaceDE w:val="0"/>
              <w:autoSpaceDN w:val="0"/>
              <w:adjustRightInd w:val="0"/>
              <w:spacing w:after="47" w:line="240" w:lineRule="auto"/>
              <w:jc w:val="both"/>
              <w:rPr>
                <w:rFonts w:cs="Times New Roman"/>
                <w:color w:val="000000"/>
              </w:rPr>
            </w:pPr>
            <w:r w:rsidRPr="00475153">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475153" w:rsidRDefault="00984533" w:rsidP="00480411">
            <w:pPr>
              <w:tabs>
                <w:tab w:val="left" w:pos="0"/>
                <w:tab w:val="left" w:pos="709"/>
              </w:tabs>
              <w:spacing w:after="0" w:line="240" w:lineRule="auto"/>
              <w:jc w:val="both"/>
              <w:rPr>
                <w:rFonts w:ascii="Calibri" w:hAnsi="Calibri"/>
              </w:rPr>
            </w:pPr>
            <w:r w:rsidRPr="00475153">
              <w:t xml:space="preserve">Ostateczna ocena czy uzupełnienie wniosku o dofinansowanie lub poprawienie </w:t>
            </w:r>
            <w:r w:rsidRPr="00475153">
              <w:br/>
              <w:t xml:space="preserve">w nim oczywistej omyłki doprowadziło do istotnej modyfikacji wniosku </w:t>
            </w:r>
            <w:r w:rsidRPr="00475153">
              <w:br/>
              <w:t>o dofinansowanie, o której mowa w art. 43 ust. 2 ustawy</w:t>
            </w:r>
            <w:r w:rsidR="00A41980" w:rsidRPr="00475153">
              <w:t xml:space="preserve"> wdrożeniowej</w:t>
            </w:r>
            <w:r w:rsidRPr="00475153">
              <w:t>, jest dokonywana przez IOK.</w:t>
            </w:r>
            <w:r w:rsidRPr="00475153">
              <w:rPr>
                <w:rFonts w:ascii="Calibri" w:hAnsi="Calibri"/>
              </w:rPr>
              <w:t xml:space="preserve"> </w:t>
            </w:r>
          </w:p>
          <w:p w:rsidR="00984533" w:rsidRPr="00475153" w:rsidRDefault="00984533" w:rsidP="00480411">
            <w:pPr>
              <w:tabs>
                <w:tab w:val="left" w:pos="0"/>
                <w:tab w:val="left" w:pos="709"/>
              </w:tabs>
              <w:spacing w:after="0" w:line="240" w:lineRule="auto"/>
              <w:jc w:val="both"/>
            </w:pPr>
            <w:r w:rsidRPr="00475153">
              <w:rPr>
                <w:rFonts w:ascii="Calibri" w:hAnsi="Calibri"/>
              </w:rPr>
              <w:t>Wezwanie do poprawienia oczywistej omyłki lub uzupełnienia braku formalnego, o ile zostaną one stwierdzone, może następować również na każdym kolejnym etapie oceny.</w:t>
            </w:r>
            <w:r w:rsidRPr="00475153">
              <w:t xml:space="preserve"> </w:t>
            </w:r>
          </w:p>
          <w:p w:rsidR="00984533" w:rsidRPr="00475153" w:rsidRDefault="00984533" w:rsidP="00480411">
            <w:pPr>
              <w:spacing w:after="0" w:line="240" w:lineRule="auto"/>
              <w:jc w:val="both"/>
              <w:rPr>
                <w:rFonts w:cs="Arial"/>
              </w:rPr>
            </w:pPr>
            <w:r w:rsidRPr="00475153">
              <w:rPr>
                <w:rFonts w:cs="Arial"/>
              </w:rPr>
              <w:t xml:space="preserve">Wymogi formalne w odniesieniu do wniosku o dofinansowanie nie są kryteriami, w związku z tym wnioskodawcy, w przypadku pozostawienia jego wniosku </w:t>
            </w:r>
            <w:r w:rsidRPr="00475153">
              <w:rPr>
                <w:rFonts w:cs="Arial"/>
              </w:rPr>
              <w:br/>
              <w:t>o dofinansowanie bez rozpatrzenia, nie przysługuje protest w rozumieniu rozdziału 15 ustawy</w:t>
            </w:r>
            <w:r w:rsidR="00A41980" w:rsidRPr="00475153">
              <w:rPr>
                <w:rFonts w:cs="Arial"/>
              </w:rPr>
              <w:t xml:space="preserve"> wdrożeniowej</w:t>
            </w:r>
            <w:r w:rsidRPr="00475153">
              <w:rPr>
                <w:rFonts w:cs="Arial"/>
              </w:rPr>
              <w:t>.</w:t>
            </w:r>
          </w:p>
          <w:p w:rsidR="00984533" w:rsidRPr="00475153" w:rsidRDefault="00984533" w:rsidP="00480411">
            <w:pPr>
              <w:autoSpaceDE w:val="0"/>
              <w:autoSpaceDN w:val="0"/>
              <w:adjustRightInd w:val="0"/>
              <w:spacing w:after="47" w:line="240" w:lineRule="auto"/>
              <w:jc w:val="both"/>
              <w:rPr>
                <w:rFonts w:cs="Times New Roman"/>
                <w:color w:val="000000"/>
              </w:rPr>
            </w:pPr>
            <w:r w:rsidRPr="00475153">
              <w:rPr>
                <w:rFonts w:cs="Times New Roman"/>
                <w:color w:val="000000"/>
              </w:rPr>
              <w:t xml:space="preserve">Po uzupełnieniu/poprawie wniosku o dofinansowanie weryfikacja techniczna jest kontynuowana. </w:t>
            </w:r>
          </w:p>
          <w:p w:rsidR="00984533" w:rsidRPr="00475153" w:rsidRDefault="00984533" w:rsidP="00480411">
            <w:pPr>
              <w:autoSpaceDE w:val="0"/>
              <w:autoSpaceDN w:val="0"/>
              <w:adjustRightInd w:val="0"/>
              <w:spacing w:after="47" w:line="240" w:lineRule="auto"/>
              <w:jc w:val="both"/>
            </w:pPr>
            <w:r w:rsidRPr="00475153">
              <w:t xml:space="preserve">Niepoprawienie w terminie lub niepoprawienie wszystkich braków i omyłek lub </w:t>
            </w:r>
            <w:r w:rsidRPr="00475153">
              <w:lastRenderedPageBreak/>
              <w:t xml:space="preserve">wprowadzenie zmian, niewynikających z pisma i powodujących istotną modyfikację wniosku spowoduje pozostawienie wniosku bez rozpatrzenia </w:t>
            </w:r>
            <w:r w:rsidRPr="00475153">
              <w:br/>
              <w:t xml:space="preserve">i </w:t>
            </w:r>
            <w:r w:rsidRPr="00475153">
              <w:rPr>
                <w:rFonts w:cs="Arial"/>
              </w:rPr>
              <w:t>niedopuszczenie projektu do oceny lub dalszej oceny</w:t>
            </w:r>
            <w:r w:rsidRPr="00475153">
              <w:t>.</w:t>
            </w:r>
          </w:p>
          <w:p w:rsidR="00984533" w:rsidRPr="00475153" w:rsidRDefault="00984533" w:rsidP="00480411">
            <w:pPr>
              <w:autoSpaceDE w:val="0"/>
              <w:autoSpaceDN w:val="0"/>
              <w:adjustRightInd w:val="0"/>
              <w:spacing w:after="47" w:line="240" w:lineRule="auto"/>
              <w:jc w:val="both"/>
              <w:rPr>
                <w:rFonts w:cs="Times New Roman"/>
                <w:color w:val="000000"/>
              </w:rPr>
            </w:pPr>
            <w:r w:rsidRPr="00475153">
              <w:rPr>
                <w:rFonts w:cs="Times New Roman"/>
                <w:color w:val="000000"/>
              </w:rPr>
              <w:t xml:space="preserve">Wniosek o dofinansowanie może zostać wycofany na każdym etapie weryfikacji/oceny na pisemną prośbę wnioskodawcy. </w:t>
            </w:r>
          </w:p>
          <w:p w:rsidR="00984533" w:rsidRPr="00475153" w:rsidRDefault="00984533" w:rsidP="00480411">
            <w:pPr>
              <w:pStyle w:val="Default"/>
              <w:jc w:val="both"/>
              <w:rPr>
                <w:rFonts w:asciiTheme="minorHAnsi" w:hAnsiTheme="minorHAnsi" w:cs="Times New Roman"/>
                <w:sz w:val="22"/>
                <w:szCs w:val="22"/>
              </w:rPr>
            </w:pPr>
            <w:r w:rsidRPr="00475153">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475153">
              <w:rPr>
                <w:bCs/>
                <w:iCs/>
                <w:sz w:val="22"/>
                <w:szCs w:val="22"/>
              </w:rPr>
              <w:t>(skierowanych do KOP, wycofanych, pozostawionych bez rozpatrzenia)</w:t>
            </w:r>
            <w:r w:rsidRPr="00475153">
              <w:rPr>
                <w:rFonts w:asciiTheme="minorHAnsi" w:hAnsiTheme="minorHAnsi" w:cs="Times New Roman"/>
                <w:sz w:val="22"/>
                <w:szCs w:val="22"/>
              </w:rPr>
              <w:t xml:space="preserve">. </w:t>
            </w:r>
          </w:p>
          <w:p w:rsidR="00984533" w:rsidRPr="00475153" w:rsidRDefault="00984533" w:rsidP="00480411">
            <w:pPr>
              <w:spacing w:before="120" w:after="120" w:line="240" w:lineRule="auto"/>
              <w:jc w:val="both"/>
            </w:pPr>
            <w:r w:rsidRPr="00475153">
              <w:t>Informacje do Wnioskodawcy dotyczące poprawy/uzupełnienia wniosku/ informacje o</w:t>
            </w:r>
            <w:r w:rsidRPr="00475153">
              <w:rPr>
                <w:rFonts w:ascii="Calibri" w:hAnsi="Calibri"/>
                <w:bCs/>
                <w:iCs/>
              </w:rPr>
              <w:t xml:space="preserve"> zakończeniu weryfikacji technicznej wniosku i jej wyniku wraz </w:t>
            </w:r>
            <w:r w:rsidRPr="00475153">
              <w:rPr>
                <w:rFonts w:ascii="Calibri" w:hAnsi="Calibri"/>
                <w:bCs/>
                <w:iCs/>
              </w:rPr>
              <w:br/>
              <w:t>z uzasadnieniem,</w:t>
            </w:r>
            <w:r w:rsidRPr="00475153">
              <w:t xml:space="preserve"> doręczane są zgodnie z przepisami Kodeksu postępowania administracyjnego (KPA) o doręczaniu.</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17.</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Wzór wniosku </w:t>
            </w:r>
            <w:r w:rsidRPr="00475153">
              <w:rPr>
                <w:rFonts w:asciiTheme="minorHAnsi" w:hAnsiTheme="minorHAnsi"/>
                <w:b/>
                <w:bCs/>
                <w:sz w:val="22"/>
                <w:szCs w:val="22"/>
              </w:rPr>
              <w:br/>
              <w:t xml:space="preserve">o dofinansowanie projektu/zakres informacji: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475153" w:rsidP="00480411">
            <w:pPr>
              <w:spacing w:before="120" w:after="120" w:line="240" w:lineRule="auto"/>
              <w:jc w:val="both"/>
              <w:rPr>
                <w:rFonts w:cs="Arial"/>
                <w:color w:val="000000"/>
              </w:rPr>
            </w:pPr>
            <w:r w:rsidRPr="00475153">
              <w:rPr>
                <w:iCs/>
              </w:rPr>
              <w:t xml:space="preserve">Wykaz informacji, których należy udzielić ubiegając się o dofinansowanie projektu </w:t>
            </w:r>
            <w:r w:rsidR="00984533" w:rsidRPr="00475153">
              <w:rPr>
                <w:rFonts w:cs="Arial"/>
              </w:rPr>
              <w:t xml:space="preserve">załącznik nr </w:t>
            </w:r>
            <w:r w:rsidR="00A84137" w:rsidRPr="00475153">
              <w:rPr>
                <w:rFonts w:cs="Arial"/>
              </w:rPr>
              <w:t>5</w:t>
            </w:r>
            <w:r w:rsidR="00984533" w:rsidRPr="00475153">
              <w:rPr>
                <w:rFonts w:cs="Arial"/>
              </w:rPr>
              <w:t xml:space="preserve"> </w:t>
            </w:r>
            <w:r w:rsidR="00984533" w:rsidRPr="00475153">
              <w:t xml:space="preserve">do </w:t>
            </w:r>
            <w:r w:rsidR="00A84137" w:rsidRPr="00475153">
              <w:t xml:space="preserve">uchwały przyjmującej </w:t>
            </w:r>
            <w:r w:rsidR="00984533" w:rsidRPr="00475153">
              <w:t>niniejsz</w:t>
            </w:r>
            <w:r w:rsidR="00A84137" w:rsidRPr="00475153">
              <w:t>y</w:t>
            </w:r>
            <w:r w:rsidR="00984533" w:rsidRPr="00475153">
              <w:t xml:space="preserve"> Regulamin i jest zamieszczony na stronie </w:t>
            </w:r>
            <w:hyperlink r:id="rId18" w:history="1">
              <w:r w:rsidR="00984533" w:rsidRPr="00475153">
                <w:rPr>
                  <w:rStyle w:val="Hipercze"/>
                </w:rPr>
                <w:t>www.rpo.dolnyslask.pl</w:t>
              </w:r>
            </w:hyperlink>
            <w:r w:rsidR="00293B83">
              <w:rPr>
                <w:rStyle w:val="Hipercze"/>
              </w:rPr>
              <w:t xml:space="preserve"> i </w:t>
            </w:r>
            <w:hyperlink r:id="rId19" w:history="1">
              <w:r w:rsidR="00293B83" w:rsidRPr="00475153">
                <w:rPr>
                  <w:rStyle w:val="Hipercze"/>
                </w:rPr>
                <w:t>www.wroclaw.pl/zit-WrOF</w:t>
              </w:r>
            </w:hyperlink>
            <w:r w:rsidR="00984533" w:rsidRPr="00475153">
              <w:rPr>
                <w:rFonts w:cs="Arial"/>
                <w:color w:val="000000"/>
              </w:rPr>
              <w:t xml:space="preserve">. </w:t>
            </w:r>
          </w:p>
          <w:p w:rsidR="0040059D" w:rsidRPr="00475153" w:rsidRDefault="0040059D" w:rsidP="0040059D">
            <w:pPr>
              <w:autoSpaceDE w:val="0"/>
              <w:autoSpaceDN w:val="0"/>
              <w:adjustRightInd w:val="0"/>
              <w:spacing w:after="0" w:line="240" w:lineRule="auto"/>
              <w:jc w:val="both"/>
              <w:rPr>
                <w:rFonts w:cs="MS Sans Serif"/>
              </w:rPr>
            </w:pPr>
            <w:r w:rsidRPr="00475153">
              <w:rPr>
                <w:rFonts w:cs="MS Sans Serif"/>
              </w:rPr>
              <w:t xml:space="preserve">Na powyższej stronie zamieszczone są również wzory załączników do wniosku </w:t>
            </w:r>
            <w:r w:rsidRPr="00475153">
              <w:rPr>
                <w:rFonts w:cs="MS Sans Serif"/>
              </w:rPr>
              <w:br/>
              <w:t>o dofinansowanie.</w:t>
            </w:r>
          </w:p>
          <w:p w:rsidR="00984533" w:rsidRPr="00475153" w:rsidRDefault="00984533" w:rsidP="00480411">
            <w:pPr>
              <w:spacing w:before="120" w:after="120" w:line="240" w:lineRule="auto"/>
              <w:jc w:val="both"/>
            </w:pPr>
            <w:r w:rsidRPr="00475153">
              <w:rPr>
                <w:rFonts w:cs="Arial"/>
                <w:color w:val="000000"/>
              </w:rPr>
              <w:t xml:space="preserve">W zależności od specyfiki projektu i sytuacji Wnioskodawcy ostateczny zakres informacji niezbędnych do wypełnienia wniosku w generatorze może być inny niż wskazany w załączniku. </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18.</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Wzór umowy </w:t>
            </w:r>
            <w:r w:rsidRPr="00475153">
              <w:rPr>
                <w:rFonts w:asciiTheme="minorHAnsi" w:hAnsiTheme="minorHAnsi"/>
                <w:b/>
                <w:bCs/>
                <w:sz w:val="22"/>
                <w:szCs w:val="22"/>
              </w:rPr>
              <w:br/>
              <w:t xml:space="preserve">o dofinansowanie projektu: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84533" w:rsidP="00480411">
            <w:pPr>
              <w:pStyle w:val="Default"/>
              <w:jc w:val="both"/>
              <w:rPr>
                <w:rFonts w:asciiTheme="minorHAnsi" w:hAnsiTheme="minorHAnsi"/>
                <w:sz w:val="22"/>
                <w:szCs w:val="22"/>
              </w:rPr>
            </w:pPr>
            <w:r w:rsidRPr="00475153">
              <w:rPr>
                <w:rFonts w:asciiTheme="minorHAnsi" w:hAnsiTheme="minorHAnsi"/>
                <w:sz w:val="22"/>
                <w:szCs w:val="22"/>
              </w:rPr>
              <w:t>Wzór umowy</w:t>
            </w:r>
            <w:r w:rsidR="00A84137" w:rsidRPr="00475153">
              <w:rPr>
                <w:rFonts w:asciiTheme="minorHAnsi" w:hAnsiTheme="minorHAnsi"/>
                <w:sz w:val="22"/>
                <w:szCs w:val="22"/>
              </w:rPr>
              <w:t>/decyzji</w:t>
            </w:r>
            <w:r w:rsidRPr="00475153">
              <w:rPr>
                <w:rFonts w:asciiTheme="minorHAnsi" w:hAnsiTheme="minorHAnsi"/>
                <w:sz w:val="22"/>
                <w:szCs w:val="22"/>
              </w:rPr>
              <w:t xml:space="preserve"> o dofinansowanie projektu, która będzie zawierana </w:t>
            </w:r>
            <w:r w:rsidRPr="00475153">
              <w:rPr>
                <w:rFonts w:asciiTheme="minorHAnsi" w:hAnsiTheme="minorHAnsi"/>
                <w:sz w:val="22"/>
                <w:szCs w:val="22"/>
              </w:rPr>
              <w:br/>
              <w:t xml:space="preserve">z wnioskodawcami projektów wybranych do dofinansowania stanowi załącznik nr </w:t>
            </w:r>
            <w:r w:rsidR="00A84137" w:rsidRPr="00475153">
              <w:rPr>
                <w:rFonts w:asciiTheme="minorHAnsi" w:hAnsiTheme="minorHAnsi"/>
                <w:sz w:val="22"/>
                <w:szCs w:val="22"/>
              </w:rPr>
              <w:t>6/7</w:t>
            </w:r>
            <w:r w:rsidRPr="00475153">
              <w:rPr>
                <w:rFonts w:asciiTheme="minorHAnsi" w:hAnsiTheme="minorHAnsi"/>
                <w:sz w:val="22"/>
                <w:szCs w:val="22"/>
              </w:rPr>
              <w:t xml:space="preserve"> do </w:t>
            </w:r>
            <w:r w:rsidR="00A84137" w:rsidRPr="00475153">
              <w:rPr>
                <w:rFonts w:asciiTheme="minorHAnsi" w:hAnsiTheme="minorHAnsi"/>
                <w:sz w:val="22"/>
                <w:szCs w:val="22"/>
              </w:rPr>
              <w:t xml:space="preserve">uchwały przyjmującej </w:t>
            </w:r>
            <w:r w:rsidRPr="00475153">
              <w:rPr>
                <w:rFonts w:asciiTheme="minorHAnsi" w:hAnsiTheme="minorHAnsi"/>
                <w:sz w:val="22"/>
                <w:szCs w:val="22"/>
              </w:rPr>
              <w:t>niniejsz</w:t>
            </w:r>
            <w:r w:rsidR="00A84137" w:rsidRPr="00475153">
              <w:rPr>
                <w:rFonts w:asciiTheme="minorHAnsi" w:hAnsiTheme="minorHAnsi"/>
                <w:sz w:val="22"/>
                <w:szCs w:val="22"/>
              </w:rPr>
              <w:t>y</w:t>
            </w:r>
            <w:r w:rsidRPr="00475153">
              <w:rPr>
                <w:rFonts w:asciiTheme="minorHAnsi" w:hAnsiTheme="minorHAnsi"/>
                <w:sz w:val="22"/>
                <w:szCs w:val="22"/>
              </w:rPr>
              <w:t xml:space="preserve"> Regulaminu i jest zamieszczony na stronie </w:t>
            </w:r>
            <w:hyperlink r:id="rId20" w:history="1">
              <w:r w:rsidRPr="00475153">
                <w:rPr>
                  <w:rStyle w:val="Hipercze"/>
                  <w:rFonts w:asciiTheme="minorHAnsi" w:hAnsiTheme="minorHAnsi"/>
                  <w:sz w:val="22"/>
                  <w:szCs w:val="22"/>
                </w:rPr>
                <w:t>www.rpo.dolnyslask.pl</w:t>
              </w:r>
            </w:hyperlink>
            <w:r w:rsidR="00293B83">
              <w:rPr>
                <w:rStyle w:val="Hipercze"/>
                <w:rFonts w:asciiTheme="minorHAnsi" w:hAnsiTheme="minorHAnsi"/>
                <w:sz w:val="22"/>
                <w:szCs w:val="22"/>
              </w:rPr>
              <w:t xml:space="preserve"> i </w:t>
            </w:r>
            <w:hyperlink r:id="rId21" w:history="1">
              <w:r w:rsidR="00293B83" w:rsidRPr="00293B83">
                <w:rPr>
                  <w:rStyle w:val="Hipercze"/>
                  <w:sz w:val="22"/>
                  <w:szCs w:val="22"/>
                </w:rPr>
                <w:t>www.wroclaw.pl/zit-WrOF</w:t>
              </w:r>
            </w:hyperlink>
            <w:r w:rsidRPr="00293B83">
              <w:rPr>
                <w:rFonts w:asciiTheme="minorHAnsi" w:hAnsiTheme="minorHAnsi"/>
                <w:sz w:val="22"/>
                <w:szCs w:val="22"/>
              </w:rPr>
              <w:t>.</w:t>
            </w:r>
            <w:r w:rsidRPr="00475153">
              <w:rPr>
                <w:rFonts w:asciiTheme="minorHAnsi" w:hAnsiTheme="minorHAnsi"/>
                <w:sz w:val="22"/>
                <w:szCs w:val="22"/>
              </w:rPr>
              <w:t xml:space="preserve">   </w:t>
            </w:r>
          </w:p>
          <w:p w:rsidR="00A84137" w:rsidRPr="00475153" w:rsidRDefault="00A84137" w:rsidP="00480411">
            <w:pPr>
              <w:pStyle w:val="Default"/>
              <w:jc w:val="both"/>
              <w:rPr>
                <w:rFonts w:asciiTheme="minorHAnsi" w:hAnsiTheme="minorHAnsi"/>
                <w:sz w:val="22"/>
                <w:szCs w:val="22"/>
              </w:rPr>
            </w:pPr>
          </w:p>
          <w:p w:rsidR="00984533" w:rsidRPr="00475153" w:rsidRDefault="00984533" w:rsidP="00480411">
            <w:pPr>
              <w:pStyle w:val="Default"/>
              <w:jc w:val="both"/>
              <w:rPr>
                <w:rFonts w:asciiTheme="minorHAnsi" w:hAnsiTheme="minorHAnsi"/>
                <w:sz w:val="22"/>
                <w:szCs w:val="22"/>
              </w:rPr>
            </w:pPr>
            <w:r w:rsidRPr="00475153">
              <w:rPr>
                <w:rFonts w:asciiTheme="minorHAnsi" w:hAnsiTheme="minorHAnsi"/>
                <w:sz w:val="22"/>
                <w:szCs w:val="22"/>
              </w:rPr>
              <w:t>Wzór umowy</w:t>
            </w:r>
            <w:r w:rsidR="00A84137" w:rsidRPr="00475153">
              <w:rPr>
                <w:rFonts w:asciiTheme="minorHAnsi" w:hAnsiTheme="minorHAnsi"/>
                <w:sz w:val="22"/>
                <w:szCs w:val="22"/>
              </w:rPr>
              <w:t>/decyzji</w:t>
            </w:r>
            <w:r w:rsidRPr="00475153">
              <w:rPr>
                <w:rFonts w:asciiTheme="minorHAnsi" w:hAnsiTheme="minorHAnsi"/>
                <w:sz w:val="22"/>
                <w:szCs w:val="22"/>
              </w:rPr>
              <w:t xml:space="preserve"> zawiera wszystkie postanowienia wymagane przepisami prawa,</w:t>
            </w:r>
            <w:r w:rsidR="00A84137" w:rsidRPr="00475153">
              <w:rPr>
                <w:rFonts w:asciiTheme="minorHAnsi" w:hAnsiTheme="minorHAnsi"/>
                <w:sz w:val="22"/>
                <w:szCs w:val="22"/>
              </w:rPr>
              <w:t xml:space="preserve"> </w:t>
            </w:r>
            <w:r w:rsidRPr="00475153">
              <w:rPr>
                <w:rFonts w:asciiTheme="minorHAnsi" w:hAnsiTheme="minorHAnsi"/>
                <w:sz w:val="22"/>
                <w:szCs w:val="22"/>
              </w:rPr>
              <w:t xml:space="preserve">w tym wynikające z przepisów ustawy o finansach publicznych, określające elementy umowy o dofinansowanie. </w:t>
            </w:r>
          </w:p>
          <w:p w:rsidR="00984533" w:rsidRPr="00475153" w:rsidRDefault="00984533" w:rsidP="00FD6131">
            <w:pPr>
              <w:pStyle w:val="Default"/>
              <w:jc w:val="both"/>
            </w:pPr>
            <w:r w:rsidRPr="00475153">
              <w:rPr>
                <w:rFonts w:asciiTheme="minorHAnsi" w:hAnsiTheme="minorHAnsi"/>
                <w:sz w:val="22"/>
                <w:szCs w:val="22"/>
              </w:rPr>
              <w:t>Wzór umowy</w:t>
            </w:r>
            <w:r w:rsidR="000D3A04" w:rsidRPr="00475153">
              <w:rPr>
                <w:rFonts w:asciiTheme="minorHAnsi" w:hAnsiTheme="minorHAnsi"/>
                <w:sz w:val="22"/>
                <w:szCs w:val="22"/>
              </w:rPr>
              <w:t>/decyzji</w:t>
            </w:r>
            <w:r w:rsidRPr="00475153">
              <w:rPr>
                <w:rFonts w:asciiTheme="minorHAnsi" w:hAnsiTheme="minorHAnsi"/>
                <w:sz w:val="22"/>
                <w:szCs w:val="22"/>
              </w:rPr>
              <w:t xml:space="preserve"> uwzględnia prawa i obowiązki beneficjenta oraz właściwej instytucji udzielającej dofinansowania.</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19.</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Kryteria wyboru projektów wraz z podaniem ich znaczenia: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84533" w:rsidP="00480411">
            <w:pPr>
              <w:pStyle w:val="Default"/>
              <w:jc w:val="both"/>
              <w:rPr>
                <w:rFonts w:asciiTheme="minorHAnsi" w:hAnsiTheme="minorHAnsi"/>
                <w:sz w:val="22"/>
                <w:szCs w:val="22"/>
              </w:rPr>
            </w:pPr>
            <w:r w:rsidRPr="00475153">
              <w:rPr>
                <w:rFonts w:asciiTheme="minorHAnsi" w:hAnsiTheme="minorHAnsi"/>
                <w:bCs/>
                <w:sz w:val="22"/>
                <w:szCs w:val="22"/>
              </w:rPr>
              <w:t>Wyciąg z Kryteriów wyboru projektów</w:t>
            </w:r>
            <w:r w:rsidRPr="00475153">
              <w:rPr>
                <w:rFonts w:asciiTheme="minorHAnsi" w:hAnsiTheme="minorHAnsi"/>
                <w:sz w:val="22"/>
                <w:szCs w:val="22"/>
              </w:rPr>
              <w:t xml:space="preserve"> zatwierdzonych przez KM RPO WD 2014-2020 obowiązujących w niniejszym naborze stanowi załącznik nr </w:t>
            </w:r>
            <w:r w:rsidR="00AA219A" w:rsidRPr="00475153">
              <w:rPr>
                <w:rFonts w:asciiTheme="minorHAnsi" w:hAnsiTheme="minorHAnsi"/>
                <w:sz w:val="22"/>
                <w:szCs w:val="22"/>
              </w:rPr>
              <w:t xml:space="preserve">1 </w:t>
            </w:r>
            <w:r w:rsidRPr="00475153">
              <w:rPr>
                <w:rFonts w:asciiTheme="minorHAnsi" w:hAnsiTheme="minorHAnsi"/>
                <w:sz w:val="22"/>
                <w:szCs w:val="22"/>
              </w:rPr>
              <w:t>do niniejszego Regulaminu.</w:t>
            </w:r>
          </w:p>
          <w:p w:rsidR="00A41980" w:rsidRDefault="00984533" w:rsidP="00673C73">
            <w:pPr>
              <w:pStyle w:val="Default"/>
              <w:jc w:val="both"/>
              <w:rPr>
                <w:rFonts w:asciiTheme="minorHAnsi" w:hAnsiTheme="minorHAnsi"/>
                <w:sz w:val="22"/>
                <w:szCs w:val="22"/>
              </w:rPr>
            </w:pPr>
            <w:r w:rsidRPr="00475153">
              <w:rPr>
                <w:bCs/>
                <w:i/>
                <w:iCs/>
                <w:sz w:val="22"/>
                <w:szCs w:val="22"/>
              </w:rPr>
              <w:t>„Kryteria wyboru projektów w ramach RPO WD 2014-2020”</w:t>
            </w:r>
            <w:r w:rsidRPr="00475153">
              <w:rPr>
                <w:bCs/>
                <w:iCs/>
                <w:sz w:val="22"/>
                <w:szCs w:val="22"/>
              </w:rPr>
              <w:t xml:space="preserve">, </w:t>
            </w:r>
            <w:r w:rsidRPr="00475153">
              <w:rPr>
                <w:iCs/>
                <w:sz w:val="22"/>
                <w:szCs w:val="22"/>
              </w:rPr>
              <w:t>zatwierdzone uchwałą nr</w:t>
            </w:r>
            <w:r w:rsidR="00DB5D60" w:rsidRPr="00475153">
              <w:rPr>
                <w:iCs/>
                <w:sz w:val="22"/>
                <w:szCs w:val="22"/>
              </w:rPr>
              <w:t xml:space="preserve"> </w:t>
            </w:r>
            <w:r w:rsidR="00673C73" w:rsidRPr="00475153">
              <w:rPr>
                <w:iCs/>
                <w:sz w:val="22"/>
                <w:szCs w:val="22"/>
              </w:rPr>
              <w:t>31</w:t>
            </w:r>
            <w:r w:rsidR="005779A2" w:rsidRPr="00475153">
              <w:rPr>
                <w:iCs/>
                <w:sz w:val="22"/>
                <w:szCs w:val="22"/>
              </w:rPr>
              <w:t>/16</w:t>
            </w:r>
            <w:r w:rsidRPr="00475153">
              <w:rPr>
                <w:iCs/>
                <w:sz w:val="22"/>
                <w:szCs w:val="22"/>
              </w:rPr>
              <w:t xml:space="preserve"> z dnia </w:t>
            </w:r>
            <w:r w:rsidR="00A216E3" w:rsidRPr="00475153">
              <w:rPr>
                <w:iCs/>
                <w:sz w:val="22"/>
                <w:szCs w:val="22"/>
              </w:rPr>
              <w:t>0</w:t>
            </w:r>
            <w:r w:rsidR="00673C73" w:rsidRPr="00475153">
              <w:rPr>
                <w:iCs/>
                <w:sz w:val="22"/>
                <w:szCs w:val="22"/>
              </w:rPr>
              <w:t>7</w:t>
            </w:r>
            <w:r w:rsidR="00D5162B" w:rsidRPr="00475153">
              <w:rPr>
                <w:iCs/>
                <w:sz w:val="22"/>
                <w:szCs w:val="22"/>
              </w:rPr>
              <w:t xml:space="preserve"> </w:t>
            </w:r>
            <w:r w:rsidR="00673C73" w:rsidRPr="00475153">
              <w:rPr>
                <w:iCs/>
                <w:sz w:val="22"/>
                <w:szCs w:val="22"/>
              </w:rPr>
              <w:t>kwietnia</w:t>
            </w:r>
            <w:r w:rsidR="00D5162B" w:rsidRPr="00475153">
              <w:rPr>
                <w:iCs/>
                <w:sz w:val="22"/>
                <w:szCs w:val="22"/>
              </w:rPr>
              <w:t xml:space="preserve"> </w:t>
            </w:r>
            <w:r w:rsidR="005779A2" w:rsidRPr="00475153">
              <w:rPr>
                <w:iCs/>
                <w:sz w:val="22"/>
                <w:szCs w:val="22"/>
              </w:rPr>
              <w:t>2016</w:t>
            </w:r>
            <w:r w:rsidR="009455A4" w:rsidRPr="00475153">
              <w:rPr>
                <w:iCs/>
                <w:sz w:val="22"/>
                <w:szCs w:val="22"/>
              </w:rPr>
              <w:t xml:space="preserve"> r. </w:t>
            </w:r>
            <w:r w:rsidRPr="00475153">
              <w:rPr>
                <w:iCs/>
                <w:sz w:val="22"/>
                <w:szCs w:val="22"/>
              </w:rPr>
              <w:t xml:space="preserve">przez Komitet Monitorujący Regionalnego Programu Operacyjnego Województwa Dolnośląskiego </w:t>
            </w:r>
            <w:r w:rsidRPr="00475153">
              <w:rPr>
                <w:rFonts w:asciiTheme="minorHAnsi" w:hAnsiTheme="minorHAnsi"/>
                <w:sz w:val="22"/>
                <w:szCs w:val="22"/>
              </w:rPr>
              <w:t xml:space="preserve"> są zamieszczone na stronie </w:t>
            </w:r>
            <w:hyperlink r:id="rId22" w:history="1">
              <w:r w:rsidRPr="00475153">
                <w:rPr>
                  <w:rStyle w:val="Hipercze"/>
                  <w:rFonts w:asciiTheme="minorHAnsi" w:hAnsiTheme="minorHAnsi"/>
                  <w:sz w:val="22"/>
                  <w:szCs w:val="22"/>
                </w:rPr>
                <w:t>www.rpo.dolnyslask.pl</w:t>
              </w:r>
            </w:hyperlink>
            <w:r w:rsidRPr="00475153">
              <w:rPr>
                <w:rFonts w:asciiTheme="minorHAnsi" w:hAnsiTheme="minorHAnsi"/>
                <w:sz w:val="22"/>
                <w:szCs w:val="22"/>
              </w:rPr>
              <w:t xml:space="preserve">.   </w:t>
            </w:r>
          </w:p>
          <w:p w:rsidR="00B27444" w:rsidRDefault="00B27444" w:rsidP="00673C73">
            <w:pPr>
              <w:pStyle w:val="Default"/>
              <w:jc w:val="both"/>
              <w:rPr>
                <w:rFonts w:asciiTheme="minorHAnsi" w:hAnsiTheme="minorHAnsi"/>
                <w:sz w:val="22"/>
                <w:szCs w:val="22"/>
              </w:rPr>
            </w:pPr>
          </w:p>
          <w:p w:rsidR="00B27444" w:rsidRDefault="00B27444" w:rsidP="00B27444">
            <w:pPr>
              <w:pStyle w:val="Default"/>
              <w:jc w:val="both"/>
              <w:rPr>
                <w:rFonts w:cs="Arial"/>
                <w:b/>
                <w:bCs/>
              </w:rPr>
            </w:pPr>
            <w:r w:rsidRPr="00FC69FC">
              <w:rPr>
                <w:rFonts w:asciiTheme="minorHAnsi" w:hAnsiTheme="minorHAnsi"/>
                <w:b/>
                <w:sz w:val="22"/>
                <w:szCs w:val="22"/>
              </w:rPr>
              <w:t>Definicje – dot. kryterium „</w:t>
            </w:r>
            <w:r w:rsidRPr="00FC69FC">
              <w:rPr>
                <w:rFonts w:cs="Arial"/>
                <w:b/>
                <w:bCs/>
                <w:sz w:val="22"/>
                <w:szCs w:val="22"/>
              </w:rPr>
              <w:t>Zakres projektu</w:t>
            </w:r>
            <w:r>
              <w:rPr>
                <w:rFonts w:cs="Arial"/>
                <w:b/>
                <w:bCs/>
              </w:rPr>
              <w:t>”</w:t>
            </w:r>
          </w:p>
          <w:p w:rsidR="00B27444" w:rsidRDefault="00B27444" w:rsidP="00B27444">
            <w:pPr>
              <w:pStyle w:val="Default"/>
              <w:jc w:val="both"/>
              <w:rPr>
                <w:rFonts w:cs="Arial"/>
                <w:b/>
                <w:bCs/>
              </w:rPr>
            </w:pPr>
          </w:p>
          <w:p w:rsidR="00B27444" w:rsidRPr="000F3FAD" w:rsidRDefault="00B27444" w:rsidP="00B27444">
            <w:pPr>
              <w:autoSpaceDE w:val="0"/>
              <w:autoSpaceDN w:val="0"/>
              <w:adjustRightInd w:val="0"/>
              <w:spacing w:after="0" w:line="240" w:lineRule="auto"/>
              <w:jc w:val="both"/>
              <w:rPr>
                <w:rFonts w:eastAsia="Calibri" w:cs="Calibri"/>
              </w:rPr>
            </w:pPr>
            <w:r w:rsidRPr="000F3FAD">
              <w:rPr>
                <w:rFonts w:eastAsia="Calibri" w:cs="Calibri"/>
                <w:u w:val="single"/>
              </w:rPr>
              <w:t>Siedlisko przyrodnicze o znaczeniu priorytetowym</w:t>
            </w:r>
            <w:r w:rsidRPr="000F3FAD">
              <w:rPr>
                <w:rFonts w:eastAsia="Calibri" w:cs="Calibri"/>
              </w:rPr>
              <w:t xml:space="preserve"> w rozumieniu art. 5 ust. 1</w:t>
            </w:r>
            <w:r>
              <w:rPr>
                <w:rFonts w:eastAsia="Calibri" w:cs="Calibri"/>
              </w:rPr>
              <w:t>7</w:t>
            </w:r>
            <w:r w:rsidRPr="000F3FAD">
              <w:rPr>
                <w:rFonts w:eastAsia="Calibri" w:cs="Calibri"/>
              </w:rPr>
              <w:t xml:space="preserve">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e</w:t>
            </w:r>
            <w:r w:rsidRPr="000F3FAD">
              <w:rPr>
                <w:rFonts w:eastAsia="Calibri" w:cs="Calibri"/>
              </w:rPr>
              <w:t xml:space="preserve"> w </w:t>
            </w:r>
            <w:r w:rsidRPr="000F3FAD">
              <w:rPr>
                <w:rFonts w:cs="Arial"/>
                <w:i/>
              </w:rPr>
              <w:t xml:space="preserve">rozporządzeniu </w:t>
            </w:r>
            <w:r w:rsidRPr="00616E03">
              <w:rPr>
                <w:rStyle w:val="Uwydatnienie"/>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Style w:val="Uwydatnienie"/>
                <w:rFonts w:ascii="Times" w:hAnsi="Time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 xml:space="preserve">z dnia 21 maja 1992 roku w sprawie </w:t>
            </w:r>
            <w:r w:rsidRPr="000F3FAD">
              <w:rPr>
                <w:rFonts w:eastAsia="Calibri" w:cs="Calibri"/>
                <w:i/>
              </w:rPr>
              <w:lastRenderedPageBreak/>
              <w:t>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 siedliska wskazane w zał. do dyrektywy (oznaczone symbolem ”*”).</w:t>
            </w:r>
          </w:p>
          <w:p w:rsidR="00B27444" w:rsidRPr="00DE2250" w:rsidRDefault="00B27444" w:rsidP="00B27444">
            <w:pPr>
              <w:autoSpaceDE w:val="0"/>
              <w:autoSpaceDN w:val="0"/>
              <w:adjustRightInd w:val="0"/>
              <w:spacing w:after="0" w:line="240" w:lineRule="auto"/>
              <w:jc w:val="both"/>
              <w:rPr>
                <w:rFonts w:eastAsia="Calibri" w:cs="Calibri"/>
              </w:rPr>
            </w:pPr>
          </w:p>
          <w:p w:rsidR="00B27444" w:rsidRPr="000F3FAD" w:rsidRDefault="00B27444" w:rsidP="00B27444">
            <w:pPr>
              <w:autoSpaceDE w:val="0"/>
              <w:autoSpaceDN w:val="0"/>
              <w:adjustRightInd w:val="0"/>
              <w:spacing w:after="0" w:line="240" w:lineRule="auto"/>
              <w:jc w:val="both"/>
              <w:rPr>
                <w:rFonts w:eastAsia="Calibri" w:cs="Calibri"/>
              </w:rPr>
            </w:pPr>
            <w:r w:rsidRPr="00DF4B81">
              <w:rPr>
                <w:rFonts w:eastAsia="Calibri" w:cs="Calibri"/>
                <w:u w:val="single"/>
              </w:rPr>
              <w:t>Gatunek o znaczeniu priorytetowym</w:t>
            </w:r>
            <w:r>
              <w:rPr>
                <w:rFonts w:eastAsia="Calibri" w:cs="Calibri"/>
              </w:rPr>
              <w:t xml:space="preserve">- </w:t>
            </w:r>
            <w:r w:rsidRPr="000F3FAD">
              <w:rPr>
                <w:rFonts w:eastAsia="Calibri" w:cs="Calibri"/>
              </w:rPr>
              <w:t xml:space="preserve">w rozumieniu art. 5 ust. 1b </w:t>
            </w:r>
            <w:r w:rsidRPr="000F3FAD">
              <w:rPr>
                <w:rFonts w:eastAsia="Calibri" w:cs="Calibri"/>
                <w:i/>
              </w:rPr>
              <w:t>ustawy z dnia 16 kwietnia 2004 r.  o ochronie przyrody (Dz. U. z 2015 r., poz. 1651 ze zm.)</w:t>
            </w:r>
            <w:r>
              <w:rPr>
                <w:rFonts w:eastAsia="Calibri" w:cs="Calibri"/>
                <w:i/>
              </w:rPr>
              <w:t>,</w:t>
            </w:r>
            <w:r w:rsidRPr="000F3FAD">
              <w:rPr>
                <w:rFonts w:eastAsia="Calibri" w:cs="Calibri"/>
              </w:rPr>
              <w:t xml:space="preserve"> wymienion</w:t>
            </w:r>
            <w:r>
              <w:rPr>
                <w:rFonts w:eastAsia="Calibri" w:cs="Calibri"/>
              </w:rPr>
              <w:t>y</w:t>
            </w:r>
            <w:r w:rsidRPr="000F3FAD">
              <w:rPr>
                <w:rFonts w:eastAsia="Calibri" w:cs="Calibri"/>
              </w:rPr>
              <w:t xml:space="preserve"> 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i/>
                <w:iCs/>
              </w:rPr>
              <w:t xml:space="preserve"> </w:t>
            </w:r>
            <w:r w:rsidRPr="000F3FAD">
              <w:rPr>
                <w:rFonts w:eastAsia="Calibri" w:cs="Calibri"/>
              </w:rPr>
              <w:t xml:space="preserve">oraz </w:t>
            </w:r>
            <w:r w:rsidRPr="000F3FAD">
              <w:rPr>
                <w:rFonts w:eastAsia="Calibri" w:cs="Calibri"/>
                <w:i/>
              </w:rPr>
              <w:t>Dyrektywie Rady 92/43/EWG</w:t>
            </w:r>
            <w:r>
              <w:rPr>
                <w:rFonts w:eastAsia="Calibri" w:cs="Calibri"/>
                <w:i/>
              </w:rPr>
              <w:t xml:space="preserve"> </w:t>
            </w:r>
            <w:r w:rsidRPr="000F3FAD">
              <w:rPr>
                <w:rFonts w:eastAsia="Calibri" w:cs="Calibri"/>
                <w:i/>
              </w:rPr>
              <w:t>z dnia 21 maja 1992 roku w sprawie ochrony siedlisk</w:t>
            </w:r>
            <w:r>
              <w:rPr>
                <w:rFonts w:eastAsia="Calibri" w:cs="Calibri"/>
                <w:i/>
              </w:rPr>
              <w:t xml:space="preserve"> </w:t>
            </w:r>
            <w:r w:rsidRPr="000F3FAD">
              <w:rPr>
                <w:rFonts w:eastAsia="Calibri" w:cs="Calibri"/>
                <w:i/>
              </w:rPr>
              <w:t xml:space="preserve">naturalnych oraz dzikiej fauny i flory (tzw. Dyrektywa siedliskowa) </w:t>
            </w:r>
            <w:r w:rsidRPr="000F3FAD">
              <w:rPr>
                <w:rFonts w:eastAsia="Calibri" w:cs="Calibri"/>
              </w:rPr>
              <w:t>–</w:t>
            </w:r>
            <w:r>
              <w:rPr>
                <w:rFonts w:eastAsia="Calibri" w:cs="Calibri"/>
              </w:rPr>
              <w:t xml:space="preserve"> gatunki </w:t>
            </w:r>
            <w:r w:rsidRPr="000F3FAD">
              <w:rPr>
                <w:rFonts w:eastAsia="Calibri" w:cs="Calibri"/>
              </w:rPr>
              <w:t>wskazane w zał. do dyrektywy (oznaczone symbolem ”*”).</w:t>
            </w:r>
          </w:p>
          <w:p w:rsidR="00B27444" w:rsidRDefault="00B27444" w:rsidP="00B27444">
            <w:pPr>
              <w:autoSpaceDE w:val="0"/>
              <w:autoSpaceDN w:val="0"/>
              <w:adjustRightInd w:val="0"/>
              <w:spacing w:after="0" w:line="240" w:lineRule="auto"/>
              <w:jc w:val="both"/>
              <w:rPr>
                <w:rFonts w:eastAsia="Calibri" w:cs="Calibri"/>
              </w:rPr>
            </w:pPr>
          </w:p>
          <w:p w:rsidR="00B27444" w:rsidRDefault="00B27444" w:rsidP="00B27444">
            <w:pPr>
              <w:autoSpaceDE w:val="0"/>
              <w:autoSpaceDN w:val="0"/>
              <w:adjustRightInd w:val="0"/>
              <w:spacing w:after="0" w:line="240" w:lineRule="auto"/>
              <w:jc w:val="both"/>
              <w:rPr>
                <w:rFonts w:eastAsia="Calibri" w:cs="Calibri"/>
              </w:rPr>
            </w:pPr>
          </w:p>
          <w:p w:rsidR="00B27444" w:rsidRPr="00846364" w:rsidRDefault="00B27444" w:rsidP="00B27444">
            <w:pPr>
              <w:autoSpaceDE w:val="0"/>
              <w:autoSpaceDN w:val="0"/>
              <w:adjustRightInd w:val="0"/>
              <w:spacing w:after="0" w:line="240" w:lineRule="auto"/>
              <w:jc w:val="both"/>
              <w:rPr>
                <w:rFonts w:eastAsia="Calibri" w:cs="Calibri"/>
                <w:i/>
              </w:rPr>
            </w:pPr>
            <w:r w:rsidRPr="00DF4B81">
              <w:rPr>
                <w:rFonts w:eastAsia="Calibri" w:cs="Calibri"/>
                <w:u w:val="single"/>
              </w:rPr>
              <w:t>Gatunek zagrożony</w:t>
            </w:r>
            <w:r w:rsidRPr="00DE2250">
              <w:rPr>
                <w:rFonts w:eastAsia="Calibri" w:cs="Calibri"/>
              </w:rPr>
              <w:t xml:space="preserve"> </w:t>
            </w:r>
            <w:r w:rsidRPr="00D8396E">
              <w:rPr>
                <w:rFonts w:eastAsia="Calibri" w:cs="Calibri"/>
              </w:rPr>
              <w:t>w rozumieniu art. 5 ust. 1</w:t>
            </w:r>
            <w:r>
              <w:rPr>
                <w:rFonts w:eastAsia="Calibri" w:cs="Calibri"/>
              </w:rPr>
              <w:t>a</w:t>
            </w:r>
            <w:r w:rsidRPr="00D8396E">
              <w:rPr>
                <w:rFonts w:eastAsia="Calibri" w:cs="Calibri"/>
              </w:rPr>
              <w:t xml:space="preserve"> </w:t>
            </w:r>
            <w:r w:rsidRPr="00D8396E">
              <w:rPr>
                <w:rFonts w:eastAsia="Calibri" w:cs="Calibri"/>
                <w:i/>
              </w:rPr>
              <w:t>us</w:t>
            </w:r>
            <w:r>
              <w:rPr>
                <w:rFonts w:eastAsia="Calibri" w:cs="Calibri"/>
                <w:i/>
              </w:rPr>
              <w:t>tawy z dnia 16 kwietnia 2004 r.</w:t>
            </w:r>
            <w:r w:rsidRPr="00D8396E">
              <w:rPr>
                <w:rFonts w:eastAsia="Calibri" w:cs="Calibri"/>
                <w:i/>
              </w:rPr>
              <w:t xml:space="preserve"> o ochronie przyrody (Dz. U. z 2015 r., poz. 1651 ze zm.)</w:t>
            </w:r>
            <w:r w:rsidRPr="00D8396E">
              <w:rPr>
                <w:rFonts w:eastAsia="Calibri" w:cs="Calibri"/>
              </w:rPr>
              <w:t xml:space="preserve"> wymienion</w:t>
            </w:r>
            <w:r>
              <w:rPr>
                <w:rFonts w:eastAsia="Calibri" w:cs="Calibri"/>
              </w:rPr>
              <w:t>y</w:t>
            </w:r>
            <w:r w:rsidRPr="00D8396E">
              <w:rPr>
                <w:rFonts w:eastAsia="Calibri" w:cs="Calibri"/>
              </w:rPr>
              <w:t xml:space="preserve"> </w:t>
            </w:r>
            <w:r>
              <w:rPr>
                <w:rFonts w:eastAsia="Calibri" w:cs="Calibri"/>
              </w:rPr>
              <w:br/>
            </w:r>
            <w:r w:rsidRPr="00D8396E">
              <w:rPr>
                <w:rFonts w:eastAsia="Calibri" w:cs="Calibri"/>
              </w:rPr>
              <w:t xml:space="preserve">w </w:t>
            </w:r>
            <w:r w:rsidRPr="00616E03">
              <w:rPr>
                <w:rFonts w:eastAsia="Calibri" w:cs="Calibri"/>
                <w:i/>
              </w:rPr>
              <w:t xml:space="preserve">rozporządzeniu </w:t>
            </w:r>
            <w:r w:rsidRPr="00616E03">
              <w:rPr>
                <w:rFonts w:eastAsia="Calibri" w:cs="Calibri"/>
                <w:i/>
                <w:iCs/>
              </w:rPr>
              <w:t>Ministra Środowiska z dnia 13 kwietnia 2010 r. w sprawie siedlisk przyrodniczych oraz gatunków będących przedmiotem zainteresowania Wspólnoty, a także kryteriów wyboru obszarów kwalifikujących się do uznania lub wyznaczenia jako obszary Natura 2000 (Dz. U. 2014 r.,  poz. 1713)</w:t>
            </w:r>
            <w:r>
              <w:rPr>
                <w:rFonts w:eastAsia="Calibri" w:cs="Calibri"/>
              </w:rPr>
              <w:t>,</w:t>
            </w:r>
            <w:r w:rsidRPr="00D8396E">
              <w:rPr>
                <w:rFonts w:eastAsia="Calibri" w:cs="Calibri"/>
              </w:rPr>
              <w:t xml:space="preserve"> </w:t>
            </w:r>
            <w:r w:rsidRPr="00D8396E">
              <w:rPr>
                <w:rFonts w:eastAsia="Calibri" w:cs="Calibri"/>
                <w:i/>
              </w:rPr>
              <w:t>Dyrektywie Rady 92/43/EWG</w:t>
            </w:r>
            <w:r>
              <w:rPr>
                <w:rFonts w:eastAsia="Calibri" w:cs="Calibri"/>
                <w:i/>
              </w:rPr>
              <w:t xml:space="preserve"> </w:t>
            </w:r>
            <w:r w:rsidRPr="00D8396E">
              <w:rPr>
                <w:rFonts w:eastAsia="Calibri" w:cs="Calibri"/>
                <w:i/>
              </w:rPr>
              <w:t>z dnia 21 maja 1992 roku w sprawie ochrony siedlisk</w:t>
            </w:r>
            <w:r>
              <w:rPr>
                <w:rFonts w:eastAsia="Calibri" w:cs="Calibri"/>
                <w:i/>
              </w:rPr>
              <w:t xml:space="preserve"> </w:t>
            </w:r>
            <w:r w:rsidRPr="00D8396E">
              <w:rPr>
                <w:rFonts w:eastAsia="Calibri" w:cs="Calibri"/>
                <w:i/>
              </w:rPr>
              <w:t>naturalnych oraz dzikiej fauny i flory</w:t>
            </w:r>
            <w:r>
              <w:rPr>
                <w:rFonts w:eastAsia="Calibri" w:cs="Calibri"/>
                <w:i/>
              </w:rPr>
              <w:t xml:space="preserve"> </w:t>
            </w:r>
            <w:r w:rsidRPr="00846364">
              <w:rPr>
                <w:rFonts w:eastAsia="Calibri" w:cs="Calibri"/>
              </w:rPr>
              <w:t xml:space="preserve">lub </w:t>
            </w:r>
            <w:hyperlink r:id="rId23" w:tgtFrame="_blank" w:history="1">
              <w:r w:rsidRPr="00846364">
                <w:rPr>
                  <w:rStyle w:val="Hipercze"/>
                  <w:rFonts w:cs="Arial"/>
                  <w:i/>
                  <w:color w:val="auto"/>
                  <w:u w:val="none"/>
                  <w:shd w:val="clear" w:color="auto" w:fill="FFFFFF"/>
                </w:rPr>
                <w:t>Dyrektywie Parlamentu Europejskiego i Rady 2009/147/WE z dnia 30 listopada 2009 r. w sprawie ochrony dzikiego ptactwa - wcześniej dyrektywa Rady 79/409/EWG z dnia 2 kwietnia 1979 r. w sprawie ochrony dzikiego ptactwa</w:t>
              </w:r>
            </w:hyperlink>
            <w:r w:rsidRPr="00846364">
              <w:rPr>
                <w:i/>
              </w:rPr>
              <w:t xml:space="preserve"> </w:t>
            </w:r>
            <w:r>
              <w:rPr>
                <w:i/>
              </w:rPr>
              <w:t xml:space="preserve">lub w </w:t>
            </w:r>
            <w:r>
              <w:rPr>
                <w:rFonts w:eastAsia="Calibri" w:cs="Calibri"/>
                <w:i/>
              </w:rPr>
              <w:t>P</w:t>
            </w:r>
            <w:r w:rsidRPr="00846364">
              <w:rPr>
                <w:rFonts w:eastAsia="Calibri" w:cs="Calibri"/>
                <w:i/>
              </w:rPr>
              <w:t>olskiej</w:t>
            </w:r>
            <w:r>
              <w:rPr>
                <w:rFonts w:eastAsia="Calibri" w:cs="Calibri"/>
                <w:i/>
              </w:rPr>
              <w:t xml:space="preserve"> C</w:t>
            </w:r>
            <w:r w:rsidRPr="00846364">
              <w:rPr>
                <w:rFonts w:eastAsia="Calibri" w:cs="Calibri"/>
                <w:i/>
              </w:rPr>
              <w:t>zerwonej</w:t>
            </w:r>
            <w:r>
              <w:rPr>
                <w:rFonts w:eastAsia="Calibri" w:cs="Calibri"/>
                <w:i/>
              </w:rPr>
              <w:t xml:space="preserve"> K</w:t>
            </w:r>
            <w:r w:rsidRPr="00846364">
              <w:rPr>
                <w:rFonts w:eastAsia="Calibri" w:cs="Calibri"/>
                <w:i/>
              </w:rPr>
              <w:t>siędze roślin</w:t>
            </w:r>
            <w:r>
              <w:rPr>
                <w:rFonts w:eastAsia="Calibri" w:cs="Calibri"/>
                <w:i/>
              </w:rPr>
              <w:t xml:space="preserve">  </w:t>
            </w:r>
            <w:r>
              <w:rPr>
                <w:rFonts w:eastAsia="Calibri" w:cs="Calibri"/>
                <w:i/>
              </w:rPr>
              <w:br/>
              <w:t>i Polskiej Czerwonej Księdze Z</w:t>
            </w:r>
            <w:r w:rsidRPr="00846364">
              <w:rPr>
                <w:rFonts w:eastAsia="Calibri" w:cs="Calibri"/>
                <w:i/>
              </w:rPr>
              <w:t>wierząt.</w:t>
            </w:r>
          </w:p>
          <w:p w:rsidR="00B27444" w:rsidRPr="00846364" w:rsidRDefault="00B27444" w:rsidP="00B27444">
            <w:pPr>
              <w:autoSpaceDE w:val="0"/>
              <w:autoSpaceDN w:val="0"/>
              <w:adjustRightInd w:val="0"/>
              <w:spacing w:after="0" w:line="240" w:lineRule="auto"/>
              <w:jc w:val="both"/>
              <w:rPr>
                <w:rFonts w:eastAsia="Calibri" w:cs="Calibri"/>
                <w:i/>
              </w:rPr>
            </w:pPr>
          </w:p>
          <w:p w:rsidR="00B27444" w:rsidRPr="00DE2250" w:rsidRDefault="00B27444" w:rsidP="00B27444">
            <w:pPr>
              <w:autoSpaceDE w:val="0"/>
              <w:autoSpaceDN w:val="0"/>
              <w:adjustRightInd w:val="0"/>
              <w:spacing w:after="0" w:line="240" w:lineRule="auto"/>
              <w:jc w:val="both"/>
              <w:rPr>
                <w:rFonts w:eastAsia="Calibri" w:cs="Calibri"/>
              </w:rPr>
            </w:pPr>
            <w:r w:rsidRPr="00DF4B81">
              <w:rPr>
                <w:rFonts w:eastAsia="Calibri" w:cs="Calibri"/>
                <w:u w:val="single"/>
              </w:rPr>
              <w:t>Gatunek obcy</w:t>
            </w:r>
            <w:r w:rsidRPr="00DE2250">
              <w:rPr>
                <w:rFonts w:eastAsia="Calibri" w:cs="Calibri"/>
              </w:rPr>
              <w:t xml:space="preserve"> </w:t>
            </w:r>
            <w:r w:rsidRPr="00D8396E">
              <w:rPr>
                <w:rFonts w:eastAsia="Calibri" w:cs="Calibri"/>
              </w:rPr>
              <w:t>w rozumieniu art. 5 ust. 1</w:t>
            </w:r>
            <w:r>
              <w:rPr>
                <w:rFonts w:eastAsia="Calibri" w:cs="Calibri"/>
              </w:rPr>
              <w:t>c</w:t>
            </w:r>
            <w:r w:rsidRPr="00D8396E">
              <w:rPr>
                <w:rFonts w:eastAsia="Calibri" w:cs="Calibri"/>
              </w:rPr>
              <w:t xml:space="preserve"> </w:t>
            </w:r>
            <w:r w:rsidRPr="00D8396E">
              <w:rPr>
                <w:rFonts w:eastAsia="Calibri" w:cs="Calibri"/>
                <w:i/>
              </w:rPr>
              <w:t xml:space="preserve">ustawy z dnia 16 kwietnia 2004 r.  </w:t>
            </w:r>
            <w:r>
              <w:rPr>
                <w:rFonts w:eastAsia="Calibri" w:cs="Calibri"/>
                <w:i/>
              </w:rPr>
              <w:br/>
            </w:r>
            <w:r w:rsidRPr="00D8396E">
              <w:rPr>
                <w:rFonts w:eastAsia="Calibri" w:cs="Calibri"/>
                <w:i/>
              </w:rPr>
              <w:t>o ochronie przyrody (Dz. U. z 2015 r., poz. 1651 ze zm.)</w:t>
            </w:r>
            <w:r>
              <w:rPr>
                <w:rFonts w:eastAsia="Calibri" w:cs="Calibri"/>
                <w:i/>
              </w:rPr>
              <w:t>,</w:t>
            </w:r>
            <w:r w:rsidRPr="00D8396E">
              <w:rPr>
                <w:rFonts w:eastAsia="Calibri" w:cs="Calibri"/>
              </w:rPr>
              <w:t xml:space="preserve"> </w:t>
            </w:r>
            <w:r>
              <w:rPr>
                <w:rFonts w:eastAsia="Calibri" w:cs="Calibri"/>
              </w:rPr>
              <w:t xml:space="preserve">wymieniony w: </w:t>
            </w:r>
            <w:r w:rsidRPr="00DE2250">
              <w:rPr>
                <w:rFonts w:eastAsia="Calibri" w:cs="Calibri"/>
              </w:rPr>
              <w:t>Rozporządzeniu Ministra Środowiska</w:t>
            </w:r>
            <w:r>
              <w:rPr>
                <w:rFonts w:eastAsia="Calibri" w:cs="Calibri"/>
              </w:rPr>
              <w:t xml:space="preserve"> </w:t>
            </w:r>
            <w:r w:rsidRPr="00DE2250">
              <w:rPr>
                <w:rFonts w:eastAsia="Calibri" w:cs="Calibri"/>
              </w:rPr>
              <w:t>z dnia 9 września 2011 r. w sprawie listy roślin i zwierząt gatunków obcych, które w przypadku uwolnienia do środowiska przyrodniczego mogą zagrozić gatunkom rodzimym lub siedliskom przyrodniczym.</w:t>
            </w:r>
          </w:p>
          <w:p w:rsidR="00B27444" w:rsidRPr="00475153" w:rsidRDefault="00B27444" w:rsidP="00673C73">
            <w:pPr>
              <w:pStyle w:val="Default"/>
              <w:jc w:val="both"/>
              <w:rPr>
                <w:rFonts w:asciiTheme="minorHAnsi" w:hAnsiTheme="minorHAnsi"/>
                <w:sz w:val="22"/>
                <w:szCs w:val="22"/>
              </w:rPr>
            </w:pP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20.</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b/>
                <w:bCs/>
                <w:sz w:val="22"/>
                <w:szCs w:val="22"/>
              </w:rPr>
              <w:t>Studium wykonalności:</w:t>
            </w:r>
          </w:p>
        </w:tc>
        <w:tc>
          <w:tcPr>
            <w:tcW w:w="7494" w:type="dxa"/>
          </w:tcPr>
          <w:p w:rsidR="00984533" w:rsidRPr="00475153" w:rsidRDefault="00984533" w:rsidP="00480411">
            <w:pPr>
              <w:spacing w:before="240" w:line="240" w:lineRule="auto"/>
              <w:jc w:val="both"/>
            </w:pPr>
            <w:r w:rsidRPr="00475153">
              <w:t xml:space="preserve">Studium wykonalności nie stanowi osobnego załącznika do wniosku </w:t>
            </w:r>
            <w:r w:rsidRPr="00475153">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75153">
              <w:rPr>
                <w:i/>
              </w:rPr>
              <w:t>Studium wykonalności</w:t>
            </w:r>
            <w:r w:rsidRPr="00475153">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Pr="00475153">
              <w:lastRenderedPageBreak/>
              <w:t>ogłoszenia o naborze wniosków.</w:t>
            </w:r>
          </w:p>
          <w:p w:rsidR="00984533" w:rsidRPr="00475153" w:rsidRDefault="00984533" w:rsidP="00480411">
            <w:pPr>
              <w:spacing w:before="240" w:line="240" w:lineRule="auto"/>
              <w:jc w:val="both"/>
            </w:pPr>
            <w:r w:rsidRPr="00475153">
              <w:t xml:space="preserve">Na stronie internetowej </w:t>
            </w:r>
            <w:hyperlink r:id="rId24" w:history="1">
              <w:r w:rsidRPr="00475153">
                <w:rPr>
                  <w:rStyle w:val="Hipercze"/>
                </w:rPr>
                <w:t>www.rpo.dolnyslask.pl</w:t>
              </w:r>
            </w:hyperlink>
            <w:r w:rsidRPr="00475153">
              <w:t xml:space="preserve"> w zakładce: </w:t>
            </w:r>
            <w:r w:rsidRPr="00475153">
              <w:rPr>
                <w:i/>
              </w:rPr>
              <w:t xml:space="preserve">RPO 2014 2020 &gt; Dowiedz się więcej o programie &gt; Pobierz poradniki i publikacje </w:t>
            </w:r>
            <w:r w:rsidRPr="00475153">
              <w:t xml:space="preserve">zamieszczono opracowanie pn. „Analiza finansowa na potrzeby aplikacji o środki Europejskiego Funduszu Rozwoju Regionalnego w ramach RPO WD 2014 – 2020 - przykłady” zawierające przykładowe tabele (puste) oraz fikcyjną analizę finansową dla </w:t>
            </w:r>
            <w:r w:rsidRPr="00475153">
              <w:br/>
              <w:t xml:space="preserve">4 różnych rodzajów projektów. W zakładce: </w:t>
            </w:r>
            <w:r w:rsidRPr="00475153">
              <w:rPr>
                <w:i/>
              </w:rPr>
              <w:t>RPO 2014 2020</w:t>
            </w:r>
            <w:r w:rsidRPr="00475153">
              <w:t xml:space="preserve"> &gt; </w:t>
            </w:r>
            <w:r w:rsidRPr="00475153">
              <w:rPr>
                <w:i/>
              </w:rPr>
              <w:t xml:space="preserve">Skorzystaj </w:t>
            </w:r>
            <w:r w:rsidRPr="00475153">
              <w:rPr>
                <w:i/>
              </w:rPr>
              <w:br/>
              <w:t xml:space="preserve">z programu &gt; Jak zacząć korzystać z programu &gt; Wypełnienie wniosku </w:t>
            </w:r>
            <w:r w:rsidRPr="00475153">
              <w:t xml:space="preserve">zamieszczono ramową strukturę studium wykonalności na potrzeby aplikacji </w:t>
            </w:r>
            <w:r w:rsidRPr="00475153">
              <w:br/>
              <w:t>o środki Europejskiego Funduszu Rozwoju Regionalnego w ramach RPO WD 2014 – 2020 (listy pól, które wnioskodawcy będą wypełniać w generatorze wniosków w części dotyczącej studium wykonalności).</w:t>
            </w:r>
          </w:p>
          <w:p w:rsidR="008505B1" w:rsidRPr="00475153" w:rsidRDefault="008505B1" w:rsidP="00480411">
            <w:pPr>
              <w:spacing w:before="240" w:line="240" w:lineRule="auto"/>
              <w:jc w:val="both"/>
              <w:rPr>
                <w:rFonts w:cs="Calibri"/>
              </w:rPr>
            </w:pPr>
            <w:r w:rsidRPr="00475153">
              <w:rPr>
                <w:rFonts w:cs="Calibri"/>
              </w:rPr>
              <w:t>Dokładny link:</w:t>
            </w:r>
          </w:p>
          <w:p w:rsidR="008505B1" w:rsidRPr="00475153" w:rsidRDefault="005A3295" w:rsidP="00480411">
            <w:pPr>
              <w:spacing w:before="240" w:line="240" w:lineRule="auto"/>
              <w:jc w:val="both"/>
              <w:rPr>
                <w:rFonts w:cs="Calibri"/>
              </w:rPr>
            </w:pPr>
            <w:hyperlink r:id="rId25" w:anchor="more-3218" w:history="1">
              <w:r w:rsidR="008505B1" w:rsidRPr="00475153">
                <w:rPr>
                  <w:rStyle w:val="Hipercze"/>
                  <w:rFonts w:cs="Calibri"/>
                </w:rPr>
                <w:t>http://rpo.dolnyslask.pl/analiza-finansowa-na-potrzeby-aplikacji-o-srodki-europejskiego-funduszu-rozwoju-regionalnego-w-ramach-rpo-wd-2014-2020-przyklady/#more-3218</w:t>
              </w:r>
            </w:hyperlink>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21.</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Wskaźniki produktu </w:t>
            </w:r>
            <w:r w:rsidRPr="00475153">
              <w:rPr>
                <w:rFonts w:asciiTheme="minorHAnsi" w:hAnsiTheme="minorHAnsi"/>
                <w:b/>
                <w:bCs/>
                <w:sz w:val="22"/>
                <w:szCs w:val="22"/>
              </w:rPr>
              <w:br/>
              <w:t xml:space="preserve">i rezultatu: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84533" w:rsidP="00480411">
            <w:pPr>
              <w:autoSpaceDE w:val="0"/>
              <w:autoSpaceDN w:val="0"/>
              <w:adjustRightInd w:val="0"/>
              <w:spacing w:before="120" w:after="120" w:line="240" w:lineRule="auto"/>
              <w:jc w:val="both"/>
            </w:pPr>
            <w:r w:rsidRPr="00475153">
              <w:rPr>
                <w:rFonts w:cs="Calibri"/>
              </w:rPr>
              <w:t xml:space="preserve">W ramach wniosku o dofinansowanie projektu Wnioskodawca określa </w:t>
            </w:r>
            <w:r w:rsidRPr="00475153">
              <w:rPr>
                <w:rFonts w:cs="Calibri"/>
                <w:bCs/>
              </w:rPr>
              <w:t>wskaźniki służące pomiarowi działań i celów założonych w projekcie.</w:t>
            </w:r>
            <w:r w:rsidRPr="00475153">
              <w:rPr>
                <w:rFonts w:cs="Calibri"/>
              </w:rPr>
              <w:t xml:space="preserve"> Wskaźniki w ramach projektu należy określić mając w szczególności na uwadze zapisy niniejszego regulaminu</w:t>
            </w:r>
            <w:r w:rsidRPr="00475153">
              <w:t>.</w:t>
            </w:r>
          </w:p>
          <w:p w:rsidR="00984533" w:rsidRPr="00475153" w:rsidRDefault="00984533" w:rsidP="00AC0C48">
            <w:pPr>
              <w:suppressAutoHyphens/>
              <w:spacing w:before="120" w:after="120" w:line="240" w:lineRule="auto"/>
              <w:ind w:left="33"/>
              <w:jc w:val="both"/>
            </w:pPr>
            <w:r w:rsidRPr="00475153">
              <w:t>Wnioskodawca jest zobowiązany do wyboru i określenia wartości docelowej we wniosku o dofinansowanie adekwatnych wskaźników produktu/</w:t>
            </w:r>
            <w:r w:rsidR="00020C5D" w:rsidRPr="00475153">
              <w:t>rezultatu.</w:t>
            </w:r>
            <w:r w:rsidRPr="00475153">
              <w:t xml:space="preserve"> Zestawienie wskaźników stanowi załącznik nr </w:t>
            </w:r>
            <w:r w:rsidR="00AA219A" w:rsidRPr="00475153">
              <w:t xml:space="preserve">2 </w:t>
            </w:r>
            <w:r w:rsidRPr="00475153">
              <w:t>Lista wskaźników na poziomie projektu dla pod</w:t>
            </w:r>
            <w:r w:rsidR="009E0C22" w:rsidRPr="00475153">
              <w:t xml:space="preserve">działania </w:t>
            </w:r>
            <w:r w:rsidR="006A2DD1" w:rsidRPr="00475153">
              <w:t>4.4</w:t>
            </w:r>
            <w:r w:rsidR="00A61522" w:rsidRPr="00475153">
              <w:t>.</w:t>
            </w:r>
            <w:r w:rsidR="00952812" w:rsidRPr="00475153">
              <w:t>2</w:t>
            </w:r>
            <w:r w:rsidR="00A61522" w:rsidRPr="00475153">
              <w:t xml:space="preserve"> </w:t>
            </w:r>
            <w:r w:rsidR="00AC0C48" w:rsidRPr="00475153">
              <w:rPr>
                <w:rFonts w:cs="Arial"/>
                <w:bCs/>
              </w:rPr>
              <w:t>Ochrona i udostępnianie zasobów przyrodniczych</w:t>
            </w:r>
            <w:r w:rsidR="00AC0C48" w:rsidRPr="00475153">
              <w:rPr>
                <w:rFonts w:cs="Arial"/>
              </w:rPr>
              <w:t xml:space="preserve"> – </w:t>
            </w:r>
            <w:r w:rsidR="00952812" w:rsidRPr="00475153">
              <w:rPr>
                <w:rFonts w:cs="Arial"/>
              </w:rPr>
              <w:t xml:space="preserve">ZIT </w:t>
            </w:r>
            <w:proofErr w:type="spellStart"/>
            <w:r w:rsidR="00952812" w:rsidRPr="00475153">
              <w:rPr>
                <w:rFonts w:cs="Arial"/>
              </w:rPr>
              <w:t>WrOF</w:t>
            </w:r>
            <w:proofErr w:type="spellEnd"/>
            <w:r w:rsidR="00AC0C48" w:rsidRPr="00475153">
              <w:rPr>
                <w:rFonts w:cs="Arial"/>
              </w:rPr>
              <w:t xml:space="preserve">, </w:t>
            </w:r>
            <w:r w:rsidRPr="00475153">
              <w:t xml:space="preserve">do niniejszego Regulaminu. </w:t>
            </w:r>
          </w:p>
          <w:p w:rsidR="00984533" w:rsidRPr="00475153" w:rsidRDefault="00984533" w:rsidP="00480411">
            <w:pPr>
              <w:autoSpaceDE w:val="0"/>
              <w:autoSpaceDN w:val="0"/>
              <w:adjustRightInd w:val="0"/>
              <w:spacing w:before="120" w:after="120" w:line="240" w:lineRule="auto"/>
              <w:jc w:val="both"/>
              <w:rPr>
                <w:rFonts w:cs="Calibri"/>
                <w:color w:val="000000"/>
              </w:rPr>
            </w:pPr>
            <w:r w:rsidRPr="00475153">
              <w:t xml:space="preserve">Zasady realizacji wskaźników na etapie wdrażania projektu oraz w okresie trwałości projektu regulują zapisy umowy o dofinansowanie projektu. </w:t>
            </w:r>
          </w:p>
        </w:tc>
      </w:tr>
      <w:tr w:rsidR="00B0336F" w:rsidRPr="00475153" w:rsidTr="006D7C1A">
        <w:tc>
          <w:tcPr>
            <w:tcW w:w="534" w:type="dxa"/>
          </w:tcPr>
          <w:p w:rsidR="00B0336F" w:rsidRPr="00475153" w:rsidRDefault="00B0336F" w:rsidP="00480411">
            <w:pPr>
              <w:autoSpaceDE w:val="0"/>
              <w:autoSpaceDN w:val="0"/>
              <w:adjustRightInd w:val="0"/>
              <w:spacing w:after="0" w:line="240" w:lineRule="auto"/>
              <w:rPr>
                <w:rFonts w:cs="Calibri"/>
                <w:b/>
                <w:bCs/>
                <w:color w:val="000000"/>
              </w:rPr>
            </w:pPr>
            <w:r w:rsidRPr="00475153">
              <w:rPr>
                <w:rFonts w:cs="Calibri"/>
                <w:b/>
                <w:bCs/>
                <w:color w:val="000000"/>
              </w:rPr>
              <w:t>22.</w:t>
            </w:r>
          </w:p>
        </w:tc>
        <w:tc>
          <w:tcPr>
            <w:tcW w:w="2268" w:type="dxa"/>
          </w:tcPr>
          <w:p w:rsidR="00B0336F" w:rsidRPr="00475153" w:rsidRDefault="00B0336F" w:rsidP="00480411">
            <w:pPr>
              <w:pStyle w:val="Default"/>
              <w:rPr>
                <w:rFonts w:asciiTheme="minorHAnsi" w:hAnsiTheme="minorHAnsi"/>
                <w:sz w:val="22"/>
                <w:szCs w:val="22"/>
              </w:rPr>
            </w:pPr>
            <w:r w:rsidRPr="00475153">
              <w:rPr>
                <w:rFonts w:asciiTheme="minorHAnsi" w:hAnsiTheme="minorHAnsi"/>
                <w:b/>
                <w:bCs/>
                <w:sz w:val="22"/>
                <w:szCs w:val="22"/>
              </w:rPr>
              <w:t xml:space="preserve">Środki odwoławcze przysługujące wnioskodawcy: </w:t>
            </w:r>
          </w:p>
          <w:p w:rsidR="00B0336F" w:rsidRPr="00475153" w:rsidRDefault="00B0336F" w:rsidP="00480411">
            <w:pPr>
              <w:pStyle w:val="Default"/>
              <w:rPr>
                <w:rFonts w:asciiTheme="minorHAnsi" w:hAnsiTheme="minorHAnsi"/>
                <w:b/>
                <w:bCs/>
                <w:sz w:val="22"/>
                <w:szCs w:val="22"/>
              </w:rPr>
            </w:pPr>
          </w:p>
        </w:tc>
        <w:tc>
          <w:tcPr>
            <w:tcW w:w="7494" w:type="dxa"/>
          </w:tcPr>
          <w:p w:rsidR="00B0336F" w:rsidRPr="00475153" w:rsidRDefault="00B0336F" w:rsidP="00B27444">
            <w:pPr>
              <w:pStyle w:val="Akapitzlist"/>
              <w:spacing w:line="100" w:lineRule="atLeast"/>
              <w:ind w:left="0"/>
              <w:jc w:val="both"/>
              <w:rPr>
                <w:rFonts w:ascii="Calibri" w:hAnsi="Calibri"/>
              </w:rPr>
            </w:pPr>
            <w:r w:rsidRPr="00475153">
              <w:rPr>
                <w:rFonts w:ascii="Calibri" w:hAnsi="Calibri"/>
              </w:rPr>
              <w:t xml:space="preserve">ZIT </w:t>
            </w:r>
            <w:proofErr w:type="spellStart"/>
            <w:r w:rsidRPr="00475153">
              <w:rPr>
                <w:rFonts w:ascii="Calibri" w:hAnsi="Calibri"/>
              </w:rPr>
              <w:t>WrOF</w:t>
            </w:r>
            <w:proofErr w:type="spellEnd"/>
            <w:r w:rsidRPr="00475153">
              <w:rPr>
                <w:rFonts w:ascii="Calibri" w:hAnsi="Calibri"/>
              </w:rPr>
              <w:t xml:space="preserve"> informuje pisemnie Wnioskodawców o negatywnym wyniku oceny zgodności ze Strategią ZIT </w:t>
            </w:r>
            <w:proofErr w:type="spellStart"/>
            <w:r w:rsidRPr="00475153">
              <w:rPr>
                <w:rFonts w:ascii="Calibri" w:hAnsi="Calibri"/>
              </w:rPr>
              <w:t>WrOF</w:t>
            </w:r>
            <w:proofErr w:type="spellEnd"/>
            <w:r w:rsidRPr="00475153">
              <w:rPr>
                <w:rFonts w:ascii="Calibri" w:hAnsi="Calibri"/>
                <w:szCs w:val="22"/>
              </w:rPr>
              <w:t>.</w:t>
            </w:r>
            <w:r w:rsidRPr="00475153">
              <w:rPr>
                <w:rFonts w:ascii="Calibri" w:hAnsi="Calibri"/>
              </w:rPr>
              <w:t xml:space="preserve"> Lista wniosków pozytywnie ocenionych  zakwalifikowanych do kolejnego etapu oceny (formalnej i merytorycznej) jest zamieszczana na stronie internetowej ZIT </w:t>
            </w:r>
            <w:proofErr w:type="spellStart"/>
            <w:r w:rsidRPr="00475153">
              <w:rPr>
                <w:rFonts w:ascii="Calibri" w:hAnsi="Calibri"/>
              </w:rPr>
              <w:t>WrOF</w:t>
            </w:r>
            <w:proofErr w:type="spellEnd"/>
            <w:r w:rsidRPr="00475153">
              <w:rPr>
                <w:rFonts w:ascii="Calibri" w:hAnsi="Calibri"/>
              </w:rPr>
              <w:t xml:space="preserve"> </w:t>
            </w:r>
            <w:hyperlink r:id="rId26">
              <w:r w:rsidRPr="00475153">
                <w:rPr>
                  <w:rStyle w:val="czeinternetowe"/>
                  <w:rFonts w:ascii="Calibri" w:hAnsi="Calibri"/>
                  <w:szCs w:val="22"/>
                </w:rPr>
                <w:t>www.wroclaw.pl/zit-wrof</w:t>
              </w:r>
            </w:hyperlink>
            <w:r w:rsidRPr="00475153">
              <w:rPr>
                <w:rFonts w:ascii="Calibri" w:hAnsi="Calibri"/>
                <w:szCs w:val="22"/>
              </w:rPr>
              <w:t xml:space="preserve">  </w:t>
            </w:r>
            <w:r w:rsidRPr="00475153">
              <w:rPr>
                <w:rFonts w:ascii="Calibri" w:hAnsi="Calibri"/>
              </w:rPr>
              <w:t xml:space="preserve">oraz na stronie internetowej </w:t>
            </w:r>
            <w:hyperlink r:id="rId27">
              <w:r w:rsidRPr="00475153">
                <w:rPr>
                  <w:rStyle w:val="czeinternetowe"/>
                  <w:rFonts w:ascii="Calibri" w:hAnsi="Calibri"/>
                </w:rPr>
                <w:t>www.rpo.dolnyslask.p</w:t>
              </w:r>
            </w:hyperlink>
            <w:r w:rsidRPr="00475153">
              <w:rPr>
                <w:rFonts w:ascii="Calibri" w:hAnsi="Calibri"/>
              </w:rPr>
              <w:t xml:space="preserve">l  </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Protest przysługuje Wnioskodawcy od negatywnego wyniku oceny (</w:t>
            </w:r>
            <w:r w:rsidRPr="00475153">
              <w:rPr>
                <w:rFonts w:ascii="Calibri" w:hAnsi="Calibri" w:cs="Arial"/>
                <w:szCs w:val="22"/>
              </w:rPr>
              <w:t xml:space="preserve">zgodności projektu ze </w:t>
            </w:r>
            <w:r w:rsidRPr="00475153">
              <w:rPr>
                <w:rFonts w:ascii="Calibri" w:hAnsi="Calibri"/>
                <w:szCs w:val="22"/>
              </w:rPr>
              <w:t xml:space="preserve">Strategią ZIT/formalnej/merytorycznej) oraz po wyborze projektu </w:t>
            </w:r>
            <w:r w:rsidRPr="00475153">
              <w:rPr>
                <w:rFonts w:ascii="Calibri" w:hAnsi="Calibri"/>
                <w:szCs w:val="22"/>
              </w:rPr>
              <w:br/>
              <w:t xml:space="preserve">w trybie konkursowym w ramach RPO WD. </w:t>
            </w:r>
          </w:p>
          <w:p w:rsidR="00B0336F" w:rsidRPr="00475153" w:rsidRDefault="00B0336F" w:rsidP="00B27444">
            <w:pPr>
              <w:pStyle w:val="Akapitzlist"/>
              <w:spacing w:line="240" w:lineRule="auto"/>
              <w:ind w:left="0"/>
              <w:jc w:val="both"/>
              <w:rPr>
                <w:rFonts w:ascii="Calibri" w:hAnsi="Calibri"/>
                <w:szCs w:val="22"/>
              </w:rPr>
            </w:pPr>
          </w:p>
          <w:p w:rsidR="00B0336F" w:rsidRPr="00475153" w:rsidRDefault="00B0336F" w:rsidP="00B27444">
            <w:pPr>
              <w:spacing w:after="0" w:line="240" w:lineRule="auto"/>
              <w:jc w:val="both"/>
              <w:rPr>
                <w:rFonts w:ascii="Calibri" w:hAnsi="Calibri"/>
              </w:rPr>
            </w:pPr>
            <w:r w:rsidRPr="00475153">
              <w:rPr>
                <w:rFonts w:ascii="Calibri" w:hAnsi="Calibri"/>
              </w:rPr>
              <w:t>Zgodnie z treścią art. 53 ust. 2 ustawy wdrożeniowej, negatywną oceną projektu jest ocena projektu w zakresie spełnienia przez projekt kryteriów wyboru projektów, w ramach której:</w:t>
            </w:r>
          </w:p>
          <w:p w:rsidR="00B0336F" w:rsidRPr="00475153" w:rsidRDefault="00B0336F" w:rsidP="00B0336F">
            <w:pPr>
              <w:pStyle w:val="Akapitzlist"/>
              <w:numPr>
                <w:ilvl w:val="0"/>
                <w:numId w:val="46"/>
              </w:numPr>
              <w:spacing w:line="240" w:lineRule="auto"/>
              <w:jc w:val="both"/>
              <w:rPr>
                <w:rFonts w:ascii="Calibri" w:hAnsi="Calibri"/>
              </w:rPr>
            </w:pPr>
            <w:r w:rsidRPr="00475153">
              <w:rPr>
                <w:rFonts w:ascii="Calibri" w:hAnsi="Calibri"/>
              </w:rPr>
              <w:t>projekt nie uzyskał wymaganej liczby punktów lub nie spełnił kryteriów wyboru projektów, na skutek czego nie może być wybrany do dofinansowania albo skierowany do kolejnego etapu oceny,</w:t>
            </w:r>
          </w:p>
          <w:p w:rsidR="00B0336F" w:rsidRPr="00475153" w:rsidRDefault="00B0336F" w:rsidP="00B27444">
            <w:pPr>
              <w:spacing w:line="240" w:lineRule="auto"/>
              <w:jc w:val="both"/>
              <w:rPr>
                <w:rFonts w:ascii="Calibri" w:hAnsi="Calibri"/>
              </w:rPr>
            </w:pPr>
            <w:r w:rsidRPr="00475153">
              <w:rPr>
                <w:rFonts w:ascii="Calibri" w:hAnsi="Calibri"/>
              </w:rPr>
              <w:lastRenderedPageBreak/>
              <w:t>lub</w:t>
            </w:r>
          </w:p>
          <w:p w:rsidR="00B0336F" w:rsidRPr="00475153" w:rsidRDefault="00B0336F" w:rsidP="00B0336F">
            <w:pPr>
              <w:pStyle w:val="Akapitzlist"/>
              <w:numPr>
                <w:ilvl w:val="0"/>
                <w:numId w:val="46"/>
              </w:numPr>
              <w:spacing w:line="240" w:lineRule="auto"/>
              <w:jc w:val="both"/>
              <w:rPr>
                <w:rFonts w:asciiTheme="minorHAnsi" w:hAnsiTheme="minorHAnsi"/>
                <w:szCs w:val="22"/>
                <w:lang w:eastAsia="en-US"/>
              </w:rPr>
            </w:pPr>
            <w:r w:rsidRPr="00475153">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475153">
              <w:rPr>
                <w:rFonts w:ascii="Calibri" w:hAnsi="Calibri"/>
                <w:szCs w:val="22"/>
              </w:rPr>
              <w:br/>
              <w:t xml:space="preserve">w art. 53, art. 54 oraz art. 56 ustawy. W pisemnej informacji dla Wnioskodawcy </w:t>
            </w:r>
            <w:r w:rsidRPr="0047515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B0336F" w:rsidRPr="00475153" w:rsidRDefault="00B0336F" w:rsidP="00B27444">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t>
            </w:r>
            <w:proofErr w:type="spellStart"/>
            <w:r w:rsidRPr="00475153">
              <w:rPr>
                <w:rFonts w:ascii="Calibri" w:hAnsi="Calibri"/>
                <w:szCs w:val="22"/>
              </w:rPr>
              <w:t>WrOF</w:t>
            </w:r>
            <w:proofErr w:type="spellEnd"/>
            <w:r w:rsidRPr="00475153">
              <w:rPr>
                <w:rFonts w:ascii="Calibri" w:hAnsi="Calibri"/>
                <w:szCs w:val="22"/>
              </w:rPr>
              <w:t xml:space="preserve">: Gmina Wrocław, ul. Świdnicka 53, pokój 102, 50-030 Wrocław z dopiskiem na kopercie „ZIT </w:t>
            </w:r>
            <w:proofErr w:type="spellStart"/>
            <w:r w:rsidRPr="00475153">
              <w:rPr>
                <w:rFonts w:ascii="Calibri" w:hAnsi="Calibri"/>
                <w:szCs w:val="22"/>
              </w:rPr>
              <w:t>WrOF</w:t>
            </w:r>
            <w:proofErr w:type="spellEnd"/>
            <w:r w:rsidRPr="00475153">
              <w:rPr>
                <w:rFonts w:ascii="Calibri" w:hAnsi="Calibri"/>
                <w:szCs w:val="22"/>
              </w:rPr>
              <w:t xml:space="preserve">”). Zgodnie z art. 54 ust. 2 ustawy wdrożeniowej, </w:t>
            </w:r>
            <w:r w:rsidRPr="0047515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B0336F" w:rsidRPr="00475153" w:rsidRDefault="00B0336F" w:rsidP="00B27444">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Dopuszczalne jest wycofanie przez Wnioskodawcę protestu wniesionego do IZ RPO WD/IZ RPO WD za pośrednictwem IP RPO WD. Wycofanie protestu następuje w formie pisemnej. </w:t>
            </w:r>
          </w:p>
          <w:p w:rsidR="00B0336F" w:rsidRPr="00475153" w:rsidRDefault="00B0336F" w:rsidP="00B27444">
            <w:pPr>
              <w:pStyle w:val="Akapitzlist"/>
              <w:widowControl w:val="0"/>
              <w:autoSpaceDE w:val="0"/>
              <w:autoSpaceDN w:val="0"/>
              <w:adjustRightInd w:val="0"/>
              <w:spacing w:line="240" w:lineRule="auto"/>
              <w:ind w:left="0"/>
              <w:jc w:val="both"/>
              <w:rPr>
                <w:rFonts w:ascii="Calibri" w:hAnsi="Calibri"/>
                <w:szCs w:val="22"/>
              </w:rPr>
            </w:pPr>
            <w:r w:rsidRPr="00475153">
              <w:rPr>
                <w:rFonts w:ascii="Calibri" w:hAnsi="Calibri"/>
                <w:szCs w:val="22"/>
              </w:rPr>
              <w:t xml:space="preserve">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w:t>
            </w:r>
            <w:r w:rsidRPr="00475153">
              <w:rPr>
                <w:rFonts w:ascii="Calibri" w:hAnsi="Calibri"/>
                <w:szCs w:val="22"/>
              </w:rPr>
              <w:lastRenderedPageBreak/>
              <w:t>protestu.</w:t>
            </w:r>
          </w:p>
          <w:p w:rsidR="00B0336F" w:rsidRPr="00475153" w:rsidRDefault="00B0336F" w:rsidP="00B27444">
            <w:pPr>
              <w:pStyle w:val="wypunktowanie2"/>
              <w:tabs>
                <w:tab w:val="clear" w:pos="720"/>
              </w:tabs>
              <w:spacing w:line="240" w:lineRule="auto"/>
              <w:ind w:left="0" w:firstLine="0"/>
              <w:rPr>
                <w:rFonts w:ascii="Calibri" w:hAnsi="Calibri" w:cs="Arial"/>
                <w:sz w:val="22"/>
                <w:szCs w:val="22"/>
              </w:rPr>
            </w:pPr>
            <w:r w:rsidRPr="00475153">
              <w:rPr>
                <w:rFonts w:ascii="Calibri" w:hAnsi="Calibri"/>
                <w:sz w:val="22"/>
                <w:szCs w:val="22"/>
              </w:rPr>
              <w:t xml:space="preserve">W zakresie oceny zgodności projektu ze Strategią ZIT, IP RPO WD </w:t>
            </w:r>
            <w:r w:rsidRPr="00475153">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sidRPr="00475153">
              <w:rPr>
                <w:rFonts w:ascii="Calibri" w:hAnsi="Calibri" w:cs="Arial"/>
                <w:sz w:val="22"/>
                <w:szCs w:val="22"/>
              </w:rPr>
              <w:br/>
            </w:r>
          </w:p>
          <w:p w:rsidR="00B0336F" w:rsidRPr="00475153" w:rsidRDefault="00B0336F" w:rsidP="00B27444">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W wyniku dokonanej weryfikacji IP RPO WD:</w:t>
            </w:r>
          </w:p>
          <w:p w:rsidR="00B0336F" w:rsidRPr="00475153" w:rsidRDefault="00B0336F" w:rsidP="00B27444">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dokonuje zmiany wyniku negatywnej oceny projektu, co skutkuje odpowiednio skierowaniem projektu do właściwego etapu oceny</w:t>
            </w:r>
            <w:r w:rsidRPr="00475153">
              <w:t xml:space="preserve"> </w:t>
            </w:r>
            <w:r w:rsidRPr="00475153">
              <w:rPr>
                <w:rFonts w:ascii="Calibri" w:hAnsi="Calibri" w:cs="Arial"/>
                <w:sz w:val="22"/>
                <w:szCs w:val="22"/>
              </w:rPr>
              <w:t>oraz informuje Wnioskodawcę o zmianie wyniku negatywnej oceny projektu i skierowaniu go do właściwego etapu oceny, albo</w:t>
            </w:r>
          </w:p>
          <w:p w:rsidR="00B0336F" w:rsidRPr="00475153" w:rsidRDefault="00B0336F" w:rsidP="00B27444">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kieruje protest wraz z otrzymaną od Wnioskodawcy dokumentacją oraz dokumentacją będąca w posiadaniu IP RPO WD do IZ RPO WD,</w:t>
            </w:r>
            <w:r w:rsidRPr="00475153">
              <w:t xml:space="preserve"> </w:t>
            </w:r>
            <w:r w:rsidRPr="00475153">
              <w:rPr>
                <w:rFonts w:ascii="Calibri" w:hAnsi="Calibri" w:cs="Arial"/>
                <w:sz w:val="22"/>
                <w:szCs w:val="22"/>
              </w:rPr>
              <w:t>załączając do niego stanowisko dotyczące braku podstaw do zmiany podjętego rozstrzygnięcia oraz informuje Wnioskodawcę na piśmie o przekazaniu protestu do IZ RPO WD.</w:t>
            </w:r>
          </w:p>
          <w:p w:rsidR="00B0336F" w:rsidRPr="00475153" w:rsidRDefault="00B0336F" w:rsidP="00B27444">
            <w:pPr>
              <w:pStyle w:val="wypunktowanie2"/>
              <w:tabs>
                <w:tab w:val="clear" w:pos="720"/>
              </w:tabs>
              <w:spacing w:line="240" w:lineRule="auto"/>
              <w:ind w:left="426" w:firstLine="0"/>
              <w:rPr>
                <w:rFonts w:ascii="Calibri" w:hAnsi="Calibri" w:cs="Arial"/>
                <w:sz w:val="22"/>
                <w:szCs w:val="22"/>
              </w:rPr>
            </w:pPr>
          </w:p>
          <w:p w:rsidR="00B0336F" w:rsidRPr="00475153" w:rsidRDefault="00B0336F" w:rsidP="00B27444">
            <w:pPr>
              <w:pStyle w:val="wypunktowanie2"/>
              <w:tabs>
                <w:tab w:val="clear" w:pos="720"/>
              </w:tabs>
              <w:spacing w:line="240" w:lineRule="auto"/>
              <w:ind w:left="0" w:firstLine="0"/>
              <w:rPr>
                <w:rFonts w:ascii="Calibri" w:hAnsi="Calibri" w:cs="Arial"/>
                <w:sz w:val="22"/>
                <w:szCs w:val="22"/>
              </w:rPr>
            </w:pPr>
            <w:r w:rsidRPr="00475153">
              <w:rPr>
                <w:rFonts w:ascii="Calibri" w:hAnsi="Calibri" w:cs="Arial"/>
                <w:sz w:val="22"/>
                <w:szCs w:val="22"/>
              </w:rPr>
              <w:t xml:space="preserve">IZ RPO WD rozpatruje protest – weryfikując prawidłowość oceny projektu </w:t>
            </w:r>
            <w:r w:rsidRPr="00475153">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W przypadku uwzględnienia protestu IZ RPO WD:</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 przekazuje projekt do właściwego (następnego) etapu oceny lub umieszcza go na liście projektów wybranych do dofinansowania, albo</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 xml:space="preserve">- po terminie, </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 xml:space="preserve">- przez podmiot wykluczony z możliwości otrzymania dofinansowania, </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 bez wskazania kryteriów wyboru projektów, z których oceną Wnioskodawca się nie zgadza (wraz z uzasadnieniem).</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t>W powyższych przypadkach IZ RPO WD/IP RPO WD pozostawia protest bez rozpatrzenia.</w:t>
            </w:r>
          </w:p>
          <w:p w:rsidR="00B0336F" w:rsidRPr="00475153" w:rsidRDefault="00B0336F" w:rsidP="00B27444">
            <w:pPr>
              <w:pStyle w:val="Akapitzlist"/>
              <w:spacing w:line="240" w:lineRule="auto"/>
              <w:ind w:left="0"/>
              <w:jc w:val="both"/>
              <w:rPr>
                <w:rFonts w:ascii="Calibri" w:hAnsi="Calibri"/>
                <w:szCs w:val="22"/>
              </w:rPr>
            </w:pPr>
            <w:r w:rsidRPr="00475153">
              <w:rPr>
                <w:rFonts w:ascii="Calibri" w:hAnsi="Calibri"/>
                <w:szCs w:val="22"/>
              </w:rPr>
              <w:lastRenderedPageBreak/>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B0336F" w:rsidRPr="00475153" w:rsidRDefault="00B0336F" w:rsidP="00B27444">
            <w:pPr>
              <w:pStyle w:val="Akapitzlist"/>
              <w:spacing w:line="240" w:lineRule="auto"/>
              <w:ind w:left="0"/>
              <w:jc w:val="both"/>
              <w:rPr>
                <w:rFonts w:ascii="Calibri" w:hAnsi="Calibri" w:cs="Arial"/>
                <w:szCs w:val="22"/>
              </w:rPr>
            </w:pPr>
            <w:r w:rsidRPr="00475153">
              <w:rPr>
                <w:rFonts w:ascii="Calibri" w:hAnsi="Calibri"/>
                <w:szCs w:val="22"/>
              </w:rPr>
              <w:t xml:space="preserve">W przypadku, gdy wniesiony protest nie zawiera: oznaczenia instytucji właściwej do rozpatrzenia protestu, oznaczenia Wnioskodawcy, numeru wniosku </w:t>
            </w:r>
            <w:r w:rsidRPr="0047515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475153">
              <w:rPr>
                <w:rFonts w:ascii="Calibri" w:hAnsi="Calibri" w:cs="Arial"/>
                <w:szCs w:val="22"/>
              </w:rPr>
              <w:t xml:space="preserve">następnego po dniu otrzymania wezwania, pod rygorem pozostawienia protestu bez rozpatrzenia. Wezwanie do uzupełnienia bądź poprawy oczywistych omyłek zawartych </w:t>
            </w:r>
            <w:r w:rsidRPr="00475153">
              <w:rPr>
                <w:rFonts w:ascii="Calibri" w:hAnsi="Calibri" w:cs="Arial"/>
                <w:szCs w:val="22"/>
              </w:rPr>
              <w:br/>
              <w:t xml:space="preserve">w proteście wstrzymuje bieg terminu rozpatrzenia protestu. W przypadku, gdy </w:t>
            </w:r>
            <w:r w:rsidRPr="00475153">
              <w:rPr>
                <w:rFonts w:ascii="Calibri" w:hAnsi="Calibri" w:cs="Arial"/>
                <w:szCs w:val="22"/>
              </w:rPr>
              <w:br/>
              <w:t xml:space="preserve">w odpowiedzi na wezwanie: </w:t>
            </w:r>
          </w:p>
          <w:p w:rsidR="00B0336F" w:rsidRPr="00475153" w:rsidRDefault="00B0336F" w:rsidP="00B27444">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protest zawiera w dalszym ciągu uchybienia formalne i/lub zawiera oczywiste omyłki i/lub,</w:t>
            </w:r>
          </w:p>
          <w:p w:rsidR="00B0336F" w:rsidRPr="00475153" w:rsidRDefault="00B0336F" w:rsidP="00B27444">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xml:space="preserve">- protest został wniesiony z uchybieniem 7-dniowego terminu, </w:t>
            </w:r>
            <w:r w:rsidRPr="00475153">
              <w:rPr>
                <w:rFonts w:ascii="Calibri" w:hAnsi="Calibri"/>
                <w:szCs w:val="22"/>
              </w:rPr>
              <w:t xml:space="preserve">licząc od dnia </w:t>
            </w:r>
            <w:r w:rsidRPr="00475153">
              <w:rPr>
                <w:rFonts w:ascii="Calibri" w:hAnsi="Calibri" w:cs="Arial"/>
                <w:szCs w:val="22"/>
              </w:rPr>
              <w:t xml:space="preserve">następnego po dniu otrzymania wezwania – IZ RPO WD/IP RPO WD (w zakresie oceny zgodności projektu ze </w:t>
            </w:r>
            <w:r w:rsidRPr="00475153">
              <w:rPr>
                <w:rFonts w:ascii="Calibri" w:hAnsi="Calibri"/>
                <w:szCs w:val="22"/>
              </w:rPr>
              <w:t>Strategią ZIT</w:t>
            </w:r>
            <w:r w:rsidRPr="00475153">
              <w:rPr>
                <w:rFonts w:ascii="Calibri" w:hAnsi="Calibri" w:cs="Arial"/>
                <w:szCs w:val="22"/>
              </w:rPr>
              <w:t>) pozostawia środek odwoławczy bez rozpatrzenia.</w:t>
            </w:r>
          </w:p>
          <w:p w:rsidR="00B0336F" w:rsidRPr="00475153" w:rsidRDefault="00B0336F" w:rsidP="00B27444">
            <w:pPr>
              <w:pStyle w:val="Akapitzlist"/>
              <w:tabs>
                <w:tab w:val="left" w:pos="0"/>
                <w:tab w:val="left" w:pos="1276"/>
              </w:tabs>
              <w:spacing w:line="240" w:lineRule="auto"/>
              <w:ind w:left="0"/>
              <w:jc w:val="both"/>
              <w:rPr>
                <w:rFonts w:ascii="Calibri" w:hAnsi="Calibri" w:cs="Arial"/>
                <w:szCs w:val="22"/>
              </w:rPr>
            </w:pPr>
            <w:r w:rsidRPr="00475153">
              <w:rPr>
                <w:rFonts w:ascii="Calibri" w:hAnsi="Calibri" w:cs="Arial"/>
                <w:szCs w:val="22"/>
              </w:rPr>
              <w:t xml:space="preserve">IZ RPO WD/ IP RPO WD (w zakresie oceny zgodności projektu ze </w:t>
            </w:r>
            <w:r w:rsidRPr="00475153">
              <w:rPr>
                <w:rFonts w:ascii="Calibri" w:hAnsi="Calibri"/>
                <w:szCs w:val="22"/>
              </w:rPr>
              <w:t>Strategią ZIT</w:t>
            </w:r>
            <w:r w:rsidRPr="00475153">
              <w:rPr>
                <w:rFonts w:ascii="Calibri" w:hAnsi="Calibri" w:cs="Arial"/>
                <w:szCs w:val="22"/>
              </w:rPr>
              <w:t>), pisemnie informuje Wnioskodawcę o pozostawieniu protestu bez rozpatrzenia, wskazując przesłankę/przesłanki będące przyczyną odmowy rozstrzygnięcia środka odwoławczego.</w:t>
            </w:r>
          </w:p>
          <w:p w:rsidR="00B0336F" w:rsidRPr="00475153" w:rsidRDefault="00B0336F" w:rsidP="00B27444">
            <w:pPr>
              <w:pStyle w:val="Akapitzlist"/>
              <w:suppressAutoHyphens/>
              <w:spacing w:line="240" w:lineRule="auto"/>
              <w:ind w:left="0"/>
              <w:jc w:val="both"/>
              <w:rPr>
                <w:rFonts w:ascii="Calibri" w:hAnsi="Calibri" w:cs="Arial"/>
                <w:szCs w:val="22"/>
              </w:rPr>
            </w:pPr>
            <w:r w:rsidRPr="0047515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B0336F" w:rsidRPr="00475153" w:rsidRDefault="00B0336F" w:rsidP="00B27444">
            <w:pPr>
              <w:pStyle w:val="Akapitzlist"/>
              <w:tabs>
                <w:tab w:val="left" w:pos="1276"/>
              </w:tabs>
              <w:spacing w:line="240" w:lineRule="auto"/>
              <w:ind w:left="0"/>
              <w:jc w:val="both"/>
              <w:rPr>
                <w:rFonts w:ascii="Calibri" w:hAnsi="Calibri" w:cs="Arial"/>
                <w:strike/>
                <w:szCs w:val="22"/>
              </w:rPr>
            </w:pPr>
            <w:r w:rsidRPr="0047515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475153">
              <w:rPr>
                <w:rFonts w:ascii="Calibri" w:hAnsi="Calibri"/>
                <w:szCs w:val="22"/>
              </w:rPr>
              <w:t>Strategią ZIT</w:t>
            </w:r>
            <w:r w:rsidRPr="00475153">
              <w:rPr>
                <w:rFonts w:ascii="Calibri" w:hAnsi="Calibri" w:cs="Arial"/>
                <w:szCs w:val="22"/>
              </w:rPr>
              <w:t>).</w:t>
            </w:r>
          </w:p>
          <w:p w:rsidR="00B0336F" w:rsidRPr="00475153" w:rsidRDefault="00B0336F" w:rsidP="00B27444">
            <w:pPr>
              <w:pStyle w:val="Akapitzlist"/>
              <w:tabs>
                <w:tab w:val="left" w:pos="0"/>
                <w:tab w:val="left" w:pos="1276"/>
              </w:tabs>
              <w:spacing w:line="240" w:lineRule="auto"/>
              <w:ind w:left="0"/>
              <w:jc w:val="both"/>
              <w:rPr>
                <w:rFonts w:ascii="Calibri" w:hAnsi="Calibri" w:cs="Arial"/>
                <w:sz w:val="24"/>
                <w:szCs w:val="24"/>
              </w:rPr>
            </w:pPr>
            <w:r w:rsidRPr="0047515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B0336F" w:rsidRPr="00475153" w:rsidRDefault="00B0336F" w:rsidP="00B27444">
            <w:pPr>
              <w:autoSpaceDE w:val="0"/>
              <w:autoSpaceDN w:val="0"/>
              <w:adjustRightInd w:val="0"/>
              <w:spacing w:after="0" w:line="240" w:lineRule="auto"/>
              <w:jc w:val="both"/>
            </w:pPr>
          </w:p>
        </w:tc>
      </w:tr>
      <w:tr w:rsidR="00B0336F" w:rsidRPr="00475153" w:rsidTr="006D7C1A">
        <w:tc>
          <w:tcPr>
            <w:tcW w:w="534" w:type="dxa"/>
          </w:tcPr>
          <w:p w:rsidR="00B0336F" w:rsidRPr="00475153" w:rsidRDefault="00B0336F"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23.</w:t>
            </w:r>
          </w:p>
        </w:tc>
        <w:tc>
          <w:tcPr>
            <w:tcW w:w="2268" w:type="dxa"/>
          </w:tcPr>
          <w:p w:rsidR="00B0336F" w:rsidRPr="00475153" w:rsidRDefault="00B0336F" w:rsidP="00480411">
            <w:pPr>
              <w:pStyle w:val="Default"/>
              <w:rPr>
                <w:rFonts w:asciiTheme="minorHAnsi" w:hAnsiTheme="minorHAnsi"/>
                <w:sz w:val="22"/>
                <w:szCs w:val="22"/>
              </w:rPr>
            </w:pPr>
            <w:r w:rsidRPr="00475153">
              <w:rPr>
                <w:rFonts w:asciiTheme="minorHAnsi" w:hAnsiTheme="minorHAnsi"/>
                <w:b/>
                <w:bCs/>
                <w:sz w:val="22"/>
                <w:szCs w:val="22"/>
              </w:rPr>
              <w:t xml:space="preserve">Sposób podania do publicznej wiadomości wyników konkursu: </w:t>
            </w:r>
          </w:p>
          <w:p w:rsidR="00B0336F" w:rsidRPr="00475153" w:rsidRDefault="00B0336F" w:rsidP="00480411">
            <w:pPr>
              <w:pStyle w:val="Default"/>
              <w:rPr>
                <w:rFonts w:asciiTheme="minorHAnsi" w:hAnsiTheme="minorHAnsi"/>
                <w:b/>
                <w:bCs/>
                <w:sz w:val="22"/>
                <w:szCs w:val="22"/>
              </w:rPr>
            </w:pPr>
          </w:p>
        </w:tc>
        <w:tc>
          <w:tcPr>
            <w:tcW w:w="7494" w:type="dxa"/>
          </w:tcPr>
          <w:p w:rsidR="00B0336F" w:rsidRPr="00475153" w:rsidRDefault="00B0336F" w:rsidP="00B27444">
            <w:pPr>
              <w:pStyle w:val="Default"/>
              <w:jc w:val="both"/>
              <w:rPr>
                <w:rFonts w:asciiTheme="minorHAnsi" w:hAnsiTheme="minorHAnsi"/>
                <w:sz w:val="22"/>
                <w:szCs w:val="22"/>
              </w:rPr>
            </w:pPr>
            <w:r w:rsidRPr="00475153">
              <w:rPr>
                <w:rFonts w:asciiTheme="minorHAnsi" w:hAnsiTheme="minorHAnsi"/>
                <w:sz w:val="22"/>
                <w:szCs w:val="22"/>
              </w:rPr>
              <w:t xml:space="preserve">Zgodnie z zapisami art. 45 ust. 2 ustawy wdrożeniowej po każdym etapie konkursu (weryfikacja techniczna, </w:t>
            </w:r>
            <w:r w:rsidRPr="00475153">
              <w:rPr>
                <w:sz w:val="22"/>
                <w:szCs w:val="22"/>
              </w:rPr>
              <w:t>ocena zgodności ze Strategią ZIT,</w:t>
            </w:r>
            <w:r w:rsidRPr="00475153">
              <w:rPr>
                <w:rFonts w:asciiTheme="minorHAnsi" w:hAnsiTheme="minorHAnsi"/>
                <w:sz w:val="22"/>
                <w:szCs w:val="22"/>
              </w:rPr>
              <w:t xml:space="preserve"> ocena formalna oraz ocena merytoryczna) IZ RPO WD 2014-2020</w:t>
            </w:r>
            <w:r w:rsidRPr="00475153">
              <w:rPr>
                <w:sz w:val="22"/>
                <w:szCs w:val="22"/>
              </w:rPr>
              <w:t>/ IP RPO WD 2014-2020</w:t>
            </w:r>
            <w:r w:rsidRPr="00475153">
              <w:rPr>
                <w:rFonts w:asciiTheme="minorHAnsi" w:hAnsiTheme="minorHAnsi"/>
                <w:sz w:val="22"/>
                <w:szCs w:val="22"/>
              </w:rPr>
              <w:t xml:space="preserve"> zamieszcza na swojej stronie listy projektów zakwalifikowanych do kolejnego etapu lub listy, o których mowa w art. 46 ust. 4 ustawy. Ww. listy </w:t>
            </w:r>
            <w:r w:rsidRPr="00475153">
              <w:rPr>
                <w:rFonts w:asciiTheme="minorHAnsi" w:hAnsiTheme="minorHAnsi"/>
                <w:sz w:val="22"/>
                <w:szCs w:val="22"/>
              </w:rPr>
              <w:lastRenderedPageBreak/>
              <w:t xml:space="preserve">zawierają m.in. numer wniosku, tytuł projektu, nazwę wnioskodawcy, kwotę dofinansowania oraz wartość całkowitą projektu. </w:t>
            </w:r>
          </w:p>
          <w:p w:rsidR="00B0336F" w:rsidRPr="00475153" w:rsidRDefault="00B0336F" w:rsidP="00B27444">
            <w:pPr>
              <w:autoSpaceDE w:val="0"/>
              <w:autoSpaceDN w:val="0"/>
              <w:adjustRightInd w:val="0"/>
              <w:spacing w:after="0" w:line="240" w:lineRule="auto"/>
              <w:jc w:val="both"/>
            </w:pPr>
            <w:r w:rsidRPr="00475153">
              <w:t xml:space="preserve">Zgodnie z art. 46 ust. 4 ustawy wdrożeniowej po rozstrzygnięciu konkursu IZ RPO WD 2014-2020 /IP RPO WD 2014-2020 zamieszcza na swojej stronie internetowej: </w:t>
            </w:r>
            <w:hyperlink r:id="rId28" w:history="1">
              <w:r w:rsidRPr="00475153">
                <w:rPr>
                  <w:rStyle w:val="Hipercze"/>
                </w:rPr>
                <w:t>www.rpo.dolnyslask.pl</w:t>
              </w:r>
            </w:hyperlink>
            <w:r w:rsidRPr="00475153">
              <w:rPr>
                <w:rStyle w:val="Hipercze"/>
              </w:rPr>
              <w:t>,</w:t>
            </w:r>
            <w:r w:rsidRPr="00475153">
              <w:t xml:space="preserve"> </w:t>
            </w:r>
            <w:hyperlink r:id="rId29" w:history="1">
              <w:r w:rsidRPr="00475153">
                <w:rPr>
                  <w:rStyle w:val="Hipercze"/>
                </w:rPr>
                <w:t>www.bip.um.wroc.pl/zit</w:t>
              </w:r>
            </w:hyperlink>
            <w:r w:rsidRPr="00475153">
              <w:t xml:space="preserve">,   </w:t>
            </w:r>
            <w:hyperlink r:id="rId30" w:history="1">
              <w:r w:rsidRPr="00475153">
                <w:rPr>
                  <w:rStyle w:val="Hipercze"/>
                </w:rPr>
                <w:t>www.wroclaw.pl/zit-WrOF</w:t>
              </w:r>
            </w:hyperlink>
            <w:r w:rsidRPr="00475153">
              <w:t xml:space="preserve"> oraz na portalu Funduszy Europejskich: </w:t>
            </w:r>
            <w:hyperlink r:id="rId31" w:history="1">
              <w:r w:rsidRPr="00475153">
                <w:rPr>
                  <w:rStyle w:val="Hipercze"/>
                </w:rPr>
                <w:t>www.funduszeeuropejskie.gov.pl</w:t>
              </w:r>
            </w:hyperlink>
            <w:r w:rsidRPr="00475153">
              <w:t xml:space="preserve">, listy projektów, które uzyskały wymaganą liczbę punktów, z wyróżnieniem projektów wybranych do dofinansowania. Każdy Wnioskodawca zostaje powiadomiony pisemnie o zakończeniu oceny jego projektu. </w:t>
            </w:r>
          </w:p>
          <w:p w:rsidR="00B0336F" w:rsidRPr="00475153" w:rsidRDefault="00B0336F" w:rsidP="00B27444">
            <w:pPr>
              <w:autoSpaceDE w:val="0"/>
              <w:autoSpaceDN w:val="0"/>
              <w:adjustRightInd w:val="0"/>
              <w:spacing w:after="0" w:line="240" w:lineRule="auto"/>
              <w:jc w:val="both"/>
            </w:pPr>
            <w:r w:rsidRPr="00475153">
              <w:t xml:space="preserve">Ponadto Gmina Wrocław pełniąca rolę Instytucji Pośredniczącej informuje wnioskodawców, których projekty zostały wybrane do dofinansowania o źródle finansowania ze środków ZIT </w:t>
            </w:r>
            <w:proofErr w:type="spellStart"/>
            <w:r w:rsidRPr="00475153">
              <w:t>WrOF</w:t>
            </w:r>
            <w:proofErr w:type="spellEnd"/>
            <w:r w:rsidRPr="00475153">
              <w:t xml:space="preserve"> w ramach RPO WD 2014 -2020.</w:t>
            </w:r>
          </w:p>
          <w:p w:rsidR="00B0336F" w:rsidRPr="00475153" w:rsidRDefault="00B0336F" w:rsidP="00B27444">
            <w:pPr>
              <w:autoSpaceDE w:val="0"/>
              <w:autoSpaceDN w:val="0"/>
              <w:adjustRightInd w:val="0"/>
              <w:spacing w:after="0" w:line="240" w:lineRule="auto"/>
              <w:jc w:val="both"/>
            </w:pPr>
          </w:p>
          <w:p w:rsidR="00B0336F" w:rsidRPr="00475153" w:rsidRDefault="00B0336F" w:rsidP="00B27444">
            <w:pPr>
              <w:pStyle w:val="Default"/>
              <w:jc w:val="both"/>
              <w:rPr>
                <w:rFonts w:asciiTheme="minorHAnsi" w:hAnsiTheme="minorHAnsi"/>
                <w:sz w:val="22"/>
                <w:szCs w:val="22"/>
              </w:rPr>
            </w:pPr>
            <w:r w:rsidRPr="00475153">
              <w:rPr>
                <w:rFonts w:asciiTheme="minorHAnsi" w:hAnsiTheme="minorHAnsi"/>
                <w:sz w:val="22"/>
                <w:szCs w:val="22"/>
              </w:rPr>
              <w:t>Dodatkowo, zgodnie z art. 44 ust. 5  po rozstrzygnięciu konkursu IZ RPO WD 2014-2020</w:t>
            </w:r>
            <w:r w:rsidRPr="00475153">
              <w:t xml:space="preserve"> oraz IP RPO WD 2014-2020 </w:t>
            </w:r>
            <w:r w:rsidRPr="00475153">
              <w:rPr>
                <w:rFonts w:asciiTheme="minorHAnsi" w:hAnsiTheme="minorHAnsi"/>
                <w:sz w:val="22"/>
                <w:szCs w:val="22"/>
              </w:rPr>
              <w:t xml:space="preserve">zamieszcza na swojej stronie internetowej informację o składzie KOP. </w:t>
            </w:r>
          </w:p>
          <w:p w:rsidR="00B0336F" w:rsidRPr="00475153" w:rsidRDefault="00B0336F" w:rsidP="00B27444">
            <w:pPr>
              <w:pStyle w:val="Default"/>
              <w:jc w:val="both"/>
              <w:rPr>
                <w:rFonts w:asciiTheme="minorHAnsi" w:hAnsiTheme="minorHAnsi"/>
                <w:sz w:val="22"/>
                <w:szCs w:val="22"/>
              </w:rPr>
            </w:pPr>
          </w:p>
          <w:p w:rsidR="00B0336F" w:rsidRPr="00475153" w:rsidRDefault="00B0336F" w:rsidP="00B27444">
            <w:pPr>
              <w:pStyle w:val="Default"/>
              <w:jc w:val="both"/>
              <w:rPr>
                <w:sz w:val="22"/>
                <w:szCs w:val="22"/>
              </w:rPr>
            </w:pPr>
            <w:r w:rsidRPr="00475153">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sidRPr="00475153">
              <w:rPr>
                <w:sz w:val="22"/>
                <w:szCs w:val="22"/>
              </w:rPr>
              <w:br/>
              <w:t xml:space="preserve">w rozumieniu ustawy z dnia 6 września 2001 r. o dostępie do informacji publicznej (Tj. Dz. U. z 2014 r., poz. 782 z </w:t>
            </w:r>
            <w:proofErr w:type="spellStart"/>
            <w:r w:rsidRPr="00475153">
              <w:rPr>
                <w:sz w:val="22"/>
                <w:szCs w:val="22"/>
              </w:rPr>
              <w:t>późn</w:t>
            </w:r>
            <w:proofErr w:type="spellEnd"/>
            <w:r w:rsidRPr="00475153">
              <w:rPr>
                <w:sz w:val="22"/>
                <w:szCs w:val="22"/>
              </w:rPr>
              <w:t xml:space="preserve">. zm.), nie są: </w:t>
            </w:r>
          </w:p>
          <w:p w:rsidR="00B0336F" w:rsidRPr="00475153" w:rsidRDefault="00B0336F" w:rsidP="00B27444">
            <w:pPr>
              <w:pStyle w:val="Default"/>
              <w:jc w:val="both"/>
              <w:rPr>
                <w:sz w:val="22"/>
                <w:szCs w:val="22"/>
              </w:rPr>
            </w:pPr>
            <w:r w:rsidRPr="00475153">
              <w:rPr>
                <w:sz w:val="22"/>
                <w:szCs w:val="22"/>
              </w:rPr>
              <w:t xml:space="preserve">a) dokumenty i informacje przedstawiane przez wnioskodawców, do momentu zawarcia z nimi umowy o dofinansowanie albo wydania w stosunku do nich decyzji o dofinansowaniu projektu; </w:t>
            </w:r>
          </w:p>
          <w:p w:rsidR="00B0336F" w:rsidRPr="00475153" w:rsidRDefault="00B0336F" w:rsidP="00B27444">
            <w:pPr>
              <w:pStyle w:val="Default"/>
              <w:jc w:val="both"/>
              <w:rPr>
                <w:sz w:val="22"/>
                <w:szCs w:val="22"/>
              </w:rPr>
            </w:pPr>
            <w:r w:rsidRPr="00475153">
              <w:rPr>
                <w:sz w:val="22"/>
                <w:szCs w:val="22"/>
              </w:rPr>
              <w:t xml:space="preserve">b) dokumenty wytworzone lub przygotowane w związku z oceną dokumentów </w:t>
            </w:r>
            <w:r w:rsidRPr="00475153">
              <w:rPr>
                <w:sz w:val="22"/>
                <w:szCs w:val="22"/>
              </w:rPr>
              <w:br/>
              <w:t xml:space="preserve">i informacji przedstawianych przez wnioskodawców do czasu rozstrzygnięcia konkursu. </w:t>
            </w:r>
          </w:p>
          <w:p w:rsidR="00B0336F" w:rsidRPr="00475153" w:rsidRDefault="00B0336F" w:rsidP="00B27444">
            <w:pPr>
              <w:autoSpaceDE w:val="0"/>
              <w:autoSpaceDN w:val="0"/>
              <w:adjustRightInd w:val="0"/>
              <w:spacing w:after="0" w:line="240" w:lineRule="auto"/>
              <w:jc w:val="both"/>
              <w:rPr>
                <w:rFonts w:cs="Calibri"/>
                <w:color w:val="000000"/>
              </w:rPr>
            </w:pPr>
            <w:r w:rsidRPr="00475153">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475153">
              <w:br/>
              <w:t xml:space="preserve">w sytuacji wystąpienia o udzielenie informacji na temat ww. dokumentów, IOK informuje zainteresowanego, że na podstawie art. 37 pkt. 6 Ustawy nie stanowią one informacji publicznej. </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24.</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Informacje o sposobie postępowania z wnioskami o dofinansowanie po rozstrzygnięciu konkursu: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84533" w:rsidP="00480411">
            <w:pPr>
              <w:pStyle w:val="Default"/>
              <w:jc w:val="both"/>
              <w:rPr>
                <w:rFonts w:asciiTheme="minorHAnsi" w:hAnsiTheme="minorHAnsi"/>
                <w:sz w:val="22"/>
                <w:szCs w:val="22"/>
              </w:rPr>
            </w:pPr>
            <w:r w:rsidRPr="00475153">
              <w:rPr>
                <w:rFonts w:asciiTheme="minorHAnsi" w:hAnsiTheme="minorHAnsi"/>
                <w:sz w:val="22"/>
                <w:szCs w:val="22"/>
              </w:rPr>
              <w:t>W przypadku wyboru projektu do dofinansowania</w:t>
            </w:r>
            <w:r w:rsidR="00AC0C48" w:rsidRPr="00475153">
              <w:rPr>
                <w:rFonts w:asciiTheme="minorHAnsi" w:hAnsiTheme="minorHAnsi"/>
                <w:sz w:val="22"/>
                <w:szCs w:val="22"/>
              </w:rPr>
              <w:t>,</w:t>
            </w:r>
            <w:r w:rsidRPr="00475153">
              <w:rPr>
                <w:rFonts w:asciiTheme="minorHAnsi" w:hAnsiTheme="minorHAnsi"/>
                <w:sz w:val="22"/>
                <w:szCs w:val="22"/>
              </w:rPr>
              <w:t xml:space="preserve"> wniosek o dofinansowanie projektu staje się załącznikiem do umowy o dofinansowanie i stanowi jej integralną część. </w:t>
            </w:r>
          </w:p>
          <w:p w:rsidR="00984533" w:rsidRPr="00475153" w:rsidRDefault="00984533" w:rsidP="00480411">
            <w:pPr>
              <w:autoSpaceDE w:val="0"/>
              <w:autoSpaceDN w:val="0"/>
              <w:adjustRightInd w:val="0"/>
              <w:spacing w:after="0" w:line="240" w:lineRule="auto"/>
              <w:jc w:val="both"/>
              <w:rPr>
                <w:rFonts w:cs="Calibri"/>
                <w:color w:val="000000"/>
              </w:rPr>
            </w:pPr>
            <w:r w:rsidRPr="00475153">
              <w:t>Wnioski o dofinansowanie projektów, które nie zostały wybrane do dofinansowania nie podlegają zwrotowi i są przechowywane w siedzibie IZ RPO WD 2014-2020.</w:t>
            </w:r>
          </w:p>
        </w:tc>
      </w:tr>
      <w:tr w:rsidR="00B0336F" w:rsidRPr="00475153" w:rsidTr="006D7C1A">
        <w:tc>
          <w:tcPr>
            <w:tcW w:w="534" w:type="dxa"/>
          </w:tcPr>
          <w:p w:rsidR="00B0336F" w:rsidRPr="00475153" w:rsidRDefault="00B0336F" w:rsidP="00480411">
            <w:pPr>
              <w:autoSpaceDE w:val="0"/>
              <w:autoSpaceDN w:val="0"/>
              <w:adjustRightInd w:val="0"/>
              <w:spacing w:after="0" w:line="240" w:lineRule="auto"/>
              <w:rPr>
                <w:rFonts w:cs="Calibri"/>
                <w:b/>
                <w:bCs/>
                <w:color w:val="000000"/>
              </w:rPr>
            </w:pPr>
            <w:r w:rsidRPr="00475153">
              <w:rPr>
                <w:rFonts w:cs="Calibri"/>
                <w:b/>
                <w:bCs/>
                <w:color w:val="000000"/>
              </w:rPr>
              <w:t>25.</w:t>
            </w:r>
          </w:p>
        </w:tc>
        <w:tc>
          <w:tcPr>
            <w:tcW w:w="2268" w:type="dxa"/>
          </w:tcPr>
          <w:p w:rsidR="00B0336F" w:rsidRPr="00475153" w:rsidRDefault="00B0336F" w:rsidP="00480411">
            <w:pPr>
              <w:pStyle w:val="Default"/>
              <w:rPr>
                <w:rFonts w:asciiTheme="minorHAnsi" w:hAnsiTheme="minorHAnsi"/>
                <w:sz w:val="22"/>
                <w:szCs w:val="22"/>
              </w:rPr>
            </w:pPr>
            <w:r w:rsidRPr="00475153">
              <w:rPr>
                <w:rFonts w:asciiTheme="minorHAnsi" w:hAnsiTheme="minorHAnsi"/>
                <w:b/>
                <w:bCs/>
                <w:sz w:val="22"/>
                <w:szCs w:val="22"/>
              </w:rPr>
              <w:t xml:space="preserve">Forma i sposób udzielania wnioskodawcy wyjaśnień w kwestiach </w:t>
            </w:r>
            <w:r w:rsidRPr="00475153">
              <w:rPr>
                <w:rFonts w:asciiTheme="minorHAnsi" w:hAnsiTheme="minorHAnsi"/>
                <w:b/>
                <w:bCs/>
                <w:sz w:val="22"/>
                <w:szCs w:val="22"/>
              </w:rPr>
              <w:lastRenderedPageBreak/>
              <w:t xml:space="preserve">dotyczących konkursu: </w:t>
            </w:r>
          </w:p>
          <w:p w:rsidR="00B0336F" w:rsidRPr="00475153" w:rsidRDefault="00B0336F" w:rsidP="00480411">
            <w:pPr>
              <w:pStyle w:val="Default"/>
              <w:rPr>
                <w:rFonts w:asciiTheme="minorHAnsi" w:hAnsiTheme="minorHAnsi"/>
                <w:sz w:val="22"/>
                <w:szCs w:val="22"/>
              </w:rPr>
            </w:pPr>
            <w:r w:rsidRPr="00475153">
              <w:rPr>
                <w:rFonts w:asciiTheme="minorHAnsi" w:hAnsiTheme="minorHAnsi"/>
                <w:b/>
                <w:bCs/>
                <w:sz w:val="22"/>
                <w:szCs w:val="22"/>
              </w:rPr>
              <w:t xml:space="preserve"> </w:t>
            </w:r>
          </w:p>
          <w:p w:rsidR="00B0336F" w:rsidRPr="00475153" w:rsidRDefault="00B0336F" w:rsidP="00480411">
            <w:pPr>
              <w:pStyle w:val="Default"/>
              <w:rPr>
                <w:rFonts w:asciiTheme="minorHAnsi" w:hAnsiTheme="minorHAnsi"/>
                <w:b/>
                <w:bCs/>
                <w:sz w:val="22"/>
                <w:szCs w:val="22"/>
              </w:rPr>
            </w:pPr>
          </w:p>
        </w:tc>
        <w:tc>
          <w:tcPr>
            <w:tcW w:w="7494" w:type="dxa"/>
          </w:tcPr>
          <w:p w:rsidR="00B0336F" w:rsidRPr="00475153" w:rsidRDefault="00B0336F" w:rsidP="00B27444">
            <w:r w:rsidRPr="00475153">
              <w:rPr>
                <w:rFonts w:cs="Calibri"/>
              </w:rPr>
              <w:lastRenderedPageBreak/>
              <w:t>IOK udziela wyjaśnień w kwestiach dotyczących konkursu i odpowiedzi na zapytania indywidualne poprzez następujące adresy mailowe:</w:t>
            </w:r>
            <w:r w:rsidRPr="00475153">
              <w:rPr>
                <w:b/>
                <w:bCs/>
              </w:rPr>
              <w:br/>
            </w:r>
          </w:p>
          <w:p w:rsidR="00B0336F" w:rsidRPr="00475153" w:rsidRDefault="005A3295" w:rsidP="00B27444">
            <w:pPr>
              <w:pStyle w:val="bodytext"/>
              <w:jc w:val="center"/>
              <w:rPr>
                <w:rFonts w:asciiTheme="minorHAnsi" w:hAnsiTheme="minorHAnsi"/>
                <w:b/>
                <w:sz w:val="22"/>
                <w:szCs w:val="22"/>
              </w:rPr>
            </w:pPr>
            <w:hyperlink r:id="rId32" w:history="1">
              <w:r w:rsidR="00B0336F" w:rsidRPr="00475153">
                <w:rPr>
                  <w:rStyle w:val="Hipercze"/>
                  <w:rFonts w:asciiTheme="minorHAnsi" w:hAnsiTheme="minorHAnsi"/>
                  <w:b/>
                  <w:sz w:val="22"/>
                  <w:szCs w:val="22"/>
                </w:rPr>
                <w:t>pife@dolnyslask.pl</w:t>
              </w:r>
            </w:hyperlink>
          </w:p>
          <w:p w:rsidR="00B0336F" w:rsidRPr="00475153" w:rsidRDefault="005A3295" w:rsidP="00B27444">
            <w:pPr>
              <w:spacing w:before="120" w:after="120" w:line="240" w:lineRule="auto"/>
              <w:jc w:val="center"/>
              <w:rPr>
                <w:b/>
              </w:rPr>
            </w:pPr>
            <w:hyperlink r:id="rId33" w:history="1">
              <w:r w:rsidR="00B0336F" w:rsidRPr="00475153">
                <w:rPr>
                  <w:rStyle w:val="Hipercze"/>
                  <w:b/>
                </w:rPr>
                <w:t>pife.jeleniagora@dolnyslask.pl</w:t>
              </w:r>
            </w:hyperlink>
          </w:p>
          <w:p w:rsidR="00B0336F" w:rsidRPr="00475153" w:rsidRDefault="005A3295" w:rsidP="00B27444">
            <w:pPr>
              <w:spacing w:before="120" w:after="120" w:line="240" w:lineRule="auto"/>
              <w:jc w:val="center"/>
              <w:rPr>
                <w:b/>
              </w:rPr>
            </w:pPr>
            <w:hyperlink r:id="rId34" w:history="1">
              <w:r w:rsidR="00B0336F" w:rsidRPr="00475153">
                <w:rPr>
                  <w:rStyle w:val="Hipercze"/>
                  <w:b/>
                </w:rPr>
                <w:t>pife.legnica@dolnyslask.pl</w:t>
              </w:r>
            </w:hyperlink>
          </w:p>
          <w:p w:rsidR="00B0336F" w:rsidRPr="00475153" w:rsidRDefault="005A3295" w:rsidP="00B27444">
            <w:pPr>
              <w:spacing w:before="120" w:after="120" w:line="240" w:lineRule="auto"/>
              <w:jc w:val="center"/>
              <w:rPr>
                <w:b/>
              </w:rPr>
            </w:pPr>
            <w:hyperlink r:id="rId35" w:history="1">
              <w:r w:rsidR="00B0336F" w:rsidRPr="00475153">
                <w:rPr>
                  <w:rStyle w:val="Hipercze"/>
                  <w:b/>
                </w:rPr>
                <w:t>pife.walbrzych@dolnyslask.pl</w:t>
              </w:r>
            </w:hyperlink>
          </w:p>
          <w:p w:rsidR="00B0336F" w:rsidRPr="00475153" w:rsidRDefault="00B0336F" w:rsidP="00B27444">
            <w:pPr>
              <w:spacing w:before="120" w:after="120" w:line="240" w:lineRule="auto"/>
              <w:jc w:val="center"/>
            </w:pPr>
          </w:p>
          <w:p w:rsidR="00B0336F" w:rsidRPr="00475153" w:rsidRDefault="00B0336F" w:rsidP="00B27444">
            <w:pPr>
              <w:autoSpaceDE w:val="0"/>
              <w:autoSpaceDN w:val="0"/>
              <w:adjustRightInd w:val="0"/>
              <w:spacing w:before="120" w:after="120" w:line="240" w:lineRule="auto"/>
              <w:jc w:val="both"/>
              <w:rPr>
                <w:rFonts w:cs="Calibri"/>
              </w:rPr>
            </w:pPr>
            <w:r w:rsidRPr="00475153">
              <w:rPr>
                <w:rFonts w:cs="Calibri"/>
              </w:rPr>
              <w:t xml:space="preserve">Zapytania do ZIT </w:t>
            </w:r>
            <w:proofErr w:type="spellStart"/>
            <w:r w:rsidRPr="00475153">
              <w:rPr>
                <w:rFonts w:cs="Calibri"/>
              </w:rPr>
              <w:t>WrOF</w:t>
            </w:r>
            <w:proofErr w:type="spellEnd"/>
            <w:r w:rsidRPr="00475153">
              <w:rPr>
                <w:rFonts w:cs="Calibri"/>
              </w:rPr>
              <w:t xml:space="preserve"> (w zakresie Strategii ZIT </w:t>
            </w:r>
            <w:proofErr w:type="spellStart"/>
            <w:r w:rsidRPr="00475153">
              <w:rPr>
                <w:rFonts w:cs="Calibri"/>
              </w:rPr>
              <w:t>WrOF</w:t>
            </w:r>
            <w:proofErr w:type="spellEnd"/>
            <w:r w:rsidRPr="00475153">
              <w:rPr>
                <w:rFonts w:cs="Calibri"/>
              </w:rPr>
              <w:t>) można składać za pomocą:</w:t>
            </w:r>
          </w:p>
          <w:p w:rsidR="00B0336F" w:rsidRPr="00475153" w:rsidRDefault="00B0336F" w:rsidP="00B0336F">
            <w:pPr>
              <w:numPr>
                <w:ilvl w:val="0"/>
                <w:numId w:val="47"/>
              </w:numPr>
              <w:tabs>
                <w:tab w:val="clear" w:pos="1440"/>
                <w:tab w:val="num" w:pos="249"/>
                <w:tab w:val="num" w:pos="360"/>
              </w:tabs>
              <w:autoSpaceDE w:val="0"/>
              <w:autoSpaceDN w:val="0"/>
              <w:adjustRightInd w:val="0"/>
              <w:spacing w:before="120" w:after="120" w:line="240" w:lineRule="auto"/>
              <w:jc w:val="both"/>
              <w:rPr>
                <w:rFonts w:cs="Calibri"/>
                <w:lang w:val="en-US"/>
              </w:rPr>
            </w:pPr>
            <w:r w:rsidRPr="00475153">
              <w:rPr>
                <w:rFonts w:cs="Calibri"/>
                <w:lang w:val="en-US"/>
              </w:rPr>
              <w:t xml:space="preserve">E – </w:t>
            </w:r>
            <w:proofErr w:type="spellStart"/>
            <w:r w:rsidRPr="00475153">
              <w:rPr>
                <w:rFonts w:cs="Calibri"/>
                <w:lang w:val="en-US"/>
              </w:rPr>
              <w:t>maila</w:t>
            </w:r>
            <w:proofErr w:type="spellEnd"/>
            <w:r w:rsidRPr="00475153">
              <w:rPr>
                <w:rFonts w:cs="Calibri"/>
                <w:lang w:val="en-US"/>
              </w:rPr>
              <w:t>: zit@um.wroc.pl</w:t>
            </w:r>
          </w:p>
          <w:p w:rsidR="00B0336F" w:rsidRPr="00475153" w:rsidRDefault="00B0336F" w:rsidP="00B0336F">
            <w:pPr>
              <w:numPr>
                <w:ilvl w:val="0"/>
                <w:numId w:val="47"/>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Telefonu: 71 777 78 61</w:t>
            </w:r>
          </w:p>
          <w:p w:rsidR="00B0336F" w:rsidRPr="00475153" w:rsidRDefault="00B0336F" w:rsidP="00B0336F">
            <w:pPr>
              <w:numPr>
                <w:ilvl w:val="0"/>
                <w:numId w:val="47"/>
              </w:numPr>
              <w:tabs>
                <w:tab w:val="clear" w:pos="1440"/>
                <w:tab w:val="num" w:pos="249"/>
                <w:tab w:val="num" w:pos="360"/>
              </w:tabs>
              <w:autoSpaceDE w:val="0"/>
              <w:autoSpaceDN w:val="0"/>
              <w:adjustRightInd w:val="0"/>
              <w:spacing w:before="120" w:after="120" w:line="240" w:lineRule="auto"/>
              <w:jc w:val="both"/>
              <w:rPr>
                <w:rFonts w:cs="Calibri"/>
              </w:rPr>
            </w:pPr>
            <w:r w:rsidRPr="00475153">
              <w:rPr>
                <w:rFonts w:cs="Calibri"/>
              </w:rPr>
              <w:t>Bezpośrednio w siedzibie:</w:t>
            </w:r>
          </w:p>
          <w:p w:rsidR="00B0336F" w:rsidRPr="00475153" w:rsidRDefault="00B0336F" w:rsidP="00B27444">
            <w:pPr>
              <w:autoSpaceDE w:val="0"/>
              <w:autoSpaceDN w:val="0"/>
              <w:adjustRightInd w:val="0"/>
              <w:spacing w:before="120" w:after="120" w:line="240" w:lineRule="auto"/>
              <w:jc w:val="both"/>
              <w:rPr>
                <w:rFonts w:cs="Calibri"/>
                <w:b/>
                <w:bCs/>
              </w:rPr>
            </w:pPr>
            <w:r w:rsidRPr="00475153">
              <w:rPr>
                <w:rFonts w:cs="Calibri"/>
                <w:b/>
                <w:bCs/>
              </w:rPr>
              <w:t>Urząd Miejski Wrocławia</w:t>
            </w:r>
          </w:p>
          <w:p w:rsidR="00B0336F" w:rsidRPr="00475153" w:rsidRDefault="00B0336F" w:rsidP="00B27444">
            <w:pPr>
              <w:autoSpaceDE w:val="0"/>
              <w:autoSpaceDN w:val="0"/>
              <w:adjustRightInd w:val="0"/>
              <w:spacing w:before="120" w:after="120" w:line="240" w:lineRule="auto"/>
              <w:jc w:val="both"/>
              <w:rPr>
                <w:rFonts w:cs="Calibri"/>
              </w:rPr>
            </w:pPr>
            <w:r w:rsidRPr="00475153">
              <w:rPr>
                <w:rFonts w:cs="Calibri"/>
              </w:rPr>
              <w:t>Wydział Zarządzania Funduszami</w:t>
            </w:r>
          </w:p>
          <w:p w:rsidR="00B0336F" w:rsidRPr="00475153" w:rsidRDefault="00B0336F" w:rsidP="00B27444">
            <w:pPr>
              <w:autoSpaceDE w:val="0"/>
              <w:autoSpaceDN w:val="0"/>
              <w:adjustRightInd w:val="0"/>
              <w:spacing w:before="120" w:after="120" w:line="240" w:lineRule="auto"/>
              <w:jc w:val="both"/>
              <w:rPr>
                <w:rFonts w:cs="Calibri"/>
              </w:rPr>
            </w:pPr>
            <w:r w:rsidRPr="00475153">
              <w:rPr>
                <w:rFonts w:cs="Calibri"/>
              </w:rPr>
              <w:t>ul. Świdnicka 53</w:t>
            </w:r>
          </w:p>
          <w:p w:rsidR="00B0336F" w:rsidRPr="00475153" w:rsidRDefault="00B0336F" w:rsidP="00B27444">
            <w:pPr>
              <w:autoSpaceDE w:val="0"/>
              <w:autoSpaceDN w:val="0"/>
              <w:adjustRightInd w:val="0"/>
              <w:spacing w:before="120" w:after="120" w:line="240" w:lineRule="auto"/>
              <w:jc w:val="both"/>
              <w:rPr>
                <w:rFonts w:cs="Calibri"/>
              </w:rPr>
            </w:pPr>
            <w:r w:rsidRPr="00475153">
              <w:rPr>
                <w:rFonts w:cs="Calibri"/>
              </w:rPr>
              <w:t>53-030 Wrocław</w:t>
            </w:r>
          </w:p>
          <w:p w:rsidR="00B0336F" w:rsidRPr="00475153" w:rsidRDefault="00B0336F" w:rsidP="00B27444">
            <w:pPr>
              <w:autoSpaceDE w:val="0"/>
              <w:autoSpaceDN w:val="0"/>
              <w:adjustRightInd w:val="0"/>
              <w:spacing w:before="120" w:after="120" w:line="240" w:lineRule="auto"/>
              <w:jc w:val="both"/>
              <w:rPr>
                <w:rFonts w:cs="Calibri"/>
              </w:rPr>
            </w:pPr>
            <w:r w:rsidRPr="00475153">
              <w:rPr>
                <w:rFonts w:cs="Calibri"/>
              </w:rPr>
              <w:t>1 piętro, pokój 104 i 105</w:t>
            </w:r>
          </w:p>
          <w:p w:rsidR="00B0336F" w:rsidRPr="00475153" w:rsidRDefault="00B0336F" w:rsidP="00B27444">
            <w:pPr>
              <w:autoSpaceDE w:val="0"/>
              <w:autoSpaceDN w:val="0"/>
              <w:adjustRightInd w:val="0"/>
              <w:spacing w:before="120" w:after="120" w:line="240" w:lineRule="auto"/>
              <w:jc w:val="both"/>
              <w:rPr>
                <w:rFonts w:cs="Calibri"/>
              </w:rPr>
            </w:pPr>
            <w:r w:rsidRPr="00475153">
              <w:rPr>
                <w:rFonts w:cs="Calibri"/>
              </w:rPr>
              <w:t xml:space="preserve">Odpowiedzi </w:t>
            </w:r>
            <w:r w:rsidRPr="00475153">
              <w:t>na najczęściej zadawane pytania będą</w:t>
            </w:r>
            <w:r w:rsidRPr="00475153">
              <w:rPr>
                <w:rFonts w:cs="Calibri"/>
              </w:rPr>
              <w:t xml:space="preserve"> zamieszczane na stronie </w:t>
            </w:r>
            <w:hyperlink r:id="rId36" w:history="1">
              <w:r w:rsidRPr="00475153">
                <w:rPr>
                  <w:rStyle w:val="Hipercze"/>
                  <w:rFonts w:cs="Calibri"/>
                </w:rPr>
                <w:t>www.rpo.dolnyslask.pl</w:t>
              </w:r>
            </w:hyperlink>
            <w:r w:rsidRPr="00475153">
              <w:rPr>
                <w:rFonts w:cs="Calibri"/>
              </w:rPr>
              <w:t xml:space="preserve"> w ramach informacji dotyczących procedury wyboru projektów oraz niezbędnych do przedłożenia wniosku o dofinansowanie.</w:t>
            </w:r>
          </w:p>
          <w:p w:rsidR="00B0336F" w:rsidRPr="00475153" w:rsidRDefault="00B0336F" w:rsidP="00B27444">
            <w:pPr>
              <w:spacing w:before="120" w:after="120" w:line="240" w:lineRule="auto"/>
              <w:jc w:val="both"/>
              <w:rPr>
                <w:rFonts w:cs="Times New Roman"/>
              </w:rPr>
            </w:pPr>
            <w:r w:rsidRPr="00475153">
              <w:rPr>
                <w:rFonts w:cs="Calibri"/>
              </w:rPr>
              <w:t xml:space="preserve">Po ogłoszeniu konkursu IOK zorganizuje spotkania dla potencjalnych wnioskodawców ubiegających się o dofinansowanie. Szczegółowe informacje dotyczące terminów i miejsca spotkań wraz z formularzem zgłoszeniowym będą zamieszczane na stronie internetowej </w:t>
            </w:r>
            <w:hyperlink r:id="rId37" w:history="1">
              <w:r w:rsidRPr="00475153">
                <w:rPr>
                  <w:rStyle w:val="Hipercze"/>
                  <w:rFonts w:cs="Calibri"/>
                </w:rPr>
                <w:t>www.rpo.dolnyslask.pl</w:t>
              </w:r>
            </w:hyperlink>
            <w:r w:rsidRPr="00475153">
              <w:t>. Przed zadaniem pytania należy zapoznać się z katalogiem najczęściej zadawanych pytań.</w:t>
            </w:r>
          </w:p>
          <w:p w:rsidR="00B0336F" w:rsidRPr="00475153" w:rsidRDefault="00B0336F" w:rsidP="00B27444">
            <w:pPr>
              <w:spacing w:before="120" w:after="120" w:line="240" w:lineRule="auto"/>
              <w:jc w:val="both"/>
              <w:rPr>
                <w:rFonts w:cs="Calibri"/>
              </w:rPr>
            </w:pPr>
            <w:r w:rsidRPr="00475153">
              <w:rPr>
                <w:rFonts w:cs="Calibri"/>
              </w:rPr>
              <w:t xml:space="preserve">Konkurs przeprowadzany jest jawnie z zapewnieniem publicznego dostępu do informacji o zasadach jego przeprowadzania oraz do list projektów ocenionych </w:t>
            </w:r>
            <w:r w:rsidRPr="00475153">
              <w:rPr>
                <w:rFonts w:cs="Calibri"/>
              </w:rPr>
              <w:br/>
              <w:t>w poszczególnych etapach oceny i listy projektów wybranych do dofinansowania.</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26.</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b/>
                <w:bCs/>
                <w:sz w:val="22"/>
                <w:szCs w:val="22"/>
              </w:rPr>
              <w:t xml:space="preserve">Orientacyjny termin rozstrzygnięcia konkursu: </w:t>
            </w:r>
          </w:p>
        </w:tc>
        <w:tc>
          <w:tcPr>
            <w:tcW w:w="7494" w:type="dxa"/>
          </w:tcPr>
          <w:p w:rsidR="00984533" w:rsidRPr="00475153" w:rsidRDefault="00984533" w:rsidP="00673C73">
            <w:pPr>
              <w:pStyle w:val="Default"/>
            </w:pPr>
            <w:r w:rsidRPr="00475153">
              <w:rPr>
                <w:rFonts w:asciiTheme="minorHAnsi" w:hAnsiTheme="minorHAnsi"/>
                <w:sz w:val="22"/>
                <w:szCs w:val="22"/>
              </w:rPr>
              <w:t xml:space="preserve">Orientacyjny termin rozstrzygnięcia konkursu to </w:t>
            </w:r>
            <w:r w:rsidR="00673C73" w:rsidRPr="00475153">
              <w:rPr>
                <w:rFonts w:asciiTheme="minorHAnsi" w:hAnsiTheme="minorHAnsi"/>
                <w:sz w:val="22"/>
                <w:szCs w:val="22"/>
              </w:rPr>
              <w:t>grudzień</w:t>
            </w:r>
            <w:r w:rsidR="00933C87" w:rsidRPr="00475153">
              <w:rPr>
                <w:rFonts w:asciiTheme="minorHAnsi" w:hAnsiTheme="minorHAnsi"/>
                <w:sz w:val="22"/>
                <w:szCs w:val="22"/>
              </w:rPr>
              <w:t xml:space="preserve"> </w:t>
            </w:r>
            <w:r w:rsidR="00020C5D" w:rsidRPr="00475153">
              <w:rPr>
                <w:rFonts w:asciiTheme="minorHAnsi" w:hAnsiTheme="minorHAnsi"/>
                <w:sz w:val="22"/>
                <w:szCs w:val="22"/>
              </w:rPr>
              <w:t>2016 r.</w:t>
            </w:r>
            <w:r w:rsidRPr="00475153">
              <w:rPr>
                <w:rFonts w:asciiTheme="minorHAnsi" w:hAnsiTheme="minorHAnsi"/>
                <w:sz w:val="22"/>
                <w:szCs w:val="22"/>
              </w:rPr>
              <w:t xml:space="preserve"> </w:t>
            </w:r>
          </w:p>
        </w:tc>
      </w:tr>
      <w:tr w:rsidR="00B0336F" w:rsidRPr="00475153" w:rsidTr="00A60962">
        <w:tc>
          <w:tcPr>
            <w:tcW w:w="534" w:type="dxa"/>
          </w:tcPr>
          <w:p w:rsidR="00B0336F" w:rsidRPr="00475153" w:rsidRDefault="00B0336F" w:rsidP="00480411">
            <w:pPr>
              <w:autoSpaceDE w:val="0"/>
              <w:autoSpaceDN w:val="0"/>
              <w:adjustRightInd w:val="0"/>
              <w:spacing w:after="0" w:line="240" w:lineRule="auto"/>
              <w:rPr>
                <w:rFonts w:cs="Calibri"/>
                <w:b/>
                <w:bCs/>
                <w:color w:val="000000"/>
              </w:rPr>
            </w:pPr>
            <w:r w:rsidRPr="00475153">
              <w:rPr>
                <w:rFonts w:cs="Calibri"/>
                <w:b/>
                <w:bCs/>
                <w:color w:val="000000"/>
              </w:rPr>
              <w:t>27.</w:t>
            </w:r>
          </w:p>
        </w:tc>
        <w:tc>
          <w:tcPr>
            <w:tcW w:w="2268" w:type="dxa"/>
          </w:tcPr>
          <w:p w:rsidR="00B0336F" w:rsidRPr="00475153" w:rsidRDefault="00B0336F" w:rsidP="00480411">
            <w:pPr>
              <w:pStyle w:val="Default"/>
              <w:rPr>
                <w:rFonts w:asciiTheme="minorHAnsi" w:hAnsiTheme="minorHAnsi"/>
                <w:sz w:val="22"/>
                <w:szCs w:val="22"/>
              </w:rPr>
            </w:pPr>
            <w:r w:rsidRPr="00475153">
              <w:rPr>
                <w:rFonts w:asciiTheme="minorHAnsi" w:hAnsiTheme="minorHAnsi"/>
                <w:b/>
                <w:bCs/>
                <w:sz w:val="22"/>
                <w:szCs w:val="22"/>
              </w:rPr>
              <w:t xml:space="preserve">Sytuacje, w których konkurs może zostać anulowany lub zmieniony regulamin : </w:t>
            </w:r>
          </w:p>
          <w:p w:rsidR="00B0336F" w:rsidRPr="00475153" w:rsidRDefault="00B0336F" w:rsidP="00480411">
            <w:pPr>
              <w:pStyle w:val="Default"/>
              <w:rPr>
                <w:rFonts w:asciiTheme="minorHAnsi" w:hAnsiTheme="minorHAnsi"/>
                <w:b/>
                <w:bCs/>
                <w:sz w:val="22"/>
                <w:szCs w:val="22"/>
              </w:rPr>
            </w:pPr>
          </w:p>
        </w:tc>
        <w:tc>
          <w:tcPr>
            <w:tcW w:w="7494" w:type="dxa"/>
          </w:tcPr>
          <w:p w:rsidR="00B0336F" w:rsidRPr="00475153" w:rsidRDefault="00B0336F" w:rsidP="00B27444">
            <w:pPr>
              <w:spacing w:before="120" w:after="120" w:line="240" w:lineRule="auto"/>
              <w:jc w:val="both"/>
            </w:pPr>
            <w:r w:rsidRPr="00475153">
              <w:t>IOK zastrzega sobie prawo do anulowania konkursu w następujących przypadkach do momentu zatwierdzenia listy rankingowej:</w:t>
            </w:r>
          </w:p>
          <w:p w:rsidR="00B0336F" w:rsidRPr="00475153" w:rsidRDefault="00B0336F" w:rsidP="00B27444">
            <w:pPr>
              <w:pStyle w:val="Akapitzlist"/>
              <w:numPr>
                <w:ilvl w:val="0"/>
                <w:numId w:val="8"/>
              </w:numPr>
              <w:spacing w:before="0" w:line="240" w:lineRule="auto"/>
              <w:ind w:left="709" w:hanging="709"/>
              <w:jc w:val="both"/>
              <w:rPr>
                <w:rFonts w:asciiTheme="minorHAnsi" w:hAnsiTheme="minorHAnsi"/>
                <w:szCs w:val="22"/>
              </w:rPr>
            </w:pPr>
            <w:r w:rsidRPr="00475153">
              <w:rPr>
                <w:rFonts w:asciiTheme="minorHAnsi" w:hAnsiTheme="minorHAnsi"/>
                <w:szCs w:val="22"/>
              </w:rPr>
              <w:t>naruszenia przez IOK w toku procedury konkursowej przepisów prawa i/lub zasad regulaminu konkursowego, które są istotne i niemożliwe do naprawienia,</w:t>
            </w:r>
          </w:p>
          <w:p w:rsidR="00B0336F" w:rsidRPr="00475153" w:rsidRDefault="00B0336F" w:rsidP="00B27444">
            <w:pPr>
              <w:pStyle w:val="Akapitzlist"/>
              <w:numPr>
                <w:ilvl w:val="0"/>
                <w:numId w:val="8"/>
              </w:numPr>
              <w:spacing w:before="0" w:line="240" w:lineRule="auto"/>
              <w:ind w:left="709" w:hanging="709"/>
              <w:jc w:val="both"/>
              <w:rPr>
                <w:rFonts w:asciiTheme="minorHAnsi" w:hAnsiTheme="minorHAnsi"/>
                <w:szCs w:val="22"/>
              </w:rPr>
            </w:pPr>
            <w:r w:rsidRPr="00475153">
              <w:rPr>
                <w:rFonts w:asciiTheme="minorHAnsi" w:hAnsiTheme="minorHAnsi"/>
                <w:szCs w:val="22"/>
              </w:rPr>
              <w:t xml:space="preserve">zaistnienie sytuacji nadzwyczajnej, której IOK nie mogła przewidzieć </w:t>
            </w:r>
            <w:r w:rsidRPr="00475153">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336F" w:rsidRPr="00475153" w:rsidRDefault="00B0336F" w:rsidP="00B27444">
            <w:pPr>
              <w:pStyle w:val="Akapitzlist"/>
              <w:numPr>
                <w:ilvl w:val="0"/>
                <w:numId w:val="8"/>
              </w:numPr>
              <w:spacing w:before="0" w:line="240" w:lineRule="auto"/>
              <w:ind w:left="709" w:hanging="709"/>
              <w:jc w:val="both"/>
              <w:rPr>
                <w:rFonts w:asciiTheme="minorHAnsi" w:hAnsiTheme="minorHAnsi"/>
                <w:szCs w:val="22"/>
              </w:rPr>
            </w:pPr>
            <w:r w:rsidRPr="00475153">
              <w:rPr>
                <w:rFonts w:asciiTheme="minorHAnsi" w:hAnsiTheme="minorHAnsi"/>
                <w:szCs w:val="22"/>
              </w:rPr>
              <w:t>ogłoszenie aktów prawnych lub wytycznych horyzontalnych w istotny sposób sprzecznych z postanowieniami niniejszego regulaminu,</w:t>
            </w:r>
          </w:p>
          <w:p w:rsidR="00B0336F" w:rsidRPr="00475153" w:rsidRDefault="00B0336F" w:rsidP="00B27444">
            <w:pPr>
              <w:pStyle w:val="Akapitzlist"/>
              <w:numPr>
                <w:ilvl w:val="0"/>
                <w:numId w:val="8"/>
              </w:numPr>
              <w:spacing w:before="0" w:line="240" w:lineRule="auto"/>
              <w:ind w:left="709" w:hanging="709"/>
              <w:jc w:val="both"/>
              <w:rPr>
                <w:rFonts w:asciiTheme="minorHAnsi" w:hAnsiTheme="minorHAnsi"/>
                <w:szCs w:val="22"/>
              </w:rPr>
            </w:pPr>
            <w:r w:rsidRPr="00475153">
              <w:rPr>
                <w:rFonts w:asciiTheme="minorHAnsi" w:hAnsiTheme="minorHAnsi"/>
                <w:szCs w:val="22"/>
              </w:rPr>
              <w:t>awaria lub brak dostępności aplikacji Generator wniosków.</w:t>
            </w:r>
          </w:p>
          <w:p w:rsidR="00B0336F" w:rsidRPr="00475153" w:rsidRDefault="00B0336F" w:rsidP="00B27444">
            <w:pPr>
              <w:spacing w:before="120" w:after="120" w:line="240" w:lineRule="auto"/>
              <w:jc w:val="both"/>
              <w:rPr>
                <w:rFonts w:cs="Calibri"/>
              </w:rPr>
            </w:pPr>
            <w:r w:rsidRPr="00475153">
              <w:rPr>
                <w:rFonts w:cs="Arial"/>
              </w:rPr>
              <w:lastRenderedPageBreak/>
              <w:t xml:space="preserve">IOK </w:t>
            </w:r>
            <w:r w:rsidRPr="00475153">
              <w:rPr>
                <w:rFonts w:cs="Calibri"/>
              </w:rPr>
              <w:t xml:space="preserve">zastrzega sobie prawo do wprowadzania zmian w niniejszym regulaminie </w:t>
            </w:r>
            <w:r w:rsidRPr="00475153">
              <w:rPr>
                <w:rFonts w:cs="Calibri"/>
              </w:rPr>
              <w:br/>
              <w:t xml:space="preserve">w trakcie trwania konkursu, za wyjątkiem zmian skutkujących nierównym traktowaniem wnioskodawców, chyba, że konieczność wprowadzenia tych zmian wynika z przepisów powszechnie obowiązującego prawa. </w:t>
            </w:r>
          </w:p>
          <w:p w:rsidR="00B0336F" w:rsidRPr="00475153" w:rsidRDefault="00B0336F" w:rsidP="00B27444">
            <w:pPr>
              <w:spacing w:before="120" w:after="120" w:line="240" w:lineRule="auto"/>
              <w:jc w:val="both"/>
              <w:rPr>
                <w:rFonts w:cs="Arial"/>
              </w:rPr>
            </w:pPr>
            <w:r w:rsidRPr="00475153">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336F" w:rsidRPr="00475153" w:rsidRDefault="00B0336F" w:rsidP="00B27444">
            <w:pPr>
              <w:spacing w:before="120" w:after="120" w:line="240" w:lineRule="auto"/>
              <w:jc w:val="both"/>
            </w:pPr>
            <w:r w:rsidRPr="00475153">
              <w:rPr>
                <w:rFonts w:cs="Arial"/>
              </w:rPr>
              <w:t>IOK udostępnia w szczególności na swojej stronie internetowej oraz portalu poprzednie wersje regulaminów.</w:t>
            </w:r>
            <w:r w:rsidRPr="00475153">
              <w:rPr>
                <w:rFonts w:cs="Calibri"/>
              </w:rPr>
              <w:t xml:space="preserve"> W związku z tym zaleca się, aby Wnioskodawcy zainteresowani aplikowaniem o środki w ramach niniejszego konkursu na bieżąco zapoznawali się z informacjami zamieszczanymi na </w:t>
            </w:r>
            <w:r w:rsidRPr="00475153">
              <w:t>stronie</w:t>
            </w:r>
            <w:r w:rsidRPr="00475153">
              <w:rPr>
                <w:rFonts w:cs="Calibri"/>
              </w:rPr>
              <w:t xml:space="preserve"> </w:t>
            </w:r>
            <w:bookmarkStart w:id="7" w:name="_Toc425494883"/>
            <w:bookmarkEnd w:id="7"/>
            <w:r w:rsidRPr="00475153">
              <w:t xml:space="preserve">internetowej </w:t>
            </w:r>
            <w:hyperlink r:id="rId38" w:history="1">
              <w:r w:rsidRPr="00475153">
                <w:rPr>
                  <w:rStyle w:val="Hipercze"/>
                  <w:rFonts w:cs="Calibri"/>
                </w:rPr>
                <w:t>www.rpo.dolnyslask.pl</w:t>
              </w:r>
            </w:hyperlink>
            <w:r w:rsidRPr="00475153">
              <w:t xml:space="preserve"> i </w:t>
            </w:r>
            <w:hyperlink r:id="rId39">
              <w:r w:rsidRPr="00475153">
                <w:rPr>
                  <w:rStyle w:val="czeinternetowe"/>
                  <w:rFonts w:ascii="Calibri" w:hAnsi="Calibri"/>
                </w:rPr>
                <w:t>www.wroclaw.pl/zit-wrof</w:t>
              </w:r>
            </w:hyperlink>
            <w:r w:rsidRPr="00475153">
              <w:t>.</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28.</w:t>
            </w:r>
          </w:p>
        </w:tc>
        <w:tc>
          <w:tcPr>
            <w:tcW w:w="2268" w:type="dxa"/>
          </w:tcPr>
          <w:p w:rsidR="00984533" w:rsidRPr="00475153" w:rsidRDefault="00984533" w:rsidP="00480411">
            <w:pPr>
              <w:pStyle w:val="Default"/>
              <w:rPr>
                <w:rFonts w:asciiTheme="minorHAnsi" w:hAnsiTheme="minorHAnsi"/>
                <w:sz w:val="22"/>
                <w:szCs w:val="22"/>
              </w:rPr>
            </w:pPr>
            <w:r w:rsidRPr="00475153">
              <w:rPr>
                <w:rFonts w:asciiTheme="minorHAnsi" w:hAnsiTheme="minorHAnsi"/>
                <w:b/>
                <w:bCs/>
                <w:sz w:val="22"/>
                <w:szCs w:val="22"/>
              </w:rPr>
              <w:t xml:space="preserve">Postanowienie dotyczące możliwości zwiększenia kwoty przeznaczonej na dofinansowanie projektów w konkursie: </w:t>
            </w:r>
          </w:p>
          <w:p w:rsidR="00984533" w:rsidRPr="00475153" w:rsidRDefault="00984533" w:rsidP="00480411">
            <w:pPr>
              <w:pStyle w:val="Default"/>
              <w:rPr>
                <w:rFonts w:asciiTheme="minorHAnsi" w:hAnsiTheme="minorHAnsi"/>
                <w:b/>
                <w:bCs/>
                <w:sz w:val="22"/>
                <w:szCs w:val="22"/>
              </w:rPr>
            </w:pPr>
          </w:p>
        </w:tc>
        <w:tc>
          <w:tcPr>
            <w:tcW w:w="7494" w:type="dxa"/>
          </w:tcPr>
          <w:p w:rsidR="00984533" w:rsidRPr="00475153" w:rsidRDefault="009A0630" w:rsidP="00480411">
            <w:pPr>
              <w:autoSpaceDE w:val="0"/>
              <w:autoSpaceDN w:val="0"/>
              <w:adjustRightInd w:val="0"/>
              <w:spacing w:after="0" w:line="240" w:lineRule="auto"/>
              <w:jc w:val="both"/>
              <w:rPr>
                <w:color w:val="000000"/>
              </w:rPr>
            </w:pPr>
            <w:r w:rsidRPr="00475153">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B0336F" w:rsidRPr="00475153" w:rsidTr="006D7C1A">
        <w:tc>
          <w:tcPr>
            <w:tcW w:w="534" w:type="dxa"/>
          </w:tcPr>
          <w:p w:rsidR="00B0336F" w:rsidRPr="00475153" w:rsidRDefault="00B0336F" w:rsidP="00480411">
            <w:pPr>
              <w:autoSpaceDE w:val="0"/>
              <w:autoSpaceDN w:val="0"/>
              <w:adjustRightInd w:val="0"/>
              <w:spacing w:after="0" w:line="240" w:lineRule="auto"/>
              <w:rPr>
                <w:rFonts w:cs="Calibri"/>
                <w:b/>
                <w:bCs/>
                <w:color w:val="000000"/>
              </w:rPr>
            </w:pPr>
            <w:r w:rsidRPr="00475153">
              <w:rPr>
                <w:rFonts w:cs="Calibri"/>
                <w:b/>
                <w:bCs/>
                <w:color w:val="000000"/>
              </w:rPr>
              <w:t>29.</w:t>
            </w:r>
          </w:p>
        </w:tc>
        <w:tc>
          <w:tcPr>
            <w:tcW w:w="2268" w:type="dxa"/>
          </w:tcPr>
          <w:p w:rsidR="00B0336F" w:rsidRPr="00475153" w:rsidRDefault="00B0336F" w:rsidP="00480411">
            <w:pPr>
              <w:pStyle w:val="Default"/>
              <w:rPr>
                <w:rFonts w:asciiTheme="minorHAnsi" w:hAnsiTheme="minorHAnsi"/>
                <w:sz w:val="22"/>
                <w:szCs w:val="22"/>
              </w:rPr>
            </w:pPr>
            <w:r w:rsidRPr="00475153">
              <w:rPr>
                <w:rFonts w:asciiTheme="minorHAnsi" w:hAnsiTheme="minorHAnsi"/>
                <w:b/>
                <w:bCs/>
                <w:sz w:val="22"/>
                <w:szCs w:val="22"/>
              </w:rPr>
              <w:t xml:space="preserve">Kwalifikowalność wydatków: </w:t>
            </w:r>
          </w:p>
          <w:p w:rsidR="00B0336F" w:rsidRPr="00475153" w:rsidRDefault="00B0336F" w:rsidP="00480411">
            <w:pPr>
              <w:pStyle w:val="Default"/>
              <w:rPr>
                <w:rFonts w:asciiTheme="minorHAnsi" w:hAnsiTheme="minorHAnsi"/>
                <w:b/>
                <w:bCs/>
                <w:sz w:val="22"/>
                <w:szCs w:val="22"/>
              </w:rPr>
            </w:pPr>
          </w:p>
        </w:tc>
        <w:tc>
          <w:tcPr>
            <w:tcW w:w="7494" w:type="dxa"/>
          </w:tcPr>
          <w:p w:rsidR="00B0336F" w:rsidRPr="00475153" w:rsidRDefault="00B0336F" w:rsidP="00B27444">
            <w:pPr>
              <w:pStyle w:val="Default"/>
              <w:jc w:val="both"/>
              <w:rPr>
                <w:rFonts w:asciiTheme="minorHAnsi" w:hAnsiTheme="minorHAnsi"/>
                <w:sz w:val="22"/>
                <w:szCs w:val="22"/>
              </w:rPr>
            </w:pPr>
            <w:r w:rsidRPr="00475153">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336F" w:rsidRPr="00475153" w:rsidRDefault="00B0336F" w:rsidP="00B27444">
            <w:pPr>
              <w:pStyle w:val="Default"/>
              <w:numPr>
                <w:ilvl w:val="0"/>
                <w:numId w:val="11"/>
              </w:numPr>
              <w:jc w:val="both"/>
              <w:rPr>
                <w:rFonts w:asciiTheme="minorHAnsi" w:hAnsiTheme="minorHAnsi"/>
                <w:sz w:val="22"/>
                <w:szCs w:val="22"/>
              </w:rPr>
            </w:pPr>
            <w:r w:rsidRPr="00475153">
              <w:rPr>
                <w:rFonts w:asciiTheme="minorHAnsi" w:hAnsiTheme="minorHAnsi"/>
                <w:sz w:val="22"/>
                <w:szCs w:val="22"/>
              </w:rPr>
              <w:t xml:space="preserve">Rozporządzeniem ogólnym. </w:t>
            </w:r>
          </w:p>
          <w:p w:rsidR="00B0336F" w:rsidRPr="00475153" w:rsidRDefault="00B0336F" w:rsidP="00B27444">
            <w:pPr>
              <w:pStyle w:val="Default"/>
              <w:numPr>
                <w:ilvl w:val="0"/>
                <w:numId w:val="11"/>
              </w:numPr>
              <w:jc w:val="both"/>
              <w:rPr>
                <w:rFonts w:asciiTheme="minorHAnsi" w:hAnsiTheme="minorHAnsi"/>
                <w:sz w:val="22"/>
                <w:szCs w:val="22"/>
              </w:rPr>
            </w:pPr>
            <w:r w:rsidRPr="00475153">
              <w:rPr>
                <w:rFonts w:asciiTheme="minorHAnsi" w:hAnsiTheme="minorHAnsi"/>
                <w:sz w:val="22"/>
                <w:szCs w:val="22"/>
              </w:rPr>
              <w:t xml:space="preserve">Ustawą wdrożeniową. </w:t>
            </w:r>
          </w:p>
          <w:p w:rsidR="00B0336F" w:rsidRPr="00475153" w:rsidRDefault="00B0336F" w:rsidP="00B27444">
            <w:pPr>
              <w:pStyle w:val="Default"/>
              <w:numPr>
                <w:ilvl w:val="0"/>
                <w:numId w:val="11"/>
              </w:numPr>
              <w:ind w:left="714" w:hanging="357"/>
              <w:jc w:val="both"/>
              <w:rPr>
                <w:rFonts w:asciiTheme="minorHAnsi" w:hAnsiTheme="minorHAnsi"/>
                <w:sz w:val="22"/>
                <w:szCs w:val="22"/>
              </w:rPr>
            </w:pPr>
            <w:r w:rsidRPr="00475153">
              <w:rPr>
                <w:rFonts w:asciiTheme="minorHAnsi" w:hAnsiTheme="minorHAnsi"/>
                <w:sz w:val="22"/>
                <w:szCs w:val="22"/>
              </w:rPr>
              <w:t xml:space="preserve">Rozporządzeniem Komisji (UE) nr 1407/2013 z dnia 18 grudnia 2013 r. </w:t>
            </w:r>
            <w:r w:rsidRPr="00475153">
              <w:rPr>
                <w:rFonts w:asciiTheme="minorHAnsi" w:hAnsiTheme="minorHAnsi"/>
                <w:sz w:val="22"/>
                <w:szCs w:val="22"/>
              </w:rPr>
              <w:br/>
              <w:t xml:space="preserve">w sprawie stosowania artykułu 107 i 108 Traktatu o funkcjonowaniu Unii Europejskiej do pomocy de </w:t>
            </w:r>
            <w:proofErr w:type="spellStart"/>
            <w:r w:rsidRPr="00475153">
              <w:rPr>
                <w:rFonts w:asciiTheme="minorHAnsi" w:hAnsiTheme="minorHAnsi"/>
                <w:sz w:val="22"/>
                <w:szCs w:val="22"/>
              </w:rPr>
              <w:t>minimis</w:t>
            </w:r>
            <w:proofErr w:type="spellEnd"/>
            <w:r w:rsidRPr="00475153">
              <w:rPr>
                <w:rFonts w:asciiTheme="minorHAnsi" w:hAnsiTheme="minorHAnsi"/>
                <w:sz w:val="22"/>
                <w:szCs w:val="22"/>
              </w:rPr>
              <w:t xml:space="preserve">. </w:t>
            </w:r>
          </w:p>
          <w:p w:rsidR="00B0336F" w:rsidRPr="00475153" w:rsidRDefault="00B0336F" w:rsidP="00B27444">
            <w:pPr>
              <w:pStyle w:val="Default"/>
              <w:numPr>
                <w:ilvl w:val="0"/>
                <w:numId w:val="11"/>
              </w:numPr>
              <w:ind w:left="714" w:hanging="357"/>
              <w:jc w:val="both"/>
              <w:rPr>
                <w:rFonts w:asciiTheme="minorHAnsi" w:hAnsiTheme="minorHAnsi"/>
                <w:sz w:val="22"/>
                <w:szCs w:val="22"/>
              </w:rPr>
            </w:pPr>
            <w:r w:rsidRPr="00475153">
              <w:rPr>
                <w:rFonts w:asciiTheme="minorHAnsi" w:hAnsiTheme="minorHAnsi"/>
                <w:sz w:val="22"/>
                <w:szCs w:val="22"/>
              </w:rPr>
              <w:t xml:space="preserve">Rozporządzeniem Ministra Infrastruktury i Rozwoju z dnia 19 marca 2015 r. w sprawie udzielania pomocy de </w:t>
            </w:r>
            <w:proofErr w:type="spellStart"/>
            <w:r w:rsidRPr="00475153">
              <w:rPr>
                <w:rFonts w:asciiTheme="minorHAnsi" w:hAnsiTheme="minorHAnsi"/>
                <w:sz w:val="22"/>
                <w:szCs w:val="22"/>
              </w:rPr>
              <w:t>minimis</w:t>
            </w:r>
            <w:proofErr w:type="spellEnd"/>
            <w:r w:rsidRPr="00475153">
              <w:rPr>
                <w:rFonts w:asciiTheme="minorHAnsi" w:hAnsiTheme="minorHAnsi"/>
                <w:sz w:val="22"/>
                <w:szCs w:val="22"/>
              </w:rPr>
              <w:t xml:space="preserve"> w ramach regionalnych programów operacyjnych na lata 2014-2020. (Dz. U. z 2015 r. poz. 488 </w:t>
            </w:r>
            <w:r w:rsidRPr="00475153">
              <w:rPr>
                <w:rFonts w:asciiTheme="minorHAnsi" w:hAnsiTheme="minorHAnsi"/>
                <w:sz w:val="22"/>
                <w:szCs w:val="22"/>
              </w:rPr>
              <w:br/>
              <w:t xml:space="preserve">z </w:t>
            </w:r>
            <w:proofErr w:type="spellStart"/>
            <w:r w:rsidRPr="00475153">
              <w:rPr>
                <w:rFonts w:asciiTheme="minorHAnsi" w:hAnsiTheme="minorHAnsi"/>
                <w:sz w:val="22"/>
                <w:szCs w:val="22"/>
              </w:rPr>
              <w:t>późn</w:t>
            </w:r>
            <w:proofErr w:type="spellEnd"/>
            <w:r w:rsidRPr="00475153">
              <w:rPr>
                <w:rFonts w:asciiTheme="minorHAnsi" w:hAnsiTheme="minorHAnsi"/>
                <w:sz w:val="22"/>
                <w:szCs w:val="22"/>
              </w:rPr>
              <w:t xml:space="preserve">. zm.), </w:t>
            </w:r>
          </w:p>
          <w:p w:rsidR="00B0336F" w:rsidRPr="00475153" w:rsidRDefault="00B0336F" w:rsidP="00B27444">
            <w:pPr>
              <w:pStyle w:val="Default"/>
              <w:numPr>
                <w:ilvl w:val="0"/>
                <w:numId w:val="11"/>
              </w:numPr>
              <w:jc w:val="both"/>
              <w:rPr>
                <w:rFonts w:asciiTheme="minorHAnsi" w:hAnsiTheme="minorHAnsi"/>
                <w:sz w:val="22"/>
                <w:szCs w:val="22"/>
              </w:rPr>
            </w:pPr>
            <w:r w:rsidRPr="00475153">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336F" w:rsidRPr="00475153" w:rsidRDefault="00B0336F" w:rsidP="00B27444">
            <w:pPr>
              <w:pStyle w:val="Default"/>
              <w:ind w:left="720"/>
              <w:jc w:val="both"/>
              <w:rPr>
                <w:rFonts w:asciiTheme="minorHAnsi" w:hAnsiTheme="minorHAnsi"/>
                <w:sz w:val="22"/>
                <w:szCs w:val="22"/>
              </w:rPr>
            </w:pPr>
            <w:r w:rsidRPr="00475153">
              <w:rPr>
                <w:rFonts w:asciiTheme="minorHAnsi" w:hAnsiTheme="minorHAnsi"/>
                <w:sz w:val="22"/>
                <w:szCs w:val="22"/>
              </w:rPr>
              <w:t>a także z:</w:t>
            </w:r>
          </w:p>
          <w:p w:rsidR="00B0336F" w:rsidRPr="00475153" w:rsidRDefault="00B0336F" w:rsidP="00B27444">
            <w:pPr>
              <w:pStyle w:val="Default"/>
              <w:numPr>
                <w:ilvl w:val="0"/>
                <w:numId w:val="11"/>
              </w:numPr>
              <w:jc w:val="both"/>
              <w:rPr>
                <w:rFonts w:asciiTheme="minorHAnsi" w:hAnsiTheme="minorHAnsi"/>
                <w:sz w:val="22"/>
                <w:szCs w:val="22"/>
              </w:rPr>
            </w:pPr>
            <w:r w:rsidRPr="00475153">
              <w:rPr>
                <w:rFonts w:asciiTheme="minorHAnsi" w:hAnsiTheme="minorHAnsi"/>
                <w:sz w:val="22"/>
                <w:szCs w:val="22"/>
              </w:rPr>
              <w:t xml:space="preserve">załącznikiem nr 6 do SZOOP. </w:t>
            </w:r>
          </w:p>
          <w:p w:rsidR="00B0336F" w:rsidRPr="00475153" w:rsidRDefault="00B0336F" w:rsidP="00B27444">
            <w:pPr>
              <w:spacing w:after="0" w:line="240" w:lineRule="auto"/>
              <w:jc w:val="both"/>
            </w:pPr>
          </w:p>
          <w:p w:rsidR="00B0336F" w:rsidRPr="00475153" w:rsidRDefault="00B0336F" w:rsidP="00B27444">
            <w:pPr>
              <w:spacing w:after="0" w:line="240" w:lineRule="auto"/>
              <w:jc w:val="both"/>
              <w:rPr>
                <w:rFonts w:cs="Arial"/>
                <w:color w:val="000000"/>
              </w:rPr>
            </w:pPr>
            <w:r w:rsidRPr="00475153">
              <w:rPr>
                <w:rFonts w:cs="Arial"/>
                <w:color w:val="000000"/>
              </w:rPr>
              <w:t xml:space="preserve">Początkiem okresu kwalifikowalności wydatków jest 1 stycznia 2014 </w:t>
            </w:r>
            <w:r w:rsidRPr="00475153">
              <w:rPr>
                <w:rFonts w:ascii="Calibri" w:hAnsi="Calibri" w:cs="Calibri"/>
                <w:color w:val="000000"/>
              </w:rPr>
              <w:t>.</w:t>
            </w:r>
          </w:p>
          <w:p w:rsidR="00B0336F" w:rsidRPr="00475153" w:rsidRDefault="00B0336F" w:rsidP="00B27444">
            <w:pPr>
              <w:spacing w:after="0" w:line="240" w:lineRule="auto"/>
              <w:jc w:val="both"/>
              <w:rPr>
                <w:rFonts w:cs="Arial"/>
                <w:color w:val="000000"/>
              </w:rPr>
            </w:pPr>
          </w:p>
          <w:p w:rsidR="00B0336F" w:rsidRPr="00475153" w:rsidRDefault="00B0336F" w:rsidP="00B27444">
            <w:pPr>
              <w:spacing w:after="0" w:line="240" w:lineRule="auto"/>
              <w:jc w:val="both"/>
              <w:rPr>
                <w:color w:val="000000"/>
              </w:rPr>
            </w:pPr>
            <w:r w:rsidRPr="00475153">
              <w:rPr>
                <w:color w:val="000000"/>
              </w:rPr>
              <w:t>Najpóźniejszy termin złożenia ostatniego wniosku o płatność: 03.12.2018 r.</w:t>
            </w:r>
          </w:p>
          <w:p w:rsidR="00B0336F" w:rsidRPr="00475153" w:rsidRDefault="00B0336F" w:rsidP="00B27444">
            <w:pPr>
              <w:pStyle w:val="Default"/>
              <w:jc w:val="both"/>
              <w:rPr>
                <w:rFonts w:asciiTheme="minorHAnsi" w:hAnsiTheme="minorHAnsi" w:cstheme="minorBidi"/>
                <w:sz w:val="22"/>
                <w:szCs w:val="22"/>
              </w:rPr>
            </w:pPr>
          </w:p>
          <w:p w:rsidR="00B0336F" w:rsidRPr="00475153" w:rsidRDefault="00B0336F" w:rsidP="00B27444">
            <w:pPr>
              <w:pStyle w:val="Default"/>
              <w:jc w:val="both"/>
              <w:rPr>
                <w:rFonts w:asciiTheme="minorHAnsi" w:hAnsiTheme="minorHAnsi"/>
                <w:sz w:val="22"/>
                <w:szCs w:val="22"/>
              </w:rPr>
            </w:pPr>
            <w:r w:rsidRPr="00475153">
              <w:rPr>
                <w:rFonts w:asciiTheme="minorHAnsi" w:hAnsiTheme="minorHAnsi"/>
                <w:sz w:val="22"/>
                <w:szCs w:val="22"/>
              </w:rPr>
              <w:t xml:space="preserve">Należy pamiętać, iż zgodnie z art. 37 ust. 3 Ustawy wdrożeniowej </w:t>
            </w:r>
            <w:r w:rsidRPr="00475153">
              <w:rPr>
                <w:rFonts w:asciiTheme="minorHAnsi" w:hAnsiTheme="minorHAnsi"/>
                <w:bCs/>
                <w:sz w:val="22"/>
                <w:szCs w:val="22"/>
              </w:rPr>
              <w:t>nie może zostać wybrany do dofinansowania projekt</w:t>
            </w:r>
            <w:r w:rsidRPr="00475153">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336F" w:rsidRPr="00475153" w:rsidRDefault="00B0336F" w:rsidP="00B27444">
            <w:pPr>
              <w:pStyle w:val="Default"/>
              <w:jc w:val="both"/>
              <w:rPr>
                <w:rFonts w:asciiTheme="minorHAnsi" w:hAnsiTheme="minorHAnsi"/>
                <w:sz w:val="22"/>
                <w:szCs w:val="22"/>
              </w:rPr>
            </w:pPr>
          </w:p>
          <w:p w:rsidR="00B0336F" w:rsidRPr="00475153" w:rsidRDefault="00B0336F" w:rsidP="00B27444">
            <w:pPr>
              <w:autoSpaceDE w:val="0"/>
              <w:autoSpaceDN w:val="0"/>
              <w:adjustRightInd w:val="0"/>
              <w:spacing w:after="0" w:line="240" w:lineRule="auto"/>
              <w:jc w:val="both"/>
              <w:rPr>
                <w:rFonts w:cs="Calibri"/>
                <w:b/>
                <w:color w:val="000000"/>
                <w:u w:val="single"/>
              </w:rPr>
            </w:pPr>
            <w:r w:rsidRPr="00475153">
              <w:rPr>
                <w:rFonts w:cs="Calibri"/>
                <w:b/>
                <w:color w:val="000000"/>
                <w:u w:val="single"/>
              </w:rPr>
              <w:lastRenderedPageBreak/>
              <w:t>Obowiązek publikacji zapytań ofertowych</w:t>
            </w:r>
          </w:p>
          <w:p w:rsidR="00B0336F" w:rsidRPr="00475153" w:rsidRDefault="00B0336F" w:rsidP="00B27444">
            <w:pPr>
              <w:autoSpaceDE w:val="0"/>
              <w:autoSpaceDN w:val="0"/>
              <w:adjustRightInd w:val="0"/>
              <w:spacing w:after="0" w:line="240" w:lineRule="auto"/>
              <w:jc w:val="both"/>
              <w:rPr>
                <w:rFonts w:cs="Calibri"/>
                <w:color w:val="000000"/>
              </w:rPr>
            </w:pPr>
          </w:p>
          <w:p w:rsidR="00B0336F" w:rsidRPr="00475153" w:rsidRDefault="00B0336F" w:rsidP="00B27444">
            <w:pPr>
              <w:autoSpaceDE w:val="0"/>
              <w:autoSpaceDN w:val="0"/>
              <w:adjustRightInd w:val="0"/>
              <w:spacing w:after="0" w:line="240" w:lineRule="auto"/>
              <w:jc w:val="both"/>
              <w:rPr>
                <w:rFonts w:cs="Calibri"/>
                <w:color w:val="000000"/>
              </w:rPr>
            </w:pPr>
            <w:r w:rsidRPr="00475153">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0336F" w:rsidRPr="00475153" w:rsidRDefault="00B0336F" w:rsidP="00B27444">
            <w:pPr>
              <w:autoSpaceDE w:val="0"/>
              <w:autoSpaceDN w:val="0"/>
              <w:adjustRightInd w:val="0"/>
              <w:spacing w:after="0" w:line="240" w:lineRule="auto"/>
              <w:jc w:val="both"/>
              <w:rPr>
                <w:rFonts w:cs="Calibri"/>
                <w:color w:val="000000"/>
              </w:rPr>
            </w:pPr>
          </w:p>
          <w:p w:rsidR="00B0336F" w:rsidRPr="00475153" w:rsidRDefault="00B0336F" w:rsidP="00B27444">
            <w:pPr>
              <w:autoSpaceDE w:val="0"/>
              <w:autoSpaceDN w:val="0"/>
              <w:adjustRightInd w:val="0"/>
              <w:spacing w:after="0" w:line="240" w:lineRule="auto"/>
              <w:jc w:val="both"/>
              <w:rPr>
                <w:rFonts w:cs="Calibri"/>
                <w:color w:val="000000"/>
              </w:rPr>
            </w:pPr>
            <w:r w:rsidRPr="00475153">
              <w:rPr>
                <w:rFonts w:cs="Calibri"/>
                <w:color w:val="000000"/>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0336F" w:rsidRPr="00475153" w:rsidRDefault="00B0336F" w:rsidP="00B27444">
            <w:pPr>
              <w:autoSpaceDE w:val="0"/>
              <w:autoSpaceDN w:val="0"/>
              <w:adjustRightInd w:val="0"/>
              <w:spacing w:after="0" w:line="240" w:lineRule="auto"/>
              <w:jc w:val="both"/>
              <w:rPr>
                <w:rFonts w:cs="Calibri"/>
                <w:color w:val="000000"/>
              </w:rPr>
            </w:pPr>
          </w:p>
          <w:p w:rsidR="00B0336F" w:rsidRPr="00475153" w:rsidRDefault="00B0336F" w:rsidP="00B27444">
            <w:pPr>
              <w:autoSpaceDE w:val="0"/>
              <w:autoSpaceDN w:val="0"/>
              <w:adjustRightInd w:val="0"/>
              <w:spacing w:after="0" w:line="240" w:lineRule="auto"/>
              <w:jc w:val="both"/>
              <w:rPr>
                <w:rFonts w:cs="Calibri"/>
                <w:b/>
                <w:color w:val="000000"/>
                <w:u w:val="single"/>
              </w:rPr>
            </w:pPr>
            <w:r w:rsidRPr="00475153">
              <w:rPr>
                <w:rFonts w:cs="Calibri"/>
                <w:b/>
                <w:color w:val="000000"/>
                <w:u w:val="single"/>
              </w:rPr>
              <w:t>Kontrola</w:t>
            </w:r>
          </w:p>
          <w:p w:rsidR="00B0336F" w:rsidRPr="00475153" w:rsidRDefault="00B0336F" w:rsidP="00B27444">
            <w:pPr>
              <w:autoSpaceDE w:val="0"/>
              <w:autoSpaceDN w:val="0"/>
              <w:adjustRightInd w:val="0"/>
              <w:spacing w:after="0" w:line="240" w:lineRule="auto"/>
              <w:jc w:val="both"/>
              <w:rPr>
                <w:rFonts w:cs="Calibri"/>
                <w:color w:val="000000"/>
              </w:rPr>
            </w:pPr>
          </w:p>
          <w:p w:rsidR="00B0336F" w:rsidRPr="00475153" w:rsidRDefault="00B0336F" w:rsidP="00B27444">
            <w:pPr>
              <w:autoSpaceDE w:val="0"/>
              <w:autoSpaceDN w:val="0"/>
              <w:adjustRightInd w:val="0"/>
              <w:spacing w:after="0" w:line="240" w:lineRule="auto"/>
              <w:jc w:val="both"/>
              <w:rPr>
                <w:rFonts w:cs="Calibri"/>
                <w:color w:val="000000"/>
              </w:rPr>
            </w:pPr>
            <w:r w:rsidRPr="00475153">
              <w:rPr>
                <w:rFonts w:cs="Calibri"/>
                <w:color w:val="000000"/>
              </w:rPr>
              <w:t xml:space="preserve">Wszyscy wnioskodawcy ubiegający się o dofinansowanie w ramach konkursu są zobowiązani, na żądanie IZ RPO WD 2014-2020 do poddania się kontroli </w:t>
            </w:r>
            <w:r w:rsidRPr="00475153">
              <w:rPr>
                <w:rFonts w:cs="Calibri"/>
                <w:color w:val="000000"/>
              </w:rPr>
              <w:br/>
              <w:t xml:space="preserve">w zakresie określonym w art. 22 ust. 4 ustawy o zasadach realizacji programów </w:t>
            </w:r>
            <w:r w:rsidRPr="00475153">
              <w:rPr>
                <w:rFonts w:cs="Calibri"/>
                <w:color w:val="000000"/>
              </w:rPr>
              <w:br/>
              <w:t>w zakresie polityki spójności finansowanych w perspektywie finansowej 2014-2020 (Dz.U. 2014 poz. 1146 ze zm.).</w:t>
            </w:r>
          </w:p>
          <w:p w:rsidR="00B0336F" w:rsidRPr="00475153" w:rsidRDefault="00B0336F" w:rsidP="00B27444">
            <w:pPr>
              <w:autoSpaceDE w:val="0"/>
              <w:autoSpaceDN w:val="0"/>
              <w:adjustRightInd w:val="0"/>
              <w:spacing w:after="0" w:line="240" w:lineRule="auto"/>
              <w:jc w:val="both"/>
              <w:rPr>
                <w:rFonts w:cs="Calibri"/>
                <w:color w:val="000000"/>
              </w:rPr>
            </w:pPr>
            <w:r w:rsidRPr="00475153">
              <w:rPr>
                <w:rFonts w:cs="Calibri"/>
                <w:color w:val="000000"/>
              </w:rPr>
              <w:t xml:space="preserve">Kontrola prawidłowości udzielania zamówień publicznych (udzielonych zgodnie </w:t>
            </w:r>
            <w:r w:rsidRPr="00475153">
              <w:rPr>
                <w:rFonts w:cs="Calibri"/>
                <w:color w:val="000000"/>
              </w:rPr>
              <w:br/>
              <w:t xml:space="preserve">z ustawą z dnia 29 stycznia 2004 r. Prawo zamówień publicznych lub zgodnie </w:t>
            </w:r>
            <w:r w:rsidRPr="00475153">
              <w:rPr>
                <w:rFonts w:cs="Calibri"/>
                <w:color w:val="000000"/>
              </w:rPr>
              <w:br/>
              <w:t xml:space="preserve">z zasadą konkurencyjności) prowadzona przez IZ RPO WD przed podpisaniem umowy o dofinansowanie będzie obejmować wszystkie postępowania </w:t>
            </w:r>
            <w:r w:rsidRPr="00475153">
              <w:rPr>
                <w:rFonts w:cs="Calibri"/>
                <w:color w:val="000000"/>
              </w:rPr>
              <w:br/>
              <w:t>o udzielenie zamówienia które zostały zakończone do dnia wyboru projektu do dofinansowania.</w:t>
            </w:r>
          </w:p>
          <w:p w:rsidR="00B0336F" w:rsidRPr="00475153" w:rsidRDefault="00B0336F" w:rsidP="00B27444">
            <w:pPr>
              <w:pStyle w:val="Default"/>
              <w:jc w:val="both"/>
            </w:pPr>
            <w:r w:rsidRPr="00475153">
              <w:t xml:space="preserve">Instytucja Zarządzająca RPO WD nie podpisze z Wnioskodawcą umowy </w:t>
            </w:r>
            <w:r w:rsidRPr="00475153">
              <w:br/>
              <w:t>o dofinansowanie projektu do czasu zakończenia przedmiotowej kontroli.</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30.</w:t>
            </w:r>
          </w:p>
        </w:tc>
        <w:tc>
          <w:tcPr>
            <w:tcW w:w="2268" w:type="dxa"/>
          </w:tcPr>
          <w:p w:rsidR="00984533" w:rsidRPr="00475153" w:rsidRDefault="00984533" w:rsidP="00480411">
            <w:pPr>
              <w:pStyle w:val="Default"/>
              <w:rPr>
                <w:rFonts w:asciiTheme="minorHAnsi" w:hAnsiTheme="minorHAnsi"/>
                <w:b/>
                <w:bCs/>
                <w:sz w:val="22"/>
                <w:szCs w:val="22"/>
              </w:rPr>
            </w:pPr>
            <w:r w:rsidRPr="00475153">
              <w:rPr>
                <w:rFonts w:asciiTheme="minorHAnsi" w:hAnsiTheme="minorHAnsi"/>
                <w:b/>
                <w:bCs/>
                <w:sz w:val="22"/>
                <w:szCs w:val="22"/>
              </w:rPr>
              <w:t>Kwalifikowalność podatku VAT</w:t>
            </w:r>
          </w:p>
        </w:tc>
        <w:tc>
          <w:tcPr>
            <w:tcW w:w="7494" w:type="dxa"/>
          </w:tcPr>
          <w:p w:rsidR="00984533" w:rsidRPr="00475153" w:rsidRDefault="00984533" w:rsidP="00480411">
            <w:pPr>
              <w:spacing w:before="120" w:after="120" w:line="240" w:lineRule="auto"/>
              <w:jc w:val="both"/>
            </w:pPr>
            <w:r w:rsidRPr="00475153">
              <w:rPr>
                <w:rFonts w:cs="Arial"/>
              </w:rPr>
              <w:t>Wydatki w ramach projektu mogą obejmować koszt podatku od towarów i usług (VAT). Wydatki te zostaną uznane za kwalifikowalne tylko wtedy, gdy Wnioskodawca nie ma prawnej możliwości ich odzyskania.</w:t>
            </w:r>
          </w:p>
          <w:p w:rsidR="00984533" w:rsidRPr="00475153" w:rsidRDefault="00984533" w:rsidP="00480411">
            <w:pPr>
              <w:spacing w:before="120" w:after="120" w:line="240" w:lineRule="auto"/>
              <w:jc w:val="both"/>
              <w:rPr>
                <w:rFonts w:cs="Arial"/>
              </w:rPr>
            </w:pPr>
            <w:r w:rsidRPr="00475153">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475153" w:rsidRDefault="00984533" w:rsidP="00480411">
            <w:pPr>
              <w:spacing w:before="120" w:after="120" w:line="240" w:lineRule="auto"/>
              <w:jc w:val="both"/>
              <w:rPr>
                <w:rFonts w:cs="Arial"/>
              </w:rPr>
            </w:pPr>
            <w:r w:rsidRPr="00475153">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475153">
              <w:rPr>
                <w:rFonts w:cs="Arial"/>
              </w:rPr>
              <w:br/>
            </w:r>
            <w:r w:rsidRPr="00475153">
              <w:rPr>
                <w:rFonts w:cs="Arial"/>
              </w:rPr>
              <w:lastRenderedPageBreak/>
              <w:t>o dofinansowanie, jak również mając na uwadze planowany sposób wykorzystania w przyszłości (w okresie realizacji projektu oraz w okresie trwałości projektu) majątku wytworzonego w związku z realizacją projektu.</w:t>
            </w:r>
          </w:p>
          <w:p w:rsidR="00984533" w:rsidRPr="00475153" w:rsidRDefault="00984533" w:rsidP="00480411">
            <w:pPr>
              <w:pStyle w:val="Default"/>
              <w:jc w:val="both"/>
              <w:rPr>
                <w:rFonts w:asciiTheme="minorHAnsi" w:hAnsiTheme="minorHAnsi" w:cs="Arial"/>
                <w:sz w:val="22"/>
                <w:szCs w:val="22"/>
              </w:rPr>
            </w:pPr>
            <w:r w:rsidRPr="00475153">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475153">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475153" w:rsidRDefault="00984533" w:rsidP="00480411">
            <w:pPr>
              <w:pStyle w:val="Default"/>
              <w:jc w:val="both"/>
              <w:rPr>
                <w:rFonts w:asciiTheme="minorHAnsi" w:hAnsiTheme="minorHAnsi"/>
                <w:sz w:val="22"/>
                <w:szCs w:val="22"/>
              </w:rPr>
            </w:pPr>
          </w:p>
        </w:tc>
      </w:tr>
      <w:tr w:rsidR="005B5DE7" w:rsidRPr="00475153" w:rsidTr="006D7C1A">
        <w:tc>
          <w:tcPr>
            <w:tcW w:w="534" w:type="dxa"/>
          </w:tcPr>
          <w:p w:rsidR="005B5DE7" w:rsidRPr="00475153" w:rsidRDefault="005B5DE7" w:rsidP="00480411">
            <w:pPr>
              <w:autoSpaceDE w:val="0"/>
              <w:autoSpaceDN w:val="0"/>
              <w:adjustRightInd w:val="0"/>
              <w:spacing w:after="0" w:line="240" w:lineRule="auto"/>
              <w:rPr>
                <w:rFonts w:cs="Calibri"/>
                <w:b/>
                <w:bCs/>
                <w:color w:val="000000"/>
              </w:rPr>
            </w:pPr>
            <w:r w:rsidRPr="00475153">
              <w:rPr>
                <w:rFonts w:cs="Calibri"/>
                <w:b/>
                <w:bCs/>
                <w:color w:val="000000"/>
              </w:rPr>
              <w:lastRenderedPageBreak/>
              <w:t>31</w:t>
            </w:r>
          </w:p>
        </w:tc>
        <w:tc>
          <w:tcPr>
            <w:tcW w:w="2268" w:type="dxa"/>
          </w:tcPr>
          <w:p w:rsidR="005B5DE7" w:rsidRPr="00475153" w:rsidRDefault="005B5DE7" w:rsidP="00480411">
            <w:pPr>
              <w:pStyle w:val="Default"/>
              <w:rPr>
                <w:rFonts w:asciiTheme="minorHAnsi" w:hAnsiTheme="minorHAnsi"/>
                <w:b/>
                <w:sz w:val="22"/>
                <w:szCs w:val="22"/>
              </w:rPr>
            </w:pPr>
            <w:r w:rsidRPr="00475153">
              <w:rPr>
                <w:rFonts w:asciiTheme="minorHAnsi" w:hAnsiTheme="minorHAnsi"/>
                <w:b/>
                <w:sz w:val="22"/>
                <w:szCs w:val="22"/>
              </w:rPr>
              <w:t>Polityka ochrony środowiska</w:t>
            </w:r>
          </w:p>
        </w:tc>
        <w:tc>
          <w:tcPr>
            <w:tcW w:w="7494" w:type="dxa"/>
          </w:tcPr>
          <w:p w:rsidR="005B5DE7" w:rsidRPr="00475153" w:rsidRDefault="005B5DE7" w:rsidP="00B27444">
            <w:pPr>
              <w:spacing w:after="120" w:line="240" w:lineRule="auto"/>
              <w:jc w:val="both"/>
              <w:rPr>
                <w:rFonts w:eastAsia="Droid Sans Fallback" w:cs="Calibri"/>
                <w:color w:val="00000A"/>
                <w:u w:val="single"/>
              </w:rPr>
            </w:pPr>
            <w:r w:rsidRPr="00475153">
              <w:rPr>
                <w:rFonts w:eastAsia="Droid Sans Fallback" w:cs="Calibri"/>
                <w:color w:val="00000A"/>
                <w:u w:val="single"/>
              </w:rPr>
              <w:t>Do wniosku o dofinansowanie realizacji Projektu należy dołączyć:</w:t>
            </w:r>
          </w:p>
          <w:p w:rsidR="005B5DE7" w:rsidRPr="00475153" w:rsidRDefault="005B5DE7" w:rsidP="00B27444">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475153">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5B5DE7" w:rsidRPr="00475153" w:rsidRDefault="005B5DE7" w:rsidP="00B27444">
            <w:pPr>
              <w:suppressAutoHyphens/>
              <w:spacing w:after="120" w:line="240" w:lineRule="auto"/>
              <w:jc w:val="both"/>
              <w:rPr>
                <w:rFonts w:eastAsia="Times New Roman" w:cs="Times New Roman"/>
                <w:color w:val="00000A"/>
                <w:szCs w:val="20"/>
                <w:lang w:eastAsia="pl-PL"/>
              </w:rPr>
            </w:pPr>
          </w:p>
          <w:p w:rsidR="005B5DE7" w:rsidRPr="00475153" w:rsidRDefault="005B5DE7" w:rsidP="00B27444">
            <w:pPr>
              <w:suppressAutoHyphens/>
              <w:spacing w:after="120" w:line="240" w:lineRule="auto"/>
              <w:jc w:val="both"/>
              <w:rPr>
                <w:rFonts w:eastAsia="Droid Sans Fallback" w:cs="Calibri"/>
                <w:color w:val="00000A"/>
              </w:rPr>
            </w:pPr>
            <w:r w:rsidRPr="00475153">
              <w:rPr>
                <w:rFonts w:eastAsia="Droid Sans Fallback" w:cs="Calibri"/>
                <w:color w:val="00000A"/>
              </w:rPr>
              <w:t xml:space="preserve">Załącznik należy wypełnić zgodnie z instrukcją. W przypadku przedsięwzięć objętych </w:t>
            </w:r>
            <w:r w:rsidRPr="00475153">
              <w:rPr>
                <w:rFonts w:eastAsia="Times New Roman" w:cs="Calibri"/>
                <w:bCs/>
                <w:color w:val="00000A"/>
                <w:lang w:eastAsia="pl-PL"/>
              </w:rPr>
              <w:t xml:space="preserve">Rozporządzeniem Rady Ministrów </w:t>
            </w:r>
            <w:r w:rsidRPr="00475153">
              <w:rPr>
                <w:rFonts w:eastAsia="Times New Roman" w:cs="Calibri"/>
                <w:color w:val="00000A"/>
                <w:lang w:eastAsia="pl-PL"/>
              </w:rPr>
              <w:t xml:space="preserve">z dnia 9 listopada 2010 r. </w:t>
            </w:r>
            <w:r w:rsidRPr="00475153">
              <w:rPr>
                <w:rFonts w:eastAsia="Times New Roman" w:cs="Calibri"/>
                <w:bCs/>
                <w:color w:val="00000A"/>
                <w:lang w:eastAsia="pl-PL"/>
              </w:rPr>
              <w:t>w sprawie przedsięwzięć mogących znacząco oddziaływać na środowisko (</w:t>
            </w:r>
            <w:r w:rsidRPr="00475153">
              <w:rPr>
                <w:rFonts w:eastAsia="Droid Sans Fallback" w:cs="Calibri"/>
                <w:bCs/>
                <w:color w:val="00000A"/>
              </w:rPr>
              <w:t>Dz.U. z 2016 poz. 71</w:t>
            </w:r>
            <w:r w:rsidRPr="00475153">
              <w:rPr>
                <w:rFonts w:eastAsia="Times New Roman" w:cs="Calibri"/>
                <w:bCs/>
                <w:color w:val="00000A"/>
                <w:lang w:eastAsia="pl-PL"/>
              </w:rPr>
              <w:t xml:space="preserve">) </w:t>
            </w:r>
            <w:r w:rsidRPr="00475153">
              <w:rPr>
                <w:rFonts w:eastAsia="Droid Sans Fallback" w:cs="Calibri"/>
                <w:color w:val="00000A"/>
              </w:rPr>
              <w:t xml:space="preserve">- konieczne jest przedłożenie dokumentacji środowiskowej zgodnej </w:t>
            </w:r>
            <w:r w:rsidRPr="00475153">
              <w:rPr>
                <w:rFonts w:eastAsia="Droid Sans Fallback" w:cs="Calibri"/>
                <w:color w:val="00000A"/>
              </w:rPr>
              <w:br/>
              <w:t xml:space="preserve">z zapisami rozdziału 5 Wytycznych Ministerstwa Infrastruktury i Rozwoju </w:t>
            </w:r>
            <w:r w:rsidRPr="00475153">
              <w:rPr>
                <w:rFonts w:eastAsia="Droid Sans Fallback" w:cs="Calibri"/>
                <w:color w:val="00000A"/>
              </w:rPr>
              <w:br/>
              <w:t xml:space="preserve">w zakresie dokumentowania postępowania w sprawie oceny oddziaływania na środowisko dla przedsięwzięć współfinansowanych z krajowych lub regionalnych programów operacyjnych zamieszczonych na stronie: </w:t>
            </w:r>
          </w:p>
          <w:p w:rsidR="005B5DE7" w:rsidRPr="00475153" w:rsidRDefault="005A3295" w:rsidP="00B27444">
            <w:pPr>
              <w:suppressAutoHyphens/>
              <w:spacing w:after="120" w:line="240" w:lineRule="auto"/>
              <w:jc w:val="both"/>
              <w:rPr>
                <w:rFonts w:eastAsia="Droid Sans Fallback" w:cs="Calibri"/>
                <w:color w:val="00000A"/>
              </w:rPr>
            </w:pPr>
            <w:hyperlink r:id="rId40" w:history="1">
              <w:r w:rsidR="005B5DE7" w:rsidRPr="00475153">
                <w:rPr>
                  <w:rFonts w:eastAsia="Droid Sans Fallback" w:cs="Calibri"/>
                  <w:color w:val="0000FF"/>
                  <w:u w:val="single"/>
                </w:rPr>
                <w:t>www.funduszeeuropejskie.gov.pl</w:t>
              </w:r>
            </w:hyperlink>
            <w:r w:rsidR="005B5DE7" w:rsidRPr="00475153">
              <w:rPr>
                <w:rFonts w:eastAsia="Droid Sans Fallback" w:cs="Calibri"/>
                <w:color w:val="00000A"/>
              </w:rPr>
              <w:t>.</w:t>
            </w:r>
          </w:p>
          <w:p w:rsidR="005B5DE7" w:rsidRPr="00475153" w:rsidRDefault="005B5DE7" w:rsidP="00B27444">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475153">
              <w:rPr>
                <w:rFonts w:eastAsia="Times New Roman" w:cs="Times New Roman"/>
                <w:color w:val="00000A"/>
                <w:szCs w:val="20"/>
                <w:lang w:eastAsia="pl-PL"/>
              </w:rPr>
              <w:t>Deklaracja organu odpowiedzialnego za monitorowanie obszarów Natura 2000.</w:t>
            </w:r>
          </w:p>
          <w:p w:rsidR="005B5DE7" w:rsidRPr="00475153" w:rsidRDefault="005B5DE7" w:rsidP="00B27444">
            <w:pPr>
              <w:suppressAutoHyphens/>
              <w:spacing w:after="120" w:line="240" w:lineRule="auto"/>
              <w:jc w:val="both"/>
              <w:rPr>
                <w:rFonts w:eastAsia="Times New Roman" w:cs="Times New Roman"/>
                <w:color w:val="00000A"/>
                <w:szCs w:val="20"/>
                <w:lang w:eastAsia="pl-PL"/>
              </w:rPr>
            </w:pPr>
          </w:p>
          <w:p w:rsidR="005B5DE7" w:rsidRPr="00475153" w:rsidRDefault="005B5DE7" w:rsidP="00B27444">
            <w:pPr>
              <w:suppressAutoHyphens/>
              <w:spacing w:after="120" w:line="240" w:lineRule="auto"/>
              <w:jc w:val="both"/>
              <w:rPr>
                <w:rFonts w:eastAsia="Droid Sans Fallback" w:cs="Calibri"/>
                <w:color w:val="00000A"/>
              </w:rPr>
            </w:pPr>
            <w:r w:rsidRPr="00475153">
              <w:rPr>
                <w:rFonts w:eastAsia="Droid Sans Fallback" w:cs="Calibri"/>
                <w:color w:val="00000A"/>
              </w:rPr>
              <w:t xml:space="preserve">Załącznik nie dotyczy </w:t>
            </w:r>
            <w:r w:rsidRPr="00475153">
              <w:rPr>
                <w:rFonts w:eastAsia="Times New Roman" w:cs="Arial"/>
                <w:color w:val="00000A"/>
                <w:lang w:eastAsia="pl-PL"/>
              </w:rPr>
              <w:t>przedsięwzięć</w:t>
            </w:r>
            <w:r w:rsidRPr="00475153">
              <w:rPr>
                <w:rFonts w:eastAsia="Droid Sans Fallback" w:cs="Calibri"/>
                <w:color w:val="00000A"/>
              </w:rPr>
              <w:t xml:space="preserv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w:t>
            </w:r>
            <w:r w:rsidRPr="00475153">
              <w:t>jeżeli informacje w tym zakresie znajdują się w uzasadnieniu do decyzji środowiskowej lub decyzji zezwalającą na realizację danego przedsięwzięcia</w:t>
            </w:r>
            <w:r w:rsidRPr="00475153">
              <w:rPr>
                <w:rFonts w:eastAsia="Droid Sans Fallback" w:cs="Calibri"/>
                <w:color w:val="00000A"/>
              </w:rPr>
              <w:t xml:space="preserve">). </w:t>
            </w:r>
          </w:p>
          <w:p w:rsidR="005B5DE7" w:rsidRPr="00475153" w:rsidRDefault="005B5DE7" w:rsidP="00B27444">
            <w:pPr>
              <w:suppressAutoHyphens/>
              <w:spacing w:line="240" w:lineRule="auto"/>
              <w:ind w:left="360"/>
              <w:rPr>
                <w:rFonts w:eastAsia="Droid Sans Fallback" w:cs="Calibri"/>
                <w:color w:val="00000A"/>
                <w:sz w:val="2"/>
                <w:szCs w:val="2"/>
              </w:rPr>
            </w:pPr>
          </w:p>
          <w:p w:rsidR="005B5DE7" w:rsidRPr="00475153" w:rsidRDefault="005B5DE7" w:rsidP="00B27444">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475153">
              <w:rPr>
                <w:rFonts w:eastAsia="Times New Roman" w:cs="Times New Roman"/>
                <w:color w:val="00000A"/>
                <w:szCs w:val="20"/>
                <w:lang w:eastAsia="pl-PL"/>
              </w:rPr>
              <w:t xml:space="preserve">Deklaracja właściwego organu odpowiedzialnego za gospodarkę wodną. </w:t>
            </w:r>
          </w:p>
          <w:p w:rsidR="005B5DE7" w:rsidRPr="00475153" w:rsidRDefault="005B5DE7" w:rsidP="005B5DE7">
            <w:pPr>
              <w:jc w:val="both"/>
              <w:rPr>
                <w:rFonts w:eastAsia="Times New Roman" w:cs="Arial"/>
                <w:lang w:eastAsia="pl-PL"/>
              </w:rPr>
            </w:pPr>
            <w:r w:rsidRPr="00475153">
              <w:rPr>
                <w:rFonts w:eastAsia="Droid Sans Fallback" w:cs="Calibri"/>
                <w:color w:val="00000A"/>
              </w:rPr>
              <w:t xml:space="preserve">Załącznik nie dotyczy </w:t>
            </w:r>
            <w:r w:rsidRPr="00475153">
              <w:rPr>
                <w:rFonts w:eastAsia="Times New Roman" w:cs="Arial"/>
                <w:color w:val="00000A"/>
                <w:lang w:eastAsia="pl-PL"/>
              </w:rPr>
              <w:t>przedsięwzięć</w:t>
            </w:r>
            <w:r w:rsidRPr="00475153">
              <w:rPr>
                <w:rFonts w:eastAsia="Times New Roman" w:cs="Arial"/>
                <w:lang w:eastAsia="pl-PL"/>
              </w:rPr>
              <w:t xml:space="preserve"> zakwalifikowanych do przedsięwzięć mogących znacząco oddziaływać na środowisko (zgodnie z rozporządzeniem Rady Ministrów z dnia 9 listopada 2010 r. w sprawie przedsięwzięć mogących znacząco oddziaływać na środowisko), jeżeli informacje w  zakresie wpływu na </w:t>
            </w:r>
            <w:r w:rsidRPr="00475153">
              <w:t>cele środowiskowe ujęte w planie gospodarowania wodami na obszarze dorzecza,</w:t>
            </w:r>
            <w:r w:rsidRPr="00475153">
              <w:rPr>
                <w:rFonts w:eastAsia="Times New Roman" w:cs="Arial"/>
                <w:lang w:eastAsia="pl-PL"/>
              </w:rPr>
              <w:t xml:space="preserve"> znajdują się w uzasadnieniu do decyzji środowiskowej.</w:t>
            </w:r>
          </w:p>
        </w:tc>
      </w:tr>
      <w:tr w:rsidR="00984533" w:rsidRPr="00475153" w:rsidTr="006D7C1A">
        <w:tc>
          <w:tcPr>
            <w:tcW w:w="534" w:type="dxa"/>
          </w:tcPr>
          <w:p w:rsidR="00984533" w:rsidRPr="00475153" w:rsidRDefault="00984533" w:rsidP="00480411">
            <w:pPr>
              <w:autoSpaceDE w:val="0"/>
              <w:autoSpaceDN w:val="0"/>
              <w:adjustRightInd w:val="0"/>
              <w:spacing w:after="0" w:line="240" w:lineRule="auto"/>
              <w:rPr>
                <w:rFonts w:cs="Calibri"/>
                <w:b/>
                <w:bCs/>
                <w:color w:val="000000"/>
              </w:rPr>
            </w:pPr>
            <w:r w:rsidRPr="00475153">
              <w:rPr>
                <w:rFonts w:cs="Calibri"/>
                <w:b/>
                <w:bCs/>
                <w:color w:val="000000"/>
              </w:rPr>
              <w:t>32.</w:t>
            </w:r>
          </w:p>
        </w:tc>
        <w:tc>
          <w:tcPr>
            <w:tcW w:w="2268" w:type="dxa"/>
          </w:tcPr>
          <w:p w:rsidR="00984533" w:rsidRPr="00475153"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475153">
              <w:rPr>
                <w:rFonts w:asciiTheme="minorHAnsi" w:hAnsiTheme="minorHAnsi"/>
                <w:b/>
                <w:sz w:val="22"/>
                <w:szCs w:val="22"/>
              </w:rPr>
              <w:t>Wymagania w zakresie realizacji projektu partnerskiego</w:t>
            </w:r>
            <w:bookmarkEnd w:id="8"/>
            <w:bookmarkEnd w:id="9"/>
            <w:bookmarkEnd w:id="10"/>
          </w:p>
        </w:tc>
        <w:tc>
          <w:tcPr>
            <w:tcW w:w="7494" w:type="dxa"/>
          </w:tcPr>
          <w:p w:rsidR="00984533" w:rsidRPr="00475153" w:rsidRDefault="00984533" w:rsidP="00480411">
            <w:pPr>
              <w:autoSpaceDE w:val="0"/>
              <w:autoSpaceDN w:val="0"/>
              <w:adjustRightInd w:val="0"/>
              <w:spacing w:before="120" w:after="120" w:line="240" w:lineRule="auto"/>
              <w:jc w:val="both"/>
            </w:pPr>
            <w:r w:rsidRPr="00475153">
              <w:t xml:space="preserve">Projekt może być realizowany w partnerstwie. Partnerzy w projekcie to podmioty wnoszące do projektu zasoby ludzkie, organizacyjne, techniczne lub finansowe, realizujące wspólnie projekt. </w:t>
            </w:r>
          </w:p>
          <w:p w:rsidR="00984533" w:rsidRPr="00475153" w:rsidRDefault="00984533" w:rsidP="00480411">
            <w:pPr>
              <w:autoSpaceDE w:val="0"/>
              <w:autoSpaceDN w:val="0"/>
              <w:adjustRightInd w:val="0"/>
              <w:spacing w:before="120" w:after="120" w:line="240" w:lineRule="auto"/>
              <w:jc w:val="both"/>
            </w:pPr>
            <w:r w:rsidRPr="00475153">
              <w:lastRenderedPageBreak/>
              <w:t>Partnerem w projekcie może być tylko podmiot wymieniony w katalogu beneficjentów obowiązującym dla danego naboru.</w:t>
            </w:r>
          </w:p>
          <w:p w:rsidR="00984533" w:rsidRPr="00475153" w:rsidRDefault="00984533" w:rsidP="00480411">
            <w:pPr>
              <w:autoSpaceDE w:val="0"/>
              <w:autoSpaceDN w:val="0"/>
              <w:adjustRightInd w:val="0"/>
              <w:spacing w:before="120" w:after="120" w:line="240" w:lineRule="auto"/>
              <w:jc w:val="both"/>
            </w:pPr>
            <w:r w:rsidRPr="00475153">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475153" w:rsidRDefault="00984533" w:rsidP="00480411">
            <w:pPr>
              <w:autoSpaceDE w:val="0"/>
              <w:autoSpaceDN w:val="0"/>
              <w:adjustRightInd w:val="0"/>
              <w:spacing w:before="120" w:after="120" w:line="240" w:lineRule="auto"/>
              <w:jc w:val="both"/>
            </w:pPr>
            <w:r w:rsidRPr="00475153">
              <w:t xml:space="preserve">Dla przejrzystości finansowej w projekcie w przypadku przepływów finansowych między partnerami wymagane jest utworzenie odrębnych rachunków bankowych poszczególnych członków partnerstwa. </w:t>
            </w:r>
          </w:p>
          <w:p w:rsidR="00984533" w:rsidRPr="00475153" w:rsidRDefault="00984533" w:rsidP="00480411">
            <w:pPr>
              <w:spacing w:before="120" w:after="120" w:line="240" w:lineRule="auto"/>
              <w:jc w:val="both"/>
            </w:pPr>
            <w:r w:rsidRPr="00475153">
              <w:t xml:space="preserve">Projekt partnerski jest realizowany na podstawie decyzji lub umowy </w:t>
            </w:r>
            <w:r w:rsidRPr="00475153">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475153" w:rsidRDefault="00984533" w:rsidP="00480411">
            <w:pPr>
              <w:spacing w:before="120" w:after="120" w:line="240" w:lineRule="auto"/>
              <w:jc w:val="both"/>
            </w:pPr>
            <w:r w:rsidRPr="00475153">
              <w:t>Utworzenie lub zainicjowanie partnerstwa musi nastąpić przed złożeniem wniosku o dofinansowanie.</w:t>
            </w:r>
          </w:p>
          <w:p w:rsidR="00984533" w:rsidRPr="00475153" w:rsidRDefault="00984533" w:rsidP="00480411">
            <w:pPr>
              <w:spacing w:before="120" w:after="120" w:line="240" w:lineRule="auto"/>
              <w:jc w:val="both"/>
            </w:pPr>
            <w:r w:rsidRPr="00475153">
              <w:t>Stroną porozumienia oraz umowy o partnerstwie nie może być podmiot wykluczony z możliwości otrzymania dofinansowania.</w:t>
            </w:r>
          </w:p>
          <w:p w:rsidR="00984533" w:rsidRPr="00475153" w:rsidRDefault="00984533" w:rsidP="00480411">
            <w:pPr>
              <w:autoSpaceDE w:val="0"/>
              <w:autoSpaceDN w:val="0"/>
              <w:adjustRightInd w:val="0"/>
              <w:spacing w:after="0" w:line="240" w:lineRule="auto"/>
              <w:jc w:val="both"/>
              <w:rPr>
                <w:rFonts w:cs="TimesNewRomanPSMT"/>
              </w:rPr>
            </w:pPr>
            <w:r w:rsidRPr="00475153">
              <w:rPr>
                <w:rFonts w:cs="TimesNewRomanPSMT"/>
              </w:rPr>
              <w:t>Porozumienie oraz umowa o partnerstwie określają w szczególności:</w:t>
            </w:r>
          </w:p>
          <w:p w:rsidR="00984533" w:rsidRPr="00475153" w:rsidRDefault="00984533" w:rsidP="00480411">
            <w:pPr>
              <w:autoSpaceDE w:val="0"/>
              <w:autoSpaceDN w:val="0"/>
              <w:adjustRightInd w:val="0"/>
              <w:spacing w:after="0" w:line="240" w:lineRule="auto"/>
              <w:jc w:val="both"/>
              <w:rPr>
                <w:rFonts w:cs="TimesNewRomanPSMT"/>
              </w:rPr>
            </w:pPr>
            <w:r w:rsidRPr="00475153">
              <w:rPr>
                <w:rFonts w:cs="TimesNewRomanPSMT"/>
              </w:rPr>
              <w:t>1) przedmiot porozumienia albo umowy;</w:t>
            </w:r>
          </w:p>
          <w:p w:rsidR="00984533" w:rsidRPr="00475153" w:rsidRDefault="00984533" w:rsidP="00480411">
            <w:pPr>
              <w:autoSpaceDE w:val="0"/>
              <w:autoSpaceDN w:val="0"/>
              <w:adjustRightInd w:val="0"/>
              <w:spacing w:after="0" w:line="240" w:lineRule="auto"/>
              <w:jc w:val="both"/>
              <w:rPr>
                <w:rFonts w:cs="TimesNewRomanPSMT"/>
              </w:rPr>
            </w:pPr>
            <w:r w:rsidRPr="00475153">
              <w:rPr>
                <w:rFonts w:cs="TimesNewRomanPSMT"/>
              </w:rPr>
              <w:t>2) prawa i obowiązki stron;</w:t>
            </w:r>
          </w:p>
          <w:p w:rsidR="00984533" w:rsidRPr="00475153" w:rsidRDefault="00984533" w:rsidP="00480411">
            <w:pPr>
              <w:autoSpaceDE w:val="0"/>
              <w:autoSpaceDN w:val="0"/>
              <w:adjustRightInd w:val="0"/>
              <w:spacing w:after="0" w:line="240" w:lineRule="auto"/>
              <w:jc w:val="both"/>
              <w:rPr>
                <w:rFonts w:cs="TimesNewRomanPSMT"/>
              </w:rPr>
            </w:pPr>
            <w:r w:rsidRPr="00475153">
              <w:rPr>
                <w:rFonts w:cs="TimesNewRomanPSMT"/>
              </w:rPr>
              <w:t>3) zakres i formę udziału poszczególnych partnerów w projekcie;</w:t>
            </w:r>
          </w:p>
          <w:p w:rsidR="00984533" w:rsidRPr="00475153" w:rsidRDefault="00673C73" w:rsidP="00480411">
            <w:pPr>
              <w:autoSpaceDE w:val="0"/>
              <w:autoSpaceDN w:val="0"/>
              <w:adjustRightInd w:val="0"/>
              <w:spacing w:after="0" w:line="240" w:lineRule="auto"/>
              <w:jc w:val="both"/>
              <w:rPr>
                <w:rFonts w:cs="TimesNewRomanPSMT"/>
              </w:rPr>
            </w:pPr>
            <w:r w:rsidRPr="00475153">
              <w:rPr>
                <w:rFonts w:cs="TimesNewRomanPSMT"/>
              </w:rPr>
              <w:t xml:space="preserve">4) </w:t>
            </w:r>
            <w:r w:rsidR="00984533" w:rsidRPr="00475153">
              <w:rPr>
                <w:rFonts w:cs="TimesNewRomanPSMT"/>
              </w:rPr>
              <w:t>partnera wiodącego uprawnionego do reprezentowania pozostałych partnerów projektu;</w:t>
            </w:r>
          </w:p>
          <w:p w:rsidR="00984533" w:rsidRPr="00475153" w:rsidRDefault="00984533" w:rsidP="00480411">
            <w:pPr>
              <w:autoSpaceDE w:val="0"/>
              <w:autoSpaceDN w:val="0"/>
              <w:adjustRightInd w:val="0"/>
              <w:spacing w:after="0" w:line="240" w:lineRule="auto"/>
              <w:jc w:val="both"/>
              <w:rPr>
                <w:rFonts w:cs="TimesNewRomanPSMT"/>
              </w:rPr>
            </w:pPr>
            <w:r w:rsidRPr="00475153">
              <w:rPr>
                <w:rFonts w:cs="TimesNewRomanPSMT"/>
              </w:rPr>
              <w:t>5) sposób przekazywania dofinansowania na pokrycie kosztów ponoszonych przez poszczególnych partnerów projektu,</w:t>
            </w:r>
          </w:p>
          <w:p w:rsidR="00984533" w:rsidRPr="00475153" w:rsidRDefault="00984533" w:rsidP="00480411">
            <w:pPr>
              <w:autoSpaceDE w:val="0"/>
              <w:autoSpaceDN w:val="0"/>
              <w:adjustRightInd w:val="0"/>
              <w:spacing w:after="0" w:line="240" w:lineRule="auto"/>
              <w:jc w:val="both"/>
              <w:rPr>
                <w:rFonts w:cs="TimesNewRomanPSMT"/>
              </w:rPr>
            </w:pPr>
            <w:r w:rsidRPr="00475153">
              <w:rPr>
                <w:rFonts w:cs="TimesNewRomanPSMT"/>
              </w:rPr>
              <w:t xml:space="preserve">umożliwiający określenie kwoty dofinansowania udzielonego każdemu </w:t>
            </w:r>
            <w:r w:rsidRPr="00475153">
              <w:rPr>
                <w:rFonts w:cs="TimesNewRomanPSMT"/>
              </w:rPr>
              <w:br/>
              <w:t>z partnerów;</w:t>
            </w:r>
          </w:p>
          <w:p w:rsidR="00984533" w:rsidRPr="00475153" w:rsidRDefault="00984533" w:rsidP="00E92452">
            <w:pPr>
              <w:spacing w:after="0" w:line="240" w:lineRule="auto"/>
              <w:jc w:val="both"/>
              <w:rPr>
                <w:rFonts w:cs="TimesNewRomanPSMT"/>
              </w:rPr>
            </w:pPr>
            <w:r w:rsidRPr="00475153">
              <w:rPr>
                <w:rFonts w:cs="TimesNewRomanPSMT"/>
              </w:rPr>
              <w:t xml:space="preserve">6) sposób postępowania w przypadku naruszenia lub niewywiązania się stron </w:t>
            </w:r>
            <w:r w:rsidRPr="00475153">
              <w:rPr>
                <w:rFonts w:cs="TimesNewRomanPSMT"/>
              </w:rPr>
              <w:br/>
              <w:t>z porozumienia lub umowy.</w:t>
            </w:r>
          </w:p>
          <w:p w:rsidR="00E92452" w:rsidRPr="00475153" w:rsidRDefault="00E92452" w:rsidP="00E92452">
            <w:pPr>
              <w:spacing w:after="0" w:line="240" w:lineRule="auto"/>
              <w:jc w:val="both"/>
              <w:rPr>
                <w:rFonts w:cs="TimesNewRomanPSMT"/>
              </w:rPr>
            </w:pPr>
          </w:p>
          <w:p w:rsidR="00984533" w:rsidRPr="00475153" w:rsidRDefault="00984533" w:rsidP="00480411">
            <w:pPr>
              <w:tabs>
                <w:tab w:val="left" w:pos="280"/>
              </w:tabs>
              <w:spacing w:after="120" w:line="240" w:lineRule="auto"/>
              <w:jc w:val="both"/>
            </w:pPr>
            <w:r w:rsidRPr="00475153">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475153" w:rsidRDefault="00984533" w:rsidP="00574FC8">
            <w:pPr>
              <w:autoSpaceDE w:val="0"/>
              <w:autoSpaceDN w:val="0"/>
              <w:adjustRightInd w:val="0"/>
              <w:spacing w:after="0" w:line="240" w:lineRule="auto"/>
              <w:jc w:val="both"/>
              <w:rPr>
                <w:rFonts w:cs="MS Sans Serif"/>
                <w:color w:val="000080"/>
                <w:sz w:val="24"/>
                <w:szCs w:val="24"/>
              </w:rPr>
            </w:pPr>
            <w:r w:rsidRPr="00475153">
              <w:t>W przypadku projektów partnerskich realizowanych na podstawie umowy partnerskiej, podmiot, o którym mowa w art. 3 ust. 1 ustawy z dnia 29 stycznia 2004 r</w:t>
            </w:r>
            <w:r w:rsidRPr="00475153">
              <w:rPr>
                <w:i/>
              </w:rPr>
              <w:t xml:space="preserve">. </w:t>
            </w:r>
            <w:r w:rsidRPr="00475153">
              <w:t>Prawo zamówień publicznych</w:t>
            </w:r>
            <w:r w:rsidRPr="00475153">
              <w:rPr>
                <w:i/>
              </w:rPr>
              <w:t xml:space="preserve"> </w:t>
            </w:r>
            <w:r w:rsidRPr="00475153">
              <w:t>(</w:t>
            </w:r>
            <w:r w:rsidR="00574FC8" w:rsidRPr="00475153">
              <w:rPr>
                <w:rFonts w:cs="MS Sans Serif"/>
              </w:rPr>
              <w:t>Dz. U. z 2015 r. poz. 2164</w:t>
            </w:r>
            <w:r w:rsidRPr="00475153">
              <w:t xml:space="preserve">), ubiegający się </w:t>
            </w:r>
            <w:r w:rsidR="00574FC8" w:rsidRPr="00475153">
              <w:br/>
            </w:r>
            <w:r w:rsidRPr="00475153">
              <w:t>o dofinansowanie dokonuje wyboru partnerów spoza sektora finansów publicznych z zachowaniem zasady przejrzystości i równego traktowania podmiotów. Z zachowaniem zasad określonych w art. 33 ust. 2 ustawy.</w:t>
            </w:r>
          </w:p>
          <w:p w:rsidR="00984533" w:rsidRPr="00475153" w:rsidRDefault="00984533" w:rsidP="00480411">
            <w:pPr>
              <w:autoSpaceDE w:val="0"/>
              <w:autoSpaceDN w:val="0"/>
              <w:adjustRightInd w:val="0"/>
              <w:spacing w:before="120" w:after="120" w:line="240" w:lineRule="auto"/>
              <w:jc w:val="both"/>
            </w:pPr>
            <w:r w:rsidRPr="00475153">
              <w:t xml:space="preserve">Wybór partnerów spoza sektora finansów publicznych jest dokonywany przed złożeniem wniosku o dofinansowanie projektu partnerskiego. </w:t>
            </w:r>
          </w:p>
          <w:p w:rsidR="00984533" w:rsidRPr="00475153" w:rsidRDefault="00984533" w:rsidP="00480411">
            <w:pPr>
              <w:spacing w:line="240" w:lineRule="auto"/>
              <w:jc w:val="both"/>
            </w:pPr>
            <w:r w:rsidRPr="00475153">
              <w:t xml:space="preserve">Udział partnerów i wniesienie zasobów ludzkich, organizacyjnych, technicznych </w:t>
            </w:r>
            <w:r w:rsidRPr="00475153">
              <w:lastRenderedPageBreak/>
              <w:t xml:space="preserve">lub finansowych, a także potencjału społecznego musi być adekwatny do celu projektu. </w:t>
            </w:r>
          </w:p>
        </w:tc>
      </w:tr>
    </w:tbl>
    <w:p w:rsidR="000F329D" w:rsidRPr="00475153" w:rsidRDefault="000F329D" w:rsidP="00480411">
      <w:pPr>
        <w:pStyle w:val="Default"/>
        <w:rPr>
          <w:b/>
          <w:bCs/>
          <w:sz w:val="22"/>
          <w:szCs w:val="22"/>
        </w:rPr>
      </w:pPr>
    </w:p>
    <w:p w:rsidR="002C337B" w:rsidRPr="00475153" w:rsidRDefault="002C337B" w:rsidP="00FD4A76">
      <w:pPr>
        <w:autoSpaceDE w:val="0"/>
        <w:autoSpaceDN w:val="0"/>
        <w:adjustRightInd w:val="0"/>
        <w:spacing w:after="58" w:line="240" w:lineRule="auto"/>
        <w:jc w:val="both"/>
        <w:rPr>
          <w:rFonts w:cs="Calibri"/>
          <w:color w:val="000000"/>
        </w:rPr>
      </w:pPr>
    </w:p>
    <w:p w:rsidR="007C678B" w:rsidRPr="00475153" w:rsidRDefault="007C678B" w:rsidP="007C678B">
      <w:pPr>
        <w:pStyle w:val="Default"/>
        <w:rPr>
          <w:sz w:val="22"/>
          <w:szCs w:val="22"/>
        </w:rPr>
      </w:pPr>
      <w:r w:rsidRPr="00475153">
        <w:rPr>
          <w:b/>
          <w:bCs/>
          <w:sz w:val="22"/>
          <w:szCs w:val="22"/>
        </w:rPr>
        <w:t>Załączniki</w:t>
      </w:r>
      <w:r w:rsidR="00FD4A76" w:rsidRPr="00475153">
        <w:rPr>
          <w:b/>
          <w:bCs/>
          <w:sz w:val="22"/>
          <w:szCs w:val="22"/>
        </w:rPr>
        <w:t xml:space="preserve"> do regulaminu</w:t>
      </w:r>
      <w:r w:rsidRPr="00475153">
        <w:rPr>
          <w:b/>
          <w:bCs/>
          <w:sz w:val="22"/>
          <w:szCs w:val="22"/>
        </w:rPr>
        <w:t xml:space="preserve">: </w:t>
      </w:r>
    </w:p>
    <w:p w:rsidR="00673C73" w:rsidRPr="00475153" w:rsidRDefault="00203AEB"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475153">
        <w:rPr>
          <w:rFonts w:asciiTheme="minorHAnsi" w:hAnsiTheme="minorHAnsi"/>
          <w:bCs/>
          <w:szCs w:val="22"/>
        </w:rPr>
        <w:t>Wyciąg z Kryteriów wyboru projektów</w:t>
      </w:r>
      <w:r w:rsidRPr="00475153">
        <w:rPr>
          <w:rFonts w:asciiTheme="minorHAnsi" w:hAnsiTheme="minorHAnsi"/>
          <w:szCs w:val="22"/>
        </w:rPr>
        <w:t xml:space="preserve"> zatwierdzonych przez KM RPO WD 2014-2020 </w:t>
      </w:r>
      <w:r w:rsidR="0034777C" w:rsidRPr="00475153">
        <w:rPr>
          <w:rFonts w:asciiTheme="minorHAnsi" w:hAnsiTheme="minorHAnsi"/>
          <w:szCs w:val="22"/>
        </w:rPr>
        <w:t xml:space="preserve">w dniu </w:t>
      </w:r>
      <w:r w:rsidR="00185792" w:rsidRPr="00475153">
        <w:rPr>
          <w:rFonts w:asciiTheme="minorHAnsi" w:hAnsiTheme="minorHAnsi"/>
          <w:szCs w:val="22"/>
        </w:rPr>
        <w:t>0</w:t>
      </w:r>
      <w:r w:rsidR="00673C73" w:rsidRPr="00475153">
        <w:rPr>
          <w:rFonts w:asciiTheme="minorHAnsi" w:hAnsiTheme="minorHAnsi"/>
          <w:szCs w:val="22"/>
        </w:rPr>
        <w:t>7</w:t>
      </w:r>
      <w:r w:rsidR="00185792" w:rsidRPr="00475153">
        <w:rPr>
          <w:rFonts w:asciiTheme="minorHAnsi" w:hAnsiTheme="minorHAnsi"/>
          <w:szCs w:val="22"/>
        </w:rPr>
        <w:t>.0</w:t>
      </w:r>
      <w:r w:rsidR="00673C73" w:rsidRPr="00475153">
        <w:rPr>
          <w:rFonts w:asciiTheme="minorHAnsi" w:hAnsiTheme="minorHAnsi"/>
          <w:szCs w:val="22"/>
        </w:rPr>
        <w:t>4</w:t>
      </w:r>
      <w:r w:rsidR="0034777C" w:rsidRPr="00475153">
        <w:rPr>
          <w:rFonts w:asciiTheme="minorHAnsi" w:hAnsiTheme="minorHAnsi"/>
          <w:szCs w:val="22"/>
        </w:rPr>
        <w:t>.2016</w:t>
      </w:r>
      <w:r w:rsidR="000D366A" w:rsidRPr="00475153">
        <w:rPr>
          <w:rFonts w:asciiTheme="minorHAnsi" w:hAnsiTheme="minorHAnsi"/>
          <w:szCs w:val="22"/>
        </w:rPr>
        <w:t xml:space="preserve"> r. (Uchwała  </w:t>
      </w:r>
      <w:r w:rsidR="000D366A" w:rsidRPr="00475153">
        <w:rPr>
          <w:rFonts w:asciiTheme="minorHAnsi" w:hAnsiTheme="minorHAnsi"/>
          <w:bCs/>
          <w:szCs w:val="22"/>
        </w:rPr>
        <w:t xml:space="preserve">nr </w:t>
      </w:r>
      <w:r w:rsidR="00673C73" w:rsidRPr="00475153">
        <w:rPr>
          <w:rFonts w:asciiTheme="minorHAnsi" w:hAnsiTheme="minorHAnsi"/>
          <w:bCs/>
          <w:szCs w:val="22"/>
        </w:rPr>
        <w:t>31</w:t>
      </w:r>
      <w:r w:rsidR="000D366A" w:rsidRPr="00475153">
        <w:rPr>
          <w:rFonts w:asciiTheme="minorHAnsi" w:hAnsiTheme="minorHAnsi"/>
          <w:bCs/>
          <w:szCs w:val="22"/>
        </w:rPr>
        <w:t>/1</w:t>
      </w:r>
      <w:r w:rsidR="0034777C" w:rsidRPr="00475153">
        <w:rPr>
          <w:rFonts w:asciiTheme="minorHAnsi" w:hAnsiTheme="minorHAnsi"/>
          <w:bCs/>
          <w:szCs w:val="22"/>
        </w:rPr>
        <w:t>6</w:t>
      </w:r>
      <w:r w:rsidR="000D366A" w:rsidRPr="00475153">
        <w:rPr>
          <w:rFonts w:asciiTheme="minorHAnsi" w:hAnsiTheme="minorHAnsi"/>
          <w:szCs w:val="22"/>
        </w:rPr>
        <w:t xml:space="preserve"> KM RPO WD)</w:t>
      </w:r>
      <w:r w:rsidR="001B7E02" w:rsidRPr="00475153">
        <w:rPr>
          <w:rFonts w:asciiTheme="minorHAnsi" w:hAnsiTheme="minorHAnsi"/>
          <w:szCs w:val="22"/>
        </w:rPr>
        <w:t xml:space="preserve"> </w:t>
      </w:r>
      <w:r w:rsidRPr="00475153">
        <w:rPr>
          <w:rFonts w:asciiTheme="minorHAnsi" w:hAnsiTheme="minorHAnsi"/>
          <w:szCs w:val="22"/>
        </w:rPr>
        <w:t>obowiązujących w niniejszym naborze.</w:t>
      </w:r>
    </w:p>
    <w:p w:rsidR="00673C73" w:rsidRPr="00475153" w:rsidRDefault="00163C1F" w:rsidP="00673C73">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475153">
        <w:rPr>
          <w:rFonts w:asciiTheme="minorHAnsi" w:hAnsiTheme="minorHAnsi" w:cs="Calibri"/>
          <w:color w:val="000000"/>
          <w:szCs w:val="22"/>
        </w:rPr>
        <w:t xml:space="preserve">Lista wskaźników na poziomie projektu dla </w:t>
      </w:r>
      <w:r w:rsidR="00540EE1" w:rsidRPr="00475153">
        <w:rPr>
          <w:rFonts w:asciiTheme="minorHAnsi" w:hAnsiTheme="minorHAnsi" w:cs="Calibri"/>
          <w:color w:val="000000"/>
          <w:szCs w:val="22"/>
        </w:rPr>
        <w:t>pod</w:t>
      </w:r>
      <w:r w:rsidRPr="00475153">
        <w:rPr>
          <w:rFonts w:asciiTheme="minorHAnsi" w:hAnsiTheme="minorHAnsi" w:cs="Calibri"/>
          <w:color w:val="000000"/>
          <w:szCs w:val="22"/>
        </w:rPr>
        <w:t xml:space="preserve">działania </w:t>
      </w:r>
      <w:r w:rsidR="006A2DD1" w:rsidRPr="00475153">
        <w:rPr>
          <w:rFonts w:asciiTheme="minorHAnsi" w:hAnsiTheme="minorHAnsi" w:cs="Calibri"/>
          <w:color w:val="000000"/>
          <w:szCs w:val="22"/>
        </w:rPr>
        <w:t>4.4</w:t>
      </w:r>
      <w:r w:rsidR="0034777C" w:rsidRPr="00475153">
        <w:rPr>
          <w:rFonts w:asciiTheme="minorHAnsi" w:hAnsiTheme="minorHAnsi" w:cs="Calibri"/>
          <w:color w:val="000000"/>
          <w:szCs w:val="22"/>
        </w:rPr>
        <w:t>.</w:t>
      </w:r>
      <w:r w:rsidR="00B0336F" w:rsidRPr="00475153">
        <w:rPr>
          <w:rFonts w:asciiTheme="minorHAnsi" w:hAnsiTheme="minorHAnsi" w:cs="Calibri"/>
          <w:color w:val="000000"/>
          <w:szCs w:val="22"/>
        </w:rPr>
        <w:t>2</w:t>
      </w:r>
      <w:r w:rsidR="0034777C" w:rsidRPr="00475153">
        <w:rPr>
          <w:rFonts w:asciiTheme="minorHAnsi" w:hAnsiTheme="minorHAnsi" w:cs="Calibri"/>
          <w:color w:val="000000"/>
          <w:szCs w:val="22"/>
        </w:rPr>
        <w:t xml:space="preserve"> </w:t>
      </w:r>
      <w:r w:rsidR="00673C73" w:rsidRPr="00475153">
        <w:rPr>
          <w:rFonts w:asciiTheme="minorHAnsi" w:hAnsiTheme="minorHAnsi" w:cs="Arial"/>
          <w:bCs/>
        </w:rPr>
        <w:t>Ochrona i udostępnianie zasobów przyrodniczych</w:t>
      </w:r>
      <w:r w:rsidR="00673C73" w:rsidRPr="00475153">
        <w:rPr>
          <w:rFonts w:asciiTheme="minorHAnsi" w:hAnsiTheme="minorHAnsi" w:cs="Arial"/>
        </w:rPr>
        <w:t xml:space="preserve"> – </w:t>
      </w:r>
      <w:r w:rsidR="00B0336F" w:rsidRPr="00475153">
        <w:rPr>
          <w:rFonts w:asciiTheme="minorHAnsi" w:hAnsiTheme="minorHAnsi" w:cs="Arial"/>
        </w:rPr>
        <w:t xml:space="preserve">ZIT </w:t>
      </w:r>
      <w:proofErr w:type="spellStart"/>
      <w:r w:rsidR="00B0336F" w:rsidRPr="00475153">
        <w:rPr>
          <w:rFonts w:asciiTheme="minorHAnsi" w:hAnsiTheme="minorHAnsi" w:cs="Arial"/>
        </w:rPr>
        <w:t>WrOF</w:t>
      </w:r>
      <w:proofErr w:type="spellEnd"/>
      <w:r w:rsidR="00673C73" w:rsidRPr="00475153">
        <w:rPr>
          <w:rFonts w:asciiTheme="minorHAnsi" w:hAnsiTheme="minorHAnsi" w:cs="Arial"/>
        </w:rPr>
        <w:t>.</w:t>
      </w:r>
    </w:p>
    <w:p w:rsidR="00163B95" w:rsidRPr="004E0C6E" w:rsidRDefault="00163B95" w:rsidP="00673C73">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4E0C6E" w:rsidSect="007B7525">
      <w:footerReference w:type="default" r:id="rId4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62" w:rsidRDefault="00055462" w:rsidP="00E873C4">
      <w:pPr>
        <w:spacing w:after="0" w:line="240" w:lineRule="auto"/>
      </w:pPr>
      <w:r>
        <w:separator/>
      </w:r>
    </w:p>
  </w:endnote>
  <w:endnote w:type="continuationSeparator" w:id="0">
    <w:p w:rsidR="00055462" w:rsidRDefault="0005546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055462" w:rsidRDefault="00055462">
        <w:pPr>
          <w:pStyle w:val="Stopka"/>
          <w:jc w:val="right"/>
        </w:pPr>
        <w:r>
          <w:fldChar w:fldCharType="begin"/>
        </w:r>
        <w:r>
          <w:instrText xml:space="preserve"> PAGE   \* MERGEFORMAT </w:instrText>
        </w:r>
        <w:r>
          <w:fldChar w:fldCharType="separate"/>
        </w:r>
        <w:r w:rsidR="005A3295">
          <w:rPr>
            <w:noProof/>
          </w:rPr>
          <w:t>26</w:t>
        </w:r>
        <w:r>
          <w:rPr>
            <w:noProof/>
          </w:rPr>
          <w:fldChar w:fldCharType="end"/>
        </w:r>
      </w:p>
    </w:sdtContent>
  </w:sdt>
  <w:p w:rsidR="00055462" w:rsidRDefault="00055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62" w:rsidRDefault="00055462" w:rsidP="00E873C4">
      <w:pPr>
        <w:spacing w:after="0" w:line="240" w:lineRule="auto"/>
      </w:pPr>
      <w:r>
        <w:separator/>
      </w:r>
    </w:p>
  </w:footnote>
  <w:footnote w:type="continuationSeparator" w:id="0">
    <w:p w:rsidR="00055462" w:rsidRDefault="00055462" w:rsidP="00E873C4">
      <w:pPr>
        <w:spacing w:after="0" w:line="240" w:lineRule="auto"/>
      </w:pPr>
      <w:r>
        <w:continuationSeparator/>
      </w:r>
    </w:p>
  </w:footnote>
  <w:footnote w:id="1">
    <w:p w:rsidR="00055462" w:rsidRPr="009447AC" w:rsidRDefault="00055462"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9">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6">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7">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8">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1">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0"/>
  </w:num>
  <w:num w:numId="3">
    <w:abstractNumId w:val="37"/>
  </w:num>
  <w:num w:numId="4">
    <w:abstractNumId w:val="33"/>
  </w:num>
  <w:num w:numId="5">
    <w:abstractNumId w:val="5"/>
  </w:num>
  <w:num w:numId="6">
    <w:abstractNumId w:val="39"/>
  </w:num>
  <w:num w:numId="7">
    <w:abstractNumId w:val="10"/>
  </w:num>
  <w:num w:numId="8">
    <w:abstractNumId w:val="18"/>
  </w:num>
  <w:num w:numId="9">
    <w:abstractNumId w:val="36"/>
  </w:num>
  <w:num w:numId="10">
    <w:abstractNumId w:val="22"/>
  </w:num>
  <w:num w:numId="11">
    <w:abstractNumId w:val="31"/>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7"/>
  </w:num>
  <w:num w:numId="16">
    <w:abstractNumId w:val="1"/>
  </w:num>
  <w:num w:numId="17">
    <w:abstractNumId w:val="44"/>
  </w:num>
  <w:num w:numId="18">
    <w:abstractNumId w:val="28"/>
  </w:num>
  <w:num w:numId="19">
    <w:abstractNumId w:val="2"/>
  </w:num>
  <w:num w:numId="20">
    <w:abstractNumId w:val="24"/>
  </w:num>
  <w:num w:numId="21">
    <w:abstractNumId w:val="29"/>
  </w:num>
  <w:num w:numId="22">
    <w:abstractNumId w:val="40"/>
  </w:num>
  <w:num w:numId="23">
    <w:abstractNumId w:val="19"/>
  </w:num>
  <w:num w:numId="24">
    <w:abstractNumId w:val="34"/>
  </w:num>
  <w:num w:numId="25">
    <w:abstractNumId w:val="38"/>
  </w:num>
  <w:num w:numId="26">
    <w:abstractNumId w:val="20"/>
  </w:num>
  <w:num w:numId="27">
    <w:abstractNumId w:val="26"/>
  </w:num>
  <w:num w:numId="28">
    <w:abstractNumId w:val="7"/>
  </w:num>
  <w:num w:numId="29">
    <w:abstractNumId w:val="0"/>
  </w:num>
  <w:num w:numId="30">
    <w:abstractNumId w:val="6"/>
  </w:num>
  <w:num w:numId="31">
    <w:abstractNumId w:val="3"/>
  </w:num>
  <w:num w:numId="32">
    <w:abstractNumId w:val="25"/>
  </w:num>
  <w:num w:numId="33">
    <w:abstractNumId w:val="11"/>
  </w:num>
  <w:num w:numId="34">
    <w:abstractNumId w:val="45"/>
  </w:num>
  <w:num w:numId="35">
    <w:abstractNumId w:val="35"/>
  </w:num>
  <w:num w:numId="36">
    <w:abstractNumId w:val="41"/>
  </w:num>
  <w:num w:numId="37">
    <w:abstractNumId w:val="14"/>
  </w:num>
  <w:num w:numId="38">
    <w:abstractNumId w:val="4"/>
  </w:num>
  <w:num w:numId="39">
    <w:abstractNumId w:val="16"/>
  </w:num>
  <w:num w:numId="40">
    <w:abstractNumId w:val="21"/>
  </w:num>
  <w:num w:numId="41">
    <w:abstractNumId w:val="13"/>
  </w:num>
  <w:num w:numId="42">
    <w:abstractNumId w:val="9"/>
  </w:num>
  <w:num w:numId="43">
    <w:abstractNumId w:val="43"/>
  </w:num>
  <w:num w:numId="44">
    <w:abstractNumId w:val="23"/>
  </w:num>
  <w:num w:numId="45">
    <w:abstractNumId w:val="27"/>
  </w:num>
  <w:num w:numId="46">
    <w:abstractNumId w:val="15"/>
  </w:num>
  <w:num w:numId="47">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55462"/>
    <w:rsid w:val="0006765F"/>
    <w:rsid w:val="00067A0F"/>
    <w:rsid w:val="000763EC"/>
    <w:rsid w:val="00077561"/>
    <w:rsid w:val="00081F91"/>
    <w:rsid w:val="00083567"/>
    <w:rsid w:val="000838A0"/>
    <w:rsid w:val="00085B94"/>
    <w:rsid w:val="00092683"/>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491D"/>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24F8D"/>
    <w:rsid w:val="002366CF"/>
    <w:rsid w:val="002368A3"/>
    <w:rsid w:val="00240F39"/>
    <w:rsid w:val="002479B3"/>
    <w:rsid w:val="00263D0C"/>
    <w:rsid w:val="00277147"/>
    <w:rsid w:val="002771D8"/>
    <w:rsid w:val="002777A2"/>
    <w:rsid w:val="002779AA"/>
    <w:rsid w:val="0028267C"/>
    <w:rsid w:val="00283849"/>
    <w:rsid w:val="00284BCE"/>
    <w:rsid w:val="002872B3"/>
    <w:rsid w:val="00293B83"/>
    <w:rsid w:val="002965D5"/>
    <w:rsid w:val="002A02F4"/>
    <w:rsid w:val="002A432F"/>
    <w:rsid w:val="002A720E"/>
    <w:rsid w:val="002A772D"/>
    <w:rsid w:val="002A7A36"/>
    <w:rsid w:val="002B4B1B"/>
    <w:rsid w:val="002B5686"/>
    <w:rsid w:val="002B6A0F"/>
    <w:rsid w:val="002B7A29"/>
    <w:rsid w:val="002C337B"/>
    <w:rsid w:val="002C562E"/>
    <w:rsid w:val="002D184C"/>
    <w:rsid w:val="002D4095"/>
    <w:rsid w:val="002D6368"/>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3D57"/>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75153"/>
    <w:rsid w:val="0047715D"/>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01B"/>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3501A"/>
    <w:rsid w:val="00540EE1"/>
    <w:rsid w:val="005415B5"/>
    <w:rsid w:val="00543FC5"/>
    <w:rsid w:val="00545257"/>
    <w:rsid w:val="005477CE"/>
    <w:rsid w:val="005507A2"/>
    <w:rsid w:val="0056015A"/>
    <w:rsid w:val="00565A63"/>
    <w:rsid w:val="00571FD0"/>
    <w:rsid w:val="00572C90"/>
    <w:rsid w:val="00574632"/>
    <w:rsid w:val="00574FC8"/>
    <w:rsid w:val="00575525"/>
    <w:rsid w:val="00575541"/>
    <w:rsid w:val="005759E7"/>
    <w:rsid w:val="005779A2"/>
    <w:rsid w:val="00582A00"/>
    <w:rsid w:val="00585063"/>
    <w:rsid w:val="005A3295"/>
    <w:rsid w:val="005B0EB2"/>
    <w:rsid w:val="005B34B9"/>
    <w:rsid w:val="005B5DE7"/>
    <w:rsid w:val="005C6AB4"/>
    <w:rsid w:val="005D1AEB"/>
    <w:rsid w:val="005D2A02"/>
    <w:rsid w:val="005D67D6"/>
    <w:rsid w:val="005E2E99"/>
    <w:rsid w:val="005E3357"/>
    <w:rsid w:val="005E659B"/>
    <w:rsid w:val="005E776A"/>
    <w:rsid w:val="005F4132"/>
    <w:rsid w:val="005F65D9"/>
    <w:rsid w:val="005F761A"/>
    <w:rsid w:val="005F764E"/>
    <w:rsid w:val="00600EB8"/>
    <w:rsid w:val="00630D34"/>
    <w:rsid w:val="00634D48"/>
    <w:rsid w:val="00643AB6"/>
    <w:rsid w:val="00647C29"/>
    <w:rsid w:val="006545AC"/>
    <w:rsid w:val="00656F36"/>
    <w:rsid w:val="00670468"/>
    <w:rsid w:val="00673C73"/>
    <w:rsid w:val="006754E3"/>
    <w:rsid w:val="006762E1"/>
    <w:rsid w:val="0067677F"/>
    <w:rsid w:val="00683BC9"/>
    <w:rsid w:val="006877AB"/>
    <w:rsid w:val="006928EA"/>
    <w:rsid w:val="006A1BF0"/>
    <w:rsid w:val="006A2DD1"/>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933"/>
    <w:rsid w:val="00727ADD"/>
    <w:rsid w:val="0074779B"/>
    <w:rsid w:val="00752FED"/>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D52"/>
    <w:rsid w:val="00916F84"/>
    <w:rsid w:val="00921011"/>
    <w:rsid w:val="00924E91"/>
    <w:rsid w:val="00931A4E"/>
    <w:rsid w:val="009337A7"/>
    <w:rsid w:val="00933C87"/>
    <w:rsid w:val="00936001"/>
    <w:rsid w:val="009367C2"/>
    <w:rsid w:val="009455A4"/>
    <w:rsid w:val="00952812"/>
    <w:rsid w:val="009553C5"/>
    <w:rsid w:val="00956C47"/>
    <w:rsid w:val="00961B8B"/>
    <w:rsid w:val="0096429D"/>
    <w:rsid w:val="00966390"/>
    <w:rsid w:val="00966E9C"/>
    <w:rsid w:val="00967696"/>
    <w:rsid w:val="009701C6"/>
    <w:rsid w:val="00972D12"/>
    <w:rsid w:val="0097359B"/>
    <w:rsid w:val="00974650"/>
    <w:rsid w:val="00984533"/>
    <w:rsid w:val="0098538F"/>
    <w:rsid w:val="00991291"/>
    <w:rsid w:val="00991FEC"/>
    <w:rsid w:val="009933D5"/>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11F8C"/>
    <w:rsid w:val="00A216E3"/>
    <w:rsid w:val="00A22D86"/>
    <w:rsid w:val="00A24988"/>
    <w:rsid w:val="00A305A0"/>
    <w:rsid w:val="00A41980"/>
    <w:rsid w:val="00A428C1"/>
    <w:rsid w:val="00A522D6"/>
    <w:rsid w:val="00A52334"/>
    <w:rsid w:val="00A60962"/>
    <w:rsid w:val="00A61522"/>
    <w:rsid w:val="00A638AF"/>
    <w:rsid w:val="00A65809"/>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C0C48"/>
    <w:rsid w:val="00AC2E88"/>
    <w:rsid w:val="00AC43B1"/>
    <w:rsid w:val="00AC7908"/>
    <w:rsid w:val="00AD3892"/>
    <w:rsid w:val="00AD417D"/>
    <w:rsid w:val="00AD4F70"/>
    <w:rsid w:val="00AD6E10"/>
    <w:rsid w:val="00AE05B6"/>
    <w:rsid w:val="00AE3B42"/>
    <w:rsid w:val="00AF2A83"/>
    <w:rsid w:val="00AF490F"/>
    <w:rsid w:val="00AF520B"/>
    <w:rsid w:val="00B0336F"/>
    <w:rsid w:val="00B05ACC"/>
    <w:rsid w:val="00B11096"/>
    <w:rsid w:val="00B1751D"/>
    <w:rsid w:val="00B203D0"/>
    <w:rsid w:val="00B23C9D"/>
    <w:rsid w:val="00B27444"/>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80017"/>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33DA2"/>
    <w:rsid w:val="00C34B4F"/>
    <w:rsid w:val="00C37569"/>
    <w:rsid w:val="00C41E9C"/>
    <w:rsid w:val="00C47AD4"/>
    <w:rsid w:val="00C62904"/>
    <w:rsid w:val="00C64D88"/>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6748B"/>
    <w:rsid w:val="00D755E9"/>
    <w:rsid w:val="00D77233"/>
    <w:rsid w:val="00D8213E"/>
    <w:rsid w:val="00D8265F"/>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40F3"/>
    <w:rsid w:val="00E1750F"/>
    <w:rsid w:val="00E22FA7"/>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374E"/>
    <w:rsid w:val="00E94327"/>
    <w:rsid w:val="00E97730"/>
    <w:rsid w:val="00EB2EE3"/>
    <w:rsid w:val="00EC0DC4"/>
    <w:rsid w:val="00EC3F78"/>
    <w:rsid w:val="00EC5709"/>
    <w:rsid w:val="00EC6F8D"/>
    <w:rsid w:val="00ED56A0"/>
    <w:rsid w:val="00ED6C8D"/>
    <w:rsid w:val="00EE0117"/>
    <w:rsid w:val="00EE2755"/>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E283A"/>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B27444"/>
    <w:rPr>
      <w:i/>
      <w:iCs/>
    </w:rPr>
  </w:style>
  <w:style w:type="paragraph" w:customStyle="1" w:styleId="xl33">
    <w:name w:val="xl33"/>
    <w:basedOn w:val="Normalny"/>
    <w:rsid w:val="005A329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wypunktowanie2">
    <w:name w:val="wypunktowanie2"/>
    <w:basedOn w:val="Normalny"/>
    <w:rsid w:val="00B0336F"/>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czeinternetowe">
    <w:name w:val="Łącze internetowe"/>
    <w:basedOn w:val="Domylnaczcionkaakapitu"/>
    <w:rsid w:val="00B0336F"/>
    <w:rPr>
      <w:color w:val="0000FF"/>
      <w:u w:val="single"/>
    </w:rPr>
  </w:style>
  <w:style w:type="character" w:styleId="Uwydatnienie">
    <w:name w:val="Emphasis"/>
    <w:basedOn w:val="Domylnaczcionkaakapitu"/>
    <w:uiPriority w:val="20"/>
    <w:qFormat/>
    <w:rsid w:val="00B27444"/>
    <w:rPr>
      <w:i/>
      <w:iCs/>
    </w:rPr>
  </w:style>
  <w:style w:type="paragraph" w:customStyle="1" w:styleId="xl33">
    <w:name w:val="xl33"/>
    <w:basedOn w:val="Normalny"/>
    <w:rsid w:val="005A3295"/>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01477631">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27604974">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www.wroclaw.pl/zit-wrof" TargetMode="External"/><Relationship Id="rId39" Type="http://schemas.openxmlformats.org/officeDocument/2006/relationships/hyperlink" Target="http://www.wroclaw.pl/zit-wrof" TargetMode="External"/><Relationship Id="rId3" Type="http://schemas.openxmlformats.org/officeDocument/2006/relationships/styles" Target="styles.xml"/><Relationship Id="rId21" Type="http://schemas.openxmlformats.org/officeDocument/2006/relationships/hyperlink" Target="http://www.wroclaw.pl/zit-wrof" TargetMode="External"/><Relationship Id="rId34" Type="http://schemas.openxmlformats.org/officeDocument/2006/relationships/hyperlink" Target="mailto:pife.legnica@dolnyslask.p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wroclaw.pl/zit-wrof" TargetMode="External"/><Relationship Id="rId25" Type="http://schemas.openxmlformats.org/officeDocument/2006/relationships/hyperlink" Target="http://rpo.dolnyslask.pl/analiza-finansowa-na-potrzeby-aplikacji-o-srodki-europejskiego-funduszu-rozwoju-regionalnego-w-ramach-rpo-wd-2014-2020-przyklady/" TargetMode="External"/><Relationship Id="rId33" Type="http://schemas.openxmlformats.org/officeDocument/2006/relationships/hyperlink" Target="mailto:pife.jeleniagor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http://www.bip.um.wroc.pl/zi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rpo.dolnyslask.pl" TargetMode="External"/><Relationship Id="rId32" Type="http://schemas.openxmlformats.org/officeDocument/2006/relationships/hyperlink" Target="mailto:pife@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natura2000.gdos.gov.pl/uploads/download/631"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wroclaw.pl/zit-wrof"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 TargetMode="External"/><Relationship Id="rId30" Type="http://schemas.openxmlformats.org/officeDocument/2006/relationships/hyperlink" Target="http://www.wroclaw.pl/zit-wrof" TargetMode="External"/><Relationship Id="rId35" Type="http://schemas.openxmlformats.org/officeDocument/2006/relationships/hyperlink" Target="mailto:pife.walbrzych@dolnyslask.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C574-55B6-4AA6-9B37-83A3A401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9512</Words>
  <Characters>57072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22</cp:revision>
  <cp:lastPrinted>2016-04-27T09:43:00Z</cp:lastPrinted>
  <dcterms:created xsi:type="dcterms:W3CDTF">2016-04-14T11:12:00Z</dcterms:created>
  <dcterms:modified xsi:type="dcterms:W3CDTF">2016-04-27T09:43:00Z</dcterms:modified>
</cp:coreProperties>
</file>