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FB" w:rsidRPr="00E726BD" w:rsidRDefault="00DA4EFB" w:rsidP="00DA4EFB">
      <w:pPr>
        <w:spacing w:after="120" w:line="240" w:lineRule="auto"/>
        <w:ind w:left="10618"/>
        <w:rPr>
          <w:rFonts w:ascii="Calibri" w:eastAsia="Times New Roman" w:hAnsi="Calibri" w:cs="Arial"/>
          <w:b/>
          <w:sz w:val="16"/>
          <w:szCs w:val="16"/>
          <w:lang w:eastAsia="pl-PL"/>
        </w:rPr>
      </w:pPr>
      <w:r>
        <w:rPr>
          <w:rFonts w:ascii="Calibri" w:eastAsia="Times New Roman" w:hAnsi="Calibri" w:cs="Arial"/>
          <w:b/>
          <w:sz w:val="16"/>
          <w:szCs w:val="16"/>
          <w:lang w:eastAsia="pl-PL"/>
        </w:rPr>
        <w:t>Załącznik do Uchwały nr  3 /</w:t>
      </w:r>
      <w:r w:rsidR="004676AF">
        <w:rPr>
          <w:rFonts w:ascii="Calibri" w:eastAsia="Times New Roman" w:hAnsi="Calibri" w:cs="Arial"/>
          <w:b/>
          <w:sz w:val="16"/>
          <w:szCs w:val="16"/>
          <w:lang w:eastAsia="pl-PL"/>
        </w:rPr>
        <w:t xml:space="preserve">15 </w:t>
      </w:r>
      <w:r>
        <w:rPr>
          <w:rFonts w:ascii="Calibri" w:eastAsia="Times New Roman" w:hAnsi="Calibri" w:cs="Arial"/>
          <w:b/>
          <w:sz w:val="16"/>
          <w:szCs w:val="16"/>
          <w:lang w:eastAsia="pl-PL"/>
        </w:rPr>
        <w:t>Komitetu Monitorującego RPO WD 2014-2020</w:t>
      </w:r>
      <w:r w:rsidR="004676AF">
        <w:rPr>
          <w:rFonts w:ascii="Calibri" w:eastAsia="Times New Roman" w:hAnsi="Calibri" w:cs="Arial"/>
          <w:b/>
          <w:sz w:val="16"/>
          <w:szCs w:val="16"/>
          <w:lang w:eastAsia="pl-PL"/>
        </w:rPr>
        <w:t xml:space="preserve"> z dnia 9 czerwca 2015 r. </w:t>
      </w:r>
    </w:p>
    <w:p w:rsidR="00DA4EFB" w:rsidRDefault="00DA4EFB" w:rsidP="00DA4EFB">
      <w:pPr>
        <w:spacing w:after="120" w:line="240" w:lineRule="auto"/>
        <w:ind w:left="283"/>
        <w:jc w:val="center"/>
        <w:rPr>
          <w:rFonts w:ascii="Calibri" w:eastAsia="Times New Roman" w:hAnsi="Calibri" w:cs="Arial"/>
          <w:b/>
          <w:sz w:val="56"/>
          <w:szCs w:val="56"/>
          <w:lang w:eastAsia="pl-PL"/>
        </w:rPr>
      </w:pPr>
    </w:p>
    <w:p w:rsidR="00DA4EFB" w:rsidRDefault="00DA4EFB" w:rsidP="00DA4EFB">
      <w:pPr>
        <w:spacing w:after="120" w:line="240" w:lineRule="auto"/>
        <w:ind w:left="283"/>
        <w:jc w:val="center"/>
        <w:rPr>
          <w:rFonts w:ascii="Calibri" w:eastAsia="Times New Roman" w:hAnsi="Calibri" w:cs="Arial"/>
          <w:b/>
          <w:sz w:val="56"/>
          <w:szCs w:val="56"/>
          <w:lang w:eastAsia="pl-PL"/>
        </w:rPr>
      </w:pPr>
    </w:p>
    <w:p w:rsidR="00DA4EFB" w:rsidRDefault="00DA4EFB" w:rsidP="00DA4EFB">
      <w:pPr>
        <w:spacing w:after="120" w:line="240" w:lineRule="auto"/>
        <w:ind w:left="283"/>
        <w:jc w:val="center"/>
        <w:rPr>
          <w:rFonts w:ascii="Calibri" w:eastAsia="Times New Roman" w:hAnsi="Calibri" w:cs="Arial"/>
          <w:b/>
          <w:sz w:val="56"/>
          <w:szCs w:val="56"/>
          <w:lang w:eastAsia="pl-PL"/>
        </w:rPr>
      </w:pPr>
    </w:p>
    <w:p w:rsidR="00DA4EFB" w:rsidRDefault="00DA4EFB" w:rsidP="008570AD">
      <w:pPr>
        <w:spacing w:after="120" w:line="240" w:lineRule="auto"/>
        <w:jc w:val="center"/>
        <w:rPr>
          <w:rFonts w:ascii="Calibri" w:eastAsia="Times New Roman" w:hAnsi="Calibri" w:cs="Arial"/>
          <w:b/>
          <w:sz w:val="56"/>
          <w:szCs w:val="56"/>
          <w:lang w:eastAsia="pl-PL"/>
        </w:rPr>
      </w:pPr>
      <w:r w:rsidRPr="00B77C1E">
        <w:rPr>
          <w:rFonts w:ascii="Calibri" w:eastAsia="Times New Roman" w:hAnsi="Calibri" w:cs="Arial"/>
          <w:b/>
          <w:sz w:val="56"/>
          <w:szCs w:val="56"/>
          <w:lang w:eastAsia="pl-PL"/>
        </w:rPr>
        <w:t>Kryteri</w:t>
      </w:r>
      <w:r>
        <w:rPr>
          <w:rFonts w:ascii="Calibri" w:eastAsia="Times New Roman" w:hAnsi="Calibri" w:cs="Arial"/>
          <w:b/>
          <w:sz w:val="56"/>
          <w:szCs w:val="56"/>
          <w:lang w:eastAsia="pl-PL"/>
        </w:rPr>
        <w:t>a</w:t>
      </w:r>
      <w:r w:rsidRPr="00B77C1E">
        <w:rPr>
          <w:rFonts w:ascii="Calibri" w:eastAsia="Times New Roman" w:hAnsi="Calibri" w:cs="Arial"/>
          <w:b/>
          <w:sz w:val="56"/>
          <w:szCs w:val="56"/>
          <w:lang w:eastAsia="pl-PL"/>
        </w:rPr>
        <w:t xml:space="preserve"> wyboru projektów </w:t>
      </w:r>
      <w:r w:rsidR="008570AD">
        <w:rPr>
          <w:rFonts w:ascii="Calibri" w:eastAsia="Times New Roman" w:hAnsi="Calibri" w:cs="Arial"/>
          <w:b/>
          <w:sz w:val="56"/>
          <w:szCs w:val="56"/>
          <w:lang w:eastAsia="pl-PL"/>
        </w:rPr>
        <w:br/>
      </w:r>
      <w:r w:rsidRPr="00B77C1E">
        <w:rPr>
          <w:rFonts w:ascii="Calibri" w:eastAsia="Times New Roman" w:hAnsi="Calibri" w:cs="Arial"/>
          <w:b/>
          <w:sz w:val="56"/>
          <w:szCs w:val="56"/>
          <w:lang w:eastAsia="pl-PL"/>
        </w:rPr>
        <w:t xml:space="preserve">w ramach </w:t>
      </w:r>
      <w:r w:rsidR="008570AD">
        <w:rPr>
          <w:rFonts w:ascii="Calibri" w:eastAsia="Times New Roman" w:hAnsi="Calibri" w:cs="Arial"/>
          <w:b/>
          <w:sz w:val="56"/>
          <w:szCs w:val="56"/>
          <w:lang w:eastAsia="pl-PL"/>
        </w:rPr>
        <w:br/>
      </w:r>
      <w:r w:rsidRPr="00B77C1E">
        <w:rPr>
          <w:rFonts w:ascii="Calibri" w:eastAsia="Times New Roman" w:hAnsi="Calibri" w:cs="Arial"/>
          <w:b/>
          <w:sz w:val="56"/>
          <w:szCs w:val="56"/>
          <w:lang w:eastAsia="pl-PL"/>
        </w:rPr>
        <w:t>Regionalnego Programu Operacyjnego Województwa Dolnośląskiego 2014-2020</w:t>
      </w:r>
    </w:p>
    <w:p w:rsidR="00FB0F99" w:rsidRDefault="00FB0F99" w:rsidP="008570AD">
      <w:pPr>
        <w:jc w:val="center"/>
      </w:pPr>
    </w:p>
    <w:p w:rsidR="00DA4EFB" w:rsidRDefault="00DA4EFB" w:rsidP="008570AD">
      <w:pPr>
        <w:jc w:val="center"/>
      </w:pPr>
    </w:p>
    <w:p w:rsidR="00DA4EFB" w:rsidRDefault="00DA4EFB"/>
    <w:p w:rsidR="00DA4EFB" w:rsidRDefault="00DA4EFB"/>
    <w:p w:rsidR="00DA4EFB" w:rsidRDefault="00DA4EFB"/>
    <w:p w:rsidR="00996513" w:rsidRDefault="00996513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72"/>
          <w:szCs w:val="72"/>
          <w:lang w:eastAsia="pl-PL"/>
        </w:rPr>
      </w:pPr>
    </w:p>
    <w:p w:rsidR="00996513" w:rsidRDefault="00996513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72"/>
          <w:szCs w:val="72"/>
          <w:lang w:eastAsia="pl-PL"/>
        </w:rPr>
      </w:pPr>
    </w:p>
    <w:p w:rsidR="00996513" w:rsidRPr="00996513" w:rsidRDefault="00996513" w:rsidP="00996513">
      <w:pPr>
        <w:spacing w:after="0" w:line="240" w:lineRule="auto"/>
        <w:jc w:val="center"/>
        <w:rPr>
          <w:rFonts w:ascii="Calibri" w:eastAsia="Times New Roman" w:hAnsi="Calibri" w:cs="Tahoma"/>
          <w:b/>
          <w:kern w:val="1"/>
          <w:sz w:val="52"/>
          <w:szCs w:val="52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52"/>
          <w:szCs w:val="52"/>
          <w:lang w:eastAsia="pl-PL"/>
        </w:rPr>
        <w:t xml:space="preserve">Kryteria wyboru projektów dla trybu pozakonkursowego </w:t>
      </w:r>
      <w:r>
        <w:rPr>
          <w:rFonts w:ascii="Calibri" w:eastAsia="Times New Roman" w:hAnsi="Calibri" w:cs="Tahoma"/>
          <w:b/>
          <w:kern w:val="1"/>
          <w:sz w:val="52"/>
          <w:szCs w:val="52"/>
          <w:lang w:eastAsia="pl-PL"/>
        </w:rPr>
        <w:br/>
      </w:r>
      <w:r w:rsidRPr="00996513">
        <w:rPr>
          <w:rFonts w:ascii="Calibri" w:eastAsia="Times New Roman" w:hAnsi="Calibri" w:cs="Tahoma"/>
          <w:b/>
          <w:kern w:val="1"/>
          <w:sz w:val="52"/>
          <w:szCs w:val="52"/>
          <w:lang w:eastAsia="pl-PL"/>
        </w:rPr>
        <w:t>w ramach Działania 8.1</w:t>
      </w:r>
    </w:p>
    <w:p w:rsidR="00996513" w:rsidRDefault="00996513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72"/>
          <w:szCs w:val="72"/>
          <w:lang w:eastAsia="pl-PL"/>
        </w:rPr>
      </w:pPr>
    </w:p>
    <w:p w:rsidR="00996513" w:rsidRDefault="00996513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72"/>
          <w:szCs w:val="72"/>
          <w:lang w:eastAsia="pl-PL"/>
        </w:rPr>
      </w:pPr>
    </w:p>
    <w:p w:rsidR="00996513" w:rsidRDefault="00996513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72"/>
          <w:szCs w:val="72"/>
          <w:lang w:eastAsia="pl-PL"/>
        </w:rPr>
      </w:pPr>
    </w:p>
    <w:p w:rsidR="00996513" w:rsidRDefault="00996513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72"/>
          <w:szCs w:val="72"/>
          <w:lang w:eastAsia="pl-PL"/>
        </w:rPr>
      </w:pPr>
    </w:p>
    <w:p w:rsidR="004676AF" w:rsidRPr="00996513" w:rsidRDefault="004676AF" w:rsidP="00996513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</w:p>
    <w:p w:rsidR="00996513" w:rsidRPr="00996513" w:rsidRDefault="00996513" w:rsidP="00B54CEC">
      <w:pPr>
        <w:spacing w:after="0" w:line="240" w:lineRule="auto"/>
        <w:ind w:left="1416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lastRenderedPageBreak/>
        <w:t>Kryteria formalne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kryteria, których spełnienie jest konieczne do przyznania dofinansowania. Ocena spełnienia kryterium polega na przypisaniu wartości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,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nie 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>lub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nie dotyczy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Kryteria formalne są weryfikowane podczas oceny formalnej wniosku o dofinansowanie projektu. </w:t>
      </w:r>
    </w:p>
    <w:p w:rsidR="00996513" w:rsidRPr="00996513" w:rsidRDefault="00996513" w:rsidP="00B54CEC">
      <w:pPr>
        <w:spacing w:after="0" w:line="240" w:lineRule="auto"/>
        <w:ind w:left="1416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merytoryczne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spełnienie kryteriów jest konieczne do przyznania dofinansowania. W przypadku trybu pozakonkursowego ocena spełnienia kryteriów polega na przypisaniu wartości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lub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nie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Kryteria są weryfikowane na etapie oceny merytorycznej. Sposób weryfikacji kryteriów może zostać doprecyzowany w karcie oceny merytorycznej. </w:t>
      </w:r>
    </w:p>
    <w:p w:rsidR="00996513" w:rsidRPr="00996513" w:rsidRDefault="00996513" w:rsidP="00B54CEC">
      <w:pPr>
        <w:spacing w:after="0" w:line="240" w:lineRule="auto"/>
        <w:ind w:left="1418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dostępu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spełnienie kryteriów jest konieczne do przyznania dofinansowania. Kryteria dostępu są oceniane na etapie oceny merytorycznej lub oceny formalnej w zależności od decyzji instytucji oceniającej wnioski wyrażonej w wezwaniu do złożenia wniosków. Ocena spełnienia kryterium polega na przypisaniu im wartości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lub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nie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</w:t>
      </w:r>
    </w:p>
    <w:p w:rsidR="00996513" w:rsidRPr="00996513" w:rsidRDefault="00996513" w:rsidP="00B54CEC">
      <w:pPr>
        <w:spacing w:after="0" w:line="240" w:lineRule="auto"/>
        <w:ind w:left="1418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horyzontalne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spełnienie kryteriów jest konieczne do przyznania dofinansowania. Ocena spełnienia kryteriów polega na przypisaniu wartości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,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nie 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>lub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nie dotyczy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Kryteria horyzontalne dotyczą zgodności projektu z przepisami prawa oraz zasadami unijnymi. Kryteria są weryfikowane na etapie oceny merytorycznej. </w:t>
      </w:r>
    </w:p>
    <w:p w:rsidR="00996513" w:rsidRPr="00996513" w:rsidRDefault="00996513" w:rsidP="00996513">
      <w:pPr>
        <w:spacing w:after="0" w:line="240" w:lineRule="auto"/>
        <w:ind w:left="1560" w:hanging="426"/>
        <w:jc w:val="both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</w:p>
    <w:p w:rsidR="00996513" w:rsidRPr="00996513" w:rsidRDefault="00996513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lang w:eastAsia="pl-PL"/>
        </w:rPr>
      </w:pP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Projekt zostaje wybrany do dofinansowania, gdy spełni wszystkie kryteria określone dla Działania 8.1. Jeżeli oceniający wskaże poprzez zaznaczenie wartości 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nie, 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>że</w:t>
      </w:r>
      <w:r w:rsidRPr="00996513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</w:t>
      </w: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>wniosek o dofinansowanie projektu nie spełnia kryterium/kryteriów wyboru projektu dopuszcza się możliwość wprowadzenia modyfikacji pozwalającej spełnić kryteria. Zasady wprowadzenia modyfikacji oraz ich dopuszczalny zakres określi instytucja wzywająca do złożenia wniosków.</w:t>
      </w:r>
      <w:r w:rsidRPr="00996513">
        <w:rPr>
          <w:rFonts w:ascii="Arial" w:eastAsia="Calibri" w:hAnsi="Arial" w:cs="Arial"/>
          <w:lang w:eastAsia="pl-PL"/>
        </w:rPr>
        <w:t xml:space="preserve"> </w:t>
      </w:r>
    </w:p>
    <w:p w:rsidR="00996513" w:rsidRDefault="00996513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B54CEC" w:rsidRPr="00996513" w:rsidRDefault="00B54CEC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996513" w:rsidRPr="00996513" w:rsidRDefault="00996513" w:rsidP="004676AF">
      <w:pPr>
        <w:spacing w:after="0" w:line="240" w:lineRule="auto"/>
        <w:ind w:left="1560" w:hanging="426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oceny formalnej w ramach EFS dla trybu pozakonkursowego</w:t>
      </w:r>
    </w:p>
    <w:p w:rsidR="00996513" w:rsidRPr="00996513" w:rsidRDefault="00996513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kern w:val="1"/>
          <w:sz w:val="24"/>
          <w:szCs w:val="24"/>
          <w:lang w:eastAsia="pl-PL"/>
        </w:rPr>
        <w:t>Do oceny formalnej zostaną dopuszczone wnioski o dofinansowanie, które wpłynęły do instytucji oceniającej wnioski w terminie określonym w wezwaniu do złożenia wniosku o dofinansowanie.</w:t>
      </w:r>
    </w:p>
    <w:p w:rsidR="00996513" w:rsidRPr="00996513" w:rsidRDefault="00996513" w:rsidP="0099651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tbl>
      <w:tblPr>
        <w:tblW w:w="460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05"/>
        <w:gridCol w:w="5165"/>
        <w:gridCol w:w="3260"/>
      </w:tblGrid>
      <w:tr w:rsidR="00996513" w:rsidRPr="00996513" w:rsidTr="003A2218">
        <w:trPr>
          <w:trHeight w:val="432"/>
        </w:trPr>
        <w:tc>
          <w:tcPr>
            <w:tcW w:w="62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</w:tc>
      </w:tr>
      <w:tr w:rsidR="00996513" w:rsidRPr="00996513" w:rsidTr="003A2218">
        <w:tc>
          <w:tcPr>
            <w:tcW w:w="62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Poprawność wypełnienia i kompletność złożonego wniosku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Wniosek o dofinansowanie jest kompletny, został sporządzony </w:t>
            </w:r>
            <w:r w:rsidRPr="00996513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 języku polskim</w:t>
            </w:r>
            <w:r w:rsidRPr="00996513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oraz złożony zgodnie z wezwaniem do złożenia wniosku. Wniosek o dofinansowanie projektu oraz załączniki zostały podpisane zgodnie z prawem reprezentacji. Wniosek o dofinansowanie zawiera wszystkie wymagane, aktualne, poprawnie wypełnione załączniki, które są czytelne a kopie potwierdzone za zgodność z oryginałem.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0"/>
                <w:szCs w:val="24"/>
                <w:lang w:eastAsia="pl-PL"/>
              </w:rPr>
              <w:t>Przy tym kryterium weryfikowane jest między innymi, czy do wniosku dołączono wszystkie wymagane załączniki, czy zostały przygotowane na właściwych formularzach oraz czy są aktualne, zgodnie z zasadami określonymi w instrukcji wypełniania wniosku o dofinansowanie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. W przypadku dopuszczenia składania wniosku w formie papierowej ocenie podlega również zgodność formularza wniosku o dofinansowanie z obowiązującym wzorem.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c>
          <w:tcPr>
            <w:tcW w:w="62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Kwalifikowalność projektu i Wnioskodawcy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Projekt jest zgodny z zapisami </w:t>
            </w:r>
            <w:proofErr w:type="spellStart"/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SzOOP</w:t>
            </w:r>
            <w:proofErr w:type="spellEnd"/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. </w:t>
            </w:r>
          </w:p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 ramach tego kryterium sprawdzane jest, czy projekt jest 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lastRenderedPageBreak/>
              <w:t xml:space="preserve">zgodny z zapisami </w:t>
            </w:r>
            <w:proofErr w:type="spellStart"/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SzOOP</w:t>
            </w:r>
            <w:proofErr w:type="spellEnd"/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w tym zwłaszcza w zakresie załącznika pod nazwą </w:t>
            </w:r>
            <w:r w:rsidRPr="00996513">
              <w:rPr>
                <w:rFonts w:ascii="Calibri" w:eastAsia="Calibri" w:hAnsi="Calibri" w:cs="Times New Roman"/>
                <w:i/>
                <w:sz w:val="20"/>
                <w:szCs w:val="20"/>
              </w:rPr>
              <w:t>Wykaz projektów zidentyfikowanych przez właściwą instytucję w ramach trybu pozakonkursowego</w:t>
            </w:r>
            <w:r w:rsidRPr="009965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96513">
              <w:rPr>
                <w:rFonts w:ascii="Calibri" w:eastAsia="Calibri" w:hAnsi="Calibri" w:cs="Times New Roman"/>
                <w:sz w:val="20"/>
                <w:szCs w:val="20"/>
              </w:rPr>
              <w:t>SzOOP</w:t>
            </w:r>
            <w:proofErr w:type="spellEnd"/>
            <w:r w:rsidRPr="00996513">
              <w:rPr>
                <w:rFonts w:ascii="Calibri" w:eastAsia="Calibri" w:hAnsi="Calibri" w:cs="Times New Roman"/>
                <w:sz w:val="20"/>
                <w:szCs w:val="20"/>
              </w:rPr>
              <w:t xml:space="preserve">. Dofinansowania nie może otrzymać projekt, który został usunięty z wymienionego powyżej wykazu lub zakłada realizację działań niezgodnych z zapisami </w:t>
            </w:r>
            <w:proofErr w:type="spellStart"/>
            <w:r w:rsidRPr="00996513">
              <w:rPr>
                <w:rFonts w:ascii="Calibri" w:eastAsia="Calibri" w:hAnsi="Calibri" w:cs="Times New Roman"/>
                <w:sz w:val="20"/>
                <w:szCs w:val="20"/>
              </w:rPr>
              <w:t>SzOOP</w:t>
            </w:r>
            <w:proofErr w:type="spellEnd"/>
            <w:r w:rsidRPr="00996513">
              <w:rPr>
                <w:rFonts w:ascii="Calibri" w:eastAsia="Calibri" w:hAnsi="Calibri" w:cs="Times New Roman"/>
                <w:sz w:val="20"/>
                <w:szCs w:val="20"/>
              </w:rPr>
              <w:t xml:space="preserve">. Kryterium jest weryfikowane na podstawie zapisów wniosku o dofinansowanie.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  <w:tr w:rsidR="00996513" w:rsidRPr="00996513" w:rsidTr="003A2218">
        <w:tc>
          <w:tcPr>
            <w:tcW w:w="62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Realizacja projektu przed dniem złożenia wniosku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Wnioskodawca złożył oświadczenie, że nie rozpoczął realizacji projektu przed dniem złożenia wniosku o dofinansowanie albo że realizując projekt przed dniem złożenia wniosku, przestrzegał obowiązujących przepisów prawa dotyczących danej operacji.</w:t>
            </w:r>
          </w:p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  <w:t xml:space="preserve">Spełnienie kryterium jest weryfikowane na podstawie podpisanych oświadczeń Wnioskodawcy.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rPr>
          <w:trHeight w:val="1970"/>
        </w:trPr>
        <w:tc>
          <w:tcPr>
            <w:tcW w:w="62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Zakaz podwójnego finansowania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996513" w:rsidRPr="00996513" w:rsidRDefault="00996513" w:rsidP="00996513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W wyniku otrzymania przez projekt dofinansowania we wnioskowanej wysokości, na określone wydatki kwalifikowalne, w projekcie nie dojdzie do podwójnego dofinansowania.</w:t>
            </w:r>
          </w:p>
          <w:p w:rsidR="00996513" w:rsidRPr="00996513" w:rsidRDefault="00996513" w:rsidP="00996513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Kryterium weryfikowane na podstawie podpisanego oświadczenia Wnioskodawcy we wniosku o dofinansowanie.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c>
          <w:tcPr>
            <w:tcW w:w="62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Poprawność zakwalifikowania projektu jako objętego/nieobjętego pomocą publiczną/pomocą de </w:t>
            </w:r>
            <w:proofErr w:type="spellStart"/>
            <w:r w:rsidRPr="00996513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3785" w:type="dxa"/>
            <w:shd w:val="clear" w:color="auto" w:fill="auto"/>
            <w:vAlign w:val="center"/>
          </w:tcPr>
          <w:p w:rsidR="00996513" w:rsidRPr="00996513" w:rsidRDefault="00996513" w:rsidP="00996513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Czy prawidłowo zakwalifikowano projekt pod kątem występowania pomocy publicznej/pomocy de </w:t>
            </w:r>
            <w:proofErr w:type="spellStart"/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minimis</w:t>
            </w:r>
            <w:proofErr w:type="spellEnd"/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?</w:t>
            </w:r>
          </w:p>
          <w:p w:rsidR="00996513" w:rsidRPr="00996513" w:rsidRDefault="00996513" w:rsidP="00996513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lastRenderedPageBreak/>
              <w:t xml:space="preserve">W ramach tego kryterium wniosek o dofinansowanie projektu będzie weryfikowany pod kątem prawidłowego zidentyfikowania przez Wnioskodawcę występowania pomocy publicznej/pomocy de </w:t>
            </w:r>
            <w:proofErr w:type="spellStart"/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minimis</w:t>
            </w:r>
            <w:proofErr w:type="spellEnd"/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tj. czy zaznaczono w nim wydatki objęte pomocą publiczna/pomocą de </w:t>
            </w:r>
            <w:proofErr w:type="spellStart"/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minimis</w:t>
            </w:r>
            <w:proofErr w:type="spellEnd"/>
            <w:r w:rsidRPr="0099651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Tak/Nie/Nie dotyczy</w:t>
            </w:r>
          </w:p>
        </w:tc>
      </w:tr>
    </w:tbl>
    <w:p w:rsidR="00996513" w:rsidRPr="00996513" w:rsidRDefault="00996513" w:rsidP="0099651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96513" w:rsidRPr="00996513" w:rsidRDefault="00996513" w:rsidP="00996513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merytoryczne w ramach EFS dla trybu pozakonkursowego</w:t>
      </w:r>
    </w:p>
    <w:p w:rsidR="00996513" w:rsidRPr="00996513" w:rsidRDefault="00996513" w:rsidP="00996513">
      <w:pPr>
        <w:spacing w:after="0" w:line="240" w:lineRule="auto"/>
        <w:ind w:left="1134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sz w:val="24"/>
          <w:szCs w:val="24"/>
          <w:lang w:eastAsia="pl-PL"/>
        </w:rPr>
        <w:t xml:space="preserve">Kryteria oceny merytorycznej są weryfikowane na podstawie zapisów wniosku o dofinansowanie projektu. </w:t>
      </w:r>
    </w:p>
    <w:p w:rsidR="00996513" w:rsidRPr="00996513" w:rsidRDefault="00996513" w:rsidP="00996513">
      <w:pPr>
        <w:spacing w:after="0" w:line="240" w:lineRule="auto"/>
        <w:ind w:left="1134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4600" w:type="pct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739"/>
        <w:gridCol w:w="5167"/>
        <w:gridCol w:w="3379"/>
      </w:tblGrid>
      <w:tr w:rsidR="00996513" w:rsidRPr="00996513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</w:tc>
      </w:tr>
      <w:tr w:rsidR="00996513" w:rsidRPr="00996513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996513" w:rsidRPr="00996513" w:rsidRDefault="00996513" w:rsidP="00996513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projektu z celami szczegółowymi RPO WD 2014-2020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właściwym celem szczegółowym RPO WD 2014-2020?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ma na celu zapewnienie, że realizowane projekty będą zgodne z założeniami RPO WD 2014-2020. Kryterium zostanie zweryfikowane na podstawie zapisów wniosku o dofinansowanie projektu.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996513" w:rsidRPr="00996513" w:rsidRDefault="00996513" w:rsidP="00996513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osiągnięcia skwantyfikowanych rezultatów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Czy w ramach projektu wskazano wszystkie wskaźniki dotyczące zakresu realizacji projektu wynikające z zapisów </w:t>
            </w:r>
            <w:proofErr w:type="spellStart"/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SzOOP</w:t>
            </w:r>
            <w:proofErr w:type="spellEnd"/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 oraz czy zaplanowane wartości wskaźników są:</w:t>
            </w:r>
          </w:p>
          <w:p w:rsidR="00996513" w:rsidRPr="00996513" w:rsidRDefault="00996513" w:rsidP="00996513">
            <w:pPr>
              <w:numPr>
                <w:ilvl w:val="0"/>
                <w:numId w:val="2"/>
              </w:numPr>
              <w:spacing w:after="0" w:line="240" w:lineRule="auto"/>
              <w:ind w:left="345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adekwatne w stosunku do potrzeb i celów projektu, </w:t>
            </w:r>
          </w:p>
          <w:p w:rsidR="00996513" w:rsidRPr="00996513" w:rsidRDefault="00996513" w:rsidP="00996513">
            <w:pPr>
              <w:numPr>
                <w:ilvl w:val="0"/>
                <w:numId w:val="2"/>
              </w:numPr>
              <w:spacing w:after="0" w:line="240" w:lineRule="auto"/>
              <w:ind w:left="345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realne do osiągnięcia? 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zapewnić zgodność projektu z zapisami </w:t>
            </w:r>
            <w:proofErr w:type="spellStart"/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SzOOP</w:t>
            </w:r>
            <w:proofErr w:type="spellEnd"/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 w zakresie wskaźników. Kryterium 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lastRenderedPageBreak/>
              <w:t xml:space="preserve">weryfikowane na podstawie zapisów wniosku o dofinasowanie projektu.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996513" w:rsidRPr="00996513" w:rsidRDefault="00996513" w:rsidP="00996513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racjonalności harmonogramu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harmonogram projektu jest racjonalny w stosunku do przedstawionego zakresu projektu?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zapewni, że okres realizacji projektu zostanie zaplanowany w sposób racjonalny. Kryterium weryfikowane na podstawie wniosku o dofinansowanie projektu.</w:t>
            </w: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996513" w:rsidRPr="00996513" w:rsidRDefault="00996513" w:rsidP="00996513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budżetu projektu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prawidłowo sporządzono budżet projektu oraz czy wydatki zaplanowane w budżecie są efektywne?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umożliwia ocenę budżetu projektu pod kątem zgodności z harmonogramem projektu, wytycznymi, efektywnością kosztową oraz warunkami wskazanymi w wezwaniu do złożenia wniosku. Kryterium zostanie zweryfikowane na podstawie zapisów wniosku o dofinansowanie projektu.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996513" w:rsidRPr="00996513" w:rsidRDefault="00996513" w:rsidP="00996513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grupy docelowej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Czy dobór grupy docelowej jest adekwatny do założeń projektu, w tym czy zawiera wystarczający opis:</w:t>
            </w:r>
          </w:p>
          <w:p w:rsidR="00996513" w:rsidRPr="00996513" w:rsidRDefault="00996513" w:rsidP="00996513">
            <w:pPr>
              <w:keepNext/>
              <w:keepLines/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53" w:firstLine="0"/>
              <w:jc w:val="both"/>
              <w:outlineLvl w:val="1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grupy docelowej, jaka będzie wspierana w ramach projektu wraz z uzasadnieniem;</w:t>
            </w:r>
          </w:p>
          <w:p w:rsidR="00996513" w:rsidRPr="00996513" w:rsidRDefault="00996513" w:rsidP="00996513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53" w:firstLine="0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potrzeb i oczekiwań uczestników projektu w kontekście wsparcia, które ma być udzielane w ramach projektu;</w:t>
            </w:r>
          </w:p>
          <w:p w:rsidR="00996513" w:rsidRPr="00996513" w:rsidRDefault="00996513" w:rsidP="00996513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53" w:firstLine="0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 xml:space="preserve">skali zainteresowania projektem; </w:t>
            </w:r>
          </w:p>
          <w:p w:rsidR="00996513" w:rsidRPr="00996513" w:rsidRDefault="00996513" w:rsidP="00996513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53" w:firstLine="0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 xml:space="preserve">barier, na które napotykają uczestnicy </w:t>
            </w: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lastRenderedPageBreak/>
              <w:t>projektu;</w:t>
            </w:r>
          </w:p>
          <w:p w:rsidR="00996513" w:rsidRPr="00996513" w:rsidRDefault="00996513" w:rsidP="00996513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53" w:firstLine="0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 xml:space="preserve">sposobu rekrutacji uczestników projektu, w tym kryteriów rekrutacji; </w:t>
            </w:r>
          </w:p>
          <w:p w:rsidR="00996513" w:rsidRPr="00996513" w:rsidRDefault="00996513" w:rsidP="00996513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53" w:firstLine="0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sposobu zapewnienia dostępności do procesu rekrutacji dla osób z niepełnosprawnościami?</w:t>
            </w:r>
          </w:p>
          <w:p w:rsidR="00996513" w:rsidRPr="00996513" w:rsidRDefault="00996513" w:rsidP="00996513">
            <w:pPr>
              <w:tabs>
                <w:tab w:val="left" w:pos="358"/>
              </w:tabs>
              <w:spacing w:after="0" w:line="240" w:lineRule="auto"/>
              <w:ind w:left="53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</w:p>
          <w:p w:rsidR="00996513" w:rsidRPr="00996513" w:rsidRDefault="00996513" w:rsidP="00996513">
            <w:pPr>
              <w:tabs>
                <w:tab w:val="left" w:pos="358"/>
              </w:tabs>
              <w:spacing w:after="0" w:line="240" w:lineRule="auto"/>
              <w:ind w:left="53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ma na celu dostosowanie zakresu projektu przede wszystkim do potrzeb i wielkości grupy docelowej.</w:t>
            </w: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 xml:space="preserve"> 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zostanie zweryfikowane na podstawie zapisów wniosku o dofinansowanie projektu.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</w:tbl>
    <w:p w:rsidR="00996513" w:rsidRPr="00996513" w:rsidRDefault="00996513" w:rsidP="0099651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96513" w:rsidRPr="00996513" w:rsidRDefault="00996513" w:rsidP="00996513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horyzontalne w ramach EFS dla trybu pozakonkursowego</w:t>
      </w:r>
    </w:p>
    <w:p w:rsidR="00996513" w:rsidRPr="00996513" w:rsidRDefault="00996513" w:rsidP="00996513">
      <w:pPr>
        <w:spacing w:after="0" w:line="240" w:lineRule="auto"/>
        <w:ind w:left="1134"/>
        <w:rPr>
          <w:rFonts w:ascii="Calibri" w:eastAsia="Times New Roman" w:hAnsi="Calibri" w:cs="Tahoma"/>
          <w:sz w:val="24"/>
          <w:szCs w:val="24"/>
          <w:lang w:eastAsia="pl-PL"/>
        </w:rPr>
      </w:pPr>
      <w:r w:rsidRPr="00996513">
        <w:rPr>
          <w:rFonts w:ascii="Calibri" w:eastAsia="Times New Roman" w:hAnsi="Calibri" w:cs="Tahoma"/>
          <w:sz w:val="24"/>
          <w:szCs w:val="24"/>
          <w:lang w:eastAsia="pl-PL"/>
        </w:rPr>
        <w:t xml:space="preserve">Kryteria są weryfikowane na podstawie zapisów wniosku o dofinansowanie projektu. </w:t>
      </w:r>
    </w:p>
    <w:p w:rsidR="00996513" w:rsidRPr="00996513" w:rsidRDefault="00996513" w:rsidP="0099651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460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300"/>
        <w:gridCol w:w="5266"/>
        <w:gridCol w:w="3701"/>
      </w:tblGrid>
      <w:tr w:rsidR="00996513" w:rsidRPr="00996513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</w:tc>
      </w:tr>
      <w:tr w:rsidR="00996513" w:rsidRPr="00996513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projektu z prawem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przepisami prawa krajowego i unijnego?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zapewnienie, że realizowane projekty będą zgodne z prawem. W ramach weryfikacji kryterium należy ocenić zgodność projektu między innymi z przepisami w zakresie pomocy publicznej, prawa pracy, kodeksu cywilnego oraz zamówień publicznych. 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z właściwymi politykami i zasadami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Czy projekt jest zgodny z właściwymi politykami, zasadami wspólnotowymi (w tym: polityką równych szans i niedyskryminacji oraz koncepcją zrównoważonego rozwoju) oraz prawodawstwem </w:t>
            </w: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wspólnotowym?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ma na celu zapewnić zgodność projektu z zasadami wspólnotowymi. Weryfikacji podlega między innymi spełnienie zasady równości szans i niedyskryminacji, w tym dostępności dla osób z niepełnosprawnościami.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z wytycznymi programowymi i horyzontalnymi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zapisami wytycznych programowych i horyzontalnych?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ma na celu zapewnić zgodność projektu z wytycznymi programowymi i horyzontalnymi.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Kryterium realizacji zasady równości szans kobiet i mężczyzn 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Czy projekt jest zgodny z zasadą równości szans kobiet i mężczyzn? 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zapewnić zgodność projektu z zasadą równości szans kobiet i mężczyzn. Wniosek o dofinansowanie będzie oceniany według standardu minimum. 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</w:tbl>
    <w:p w:rsidR="00996513" w:rsidRPr="00996513" w:rsidRDefault="00996513" w:rsidP="0099651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Pr="00996513" w:rsidRDefault="00CA3A58" w:rsidP="00996513">
      <w:pPr>
        <w:spacing w:after="0" w:line="240" w:lineRule="auto"/>
        <w:ind w:left="709"/>
        <w:rPr>
          <w:rFonts w:ascii="Calibri" w:eastAsia="Calibri" w:hAnsi="Calibri" w:cs="Tahoma"/>
          <w:b/>
          <w:sz w:val="24"/>
          <w:szCs w:val="24"/>
        </w:rPr>
      </w:pPr>
    </w:p>
    <w:p w:rsidR="00996513" w:rsidRPr="00996513" w:rsidRDefault="00996513" w:rsidP="00996513">
      <w:pPr>
        <w:spacing w:after="0" w:line="240" w:lineRule="auto"/>
        <w:ind w:left="709"/>
        <w:rPr>
          <w:rFonts w:ascii="Calibri" w:eastAsia="Calibri" w:hAnsi="Calibri" w:cs="Tahoma"/>
          <w:b/>
          <w:sz w:val="24"/>
          <w:szCs w:val="24"/>
        </w:rPr>
      </w:pPr>
    </w:p>
    <w:p w:rsidR="00996513" w:rsidRPr="00996513" w:rsidRDefault="00996513" w:rsidP="009A2BE9">
      <w:pPr>
        <w:spacing w:after="0" w:line="240" w:lineRule="auto"/>
        <w:ind w:left="709"/>
        <w:jc w:val="center"/>
        <w:rPr>
          <w:rFonts w:ascii="Calibri" w:eastAsia="Calibri" w:hAnsi="Calibri" w:cs="Tahoma"/>
          <w:b/>
          <w:sz w:val="24"/>
          <w:szCs w:val="24"/>
        </w:rPr>
      </w:pPr>
      <w:r w:rsidRPr="00996513">
        <w:rPr>
          <w:rFonts w:ascii="Calibri" w:eastAsia="Calibri" w:hAnsi="Calibri" w:cs="Tahoma"/>
          <w:b/>
          <w:sz w:val="24"/>
          <w:szCs w:val="24"/>
        </w:rPr>
        <w:t>Kryteria dostępu dla Działanie 8.1 – nabór w trybie pozakonkursowym</w:t>
      </w:r>
    </w:p>
    <w:p w:rsidR="00996513" w:rsidRPr="00996513" w:rsidRDefault="00996513" w:rsidP="009A2BE9">
      <w:pPr>
        <w:spacing w:after="0" w:line="240" w:lineRule="auto"/>
        <w:ind w:left="709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4600" w:type="pct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510"/>
        <w:gridCol w:w="5377"/>
        <w:gridCol w:w="3387"/>
      </w:tblGrid>
      <w:tr w:rsidR="00996513" w:rsidRPr="00996513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0"/>
                <w:szCs w:val="20"/>
                <w:lang w:eastAsia="pl-PL"/>
              </w:rPr>
            </w:pPr>
            <w:r w:rsidRPr="00996513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pl-PL"/>
              </w:rPr>
              <w:t>(ocena sposobu spełnienia kryterium według skali punktowej lub odpowiedzi tak/nie/nie dotyczy)</w:t>
            </w:r>
          </w:p>
        </w:tc>
      </w:tr>
      <w:tr w:rsidR="00996513" w:rsidRPr="00996513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1.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Kryterium efektywności zatrudnieniowej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Czy projekt zakłada:</w:t>
            </w:r>
          </w:p>
          <w:p w:rsidR="00996513" w:rsidRPr="00996513" w:rsidRDefault="00996513" w:rsidP="009965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 xml:space="preserve">wskaźnik efektywności zatrudnieniowej dla </w:t>
            </w: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lastRenderedPageBreak/>
              <w:t>uczestników nie kwalifikujących się do żadnej z poniżej wymienionych grup docelowych na poziomie co najmniej 45%,</w:t>
            </w:r>
          </w:p>
          <w:p w:rsidR="00996513" w:rsidRPr="00996513" w:rsidRDefault="00996513" w:rsidP="009965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dla osób w wieku powyżej 50 lata - wskaźnik efektywności zatrudnieniowej na poziomie co najmniej 35%,</w:t>
            </w:r>
          </w:p>
          <w:p w:rsidR="00996513" w:rsidRPr="00996513" w:rsidRDefault="00996513" w:rsidP="009965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dla osób długotrwale bezrobotnych - wskaźnik efektywności zatrudnieniowej na poziomie co najmniej 30%,</w:t>
            </w:r>
          </w:p>
          <w:p w:rsidR="00996513" w:rsidRPr="00996513" w:rsidRDefault="00996513" w:rsidP="009965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dla osób o niskich kwalifikacjach – wskaźnik efektywności zatrudnieniowej na poziomie co najmniej 36%,</w:t>
            </w:r>
          </w:p>
          <w:p w:rsidR="00996513" w:rsidRPr="00996513" w:rsidRDefault="00996513" w:rsidP="009965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dla osób niepełnosprawnych - wskaźnik efektywności zatrudnieniowej na poziomie co najmniej 20%?</w:t>
            </w:r>
          </w:p>
          <w:p w:rsidR="00996513" w:rsidRPr="00996513" w:rsidRDefault="00996513" w:rsidP="00996513">
            <w:pPr>
              <w:snapToGrid w:val="0"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Instytucja Pośrednicząca po uzyskaniu zgody Instytucji Zarządzającej może zdecydować o obniżeniu minimalnych poziomów efektywności zatrudnieniowej dla poszczególnych grup docelowych 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br/>
              <w:t>o 5 punktów procentowych (</w:t>
            </w:r>
            <w:proofErr w:type="spellStart"/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pp</w:t>
            </w:r>
            <w:proofErr w:type="spellEnd"/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) w przypadku powiatów, w których stopa bezrobocia rejestrowanego przekracza średnią wojewódzką przy jednoczesnym podniesieniu minimalnych poziomów efektywności zatrudnieniowej dla poszczególnych grup docelowych o 5 pp. w przypadku powiatów, w których stopa bezrobocia rejestrowanego jest niższa niż średnia województwa. Decyzja w tym zakresie podawana jest przez Instytucję Pośredniczącą w wezwaniu do złożenia wniosków.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lastRenderedPageBreak/>
              <w:t>Projekty przewidujące, że jednym z rezultatów będzie podjęcie zatrudnienia przez co najmniej określony powyżej odsetek uczestników projektu,</w:t>
            </w:r>
            <w:r w:rsidRPr="00996513" w:rsidDel="00FB37F8">
              <w:rPr>
                <w:rFonts w:ascii="Calibri" w:eastAsia="Times New Roman" w:hAnsi="Calibri" w:cs="Tahoma"/>
                <w:sz w:val="20"/>
                <w:szCs w:val="20"/>
              </w:rPr>
              <w:t xml:space="preserve"> 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przyczynią się do zwiększenia skuteczności realizowanego wsparcia. Ponadto kryterium pozytywnie wpłynie na trwałość osiąganych rezultatów i przyczyni się do zwiększenia aktywności zawodowej mieszkańców regionu. 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zostanie zweryfikowane na podstawie zapisów wniosku o dofinansowanie projektu. Dokładna definicja sposobu pomiaru efektywności zatrudnieniowej została zawarta pod tabelą, docelowo sposób mierzenia kryterium zostanie określony na poziomie wytycznych horyzontalnych Ministerstwa Infrastruktury i Rozwoju.</w:t>
            </w: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lastRenderedPageBreak/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Kryterium grupy docelowej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Czy projekt jest skierowany do osób niepełnosprawnych – w proporcji co najmniej takiej samej, jak proporcja osób niepełnosprawnych kwalifikujących się do objęcia wsparciem w ramach projektu (należących do I lub II profilu pomocy) i zarejestrowanych w rejestrze danego PUP w stosunku do ogólnej liczby zarejestrowanych osób bezrobotnych w wieku od 30 roku bez względu na profil pomocy (według stanu na koniec roku kalendarzowego poprzedzającego dzień wezwania do złożenia wniosku)</w:t>
            </w:r>
            <w:r w:rsidRPr="00996513">
              <w:rPr>
                <w:rFonts w:ascii="Calibri" w:eastAsia="Calibri" w:hAnsi="Calibri" w:cs="Arial"/>
                <w:sz w:val="24"/>
                <w:szCs w:val="24"/>
              </w:rPr>
              <w:t>?</w:t>
            </w:r>
          </w:p>
          <w:p w:rsidR="00996513" w:rsidRPr="00996513" w:rsidRDefault="00996513" w:rsidP="0099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odnosi się do rekrutacji prowadzonej w okresie realizacji projektu.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 xml:space="preserve">Wprowadzenie kryterium wynika z konieczności osiągnięcia określonych wskaźników produktów w ramach projektów oraz </w:t>
            </w: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lastRenderedPageBreak/>
              <w:t>objęcia wsparciem grup znajdujących się w szczególnie trudnej sytuacji na rynku pracy. Kryterium zostanie zweryfikowane na podstawie zapisów wniosku o dofinansowanie projektu.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lastRenderedPageBreak/>
              <w:t>Tak/nie</w:t>
            </w:r>
          </w:p>
        </w:tc>
      </w:tr>
      <w:tr w:rsidR="00996513" w:rsidRPr="00996513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Kryterium grupy docelowej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996513">
              <w:rPr>
                <w:rFonts w:ascii="Calibri" w:eastAsia="Calibri" w:hAnsi="Calibri" w:cs="Arial"/>
                <w:sz w:val="24"/>
                <w:szCs w:val="24"/>
              </w:rPr>
              <w:t xml:space="preserve">Czy projekt jest skierowany do osób długotrwale bezrobotnych – w proporcji co najmniej takiej samej, jak proporcja osób długotrwale bezrobotnych kwalifikujących się do objęcia wsparciem w ramach projektu (należących do I lub II profilu pomocy) i zarejestrowanych w rejestrze danego PUP w stosunku do ogólnej liczby zarejestrowanych osób bezrobotnych w wieku od 30 roku życia </w:t>
            </w: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bez względu na profil pomocy (według stanu na koniec roku kalendarzowego poprzedzającego dzień wezwania do złożenia wniosku)</w:t>
            </w:r>
            <w:r w:rsidRPr="00996513">
              <w:rPr>
                <w:rFonts w:ascii="Calibri" w:eastAsia="Calibri" w:hAnsi="Calibri" w:cs="Arial"/>
                <w:sz w:val="24"/>
                <w:szCs w:val="24"/>
              </w:rPr>
              <w:t>?</w:t>
            </w: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96513" w:rsidRPr="00996513" w:rsidRDefault="00996513" w:rsidP="00996513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0"/>
                <w:szCs w:val="20"/>
              </w:rPr>
              <w:t>Kryterium odnosi się do rekrutacji prowadzonej w okresie realizacji projektu. Wprowadzenie kryterium wynika z konieczności osiągnięcia określonych wskaźników produktów w ramach projektów oraz objęcia wsparciem grup znajdujących się w szczególnie trudnej sytuacji na rynku pracy. Kryterium zostanie zweryfikowane na podstawie zapisów wniosku o dofinansowanie projektu.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96513" w:rsidRPr="00996513" w:rsidRDefault="00996513" w:rsidP="00996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996513">
              <w:rPr>
                <w:rFonts w:ascii="Calibri" w:eastAsia="Times New Roman" w:hAnsi="Calibri" w:cs="Tahoma"/>
                <w:sz w:val="24"/>
                <w:szCs w:val="24"/>
              </w:rPr>
              <w:t>Tak/nie</w:t>
            </w:r>
          </w:p>
        </w:tc>
      </w:tr>
    </w:tbl>
    <w:p w:rsidR="00996513" w:rsidRPr="00996513" w:rsidRDefault="00996513" w:rsidP="00996513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9A2BE9" w:rsidRDefault="009A2BE9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Calibri" w:hAnsi="Calibri" w:cs="Arial"/>
          <w:sz w:val="24"/>
          <w:szCs w:val="24"/>
        </w:rPr>
      </w:pPr>
    </w:p>
    <w:p w:rsidR="00996513" w:rsidRPr="00996513" w:rsidRDefault="00996513" w:rsidP="009965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 xml:space="preserve">Przy mierzeniu kryterium efektywności zatrudnieniowej należy stosować poniższe zasady określone na podstawie projektu wytycznych horyzontalnych w zakresie realizacji przedsięwzięć z udziałem środków Europejskiego Funduszu Społecznego </w:t>
      </w:r>
      <w:r w:rsidR="009A2BE9">
        <w:rPr>
          <w:rFonts w:ascii="Calibri" w:eastAsia="Calibri" w:hAnsi="Calibri" w:cs="Arial"/>
          <w:sz w:val="24"/>
          <w:szCs w:val="24"/>
        </w:rPr>
        <w:br/>
      </w:r>
      <w:r w:rsidRPr="00996513">
        <w:rPr>
          <w:rFonts w:ascii="Calibri" w:eastAsia="Calibri" w:hAnsi="Calibri" w:cs="Arial"/>
          <w:sz w:val="24"/>
          <w:szCs w:val="24"/>
        </w:rPr>
        <w:t>w obszarze rynku pracy na lata 2014-2020</w:t>
      </w:r>
      <w:r w:rsidR="00D7050F">
        <w:rPr>
          <w:rFonts w:ascii="Calibri" w:eastAsia="Calibri" w:hAnsi="Calibri" w:cs="Arial"/>
          <w:sz w:val="24"/>
          <w:szCs w:val="24"/>
        </w:rPr>
        <w:t>:</w:t>
      </w:r>
    </w:p>
    <w:p w:rsidR="00996513" w:rsidRPr="00996513" w:rsidRDefault="00996513" w:rsidP="009965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lastRenderedPageBreak/>
        <w:t>efektywność zatrudnieniowa jest mierzona wśród uczestników projektu, którzy w momencie rozpoczęcia udziału w projekcie byli osobami bezrobotnymi lub osobami biernymi zawodowo;</w:t>
      </w:r>
    </w:p>
    <w:p w:rsidR="00996513" w:rsidRPr="00996513" w:rsidRDefault="00996513" w:rsidP="009965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zakończenie udziału w projekcie to zakończenie uczestnictwa w formie lub formach wsparcia realizowanych w ramach projektu EFS - zgodnie ze ścieżką udziału w projekcie. W przypadku projektów, których głównym celem jest podjęcie zatrudnienia, zakończenie udziału w projekcie z powodu podjęcia pracy wcześniej, niż uprzednio było to planowane, należy uznać za zakończenie udziału w projekcie zgodnie z zaplanowaną ścieżką;</w:t>
      </w:r>
    </w:p>
    <w:p w:rsidR="00996513" w:rsidRPr="00996513" w:rsidRDefault="00996513" w:rsidP="009965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zatrudnienie to podjęcie pracy w oparciu o:</w:t>
      </w:r>
    </w:p>
    <w:p w:rsidR="00996513" w:rsidRPr="00996513" w:rsidRDefault="00996513" w:rsidP="009965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stosunek pracy,</w:t>
      </w:r>
    </w:p>
    <w:p w:rsidR="00996513" w:rsidRPr="00996513" w:rsidRDefault="00996513" w:rsidP="009965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stosunek cywilnoprawny,</w:t>
      </w:r>
    </w:p>
    <w:p w:rsidR="00996513" w:rsidRPr="00996513" w:rsidRDefault="00996513" w:rsidP="009965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samozatrudnienie;</w:t>
      </w:r>
    </w:p>
    <w:p w:rsidR="00996513" w:rsidRPr="00996513" w:rsidRDefault="00996513" w:rsidP="00996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kryterium efektywności zatrudnieniowej w przypadku stosunku pracy należy uznać za spełnione jeżeli uczestnik projektu zostanie zatrudniony na nieprzerwany okres co najmniej trzech miesięcy, przynajmniej na ¼ etatu. Istotna jest data rozpoczęcia pracy (nawiązania stosunku pracy) wskazana w dokumencie stanowiącym podstawę nawiązania stosunku pracy. W liczbie osób pracujących na podstawie stosunku pracy należy uwzględniać wyłącznie uczestników zatrudnionych, co najmniej na okres trzech miesięcy i przynajmniej na ¼ etatu. Tym samym, co do zasady powinna to być jedna umowa (lub inny dokument będący podstawą nawiązania stosunku pracy) zawarta w związku z nawiązaniem stosunku pracy na minimum trzy miesiące i przynajmniej na 1/4 etatu. Niemniej, dopuszcza się również sytuacje, w których uczestnik udokumentuje fakt podjęcia pracy na podstawie kilku umów (lub innych dokumentów stanowiących podstawę do nawiązania stosunku pracy), pod warunkiem potwierdzenia zatrudnienia na łączny okres trzech miesięcy.</w:t>
      </w:r>
    </w:p>
    <w:p w:rsidR="00996513" w:rsidRPr="00996513" w:rsidRDefault="00996513" w:rsidP="00996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w przypadku, gdy uczestnik projektu rozpoczął realizację zadań na podstawie umowy cywilnoprawnej, warunkiem uwzględnienia takiej osoby w liczbie uczestników projektu, którzy podjęli zatrudnienie po zakończeniu wsparcia jest spełnienie dwóch przesłanek:</w:t>
      </w:r>
    </w:p>
    <w:p w:rsidR="00996513" w:rsidRPr="00996513" w:rsidRDefault="00996513" w:rsidP="009965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umowa cywilnoprawna jest zawarta na minimum trzy miesiące oraz</w:t>
      </w:r>
    </w:p>
    <w:p w:rsidR="00996513" w:rsidRPr="00996513" w:rsidRDefault="00996513" w:rsidP="009965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 xml:space="preserve">wartość umowy jest równa lub wyższa od trzykrotności minimalnego wynagrodzenia za pracę ustalanego na podstawie przepisów o minimalnym wynagrodzeniu za pracę. W przypadku umowy o dzieło, w której nie określono czasu trwania umowy, </w:t>
      </w:r>
      <w:r w:rsidRPr="00996513">
        <w:rPr>
          <w:rFonts w:ascii="Calibri" w:eastAsia="Calibri" w:hAnsi="Calibri" w:cs="Arial"/>
          <w:sz w:val="24"/>
          <w:szCs w:val="24"/>
        </w:rPr>
        <w:lastRenderedPageBreak/>
        <w:t>wartość umowy musi być równa lub wyższa od trzykrotności minimalnego wynagrodzenia za pracę ustalanego na podstawie przepisów o minimalnym wynagrodzeniu za pracę.</w:t>
      </w:r>
    </w:p>
    <w:p w:rsidR="00996513" w:rsidRPr="00996513" w:rsidRDefault="00996513" w:rsidP="00996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warunkiem uwzględnienia uczestnika projektu, który po zakończeniu udziału w projekcie podjął działalność gospodarczą, w liczbie osób pracujących jest dostarczenie dokumentu potwierdzającego fakt prowadzenia działalności gospodarczej przez okres minimum trzech miesięcy następujących po dacie zakończenia udziału w projekcie. W przypadku podjęcia samozatrudnienia, należy brać pod uwagę datę rozpoczęcia działalności gospodarczej, nie zaś sam moment dokonania rejestracji firmy;</w:t>
      </w:r>
    </w:p>
    <w:p w:rsidR="00996513" w:rsidRPr="00996513" w:rsidRDefault="00996513" w:rsidP="00996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z kryterium efektywności zatrudnieniowej są wyłączone osoby, które podjęły samozatrudnienie, w wyniku otrzymania w ramach projektu współfinansowanego z EFS zwrotnych lub bezzwrotnych środków na podjęcie działalności gospodarczej;</w:t>
      </w:r>
    </w:p>
    <w:p w:rsidR="00996513" w:rsidRPr="00996513" w:rsidRDefault="00996513" w:rsidP="00996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>zatrudnienie subsydiowane jest uwzględniane w kryterium efektywności zatrudnieniowej pod warunkiem realizacji tej formy wsparcia poza projektami współfinansowanymi ze środków EFS. W liczbie pracujących nie uwzględnia się zatem osoby, która została zatrudniona (zatrudnienie subsydiowane) w ramach projektu współfinansowanego z EFS;</w:t>
      </w:r>
    </w:p>
    <w:p w:rsidR="00996513" w:rsidRPr="00996513" w:rsidRDefault="00996513" w:rsidP="00996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 xml:space="preserve">w celu potwierdzenia podjęcia zatrudnienia jest wystarczające dostarczenie przez uczestnika projektu dokumentów potwierdzających podjęcie pracy lub samozatrudnienia (np. kopia umowy o pracę lub umowy cywilnoprawnej, zaświadczenie </w:t>
      </w:r>
      <w:r w:rsidR="008570AD">
        <w:rPr>
          <w:rFonts w:ascii="Calibri" w:eastAsia="Calibri" w:hAnsi="Calibri" w:cs="Arial"/>
          <w:sz w:val="24"/>
          <w:szCs w:val="24"/>
        </w:rPr>
        <w:br/>
      </w:r>
      <w:r w:rsidRPr="00996513">
        <w:rPr>
          <w:rFonts w:ascii="Calibri" w:eastAsia="Calibri" w:hAnsi="Calibri" w:cs="Arial"/>
          <w:sz w:val="24"/>
          <w:szCs w:val="24"/>
        </w:rPr>
        <w:t xml:space="preserve">z zakładu pracy o zatrudnieniu, zaświadczenie potwierdzające rejestrację działalności gospodarczej, zaświadczenie PUP </w:t>
      </w:r>
      <w:r w:rsidR="008570AD">
        <w:rPr>
          <w:rFonts w:ascii="Calibri" w:eastAsia="Calibri" w:hAnsi="Calibri" w:cs="Arial"/>
          <w:sz w:val="24"/>
          <w:szCs w:val="24"/>
        </w:rPr>
        <w:br/>
      </w:r>
      <w:r w:rsidRPr="00996513">
        <w:rPr>
          <w:rFonts w:ascii="Calibri" w:eastAsia="Calibri" w:hAnsi="Calibri" w:cs="Arial"/>
          <w:sz w:val="24"/>
          <w:szCs w:val="24"/>
        </w:rPr>
        <w:t>o wyrejestrowaniu z rejestru bezrobotnych z powodu podjęcia pracy). Na etapie rekrutacji do projektu beneficjent zobowiąże uczestników projektu do dostarczenia dokumentów potwierdzających zatrudnienie po zakończeniu udziału w projekcie - o ile uczestnik ten podejmie zatrudnienie. W przypadku samozatrudnienia dopuszcza się przedstawienie wydruku z Centralnej Ewidencji i Informacji o Działalności Gospodarczej;</w:t>
      </w:r>
    </w:p>
    <w:p w:rsidR="00996513" w:rsidRDefault="00996513" w:rsidP="00996513">
      <w:pPr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96513">
        <w:rPr>
          <w:rFonts w:ascii="Calibri" w:eastAsia="Calibri" w:hAnsi="Calibri" w:cs="Arial"/>
          <w:sz w:val="24"/>
          <w:szCs w:val="24"/>
        </w:rPr>
        <w:t xml:space="preserve">kryterium efektywności zatrudnieniowej jest mierzone w odniesieniu do grup docelowych (np. osoby długotrwale bezrobotne, osoby z niepełnosprawnościami). Jeżeli jeden uczestnik projektu kwalifikuje się do kilku grup docelowych, wówczas jest on wykazywany we wszystkich kategoriach, do których należy (np. długotrwałe bezrobocie, niepełnosprawność). </w:t>
      </w:r>
    </w:p>
    <w:p w:rsidR="00CA3A58" w:rsidRDefault="00CA3A58" w:rsidP="00CA3A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A3A58" w:rsidRDefault="00CA3A58" w:rsidP="00CA3A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A3A58" w:rsidRDefault="00CA3A58" w:rsidP="00CA3A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A3A58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</w:pPr>
    </w:p>
    <w:p w:rsidR="00CA3A58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</w:pPr>
    </w:p>
    <w:p w:rsidR="00CA3A58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</w:pPr>
    </w:p>
    <w:p w:rsidR="00CA3A58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</w:pPr>
    </w:p>
    <w:p w:rsidR="00CA3A58" w:rsidRPr="00DA4EFB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</w:pPr>
      <w:bookmarkStart w:id="0" w:name="_GoBack"/>
      <w:bookmarkEnd w:id="0"/>
      <w:r w:rsidRPr="00DA4EFB"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  <w:t xml:space="preserve">Kryteria wyboru projektów </w:t>
      </w:r>
      <w:r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  <w:br/>
      </w:r>
      <w:r w:rsidRPr="00DA4EFB"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  <w:t xml:space="preserve">dla trybu pozakonkursowego </w:t>
      </w:r>
      <w:r w:rsidRPr="004676AF"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  <w:br/>
      </w:r>
      <w:r w:rsidRPr="00DA4EFB">
        <w:rPr>
          <w:rFonts w:ascii="Calibri" w:eastAsia="Times New Roman" w:hAnsi="Calibri" w:cs="Tahoma"/>
          <w:b/>
          <w:kern w:val="1"/>
          <w:sz w:val="56"/>
          <w:szCs w:val="56"/>
          <w:lang w:eastAsia="pl-PL"/>
        </w:rPr>
        <w:t>w ramach Działania 11.1</w:t>
      </w:r>
    </w:p>
    <w:p w:rsidR="00CA3A58" w:rsidRDefault="00CA3A58" w:rsidP="00CA3A58">
      <w:pPr>
        <w:spacing w:after="0" w:line="240" w:lineRule="auto"/>
        <w:jc w:val="center"/>
        <w:rPr>
          <w:rFonts w:ascii="Calibri" w:eastAsia="Times New Roman" w:hAnsi="Calibri" w:cs="Tahoma"/>
          <w:b/>
          <w:kern w:val="1"/>
          <w:sz w:val="48"/>
          <w:szCs w:val="48"/>
          <w:lang w:eastAsia="pl-PL"/>
        </w:rPr>
      </w:pPr>
    </w:p>
    <w:p w:rsidR="00CA3A58" w:rsidRDefault="00CA3A58" w:rsidP="00CA3A58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48"/>
          <w:szCs w:val="48"/>
          <w:lang w:eastAsia="pl-PL"/>
        </w:rPr>
      </w:pPr>
    </w:p>
    <w:p w:rsidR="00CA3A58" w:rsidRDefault="00CA3A58" w:rsidP="00CA3A58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48"/>
          <w:szCs w:val="48"/>
          <w:lang w:eastAsia="pl-PL"/>
        </w:rPr>
      </w:pPr>
    </w:p>
    <w:p w:rsidR="00CA3A58" w:rsidRDefault="00CA3A58" w:rsidP="00CA3A58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48"/>
          <w:szCs w:val="48"/>
          <w:lang w:eastAsia="pl-PL"/>
        </w:rPr>
      </w:pPr>
    </w:p>
    <w:p w:rsidR="00CA3A58" w:rsidRDefault="00CA3A58" w:rsidP="00CA3A58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48"/>
          <w:szCs w:val="48"/>
          <w:lang w:eastAsia="pl-PL"/>
        </w:rPr>
      </w:pPr>
    </w:p>
    <w:p w:rsidR="00CA3A58" w:rsidRPr="00DA4EFB" w:rsidRDefault="00CA3A58" w:rsidP="00CA3A58">
      <w:pPr>
        <w:spacing w:after="0" w:line="240" w:lineRule="auto"/>
        <w:jc w:val="both"/>
        <w:rPr>
          <w:rFonts w:ascii="Calibri" w:eastAsia="Times New Roman" w:hAnsi="Calibri" w:cs="Tahoma"/>
          <w:b/>
          <w:kern w:val="1"/>
          <w:sz w:val="48"/>
          <w:szCs w:val="48"/>
          <w:lang w:eastAsia="pl-PL"/>
        </w:rPr>
      </w:pPr>
    </w:p>
    <w:p w:rsidR="00CA3A58" w:rsidRPr="00DA4EFB" w:rsidRDefault="00CA3A58" w:rsidP="00CA3A58">
      <w:pPr>
        <w:numPr>
          <w:ilvl w:val="0"/>
          <w:numId w:val="1"/>
        </w:numPr>
        <w:spacing w:after="0" w:line="240" w:lineRule="auto"/>
        <w:ind w:left="1418" w:hanging="284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lastRenderedPageBreak/>
        <w:t>Kryteria formalne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kryteria, których spełnienie jest konieczne do przyznania dofinansowania. Ocena spełnienia kryterium polega na przypisaniu wartości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,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nie 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>lub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nie dotyczy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Kryteria formalne są weryfikowane podczas oceny formalnej wniosku o dofinansowanie projektu. </w:t>
      </w:r>
    </w:p>
    <w:p w:rsidR="00CA3A58" w:rsidRPr="00DA4EFB" w:rsidRDefault="00CA3A58" w:rsidP="00CA3A58">
      <w:pPr>
        <w:numPr>
          <w:ilvl w:val="0"/>
          <w:numId w:val="1"/>
        </w:numPr>
        <w:spacing w:after="0" w:line="240" w:lineRule="auto"/>
        <w:ind w:left="1418" w:hanging="284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merytoryczne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spełnienie kryteriów jest konieczne do przyznania dofinansowania. W przypadku trybu pozakonkursowego ocena spełnienia kryteriów polega na przypisaniu wartości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lub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nie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Kryteria są weryfikowane na etapie oceny merytorycznej. Sposób weryfikacji kryteriów może zostać doprecyzowany w karcie oceny merytorycznej. </w:t>
      </w:r>
    </w:p>
    <w:p w:rsidR="00CA3A58" w:rsidRPr="00DA4EFB" w:rsidRDefault="00CA3A58" w:rsidP="00CA3A58">
      <w:pPr>
        <w:numPr>
          <w:ilvl w:val="0"/>
          <w:numId w:val="1"/>
        </w:numPr>
        <w:spacing w:after="0" w:line="240" w:lineRule="auto"/>
        <w:ind w:left="1418" w:hanging="284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dostępu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spełnienie kryteriów jest konieczne do przyznania dofinansowania. Kryteria dostępu są oceniane na etapie oceny merytorycznej lub oceny formalnej w zależności od decyzji instytucji oceniającej wnioski wyrażonej w wezwaniu do złożenia wniosków. Ocena spełnienia kryterium polega na przypisaniu im wartości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lub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nie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</w:t>
      </w:r>
    </w:p>
    <w:p w:rsidR="00CA3A58" w:rsidRPr="00DA4EFB" w:rsidRDefault="00CA3A58" w:rsidP="00CA3A58">
      <w:pPr>
        <w:numPr>
          <w:ilvl w:val="0"/>
          <w:numId w:val="1"/>
        </w:numPr>
        <w:spacing w:after="0" w:line="240" w:lineRule="auto"/>
        <w:ind w:left="1418" w:hanging="284"/>
        <w:contextualSpacing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horyzontalne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 – spełnienie kryteriów jest konieczne do przyznania dofinansowania. Ocena spełnienia kryteriów polega na przypisaniu wartości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>tak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,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nie 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>lub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nie dotyczy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. Kryteria horyzontalne dotyczą zgodności projektu z przepisami prawa oraz zasadami unijnymi. Kryteria są weryfikowane na etapie oceny merytorycznej. </w:t>
      </w:r>
    </w:p>
    <w:p w:rsidR="00CA3A58" w:rsidRPr="00DA4EFB" w:rsidRDefault="00CA3A58" w:rsidP="00CA3A58">
      <w:pPr>
        <w:spacing w:after="0" w:line="240" w:lineRule="auto"/>
        <w:ind w:left="1560" w:hanging="426"/>
        <w:jc w:val="both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</w:p>
    <w:p w:rsidR="00CA3A58" w:rsidRPr="00DA4EFB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lang w:eastAsia="pl-PL"/>
        </w:rPr>
      </w:pP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 xml:space="preserve">Projekt zostaje wybrany do dofinansowania, gdy spełni wszystkie kryteria określone dla Działania 11.1. Jeżeli oceniający wskaże poprzez zaznaczenie wartości 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nie, 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>że</w:t>
      </w:r>
      <w:r w:rsidRPr="00DA4EFB">
        <w:rPr>
          <w:rFonts w:ascii="Calibri" w:eastAsia="Times New Roman" w:hAnsi="Calibri" w:cs="Tahoma"/>
          <w:i/>
          <w:kern w:val="1"/>
          <w:sz w:val="24"/>
          <w:szCs w:val="24"/>
          <w:lang w:eastAsia="pl-PL"/>
        </w:rPr>
        <w:t xml:space="preserve"> </w:t>
      </w: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>wniosek o dofinansowanie projektu nie spełnia kryterium/kryteriów wyboru projektu dopuszcza się możliwość wprowadzenia modyfikacji pozwalającej spełnić kryteria. Zasady wprowadzenia modyfikacji oraz ich dopuszczalny zakres określi instytucja wzywająca do złożenia wniosków.</w:t>
      </w:r>
      <w:r w:rsidRPr="00DA4EFB">
        <w:rPr>
          <w:rFonts w:ascii="Arial" w:eastAsia="Calibri" w:hAnsi="Arial" w:cs="Arial"/>
          <w:lang w:eastAsia="pl-PL"/>
        </w:rPr>
        <w:t xml:space="preserve"> </w:t>
      </w:r>
    </w:p>
    <w:p w:rsidR="00CA3A58" w:rsidRPr="00DA4EFB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CA3A58" w:rsidRPr="00DA4EFB" w:rsidRDefault="00CA3A58" w:rsidP="00CA3A58">
      <w:pPr>
        <w:spacing w:after="0" w:line="240" w:lineRule="auto"/>
        <w:ind w:left="1560" w:hanging="426"/>
        <w:jc w:val="both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oceny formalnej w ramach EFS dla trybu pozakonkursowego</w:t>
      </w:r>
    </w:p>
    <w:p w:rsidR="00CA3A58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kern w:val="1"/>
          <w:sz w:val="24"/>
          <w:szCs w:val="24"/>
          <w:lang w:eastAsia="pl-PL"/>
        </w:rPr>
        <w:t>Do oceny formalnej zostaną dopuszczone wnioski o dofinansowanie, które wpłynęły do instytucji oceniającej wnioski w terminie określonym w wezwaniu do złożenia wniosku o dofinansowanie.</w:t>
      </w:r>
    </w:p>
    <w:p w:rsidR="00CA3A58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CA3A58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CA3A58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CA3A58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CA3A58" w:rsidRPr="00DA4EFB" w:rsidRDefault="00CA3A58" w:rsidP="00CA3A5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p w:rsidR="00CA3A58" w:rsidRPr="00DA4EFB" w:rsidRDefault="00CA3A58" w:rsidP="00CA3A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kern w:val="1"/>
          <w:sz w:val="24"/>
          <w:szCs w:val="24"/>
          <w:lang w:eastAsia="pl-PL"/>
        </w:rPr>
      </w:pPr>
    </w:p>
    <w:tbl>
      <w:tblPr>
        <w:tblW w:w="460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05"/>
        <w:gridCol w:w="5165"/>
        <w:gridCol w:w="3260"/>
      </w:tblGrid>
      <w:tr w:rsidR="00CA3A58" w:rsidRPr="00DA4EFB" w:rsidTr="003A2218">
        <w:trPr>
          <w:trHeight w:val="432"/>
        </w:trPr>
        <w:tc>
          <w:tcPr>
            <w:tcW w:w="62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</w:tc>
      </w:tr>
      <w:tr w:rsidR="00CA3A58" w:rsidRPr="00DA4EFB" w:rsidTr="003A2218">
        <w:tc>
          <w:tcPr>
            <w:tcW w:w="62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Poprawność wypełnienia i kompletność złożonego wniosku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Wniosek o dofinansowanie jest kompletny, został sporządzony </w:t>
            </w:r>
            <w:r w:rsidRPr="00DA4EFB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 języku polskim</w:t>
            </w:r>
            <w:r w:rsidRPr="00DA4EFB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oraz złożony zgodnie z wezwaniem do złożenia wniosku. Wniosek o dofinansowanie projektu oraz załączniki zostały podpisane zgodnie z prawem reprezentacji. Wniosek o dofinansowanie zawiera wszystkie wymagane, aktualne, poprawnie wypełnione załączniki, które są czytelne a kopie potwierdzone za zgodność z oryginałem.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0"/>
                <w:szCs w:val="24"/>
                <w:lang w:eastAsia="pl-PL"/>
              </w:rPr>
              <w:t>Przy tym kryterium weryfikowane jest między innymi, czy do wniosku dołączono wszystkie wymagane załączniki, czy zostały przygotowane na właściwych formularzach oraz czy są aktualne, zgodnie z zasadami określonymi w instrukcji wypełniania wniosku o dofinansowanie</w:t>
            </w:r>
            <w:r w:rsidRPr="00DA4EFB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. W przypadku dopuszczenia składania wniosku w formie papierowej ocenie podlega również zgodność formularza wniosku o dofinansowanie z obowiązującym wzorem.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c>
          <w:tcPr>
            <w:tcW w:w="62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Kwalifikowalność projektu i Wnioskodawcy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Projekt jest zgodny z zapisami </w:t>
            </w:r>
            <w:proofErr w:type="spellStart"/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SzOOP</w:t>
            </w:r>
            <w:proofErr w:type="spellEnd"/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. </w:t>
            </w:r>
          </w:p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 ramach tego kryterium sprawdzane jest, czy projekt jest zgodny z zapisami </w:t>
            </w:r>
            <w:proofErr w:type="spellStart"/>
            <w:r w:rsidRPr="00DA4EFB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SzOOP</w:t>
            </w:r>
            <w:proofErr w:type="spellEnd"/>
            <w:r w:rsidRPr="00DA4EFB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w tym zwłaszcza w zakresie załącznika pod nazwą </w:t>
            </w:r>
            <w:r w:rsidRPr="00DA4EFB">
              <w:rPr>
                <w:rFonts w:ascii="Calibri" w:eastAsia="Calibri" w:hAnsi="Calibri" w:cs="Times New Roman"/>
                <w:i/>
                <w:sz w:val="20"/>
                <w:szCs w:val="20"/>
              </w:rPr>
              <w:t>Wykaz projektów zidentyfikowanych przez właściwą instytucję w ramach trybu pozakonkursowego</w:t>
            </w:r>
            <w:r w:rsidRPr="00DA4EF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A4EFB">
              <w:rPr>
                <w:rFonts w:ascii="Calibri" w:eastAsia="Calibri" w:hAnsi="Calibri" w:cs="Times New Roman"/>
                <w:sz w:val="20"/>
                <w:szCs w:val="20"/>
              </w:rPr>
              <w:t>SzOOP</w:t>
            </w:r>
            <w:proofErr w:type="spellEnd"/>
            <w:r w:rsidRPr="00DA4EFB">
              <w:rPr>
                <w:rFonts w:ascii="Calibri" w:eastAsia="Calibri" w:hAnsi="Calibri" w:cs="Times New Roman"/>
                <w:sz w:val="20"/>
                <w:szCs w:val="20"/>
              </w:rPr>
              <w:t xml:space="preserve">. Dofinansowania nie może otrzymać projekt, który został usunięty z wymienionego </w:t>
            </w:r>
            <w:r w:rsidRPr="00DA4EF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powyżej wykazu lub zakłada realizację działań niezgodnych z zapisami </w:t>
            </w:r>
            <w:proofErr w:type="spellStart"/>
            <w:r w:rsidRPr="00DA4EFB">
              <w:rPr>
                <w:rFonts w:ascii="Calibri" w:eastAsia="Calibri" w:hAnsi="Calibri" w:cs="Times New Roman"/>
                <w:sz w:val="20"/>
                <w:szCs w:val="20"/>
              </w:rPr>
              <w:t>SzOOP</w:t>
            </w:r>
            <w:proofErr w:type="spellEnd"/>
            <w:r w:rsidRPr="00DA4EFB">
              <w:rPr>
                <w:rFonts w:ascii="Calibri" w:eastAsia="Calibri" w:hAnsi="Calibri" w:cs="Times New Roman"/>
                <w:sz w:val="20"/>
                <w:szCs w:val="20"/>
              </w:rPr>
              <w:t xml:space="preserve">. Kryterium jest weryfikowane na podstawie zapisów wniosku o dofinansowanie.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  <w:tr w:rsidR="00CA3A58" w:rsidRPr="00DA4EFB" w:rsidTr="003A2218">
        <w:tc>
          <w:tcPr>
            <w:tcW w:w="62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Realizacja projektu przed dniem złożenia wniosku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Wnioskodawca złożył oświadczenie, że nie rozpoczął realizacji projektu przed dniem złożenia wniosku o dofinansowanie albo że realizując projekt przed dniem złożenia wniosku, przestrzegał obowiązujących przepisów prawa dotyczących danej operacji.</w:t>
            </w:r>
          </w:p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  <w:t xml:space="preserve">Spełnienie kryterium jest weryfikowane na podstawie podpisanych oświadczeń Wnioskodawcy.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rPr>
          <w:trHeight w:val="1970"/>
        </w:trPr>
        <w:tc>
          <w:tcPr>
            <w:tcW w:w="62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Zakaz podwójnego finansowania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A3A58" w:rsidRPr="00DA4EFB" w:rsidRDefault="00CA3A58" w:rsidP="003A221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W wyniku otrzymania przez projekt dofinansowania we wnioskowanej wysokości, na określone wydatki kwalifikowalne, w projekcie nie dojdzie do podwójnego dofinansowania.</w:t>
            </w:r>
          </w:p>
          <w:p w:rsidR="00CA3A58" w:rsidRPr="00DA4EFB" w:rsidRDefault="00CA3A58" w:rsidP="003A221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Kryterium weryfikowane na podstawie podpisanego oświadczenia Wnioskodawcy we wniosku o dofinansowanie.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c>
          <w:tcPr>
            <w:tcW w:w="62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Wkład własny 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A3A58" w:rsidRPr="00DA4EFB" w:rsidRDefault="00CA3A58" w:rsidP="003A221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Wnioskodawca zapewnił odpowiedni poziom wkładu własnego.</w:t>
            </w:r>
          </w:p>
          <w:p w:rsidR="00CA3A58" w:rsidRPr="00DA4EFB" w:rsidRDefault="00CA3A58" w:rsidP="003A221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 ramach tego kryterium sprawdzane jest czy Wnioskodawca przewidział w projekcie odpowiedni procent wkładu własnego, określony w wezwaniu do złożenia wniosku.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A3A58" w:rsidRPr="00DA4EFB" w:rsidRDefault="00CA3A58" w:rsidP="003A2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Tak/Nie/Nie dotyczy</w:t>
            </w:r>
          </w:p>
        </w:tc>
      </w:tr>
    </w:tbl>
    <w:p w:rsidR="00CA3A58" w:rsidRPr="00DA4EFB" w:rsidRDefault="00CA3A58" w:rsidP="00CA3A5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</w:p>
    <w:p w:rsidR="00CA3A58" w:rsidRPr="00DA4EFB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lastRenderedPageBreak/>
        <w:t>Kryteria merytoryczne w ramach EFS dla trybu pozakonkursowego</w:t>
      </w:r>
    </w:p>
    <w:p w:rsidR="00CA3A58" w:rsidRPr="00DA4EFB" w:rsidRDefault="00CA3A58" w:rsidP="00CA3A58">
      <w:pPr>
        <w:spacing w:after="0" w:line="240" w:lineRule="auto"/>
        <w:ind w:left="1134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sz w:val="24"/>
          <w:szCs w:val="24"/>
          <w:lang w:eastAsia="pl-PL"/>
        </w:rPr>
        <w:t xml:space="preserve">Kryteria oceny merytorycznej są weryfikowane na podstawie zapisów wniosku o dofinansowanie projektu. </w:t>
      </w:r>
    </w:p>
    <w:p w:rsidR="00CA3A58" w:rsidRPr="00DA4EFB" w:rsidRDefault="00CA3A58" w:rsidP="00CA3A58">
      <w:pPr>
        <w:spacing w:after="0" w:line="240" w:lineRule="auto"/>
        <w:ind w:left="1134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4600" w:type="pct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739"/>
        <w:gridCol w:w="5167"/>
        <w:gridCol w:w="3379"/>
      </w:tblGrid>
      <w:tr w:rsidR="00CA3A58" w:rsidRPr="00DA4EFB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</w:tc>
      </w:tr>
      <w:tr w:rsidR="00CA3A58" w:rsidRPr="00DA4EFB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CA3A58" w:rsidRPr="00DA4EFB" w:rsidRDefault="00CA3A58" w:rsidP="003A2218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projektu z celami szczegółowymi RPO WD 2014-2020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właściwym celem szczegółowym RPO WD 2014-2020?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>Kryterium ma na celu zapewnienie, że realizowane projekty będą zgodne z założeniami RPO WD 2014-2020. Kryterium zostanie zweryfikowane na podstawie zapisów wniosku o dofinansowanie projektu.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CA3A58" w:rsidRPr="00DA4EFB" w:rsidRDefault="00CA3A58" w:rsidP="003A2218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osiągnięcia skwantyfikowanych rezultatów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Czy w ramach projektu wskazano wszystkie wskaźniki dotyczące zakresu realizacji projektu wynikające z zapisów </w:t>
            </w:r>
            <w:proofErr w:type="spellStart"/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SzOOP</w:t>
            </w:r>
            <w:proofErr w:type="spellEnd"/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 oraz czy zaplanowane wartości wskaźników są:</w:t>
            </w:r>
          </w:p>
          <w:p w:rsidR="00CA3A58" w:rsidRPr="00DA4EFB" w:rsidRDefault="00CA3A58" w:rsidP="003A2218">
            <w:pPr>
              <w:numPr>
                <w:ilvl w:val="0"/>
                <w:numId w:val="2"/>
              </w:numPr>
              <w:spacing w:after="0" w:line="240" w:lineRule="auto"/>
              <w:ind w:left="345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adekwatne w stosunku do potrzeb i celów projektu, </w:t>
            </w:r>
          </w:p>
          <w:p w:rsidR="00CA3A58" w:rsidRPr="00DA4EFB" w:rsidRDefault="00CA3A58" w:rsidP="003A2218">
            <w:pPr>
              <w:numPr>
                <w:ilvl w:val="0"/>
                <w:numId w:val="2"/>
              </w:numPr>
              <w:spacing w:after="0" w:line="240" w:lineRule="auto"/>
              <w:ind w:left="345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realne do osiągnięcia? 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zapewnić zgodność projektu z zapisami </w:t>
            </w:r>
            <w:proofErr w:type="spellStart"/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>SzOOP</w:t>
            </w:r>
            <w:proofErr w:type="spellEnd"/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 xml:space="preserve"> w zakresie wskaźników. Kryterium weryfikowane na podstawie zapisów wniosku o dofinasowanie projektu.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CA3A58" w:rsidRPr="00DA4EFB" w:rsidRDefault="00CA3A58" w:rsidP="003A2218">
            <w:pPr>
              <w:tabs>
                <w:tab w:val="left" w:pos="168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budżetu projektu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prawidłowo sporządzono budżet projektu oraz czy wydatki zaplanowane w budżecie są efektywne?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lastRenderedPageBreak/>
              <w:t>Kryterium umożliwia ocenę budżetu projektu pod kątem zgodności z harmonogramem projektu, wytycznymi, efektywnością kosztową oraz warunkami wskazanymi w wezwaniu do złożenia wniosku. Kryterium zostanie zweryfikowane na podstawie zapisów wniosku o dofinansowanie projektu.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</w:tbl>
    <w:p w:rsidR="00CA3A58" w:rsidRPr="00DA4EFB" w:rsidRDefault="00CA3A58" w:rsidP="00CA3A5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Pr="00DA4EFB" w:rsidRDefault="00CA3A58" w:rsidP="00CA3A58">
      <w:pPr>
        <w:spacing w:after="0" w:line="240" w:lineRule="auto"/>
        <w:ind w:left="1134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b/>
          <w:kern w:val="1"/>
          <w:sz w:val="24"/>
          <w:szCs w:val="24"/>
          <w:lang w:eastAsia="pl-PL"/>
        </w:rPr>
        <w:t>Kryteria horyzontalne w ramach EFS dla trybu pozakonkursowego</w:t>
      </w:r>
    </w:p>
    <w:p w:rsidR="00CA3A58" w:rsidRPr="00DA4EFB" w:rsidRDefault="00CA3A58" w:rsidP="00CA3A58">
      <w:pPr>
        <w:spacing w:after="0" w:line="240" w:lineRule="auto"/>
        <w:ind w:left="1134"/>
        <w:rPr>
          <w:rFonts w:ascii="Calibri" w:eastAsia="Times New Roman" w:hAnsi="Calibri" w:cs="Tahoma"/>
          <w:sz w:val="24"/>
          <w:szCs w:val="24"/>
          <w:lang w:eastAsia="pl-PL"/>
        </w:rPr>
      </w:pPr>
      <w:r w:rsidRPr="00DA4EFB">
        <w:rPr>
          <w:rFonts w:ascii="Calibri" w:eastAsia="Times New Roman" w:hAnsi="Calibri" w:cs="Tahoma"/>
          <w:sz w:val="24"/>
          <w:szCs w:val="24"/>
          <w:lang w:eastAsia="pl-PL"/>
        </w:rPr>
        <w:t xml:space="preserve">Kryteria są weryfikowane na podstawie zapisów wniosku o dofinansowanie projektu. </w:t>
      </w:r>
    </w:p>
    <w:p w:rsidR="00CA3A58" w:rsidRPr="00DA4EFB" w:rsidRDefault="00CA3A58" w:rsidP="00CA3A5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460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300"/>
        <w:gridCol w:w="5266"/>
        <w:gridCol w:w="3701"/>
      </w:tblGrid>
      <w:tr w:rsidR="00CA3A58" w:rsidRPr="00DA4EFB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</w:tc>
      </w:tr>
      <w:tr w:rsidR="00CA3A58" w:rsidRPr="00DA4EFB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projektu z prawem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przepisami prawa krajowego i unijnego?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zapewnienie, że realizowane projekty będą zgodne z prawem. W ramach weryfikacji kryterium należy ocenić zgodność projektu między innymi z przepisami w zakresie pomocy publicznej, prawa pracy, kodeksu cywilnego oraz zamówień publicznych. 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z właściwymi politykami i zasadami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właściwymi politykami, zasadami wspólnotowymi (w tym: polityką równych szans i niedyskryminacji oraz koncepcją zrównoważonego rozwoju) oraz prawodawstwem wspólnotowym?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zapewnić zgodność projektu z zasadami wspólnotowymi. Weryfikacji podlega między innymi spełnienie zasady równości szans i niedyskryminacji, w tym </w:t>
            </w: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lastRenderedPageBreak/>
              <w:t>dostępności dla osób z niepełnosprawnościami.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  <w:tr w:rsidR="00CA3A58" w:rsidRPr="00DA4EFB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Kryterium zgodności z wytycznymi programowymi i horyzontalnymi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jest zgodny z zapisami wytycznych programowych i horyzontalnych?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>Kryterium ma na celu zapewnić zgodność projektu z wytycznymi programowymi i horyzontalnymi.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  <w:tr w:rsidR="00CA3A58" w:rsidRPr="00DA4EFB" w:rsidTr="003A2218">
        <w:trPr>
          <w:trHeight w:val="432"/>
        </w:trPr>
        <w:tc>
          <w:tcPr>
            <w:tcW w:w="597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Kryterium realizacji zasady równości szans kobiet i mężczyzn 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Czy projekt jest zgodny z zasadą równości szans kobiet i mężczyzn? 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 xml:space="preserve">Kryterium ma na celu zapewnić zgodność projektu z zasadą równości szans kobiet i mężczyzn. Wniosek o dofinansowanie będzie oceniany według standardu minimum. 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</w:tbl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Default="00CA3A58" w:rsidP="00CA3A58">
      <w:pPr>
        <w:spacing w:after="0" w:line="240" w:lineRule="auto"/>
        <w:ind w:left="709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3A58" w:rsidRPr="00DA4EFB" w:rsidRDefault="00CA3A58" w:rsidP="00CA3A58">
      <w:pPr>
        <w:spacing w:after="0" w:line="240" w:lineRule="auto"/>
        <w:ind w:left="709"/>
        <w:rPr>
          <w:rFonts w:ascii="Calibri" w:eastAsia="Calibri" w:hAnsi="Calibri" w:cs="Tahoma"/>
          <w:b/>
          <w:sz w:val="24"/>
          <w:szCs w:val="24"/>
        </w:rPr>
      </w:pPr>
    </w:p>
    <w:p w:rsidR="00CA3A58" w:rsidRPr="00DA4EFB" w:rsidRDefault="00CA3A58" w:rsidP="00CA3A58">
      <w:pPr>
        <w:spacing w:after="0" w:line="240" w:lineRule="auto"/>
        <w:ind w:left="709"/>
        <w:rPr>
          <w:rFonts w:ascii="Calibri" w:eastAsia="Calibri" w:hAnsi="Calibri" w:cs="Tahoma"/>
          <w:b/>
          <w:sz w:val="24"/>
          <w:szCs w:val="24"/>
        </w:rPr>
      </w:pPr>
      <w:r w:rsidRPr="00DA4EFB">
        <w:rPr>
          <w:rFonts w:ascii="Calibri" w:eastAsia="Calibri" w:hAnsi="Calibri" w:cs="Tahoma"/>
          <w:b/>
          <w:sz w:val="24"/>
          <w:szCs w:val="24"/>
        </w:rPr>
        <w:t xml:space="preserve">Kryteria dostępu dla Działanie 11.1 – nabór w trybie pozakonkursowym </w:t>
      </w:r>
    </w:p>
    <w:p w:rsidR="00CA3A58" w:rsidRPr="00DA4EFB" w:rsidRDefault="00CA3A58" w:rsidP="00CA3A58">
      <w:pPr>
        <w:spacing w:after="0" w:line="240" w:lineRule="auto"/>
        <w:ind w:left="709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4600" w:type="pct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510"/>
        <w:gridCol w:w="5377"/>
        <w:gridCol w:w="3387"/>
      </w:tblGrid>
      <w:tr w:rsidR="00CA3A58" w:rsidRPr="00DA4EFB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Definicja kryterium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pl-PL"/>
              </w:rPr>
              <w:t>Opis znaczenia kryterium</w:t>
            </w:r>
          </w:p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kern w:val="1"/>
                <w:sz w:val="20"/>
                <w:szCs w:val="20"/>
                <w:lang w:eastAsia="pl-PL"/>
              </w:rPr>
            </w:pPr>
            <w:r w:rsidRPr="00DA4EFB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pl-PL"/>
              </w:rPr>
              <w:t>(ocena sposobu spełnienia kryterium według skali punktowej lub odpowiedzi tak/nie/nie dotyczy)</w:t>
            </w:r>
          </w:p>
        </w:tc>
      </w:tr>
      <w:tr w:rsidR="00CA3A58" w:rsidRPr="00DA4EFB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DA4EFB">
              <w:rPr>
                <w:rFonts w:ascii="Calibri" w:eastAsia="Times New Roman" w:hAnsi="Calibri" w:cs="Tahoma"/>
                <w:sz w:val="24"/>
                <w:szCs w:val="24"/>
              </w:rPr>
              <w:t>1.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4"/>
                <w:szCs w:val="24"/>
              </w:rPr>
            </w:pPr>
            <w:r w:rsidRPr="00DA4EFB">
              <w:rPr>
                <w:rFonts w:ascii="Calibri" w:eastAsia="Times New Roman" w:hAnsi="Calibri" w:cs="Tahoma"/>
                <w:sz w:val="24"/>
                <w:szCs w:val="24"/>
              </w:rPr>
              <w:t>Kryterium obszaru realizacji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DA4EFB">
              <w:rPr>
                <w:rFonts w:ascii="Calibri" w:eastAsia="Times New Roman" w:hAnsi="Calibri" w:cs="Tahoma"/>
                <w:sz w:val="24"/>
                <w:szCs w:val="24"/>
              </w:rPr>
              <w:t xml:space="preserve">Czy projekt jest realizowany na obszarze województwa dolnośląskiego? 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>Kryterium zostanie zweryfikowane na podstawie zapisów wniosku o dofinansowanie projektu.</w:t>
            </w:r>
            <w:r w:rsidRPr="00DA4EFB">
              <w:rPr>
                <w:rFonts w:ascii="Calibri" w:eastAsia="Times New Roman" w:hAnsi="Calibri" w:cs="Tahoma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</w:rPr>
            </w:pPr>
            <w:r w:rsidRPr="00DA4EFB">
              <w:rPr>
                <w:rFonts w:ascii="Calibri" w:eastAsia="Times New Roman" w:hAnsi="Calibri" w:cs="Tahoma"/>
                <w:sz w:val="24"/>
                <w:szCs w:val="24"/>
              </w:rPr>
              <w:t>Tak/nie</w:t>
            </w:r>
          </w:p>
        </w:tc>
      </w:tr>
      <w:tr w:rsidR="00CA3A58" w:rsidRPr="00DA4EFB" w:rsidTr="003A2218">
        <w:trPr>
          <w:trHeight w:val="432"/>
        </w:trPr>
        <w:tc>
          <w:tcPr>
            <w:tcW w:w="59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Kryterium wykonalność projektu 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Czy projekt posiada kadrę i zaplecze techniczne zapewniające wykonalność projektu pod względem technicznym i finansowym?</w:t>
            </w: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</w:pPr>
          </w:p>
          <w:p w:rsidR="00CA3A58" w:rsidRPr="00DA4EFB" w:rsidRDefault="00CA3A58" w:rsidP="003A2218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</w:rPr>
            </w:pP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>Kryterium zostanie zweryfikowane na podstawie zapisów wniosku o dofinansowanie projektu.</w:t>
            </w:r>
            <w:r w:rsidRPr="00DA4EFB">
              <w:rPr>
                <w:rFonts w:ascii="Calibri" w:eastAsia="Times New Roman" w:hAnsi="Calibri" w:cs="Tahoma"/>
                <w:sz w:val="24"/>
                <w:szCs w:val="24"/>
              </w:rPr>
              <w:t xml:space="preserve"> </w:t>
            </w:r>
            <w:r w:rsidRPr="00DA4EFB">
              <w:rPr>
                <w:rFonts w:ascii="Calibri" w:eastAsia="Times New Roman" w:hAnsi="Calibri" w:cs="Tahoma"/>
                <w:sz w:val="20"/>
                <w:szCs w:val="20"/>
              </w:rPr>
              <w:t>Kryterium ma na celu zapewnić gotowość organizacyjno-instytucjonalną do realizacji projektu, w tym posiadanie kadry i zaplecza technicznego gwarantującego wykonalność projektu pod względem technicznym i finansowym.</w:t>
            </w: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A3A58" w:rsidRPr="00DA4EFB" w:rsidRDefault="00CA3A58" w:rsidP="003A2218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  <w:r w:rsidRPr="00DA4EF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Tak/Nie</w:t>
            </w:r>
          </w:p>
        </w:tc>
      </w:tr>
    </w:tbl>
    <w:p w:rsidR="00CA3A58" w:rsidRPr="00DA4EFB" w:rsidRDefault="00CA3A58" w:rsidP="00CA3A58">
      <w:pPr>
        <w:spacing w:after="0" w:line="240" w:lineRule="auto"/>
        <w:rPr>
          <w:rFonts w:ascii="Calibri" w:eastAsia="Calibri" w:hAnsi="Calibri" w:cs="Times New Roman"/>
          <w:b/>
          <w:sz w:val="72"/>
          <w:szCs w:val="72"/>
        </w:rPr>
      </w:pPr>
    </w:p>
    <w:sectPr w:rsidR="00CA3A58" w:rsidRPr="00DA4EFB" w:rsidSect="00DA4E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FB" w:rsidRDefault="00DA4EFB" w:rsidP="00DA4EFB">
      <w:pPr>
        <w:spacing w:after="0" w:line="240" w:lineRule="auto"/>
      </w:pPr>
      <w:r>
        <w:separator/>
      </w:r>
    </w:p>
  </w:endnote>
  <w:endnote w:type="continuationSeparator" w:id="0">
    <w:p w:rsidR="00DA4EFB" w:rsidRDefault="00DA4EFB" w:rsidP="00DA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9333"/>
      <w:docPartObj>
        <w:docPartGallery w:val="Page Numbers (Bottom of Page)"/>
        <w:docPartUnique/>
      </w:docPartObj>
    </w:sdtPr>
    <w:sdtEndPr/>
    <w:sdtContent>
      <w:p w:rsidR="00B54CEC" w:rsidRDefault="00B54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5E4">
          <w:rPr>
            <w:noProof/>
          </w:rPr>
          <w:t>1</w:t>
        </w:r>
        <w:r>
          <w:fldChar w:fldCharType="end"/>
        </w:r>
      </w:p>
    </w:sdtContent>
  </w:sdt>
  <w:p w:rsidR="00B54CEC" w:rsidRDefault="00B54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FB" w:rsidRDefault="00DA4EFB" w:rsidP="00DA4EFB">
      <w:pPr>
        <w:spacing w:after="0" w:line="240" w:lineRule="auto"/>
      </w:pPr>
      <w:r>
        <w:separator/>
      </w:r>
    </w:p>
  </w:footnote>
  <w:footnote w:type="continuationSeparator" w:id="0">
    <w:p w:rsidR="00DA4EFB" w:rsidRDefault="00DA4EFB" w:rsidP="00DA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FB" w:rsidRDefault="00DA4EFB">
    <w:pPr>
      <w:pStyle w:val="Nagwek"/>
    </w:pPr>
    <w:r>
      <w:t xml:space="preserve">                        </w:t>
    </w:r>
    <w:r>
      <w:rPr>
        <w:noProof/>
        <w:lang w:eastAsia="pl-PL"/>
      </w:rPr>
      <w:drawing>
        <wp:inline distT="0" distB="0" distL="0" distR="0" wp14:anchorId="0EFB2BA2" wp14:editId="54C59DBF">
          <wp:extent cx="7559040" cy="1258824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EPR-DS-UE-EFSI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16D"/>
    <w:multiLevelType w:val="hybridMultilevel"/>
    <w:tmpl w:val="68E8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C655A"/>
    <w:multiLevelType w:val="hybridMultilevel"/>
    <w:tmpl w:val="88C69BE8"/>
    <w:lvl w:ilvl="0" w:tplc="8CFE7B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38DB"/>
    <w:multiLevelType w:val="hybridMultilevel"/>
    <w:tmpl w:val="BB786F3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6CB"/>
    <w:multiLevelType w:val="hybridMultilevel"/>
    <w:tmpl w:val="F424C2EC"/>
    <w:lvl w:ilvl="0" w:tplc="B502A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049B5"/>
    <w:multiLevelType w:val="hybridMultilevel"/>
    <w:tmpl w:val="B3A2CA14"/>
    <w:lvl w:ilvl="0" w:tplc="49D264D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A75D1"/>
    <w:multiLevelType w:val="hybridMultilevel"/>
    <w:tmpl w:val="576071E0"/>
    <w:lvl w:ilvl="0" w:tplc="897250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06B2BD0"/>
    <w:multiLevelType w:val="hybridMultilevel"/>
    <w:tmpl w:val="F7E80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3681B"/>
    <w:multiLevelType w:val="hybridMultilevel"/>
    <w:tmpl w:val="1ECA8A6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B6A8B"/>
    <w:multiLevelType w:val="hybridMultilevel"/>
    <w:tmpl w:val="572E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FB"/>
    <w:rsid w:val="004676AF"/>
    <w:rsid w:val="008570AD"/>
    <w:rsid w:val="00985300"/>
    <w:rsid w:val="00996513"/>
    <w:rsid w:val="009A2BE9"/>
    <w:rsid w:val="009F6A96"/>
    <w:rsid w:val="00A015E4"/>
    <w:rsid w:val="00B54CEC"/>
    <w:rsid w:val="00CA3A58"/>
    <w:rsid w:val="00D7050F"/>
    <w:rsid w:val="00D7285B"/>
    <w:rsid w:val="00DA4EFB"/>
    <w:rsid w:val="00E266A7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FB"/>
  </w:style>
  <w:style w:type="paragraph" w:styleId="Stopka">
    <w:name w:val="footer"/>
    <w:basedOn w:val="Normalny"/>
    <w:link w:val="StopkaZnak"/>
    <w:uiPriority w:val="99"/>
    <w:unhideWhenUsed/>
    <w:rsid w:val="00DA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FB"/>
  </w:style>
  <w:style w:type="paragraph" w:styleId="Tekstdymka">
    <w:name w:val="Balloon Text"/>
    <w:basedOn w:val="Normalny"/>
    <w:link w:val="TekstdymkaZnak"/>
    <w:uiPriority w:val="99"/>
    <w:semiHidden/>
    <w:unhideWhenUsed/>
    <w:rsid w:val="00D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FB"/>
  </w:style>
  <w:style w:type="paragraph" w:styleId="Stopka">
    <w:name w:val="footer"/>
    <w:basedOn w:val="Normalny"/>
    <w:link w:val="StopkaZnak"/>
    <w:uiPriority w:val="99"/>
    <w:unhideWhenUsed/>
    <w:rsid w:val="00DA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FB"/>
  </w:style>
  <w:style w:type="paragraph" w:styleId="Tekstdymka">
    <w:name w:val="Balloon Text"/>
    <w:basedOn w:val="Normalny"/>
    <w:link w:val="TekstdymkaZnak"/>
    <w:uiPriority w:val="99"/>
    <w:semiHidden/>
    <w:unhideWhenUsed/>
    <w:rsid w:val="00D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3772</Words>
  <Characters>22634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Glanert</dc:creator>
  <cp:lastModifiedBy>Olga Glanert</cp:lastModifiedBy>
  <cp:revision>3</cp:revision>
  <dcterms:created xsi:type="dcterms:W3CDTF">2015-06-10T07:55:00Z</dcterms:created>
  <dcterms:modified xsi:type="dcterms:W3CDTF">2015-06-10T09:51:00Z</dcterms:modified>
</cp:coreProperties>
</file>