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17E" w:rsidRDefault="00E873C4" w:rsidP="0043208F">
      <w:pPr>
        <w:pStyle w:val="Nagwek"/>
        <w:tabs>
          <w:tab w:val="clear" w:pos="4536"/>
        </w:tabs>
        <w:spacing w:before="120" w:after="120"/>
        <w:rPr>
          <w:noProof/>
          <w:lang w:eastAsia="pl-PL"/>
        </w:rPr>
      </w:pPr>
      <w:r>
        <w:rPr>
          <w:sz w:val="24"/>
          <w:szCs w:val="24"/>
        </w:rPr>
        <w:tab/>
      </w:r>
      <w:r w:rsidR="00EF017E" w:rsidRPr="00EF017E">
        <w:rPr>
          <w:noProof/>
          <w:lang w:eastAsia="pl-PL"/>
        </w:rPr>
        <w:drawing>
          <wp:anchor distT="0" distB="0" distL="114300" distR="114300" simplePos="0" relativeHeight="251659264" behindDoc="1" locked="0" layoutInCell="1" allowOverlap="1">
            <wp:simplePos x="0" y="0"/>
            <wp:positionH relativeFrom="column">
              <wp:posOffset>347980</wp:posOffset>
            </wp:positionH>
            <wp:positionV relativeFrom="paragraph">
              <wp:posOffset>-111760</wp:posOffset>
            </wp:positionV>
            <wp:extent cx="4971415" cy="619125"/>
            <wp:effectExtent l="0" t="0" r="635" b="9525"/>
            <wp:wrapNone/>
            <wp:docPr id="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rsidR="00EF017E" w:rsidRDefault="00EF017E" w:rsidP="0043208F">
      <w:pPr>
        <w:pStyle w:val="Nagwek"/>
        <w:tabs>
          <w:tab w:val="clear" w:pos="4536"/>
        </w:tabs>
        <w:spacing w:before="120" w:after="120"/>
        <w:rPr>
          <w:noProof/>
          <w:lang w:eastAsia="pl-PL"/>
        </w:rPr>
      </w:pPr>
    </w:p>
    <w:p w:rsidR="00E873C4" w:rsidRDefault="00E873C4" w:rsidP="0043208F">
      <w:pPr>
        <w:pStyle w:val="Nagwek"/>
        <w:tabs>
          <w:tab w:val="clear" w:pos="4536"/>
        </w:tabs>
        <w:spacing w:before="120" w:after="120"/>
        <w:rPr>
          <w:sz w:val="24"/>
          <w:szCs w:val="24"/>
        </w:rPr>
      </w:pPr>
      <w:r>
        <w:rPr>
          <w:sz w:val="24"/>
          <w:szCs w:val="24"/>
        </w:rPr>
        <w:tab/>
      </w:r>
    </w:p>
    <w:p w:rsidR="002E5984" w:rsidRDefault="00A93639" w:rsidP="0043208F">
      <w:pPr>
        <w:pStyle w:val="Nagwek"/>
        <w:jc w:val="center"/>
      </w:pPr>
      <w:r>
        <w:rPr>
          <w:sz w:val="24"/>
          <w:szCs w:val="24"/>
        </w:rPr>
        <w:tab/>
        <w:t xml:space="preserve">                                                            </w:t>
      </w:r>
      <w:r w:rsidR="00BE5BD3">
        <w:rPr>
          <w:sz w:val="24"/>
          <w:szCs w:val="24"/>
        </w:rPr>
        <w:t xml:space="preserve">                             </w:t>
      </w:r>
      <w:r w:rsidR="002E5984" w:rsidRPr="00922DB5">
        <w:t xml:space="preserve">Załącznik </w:t>
      </w:r>
      <w:r w:rsidR="00BE5BD3">
        <w:t xml:space="preserve">nr      </w:t>
      </w:r>
      <w:r w:rsidR="002E5984" w:rsidRPr="00922DB5">
        <w:t>do Uchwały</w:t>
      </w:r>
      <w:r w:rsidR="002E5984">
        <w:t xml:space="preserve"> </w:t>
      </w:r>
      <w:r w:rsidR="00BD1B31">
        <w:t>nr</w:t>
      </w:r>
      <w:r w:rsidR="002E5984">
        <w:t xml:space="preserve"> </w:t>
      </w:r>
      <w:r w:rsidR="00923C2A">
        <w:t xml:space="preserve">         </w:t>
      </w:r>
    </w:p>
    <w:p w:rsidR="002E5984" w:rsidRDefault="002E5984" w:rsidP="0043208F">
      <w:pPr>
        <w:pStyle w:val="Nagwek"/>
        <w:jc w:val="right"/>
      </w:pPr>
      <w:r>
        <w:t xml:space="preserve">Zarządu Województwa Dolnośląskiego </w:t>
      </w:r>
    </w:p>
    <w:p w:rsidR="00E873C4" w:rsidRPr="00B96731" w:rsidRDefault="00A93639" w:rsidP="0043208F">
      <w:pPr>
        <w:pStyle w:val="Nagwek"/>
      </w:pPr>
      <w:r>
        <w:tab/>
        <w:t xml:space="preserve">                                                        </w:t>
      </w:r>
      <w:r w:rsidR="00EF017E">
        <w:t xml:space="preserve">                             </w:t>
      </w:r>
      <w:r w:rsidR="00BE5BD3">
        <w:t xml:space="preserve"> </w:t>
      </w:r>
      <w:r w:rsidR="002E5984">
        <w:t>z dnia</w:t>
      </w:r>
    </w:p>
    <w:p w:rsidR="00E873C4" w:rsidRPr="00E873C4" w:rsidRDefault="00E873C4" w:rsidP="0043208F">
      <w:pPr>
        <w:spacing w:line="240" w:lineRule="auto"/>
      </w:pPr>
    </w:p>
    <w:p w:rsidR="00E873C4" w:rsidRPr="00E873C4" w:rsidRDefault="00E873C4" w:rsidP="0043208F">
      <w:pPr>
        <w:spacing w:line="240" w:lineRule="auto"/>
      </w:pPr>
    </w:p>
    <w:p w:rsidR="00E873C4" w:rsidRPr="00E873C4" w:rsidRDefault="00E873C4" w:rsidP="0043208F">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43208F">
      <w:pPr>
        <w:pStyle w:val="Nagwek"/>
        <w:spacing w:before="120" w:after="120"/>
        <w:jc w:val="center"/>
        <w:rPr>
          <w:rFonts w:cs="Arial"/>
          <w:b/>
          <w:sz w:val="24"/>
          <w:szCs w:val="24"/>
        </w:rPr>
      </w:pPr>
    </w:p>
    <w:p w:rsidR="00DA4A3C" w:rsidRDefault="00DA4A3C" w:rsidP="0043208F">
      <w:pPr>
        <w:pStyle w:val="Nagwek"/>
        <w:spacing w:before="120" w:after="120"/>
        <w:jc w:val="center"/>
        <w:rPr>
          <w:rFonts w:cs="Arial"/>
          <w:b/>
          <w:sz w:val="24"/>
          <w:szCs w:val="24"/>
        </w:rPr>
      </w:pPr>
    </w:p>
    <w:p w:rsidR="00E873C4" w:rsidRPr="00E873C4" w:rsidRDefault="00E873C4" w:rsidP="0043208F">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43208F">
      <w:pPr>
        <w:pStyle w:val="Nagwek"/>
        <w:spacing w:before="120" w:after="120"/>
        <w:jc w:val="center"/>
        <w:rPr>
          <w:rFonts w:cs="Arial"/>
          <w:sz w:val="32"/>
          <w:szCs w:val="32"/>
        </w:rPr>
      </w:pPr>
    </w:p>
    <w:p w:rsidR="00E873C4" w:rsidRPr="00E873C4" w:rsidRDefault="00E75A4F" w:rsidP="0043208F">
      <w:pPr>
        <w:pStyle w:val="Nagwek"/>
        <w:spacing w:before="120" w:after="120"/>
        <w:jc w:val="center"/>
        <w:rPr>
          <w:rFonts w:cs="Arial"/>
          <w:b/>
          <w:sz w:val="32"/>
          <w:szCs w:val="32"/>
        </w:rPr>
      </w:pPr>
      <w:r>
        <w:rPr>
          <w:rFonts w:cs="Arial"/>
          <w:b/>
          <w:sz w:val="32"/>
          <w:szCs w:val="32"/>
        </w:rPr>
        <w:t xml:space="preserve">Oś priorytetowa </w:t>
      </w:r>
      <w:r w:rsidR="00674977">
        <w:rPr>
          <w:rFonts w:cs="Arial"/>
          <w:b/>
          <w:sz w:val="32"/>
          <w:szCs w:val="32"/>
        </w:rPr>
        <w:t>5 Transport</w:t>
      </w:r>
    </w:p>
    <w:p w:rsidR="00E873C4" w:rsidRPr="00E873C4" w:rsidRDefault="00E873C4" w:rsidP="0043208F">
      <w:pPr>
        <w:pStyle w:val="Nagwek"/>
        <w:spacing w:before="120" w:after="120"/>
        <w:jc w:val="center"/>
        <w:rPr>
          <w:rFonts w:cs="Arial"/>
          <w:sz w:val="32"/>
          <w:szCs w:val="32"/>
        </w:rPr>
      </w:pPr>
    </w:p>
    <w:p w:rsidR="00B51656" w:rsidRDefault="00B51656" w:rsidP="0043208F">
      <w:pPr>
        <w:pStyle w:val="Nagwek"/>
        <w:spacing w:before="120" w:after="120"/>
        <w:jc w:val="center"/>
        <w:rPr>
          <w:rFonts w:cs="Arial"/>
          <w:b/>
          <w:sz w:val="32"/>
          <w:szCs w:val="32"/>
        </w:rPr>
      </w:pPr>
      <w:bookmarkStart w:id="0" w:name="_Toc422949625"/>
      <w:bookmarkStart w:id="1" w:name="_Toc430826812"/>
      <w:r w:rsidRPr="00B51656">
        <w:rPr>
          <w:rFonts w:cs="Arial"/>
          <w:b/>
          <w:sz w:val="32"/>
          <w:szCs w:val="32"/>
        </w:rPr>
        <w:t>5.1 Drogowa dostępność transportowa</w:t>
      </w:r>
    </w:p>
    <w:p w:rsidR="00B51656" w:rsidRPr="00B51656" w:rsidRDefault="00B51656" w:rsidP="0043208F">
      <w:pPr>
        <w:pStyle w:val="Nagwek"/>
        <w:spacing w:before="120" w:after="120"/>
        <w:jc w:val="center"/>
        <w:rPr>
          <w:rFonts w:cs="Arial"/>
          <w:b/>
          <w:sz w:val="32"/>
          <w:szCs w:val="32"/>
        </w:rPr>
      </w:pPr>
      <w:r w:rsidRPr="00B51656">
        <w:rPr>
          <w:rFonts w:cs="Arial"/>
          <w:b/>
          <w:sz w:val="32"/>
          <w:szCs w:val="32"/>
        </w:rPr>
        <w:t>5.1.</w:t>
      </w:r>
      <w:r w:rsidR="00B80522">
        <w:rPr>
          <w:rFonts w:cs="Arial"/>
          <w:b/>
          <w:sz w:val="32"/>
          <w:szCs w:val="32"/>
        </w:rPr>
        <w:t>2</w:t>
      </w:r>
      <w:r w:rsidRPr="00B51656">
        <w:rPr>
          <w:rFonts w:cs="Arial"/>
          <w:b/>
          <w:sz w:val="32"/>
          <w:szCs w:val="32"/>
        </w:rPr>
        <w:t xml:space="preserve"> Drogowa dostępność transportowa  – </w:t>
      </w:r>
      <w:r>
        <w:rPr>
          <w:rFonts w:cs="Arial"/>
          <w:b/>
          <w:sz w:val="32"/>
          <w:szCs w:val="32"/>
        </w:rPr>
        <w:t>ZIT WrOF</w:t>
      </w:r>
    </w:p>
    <w:p w:rsidR="004E1793" w:rsidRDefault="00B51656" w:rsidP="0043208F">
      <w:pPr>
        <w:pStyle w:val="Nagwek"/>
        <w:spacing w:before="120" w:after="120"/>
        <w:jc w:val="center"/>
        <w:rPr>
          <w:rFonts w:cs="Arial"/>
          <w:b/>
          <w:sz w:val="32"/>
          <w:szCs w:val="32"/>
        </w:rPr>
      </w:pPr>
      <w:r w:rsidRPr="00B51656">
        <w:rPr>
          <w:rFonts w:cs="Arial"/>
          <w:b/>
          <w:sz w:val="32"/>
          <w:szCs w:val="32"/>
        </w:rPr>
        <w:t>Inwestycje w drogi lokalne</w:t>
      </w:r>
    </w:p>
    <w:p w:rsidR="004E1793" w:rsidRPr="006754E3" w:rsidRDefault="004E1793" w:rsidP="0043208F">
      <w:pPr>
        <w:pStyle w:val="Nagwek"/>
        <w:spacing w:before="120" w:after="120"/>
        <w:jc w:val="center"/>
        <w:rPr>
          <w:rFonts w:cs="Arial"/>
          <w:b/>
          <w:sz w:val="24"/>
          <w:szCs w:val="24"/>
        </w:rPr>
      </w:pPr>
    </w:p>
    <w:p w:rsidR="004E1793" w:rsidRPr="006754E3" w:rsidRDefault="004E1793" w:rsidP="0043208F">
      <w:pPr>
        <w:tabs>
          <w:tab w:val="left" w:pos="2835"/>
        </w:tabs>
        <w:spacing w:line="240" w:lineRule="auto"/>
        <w:jc w:val="center"/>
        <w:rPr>
          <w:b/>
          <w:u w:val="single"/>
        </w:rPr>
      </w:pPr>
    </w:p>
    <w:p w:rsidR="004E1793" w:rsidRPr="00390D9C" w:rsidRDefault="004E1793" w:rsidP="0043208F">
      <w:pPr>
        <w:spacing w:line="240" w:lineRule="auto"/>
        <w:jc w:val="center"/>
        <w:rPr>
          <w:b/>
          <w:sz w:val="28"/>
          <w:szCs w:val="28"/>
        </w:rPr>
      </w:pPr>
      <w:r w:rsidRPr="00E91D49">
        <w:rPr>
          <w:b/>
          <w:sz w:val="28"/>
          <w:szCs w:val="28"/>
        </w:rPr>
        <w:t xml:space="preserve">Nr naboru </w:t>
      </w:r>
      <w:r w:rsidR="00EE2F95">
        <w:rPr>
          <w:b/>
          <w:sz w:val="28"/>
          <w:szCs w:val="28"/>
        </w:rPr>
        <w:t>RPDS.05.01.02-IZ.00-02-098</w:t>
      </w:r>
      <w:r w:rsidRPr="00E91D49">
        <w:rPr>
          <w:b/>
          <w:sz w:val="28"/>
          <w:szCs w:val="28"/>
        </w:rPr>
        <w:t>/16</w:t>
      </w:r>
    </w:p>
    <w:p w:rsidR="004E1793" w:rsidRDefault="004E1793" w:rsidP="0043208F">
      <w:pPr>
        <w:spacing w:line="240" w:lineRule="auto"/>
      </w:pPr>
    </w:p>
    <w:p w:rsidR="004E1793" w:rsidRDefault="004E1793" w:rsidP="0043208F">
      <w:pPr>
        <w:spacing w:line="240" w:lineRule="auto"/>
        <w:jc w:val="center"/>
        <w:rPr>
          <w:sz w:val="28"/>
          <w:szCs w:val="28"/>
        </w:rPr>
      </w:pPr>
    </w:p>
    <w:p w:rsidR="004E1793" w:rsidRDefault="004E1793" w:rsidP="0043208F">
      <w:pPr>
        <w:spacing w:line="240" w:lineRule="auto"/>
        <w:jc w:val="center"/>
        <w:rPr>
          <w:b/>
          <w:bCs/>
        </w:rPr>
      </w:pPr>
      <w:r w:rsidRPr="00E873C4">
        <w:rPr>
          <w:sz w:val="28"/>
          <w:szCs w:val="28"/>
        </w:rPr>
        <w:t xml:space="preserve">Wrocław, </w:t>
      </w:r>
      <w:r>
        <w:rPr>
          <w:sz w:val="28"/>
          <w:szCs w:val="28"/>
        </w:rPr>
        <w:t>marzec 2016</w:t>
      </w:r>
    </w:p>
    <w:bookmarkEnd w:id="0"/>
    <w:bookmarkEnd w:id="1"/>
    <w:p w:rsidR="00604840" w:rsidRDefault="00604840" w:rsidP="0043208F">
      <w:pPr>
        <w:spacing w:line="240" w:lineRule="auto"/>
        <w:rPr>
          <w:b/>
          <w:bCs/>
        </w:rPr>
      </w:pPr>
    </w:p>
    <w:p w:rsidR="00140B65" w:rsidRDefault="00140B65" w:rsidP="0043208F">
      <w:pPr>
        <w:spacing w:line="240" w:lineRule="auto"/>
        <w:rPr>
          <w:b/>
          <w:bCs/>
        </w:rPr>
      </w:pPr>
      <w:r>
        <w:rPr>
          <w:b/>
          <w:bCs/>
        </w:rPr>
        <w:br w:type="page"/>
      </w:r>
    </w:p>
    <w:p w:rsidR="00E873C4" w:rsidRDefault="008F4AAF" w:rsidP="0043208F">
      <w:pPr>
        <w:spacing w:line="240" w:lineRule="auto"/>
        <w:ind w:left="-142" w:right="1"/>
        <w:rPr>
          <w:sz w:val="28"/>
          <w:szCs w:val="28"/>
        </w:rPr>
      </w:pPr>
      <w:r>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3208F">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3208F">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43208F">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r w:rsidR="002F1DD9" w:rsidRPr="002F1DD9">
              <w:t xml:space="preserve">tj. IZ RPO WD 2014 – 2020 </w:t>
            </w:r>
            <w:r w:rsidR="005A5249" w:rsidRPr="005A5249">
              <w:rPr>
                <w:rFonts w:ascii="Calibri" w:hAnsi="Calibri" w:cs="Calibri"/>
                <w:color w:val="000000"/>
              </w:rPr>
              <w:t>oraz Gmina Wrocław pełniąca funkcję Instytucji Pośredniczącej w ramach instrumentu Zintegrowane Inwestycje Terytorialne Wrocławskiego Obszaru Funkcjonalnego (ZIT WrOF)</w:t>
            </w:r>
          </w:p>
        </w:tc>
      </w:tr>
      <w:tr w:rsidR="002F1DD9" w:rsidRPr="008F4AAF" w:rsidTr="007B7525">
        <w:trPr>
          <w:trHeight w:val="110"/>
        </w:trPr>
        <w:tc>
          <w:tcPr>
            <w:tcW w:w="2093" w:type="dxa"/>
          </w:tcPr>
          <w:p w:rsidR="002F1DD9" w:rsidRPr="00DB69D3" w:rsidRDefault="002F1DD9" w:rsidP="0043208F">
            <w:pPr>
              <w:autoSpaceDE w:val="0"/>
              <w:autoSpaceDN w:val="0"/>
              <w:adjustRightInd w:val="0"/>
              <w:spacing w:after="0" w:line="240" w:lineRule="auto"/>
              <w:rPr>
                <w:rFonts w:cs="Calibri"/>
                <w:color w:val="000000"/>
              </w:rPr>
            </w:pPr>
            <w:r>
              <w:rPr>
                <w:rFonts w:cs="Calibri"/>
                <w:color w:val="000000"/>
              </w:rPr>
              <w:t>IP RPO WD 2014-2020/ IP</w:t>
            </w:r>
          </w:p>
        </w:tc>
        <w:tc>
          <w:tcPr>
            <w:tcW w:w="7796" w:type="dxa"/>
          </w:tcPr>
          <w:p w:rsidR="002F1DD9" w:rsidRPr="00DB69D3" w:rsidRDefault="002F1DD9" w:rsidP="0043208F">
            <w:pPr>
              <w:autoSpaceDE w:val="0"/>
              <w:autoSpaceDN w:val="0"/>
              <w:adjustRightInd w:val="0"/>
              <w:spacing w:after="0" w:line="240" w:lineRule="auto"/>
              <w:jc w:val="both"/>
              <w:rPr>
                <w:rFonts w:cs="Calibri"/>
                <w:color w:val="000000"/>
              </w:rPr>
            </w:pPr>
            <w:r w:rsidRPr="00DB69D3">
              <w:rPr>
                <w:rFonts w:cs="Calibri"/>
                <w:color w:val="000000"/>
              </w:rPr>
              <w:t xml:space="preserve">Instytucja </w:t>
            </w:r>
            <w:r>
              <w:rPr>
                <w:rFonts w:cs="Calibri"/>
                <w:color w:val="000000"/>
              </w:rPr>
              <w:t>Pośrednicząca</w:t>
            </w:r>
            <w:r w:rsidRPr="00DB69D3">
              <w:rPr>
                <w:rFonts w:cs="Calibri"/>
                <w:color w:val="000000"/>
              </w:rPr>
              <w:t xml:space="preserve"> </w:t>
            </w:r>
            <w:r>
              <w:rPr>
                <w:rFonts w:cs="Calibri"/>
                <w:color w:val="000000"/>
              </w:rPr>
              <w:t>w ramach Regionalnego</w:t>
            </w:r>
            <w:r w:rsidRPr="00DB69D3">
              <w:rPr>
                <w:rFonts w:cs="Calibri"/>
                <w:color w:val="000000"/>
              </w:rPr>
              <w:t xml:space="preserve"> Program</w:t>
            </w:r>
            <w:r>
              <w:rPr>
                <w:rFonts w:cs="Calibri"/>
                <w:color w:val="000000"/>
              </w:rPr>
              <w:t>u</w:t>
            </w:r>
            <w:r w:rsidRPr="00DB69D3">
              <w:rPr>
                <w:rFonts w:cs="Calibri"/>
                <w:color w:val="000000"/>
              </w:rPr>
              <w:t xml:space="preserve"> Operacyjn</w:t>
            </w:r>
            <w:r>
              <w:rPr>
                <w:rFonts w:cs="Calibri"/>
                <w:color w:val="000000"/>
              </w:rPr>
              <w:t>ego Województwa</w:t>
            </w:r>
            <w:r w:rsidRPr="00DB69D3">
              <w:rPr>
                <w:rFonts w:cs="Calibri"/>
                <w:color w:val="000000"/>
              </w:rPr>
              <w:t xml:space="preserve"> Dolnośląskiego 2014-2020</w:t>
            </w:r>
            <w:r>
              <w:rPr>
                <w:rFonts w:cs="Calibri"/>
                <w:color w:val="000000"/>
              </w:rPr>
              <w:t xml:space="preserve">, </w:t>
            </w:r>
            <w:r w:rsidRPr="00545BB9">
              <w:rPr>
                <w:rFonts w:ascii="Calibri" w:hAnsi="Calibri" w:cs="Calibri"/>
                <w:color w:val="000000"/>
              </w:rPr>
              <w:t>której rolę</w:t>
            </w:r>
            <w:r>
              <w:rPr>
                <w:rFonts w:cs="Calibri"/>
                <w:color w:val="000000"/>
              </w:rPr>
              <w:t xml:space="preserve"> </w:t>
            </w:r>
            <w:r w:rsidRPr="00CA7C2C">
              <w:rPr>
                <w:rFonts w:cs="Calibri"/>
                <w:color w:val="000000"/>
              </w:rPr>
              <w:t>w ramach instrumentu Zintegrowane Inwestycje</w:t>
            </w:r>
            <w:r>
              <w:rPr>
                <w:rFonts w:cs="Calibri"/>
                <w:color w:val="000000"/>
              </w:rPr>
              <w:t xml:space="preserve"> </w:t>
            </w:r>
            <w:r w:rsidRPr="00CA7C2C">
              <w:rPr>
                <w:rFonts w:cs="Calibri"/>
                <w:color w:val="000000"/>
              </w:rPr>
              <w:t>Terytorialne Wrocławskieg</w:t>
            </w:r>
            <w:r>
              <w:rPr>
                <w:rFonts w:cs="Calibri"/>
                <w:color w:val="000000"/>
              </w:rPr>
              <w:t>o Obszaru Funkcjonalnego (ZIT WrOF</w:t>
            </w:r>
            <w:r w:rsidRPr="00CA7C2C">
              <w:rPr>
                <w:rFonts w:cs="Calibri"/>
                <w:color w:val="000000"/>
              </w:rPr>
              <w:t>)</w:t>
            </w:r>
            <w:r w:rsidRPr="00545BB9">
              <w:rPr>
                <w:rFonts w:ascii="Calibri" w:hAnsi="Calibri" w:cs="Calibri"/>
                <w:color w:val="000000"/>
              </w:rPr>
              <w:t xml:space="preserve"> pełni Gmina Wrocław</w:t>
            </w:r>
          </w:p>
        </w:tc>
      </w:tr>
      <w:tr w:rsidR="008F4AAF" w:rsidRPr="008F4AAF" w:rsidTr="007B7525">
        <w:trPr>
          <w:trHeight w:val="263"/>
        </w:trPr>
        <w:tc>
          <w:tcPr>
            <w:tcW w:w="2093" w:type="dxa"/>
          </w:tcPr>
          <w:p w:rsidR="008F4AAF" w:rsidRPr="008F4AAF" w:rsidRDefault="008F4AAF"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3208F">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3208F">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3208F">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3208F">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3208F">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TFUE </w:t>
            </w:r>
          </w:p>
        </w:tc>
        <w:tc>
          <w:tcPr>
            <w:tcW w:w="7796" w:type="dxa"/>
          </w:tcPr>
          <w:p w:rsidR="00435B86" w:rsidRPr="008F4AAF" w:rsidRDefault="00435B86"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43208F">
            <w:pPr>
              <w:autoSpaceDE w:val="0"/>
              <w:autoSpaceDN w:val="0"/>
              <w:adjustRightInd w:val="0"/>
              <w:spacing w:after="0" w:line="240" w:lineRule="auto"/>
              <w:rPr>
                <w:rFonts w:ascii="Calibri" w:hAnsi="Calibri" w:cs="Calibri"/>
                <w:color w:val="000000"/>
              </w:rPr>
            </w:pPr>
            <w:r w:rsidRPr="00761383">
              <w:rPr>
                <w:rFonts w:ascii="Calibri" w:hAnsi="Calibri" w:cs="Calibri"/>
                <w:color w:val="000000"/>
              </w:rPr>
              <w:t xml:space="preserve">Uooś </w:t>
            </w:r>
          </w:p>
        </w:tc>
        <w:tc>
          <w:tcPr>
            <w:tcW w:w="7796" w:type="dxa"/>
          </w:tcPr>
          <w:p w:rsidR="00435B86" w:rsidRPr="00761383" w:rsidRDefault="00435B86" w:rsidP="0043208F">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435B86" w:rsidRPr="008F4AAF" w:rsidRDefault="00435B86"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 xml:space="preserve">(Dz.U. 2014, poz. 1146 </w:t>
            </w:r>
            <w:r w:rsidRPr="008F4AAF">
              <w:rPr>
                <w:rFonts w:ascii="Calibri" w:hAnsi="Calibri" w:cs="Calibri"/>
                <w:color w:val="000000"/>
              </w:rPr>
              <w:t>z późn. zm.</w:t>
            </w:r>
            <w:r w:rsidR="00DF0941">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13755D" w:rsidRPr="008F4AAF" w:rsidTr="007B7525">
        <w:trPr>
          <w:trHeight w:val="110"/>
        </w:trPr>
        <w:tc>
          <w:tcPr>
            <w:tcW w:w="2093" w:type="dxa"/>
          </w:tcPr>
          <w:p w:rsidR="0013755D" w:rsidRPr="008F4AAF" w:rsidRDefault="0013755D" w:rsidP="0043208F">
            <w:pPr>
              <w:autoSpaceDE w:val="0"/>
              <w:autoSpaceDN w:val="0"/>
              <w:adjustRightInd w:val="0"/>
              <w:spacing w:after="0" w:line="240" w:lineRule="auto"/>
              <w:rPr>
                <w:rFonts w:ascii="Calibri" w:hAnsi="Calibri" w:cs="Calibri"/>
                <w:color w:val="000000"/>
              </w:rPr>
            </w:pPr>
            <w:r w:rsidRPr="00D950E5">
              <w:t>ZIT</w:t>
            </w:r>
          </w:p>
        </w:tc>
        <w:tc>
          <w:tcPr>
            <w:tcW w:w="7796" w:type="dxa"/>
          </w:tcPr>
          <w:p w:rsidR="0013755D" w:rsidRPr="008F4AAF" w:rsidRDefault="0013755D" w:rsidP="0043208F">
            <w:pPr>
              <w:tabs>
                <w:tab w:val="left" w:pos="2790"/>
              </w:tabs>
              <w:autoSpaceDE w:val="0"/>
              <w:autoSpaceDN w:val="0"/>
              <w:adjustRightInd w:val="0"/>
              <w:spacing w:after="0" w:line="240" w:lineRule="auto"/>
              <w:jc w:val="both"/>
              <w:rPr>
                <w:rFonts w:ascii="Calibri" w:hAnsi="Calibri" w:cs="Calibri"/>
                <w:color w:val="000000"/>
              </w:rPr>
            </w:pPr>
            <w:r w:rsidRPr="00D950E5">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24113D" w:rsidRPr="008F4AAF" w:rsidTr="007B7525">
        <w:trPr>
          <w:trHeight w:val="110"/>
        </w:trPr>
        <w:tc>
          <w:tcPr>
            <w:tcW w:w="2093" w:type="dxa"/>
          </w:tcPr>
          <w:p w:rsidR="0024113D" w:rsidRPr="00D950E5" w:rsidRDefault="0024113D" w:rsidP="0043208F">
            <w:pPr>
              <w:autoSpaceDE w:val="0"/>
              <w:autoSpaceDN w:val="0"/>
              <w:adjustRightInd w:val="0"/>
              <w:spacing w:after="0" w:line="240" w:lineRule="auto"/>
            </w:pPr>
            <w:r>
              <w:t>ZIT WrOF</w:t>
            </w:r>
          </w:p>
        </w:tc>
        <w:tc>
          <w:tcPr>
            <w:tcW w:w="7796" w:type="dxa"/>
          </w:tcPr>
          <w:p w:rsidR="0024113D" w:rsidRPr="00D950E5" w:rsidRDefault="00185ACC" w:rsidP="0043208F">
            <w:pPr>
              <w:tabs>
                <w:tab w:val="left" w:pos="2790"/>
              </w:tabs>
              <w:autoSpaceDE w:val="0"/>
              <w:autoSpaceDN w:val="0"/>
              <w:adjustRightInd w:val="0"/>
              <w:spacing w:after="0" w:line="240" w:lineRule="auto"/>
              <w:jc w:val="both"/>
            </w:pPr>
            <w:r>
              <w:t>Zintegrowane Inwestycje Terytorialne Wrocławskiego Obszaru Funkcjonalnego</w:t>
            </w:r>
          </w:p>
        </w:tc>
      </w:tr>
      <w:tr w:rsidR="00435B86" w:rsidRPr="008F4AAF" w:rsidTr="007B7525">
        <w:trPr>
          <w:trHeight w:val="110"/>
        </w:trPr>
        <w:tc>
          <w:tcPr>
            <w:tcW w:w="2093" w:type="dxa"/>
          </w:tcPr>
          <w:p w:rsidR="00435B86" w:rsidRPr="008F4AAF" w:rsidRDefault="00435B86" w:rsidP="0043208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3208F">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3208F">
      <w:pPr>
        <w:spacing w:line="240" w:lineRule="auto"/>
        <w:jc w:val="center"/>
        <w:rPr>
          <w:sz w:val="28"/>
          <w:szCs w:val="28"/>
        </w:rPr>
      </w:pPr>
    </w:p>
    <w:p w:rsidR="00424DF6" w:rsidRDefault="00424DF6" w:rsidP="0043208F">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3208F">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43208F">
            <w:pPr>
              <w:pStyle w:val="Nagwek1"/>
              <w:spacing w:before="120" w:after="120" w:line="240" w:lineRule="auto"/>
              <w:jc w:val="both"/>
              <w:rPr>
                <w:rFonts w:asciiTheme="minorHAnsi" w:hAnsiTheme="minorHAnsi"/>
                <w:sz w:val="22"/>
                <w:szCs w:val="22"/>
              </w:rPr>
            </w:pPr>
            <w:bookmarkStart w:id="2" w:name="_Toc432758963"/>
            <w:bookmarkStart w:id="3" w:name="_Toc430826815"/>
            <w:bookmarkStart w:id="4" w:name="_Toc426632912"/>
            <w:r w:rsidRPr="00805E31">
              <w:rPr>
                <w:rFonts w:asciiTheme="minorHAnsi" w:hAnsiTheme="minorHAnsi"/>
                <w:sz w:val="22"/>
                <w:szCs w:val="22"/>
              </w:rPr>
              <w:t>Regulamin konkursu</w:t>
            </w:r>
            <w:bookmarkEnd w:id="2"/>
            <w:bookmarkEnd w:id="3"/>
            <w:bookmarkEnd w:id="4"/>
            <w:r w:rsidRPr="00805E31">
              <w:rPr>
                <w:rFonts w:asciiTheme="minorHAnsi" w:hAnsiTheme="minorHAnsi"/>
                <w:sz w:val="22"/>
                <w:szCs w:val="22"/>
              </w:rPr>
              <w:t xml:space="preserve"> -informacje ogólne</w:t>
            </w:r>
          </w:p>
          <w:p w:rsidR="00805E31" w:rsidRPr="00151119" w:rsidRDefault="00805E31" w:rsidP="0043208F">
            <w:pPr>
              <w:autoSpaceDE w:val="0"/>
              <w:autoSpaceDN w:val="0"/>
              <w:adjustRightInd w:val="0"/>
              <w:spacing w:after="0" w:line="240" w:lineRule="auto"/>
              <w:rPr>
                <w:rFonts w:cs="Calibri"/>
                <w:b/>
                <w:bCs/>
                <w:color w:val="000000"/>
              </w:rPr>
            </w:pPr>
          </w:p>
        </w:tc>
        <w:tc>
          <w:tcPr>
            <w:tcW w:w="7494" w:type="dxa"/>
          </w:tcPr>
          <w:p w:rsidR="00BA161C" w:rsidRPr="00BA161C" w:rsidRDefault="00984533" w:rsidP="0043208F">
            <w:pPr>
              <w:pStyle w:val="Nagwek"/>
              <w:spacing w:before="120" w:after="120"/>
              <w:jc w:val="both"/>
              <w:rPr>
                <w:rFonts w:cs="Arial"/>
              </w:rPr>
            </w:pPr>
            <w:r w:rsidRPr="007F7945">
              <w:rPr>
                <w:rFonts w:cs="Aria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140B65" w:rsidRPr="00140B65">
              <w:rPr>
                <w:rFonts w:cs="Arial"/>
              </w:rPr>
              <w:t xml:space="preserve">Oś Priorytetowa 5 Transport Działanie 5.1 Drogowa dostępność transportowa Poddziałanie Drogowa dostępność transportowa  – </w:t>
            </w:r>
            <w:r w:rsidR="00140B65">
              <w:rPr>
                <w:rFonts w:cs="Arial"/>
              </w:rPr>
              <w:t>ZIT WrOF.</w:t>
            </w:r>
          </w:p>
          <w:p w:rsidR="00982544" w:rsidRDefault="005C5F45" w:rsidP="0043208F">
            <w:pPr>
              <w:autoSpaceDE w:val="0"/>
              <w:autoSpaceDN w:val="0"/>
              <w:adjustRightInd w:val="0"/>
              <w:spacing w:before="120" w:after="120" w:line="240" w:lineRule="auto"/>
              <w:jc w:val="both"/>
              <w:rPr>
                <w:rFonts w:cs="Arial"/>
              </w:rPr>
            </w:pPr>
            <w:r w:rsidRPr="005C5F45">
              <w:rPr>
                <w:rFonts w:cs="Arial"/>
                <w:b/>
                <w:u w:val="single"/>
              </w:rPr>
              <w:t>Nabór w trybie konkursowym –</w:t>
            </w:r>
            <w:r w:rsidR="00616EFF">
              <w:rPr>
                <w:rFonts w:cs="Arial"/>
                <w:b/>
                <w:u w:val="single"/>
              </w:rPr>
              <w:t xml:space="preserve"> </w:t>
            </w:r>
            <w:r w:rsidR="00B5205C" w:rsidRPr="00B5205C">
              <w:rPr>
                <w:rFonts w:cs="Arial"/>
                <w:b/>
                <w:u w:val="single"/>
              </w:rPr>
              <w:t xml:space="preserve">dla beneficjentów realizujących </w:t>
            </w:r>
            <w:r w:rsidR="005948BD">
              <w:rPr>
                <w:rFonts w:cs="Arial"/>
                <w:b/>
                <w:u w:val="single"/>
              </w:rPr>
              <w:t>projekty zlokalizowane</w:t>
            </w:r>
            <w:r w:rsidR="00B5205C" w:rsidRPr="00B5205C">
              <w:rPr>
                <w:rFonts w:cs="Arial"/>
                <w:b/>
                <w:u w:val="single"/>
              </w:rPr>
              <w:t xml:space="preserve"> na terenie</w:t>
            </w:r>
            <w:r w:rsidR="006320F7">
              <w:rPr>
                <w:rFonts w:cs="Arial"/>
                <w:b/>
                <w:u w:val="single"/>
              </w:rPr>
              <w:t xml:space="preserve"> </w:t>
            </w:r>
            <w:r w:rsidR="006320F7" w:rsidRPr="006320F7">
              <w:rPr>
                <w:rFonts w:cs="Arial"/>
                <w:b/>
                <w:u w:val="single"/>
              </w:rPr>
              <w:t>Wrocławskiego Obszaru Funkcjonalnego określonego w Strategii ZIT WrOF.</w:t>
            </w:r>
          </w:p>
          <w:p w:rsidR="00805E31" w:rsidRPr="00805E31" w:rsidRDefault="00805E31" w:rsidP="0043208F">
            <w:pPr>
              <w:autoSpaceDE w:val="0"/>
              <w:autoSpaceDN w:val="0"/>
              <w:adjustRightInd w:val="0"/>
              <w:spacing w:before="120" w:after="120" w:line="240" w:lineRule="auto"/>
              <w:jc w:val="both"/>
              <w:rPr>
                <w:rFonts w:cs="Calibri"/>
              </w:rPr>
            </w:pPr>
            <w:r w:rsidRPr="00805E31">
              <w:rPr>
                <w:rFonts w:cs="Arial"/>
              </w:rPr>
              <w:t xml:space="preserve">Regulamin oraz wszystkie niezbędne do złożenia na konkurs dokumenty są dostępne na stronie internetowej RPO WD 2014-2020: </w:t>
            </w:r>
            <w:hyperlink r:id="rId10" w:history="1">
              <w:r w:rsidRPr="00805E31">
                <w:rPr>
                  <w:rStyle w:val="Hipercze"/>
                  <w:rFonts w:cs="Arial"/>
                </w:rPr>
                <w:t>www.rpo.dolnyslask.pl</w:t>
              </w:r>
            </w:hyperlink>
            <w:r w:rsidRPr="00805E31">
              <w:t xml:space="preserve"> </w:t>
            </w:r>
            <w:hyperlink r:id="rId11" w:history="1">
              <w:r w:rsidR="00475320" w:rsidRPr="00475320">
                <w:rPr>
                  <w:rStyle w:val="Hipercze"/>
                </w:rPr>
                <w:t>www.bip.um.wroc.pl/zit</w:t>
              </w:r>
            </w:hyperlink>
            <w:r w:rsidR="00475320" w:rsidRPr="00475320">
              <w:t>,</w:t>
            </w:r>
            <w:hyperlink r:id="rId12" w:history="1">
              <w:r w:rsidR="00475320" w:rsidRPr="00475320">
                <w:rPr>
                  <w:rStyle w:val="Hipercze"/>
                </w:rPr>
                <w:t>www.wroclaw.pl/zit-WrOF</w:t>
              </w:r>
            </w:hyperlink>
            <w:r w:rsidR="00475320" w:rsidRPr="00475320">
              <w:t>,</w:t>
            </w:r>
            <w:r w:rsidRPr="00805E31">
              <w:t xml:space="preserve">oraz </w:t>
            </w:r>
            <w:hyperlink r:id="rId13" w:history="1">
              <w:r w:rsidRPr="00805E31">
                <w:rPr>
                  <w:rStyle w:val="Hipercze"/>
                  <w:rFonts w:cs="Calibri"/>
                </w:rPr>
                <w:t>www.funduszeeuropejskie.gov.pl</w:t>
              </w:r>
            </w:hyperlink>
            <w:r w:rsidRPr="00805E31">
              <w:rPr>
                <w:rFonts w:cs="Arial"/>
              </w:rPr>
              <w:t xml:space="preserve">. </w:t>
            </w:r>
          </w:p>
          <w:p w:rsidR="00805E31" w:rsidRPr="00805E31" w:rsidRDefault="00805E31" w:rsidP="0043208F">
            <w:pPr>
              <w:autoSpaceDE w:val="0"/>
              <w:autoSpaceDN w:val="0"/>
              <w:adjustRightInd w:val="0"/>
              <w:spacing w:before="120" w:after="120" w:line="240" w:lineRule="auto"/>
              <w:jc w:val="both"/>
              <w:rPr>
                <w:rFonts w:cs="Calibri"/>
              </w:rPr>
            </w:pPr>
            <w:r w:rsidRPr="00805E31">
              <w:rPr>
                <w:rFonts w:cs="Arial"/>
              </w:rPr>
              <w:t xml:space="preserve">Przystąpienie do konkursu jest równoznaczne z akceptacją przez Wnioskodawcę postanowień </w:t>
            </w:r>
            <w:r w:rsidRPr="00805E31">
              <w:rPr>
                <w:rFonts w:cs="Arial"/>
                <w:iCs/>
              </w:rPr>
              <w:t>regulaminu</w:t>
            </w:r>
            <w:r w:rsidRPr="00805E31">
              <w:rPr>
                <w:rFonts w:cs="Arial"/>
              </w:rPr>
              <w:t>.</w:t>
            </w:r>
          </w:p>
          <w:p w:rsidR="00805E31" w:rsidRDefault="00805E31" w:rsidP="0043208F">
            <w:pPr>
              <w:autoSpaceDE w:val="0"/>
              <w:autoSpaceDN w:val="0"/>
              <w:adjustRightInd w:val="0"/>
              <w:spacing w:before="120" w:after="120" w:line="240" w:lineRule="auto"/>
              <w:jc w:val="both"/>
              <w:rPr>
                <w:rFonts w:cs="Calibri"/>
              </w:rPr>
            </w:pPr>
            <w:bookmarkStart w:id="5" w:name="_Toc425494884"/>
            <w:bookmarkEnd w:id="5"/>
            <w:r w:rsidRPr="00805E31">
              <w:rPr>
                <w:rFonts w:cs="Calibri"/>
              </w:rPr>
              <w:t>W kwestiach nieuregulowanych niniejszym regulaminem konkursu, zastosowanie mają odpowiednie przepisy prawa polskiego i Unii Europejskiej.</w:t>
            </w:r>
          </w:p>
          <w:p w:rsidR="00FB53DA" w:rsidRPr="00393818" w:rsidRDefault="00FB53DA" w:rsidP="0043208F">
            <w:pPr>
              <w:spacing w:before="100" w:beforeAutospacing="1" w:after="100" w:afterAutospacing="1" w:line="240" w:lineRule="auto"/>
              <w:jc w:val="both"/>
            </w:pPr>
            <w:r w:rsidRPr="00393818">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FB53DA" w:rsidRDefault="00FB53DA" w:rsidP="0043208F">
            <w:pPr>
              <w:spacing w:before="120" w:after="120" w:line="240" w:lineRule="auto"/>
              <w:jc w:val="both"/>
              <w:rPr>
                <w:rFonts w:cs="Calibri"/>
                <w:sz w:val="24"/>
                <w:szCs w:val="24"/>
              </w:rPr>
            </w:pPr>
            <w:r w:rsidRPr="00393818">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393818">
              <w:t>roboczy</w:t>
            </w:r>
            <w:r w:rsidRPr="00393818">
              <w:rPr>
                <w:rFonts w:cs="Calibri"/>
              </w:rPr>
              <w:t>.</w:t>
            </w:r>
          </w:p>
        </w:tc>
      </w:tr>
      <w:tr w:rsidR="00424DF6" w:rsidRPr="00151119" w:rsidTr="006D7C1A">
        <w:tc>
          <w:tcPr>
            <w:tcW w:w="534" w:type="dxa"/>
          </w:tcPr>
          <w:p w:rsidR="00424DF6" w:rsidRPr="00151119" w:rsidRDefault="00FD6EC7" w:rsidP="0043208F">
            <w:pPr>
              <w:autoSpaceDE w:val="0"/>
              <w:autoSpaceDN w:val="0"/>
              <w:adjustRightInd w:val="0"/>
              <w:spacing w:after="0" w:line="240" w:lineRule="auto"/>
              <w:rPr>
                <w:rFonts w:cs="Calibri"/>
                <w:color w:val="000000"/>
              </w:rPr>
            </w:pPr>
            <w:r>
              <w:rPr>
                <w:rFonts w:cs="Calibri"/>
                <w:b/>
                <w:bCs/>
                <w:color w:val="000000"/>
              </w:rPr>
              <w:t>2.</w:t>
            </w:r>
          </w:p>
        </w:tc>
        <w:tc>
          <w:tcPr>
            <w:tcW w:w="2268" w:type="dxa"/>
          </w:tcPr>
          <w:p w:rsidR="00424DF6" w:rsidRPr="00151119" w:rsidRDefault="00424DF6" w:rsidP="0043208F">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3B6C9D" w:rsidRPr="00151119" w:rsidRDefault="003B6C9D" w:rsidP="0043208F">
            <w:pPr>
              <w:spacing w:before="120" w:after="120" w:line="240" w:lineRule="auto"/>
              <w:jc w:val="both"/>
            </w:pPr>
            <w:r w:rsidRPr="00B1379C">
              <w:t xml:space="preserve">Konkurs ogłasza Instytucja Zarządzająca Regionalnym Programem Operacyjnym Województwa Dolnośląskiego 2014-2020 </w:t>
            </w:r>
            <w:r w:rsidR="00B1379C" w:rsidRPr="00B1379C">
              <w:t xml:space="preserve"> </w:t>
            </w:r>
            <w:r w:rsidR="00B1379C">
              <w:t xml:space="preserve">oraz </w:t>
            </w:r>
            <w:r w:rsidR="00B1379C" w:rsidRPr="00B1379C">
              <w:t>Gmina Wrocław</w:t>
            </w:r>
            <w:r w:rsidR="00B1379C">
              <w:t xml:space="preserve"> </w:t>
            </w:r>
            <w:r w:rsidR="00B1379C" w:rsidRPr="00B1379C">
              <w:t>pełniąca</w:t>
            </w:r>
            <w:r w:rsidR="00B1379C">
              <w:t xml:space="preserve"> </w:t>
            </w:r>
            <w:r w:rsidR="00B1379C" w:rsidRPr="00B1379C">
              <w:t>funkcję IP w ramach instrumentu</w:t>
            </w:r>
            <w:r w:rsidR="00B1379C">
              <w:t xml:space="preserve"> </w:t>
            </w:r>
            <w:r w:rsidR="00B1379C" w:rsidRPr="00B1379C">
              <w:t>Zintegrowane Inwestycje Terytorialne Wrocławskiego Obszaru</w:t>
            </w:r>
            <w:r w:rsidR="00F9204E">
              <w:t xml:space="preserve"> </w:t>
            </w:r>
            <w:r w:rsidR="00B1379C" w:rsidRPr="00B1379C">
              <w:t>Funkcjonalnego (ZIT WrOF)</w:t>
            </w:r>
            <w:r w:rsidR="00B1379C">
              <w:t xml:space="preserve"> </w:t>
            </w:r>
            <w:r w:rsidRPr="00151119">
              <w:t>pełniąc</w:t>
            </w:r>
            <w:r w:rsidR="00B1379C">
              <w:t>e</w:t>
            </w:r>
            <w:r w:rsidRPr="00151119">
              <w:t xml:space="preserve"> rol</w:t>
            </w:r>
            <w:r w:rsidR="00B1379C">
              <w:t>e</w:t>
            </w:r>
            <w:r w:rsidRPr="00151119">
              <w:t xml:space="preserve"> Instytucji Organizującej Konkurs. </w:t>
            </w:r>
          </w:p>
          <w:p w:rsidR="003B6C9D" w:rsidRPr="00FD6EC7" w:rsidRDefault="003B6C9D" w:rsidP="0043208F">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424DF6" w:rsidRDefault="003B6C9D" w:rsidP="0043208F">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Zadania związane z naborem realizuje Departament Funduszy Europejskich </w:t>
            </w:r>
            <w:r w:rsidR="002D184C" w:rsidRPr="00FD6EC7">
              <w:rPr>
                <w:rFonts w:asciiTheme="minorHAnsi" w:hAnsiTheme="minorHAnsi"/>
                <w:szCs w:val="22"/>
              </w:rPr>
              <w:br/>
            </w:r>
            <w:r w:rsidRPr="00FD6EC7">
              <w:rPr>
                <w:rFonts w:asciiTheme="minorHAnsi" w:hAnsiTheme="minorHAnsi"/>
                <w:szCs w:val="22"/>
              </w:rPr>
              <w:t>w Urzędzie Marszałkow</w:t>
            </w:r>
            <w:r w:rsidR="002D184C" w:rsidRPr="00FD6EC7">
              <w:rPr>
                <w:rFonts w:asciiTheme="minorHAnsi" w:hAnsiTheme="minorHAnsi"/>
                <w:szCs w:val="22"/>
              </w:rPr>
              <w:t>skim Województwa Dolnośląskiego</w:t>
            </w:r>
            <w:r w:rsidR="00FD6EC7" w:rsidRPr="00FD6EC7">
              <w:rPr>
                <w:rFonts w:asciiTheme="minorHAnsi" w:hAnsiTheme="minorHAnsi"/>
                <w:szCs w:val="22"/>
              </w:rPr>
              <w:t xml:space="preserve">, </w:t>
            </w:r>
            <w:r w:rsidR="00FD6EC7" w:rsidRPr="00FD6EC7">
              <w:rPr>
                <w:rFonts w:asciiTheme="minorHAnsi" w:hAnsiTheme="minorHAnsi"/>
                <w:bCs/>
              </w:rPr>
              <w:t>ul. Mazowiecka 17, 50-412 Wrocław</w:t>
            </w:r>
          </w:p>
          <w:p w:rsidR="00F07286" w:rsidRPr="00DB69D3" w:rsidRDefault="00F07286" w:rsidP="0043208F">
            <w:pPr>
              <w:pStyle w:val="Akapitzlist"/>
              <w:spacing w:before="120" w:after="120" w:line="240" w:lineRule="auto"/>
              <w:ind w:left="0"/>
              <w:jc w:val="both"/>
              <w:rPr>
                <w:rFonts w:ascii="Calibri" w:hAnsi="Calibri"/>
                <w:szCs w:val="22"/>
              </w:rPr>
            </w:pPr>
            <w:r w:rsidRPr="00A1331E">
              <w:rPr>
                <w:rFonts w:ascii="Calibri" w:hAnsi="Calibri"/>
                <w:szCs w:val="22"/>
              </w:rPr>
              <w:t>oraz</w:t>
            </w:r>
            <w:r w:rsidRPr="00A1331E">
              <w:rPr>
                <w:rFonts w:ascii="Calibri" w:hAnsi="Calibri"/>
                <w:bCs/>
              </w:rPr>
              <w:t xml:space="preserve"> Gmina Wrocław</w:t>
            </w:r>
            <w:r w:rsidRPr="00DB69D3">
              <w:rPr>
                <w:rFonts w:ascii="Calibri" w:hAnsi="Calibri"/>
                <w:bCs/>
              </w:rPr>
              <w:t xml:space="preserve"> pełniąca funkcję Instytucji Pośredniczącej </w:t>
            </w:r>
            <w:r w:rsidRPr="00DB69D3">
              <w:rPr>
                <w:rFonts w:ascii="Calibri" w:hAnsi="Calibri"/>
              </w:rPr>
              <w:t>pl. Nowy Targ 1-8,</w:t>
            </w:r>
            <w:r>
              <w:rPr>
                <w:rFonts w:ascii="Calibri" w:hAnsi="Calibri"/>
              </w:rPr>
              <w:t xml:space="preserve"> </w:t>
            </w:r>
            <w:r w:rsidRPr="00DB69D3">
              <w:rPr>
                <w:rFonts w:ascii="Calibri" w:hAnsi="Calibri"/>
              </w:rPr>
              <w:t>50-141 Wrocław.</w:t>
            </w:r>
          </w:p>
          <w:p w:rsidR="00F07286" w:rsidRPr="00151119" w:rsidRDefault="00F07286" w:rsidP="0043208F">
            <w:pPr>
              <w:pStyle w:val="Akapitzlist"/>
              <w:spacing w:before="120" w:after="120" w:line="240" w:lineRule="auto"/>
              <w:ind w:left="0"/>
              <w:jc w:val="both"/>
              <w:rPr>
                <w:rFonts w:cs="Calibri"/>
                <w:color w:val="000000"/>
              </w:rPr>
            </w:pPr>
            <w:r w:rsidRPr="00DB69D3">
              <w:rPr>
                <w:rFonts w:ascii="Calibri" w:hAnsi="Calibri"/>
              </w:rPr>
              <w:t xml:space="preserve">Porozumienie  zawarte pomiędzy </w:t>
            </w:r>
            <w:r w:rsidRPr="00DB69D3">
              <w:rPr>
                <w:rFonts w:ascii="Calibri" w:hAnsi="Calibri"/>
                <w:szCs w:val="22"/>
              </w:rPr>
              <w:t>IZ RPO WD</w:t>
            </w:r>
            <w:r w:rsidRPr="00DB69D3">
              <w:rPr>
                <w:rFonts w:ascii="Calibri" w:hAnsi="Calibri"/>
              </w:rPr>
              <w:t xml:space="preserve"> a Gminą Wrocław pełniącą funkcję lidera </w:t>
            </w:r>
            <w:r>
              <w:rPr>
                <w:rFonts w:ascii="Calibri" w:hAnsi="Calibri"/>
              </w:rPr>
              <w:t>ZIT WrOF</w:t>
            </w:r>
            <w:r w:rsidRPr="00DB69D3">
              <w:rPr>
                <w:rFonts w:ascii="Calibri" w:hAnsi="Calibri"/>
              </w:rPr>
              <w:t xml:space="preserve"> i pełniącą funkcję Instytucji Pośredniczącej, w ramach instrumentu Zintegrowane Inwestycje Terytorialne RPO WD, reguluje zasady współpracy (prawa i obowiązki) w ramach ww. konkursu.</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43208F">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43208F">
            <w:pPr>
              <w:pStyle w:val="Default"/>
              <w:rPr>
                <w:rFonts w:asciiTheme="minorHAnsi" w:hAnsiTheme="minorHAnsi"/>
                <w:b/>
                <w:bCs/>
                <w:sz w:val="22"/>
                <w:szCs w:val="22"/>
              </w:rPr>
            </w:pPr>
            <w:r w:rsidRPr="003421CB">
              <w:rPr>
                <w:rFonts w:asciiTheme="minorHAnsi" w:hAnsiTheme="minorHAnsi"/>
                <w:b/>
                <w:bCs/>
                <w:sz w:val="22"/>
                <w:szCs w:val="22"/>
              </w:rPr>
              <w:t>Podstawy prawne</w:t>
            </w:r>
            <w:r w:rsidR="00DD13E8" w:rsidRPr="003421CB">
              <w:rPr>
                <w:rFonts w:asciiTheme="minorHAnsi" w:hAnsiTheme="minorHAnsi"/>
                <w:b/>
                <w:bCs/>
                <w:sz w:val="22"/>
                <w:szCs w:val="22"/>
              </w:rPr>
              <w:t xml:space="preserve"> </w:t>
            </w:r>
            <w:r w:rsidR="00DD13E8" w:rsidRPr="003421CB">
              <w:rPr>
                <w:rFonts w:asciiTheme="minorHAnsi" w:hAnsiTheme="minorHAnsi"/>
                <w:b/>
                <w:bCs/>
                <w:sz w:val="22"/>
                <w:szCs w:val="22"/>
              </w:rPr>
              <w:lastRenderedPageBreak/>
              <w:t>oraz inne ważne dokumenty</w:t>
            </w:r>
            <w:r w:rsidRPr="003421CB">
              <w:rPr>
                <w:rFonts w:asciiTheme="minorHAnsi" w:hAnsiTheme="minorHAnsi"/>
                <w:b/>
                <w:bCs/>
                <w:sz w:val="22"/>
                <w:szCs w:val="22"/>
              </w:rPr>
              <w:t>:</w:t>
            </w:r>
          </w:p>
          <w:p w:rsidR="00FD6EC7" w:rsidRPr="00151119" w:rsidRDefault="00FD6EC7" w:rsidP="0043208F">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C635C7" w:rsidRDefault="00FD6EC7" w:rsidP="0043208F">
            <w:pPr>
              <w:pStyle w:val="Default"/>
              <w:jc w:val="both"/>
              <w:rPr>
                <w:rFonts w:asciiTheme="minorHAnsi" w:hAnsiTheme="minorHAnsi"/>
                <w:sz w:val="22"/>
                <w:szCs w:val="22"/>
              </w:rPr>
            </w:pPr>
            <w:r w:rsidRPr="00C635C7">
              <w:rPr>
                <w:rFonts w:asciiTheme="minorHAnsi" w:hAnsiTheme="minorHAnsi"/>
                <w:sz w:val="22"/>
                <w:szCs w:val="22"/>
              </w:rPr>
              <w:lastRenderedPageBreak/>
              <w:t xml:space="preserve">Konkurs jest prowadzony przede wszystkim w oparciu o niżej wymienione akty </w:t>
            </w:r>
            <w:r w:rsidRPr="00C635C7">
              <w:rPr>
                <w:rFonts w:asciiTheme="minorHAnsi" w:hAnsiTheme="minorHAnsi"/>
                <w:sz w:val="22"/>
                <w:szCs w:val="22"/>
              </w:rPr>
              <w:lastRenderedPageBreak/>
              <w:t>prawne, dokumenty programowe:</w:t>
            </w:r>
          </w:p>
          <w:p w:rsidR="00FD6EC7" w:rsidRPr="00C635C7" w:rsidRDefault="00FD6EC7" w:rsidP="0043208F">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Calibri" w:hAnsi="Calibri" w:cs="Calibri"/>
                <w:color w:val="000000"/>
              </w:rPr>
              <w:t>Traktat o funkcjonowaniu Unii Europejskiej</w:t>
            </w:r>
            <w:r w:rsidR="00AC43B1" w:rsidRPr="00C635C7">
              <w:rPr>
                <w:rFonts w:ascii="Calibri" w:hAnsi="Calibri" w:cs="Calibri"/>
                <w:color w:val="000000"/>
              </w:rPr>
              <w:t>;</w:t>
            </w:r>
            <w:r w:rsidRPr="00C635C7">
              <w:rPr>
                <w:rFonts w:ascii="Calibri" w:hAnsi="Calibri" w:cs="Calibri"/>
                <w:color w:val="000000"/>
              </w:rPr>
              <w:t xml:space="preserve"> </w:t>
            </w:r>
          </w:p>
          <w:p w:rsidR="00FD6EC7" w:rsidRPr="00C635C7" w:rsidRDefault="00FD6EC7" w:rsidP="0043208F">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Rozporządzenie ogólne;</w:t>
            </w:r>
          </w:p>
          <w:p w:rsidR="00FD6EC7" w:rsidRPr="00C635C7" w:rsidRDefault="00FD6EC7" w:rsidP="0010360D">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C635C7">
              <w:rPr>
                <w:rFonts w:asciiTheme="minorHAnsi" w:hAnsiTheme="minorHAnsi" w:cs="EUAlbertina"/>
                <w:bCs/>
                <w:color w:val="000000"/>
                <w:szCs w:val="22"/>
              </w:rPr>
              <w:t xml:space="preserve">Rozporządzenie Parlamentu Europejskiego i Rady (UE) Nr 1301/2013 </w:t>
            </w:r>
            <w:r w:rsidRPr="00C635C7">
              <w:rPr>
                <w:rFonts w:asciiTheme="minorHAnsi" w:hAnsiTheme="minorHAnsi" w:cs="EUAlbertina"/>
                <w:bCs/>
                <w:color w:val="000000"/>
                <w:szCs w:val="22"/>
              </w:rPr>
              <w:br/>
              <w:t xml:space="preserve">z dnia 17 grudnia 2013 r. </w:t>
            </w:r>
            <w:r w:rsidRPr="00C635C7">
              <w:rPr>
                <w:rFonts w:asciiTheme="minorHAnsi" w:eastAsiaTheme="minorHAnsi" w:hAnsiTheme="minorHAnsi" w:cs="EUAlbertina"/>
                <w:bCs/>
                <w:color w:val="000000"/>
                <w:szCs w:val="22"/>
                <w:lang w:eastAsia="en-US"/>
              </w:rPr>
              <w:t>w sprawie Europejskiego Funduszu Rozwoju Regionalnego i przepisów szczególnych dotyczących celu „Inwestycje na rzecz wzrostu i zatrudnienia” oraz w sprawie uchylenia rozporządzenia (WE) nr 1080/2006</w:t>
            </w:r>
            <w:r w:rsidR="0010360D">
              <w:rPr>
                <w:rFonts w:asciiTheme="minorHAnsi" w:eastAsiaTheme="minorHAnsi" w:hAnsiTheme="minorHAnsi" w:cs="EUAlbertina"/>
                <w:bCs/>
                <w:color w:val="000000"/>
                <w:szCs w:val="22"/>
                <w:lang w:eastAsia="en-US"/>
              </w:rPr>
              <w:t xml:space="preserve"> </w:t>
            </w:r>
            <w:r w:rsidR="0010360D" w:rsidRPr="0010360D">
              <w:rPr>
                <w:rFonts w:asciiTheme="minorHAnsi" w:eastAsiaTheme="minorHAnsi" w:hAnsiTheme="minorHAnsi" w:cs="EUAlbertina"/>
                <w:bCs/>
                <w:color w:val="000000"/>
                <w:szCs w:val="22"/>
                <w:lang w:eastAsia="en-US"/>
              </w:rPr>
              <w:t>(Dz. Urz. UE L 347 z 20.12.2013, str. 320)</w:t>
            </w:r>
            <w:r w:rsidRPr="00C635C7">
              <w:rPr>
                <w:rFonts w:asciiTheme="minorHAnsi" w:eastAsiaTheme="minorHAnsi" w:hAnsiTheme="minorHAnsi" w:cs="Calibri"/>
                <w:color w:val="000000"/>
                <w:szCs w:val="22"/>
                <w:lang w:eastAsia="en-US"/>
              </w:rPr>
              <w:t>;</w:t>
            </w:r>
          </w:p>
          <w:p w:rsidR="002368A3" w:rsidRPr="00C635C7" w:rsidRDefault="002368A3" w:rsidP="0043208F">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C635C7">
              <w:rPr>
                <w:rFonts w:asciiTheme="minorHAnsi" w:eastAsiaTheme="minorHAnsi" w:hAnsiTheme="minorHAnsi" w:cs="EUAlbertina"/>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sidRPr="00C635C7">
              <w:rPr>
                <w:rFonts w:asciiTheme="minorHAnsi" w:eastAsiaTheme="minorHAnsi" w:hAnsiTheme="minorHAnsi" w:cs="EUAlbertina"/>
                <w:color w:val="000000"/>
                <w:szCs w:val="22"/>
                <w:lang w:eastAsia="en-US"/>
              </w:rPr>
              <w:br/>
              <w:t xml:space="preserve">i końcowych na potrzeby ram wykonania oraz klasyfikacji kategorii interwencji w odniesieniu do europejskich funduszy strukturalnych </w:t>
            </w:r>
            <w:r w:rsidRPr="00C635C7">
              <w:rPr>
                <w:rFonts w:asciiTheme="minorHAnsi" w:eastAsiaTheme="minorHAnsi" w:hAnsiTheme="minorHAnsi" w:cs="EUAlbertina"/>
                <w:color w:val="000000"/>
                <w:szCs w:val="22"/>
                <w:lang w:eastAsia="en-US"/>
              </w:rPr>
              <w:br/>
              <w:t>i inwestycyjnych</w:t>
            </w:r>
            <w:r w:rsidR="0010360D">
              <w:rPr>
                <w:rFonts w:asciiTheme="minorHAnsi" w:eastAsiaTheme="minorHAnsi" w:hAnsiTheme="minorHAnsi" w:cs="EUAlbertina"/>
                <w:color w:val="000000"/>
                <w:szCs w:val="22"/>
                <w:lang w:eastAsia="en-US"/>
              </w:rPr>
              <w:t xml:space="preserve"> </w:t>
            </w:r>
            <w:r w:rsidR="0010360D" w:rsidRPr="00F56728">
              <w:rPr>
                <w:rFonts w:asciiTheme="minorHAnsi" w:eastAsiaTheme="minorHAnsi" w:hAnsiTheme="minorHAnsi" w:cs="EUAlbertina"/>
                <w:color w:val="000000"/>
                <w:szCs w:val="22"/>
                <w:lang w:eastAsia="en-US"/>
              </w:rPr>
              <w:t>(Dz. Urz. UE L 69 z 08.03.2014, str. 65 ze zm.)</w:t>
            </w:r>
            <w:r w:rsidRPr="00C635C7">
              <w:rPr>
                <w:rFonts w:asciiTheme="minorHAnsi" w:eastAsiaTheme="minorHAnsi" w:hAnsiTheme="minorHAnsi" w:cs="EUAlbertina"/>
                <w:color w:val="000000"/>
                <w:szCs w:val="22"/>
                <w:lang w:eastAsia="en-US"/>
              </w:rPr>
              <w:t>;</w:t>
            </w:r>
          </w:p>
          <w:p w:rsidR="00AE67BF" w:rsidRPr="001413A5" w:rsidRDefault="001413A5" w:rsidP="0043208F">
            <w:pPr>
              <w:pStyle w:val="Akapitzlist"/>
              <w:numPr>
                <w:ilvl w:val="0"/>
                <w:numId w:val="12"/>
              </w:numPr>
              <w:spacing w:line="240" w:lineRule="auto"/>
              <w:jc w:val="both"/>
              <w:rPr>
                <w:rFonts w:asciiTheme="minorHAnsi" w:eastAsiaTheme="minorHAnsi" w:hAnsiTheme="minorHAnsi" w:cs="Calibri"/>
                <w:color w:val="000000"/>
                <w:szCs w:val="22"/>
                <w:lang w:eastAsia="en-US"/>
              </w:rPr>
            </w:pPr>
            <w:r w:rsidRPr="001413A5">
              <w:rPr>
                <w:rFonts w:asciiTheme="minorHAnsi" w:eastAsiaTheme="minorHAnsi" w:hAnsiTheme="minorHAnsi" w:cs="Calibri"/>
                <w:color w:val="000000"/>
                <w:szCs w:val="22"/>
                <w:lang w:eastAsia="en-US"/>
              </w:rPr>
              <w:t>Rozporządzenie Parlamentu Europejskiego i Rady (UE) nr 1315/2013 z dnia 11 grudnia 2013 r. w sprawie unijnych wytycznych dotyczących rozwoju transeuropejskiej sieci transportowej i uchylające decyzję nr 661/2010/UE;</w:t>
            </w:r>
          </w:p>
          <w:p w:rsidR="00FD6EC7" w:rsidRDefault="00FD6EC7" w:rsidP="0043208F">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Ustawa z dnia 29 stycznia 2004 r. Prawo zamówień publicznych </w:t>
            </w:r>
            <w:r w:rsidR="00227758" w:rsidRPr="00F56728">
              <w:rPr>
                <w:rFonts w:asciiTheme="minorHAnsi" w:eastAsiaTheme="minorHAnsi" w:hAnsiTheme="minorHAnsi" w:cs="Calibri"/>
                <w:color w:val="000000"/>
                <w:szCs w:val="22"/>
                <w:lang w:eastAsia="en-US"/>
              </w:rPr>
              <w:t>(tekst jedn.: Dz. U. z 2015 r. poz. 2164)</w:t>
            </w:r>
            <w:r w:rsidRPr="00C635C7">
              <w:rPr>
                <w:rFonts w:asciiTheme="minorHAnsi" w:eastAsiaTheme="minorHAnsi" w:hAnsiTheme="minorHAnsi" w:cs="Calibri"/>
                <w:color w:val="000000"/>
                <w:szCs w:val="22"/>
                <w:lang w:eastAsia="en-US"/>
              </w:rPr>
              <w:t>;</w:t>
            </w:r>
          </w:p>
          <w:p w:rsidR="00B4218D" w:rsidRDefault="00B4218D" w:rsidP="0043208F">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Pr>
                <w:rFonts w:asciiTheme="minorHAnsi" w:eastAsiaTheme="minorHAnsi" w:hAnsiTheme="minorHAnsi" w:cs="Calibri"/>
                <w:color w:val="000000"/>
                <w:szCs w:val="22"/>
                <w:lang w:eastAsia="en-US"/>
              </w:rPr>
              <w:t xml:space="preserve">Ustawa </w:t>
            </w:r>
            <w:r w:rsidRPr="00AC57F8">
              <w:rPr>
                <w:rFonts w:asciiTheme="minorHAnsi" w:eastAsiaTheme="minorHAnsi" w:hAnsiTheme="minorHAnsi" w:cs="Calibri"/>
                <w:color w:val="000000"/>
                <w:szCs w:val="22"/>
                <w:lang w:eastAsia="en-US"/>
              </w:rPr>
              <w:t>z dnia 21 marca 1985 r.</w:t>
            </w:r>
            <w:r>
              <w:rPr>
                <w:rFonts w:asciiTheme="minorHAnsi" w:eastAsiaTheme="minorHAnsi" w:hAnsiTheme="minorHAnsi" w:cs="Calibri"/>
                <w:color w:val="000000"/>
                <w:szCs w:val="22"/>
                <w:lang w:eastAsia="en-US"/>
              </w:rPr>
              <w:t xml:space="preserve"> </w:t>
            </w:r>
            <w:r w:rsidRPr="00AC57F8">
              <w:rPr>
                <w:rFonts w:asciiTheme="minorHAnsi" w:eastAsiaTheme="minorHAnsi" w:hAnsiTheme="minorHAnsi" w:cs="Calibri"/>
                <w:color w:val="000000"/>
                <w:szCs w:val="22"/>
                <w:lang w:eastAsia="en-US"/>
              </w:rPr>
              <w:t>o drogach publicznych</w:t>
            </w:r>
            <w:r>
              <w:rPr>
                <w:rFonts w:asciiTheme="minorHAnsi" w:eastAsiaTheme="minorHAnsi" w:hAnsiTheme="minorHAnsi" w:cs="Calibri"/>
                <w:color w:val="000000"/>
                <w:szCs w:val="22"/>
                <w:lang w:eastAsia="en-US"/>
              </w:rPr>
              <w:t xml:space="preserve"> (</w:t>
            </w:r>
            <w:r w:rsidR="00F12234">
              <w:rPr>
                <w:rFonts w:asciiTheme="minorHAnsi" w:eastAsiaTheme="minorHAnsi" w:hAnsiTheme="minorHAnsi" w:cs="Calibri"/>
                <w:color w:val="000000"/>
                <w:szCs w:val="22"/>
                <w:lang w:eastAsia="en-US"/>
              </w:rPr>
              <w:t xml:space="preserve">tekst jednolity: </w:t>
            </w:r>
            <w:r w:rsidRPr="00B74403">
              <w:rPr>
                <w:rFonts w:asciiTheme="minorHAnsi" w:eastAsiaTheme="minorHAnsi" w:hAnsiTheme="minorHAnsi" w:cs="Calibri"/>
                <w:color w:val="000000"/>
                <w:szCs w:val="22"/>
                <w:lang w:eastAsia="en-US"/>
              </w:rPr>
              <w:t>Dz.U. 2015 poz. 460</w:t>
            </w:r>
            <w:r>
              <w:rPr>
                <w:rFonts w:asciiTheme="minorHAnsi" w:eastAsiaTheme="minorHAnsi" w:hAnsiTheme="minorHAnsi" w:cs="Calibri"/>
                <w:color w:val="000000"/>
                <w:szCs w:val="22"/>
                <w:lang w:eastAsia="en-US"/>
              </w:rPr>
              <w:t>);</w:t>
            </w:r>
          </w:p>
          <w:p w:rsidR="00A752D0" w:rsidRDefault="00A752D0" w:rsidP="0043208F">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Pr>
                <w:rFonts w:asciiTheme="minorHAnsi" w:eastAsiaTheme="minorHAnsi" w:hAnsiTheme="minorHAnsi" w:cs="Calibri"/>
                <w:color w:val="000000"/>
                <w:szCs w:val="22"/>
                <w:lang w:eastAsia="en-US"/>
              </w:rPr>
              <w:t xml:space="preserve">Ustawa </w:t>
            </w:r>
            <w:r w:rsidRPr="00617A88">
              <w:rPr>
                <w:rFonts w:asciiTheme="minorHAnsi" w:eastAsiaTheme="minorHAnsi" w:hAnsiTheme="minorHAnsi" w:cs="Calibri"/>
                <w:color w:val="000000"/>
                <w:szCs w:val="22"/>
                <w:lang w:eastAsia="en-US"/>
              </w:rPr>
              <w:t>z dnia 20 czerwca 1997 r.</w:t>
            </w:r>
            <w:r>
              <w:rPr>
                <w:rFonts w:asciiTheme="minorHAnsi" w:eastAsiaTheme="minorHAnsi" w:hAnsiTheme="minorHAnsi" w:cs="Calibri"/>
                <w:color w:val="000000"/>
                <w:szCs w:val="22"/>
                <w:lang w:eastAsia="en-US"/>
              </w:rPr>
              <w:t xml:space="preserve"> </w:t>
            </w:r>
            <w:r w:rsidRPr="00617A88">
              <w:rPr>
                <w:rFonts w:asciiTheme="minorHAnsi" w:eastAsiaTheme="minorHAnsi" w:hAnsiTheme="minorHAnsi" w:cs="Calibri"/>
                <w:color w:val="000000"/>
                <w:szCs w:val="22"/>
                <w:lang w:eastAsia="en-US"/>
              </w:rPr>
              <w:t>Prawo o ruchu drogowym</w:t>
            </w:r>
            <w:r>
              <w:rPr>
                <w:rFonts w:asciiTheme="minorHAnsi" w:eastAsiaTheme="minorHAnsi" w:hAnsiTheme="minorHAnsi" w:cs="Calibri"/>
                <w:color w:val="000000"/>
                <w:szCs w:val="22"/>
                <w:lang w:eastAsia="en-US"/>
              </w:rPr>
              <w:t xml:space="preserve"> (</w:t>
            </w:r>
            <w:r w:rsidR="00F12234">
              <w:rPr>
                <w:rFonts w:asciiTheme="minorHAnsi" w:eastAsiaTheme="minorHAnsi" w:hAnsiTheme="minorHAnsi" w:cs="Calibri"/>
                <w:color w:val="000000"/>
                <w:szCs w:val="22"/>
                <w:lang w:eastAsia="en-US"/>
              </w:rPr>
              <w:t xml:space="preserve">tekst jednolity: </w:t>
            </w:r>
            <w:r w:rsidRPr="003A44C6">
              <w:rPr>
                <w:rFonts w:asciiTheme="minorHAnsi" w:eastAsiaTheme="minorHAnsi" w:hAnsiTheme="minorHAnsi" w:cs="Calibri"/>
                <w:color w:val="000000"/>
                <w:szCs w:val="22"/>
                <w:lang w:eastAsia="en-US"/>
              </w:rPr>
              <w:t>Dz.U. 2012 poz. 1137</w:t>
            </w:r>
            <w:r>
              <w:rPr>
                <w:rFonts w:asciiTheme="minorHAnsi" w:eastAsiaTheme="minorHAnsi" w:hAnsiTheme="minorHAnsi" w:cs="Calibri"/>
                <w:color w:val="000000"/>
                <w:szCs w:val="22"/>
                <w:lang w:eastAsia="en-US"/>
              </w:rPr>
              <w:t>);</w:t>
            </w:r>
          </w:p>
          <w:p w:rsidR="00F67010" w:rsidRPr="00F67010" w:rsidRDefault="00F67010" w:rsidP="0043208F">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Pr>
                <w:rFonts w:asciiTheme="minorHAnsi" w:eastAsiaTheme="minorHAnsi" w:hAnsiTheme="minorHAnsi" w:cs="Calibri"/>
                <w:color w:val="000000"/>
                <w:szCs w:val="22"/>
                <w:lang w:eastAsia="en-US"/>
              </w:rPr>
              <w:t xml:space="preserve">Ustawa </w:t>
            </w:r>
            <w:r w:rsidRPr="00EB46D4">
              <w:rPr>
                <w:rFonts w:asciiTheme="minorHAnsi" w:eastAsiaTheme="minorHAnsi" w:hAnsiTheme="minorHAnsi" w:cs="Calibri"/>
                <w:color w:val="000000"/>
                <w:szCs w:val="22"/>
                <w:lang w:eastAsia="en-US"/>
              </w:rPr>
              <w:t>z dnia 7 lipca 1994 r.</w:t>
            </w:r>
            <w:r>
              <w:rPr>
                <w:rFonts w:asciiTheme="minorHAnsi" w:eastAsiaTheme="minorHAnsi" w:hAnsiTheme="minorHAnsi" w:cs="Calibri"/>
                <w:color w:val="000000"/>
                <w:szCs w:val="22"/>
                <w:lang w:eastAsia="en-US"/>
              </w:rPr>
              <w:t xml:space="preserve"> </w:t>
            </w:r>
            <w:r w:rsidRPr="00EB46D4">
              <w:rPr>
                <w:rFonts w:asciiTheme="minorHAnsi" w:eastAsiaTheme="minorHAnsi" w:hAnsiTheme="minorHAnsi" w:cs="Calibri"/>
                <w:color w:val="000000"/>
                <w:szCs w:val="22"/>
                <w:lang w:eastAsia="en-US"/>
              </w:rPr>
              <w:t>Prawo budowlane</w:t>
            </w:r>
            <w:r>
              <w:rPr>
                <w:rFonts w:asciiTheme="minorHAnsi" w:eastAsiaTheme="minorHAnsi" w:hAnsiTheme="minorHAnsi" w:cs="Calibri"/>
                <w:color w:val="000000"/>
                <w:szCs w:val="22"/>
                <w:lang w:eastAsia="en-US"/>
              </w:rPr>
              <w:t xml:space="preserve"> (</w:t>
            </w:r>
            <w:r w:rsidR="00F12234">
              <w:rPr>
                <w:rFonts w:asciiTheme="minorHAnsi" w:eastAsiaTheme="minorHAnsi" w:hAnsiTheme="minorHAnsi" w:cs="Calibri"/>
                <w:color w:val="000000"/>
                <w:szCs w:val="22"/>
                <w:lang w:eastAsia="en-US"/>
              </w:rPr>
              <w:t xml:space="preserve">tekst jednolity: </w:t>
            </w:r>
            <w:r w:rsidRPr="00C0683C">
              <w:rPr>
                <w:rFonts w:asciiTheme="minorHAnsi" w:eastAsiaTheme="minorHAnsi" w:hAnsiTheme="minorHAnsi" w:cs="Calibri"/>
                <w:color w:val="000000"/>
                <w:szCs w:val="22"/>
                <w:lang w:eastAsia="en-US"/>
              </w:rPr>
              <w:t>Dz.U. 2016 poz. 290</w:t>
            </w:r>
            <w:r>
              <w:rPr>
                <w:rFonts w:asciiTheme="minorHAnsi" w:eastAsiaTheme="minorHAnsi" w:hAnsiTheme="minorHAnsi" w:cs="Calibri"/>
                <w:color w:val="000000"/>
                <w:szCs w:val="22"/>
                <w:lang w:eastAsia="en-US"/>
              </w:rPr>
              <w:t>);</w:t>
            </w:r>
          </w:p>
          <w:p w:rsidR="00FD6EC7" w:rsidRPr="00C223EE" w:rsidRDefault="00FD6EC7" w:rsidP="00C22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Ustawa z dnia 27 sierpnia 2009 r. o finansach publicznych </w:t>
            </w:r>
            <w:r w:rsidR="00C223EE" w:rsidRPr="00F56728">
              <w:rPr>
                <w:rFonts w:asciiTheme="minorHAnsi" w:eastAsiaTheme="minorHAnsi" w:hAnsiTheme="minorHAnsi" w:cs="Calibri"/>
                <w:color w:val="000000"/>
                <w:szCs w:val="22"/>
                <w:lang w:eastAsia="en-US"/>
              </w:rPr>
              <w:t>(tekst. jedn.: Dz. U. z 2013 r. poz. 885, z późn. zm.);</w:t>
            </w:r>
          </w:p>
          <w:p w:rsidR="004B6564" w:rsidRPr="00151119" w:rsidRDefault="00FD6EC7" w:rsidP="004B6564">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Ustawa z dnia 29 września 1994 r. o rachunkowości </w:t>
            </w:r>
            <w:r w:rsidR="004B6564" w:rsidRPr="00477359">
              <w:rPr>
                <w:rFonts w:asciiTheme="minorHAnsi" w:eastAsiaTheme="minorHAnsi" w:hAnsiTheme="minorHAnsi" w:cs="Calibri"/>
                <w:color w:val="000000"/>
                <w:szCs w:val="22"/>
                <w:lang w:eastAsia="en-US"/>
              </w:rPr>
              <w:t>(tekst. jedn.: DZ. U. z 2013 r., poz. 330, z późn. zm.)</w:t>
            </w:r>
            <w:r w:rsidR="004B6564">
              <w:rPr>
                <w:rFonts w:asciiTheme="minorHAnsi" w:eastAsiaTheme="minorHAnsi" w:hAnsiTheme="minorHAnsi" w:cs="Calibri"/>
                <w:color w:val="000000"/>
                <w:szCs w:val="22"/>
                <w:lang w:eastAsia="en-US"/>
              </w:rPr>
              <w:t>;</w:t>
            </w:r>
          </w:p>
          <w:p w:rsidR="00FD6EC7" w:rsidRPr="00C635C7" w:rsidRDefault="00FD6EC7" w:rsidP="0043208F">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Ustawa z dnia 14 czerwca 1960 r. Kodeks postępowania administracyjnego </w:t>
            </w:r>
            <w:r w:rsidR="00772EB9" w:rsidRPr="00477359">
              <w:rPr>
                <w:rFonts w:asciiTheme="minorHAnsi" w:eastAsiaTheme="minorHAnsi" w:hAnsiTheme="minorHAnsi" w:cs="Calibri"/>
                <w:color w:val="000000"/>
                <w:szCs w:val="22"/>
                <w:lang w:eastAsia="en-US"/>
              </w:rPr>
              <w:t>(tekst jedn.: Dz. U. z 2016 r. poz. 23);</w:t>
            </w:r>
          </w:p>
          <w:p w:rsidR="00BD6EBB" w:rsidRDefault="00FD6EC7" w:rsidP="0043208F">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Ustawa z dnia 6 września 2001 r. o dostępie do informacji publicznej </w:t>
            </w:r>
            <w:r w:rsidR="00BD6EBB" w:rsidRPr="00477359">
              <w:rPr>
                <w:rFonts w:asciiTheme="minorHAnsi" w:eastAsiaTheme="minorHAnsi" w:hAnsiTheme="minorHAnsi" w:cs="Calibri"/>
                <w:color w:val="000000"/>
                <w:szCs w:val="22"/>
                <w:lang w:eastAsia="en-US"/>
              </w:rPr>
              <w:t>(tekst. jedn.: Dz. U. z 2015 r., poz. 2058.);</w:t>
            </w:r>
          </w:p>
          <w:p w:rsidR="00C44B24" w:rsidRDefault="00FD6EC7" w:rsidP="00C44B24">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Ustawa z dnia 30 sierpnia 2002 r. – Prawo o postępowaniu przed sądami </w:t>
            </w:r>
            <w:r w:rsidRPr="00C635C7">
              <w:rPr>
                <w:rFonts w:asciiTheme="minorHAnsi" w:eastAsiaTheme="minorHAnsi" w:hAnsiTheme="minorHAnsi" w:cs="Calibri"/>
                <w:color w:val="000000"/>
                <w:szCs w:val="22"/>
                <w:lang w:eastAsia="en-US"/>
              </w:rPr>
              <w:lastRenderedPageBreak/>
              <w:t xml:space="preserve">administracyjnymi </w:t>
            </w:r>
            <w:r w:rsidR="00C44B24" w:rsidRPr="00C44B24">
              <w:rPr>
                <w:rFonts w:asciiTheme="minorHAnsi" w:eastAsiaTheme="minorHAnsi" w:hAnsiTheme="minorHAnsi" w:cs="Calibri"/>
                <w:color w:val="000000"/>
                <w:szCs w:val="22"/>
                <w:lang w:eastAsia="en-US"/>
              </w:rPr>
              <w:t>(tekst. jedn.: Dz. U. z 2012 r. poz. 270, z późn. zm.);</w:t>
            </w:r>
          </w:p>
          <w:p w:rsidR="00DF0941" w:rsidRPr="00C635C7" w:rsidRDefault="00FD6EC7" w:rsidP="00C44B24">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Ustawa z dnia 11 lipca 2014 r. o zasadach realizacji programów </w:t>
            </w:r>
            <w:r w:rsidRPr="00C635C7">
              <w:rPr>
                <w:rFonts w:asciiTheme="minorHAnsi" w:eastAsiaTheme="minorHAnsi" w:hAnsiTheme="minorHAnsi" w:cs="Calibri"/>
                <w:color w:val="000000"/>
                <w:szCs w:val="22"/>
                <w:lang w:eastAsia="en-US"/>
              </w:rPr>
              <w:br/>
              <w:t>w zakresie polityki spójności finansowanych w pers</w:t>
            </w:r>
            <w:r w:rsidR="007E7954" w:rsidRPr="00C635C7">
              <w:rPr>
                <w:rFonts w:asciiTheme="minorHAnsi" w:eastAsiaTheme="minorHAnsi" w:hAnsiTheme="minorHAnsi" w:cs="Calibri"/>
                <w:color w:val="000000"/>
                <w:szCs w:val="22"/>
                <w:lang w:eastAsia="en-US"/>
              </w:rPr>
              <w:t>pektywie finansowej 2014–2020 (</w:t>
            </w:r>
            <w:r w:rsidR="00D2369A" w:rsidRPr="00D2369A">
              <w:rPr>
                <w:rFonts w:asciiTheme="minorHAnsi" w:eastAsiaTheme="minorHAnsi" w:hAnsiTheme="minorHAnsi" w:cs="Calibri"/>
                <w:color w:val="000000"/>
                <w:szCs w:val="22"/>
                <w:lang w:eastAsia="en-US"/>
              </w:rPr>
              <w:t>tekst jedn</w:t>
            </w:r>
            <w:r w:rsidR="003C73CA">
              <w:rPr>
                <w:rFonts w:asciiTheme="minorHAnsi" w:eastAsiaTheme="minorHAnsi" w:hAnsiTheme="minorHAnsi" w:cs="Calibri"/>
                <w:color w:val="000000"/>
                <w:szCs w:val="22"/>
                <w:lang w:eastAsia="en-US"/>
              </w:rPr>
              <w:t>olity</w:t>
            </w:r>
            <w:r w:rsidR="00D2369A" w:rsidRPr="00D2369A">
              <w:rPr>
                <w:rFonts w:asciiTheme="minorHAnsi" w:eastAsiaTheme="minorHAnsi" w:hAnsiTheme="minorHAnsi" w:cs="Calibri"/>
                <w:color w:val="000000"/>
                <w:szCs w:val="22"/>
                <w:lang w:eastAsia="en-US"/>
              </w:rPr>
              <w:t>: Dz. U. z 2016 r. poz. 217</w:t>
            </w:r>
            <w:r w:rsidRPr="00C635C7">
              <w:rPr>
                <w:rFonts w:asciiTheme="minorHAnsi" w:eastAsiaTheme="minorHAnsi" w:hAnsiTheme="minorHAnsi" w:cs="Calibri"/>
                <w:color w:val="000000"/>
                <w:szCs w:val="22"/>
                <w:lang w:eastAsia="en-US"/>
              </w:rPr>
              <w:t>);</w:t>
            </w:r>
          </w:p>
          <w:p w:rsidR="00007E01" w:rsidRDefault="004D07A7" w:rsidP="00007E01">
            <w:pPr>
              <w:pStyle w:val="Akapitzlist"/>
              <w:numPr>
                <w:ilvl w:val="0"/>
                <w:numId w:val="12"/>
              </w:numPr>
              <w:spacing w:before="120" w:after="120" w:line="240" w:lineRule="auto"/>
              <w:jc w:val="both"/>
              <w:rPr>
                <w:rFonts w:asciiTheme="minorHAnsi" w:hAnsiTheme="minorHAnsi"/>
                <w:bCs/>
                <w:color w:val="000000"/>
              </w:rPr>
            </w:pPr>
            <w:r w:rsidRPr="00C635C7">
              <w:rPr>
                <w:rFonts w:asciiTheme="minorHAnsi" w:hAnsiTheme="minorHAnsi"/>
                <w:szCs w:val="22"/>
              </w:rPr>
              <w:t xml:space="preserve">Ustawa z dnia 11 marca 2004 r. o podatku od towarów i usług </w:t>
            </w:r>
            <w:r w:rsidR="00007E01" w:rsidRPr="00477359">
              <w:rPr>
                <w:rFonts w:asciiTheme="minorHAnsi" w:hAnsiTheme="minorHAnsi"/>
                <w:bCs/>
                <w:color w:val="000000"/>
              </w:rPr>
              <w:t>(tekst. jedn.: Dz. U. z 2011 r. Nr 177, poz. 1054 z późn. zm.);</w:t>
            </w:r>
          </w:p>
          <w:p w:rsidR="00040338" w:rsidRPr="00040338" w:rsidRDefault="00040338" w:rsidP="00040338">
            <w:pPr>
              <w:pStyle w:val="Akapitzlist"/>
              <w:numPr>
                <w:ilvl w:val="0"/>
                <w:numId w:val="12"/>
              </w:numPr>
              <w:spacing w:before="120" w:after="120" w:line="240" w:lineRule="auto"/>
              <w:jc w:val="both"/>
              <w:rPr>
                <w:rFonts w:asciiTheme="minorHAnsi" w:hAnsiTheme="minorHAnsi"/>
                <w:bCs/>
                <w:color w:val="000000"/>
              </w:rPr>
            </w:pPr>
            <w:r>
              <w:rPr>
                <w:rFonts w:asciiTheme="minorHAnsi" w:hAnsiTheme="minorHAnsi"/>
                <w:szCs w:val="22"/>
              </w:rPr>
              <w:t xml:space="preserve">Rozporządzenie </w:t>
            </w:r>
            <w:r w:rsidRPr="005E5F89">
              <w:rPr>
                <w:rFonts w:asciiTheme="minorHAnsi" w:hAnsiTheme="minorHAnsi"/>
                <w:szCs w:val="22"/>
              </w:rPr>
              <w:t>Ministra Transportu i Gospodarki Morskiej z dnia 2 marca 1999 r. w sprawie warunków technicznych, jakim powinny odpowiadać drogi publiczne i ich usytuowanie</w:t>
            </w:r>
            <w:r>
              <w:rPr>
                <w:rFonts w:asciiTheme="minorHAnsi" w:hAnsiTheme="minorHAnsi"/>
                <w:szCs w:val="22"/>
              </w:rPr>
              <w:t>;</w:t>
            </w:r>
          </w:p>
          <w:p w:rsidR="00A0659C" w:rsidRPr="00C635C7" w:rsidRDefault="00A0659C" w:rsidP="0043208F">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Calibri" w:hAnsi="Calibri"/>
              </w:rPr>
              <w:t>Strategia Rozwoju Województwa Dolnośląskiego 2020;</w:t>
            </w:r>
          </w:p>
          <w:p w:rsidR="00FD6EC7" w:rsidRPr="00C635C7" w:rsidRDefault="00FD6EC7" w:rsidP="0043208F">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C635C7" w:rsidRDefault="00FD6EC7" w:rsidP="0043208F">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Szczegółowy opis osi priorytetowych Regionalnego Programu Operacyjnego Województwa Dolnośląskiego 2014-2020 z dnia</w:t>
            </w:r>
            <w:r w:rsidR="004E1793">
              <w:rPr>
                <w:rFonts w:asciiTheme="minorHAnsi" w:eastAsiaTheme="minorHAnsi" w:hAnsiTheme="minorHAnsi" w:cs="Calibri"/>
                <w:color w:val="000000"/>
                <w:szCs w:val="22"/>
                <w:lang w:eastAsia="en-US"/>
              </w:rPr>
              <w:t xml:space="preserve"> </w:t>
            </w:r>
            <w:r w:rsidR="00D1451F">
              <w:rPr>
                <w:rFonts w:asciiTheme="minorHAnsi" w:eastAsiaTheme="minorHAnsi" w:hAnsiTheme="minorHAnsi" w:cs="Calibri"/>
                <w:color w:val="000000"/>
                <w:szCs w:val="22"/>
                <w:lang w:eastAsia="en-US"/>
              </w:rPr>
              <w:t xml:space="preserve">29 </w:t>
            </w:r>
            <w:r w:rsidR="004E1793" w:rsidRPr="00D1451F">
              <w:rPr>
                <w:rFonts w:asciiTheme="minorHAnsi" w:eastAsiaTheme="minorHAnsi" w:hAnsiTheme="minorHAnsi" w:cs="Calibri"/>
                <w:color w:val="000000"/>
                <w:szCs w:val="22"/>
                <w:lang w:eastAsia="en-US"/>
              </w:rPr>
              <w:t>marca</w:t>
            </w:r>
            <w:r w:rsidR="00C635C7" w:rsidRPr="00C635C7">
              <w:rPr>
                <w:rFonts w:asciiTheme="minorHAnsi" w:eastAsiaTheme="minorHAnsi" w:hAnsiTheme="minorHAnsi" w:cs="Calibri"/>
                <w:color w:val="000000"/>
                <w:szCs w:val="22"/>
                <w:lang w:eastAsia="en-US"/>
              </w:rPr>
              <w:t xml:space="preserve"> 2016 r.</w:t>
            </w:r>
            <w:r w:rsidR="000C5215" w:rsidRPr="00C635C7">
              <w:rPr>
                <w:rFonts w:asciiTheme="minorHAnsi" w:eastAsiaTheme="minorHAnsi" w:hAnsiTheme="minorHAnsi" w:cs="Calibri"/>
                <w:color w:val="000000"/>
                <w:szCs w:val="22"/>
                <w:lang w:eastAsia="en-US"/>
              </w:rPr>
              <w:t xml:space="preserve"> </w:t>
            </w:r>
          </w:p>
          <w:p w:rsidR="00FD6EC7" w:rsidRPr="00C635C7" w:rsidRDefault="00FD6EC7" w:rsidP="0043208F">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FD6EC7" w:rsidRPr="00C635C7" w:rsidRDefault="00FD6EC7" w:rsidP="0043208F">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Wytyczne Ministra Infrastruktury i Rozwoju z dnia 31 marca 2015 r. </w:t>
            </w:r>
            <w:r w:rsidR="002F2511" w:rsidRPr="00C635C7">
              <w:rPr>
                <w:rFonts w:asciiTheme="minorHAnsi" w:eastAsiaTheme="minorHAnsi" w:hAnsiTheme="minorHAnsi" w:cs="Calibri"/>
                <w:color w:val="000000"/>
                <w:szCs w:val="22"/>
                <w:lang w:eastAsia="en-US"/>
              </w:rPr>
              <w:br/>
            </w:r>
            <w:r w:rsidRPr="00C635C7">
              <w:rPr>
                <w:rFonts w:asciiTheme="minorHAnsi" w:eastAsiaTheme="minorHAnsi" w:hAnsiTheme="minorHAnsi" w:cs="Calibri"/>
                <w:color w:val="000000"/>
                <w:szCs w:val="22"/>
                <w:lang w:eastAsia="en-US"/>
              </w:rPr>
              <w:t>w zakresie trybów wyboru projektów na lata 2014-2020;</w:t>
            </w:r>
          </w:p>
          <w:p w:rsidR="00FD6EC7" w:rsidRPr="00C635C7" w:rsidRDefault="00FD6EC7" w:rsidP="0043208F">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Wytyczne Ministra Infrastruktury i Rozwoju z dnia 10 kwietnia 2015 r. </w:t>
            </w:r>
            <w:r w:rsidR="002F2511" w:rsidRPr="00C635C7">
              <w:rPr>
                <w:rFonts w:asciiTheme="minorHAnsi" w:eastAsiaTheme="minorHAnsi" w:hAnsiTheme="minorHAnsi" w:cs="Calibri"/>
                <w:color w:val="000000"/>
                <w:szCs w:val="22"/>
                <w:lang w:eastAsia="en-US"/>
              </w:rPr>
              <w:br/>
            </w:r>
            <w:r w:rsidRPr="00C635C7">
              <w:rPr>
                <w:rFonts w:asciiTheme="minorHAnsi" w:eastAsiaTheme="minorHAnsi" w:hAnsiTheme="minorHAnsi" w:cs="Calibri"/>
                <w:color w:val="000000"/>
                <w:szCs w:val="22"/>
                <w:lang w:eastAsia="en-US"/>
              </w:rPr>
              <w:t>w zakresie kwalifikowalności wydatków w ramach Europejskiego Funduszu Rozwoju Regionalnego, Europejskiego Funduszu Społecznego oraz Funduszu Spójności na lata 2014-2020;</w:t>
            </w:r>
          </w:p>
          <w:p w:rsidR="00FD6EC7" w:rsidRPr="00C635C7" w:rsidRDefault="00FD6EC7" w:rsidP="0043208F">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Wytyczne Ministra Infrastruktury i Rozwoju z dnia 8 maja 2015 r. </w:t>
            </w:r>
            <w:r w:rsidRPr="00C635C7">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C635C7" w:rsidRDefault="00FD6EC7" w:rsidP="0043208F">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Wytyczne Ministra Infrastruktury i Rozwoju z dnia 3 marca 2015 r. </w:t>
            </w:r>
            <w:r w:rsidR="002F2511" w:rsidRPr="00C635C7">
              <w:rPr>
                <w:rFonts w:asciiTheme="minorHAnsi" w:eastAsiaTheme="minorHAnsi" w:hAnsiTheme="minorHAnsi" w:cs="Calibri"/>
                <w:color w:val="000000"/>
                <w:szCs w:val="22"/>
                <w:lang w:eastAsia="en-US"/>
              </w:rPr>
              <w:br/>
            </w:r>
            <w:r w:rsidRPr="00C635C7">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C635C7" w:rsidRDefault="00FD6EC7" w:rsidP="0043208F">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C635C7">
              <w:rPr>
                <w:rFonts w:asciiTheme="minorHAnsi" w:eastAsiaTheme="minorHAnsi" w:hAnsiTheme="minorHAnsi" w:cs="Calibri"/>
                <w:color w:val="000000"/>
                <w:szCs w:val="22"/>
                <w:lang w:eastAsia="en-US"/>
              </w:rPr>
              <w:t xml:space="preserve">Wytyczne </w:t>
            </w:r>
            <w:r w:rsidR="000C10A2" w:rsidRPr="00C635C7">
              <w:rPr>
                <w:rFonts w:asciiTheme="minorHAnsi" w:eastAsiaTheme="minorHAnsi" w:hAnsiTheme="minorHAnsi" w:cs="Calibri"/>
                <w:color w:val="000000"/>
                <w:szCs w:val="22"/>
                <w:lang w:eastAsia="en-US"/>
              </w:rPr>
              <w:t xml:space="preserve">Ministra Infrastruktury i Rozwoju </w:t>
            </w:r>
            <w:r w:rsidRPr="00C635C7">
              <w:rPr>
                <w:rFonts w:asciiTheme="minorHAnsi" w:eastAsiaTheme="minorHAnsi" w:hAnsiTheme="minorHAnsi" w:cs="Calibri"/>
                <w:color w:val="000000"/>
                <w:szCs w:val="22"/>
                <w:lang w:eastAsia="en-US"/>
              </w:rPr>
              <w:t xml:space="preserve">z dnia 30 kwietnia 2015 r. </w:t>
            </w:r>
            <w:r w:rsidR="002F2511" w:rsidRPr="00C635C7">
              <w:rPr>
                <w:rFonts w:asciiTheme="minorHAnsi" w:eastAsiaTheme="minorHAnsi" w:hAnsiTheme="minorHAnsi" w:cs="Calibri"/>
                <w:color w:val="000000"/>
                <w:szCs w:val="22"/>
                <w:lang w:eastAsia="en-US"/>
              </w:rPr>
              <w:br/>
            </w:r>
            <w:r w:rsidRPr="00C635C7">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C635C7" w:rsidRDefault="00FD6EC7" w:rsidP="0043208F">
            <w:pPr>
              <w:pStyle w:val="Akapitzlist"/>
              <w:numPr>
                <w:ilvl w:val="0"/>
                <w:numId w:val="12"/>
              </w:numPr>
              <w:autoSpaceDE w:val="0"/>
              <w:autoSpaceDN w:val="0"/>
              <w:adjustRightInd w:val="0"/>
              <w:spacing w:line="240" w:lineRule="auto"/>
              <w:jc w:val="both"/>
              <w:rPr>
                <w:rFonts w:asciiTheme="minorHAnsi" w:hAnsiTheme="minorHAnsi"/>
                <w:szCs w:val="22"/>
              </w:rPr>
            </w:pPr>
            <w:r w:rsidRPr="00C635C7">
              <w:rPr>
                <w:rFonts w:asciiTheme="minorHAnsi" w:eastAsiaTheme="minorHAnsi" w:hAnsiTheme="minorHAnsi" w:cs="Calibri"/>
                <w:color w:val="000000"/>
                <w:szCs w:val="22"/>
                <w:lang w:eastAsia="en-US"/>
              </w:rPr>
              <w:t xml:space="preserve">Wytyczne </w:t>
            </w:r>
            <w:r w:rsidR="000C10A2" w:rsidRPr="00C635C7">
              <w:rPr>
                <w:rFonts w:asciiTheme="minorHAnsi" w:eastAsiaTheme="minorHAnsi" w:hAnsiTheme="minorHAnsi" w:cs="Calibri"/>
                <w:color w:val="000000"/>
                <w:szCs w:val="22"/>
                <w:lang w:eastAsia="en-US"/>
              </w:rPr>
              <w:t xml:space="preserve">Ministra Infrastruktury i Rozwoju </w:t>
            </w:r>
            <w:r w:rsidR="00B92573" w:rsidRPr="00C635C7">
              <w:rPr>
                <w:rFonts w:asciiTheme="minorHAnsi" w:hAnsiTheme="minorHAnsi" w:cs="MS Sans Serif"/>
                <w:szCs w:val="22"/>
              </w:rPr>
              <w:t xml:space="preserve">z dnia 19 października 2015 r. </w:t>
            </w:r>
            <w:r w:rsidRPr="00C635C7">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C635C7">
              <w:rPr>
                <w:rFonts w:asciiTheme="minorHAnsi" w:eastAsiaTheme="minorHAnsi" w:hAnsiTheme="minorHAnsi" w:cs="Calibri"/>
                <w:szCs w:val="22"/>
                <w:lang w:eastAsia="en-US"/>
              </w:rPr>
              <w:br/>
            </w:r>
            <w:r w:rsidRPr="00C635C7">
              <w:rPr>
                <w:rFonts w:asciiTheme="minorHAnsi" w:eastAsiaTheme="minorHAnsi" w:hAnsiTheme="minorHAnsi" w:cs="Calibri"/>
                <w:szCs w:val="22"/>
                <w:lang w:eastAsia="en-US"/>
              </w:rPr>
              <w:t>z krajowych lub regionalnych programów operacyjnych.</w:t>
            </w:r>
          </w:p>
          <w:p w:rsidR="008373EE" w:rsidRPr="00C635C7" w:rsidRDefault="00FD6EC7" w:rsidP="0043208F">
            <w:pPr>
              <w:pStyle w:val="Akapitzlist"/>
              <w:numPr>
                <w:ilvl w:val="0"/>
                <w:numId w:val="12"/>
              </w:numPr>
              <w:autoSpaceDE w:val="0"/>
              <w:autoSpaceDN w:val="0"/>
              <w:adjustRightInd w:val="0"/>
              <w:spacing w:line="240" w:lineRule="auto"/>
              <w:jc w:val="both"/>
              <w:rPr>
                <w:rFonts w:asciiTheme="minorHAnsi" w:hAnsiTheme="minorHAnsi"/>
                <w:szCs w:val="22"/>
              </w:rPr>
            </w:pPr>
            <w:r w:rsidRPr="00C635C7">
              <w:rPr>
                <w:rFonts w:asciiTheme="minorHAnsi" w:hAnsiTheme="minorHAnsi"/>
                <w:szCs w:val="22"/>
              </w:rPr>
              <w:t xml:space="preserve">Wytyczne </w:t>
            </w:r>
            <w:r w:rsidR="000C10A2" w:rsidRPr="00C635C7">
              <w:rPr>
                <w:rFonts w:asciiTheme="minorHAnsi" w:eastAsiaTheme="minorHAnsi" w:hAnsiTheme="minorHAnsi" w:cs="Calibri"/>
                <w:szCs w:val="22"/>
                <w:lang w:eastAsia="en-US"/>
              </w:rPr>
              <w:t>Ministra Infrastruktury i Rozwoju</w:t>
            </w:r>
            <w:r w:rsidR="00B92573" w:rsidRPr="00C635C7">
              <w:rPr>
                <w:rFonts w:asciiTheme="minorHAnsi" w:hAnsiTheme="minorHAnsi" w:cs="MS Sans Serif"/>
                <w:szCs w:val="22"/>
              </w:rPr>
              <w:t xml:space="preserve"> z dnia 31 marca 2015 r. </w:t>
            </w:r>
            <w:r w:rsidR="000C10A2" w:rsidRPr="00C635C7">
              <w:rPr>
                <w:rFonts w:asciiTheme="minorHAnsi" w:eastAsiaTheme="minorHAnsi" w:hAnsiTheme="minorHAnsi" w:cs="Calibri"/>
                <w:szCs w:val="22"/>
                <w:lang w:eastAsia="en-US"/>
              </w:rPr>
              <w:t xml:space="preserve"> </w:t>
            </w:r>
            <w:r w:rsidR="002F2511" w:rsidRPr="00C635C7">
              <w:rPr>
                <w:rFonts w:asciiTheme="minorHAnsi" w:eastAsiaTheme="minorHAnsi" w:hAnsiTheme="minorHAnsi" w:cs="Calibri"/>
                <w:szCs w:val="22"/>
                <w:lang w:eastAsia="en-US"/>
              </w:rPr>
              <w:br/>
            </w:r>
            <w:r w:rsidRPr="00C635C7">
              <w:rPr>
                <w:rFonts w:asciiTheme="minorHAnsi" w:hAnsiTheme="minorHAnsi"/>
                <w:szCs w:val="22"/>
              </w:rPr>
              <w:t xml:space="preserve">w zakresie zagadnień związanych z przygotowaniem projektów inwestycyjnych, w tym projektów generujących dochód i projektów </w:t>
            </w:r>
            <w:r w:rsidRPr="00C635C7">
              <w:rPr>
                <w:rFonts w:asciiTheme="minorHAnsi" w:hAnsiTheme="minorHAnsi"/>
                <w:szCs w:val="22"/>
              </w:rPr>
              <w:lastRenderedPageBreak/>
              <w:t>hybrydowych na lata 2014-2020.</w:t>
            </w:r>
          </w:p>
          <w:p w:rsidR="00044EB6" w:rsidRPr="00C635C7" w:rsidRDefault="00044EB6" w:rsidP="0043208F">
            <w:pPr>
              <w:pStyle w:val="Akapitzlist"/>
              <w:numPr>
                <w:ilvl w:val="0"/>
                <w:numId w:val="12"/>
              </w:numPr>
              <w:autoSpaceDE w:val="0"/>
              <w:autoSpaceDN w:val="0"/>
              <w:adjustRightInd w:val="0"/>
              <w:spacing w:line="240" w:lineRule="auto"/>
              <w:jc w:val="both"/>
              <w:rPr>
                <w:rFonts w:asciiTheme="minorHAnsi" w:hAnsiTheme="minorHAnsi"/>
                <w:szCs w:val="22"/>
              </w:rPr>
            </w:pPr>
            <w:r w:rsidRPr="00C635C7">
              <w:rPr>
                <w:rFonts w:asciiTheme="minorHAnsi" w:hAnsiTheme="minorHAnsi"/>
                <w:szCs w:val="22"/>
              </w:rPr>
              <w:t>Porozumienie zawarte pomiędzy IZ RPO WD a Gminą Wrocław jako liderem ZIT WrOF;</w:t>
            </w:r>
          </w:p>
          <w:p w:rsidR="00E92452" w:rsidRPr="00C635C7" w:rsidRDefault="00044EB6" w:rsidP="0043208F">
            <w:pPr>
              <w:pStyle w:val="Akapitzlist"/>
              <w:numPr>
                <w:ilvl w:val="0"/>
                <w:numId w:val="12"/>
              </w:numPr>
              <w:autoSpaceDE w:val="0"/>
              <w:autoSpaceDN w:val="0"/>
              <w:adjustRightInd w:val="0"/>
              <w:spacing w:line="240" w:lineRule="auto"/>
              <w:jc w:val="both"/>
              <w:rPr>
                <w:rFonts w:asciiTheme="minorHAnsi" w:hAnsiTheme="minorHAnsi"/>
                <w:szCs w:val="22"/>
              </w:rPr>
            </w:pPr>
            <w:r w:rsidRPr="00C635C7">
              <w:rPr>
                <w:rFonts w:asciiTheme="minorHAnsi" w:hAnsiTheme="minorHAnsi"/>
                <w:szCs w:val="22"/>
              </w:rPr>
              <w:t>Strategia ZIT WrOF;</w:t>
            </w:r>
          </w:p>
        </w:tc>
      </w:tr>
      <w:tr w:rsidR="00424DF6" w:rsidRPr="00151119" w:rsidTr="006D7C1A">
        <w:tc>
          <w:tcPr>
            <w:tcW w:w="534" w:type="dxa"/>
          </w:tcPr>
          <w:p w:rsidR="00424DF6" w:rsidRPr="00151119" w:rsidRDefault="00E766EE" w:rsidP="0043208F">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43208F">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5C7F1D" w:rsidRPr="005C7F1D" w:rsidRDefault="005C7F1D" w:rsidP="005C7F1D">
            <w:pPr>
              <w:tabs>
                <w:tab w:val="left" w:pos="2835"/>
              </w:tabs>
              <w:spacing w:line="240" w:lineRule="auto"/>
              <w:jc w:val="both"/>
              <w:rPr>
                <w:rFonts w:cs="Calibri"/>
                <w:color w:val="000000"/>
              </w:rPr>
            </w:pPr>
            <w:r w:rsidRPr="005C7F1D">
              <w:rPr>
                <w:rFonts w:cs="Calibri"/>
                <w:color w:val="000000"/>
              </w:rPr>
              <w:t>Przedmiotem konkursu są następujące typy projektów określone dla działania 5.1 Drogowa dostępność transportowa Poddziałania 5.1.</w:t>
            </w:r>
            <w:r>
              <w:rPr>
                <w:rFonts w:cs="Calibri"/>
                <w:color w:val="000000"/>
              </w:rPr>
              <w:t>2</w:t>
            </w:r>
            <w:r w:rsidRPr="005C7F1D">
              <w:rPr>
                <w:rFonts w:cs="Calibri"/>
                <w:color w:val="000000"/>
              </w:rPr>
              <w:t xml:space="preserve"> Drogowa dostępność transportowa – </w:t>
            </w:r>
            <w:r>
              <w:rPr>
                <w:rFonts w:cs="Calibri"/>
                <w:color w:val="000000"/>
              </w:rPr>
              <w:t>ZIT WrOF</w:t>
            </w:r>
            <w:r w:rsidRPr="005C7F1D">
              <w:rPr>
                <w:rFonts w:cs="Calibri"/>
                <w:color w:val="000000"/>
              </w:rPr>
              <w:t>:</w:t>
            </w:r>
          </w:p>
          <w:p w:rsidR="005C7F1D" w:rsidRPr="005C7F1D" w:rsidRDefault="005C7F1D" w:rsidP="005C7F1D">
            <w:pPr>
              <w:tabs>
                <w:tab w:val="left" w:pos="2835"/>
              </w:tabs>
              <w:spacing w:line="240" w:lineRule="auto"/>
              <w:jc w:val="both"/>
              <w:rPr>
                <w:rFonts w:cs="Calibri"/>
                <w:color w:val="000000"/>
              </w:rPr>
            </w:pPr>
            <w:r w:rsidRPr="005C7F1D">
              <w:rPr>
                <w:rFonts w:cs="Calibri"/>
                <w:color w:val="000000"/>
              </w:rPr>
              <w:t>5.1 D inwestycje w drogi lokalne dotyczące przebudowy lub rozbudowy dróg lokalnych:</w:t>
            </w:r>
          </w:p>
          <w:p w:rsidR="005C7F1D" w:rsidRPr="005C7F1D" w:rsidRDefault="005C7F1D" w:rsidP="005C7F1D">
            <w:pPr>
              <w:pStyle w:val="Akapitzlist"/>
              <w:numPr>
                <w:ilvl w:val="0"/>
                <w:numId w:val="36"/>
              </w:numPr>
              <w:tabs>
                <w:tab w:val="left" w:pos="2835"/>
              </w:tabs>
              <w:spacing w:before="0" w:line="240" w:lineRule="auto"/>
              <w:jc w:val="both"/>
              <w:rPr>
                <w:rFonts w:asciiTheme="minorHAnsi" w:hAnsiTheme="minorHAnsi" w:cs="Calibri"/>
                <w:color w:val="000000"/>
              </w:rPr>
            </w:pPr>
            <w:r w:rsidRPr="005C7F1D">
              <w:rPr>
                <w:rFonts w:asciiTheme="minorHAnsi" w:hAnsiTheme="minorHAnsi" w:cs="Calibri"/>
                <w:color w:val="000000"/>
              </w:rPr>
              <w:t>bezpośrednio łączących się z innymi sieciami TEN</w:t>
            </w:r>
            <w:r w:rsidRPr="005C7F1D">
              <w:rPr>
                <w:rFonts w:asciiTheme="minorHAnsi" w:hAnsiTheme="minorHAnsi" w:cs="Cambria Math"/>
                <w:color w:val="000000"/>
              </w:rPr>
              <w:t>‐</w:t>
            </w:r>
            <w:r w:rsidRPr="005C7F1D">
              <w:rPr>
                <w:rFonts w:asciiTheme="minorHAnsi" w:hAnsiTheme="minorHAnsi" w:cs="Calibri"/>
                <w:color w:val="000000"/>
              </w:rPr>
              <w:t>T: drogowymi, kolejowymi, portami lotniczymi, portami rzecznymi,</w:t>
            </w:r>
          </w:p>
          <w:p w:rsidR="005C7F1D" w:rsidRPr="005C7F1D" w:rsidRDefault="005C7F1D" w:rsidP="005C7F1D">
            <w:pPr>
              <w:pStyle w:val="Akapitzlist"/>
              <w:numPr>
                <w:ilvl w:val="0"/>
                <w:numId w:val="36"/>
              </w:numPr>
              <w:tabs>
                <w:tab w:val="left" w:pos="2835"/>
              </w:tabs>
              <w:spacing w:before="0" w:line="240" w:lineRule="auto"/>
              <w:jc w:val="both"/>
              <w:rPr>
                <w:rFonts w:asciiTheme="minorHAnsi" w:hAnsiTheme="minorHAnsi" w:cs="Calibri"/>
                <w:color w:val="000000"/>
              </w:rPr>
            </w:pPr>
            <w:r w:rsidRPr="005C7F1D">
              <w:rPr>
                <w:rFonts w:asciiTheme="minorHAnsi" w:hAnsiTheme="minorHAnsi" w:cs="Calibri"/>
                <w:color w:val="000000"/>
              </w:rPr>
              <w:t>bezpośrednio łączących się z przejściami granicznymi/ portami lotniczymi/terminalami towarowymi/centrami lub platformami logistycznymi (poza siecią TEN-T).</w:t>
            </w:r>
          </w:p>
          <w:p w:rsidR="005C7F1D" w:rsidRDefault="005C7F1D" w:rsidP="005C7F1D">
            <w:pPr>
              <w:tabs>
                <w:tab w:val="left" w:pos="2835"/>
              </w:tabs>
              <w:spacing w:line="240" w:lineRule="auto"/>
              <w:jc w:val="both"/>
              <w:rPr>
                <w:rFonts w:cs="Calibri"/>
                <w:color w:val="000000"/>
              </w:rPr>
            </w:pPr>
          </w:p>
          <w:p w:rsidR="005C7F1D" w:rsidRPr="005C7F1D" w:rsidRDefault="005C7F1D" w:rsidP="005C7F1D">
            <w:pPr>
              <w:tabs>
                <w:tab w:val="left" w:pos="2835"/>
              </w:tabs>
              <w:spacing w:line="240" w:lineRule="auto"/>
              <w:jc w:val="both"/>
              <w:rPr>
                <w:rFonts w:cs="Calibri"/>
                <w:color w:val="000000"/>
              </w:rPr>
            </w:pPr>
            <w:r w:rsidRPr="005C7F1D">
              <w:rPr>
                <w:rFonts w:cs="Calibri"/>
                <w:color w:val="000000"/>
              </w:rPr>
              <w:t>Należy spełnić jeden z powyższych warunków. Dopuszczalne są jedynie inwestycje na istniejących drogach (wyklucza się możliwość budowy nowych dróg).</w:t>
            </w:r>
          </w:p>
          <w:p w:rsidR="005C7F1D" w:rsidRPr="005C7F1D" w:rsidRDefault="005C7F1D" w:rsidP="005C7F1D">
            <w:pPr>
              <w:tabs>
                <w:tab w:val="left" w:pos="2835"/>
              </w:tabs>
              <w:spacing w:line="240" w:lineRule="auto"/>
              <w:jc w:val="both"/>
              <w:rPr>
                <w:rFonts w:cs="Calibri"/>
                <w:color w:val="000000"/>
              </w:rPr>
            </w:pPr>
            <w:r w:rsidRPr="005C7F1D">
              <w:rPr>
                <w:rFonts w:cs="Calibri"/>
                <w:color w:val="000000"/>
              </w:rPr>
              <w:t>Warunek zapewnienia bezpośredniego połączenia drogi lokalnej należy postrzegać z punktu widzenia sieci bazowej i kompleksowej TEN-T i jej celów. Sieć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 O spełnieniu tego warunku w przypadku drogowej sieci TEN-T można mówić jeżeli przebudowywany odcinek drogi lokalnej fizycznie połączy się z węzłem autostrady lub drogi ekspresowej.</w:t>
            </w:r>
          </w:p>
          <w:p w:rsidR="005C7F1D" w:rsidRPr="005C7F1D" w:rsidRDefault="005C7F1D" w:rsidP="005C7F1D">
            <w:pPr>
              <w:tabs>
                <w:tab w:val="left" w:pos="2835"/>
              </w:tabs>
              <w:spacing w:line="240" w:lineRule="auto"/>
              <w:jc w:val="both"/>
              <w:rPr>
                <w:rFonts w:cs="Calibri"/>
                <w:color w:val="000000"/>
              </w:rPr>
            </w:pPr>
          </w:p>
          <w:p w:rsidR="005C7F1D" w:rsidRPr="005C7F1D" w:rsidRDefault="005C7F1D" w:rsidP="005C7F1D">
            <w:pPr>
              <w:tabs>
                <w:tab w:val="left" w:pos="2835"/>
              </w:tabs>
              <w:spacing w:line="240" w:lineRule="auto"/>
              <w:jc w:val="both"/>
              <w:rPr>
                <w:rFonts w:cs="Calibri"/>
                <w:color w:val="000000"/>
              </w:rPr>
            </w:pPr>
            <w:r w:rsidRPr="005C7F1D">
              <w:rPr>
                <w:rFonts w:cs="Calibri"/>
                <w:color w:val="000000"/>
              </w:rPr>
              <w:t>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bezpośrednich połączeń dróg z innymi sieciami TEN-T.</w:t>
            </w:r>
          </w:p>
          <w:p w:rsidR="005C7F1D" w:rsidRPr="005C7F1D" w:rsidRDefault="005C7F1D" w:rsidP="005C7F1D">
            <w:pPr>
              <w:tabs>
                <w:tab w:val="left" w:pos="2835"/>
              </w:tabs>
              <w:spacing w:line="240" w:lineRule="auto"/>
              <w:jc w:val="both"/>
              <w:rPr>
                <w:rFonts w:cs="Calibri"/>
                <w:color w:val="000000"/>
              </w:rPr>
            </w:pPr>
            <w:r w:rsidRPr="005C7F1D">
              <w:rPr>
                <w:rFonts w:cs="Calibri"/>
                <w:color w:val="000000"/>
              </w:rPr>
              <w:t>Zgodnie z zapisami Umowy Partnerstwa przez drogi lokalne należy rozumieć drogi gminne i powiatowe.</w:t>
            </w:r>
          </w:p>
          <w:p w:rsidR="005C7F1D" w:rsidRPr="005C7F1D" w:rsidRDefault="005C7F1D" w:rsidP="005C7F1D">
            <w:pPr>
              <w:tabs>
                <w:tab w:val="left" w:pos="2835"/>
              </w:tabs>
              <w:spacing w:line="240" w:lineRule="auto"/>
              <w:jc w:val="both"/>
              <w:rPr>
                <w:rFonts w:cs="Calibri"/>
                <w:color w:val="000000"/>
              </w:rPr>
            </w:pPr>
            <w:r w:rsidRPr="005C7F1D">
              <w:rPr>
                <w:rFonts w:cs="Calibri"/>
                <w:color w:val="000000"/>
              </w:rPr>
              <w:t xml:space="preserve"> Element uzupełniający projektu (do 25% wartości wydatków kwalifikowalnych w projekcie) mogą stanowić działania służące poprawie bezpieczeństwa ruchu drogowego oraz jego przepustowości i sprawności. Wydatki na infrastrukturę towarzyszącą podlegają zasadom określonym w załączniku nr 6 do Szczegółowego Opisu Osi Priorytetowych. </w:t>
            </w:r>
          </w:p>
          <w:p w:rsidR="002368A3" w:rsidRPr="004E1793" w:rsidRDefault="005C7F1D" w:rsidP="005C7F1D">
            <w:pPr>
              <w:pStyle w:val="CM1"/>
              <w:spacing w:before="200" w:after="200"/>
              <w:jc w:val="both"/>
              <w:rPr>
                <w:rFonts w:asciiTheme="minorHAnsi" w:hAnsiTheme="minorHAnsi" w:cs="Calibri"/>
                <w:color w:val="000000"/>
                <w:sz w:val="22"/>
                <w:szCs w:val="22"/>
              </w:rPr>
            </w:pPr>
            <w:r w:rsidRPr="005C7F1D">
              <w:rPr>
                <w:rFonts w:asciiTheme="minorHAnsi" w:hAnsiTheme="minorHAnsi" w:cs="Calibri"/>
                <w:color w:val="000000"/>
                <w:sz w:val="22"/>
                <w:szCs w:val="22"/>
              </w:rPr>
              <w:lastRenderedPageBreak/>
              <w:t>Kategorią interwencji (zakresem interwencji dominującym) dla niniejszego konkursu jest kategoria 034 Inne drogi przebudowane lub zmodernizowane (autostrady, drogi krajowe, regionalne lub lokalne).</w:t>
            </w:r>
          </w:p>
        </w:tc>
      </w:tr>
      <w:tr w:rsidR="00984533" w:rsidRPr="00151119" w:rsidTr="006D7C1A">
        <w:tc>
          <w:tcPr>
            <w:tcW w:w="534" w:type="dxa"/>
          </w:tcPr>
          <w:p w:rsidR="00984533" w:rsidRPr="00151119" w:rsidRDefault="00984533" w:rsidP="0043208F">
            <w:pPr>
              <w:autoSpaceDE w:val="0"/>
              <w:autoSpaceDN w:val="0"/>
              <w:adjustRightInd w:val="0"/>
              <w:spacing w:after="0" w:line="240" w:lineRule="auto"/>
              <w:rPr>
                <w:rFonts w:cs="Calibri"/>
                <w:color w:val="000000"/>
              </w:rPr>
            </w:pPr>
            <w:r>
              <w:rPr>
                <w:rFonts w:cs="Calibri"/>
                <w:b/>
                <w:bCs/>
                <w:color w:val="000000"/>
              </w:rPr>
              <w:lastRenderedPageBreak/>
              <w:t>5</w:t>
            </w:r>
            <w:r w:rsidRPr="00151119">
              <w:rPr>
                <w:rFonts w:cs="Calibri"/>
                <w:b/>
                <w:bCs/>
                <w:color w:val="000000"/>
              </w:rPr>
              <w:t xml:space="preserve">. </w:t>
            </w:r>
          </w:p>
        </w:tc>
        <w:tc>
          <w:tcPr>
            <w:tcW w:w="2268" w:type="dxa"/>
          </w:tcPr>
          <w:p w:rsidR="00984533" w:rsidRPr="00151119" w:rsidRDefault="00984533" w:rsidP="0043208F">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390B97" w:rsidRDefault="00390B97" w:rsidP="0043208F">
            <w:pPr>
              <w:autoSpaceDE w:val="0"/>
              <w:autoSpaceDN w:val="0"/>
              <w:adjustRightInd w:val="0"/>
              <w:spacing w:after="0" w:line="240" w:lineRule="auto"/>
              <w:jc w:val="both"/>
              <w:rPr>
                <w:rFonts w:cs="Calibri"/>
                <w:color w:val="000000"/>
              </w:rPr>
            </w:pPr>
            <w:r w:rsidRPr="00390B97">
              <w:rPr>
                <w:rFonts w:cs="Calibri"/>
                <w:color w:val="000000"/>
              </w:rPr>
              <w:t>Wsparcie udzielane będzie beneficjentom realizującym przedsięwzięcia na terenie Wrocławskiego Obszaru Funkcjonalnego określonego w Strategii ZIT WrOF.</w:t>
            </w:r>
          </w:p>
          <w:p w:rsidR="00390B97" w:rsidRDefault="00390B97" w:rsidP="0043208F">
            <w:pPr>
              <w:autoSpaceDE w:val="0"/>
              <w:autoSpaceDN w:val="0"/>
              <w:adjustRightInd w:val="0"/>
              <w:spacing w:after="0" w:line="240" w:lineRule="auto"/>
              <w:jc w:val="both"/>
              <w:rPr>
                <w:rFonts w:cs="Calibri"/>
                <w:color w:val="000000"/>
              </w:rPr>
            </w:pPr>
          </w:p>
          <w:p w:rsidR="000376C8" w:rsidRPr="00DA0CA5" w:rsidRDefault="000376C8" w:rsidP="000376C8">
            <w:pPr>
              <w:autoSpaceDE w:val="0"/>
              <w:autoSpaceDN w:val="0"/>
              <w:adjustRightInd w:val="0"/>
              <w:spacing w:after="0" w:line="240" w:lineRule="auto"/>
              <w:jc w:val="both"/>
              <w:rPr>
                <w:rFonts w:cs="Calibri"/>
              </w:rPr>
            </w:pPr>
            <w:r w:rsidRPr="00DA0CA5">
              <w:rPr>
                <w:rFonts w:cs="Calibri"/>
              </w:rPr>
              <w:t>O dofinansowanie w ramach konkursu mogą ubiegać się następujące typy beneficjentów:</w:t>
            </w:r>
          </w:p>
          <w:p w:rsidR="000376C8" w:rsidRPr="00DA0CA5" w:rsidRDefault="000376C8" w:rsidP="000376C8">
            <w:pPr>
              <w:pStyle w:val="Akapitzlist"/>
              <w:numPr>
                <w:ilvl w:val="0"/>
                <w:numId w:val="6"/>
              </w:numPr>
              <w:spacing w:line="240" w:lineRule="auto"/>
              <w:contextualSpacing/>
              <w:jc w:val="both"/>
              <w:rPr>
                <w:rFonts w:asciiTheme="minorHAnsi" w:eastAsia="TTE1ABE920t00" w:hAnsiTheme="minorHAnsi" w:cs="Arial"/>
                <w:szCs w:val="22"/>
              </w:rPr>
            </w:pPr>
            <w:r w:rsidRPr="00DA0CA5">
              <w:rPr>
                <w:rFonts w:asciiTheme="minorHAnsi" w:eastAsia="TTE1ABE920t00" w:hAnsiTheme="minorHAnsi" w:cs="Arial"/>
                <w:szCs w:val="22"/>
              </w:rPr>
              <w:t xml:space="preserve">jednostki samorządu terytorialnego ich związki i stowarzyszenia; </w:t>
            </w:r>
          </w:p>
          <w:p w:rsidR="000376C8" w:rsidRPr="00DA0CA5" w:rsidRDefault="000376C8" w:rsidP="000376C8">
            <w:pPr>
              <w:pStyle w:val="Akapitzlist"/>
              <w:numPr>
                <w:ilvl w:val="0"/>
                <w:numId w:val="6"/>
              </w:numPr>
              <w:spacing w:line="240" w:lineRule="auto"/>
              <w:contextualSpacing/>
              <w:jc w:val="both"/>
              <w:rPr>
                <w:rFonts w:asciiTheme="minorHAnsi" w:eastAsia="TTE1ABE920t00" w:hAnsiTheme="minorHAnsi" w:cs="Arial"/>
                <w:szCs w:val="22"/>
              </w:rPr>
            </w:pPr>
            <w:r w:rsidRPr="00DA0CA5">
              <w:rPr>
                <w:rFonts w:asciiTheme="minorHAnsi" w:eastAsia="TTE1ABE920t00" w:hAnsiTheme="minorHAnsi" w:cs="Arial"/>
                <w:szCs w:val="22"/>
              </w:rPr>
              <w:t xml:space="preserve">jednostki organizacyjne powołane do wykonywania zadań leżących w kompetencji samorządów (gminne, powiatowe i wojewódzkie samorządowe jednostki organizacyjne); </w:t>
            </w:r>
          </w:p>
          <w:p w:rsidR="00984533" w:rsidRPr="00413B3F" w:rsidRDefault="000376C8" w:rsidP="00413B3F">
            <w:pPr>
              <w:pStyle w:val="Akapitzlist"/>
              <w:numPr>
                <w:ilvl w:val="0"/>
                <w:numId w:val="6"/>
              </w:numPr>
              <w:spacing w:line="240" w:lineRule="auto"/>
              <w:contextualSpacing/>
              <w:jc w:val="both"/>
              <w:rPr>
                <w:rFonts w:asciiTheme="minorHAnsi" w:eastAsia="TTE1ABE920t00" w:hAnsiTheme="minorHAnsi" w:cs="Arial"/>
                <w:szCs w:val="22"/>
              </w:rPr>
            </w:pPr>
            <w:r w:rsidRPr="00DA0CA5">
              <w:rPr>
                <w:rFonts w:asciiTheme="minorHAnsi" w:eastAsia="TTE1ABE920t00" w:hAnsiTheme="minorHAnsi" w:cs="Arial"/>
                <w:szCs w:val="22"/>
              </w:rPr>
              <w:t>zarządcy dróg publicznych (przy czym istotny je</w:t>
            </w:r>
            <w:r w:rsidR="00413B3F">
              <w:rPr>
                <w:rFonts w:asciiTheme="minorHAnsi" w:eastAsia="TTE1ABE920t00" w:hAnsiTheme="minorHAnsi" w:cs="Arial"/>
                <w:szCs w:val="22"/>
              </w:rPr>
              <w:t>st status drogi a nie zarządcy).</w:t>
            </w:r>
          </w:p>
        </w:tc>
      </w:tr>
      <w:tr w:rsidR="00984533" w:rsidRPr="00151119" w:rsidTr="006D7C1A">
        <w:tc>
          <w:tcPr>
            <w:tcW w:w="534" w:type="dxa"/>
          </w:tcPr>
          <w:p w:rsidR="00984533" w:rsidRPr="00151119" w:rsidRDefault="00984533" w:rsidP="0043208F">
            <w:pPr>
              <w:autoSpaceDE w:val="0"/>
              <w:autoSpaceDN w:val="0"/>
              <w:adjustRightInd w:val="0"/>
              <w:spacing w:after="0" w:line="240" w:lineRule="auto"/>
              <w:rPr>
                <w:rFonts w:cs="Calibri"/>
                <w:b/>
                <w:bCs/>
                <w:color w:val="000000"/>
              </w:rPr>
            </w:pPr>
            <w:r>
              <w:rPr>
                <w:rFonts w:cs="Calibri"/>
                <w:b/>
                <w:bCs/>
                <w:color w:val="000000"/>
              </w:rPr>
              <w:t>6</w:t>
            </w:r>
            <w:r w:rsidRPr="00151119">
              <w:rPr>
                <w:rFonts w:cs="Calibri"/>
                <w:b/>
                <w:bCs/>
                <w:color w:val="000000"/>
              </w:rPr>
              <w:t>.</w:t>
            </w:r>
          </w:p>
        </w:tc>
        <w:tc>
          <w:tcPr>
            <w:tcW w:w="2268" w:type="dxa"/>
          </w:tcPr>
          <w:p w:rsidR="00984533" w:rsidRPr="00151119" w:rsidRDefault="00984533" w:rsidP="0043208F">
            <w:pPr>
              <w:pStyle w:val="Default"/>
              <w:rPr>
                <w:rFonts w:asciiTheme="minorHAnsi" w:hAnsiTheme="minorHAnsi"/>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984533" w:rsidRPr="00151119" w:rsidRDefault="00984533" w:rsidP="0043208F">
            <w:pPr>
              <w:autoSpaceDE w:val="0"/>
              <w:autoSpaceDN w:val="0"/>
              <w:adjustRightInd w:val="0"/>
              <w:spacing w:after="0" w:line="240" w:lineRule="auto"/>
              <w:rPr>
                <w:rFonts w:cs="Calibri"/>
                <w:b/>
                <w:bCs/>
                <w:color w:val="000000"/>
              </w:rPr>
            </w:pPr>
          </w:p>
        </w:tc>
        <w:tc>
          <w:tcPr>
            <w:tcW w:w="7494" w:type="dxa"/>
          </w:tcPr>
          <w:p w:rsidR="00CB1757" w:rsidRPr="00151119" w:rsidRDefault="00CB1757" w:rsidP="0043208F">
            <w:pPr>
              <w:autoSpaceDE w:val="0"/>
              <w:autoSpaceDN w:val="0"/>
              <w:adjustRightInd w:val="0"/>
              <w:spacing w:after="0" w:line="240" w:lineRule="auto"/>
              <w:jc w:val="both"/>
              <w:rPr>
                <w:rFonts w:cs="Calibri"/>
                <w:color w:val="000000"/>
              </w:rPr>
            </w:pPr>
            <w:r w:rsidRPr="00151119">
              <w:rPr>
                <w:rFonts w:cs="Calibri"/>
                <w:color w:val="000000"/>
              </w:rPr>
              <w:t xml:space="preserve">Alokacja w ramach konkursu </w:t>
            </w:r>
            <w:r>
              <w:rPr>
                <w:rFonts w:cs="Calibri"/>
                <w:color w:val="000000"/>
              </w:rPr>
              <w:t xml:space="preserve">wynosi </w:t>
            </w:r>
            <w:r w:rsidR="000522C5" w:rsidRPr="000522C5">
              <w:rPr>
                <w:rFonts w:cs="Calibri"/>
                <w:b/>
                <w:color w:val="000000"/>
              </w:rPr>
              <w:t>780 474</w:t>
            </w:r>
            <w:r w:rsidR="000522C5">
              <w:rPr>
                <w:rFonts w:cs="Calibri"/>
                <w:b/>
                <w:color w:val="000000"/>
              </w:rPr>
              <w:t xml:space="preserve"> EUR</w:t>
            </w:r>
            <w:r w:rsidRPr="00E07488">
              <w:rPr>
                <w:rFonts w:cs="Calibri"/>
                <w:b/>
                <w:color w:val="000000"/>
              </w:rPr>
              <w:t xml:space="preserve"> – </w:t>
            </w:r>
            <w:r w:rsidR="00D81C7F">
              <w:rPr>
                <w:rFonts w:cs="Calibri"/>
                <w:b/>
                <w:color w:val="000000"/>
              </w:rPr>
              <w:t>3</w:t>
            </w:r>
            <w:r w:rsidR="009A7C7C">
              <w:rPr>
                <w:rFonts w:cs="Calibri"/>
                <w:b/>
                <w:color w:val="000000"/>
              </w:rPr>
              <w:t> </w:t>
            </w:r>
            <w:r w:rsidRPr="00E07488">
              <w:rPr>
                <w:rFonts w:cs="Calibri"/>
                <w:b/>
                <w:color w:val="000000"/>
              </w:rPr>
              <w:t>4</w:t>
            </w:r>
            <w:r w:rsidR="00D81C7F">
              <w:rPr>
                <w:rFonts w:cs="Calibri"/>
                <w:b/>
                <w:color w:val="000000"/>
              </w:rPr>
              <w:t>05</w:t>
            </w:r>
            <w:r w:rsidR="009A7C7C">
              <w:rPr>
                <w:rFonts w:cs="Calibri"/>
                <w:b/>
                <w:color w:val="000000"/>
              </w:rPr>
              <w:t> </w:t>
            </w:r>
            <w:r w:rsidR="00D81C7F">
              <w:rPr>
                <w:rFonts w:cs="Calibri"/>
                <w:b/>
                <w:color w:val="000000"/>
              </w:rPr>
              <w:t>286</w:t>
            </w:r>
            <w:r w:rsidR="009A7C7C">
              <w:rPr>
                <w:rFonts w:cs="Calibri"/>
                <w:b/>
                <w:color w:val="000000"/>
              </w:rPr>
              <w:t>, 10</w:t>
            </w:r>
            <w:r w:rsidR="00D81C7F">
              <w:rPr>
                <w:rFonts w:cs="Calibri"/>
                <w:b/>
                <w:color w:val="000000"/>
              </w:rPr>
              <w:t xml:space="preserve"> PLN</w:t>
            </w:r>
          </w:p>
          <w:p w:rsidR="00984533" w:rsidRDefault="00984533" w:rsidP="0043208F">
            <w:pPr>
              <w:autoSpaceDE w:val="0"/>
              <w:autoSpaceDN w:val="0"/>
              <w:adjustRightInd w:val="0"/>
              <w:spacing w:after="0" w:line="240" w:lineRule="auto"/>
              <w:jc w:val="both"/>
              <w:rPr>
                <w:rFonts w:cs="Calibri"/>
                <w:color w:val="000000"/>
              </w:rPr>
            </w:pPr>
          </w:p>
          <w:p w:rsidR="004E1793" w:rsidRDefault="004E1793" w:rsidP="0043208F">
            <w:pPr>
              <w:autoSpaceDE w:val="0"/>
              <w:autoSpaceDN w:val="0"/>
              <w:adjustRightInd w:val="0"/>
              <w:spacing w:after="0" w:line="240" w:lineRule="auto"/>
              <w:jc w:val="both"/>
              <w:rPr>
                <w:rFonts w:cs="MS Sans Serif"/>
              </w:rPr>
            </w:pPr>
            <w:r w:rsidRPr="00974650">
              <w:rPr>
                <w:rFonts w:cs="MS Sans Serif"/>
              </w:rPr>
              <w:t xml:space="preserve">Alokacja przeliczona po kursie Europejskiego Banku Centralnego (EBC) obowiązującym w </w:t>
            </w:r>
            <w:r>
              <w:rPr>
                <w:rFonts w:cs="MS Sans Serif"/>
              </w:rPr>
              <w:t>marcu</w:t>
            </w:r>
            <w:r w:rsidRPr="00974650">
              <w:rPr>
                <w:rFonts w:cs="MS Sans Serif"/>
              </w:rPr>
              <w:t xml:space="preserve"> 2016  r., 1 euro = </w:t>
            </w:r>
            <w:r>
              <w:rPr>
                <w:rFonts w:cs="MS Sans Serif"/>
              </w:rPr>
              <w:t xml:space="preserve">4, </w:t>
            </w:r>
            <w:r w:rsidRPr="00AC7908">
              <w:rPr>
                <w:rFonts w:cs="MS Sans Serif"/>
              </w:rPr>
              <w:t>3631</w:t>
            </w:r>
            <w:r>
              <w:rPr>
                <w:rFonts w:cs="MS Sans Serif"/>
              </w:rPr>
              <w:t xml:space="preserve"> zł</w:t>
            </w:r>
            <w:r w:rsidRPr="00974650">
              <w:rPr>
                <w:rFonts w:cs="MS Sans Serif"/>
              </w:rPr>
              <w:t>.</w:t>
            </w:r>
            <w:r w:rsidRPr="00F66A4E">
              <w:rPr>
                <w:rFonts w:cs="MS Sans Serif"/>
              </w:rPr>
              <w:t xml:space="preserve"> </w:t>
            </w:r>
          </w:p>
          <w:p w:rsidR="00984533" w:rsidRDefault="00984533" w:rsidP="0043208F">
            <w:pPr>
              <w:autoSpaceDE w:val="0"/>
              <w:autoSpaceDN w:val="0"/>
              <w:adjustRightInd w:val="0"/>
              <w:spacing w:after="0" w:line="240" w:lineRule="auto"/>
              <w:jc w:val="both"/>
              <w:rPr>
                <w:rFonts w:cs="MS Sans Serif"/>
              </w:rPr>
            </w:pPr>
          </w:p>
          <w:p w:rsidR="00984533" w:rsidRDefault="00984533" w:rsidP="0043208F">
            <w:pPr>
              <w:spacing w:after="0" w:line="240" w:lineRule="auto"/>
              <w:jc w:val="both"/>
            </w:pPr>
            <w:r w:rsidRPr="00725C15">
              <w:t>Ze</w:t>
            </w:r>
            <w:r>
              <w:t xml:space="preserve"> względu na kurs euro limit dostępnych środków może ulec zmianie. Z tego powodu dokładna kwota dofinansowania zostanie określona na etapie </w:t>
            </w:r>
            <w:r w:rsidR="00B931B9">
              <w:t>zatwierdzania Listy</w:t>
            </w:r>
            <w:r w:rsidR="00B931B9" w:rsidRPr="00B931B9">
              <w:t xml:space="preserve"> ocenionych projektów </w:t>
            </w:r>
          </w:p>
          <w:p w:rsidR="00984533" w:rsidRPr="00151119" w:rsidRDefault="00984533" w:rsidP="0043208F">
            <w:pPr>
              <w:autoSpaceDE w:val="0"/>
              <w:autoSpaceDN w:val="0"/>
              <w:adjustRightInd w:val="0"/>
              <w:spacing w:after="0" w:line="240" w:lineRule="auto"/>
              <w:jc w:val="both"/>
              <w:rPr>
                <w:rFonts w:cs="Calibri"/>
                <w:color w:val="000000"/>
              </w:rPr>
            </w:pPr>
          </w:p>
        </w:tc>
      </w:tr>
      <w:tr w:rsidR="00984533" w:rsidRPr="00151119" w:rsidTr="006D7C1A">
        <w:tc>
          <w:tcPr>
            <w:tcW w:w="534" w:type="dxa"/>
          </w:tcPr>
          <w:p w:rsidR="00984533" w:rsidRPr="00151119" w:rsidRDefault="00984533" w:rsidP="0043208F">
            <w:pPr>
              <w:autoSpaceDE w:val="0"/>
              <w:autoSpaceDN w:val="0"/>
              <w:adjustRightInd w:val="0"/>
              <w:spacing w:after="0" w:line="240" w:lineRule="auto"/>
              <w:rPr>
                <w:rFonts w:cs="Calibri"/>
                <w:b/>
                <w:bCs/>
                <w:color w:val="000000"/>
              </w:rPr>
            </w:pPr>
            <w:r>
              <w:rPr>
                <w:rFonts w:cs="Calibri"/>
                <w:b/>
                <w:bCs/>
                <w:color w:val="000000"/>
              </w:rPr>
              <w:t>7.</w:t>
            </w:r>
          </w:p>
        </w:tc>
        <w:tc>
          <w:tcPr>
            <w:tcW w:w="2268" w:type="dxa"/>
          </w:tcPr>
          <w:p w:rsidR="00984533" w:rsidRPr="004D3634" w:rsidRDefault="00984533" w:rsidP="0043208F">
            <w:pPr>
              <w:pStyle w:val="Default"/>
              <w:rPr>
                <w:rFonts w:asciiTheme="minorHAnsi" w:hAnsiTheme="minorHAnsi"/>
                <w:b/>
                <w:bCs/>
                <w:sz w:val="22"/>
                <w:szCs w:val="22"/>
              </w:rPr>
            </w:pPr>
            <w:r w:rsidRPr="004D3634">
              <w:rPr>
                <w:rFonts w:asciiTheme="minorHAnsi" w:hAnsiTheme="minorHAnsi"/>
                <w:b/>
                <w:bCs/>
                <w:sz w:val="22"/>
                <w:szCs w:val="22"/>
              </w:rPr>
              <w:t>Minimalna wartość projektu:</w:t>
            </w:r>
          </w:p>
        </w:tc>
        <w:tc>
          <w:tcPr>
            <w:tcW w:w="7494" w:type="dxa"/>
          </w:tcPr>
          <w:p w:rsidR="00984533" w:rsidRPr="004D3634" w:rsidRDefault="00EB2384" w:rsidP="00963599">
            <w:pPr>
              <w:spacing w:before="120" w:after="120" w:line="240" w:lineRule="auto"/>
              <w:jc w:val="both"/>
              <w:rPr>
                <w:rFonts w:cs="Arial"/>
              </w:rPr>
            </w:pPr>
            <w:r w:rsidRPr="00887FDA">
              <w:rPr>
                <w:rFonts w:cs="Arial"/>
              </w:rPr>
              <w:t xml:space="preserve">3 000 000 PLN </w:t>
            </w:r>
          </w:p>
        </w:tc>
      </w:tr>
      <w:tr w:rsidR="00984533" w:rsidRPr="00151119" w:rsidTr="006D7C1A">
        <w:tc>
          <w:tcPr>
            <w:tcW w:w="534" w:type="dxa"/>
          </w:tcPr>
          <w:p w:rsidR="00984533" w:rsidRPr="00151119" w:rsidRDefault="00984533" w:rsidP="0043208F">
            <w:pPr>
              <w:autoSpaceDE w:val="0"/>
              <w:autoSpaceDN w:val="0"/>
              <w:adjustRightInd w:val="0"/>
              <w:spacing w:after="0" w:line="240" w:lineRule="auto"/>
              <w:rPr>
                <w:rFonts w:cs="Calibri"/>
                <w:b/>
                <w:bCs/>
                <w:color w:val="000000"/>
              </w:rPr>
            </w:pPr>
            <w:r>
              <w:rPr>
                <w:rFonts w:cs="Calibri"/>
                <w:b/>
                <w:bCs/>
                <w:color w:val="000000"/>
              </w:rPr>
              <w:t>8.</w:t>
            </w:r>
          </w:p>
        </w:tc>
        <w:tc>
          <w:tcPr>
            <w:tcW w:w="2268" w:type="dxa"/>
          </w:tcPr>
          <w:p w:rsidR="00984533" w:rsidRPr="00151119" w:rsidRDefault="00984533" w:rsidP="0043208F">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984533" w:rsidRPr="00AB5956" w:rsidRDefault="00EB2384" w:rsidP="0043208F">
            <w:pPr>
              <w:autoSpaceDE w:val="0"/>
              <w:autoSpaceDN w:val="0"/>
              <w:adjustRightInd w:val="0"/>
              <w:spacing w:after="0" w:line="240" w:lineRule="auto"/>
              <w:jc w:val="both"/>
              <w:rPr>
                <w:rFonts w:cs="Arial"/>
              </w:rPr>
            </w:pPr>
            <w:r>
              <w:rPr>
                <w:rFonts w:cs="Arial"/>
              </w:rPr>
              <w:t>N/d</w:t>
            </w:r>
          </w:p>
        </w:tc>
      </w:tr>
      <w:tr w:rsidR="00984533" w:rsidRPr="00151119" w:rsidTr="00600EB8">
        <w:tc>
          <w:tcPr>
            <w:tcW w:w="534" w:type="dxa"/>
          </w:tcPr>
          <w:p w:rsidR="00984533" w:rsidRPr="008E5657" w:rsidRDefault="00984533" w:rsidP="0043208F">
            <w:pPr>
              <w:autoSpaceDE w:val="0"/>
              <w:autoSpaceDN w:val="0"/>
              <w:adjustRightInd w:val="0"/>
              <w:spacing w:after="0" w:line="240" w:lineRule="auto"/>
              <w:rPr>
                <w:rFonts w:cs="Calibri"/>
                <w:b/>
                <w:bCs/>
                <w:color w:val="000000"/>
                <w:highlight w:val="yellow"/>
              </w:rPr>
            </w:pPr>
            <w:r w:rsidRPr="00AD417D">
              <w:rPr>
                <w:rFonts w:cs="Calibri"/>
                <w:b/>
                <w:bCs/>
                <w:color w:val="000000"/>
              </w:rPr>
              <w:t>9.</w:t>
            </w:r>
          </w:p>
        </w:tc>
        <w:tc>
          <w:tcPr>
            <w:tcW w:w="2268" w:type="dxa"/>
          </w:tcPr>
          <w:p w:rsidR="00984533" w:rsidRPr="00D755E9" w:rsidRDefault="00984533" w:rsidP="0043208F">
            <w:pPr>
              <w:pStyle w:val="Default"/>
              <w:rPr>
                <w:rFonts w:asciiTheme="minorHAnsi" w:hAnsiTheme="minorHAnsi"/>
                <w:color w:val="auto"/>
                <w:sz w:val="22"/>
                <w:szCs w:val="22"/>
              </w:rPr>
            </w:pPr>
            <w:r w:rsidRPr="00D755E9">
              <w:rPr>
                <w:rFonts w:asciiTheme="minorHAnsi" w:hAnsiTheme="minorHAnsi"/>
                <w:b/>
                <w:bCs/>
                <w:color w:val="auto"/>
                <w:sz w:val="22"/>
                <w:szCs w:val="22"/>
              </w:rPr>
              <w:t xml:space="preserve">Pomoc publiczna </w:t>
            </w:r>
            <w:r w:rsidRPr="00D755E9">
              <w:rPr>
                <w:rFonts w:asciiTheme="minorHAnsi" w:hAnsiTheme="minorHAnsi"/>
                <w:b/>
                <w:bCs/>
                <w:color w:val="auto"/>
                <w:sz w:val="22"/>
                <w:szCs w:val="22"/>
              </w:rPr>
              <w:br/>
              <w:t xml:space="preserve">i pomoc de minimis (rodzaj i przeznaczenie pomocy, unijna lub krajowa podstawa prawna): </w:t>
            </w:r>
          </w:p>
          <w:p w:rsidR="00984533" w:rsidRPr="008E5657" w:rsidRDefault="00984533" w:rsidP="0043208F">
            <w:pPr>
              <w:autoSpaceDE w:val="0"/>
              <w:autoSpaceDN w:val="0"/>
              <w:adjustRightInd w:val="0"/>
              <w:spacing w:after="0" w:line="240" w:lineRule="auto"/>
              <w:rPr>
                <w:rFonts w:cs="Calibri"/>
                <w:b/>
                <w:bCs/>
                <w:color w:val="000000"/>
                <w:highlight w:val="yellow"/>
              </w:rPr>
            </w:pPr>
          </w:p>
        </w:tc>
        <w:tc>
          <w:tcPr>
            <w:tcW w:w="7494" w:type="dxa"/>
            <w:shd w:val="clear" w:color="auto" w:fill="auto"/>
          </w:tcPr>
          <w:p w:rsidR="00420799" w:rsidRPr="007B0DD4" w:rsidRDefault="00420799" w:rsidP="00420799">
            <w:pPr>
              <w:tabs>
                <w:tab w:val="left" w:pos="459"/>
              </w:tabs>
              <w:spacing w:before="40" w:after="40" w:line="240" w:lineRule="auto"/>
              <w:jc w:val="both"/>
              <w:rPr>
                <w:rFonts w:cs="Arial"/>
              </w:rPr>
            </w:pPr>
            <w:r w:rsidRPr="007B0DD4">
              <w:rPr>
                <w:rFonts w:cs="Arial"/>
              </w:rPr>
              <w:t>Co do zasady w przypadku działania 5.1 nie ma przesłanek do wystąpienia pomocy publicznej. Do działalności w zakresie dróg publicznych nie mają zastosowania przepisy dotyczące pomocy publicznej (działalność ta co do zasady nie stanowi działalności gospodarczej w rozumieniu przepisów wspólnotowych).</w:t>
            </w:r>
          </w:p>
          <w:p w:rsidR="00420799" w:rsidRPr="007B0DD4" w:rsidRDefault="00420799" w:rsidP="00420799">
            <w:pPr>
              <w:tabs>
                <w:tab w:val="left" w:pos="459"/>
              </w:tabs>
              <w:spacing w:before="40" w:after="40" w:line="240" w:lineRule="auto"/>
              <w:jc w:val="both"/>
              <w:rPr>
                <w:rFonts w:cs="Arial"/>
              </w:rPr>
            </w:pPr>
            <w:r w:rsidRPr="007B0DD4">
              <w:rPr>
                <w:rFonts w:cs="Arial"/>
              </w:rPr>
              <w:t xml:space="preserve"> </w:t>
            </w:r>
          </w:p>
          <w:p w:rsidR="00984533" w:rsidRPr="004E1793" w:rsidRDefault="00420799" w:rsidP="00420799">
            <w:pPr>
              <w:tabs>
                <w:tab w:val="left" w:pos="459"/>
              </w:tabs>
              <w:spacing w:before="40" w:after="40" w:line="240" w:lineRule="auto"/>
              <w:jc w:val="both"/>
              <w:rPr>
                <w:rFonts w:cs="Arial"/>
                <w:b/>
              </w:rPr>
            </w:pPr>
            <w:r w:rsidRPr="007B0DD4">
              <w:rPr>
                <w:rFonts w:cs="Arial"/>
              </w:rPr>
              <w:t>Biorąc pod uwagę typy beneficjentów, które mogą otrzymać dofinansowanie oraz typy projektów, mamy do czynienia z podmiotami, których działalność jest w głównej mierze finansowana ze środków publicznych i służy wykonywaniu zadań przypisywanych państwu, i jako takie będą mieścić w zakresie nie skutkującym wystąpieniem pomocy publicznej.</w:t>
            </w:r>
          </w:p>
        </w:tc>
      </w:tr>
      <w:tr w:rsidR="00984533" w:rsidRPr="00151119" w:rsidTr="006D7C1A">
        <w:tc>
          <w:tcPr>
            <w:tcW w:w="534" w:type="dxa"/>
          </w:tcPr>
          <w:p w:rsidR="00984533" w:rsidRPr="00BE5EED" w:rsidRDefault="00984533" w:rsidP="0043208F">
            <w:pPr>
              <w:autoSpaceDE w:val="0"/>
              <w:autoSpaceDN w:val="0"/>
              <w:adjustRightInd w:val="0"/>
              <w:spacing w:after="0" w:line="240" w:lineRule="auto"/>
              <w:rPr>
                <w:rFonts w:cs="Calibri"/>
                <w:b/>
                <w:bCs/>
                <w:color w:val="000000"/>
              </w:rPr>
            </w:pPr>
            <w:r w:rsidRPr="00BE5EED">
              <w:rPr>
                <w:rFonts w:cs="Calibri"/>
                <w:b/>
                <w:bCs/>
                <w:color w:val="000000"/>
              </w:rPr>
              <w:t>10.</w:t>
            </w:r>
          </w:p>
        </w:tc>
        <w:tc>
          <w:tcPr>
            <w:tcW w:w="2268" w:type="dxa"/>
          </w:tcPr>
          <w:p w:rsidR="00984533" w:rsidRPr="00BE5EED" w:rsidRDefault="00984533" w:rsidP="0043208F">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3208F">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3208F">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systemu zaliczek</w:t>
            </w:r>
            <w:r w:rsidRPr="00083567">
              <w:rPr>
                <w:b/>
                <w:bCs/>
              </w:rPr>
              <w:t xml:space="preserve">: </w:t>
            </w:r>
          </w:p>
        </w:tc>
        <w:tc>
          <w:tcPr>
            <w:tcW w:w="7494" w:type="dxa"/>
          </w:tcPr>
          <w:p w:rsidR="00984533" w:rsidRPr="00083567" w:rsidRDefault="00984533" w:rsidP="0043208F">
            <w:pPr>
              <w:spacing w:before="40" w:after="40" w:line="240" w:lineRule="auto"/>
              <w:jc w:val="both"/>
              <w:rPr>
                <w:rFonts w:cs="Arial"/>
              </w:rPr>
            </w:pPr>
            <w:r w:rsidRPr="00083567">
              <w:rPr>
                <w:rFonts w:cs="Arial"/>
              </w:rPr>
              <w:t xml:space="preserve">Nie ma możliwości stosowania uproszczonych form rozliczania wydatków. </w:t>
            </w:r>
          </w:p>
          <w:p w:rsidR="00984533" w:rsidRPr="00083567" w:rsidRDefault="00984533" w:rsidP="0043208F">
            <w:pPr>
              <w:spacing w:before="40" w:after="40" w:line="240" w:lineRule="auto"/>
              <w:jc w:val="both"/>
              <w:rPr>
                <w:rFonts w:cs="Arial"/>
              </w:rPr>
            </w:pPr>
            <w:r w:rsidRPr="00083567">
              <w:rPr>
                <w:rFonts w:cs="Arial"/>
              </w:rPr>
              <w:t>Wysokość zaliczek:</w:t>
            </w:r>
          </w:p>
          <w:p w:rsidR="00984533" w:rsidRPr="00083567" w:rsidRDefault="00984533" w:rsidP="0043208F">
            <w:pPr>
              <w:tabs>
                <w:tab w:val="left" w:pos="459"/>
              </w:tabs>
              <w:spacing w:before="40" w:after="40" w:line="240" w:lineRule="auto"/>
              <w:jc w:val="both"/>
              <w:rPr>
                <w:rFonts w:cs="Arial"/>
              </w:rPr>
            </w:pPr>
            <w:r w:rsidRPr="00083567">
              <w:rPr>
                <w:rFonts w:cs="Arial"/>
              </w:rPr>
              <w:t>1)</w:t>
            </w:r>
            <w:r w:rsidRPr="00083567">
              <w:rPr>
                <w:rFonts w:cs="Arial"/>
              </w:rPr>
              <w:tab/>
              <w:t>do 40% przyznanej kwoty dofinansowania, wszyscy beneficjenci RPO WD otrzymujący dofinansowanie z EFRR, z zastrzeżeniem pkt. 2)</w:t>
            </w:r>
            <w:r>
              <w:rPr>
                <w:rFonts w:cs="Arial"/>
              </w:rPr>
              <w:t>;</w:t>
            </w:r>
          </w:p>
          <w:p w:rsidR="00984533" w:rsidRPr="00083567" w:rsidRDefault="00984533" w:rsidP="0043208F">
            <w:pPr>
              <w:tabs>
                <w:tab w:val="left" w:pos="459"/>
              </w:tabs>
              <w:spacing w:before="40" w:after="40" w:line="240" w:lineRule="auto"/>
              <w:jc w:val="both"/>
              <w:rPr>
                <w:rFonts w:cs="Arial"/>
              </w:rPr>
            </w:pPr>
            <w:r w:rsidRPr="00083567">
              <w:rPr>
                <w:rFonts w:cs="Arial"/>
              </w:rPr>
              <w:t>2)</w:t>
            </w:r>
            <w:r w:rsidRPr="00083567">
              <w:rPr>
                <w:rFonts w:cs="Arial"/>
              </w:rPr>
              <w:tab/>
              <w:t xml:space="preserve">do 100% przyznanej kwoty dofinansowania w przypadku realizacji projektu przez: </w:t>
            </w:r>
          </w:p>
          <w:p w:rsidR="00984533" w:rsidRPr="00083567" w:rsidRDefault="00984533" w:rsidP="0043208F">
            <w:pPr>
              <w:pStyle w:val="Akapitzlist"/>
              <w:numPr>
                <w:ilvl w:val="0"/>
                <w:numId w:val="15"/>
              </w:numPr>
              <w:tabs>
                <w:tab w:val="left" w:pos="459"/>
              </w:tabs>
              <w:spacing w:before="40" w:after="40" w:line="240" w:lineRule="auto"/>
              <w:jc w:val="both"/>
              <w:rPr>
                <w:rFonts w:asciiTheme="minorHAnsi" w:hAnsiTheme="minorHAnsi" w:cs="Arial"/>
              </w:rPr>
            </w:pPr>
            <w:r w:rsidRPr="00083567">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43208F">
            <w:pPr>
              <w:pStyle w:val="Akapitzlist"/>
              <w:numPr>
                <w:ilvl w:val="0"/>
                <w:numId w:val="15"/>
              </w:numPr>
              <w:tabs>
                <w:tab w:val="left" w:pos="459"/>
              </w:tabs>
              <w:spacing w:before="40" w:after="40" w:line="240" w:lineRule="auto"/>
              <w:jc w:val="both"/>
              <w:rPr>
                <w:rFonts w:cs="Arial"/>
              </w:rPr>
            </w:pPr>
            <w:r w:rsidRPr="00083567">
              <w:rPr>
                <w:rFonts w:asciiTheme="minorHAnsi" w:hAnsiTheme="minorHAnsi" w:cs="Arial"/>
              </w:rPr>
              <w:t xml:space="preserve">podmiot, dla którego Województwo Dolnośląskie jest organem </w:t>
            </w:r>
            <w:r w:rsidRPr="00083567">
              <w:rPr>
                <w:rFonts w:asciiTheme="minorHAnsi" w:hAnsiTheme="minorHAnsi" w:cs="Arial"/>
              </w:rPr>
              <w:lastRenderedPageBreak/>
              <w:t>założycielskim, organizatorem lub współorganizatorem, lub w którym posiada udziały bądź akcje, pod warunkiem, że projekt nie jest objęty pomocą publiczną.</w:t>
            </w:r>
          </w:p>
        </w:tc>
      </w:tr>
      <w:tr w:rsidR="00984533" w:rsidRPr="00151119" w:rsidTr="006D7C1A">
        <w:tc>
          <w:tcPr>
            <w:tcW w:w="534" w:type="dxa"/>
          </w:tcPr>
          <w:p w:rsidR="00984533" w:rsidRPr="00151119" w:rsidRDefault="00984533" w:rsidP="0043208F">
            <w:pPr>
              <w:autoSpaceDE w:val="0"/>
              <w:autoSpaceDN w:val="0"/>
              <w:adjustRightInd w:val="0"/>
              <w:spacing w:after="0" w:line="240" w:lineRule="auto"/>
              <w:rPr>
                <w:rFonts w:cs="Calibri"/>
                <w:b/>
                <w:bCs/>
                <w:color w:val="000000"/>
              </w:rPr>
            </w:pPr>
            <w:r>
              <w:rPr>
                <w:rFonts w:cs="Calibri"/>
                <w:b/>
                <w:bCs/>
                <w:color w:val="000000"/>
              </w:rPr>
              <w:lastRenderedPageBreak/>
              <w:t>11.</w:t>
            </w:r>
          </w:p>
        </w:tc>
        <w:tc>
          <w:tcPr>
            <w:tcW w:w="2268" w:type="dxa"/>
          </w:tcPr>
          <w:p w:rsidR="00984533" w:rsidRPr="00151119" w:rsidRDefault="00984533" w:rsidP="0043208F">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984533" w:rsidRPr="00151119" w:rsidRDefault="00327FD9" w:rsidP="0043208F">
            <w:pPr>
              <w:autoSpaceDE w:val="0"/>
              <w:autoSpaceDN w:val="0"/>
              <w:adjustRightInd w:val="0"/>
              <w:spacing w:after="0" w:line="240" w:lineRule="auto"/>
              <w:jc w:val="both"/>
              <w:rPr>
                <w:rFonts w:cs="Calibri"/>
                <w:color w:val="000000"/>
              </w:rPr>
            </w:pPr>
            <w:r>
              <w:t>Zgodnie z Wytycznymi w zakresie zagadnień związanych z przygotowaniem projektów inwestycyjnych, w tym projektów generujących dochód i projektów hybrydowych na lata 2014-2020 – luka finansowa.</w:t>
            </w:r>
          </w:p>
        </w:tc>
      </w:tr>
      <w:tr w:rsidR="00984533" w:rsidRPr="00151119" w:rsidTr="006D7C1A">
        <w:tc>
          <w:tcPr>
            <w:tcW w:w="534" w:type="dxa"/>
          </w:tcPr>
          <w:p w:rsidR="00984533" w:rsidRPr="00151119" w:rsidRDefault="00984533" w:rsidP="0043208F">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Pr="00151119" w:rsidRDefault="00984533" w:rsidP="0043208F">
            <w:pPr>
              <w:pStyle w:val="Default"/>
              <w:rPr>
                <w:rFonts w:asciiTheme="minorHAnsi" w:hAnsiTheme="minorHAnsi"/>
                <w:sz w:val="22"/>
                <w:szCs w:val="22"/>
              </w:rPr>
            </w:pPr>
            <w:r w:rsidRPr="00151119">
              <w:rPr>
                <w:rFonts w:asciiTheme="minorHAnsi" w:hAnsiTheme="minorHAnsi"/>
                <w:b/>
                <w:bCs/>
                <w:sz w:val="22"/>
                <w:szCs w:val="22"/>
              </w:rPr>
              <w:t xml:space="preserve">Maksymalny dopuszczalny poziom dofinansowania projektu lub maksymalna dopuszczalna kwota do dofinansowania projektu: </w:t>
            </w:r>
          </w:p>
          <w:p w:rsidR="00984533" w:rsidRPr="00151119" w:rsidRDefault="00984533" w:rsidP="0043208F">
            <w:pPr>
              <w:autoSpaceDE w:val="0"/>
              <w:autoSpaceDN w:val="0"/>
              <w:adjustRightInd w:val="0"/>
              <w:spacing w:after="0" w:line="240" w:lineRule="auto"/>
              <w:rPr>
                <w:rFonts w:cs="Calibri"/>
                <w:b/>
                <w:bCs/>
                <w:color w:val="000000"/>
              </w:rPr>
            </w:pPr>
          </w:p>
        </w:tc>
        <w:tc>
          <w:tcPr>
            <w:tcW w:w="7494" w:type="dxa"/>
          </w:tcPr>
          <w:p w:rsidR="00984533" w:rsidRPr="00764E1A" w:rsidRDefault="00984533" w:rsidP="0043208F">
            <w:pPr>
              <w:pStyle w:val="Default"/>
              <w:jc w:val="both"/>
              <w:rPr>
                <w:sz w:val="22"/>
                <w:szCs w:val="22"/>
              </w:rPr>
            </w:pPr>
            <w:r>
              <w:rPr>
                <w:sz w:val="22"/>
                <w:szCs w:val="22"/>
              </w:rPr>
              <w:t>P</w:t>
            </w:r>
            <w:r w:rsidRPr="001741B3">
              <w:rPr>
                <w:sz w:val="22"/>
                <w:szCs w:val="22"/>
              </w:rPr>
              <w:t>oziom dofinansowania UE na poziomie projektu wynosi</w:t>
            </w:r>
            <w:r w:rsidR="001774B6">
              <w:rPr>
                <w:sz w:val="22"/>
                <w:szCs w:val="22"/>
              </w:rPr>
              <w:t xml:space="preserve"> maksymalnie</w:t>
            </w:r>
            <w:r w:rsidR="00CD57BD">
              <w:rPr>
                <w:sz w:val="22"/>
                <w:szCs w:val="22"/>
              </w:rPr>
              <w:t xml:space="preserve"> </w:t>
            </w:r>
            <w:r w:rsidRPr="001741B3">
              <w:rPr>
                <w:sz w:val="22"/>
                <w:szCs w:val="22"/>
              </w:rPr>
              <w:t>85% kosztów kwalifikowalnych</w:t>
            </w:r>
          </w:p>
          <w:p w:rsidR="00984533" w:rsidRPr="003F1BA7" w:rsidRDefault="00984533" w:rsidP="0043208F">
            <w:pPr>
              <w:pStyle w:val="Default"/>
              <w:jc w:val="both"/>
              <w:rPr>
                <w:sz w:val="22"/>
                <w:szCs w:val="22"/>
              </w:rPr>
            </w:pPr>
          </w:p>
          <w:p w:rsidR="00984533" w:rsidRDefault="00984533" w:rsidP="0043208F">
            <w:pPr>
              <w:spacing w:line="240" w:lineRule="auto"/>
              <w:contextualSpacing/>
              <w:jc w:val="both"/>
            </w:pPr>
          </w:p>
          <w:p w:rsidR="00984533" w:rsidRDefault="00984533" w:rsidP="0043208F">
            <w:pPr>
              <w:spacing w:line="240" w:lineRule="auto"/>
              <w:contextualSpacing/>
              <w:jc w:val="both"/>
            </w:pPr>
            <w:r>
              <w:t xml:space="preserve">Wszystkie ww. regulacje dotyczące pomocy publicznej dostępne są na stronie </w:t>
            </w:r>
            <w:hyperlink r:id="rId14" w:history="1">
              <w:r w:rsidRPr="00207E38">
                <w:rPr>
                  <w:rStyle w:val="Hipercze"/>
                </w:rPr>
                <w:t>www.funduszeeuropejskie.gov.pl</w:t>
              </w:r>
            </w:hyperlink>
            <w:r>
              <w:t xml:space="preserve">. </w:t>
            </w:r>
          </w:p>
          <w:p w:rsidR="00E92452" w:rsidRPr="00AB5956" w:rsidRDefault="00E92452" w:rsidP="0043208F">
            <w:pPr>
              <w:spacing w:line="240" w:lineRule="auto"/>
              <w:contextualSpacing/>
              <w:jc w:val="both"/>
              <w:rPr>
                <w:rFonts w:cs="Calibri"/>
              </w:rPr>
            </w:pPr>
          </w:p>
        </w:tc>
      </w:tr>
      <w:tr w:rsidR="00984533" w:rsidRPr="00151119" w:rsidTr="006D7C1A">
        <w:tc>
          <w:tcPr>
            <w:tcW w:w="534" w:type="dxa"/>
          </w:tcPr>
          <w:p w:rsidR="00984533" w:rsidRPr="00151119" w:rsidRDefault="00984533" w:rsidP="0043208F">
            <w:pPr>
              <w:autoSpaceDE w:val="0"/>
              <w:autoSpaceDN w:val="0"/>
              <w:adjustRightInd w:val="0"/>
              <w:spacing w:after="0" w:line="240" w:lineRule="auto"/>
              <w:rPr>
                <w:rFonts w:cs="Calibri"/>
                <w:b/>
                <w:bCs/>
                <w:color w:val="000000"/>
              </w:rPr>
            </w:pPr>
            <w:r>
              <w:rPr>
                <w:rFonts w:cs="Calibri"/>
                <w:b/>
                <w:bCs/>
                <w:color w:val="000000"/>
              </w:rPr>
              <w:t>13</w:t>
            </w:r>
            <w:r w:rsidRPr="00151119">
              <w:rPr>
                <w:rFonts w:cs="Calibri"/>
                <w:b/>
                <w:bCs/>
                <w:color w:val="000000"/>
              </w:rPr>
              <w:t>.</w:t>
            </w:r>
          </w:p>
        </w:tc>
        <w:tc>
          <w:tcPr>
            <w:tcW w:w="2268" w:type="dxa"/>
          </w:tcPr>
          <w:p w:rsidR="00984533" w:rsidRPr="00151119" w:rsidRDefault="00984533" w:rsidP="0043208F">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984533" w:rsidRPr="00151119" w:rsidRDefault="00984533" w:rsidP="0043208F">
            <w:pPr>
              <w:pStyle w:val="Default"/>
              <w:rPr>
                <w:rFonts w:asciiTheme="minorHAnsi" w:hAnsiTheme="minorHAnsi"/>
                <w:b/>
                <w:bCs/>
                <w:sz w:val="22"/>
                <w:szCs w:val="22"/>
              </w:rPr>
            </w:pPr>
          </w:p>
        </w:tc>
        <w:tc>
          <w:tcPr>
            <w:tcW w:w="7494" w:type="dxa"/>
          </w:tcPr>
          <w:p w:rsidR="00984533" w:rsidRPr="00764E1A" w:rsidRDefault="00984533" w:rsidP="0043208F">
            <w:pPr>
              <w:pStyle w:val="Default"/>
              <w:jc w:val="both"/>
              <w:rPr>
                <w:sz w:val="22"/>
                <w:szCs w:val="22"/>
              </w:rPr>
            </w:pPr>
            <w:r>
              <w:rPr>
                <w:sz w:val="22"/>
                <w:szCs w:val="22"/>
              </w:rPr>
              <w:t>Minimalny wkład własny beneficjenta na poziomie projektu wynosi</w:t>
            </w:r>
            <w:r w:rsidR="008E03DF">
              <w:rPr>
                <w:sz w:val="22"/>
                <w:szCs w:val="22"/>
              </w:rPr>
              <w:t xml:space="preserve"> </w:t>
            </w:r>
            <w:r>
              <w:rPr>
                <w:sz w:val="22"/>
                <w:szCs w:val="22"/>
              </w:rPr>
              <w:t>15%</w:t>
            </w:r>
          </w:p>
          <w:p w:rsidR="00904DB2" w:rsidRPr="00904DB2" w:rsidRDefault="00904DB2" w:rsidP="0043208F">
            <w:pPr>
              <w:pStyle w:val="Akapitzlist"/>
              <w:autoSpaceDE w:val="0"/>
              <w:autoSpaceDN w:val="0"/>
              <w:adjustRightInd w:val="0"/>
              <w:spacing w:line="240" w:lineRule="auto"/>
              <w:ind w:left="720"/>
              <w:jc w:val="both"/>
              <w:rPr>
                <w:rFonts w:asciiTheme="minorHAnsi" w:hAnsiTheme="minorHAnsi" w:cs="Calibri"/>
                <w:color w:val="000000"/>
              </w:rPr>
            </w:pPr>
          </w:p>
          <w:p w:rsidR="00984533" w:rsidRPr="002B7A29" w:rsidRDefault="00984533" w:rsidP="0043208F">
            <w:pPr>
              <w:autoSpaceDE w:val="0"/>
              <w:autoSpaceDN w:val="0"/>
              <w:adjustRightInd w:val="0"/>
              <w:spacing w:line="240" w:lineRule="auto"/>
              <w:jc w:val="both"/>
              <w:rPr>
                <w:rFonts w:cs="Calibri"/>
                <w:color w:val="000000"/>
              </w:rPr>
            </w:pPr>
            <w:r>
              <w:t xml:space="preserve">Wszystkie ww. regulacje dotyczące pomocy publicznej dostępne są na stronie </w:t>
            </w:r>
            <w:hyperlink r:id="rId15" w:history="1">
              <w:r w:rsidRPr="00207E38">
                <w:rPr>
                  <w:rStyle w:val="Hipercze"/>
                </w:rPr>
                <w:t>www.funduszeeuropejskie.gov.pl</w:t>
              </w:r>
            </w:hyperlink>
            <w:r>
              <w:t xml:space="preserve">. </w:t>
            </w:r>
          </w:p>
        </w:tc>
      </w:tr>
      <w:tr w:rsidR="00A41980" w:rsidRPr="00151119" w:rsidTr="006D7C1A">
        <w:tc>
          <w:tcPr>
            <w:tcW w:w="534" w:type="dxa"/>
          </w:tcPr>
          <w:p w:rsidR="00A41980" w:rsidRPr="00151119" w:rsidRDefault="00A41980" w:rsidP="0043208F">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4</w:t>
            </w:r>
            <w:r w:rsidRPr="00151119">
              <w:rPr>
                <w:rFonts w:cs="Calibri"/>
                <w:b/>
                <w:bCs/>
                <w:color w:val="000000"/>
              </w:rPr>
              <w:t>.</w:t>
            </w:r>
          </w:p>
        </w:tc>
        <w:tc>
          <w:tcPr>
            <w:tcW w:w="2268" w:type="dxa"/>
          </w:tcPr>
          <w:p w:rsidR="00A41980" w:rsidRPr="00151119" w:rsidRDefault="00A41980" w:rsidP="0043208F">
            <w:pPr>
              <w:pStyle w:val="Default"/>
              <w:rPr>
                <w:rFonts w:asciiTheme="minorHAnsi" w:hAnsiTheme="minorHAnsi"/>
                <w:sz w:val="22"/>
                <w:szCs w:val="22"/>
              </w:rPr>
            </w:pPr>
            <w:r w:rsidRPr="00764E1A">
              <w:rPr>
                <w:rFonts w:asciiTheme="minorHAnsi" w:hAnsiTheme="minorHAnsi"/>
                <w:b/>
                <w:bCs/>
                <w:sz w:val="22"/>
                <w:szCs w:val="22"/>
              </w:rPr>
              <w:t>Forma konkursu (informacja na jakie etapy został podzielony konkurs):</w:t>
            </w:r>
            <w:r w:rsidRPr="00151119">
              <w:rPr>
                <w:rFonts w:asciiTheme="minorHAnsi" w:hAnsiTheme="minorHAnsi"/>
                <w:b/>
                <w:bCs/>
                <w:sz w:val="22"/>
                <w:szCs w:val="22"/>
              </w:rPr>
              <w:t xml:space="preserve"> </w:t>
            </w:r>
          </w:p>
          <w:p w:rsidR="00A41980" w:rsidRPr="00151119" w:rsidRDefault="00A41980" w:rsidP="0043208F">
            <w:pPr>
              <w:pStyle w:val="Default"/>
              <w:rPr>
                <w:rFonts w:asciiTheme="minorHAnsi" w:hAnsiTheme="minorHAnsi"/>
                <w:b/>
                <w:bCs/>
                <w:sz w:val="22"/>
                <w:szCs w:val="22"/>
              </w:rPr>
            </w:pPr>
          </w:p>
        </w:tc>
        <w:tc>
          <w:tcPr>
            <w:tcW w:w="7494" w:type="dxa"/>
          </w:tcPr>
          <w:p w:rsidR="00A41980" w:rsidRPr="0056015A" w:rsidRDefault="00A41980" w:rsidP="0043208F">
            <w:pPr>
              <w:spacing w:before="120" w:line="240" w:lineRule="auto"/>
              <w:ind w:left="33" w:hanging="33"/>
              <w:jc w:val="both"/>
              <w:rPr>
                <w:rFonts w:cs="Calibri"/>
              </w:rPr>
            </w:pPr>
            <w:r>
              <w:rPr>
                <w:rFonts w:cs="Calibri"/>
              </w:rPr>
              <w:t xml:space="preserve">Konkurs jest postepowaniem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w:t>
            </w:r>
            <w:r w:rsidRPr="0056015A">
              <w:rPr>
                <w:rFonts w:cs="Calibri"/>
              </w:rPr>
              <w:t>konkurs składa się z</w:t>
            </w:r>
            <w:r>
              <w:rPr>
                <w:rFonts w:cs="Calibri"/>
              </w:rPr>
              <w:t xml:space="preserve"> etapów</w:t>
            </w:r>
            <w:r w:rsidRPr="0056015A">
              <w:rPr>
                <w:rFonts w:cs="Calibri"/>
              </w:rPr>
              <w:t>:</w:t>
            </w:r>
          </w:p>
          <w:p w:rsidR="00A41980" w:rsidRDefault="00A41980" w:rsidP="0043208F">
            <w:pPr>
              <w:pStyle w:val="Akapitzlist"/>
              <w:numPr>
                <w:ilvl w:val="0"/>
                <w:numId w:val="28"/>
              </w:numPr>
              <w:autoSpaceDE w:val="0"/>
              <w:autoSpaceDN w:val="0"/>
              <w:adjustRightInd w:val="0"/>
              <w:spacing w:line="240" w:lineRule="auto"/>
              <w:jc w:val="both"/>
              <w:rPr>
                <w:rFonts w:ascii="Calibri" w:hAnsi="Calibri" w:cs="Calibri"/>
                <w:color w:val="000000"/>
              </w:rPr>
            </w:pPr>
            <w:r w:rsidRPr="00116391">
              <w:rPr>
                <w:rFonts w:ascii="Calibri" w:hAnsi="Calibri" w:cs="Calibri"/>
                <w:color w:val="000000"/>
              </w:rPr>
              <w:t xml:space="preserve">Naboru wniosków o dofinansowanie czyli składania wniosków </w:t>
            </w:r>
            <w:r>
              <w:rPr>
                <w:rFonts w:ascii="Calibri" w:hAnsi="Calibri" w:cs="Calibri"/>
                <w:color w:val="000000"/>
              </w:rPr>
              <w:br/>
            </w:r>
            <w:r w:rsidRPr="00116391">
              <w:rPr>
                <w:rFonts w:ascii="Calibri" w:hAnsi="Calibri" w:cs="Calibri"/>
                <w:color w:val="000000"/>
              </w:rPr>
              <w:t xml:space="preserve">o dofinasowanie </w:t>
            </w:r>
            <w:r>
              <w:rPr>
                <w:rFonts w:ascii="Calibri" w:hAnsi="Calibri" w:cs="Calibri"/>
                <w:color w:val="000000"/>
              </w:rPr>
              <w:t>– termin składania wniosków nie może być krótszy niż 7 dni licząc od dnia rozpoczęcia naboru wniosków o dofinansowanie projektów;</w:t>
            </w:r>
          </w:p>
          <w:p w:rsidR="00A41980" w:rsidRPr="00116391" w:rsidRDefault="00A41980" w:rsidP="0043208F">
            <w:pPr>
              <w:pStyle w:val="Akapitzlist"/>
              <w:numPr>
                <w:ilvl w:val="0"/>
                <w:numId w:val="28"/>
              </w:numPr>
              <w:autoSpaceDE w:val="0"/>
              <w:autoSpaceDN w:val="0"/>
              <w:adjustRightInd w:val="0"/>
              <w:spacing w:line="240" w:lineRule="auto"/>
              <w:jc w:val="both"/>
              <w:rPr>
                <w:rFonts w:ascii="Calibri" w:hAnsi="Calibri" w:cs="Calibri"/>
                <w:color w:val="000000"/>
              </w:rPr>
            </w:pPr>
            <w:r>
              <w:rPr>
                <w:rFonts w:ascii="Calibri" w:hAnsi="Calibri" w:cs="Calibri"/>
                <w:color w:val="000000"/>
              </w:rPr>
              <w:t>Etapu w</w:t>
            </w:r>
            <w:r w:rsidRPr="00116391">
              <w:rPr>
                <w:rFonts w:ascii="Calibri" w:hAnsi="Calibri" w:cs="Calibri"/>
                <w:color w:val="000000"/>
              </w:rPr>
              <w:t>eryfikacji technicznej, w trakcie której sprawdzeniu podlega:</w:t>
            </w:r>
          </w:p>
          <w:p w:rsidR="00A41980" w:rsidRPr="00B43BE7" w:rsidRDefault="00A41980" w:rsidP="00B43BE7">
            <w:pPr>
              <w:pStyle w:val="Akapitzlist"/>
              <w:numPr>
                <w:ilvl w:val="0"/>
                <w:numId w:val="43"/>
              </w:numPr>
              <w:autoSpaceDE w:val="0"/>
              <w:autoSpaceDN w:val="0"/>
              <w:adjustRightInd w:val="0"/>
              <w:spacing w:before="0" w:line="240" w:lineRule="auto"/>
              <w:ind w:left="1167"/>
              <w:jc w:val="both"/>
              <w:rPr>
                <w:rFonts w:asciiTheme="minorHAnsi" w:hAnsiTheme="minorHAnsi" w:cs="Calibri"/>
                <w:color w:val="000000"/>
              </w:rPr>
            </w:pPr>
            <w:r w:rsidRPr="00B43BE7">
              <w:rPr>
                <w:rFonts w:asciiTheme="minorHAnsi" w:hAnsiTheme="minorHAnsi" w:cs="Calibri"/>
                <w:color w:val="000000"/>
              </w:rPr>
              <w:t>kompletność wypełnienia formularza wniosku (</w:t>
            </w:r>
            <w:r w:rsidR="0060736C" w:rsidRPr="00B43BE7">
              <w:rPr>
                <w:rFonts w:asciiTheme="minorHAnsi" w:hAnsiTheme="minorHAnsi"/>
              </w:rPr>
              <w:t>czy formularz zawiera wszystkie wymagane strony oraz</w:t>
            </w:r>
            <w:r w:rsidR="0060736C" w:rsidRPr="00B43BE7">
              <w:rPr>
                <w:rFonts w:asciiTheme="minorHAnsi" w:hAnsiTheme="minorHAnsi"/>
                <w:color w:val="FF0000"/>
              </w:rPr>
              <w:t xml:space="preserve"> </w:t>
            </w:r>
            <w:r w:rsidRPr="00B43BE7">
              <w:rPr>
                <w:rFonts w:asciiTheme="minorHAnsi" w:hAnsiTheme="minorHAnsi" w:cs="Calibri"/>
                <w:color w:val="000000"/>
              </w:rPr>
              <w:t>czy wymagane pola zostały wypełnione),</w:t>
            </w:r>
          </w:p>
          <w:p w:rsidR="0005305F" w:rsidRPr="00B43BE7" w:rsidRDefault="00A41980" w:rsidP="00B43BE7">
            <w:pPr>
              <w:pStyle w:val="Akapitzlist"/>
              <w:numPr>
                <w:ilvl w:val="0"/>
                <w:numId w:val="42"/>
              </w:numPr>
              <w:autoSpaceDE w:val="0"/>
              <w:autoSpaceDN w:val="0"/>
              <w:adjustRightInd w:val="0"/>
              <w:spacing w:before="0" w:line="240" w:lineRule="auto"/>
              <w:ind w:left="1167"/>
              <w:jc w:val="both"/>
              <w:rPr>
                <w:rFonts w:asciiTheme="minorHAnsi" w:hAnsiTheme="minorHAnsi" w:cs="Calibri"/>
                <w:color w:val="000000"/>
              </w:rPr>
            </w:pPr>
            <w:r w:rsidRPr="00B43BE7">
              <w:rPr>
                <w:rFonts w:asciiTheme="minorHAnsi" w:hAnsiTheme="minorHAnsi" w:cs="Calibri"/>
                <w:color w:val="000000"/>
              </w:rPr>
              <w:t>kompletność załączników (czy wszystkie załączniki zostały załączone),</w:t>
            </w:r>
          </w:p>
          <w:p w:rsidR="0005305F" w:rsidRPr="00B43BE7" w:rsidRDefault="0005305F" w:rsidP="00B43BE7">
            <w:pPr>
              <w:pStyle w:val="Akapitzlist"/>
              <w:numPr>
                <w:ilvl w:val="0"/>
                <w:numId w:val="41"/>
              </w:numPr>
              <w:autoSpaceDE w:val="0"/>
              <w:autoSpaceDN w:val="0"/>
              <w:adjustRightInd w:val="0"/>
              <w:spacing w:before="0" w:line="240" w:lineRule="auto"/>
              <w:ind w:left="1167"/>
              <w:jc w:val="both"/>
              <w:rPr>
                <w:rFonts w:asciiTheme="minorHAnsi" w:hAnsiTheme="minorHAnsi" w:cs="Calibri"/>
                <w:color w:val="000000"/>
              </w:rPr>
            </w:pPr>
            <w:r w:rsidRPr="00B43BE7">
              <w:rPr>
                <w:rFonts w:asciiTheme="minorHAnsi" w:hAnsiTheme="minorHAnsi"/>
              </w:rPr>
              <w:t>czytelność załączonych skanów,</w:t>
            </w:r>
          </w:p>
          <w:p w:rsidR="00A41980" w:rsidRPr="00B43BE7" w:rsidRDefault="00B43BE7" w:rsidP="00B43BE7">
            <w:pPr>
              <w:pStyle w:val="Akapitzlist"/>
              <w:numPr>
                <w:ilvl w:val="0"/>
                <w:numId w:val="40"/>
              </w:numPr>
              <w:autoSpaceDE w:val="0"/>
              <w:autoSpaceDN w:val="0"/>
              <w:adjustRightInd w:val="0"/>
              <w:spacing w:before="0" w:line="240" w:lineRule="auto"/>
              <w:ind w:left="1167"/>
              <w:jc w:val="both"/>
              <w:rPr>
                <w:rFonts w:asciiTheme="minorHAnsi" w:hAnsiTheme="minorHAnsi" w:cs="Calibri"/>
              </w:rPr>
            </w:pPr>
            <w:r w:rsidRPr="00B43BE7">
              <w:rPr>
                <w:rFonts w:asciiTheme="minorHAnsi" w:hAnsiTheme="minorHAnsi" w:cs="Calibri"/>
              </w:rPr>
              <w:t>kompletność podpisów i pieczęci,</w:t>
            </w:r>
          </w:p>
          <w:p w:rsidR="00B43BE7" w:rsidRPr="00B43BE7" w:rsidRDefault="00B43BE7" w:rsidP="00B43BE7">
            <w:pPr>
              <w:pStyle w:val="Akapitzlist"/>
              <w:numPr>
                <w:ilvl w:val="0"/>
                <w:numId w:val="39"/>
              </w:numPr>
              <w:autoSpaceDE w:val="0"/>
              <w:autoSpaceDN w:val="0"/>
              <w:adjustRightInd w:val="0"/>
              <w:spacing w:before="0" w:after="240" w:line="240" w:lineRule="auto"/>
              <w:ind w:left="1167"/>
              <w:jc w:val="both"/>
              <w:rPr>
                <w:rFonts w:asciiTheme="minorHAnsi" w:hAnsiTheme="minorHAnsi" w:cs="Calibri"/>
              </w:rPr>
            </w:pPr>
            <w:r w:rsidRPr="00B43BE7">
              <w:rPr>
                <w:rFonts w:asciiTheme="minorHAnsi" w:hAnsiTheme="minorHAnsi"/>
              </w:rPr>
              <w:t>zgodność sumy kontrolnej w wersji papierowej i elektronicznej.</w:t>
            </w:r>
          </w:p>
          <w:p w:rsidR="00D0360D" w:rsidRPr="00D0360D" w:rsidRDefault="00D0360D" w:rsidP="0043208F">
            <w:pPr>
              <w:autoSpaceDE w:val="0"/>
              <w:autoSpaceDN w:val="0"/>
              <w:adjustRightInd w:val="0"/>
              <w:spacing w:line="240" w:lineRule="auto"/>
              <w:jc w:val="both"/>
              <w:rPr>
                <w:rFonts w:ascii="Calibri" w:hAnsi="Calibri" w:cs="Calibri"/>
                <w:color w:val="000000"/>
              </w:rPr>
            </w:pPr>
            <w:r w:rsidRPr="00D7420E">
              <w:rPr>
                <w:rFonts w:ascii="Calibri" w:hAnsi="Calibri" w:cs="Calibri"/>
                <w:color w:val="000000"/>
              </w:rPr>
              <w:t>(Weryfikacja techniczna nie stanowi etapu oceny wniosków. Zgodnie z art.43 ust. 1 w przypadku stwierdzenia we wniosku o dofinansowanie braków formalnych lub oczywistych omyłek IOK wzywa wnioskodawcę do uzupełnienia wniosku lub poprawienia w nim omyłki (w terminie do 7 dni), pod rygorem pozostawienia wniosku bez rozpatrzenia. W przypadku pozostawienia wniosku bez rozpatrzenia, wnioskodawcy nie przysługuje protest w rozumieniu rozdziału 15 ustawy.</w:t>
            </w:r>
            <w:r w:rsidR="00E911E6">
              <w:rPr>
                <w:rFonts w:ascii="Calibri" w:hAnsi="Calibri" w:cs="Calibri"/>
                <w:color w:val="000000"/>
              </w:rPr>
              <w:t xml:space="preserve"> </w:t>
            </w:r>
            <w:r w:rsidRPr="00D7420E">
              <w:rPr>
                <w:rFonts w:ascii="Calibri" w:hAnsi="Calibri" w:cs="Calibri"/>
                <w:color w:val="000000"/>
              </w:rPr>
              <w:t>Weryfikacja techniczna trwa 7 dni od dnia zakończenia naboru.);</w:t>
            </w:r>
          </w:p>
          <w:p w:rsidR="00844C5E" w:rsidRPr="00E911E6" w:rsidRDefault="00844C5E" w:rsidP="0043208F">
            <w:pPr>
              <w:pStyle w:val="Akapitzlist"/>
              <w:numPr>
                <w:ilvl w:val="0"/>
                <w:numId w:val="28"/>
              </w:numPr>
              <w:spacing w:line="240" w:lineRule="auto"/>
              <w:jc w:val="both"/>
              <w:rPr>
                <w:rFonts w:ascii="Calibri" w:hAnsi="Calibri" w:cs="Calibri"/>
                <w:color w:val="000000"/>
              </w:rPr>
            </w:pPr>
            <w:r w:rsidRPr="00E911E6">
              <w:rPr>
                <w:rFonts w:ascii="Calibri" w:hAnsi="Calibri" w:cs="Calibri"/>
                <w:color w:val="000000"/>
              </w:rPr>
              <w:lastRenderedPageBreak/>
              <w:t xml:space="preserve">I-go Etapu oceny - Ocena spełnienia przez projekt kryteriów dotyczących jego zgodności ze Strategią ZIT WrOF (Ocenę projektu pod kątem zgodności ze Strategią ZIT WrOF przeprowadzają eksperci zewnętrzni, </w:t>
            </w:r>
            <w:r w:rsidRPr="00E911E6">
              <w:rPr>
                <w:rFonts w:ascii="Calibri" w:hAnsi="Calibri" w:cs="Calibri"/>
                <w:color w:val="000000"/>
              </w:rPr>
              <w:br/>
              <w:t>o których mowa w art. 49 ustawy wdrożeniowej, a także pracownicy Gminy Wrocław realizujący zadania Instytucji Pośredniczącej) - do 20 dni  od dnia zakończenia weryfikacji technicznej tj. przekazania wniosków do oceny zgodności ze Strategią ZIT;</w:t>
            </w:r>
          </w:p>
          <w:p w:rsidR="00A41980" w:rsidRDefault="00681D96" w:rsidP="0043208F">
            <w:pPr>
              <w:pStyle w:val="Akapitzlist"/>
              <w:numPr>
                <w:ilvl w:val="0"/>
                <w:numId w:val="28"/>
              </w:numPr>
              <w:autoSpaceDE w:val="0"/>
              <w:autoSpaceDN w:val="0"/>
              <w:adjustRightInd w:val="0"/>
              <w:spacing w:after="120" w:line="240" w:lineRule="auto"/>
              <w:jc w:val="both"/>
              <w:rPr>
                <w:rFonts w:ascii="Calibri" w:hAnsi="Calibri" w:cs="Calibri"/>
                <w:color w:val="000000"/>
              </w:rPr>
            </w:pPr>
            <w:r>
              <w:rPr>
                <w:rFonts w:ascii="Calibri" w:hAnsi="Calibri" w:cs="Calibri"/>
                <w:color w:val="000000"/>
              </w:rPr>
              <w:t>I</w:t>
            </w:r>
            <w:r w:rsidR="00A41980">
              <w:rPr>
                <w:rFonts w:ascii="Calibri" w:hAnsi="Calibri" w:cs="Calibri"/>
                <w:color w:val="000000"/>
              </w:rPr>
              <w:t xml:space="preserve">I-go </w:t>
            </w:r>
            <w:r w:rsidR="00A41980" w:rsidRPr="00DE41FD">
              <w:rPr>
                <w:rFonts w:ascii="Calibri" w:hAnsi="Calibri" w:cs="Calibri"/>
                <w:color w:val="000000"/>
              </w:rPr>
              <w:t>Etap</w:t>
            </w:r>
            <w:r w:rsidR="00A41980">
              <w:rPr>
                <w:rFonts w:ascii="Calibri" w:hAnsi="Calibri" w:cs="Calibri"/>
                <w:color w:val="000000"/>
              </w:rPr>
              <w:t>u</w:t>
            </w:r>
            <w:r w:rsidR="00A41980" w:rsidRPr="00DE41FD">
              <w:rPr>
                <w:rFonts w:ascii="Calibri" w:hAnsi="Calibri" w:cs="Calibri"/>
                <w:color w:val="000000"/>
              </w:rPr>
              <w:t xml:space="preserve"> </w:t>
            </w:r>
            <w:r w:rsidR="00A41980">
              <w:rPr>
                <w:rFonts w:ascii="Calibri" w:hAnsi="Calibri" w:cs="Calibri"/>
                <w:color w:val="000000"/>
              </w:rPr>
              <w:t xml:space="preserve">oceny </w:t>
            </w:r>
            <w:r w:rsidR="00A41980" w:rsidRPr="00DE41FD">
              <w:rPr>
                <w:rFonts w:ascii="Calibri" w:hAnsi="Calibri" w:cs="Calibri"/>
                <w:color w:val="000000"/>
              </w:rPr>
              <w:t>– ocena formalna (obligatoryjna) - dok</w:t>
            </w:r>
            <w:r w:rsidR="001621BC">
              <w:rPr>
                <w:rFonts w:ascii="Calibri" w:hAnsi="Calibri" w:cs="Calibri"/>
                <w:color w:val="000000"/>
              </w:rPr>
              <w:t>onywana przez 2 pracowników IOK:</w:t>
            </w:r>
            <w:r w:rsidR="00A41980" w:rsidRPr="00DE41FD">
              <w:rPr>
                <w:rFonts w:ascii="Calibri" w:hAnsi="Calibri" w:cs="Calibri"/>
                <w:color w:val="000000"/>
              </w:rPr>
              <w:t xml:space="preserve"> </w:t>
            </w:r>
          </w:p>
          <w:p w:rsidR="00A41980" w:rsidRDefault="00A41980" w:rsidP="0043208F">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 etap oceny formalnej (ocena kryteriów formalnych </w:t>
            </w:r>
            <w:r w:rsidR="00761FFC">
              <w:rPr>
                <w:rFonts w:ascii="Calibri" w:hAnsi="Calibri" w:cs="Calibri"/>
                <w:color w:val="000000"/>
              </w:rPr>
              <w:t xml:space="preserve">ogólnych i specyficznych  </w:t>
            </w:r>
            <w:r w:rsidR="00B5754A">
              <w:rPr>
                <w:rFonts w:ascii="Calibri" w:hAnsi="Calibri" w:cs="Calibri"/>
                <w:color w:val="000000"/>
              </w:rPr>
              <w:t>przy których zaznaczono b</w:t>
            </w:r>
            <w:r w:rsidR="00B5754A" w:rsidRPr="00B5754A">
              <w:rPr>
                <w:rFonts w:ascii="Calibri" w:hAnsi="Calibri" w:cs="Calibri"/>
                <w:color w:val="000000"/>
              </w:rPr>
              <w:t>rak możliwości korekty</w:t>
            </w:r>
            <w:r w:rsidR="00B5754A" w:rsidRPr="00B5754A" w:rsidDel="00B5754A">
              <w:rPr>
                <w:rFonts w:ascii="Calibri" w:hAnsi="Calibri" w:cs="Calibri"/>
                <w:color w:val="000000"/>
              </w:rPr>
              <w:t xml:space="preserve"> </w:t>
            </w:r>
            <w:r w:rsidRPr="00A97034">
              <w:rPr>
                <w:rFonts w:ascii="Calibri" w:hAnsi="Calibri" w:cs="Calibri"/>
                <w:color w:val="000000"/>
              </w:rPr>
              <w:t>– jeśli dotyczą naboru) – do 10 dni;</w:t>
            </w:r>
          </w:p>
          <w:p w:rsidR="00A41980" w:rsidRPr="00A97034" w:rsidRDefault="00A41980" w:rsidP="0043208F">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II etap oceny formalnej (ocena kryteriów formalnych ogólnych i specyficznych </w:t>
            </w:r>
            <w:r w:rsidR="00B5754A" w:rsidRPr="00B5754A">
              <w:rPr>
                <w:rFonts w:ascii="Calibri" w:hAnsi="Calibri" w:cs="Calibri"/>
                <w:color w:val="000000"/>
              </w:rPr>
              <w:t>przy których zaznaczono</w:t>
            </w:r>
            <w:r w:rsidR="00B5754A">
              <w:rPr>
                <w:rFonts w:ascii="Calibri" w:hAnsi="Calibri" w:cs="Calibri"/>
                <w:color w:val="000000"/>
              </w:rPr>
              <w:t xml:space="preserve"> możliwość</w:t>
            </w:r>
            <w:r w:rsidR="00B5754A" w:rsidRPr="00B5754A">
              <w:rPr>
                <w:rFonts w:ascii="Calibri" w:hAnsi="Calibri" w:cs="Calibri"/>
                <w:color w:val="000000"/>
              </w:rPr>
              <w:t xml:space="preserve"> korekty </w:t>
            </w:r>
            <w:r w:rsidRPr="00A97034">
              <w:rPr>
                <w:rFonts w:ascii="Calibri" w:hAnsi="Calibri" w:cs="Calibri"/>
                <w:color w:val="000000"/>
              </w:rPr>
              <w:t>– jeśli dotyczą naboru) - do 10 dni;</w:t>
            </w:r>
          </w:p>
          <w:p w:rsidR="00A41980" w:rsidRPr="00A97034" w:rsidRDefault="00A41980" w:rsidP="0043208F">
            <w:pPr>
              <w:pStyle w:val="Akapitzlist"/>
              <w:numPr>
                <w:ilvl w:val="0"/>
                <w:numId w:val="28"/>
              </w:numPr>
              <w:autoSpaceDE w:val="0"/>
              <w:autoSpaceDN w:val="0"/>
              <w:adjustRightInd w:val="0"/>
              <w:spacing w:before="0" w:after="120" w:line="240" w:lineRule="auto"/>
              <w:jc w:val="both"/>
              <w:rPr>
                <w:rFonts w:ascii="Calibri" w:hAnsi="Calibri" w:cs="Calibri"/>
                <w:color w:val="000000"/>
              </w:rPr>
            </w:pPr>
            <w:r>
              <w:rPr>
                <w:rFonts w:ascii="Calibri" w:hAnsi="Calibri" w:cs="Calibri"/>
                <w:color w:val="000000"/>
              </w:rPr>
              <w:t xml:space="preserve"> </w:t>
            </w:r>
            <w:r w:rsidR="00681D96">
              <w:rPr>
                <w:rFonts w:ascii="Calibri" w:hAnsi="Calibri" w:cs="Calibri"/>
                <w:color w:val="000000"/>
              </w:rPr>
              <w:t>I</w:t>
            </w:r>
            <w:r>
              <w:rPr>
                <w:rFonts w:ascii="Calibri" w:hAnsi="Calibri" w:cs="Calibri"/>
                <w:color w:val="000000"/>
              </w:rPr>
              <w:t xml:space="preserve">II-go </w:t>
            </w:r>
            <w:r w:rsidRPr="00A97034">
              <w:rPr>
                <w:rFonts w:ascii="Calibri" w:hAnsi="Calibri" w:cs="Calibri"/>
                <w:color w:val="000000"/>
              </w:rPr>
              <w:t>Etap</w:t>
            </w:r>
            <w:r>
              <w:rPr>
                <w:rFonts w:ascii="Calibri" w:hAnsi="Calibri" w:cs="Calibri"/>
                <w:color w:val="000000"/>
              </w:rPr>
              <w:t>u oceny</w:t>
            </w:r>
            <w:r w:rsidRPr="00A97034">
              <w:rPr>
                <w:rFonts w:ascii="Calibri" w:hAnsi="Calibri" w:cs="Calibri"/>
                <w:color w:val="000000"/>
              </w:rPr>
              <w:t xml:space="preserve"> – ocena merytoryczna (obligatoryjna</w:t>
            </w:r>
            <w:r w:rsidR="00B5754A">
              <w:rPr>
                <w:rFonts w:ascii="Calibri" w:hAnsi="Calibri" w:cs="Calibri"/>
                <w:color w:val="000000"/>
              </w:rPr>
              <w:t xml:space="preserve"> i fakultatywna</w:t>
            </w:r>
            <w:r w:rsidRPr="00A97034">
              <w:rPr>
                <w:rFonts w:ascii="Calibri" w:hAnsi="Calibri" w:cs="Calibri"/>
                <w:color w:val="000000"/>
              </w:rPr>
              <w:t xml:space="preserve">): </w:t>
            </w:r>
          </w:p>
          <w:p w:rsidR="00A41980" w:rsidRDefault="00A41980" w:rsidP="0043208F">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I sekcja: ocena ekonomiczno – finansowa</w:t>
            </w:r>
            <w:r w:rsidR="003B4611">
              <w:rPr>
                <w:rFonts w:ascii="Calibri" w:hAnsi="Calibri" w:cs="Calibri"/>
                <w:color w:val="000000"/>
              </w:rPr>
              <w:t>, ogólna</w:t>
            </w:r>
            <w:r w:rsidRPr="00DE41FD">
              <w:rPr>
                <w:rFonts w:ascii="Calibri" w:hAnsi="Calibri" w:cs="Calibri"/>
                <w:color w:val="000000"/>
              </w:rPr>
              <w:t xml:space="preserve"> oraz dziedzinowa (w tym OOŚ) dokonywana przez 2 ekspertów </w:t>
            </w:r>
            <w:r w:rsidRPr="00CE097B">
              <w:rPr>
                <w:rFonts w:ascii="Calibri" w:hAnsi="Calibri" w:cs="Calibri"/>
                <w:color w:val="000000"/>
              </w:rPr>
              <w:t xml:space="preserve">z dziedziny „Analiza finansowo-ekonomiczna” </w:t>
            </w:r>
            <w:r>
              <w:rPr>
                <w:rFonts w:ascii="Calibri" w:hAnsi="Calibri" w:cs="Calibri"/>
                <w:color w:val="000000"/>
              </w:rPr>
              <w:t>oraz 2 ekspertów z dziedziny „</w:t>
            </w:r>
            <w:r w:rsidR="004F1892" w:rsidRPr="004F1892">
              <w:rPr>
                <w:rFonts w:ascii="Calibri" w:hAnsi="Calibri" w:cs="Calibri"/>
                <w:color w:val="000000"/>
              </w:rPr>
              <w:t>Infrastruktura edukacyjna</w:t>
            </w:r>
            <w:r>
              <w:rPr>
                <w:rFonts w:ascii="Calibri" w:hAnsi="Calibri" w:cs="Calibri"/>
                <w:color w:val="000000"/>
              </w:rPr>
              <w:t>”</w:t>
            </w:r>
            <w:r w:rsidRPr="00DE41FD">
              <w:rPr>
                <w:rFonts w:ascii="Calibri" w:hAnsi="Calibri" w:cs="Calibri"/>
                <w:color w:val="000000"/>
              </w:rPr>
              <w:t xml:space="preserve"> do 40 dni od momentu zakończenia oceny formalnej; </w:t>
            </w:r>
          </w:p>
          <w:p w:rsidR="00674373" w:rsidRPr="00674373" w:rsidRDefault="00A41980" w:rsidP="0043208F">
            <w:pPr>
              <w:pStyle w:val="Akapitzlist"/>
              <w:numPr>
                <w:ilvl w:val="0"/>
                <w:numId w:val="28"/>
              </w:numPr>
              <w:autoSpaceDE w:val="0"/>
              <w:autoSpaceDN w:val="0"/>
              <w:adjustRightInd w:val="0"/>
              <w:spacing w:before="120" w:after="120" w:line="240" w:lineRule="auto"/>
              <w:jc w:val="both"/>
              <w:rPr>
                <w:rFonts w:ascii="Calibri" w:hAnsi="Calibri" w:cs="Calibri"/>
                <w:color w:val="000000"/>
              </w:rPr>
            </w:pPr>
            <w:r>
              <w:rPr>
                <w:rFonts w:ascii="Calibri" w:hAnsi="Calibri" w:cs="Calibri"/>
                <w:color w:val="000000"/>
              </w:rPr>
              <w:t>R</w:t>
            </w:r>
            <w:r w:rsidRPr="00A97034">
              <w:rPr>
                <w:rFonts w:ascii="Calibri" w:hAnsi="Calibri" w:cs="Calibri"/>
                <w:color w:val="000000"/>
              </w:rPr>
              <w:t xml:space="preserve">ozstrzygnięcie konkursu </w:t>
            </w:r>
            <w:r>
              <w:rPr>
                <w:rFonts w:ascii="Calibri" w:hAnsi="Calibri" w:cs="Calibri"/>
                <w:color w:val="000000"/>
              </w:rPr>
              <w:t>– z</w:t>
            </w:r>
            <w:r w:rsidRPr="00A97034">
              <w:rPr>
                <w:rFonts w:ascii="Calibri" w:hAnsi="Calibri" w:cs="Calibri"/>
                <w:color w:val="000000"/>
              </w:rPr>
              <w:t xml:space="preserve">atwierdzenie przez Zarząd Województwa Dolnośląskiego </w:t>
            </w:r>
            <w:r w:rsidR="00D6019F" w:rsidRPr="00D6019F">
              <w:rPr>
                <w:rFonts w:ascii="Calibri" w:hAnsi="Calibri" w:cs="Calibri"/>
                <w:color w:val="000000"/>
              </w:rPr>
              <w:t xml:space="preserve">oraz osobę upoważnioną w ZIT </w:t>
            </w:r>
            <w:r w:rsidR="00D6019F">
              <w:rPr>
                <w:rFonts w:ascii="Calibri" w:hAnsi="Calibri" w:cs="Calibri"/>
                <w:color w:val="000000"/>
              </w:rPr>
              <w:t>WrOF</w:t>
            </w:r>
            <w:r w:rsidR="00D6019F" w:rsidRPr="00D6019F">
              <w:rPr>
                <w:rFonts w:ascii="Calibri" w:hAnsi="Calibri" w:cs="Calibri"/>
                <w:color w:val="000000"/>
              </w:rPr>
              <w:t xml:space="preserve">  </w:t>
            </w:r>
            <w:r w:rsidRPr="00A97034">
              <w:rPr>
                <w:rFonts w:ascii="Calibri" w:hAnsi="Calibri" w:cs="Calibri"/>
                <w:color w:val="000000"/>
              </w:rPr>
              <w:t>„Listy ocenionych projektów”</w:t>
            </w:r>
            <w:r w:rsidRPr="005D6B49">
              <w:rPr>
                <w:rFonts w:ascii="Calibri" w:hAnsi="Calibri" w:cs="Calibri"/>
                <w:color w:val="000000"/>
              </w:rPr>
              <w:t>, o której mowa w art. 44 ust. 4 ustawy</w:t>
            </w:r>
            <w:r>
              <w:rPr>
                <w:rFonts w:ascii="Calibri" w:hAnsi="Calibri" w:cs="Calibri"/>
                <w:color w:val="000000"/>
              </w:rPr>
              <w:t xml:space="preserve"> wdrożeniowej</w:t>
            </w:r>
            <w:r w:rsidRPr="00A97034">
              <w:rPr>
                <w:rFonts w:ascii="Calibri" w:hAnsi="Calibri" w:cs="Calibri"/>
                <w:color w:val="000000"/>
              </w:rPr>
              <w:t xml:space="preserve"> równoznaczne jest z rozstrzygnięciem konkursu.</w:t>
            </w:r>
            <w:r>
              <w:rPr>
                <w:rFonts w:ascii="Calibri" w:hAnsi="Calibri" w:cs="Calibri"/>
                <w:color w:val="000000"/>
              </w:rPr>
              <w:t xml:space="preserve"> W</w:t>
            </w:r>
            <w:r w:rsidRPr="00A97034">
              <w:rPr>
                <w:rFonts w:ascii="Calibri" w:hAnsi="Calibri" w:cs="Calibri"/>
                <w:color w:val="000000"/>
              </w:rPr>
              <w:t xml:space="preserve"> ciągu 10 dni od zakończenia oceny ostatniego </w:t>
            </w:r>
            <w:r>
              <w:rPr>
                <w:rFonts w:ascii="Calibri" w:hAnsi="Calibri" w:cs="Calibri"/>
                <w:color w:val="000000"/>
              </w:rPr>
              <w:t>projektu</w:t>
            </w:r>
            <w:r w:rsidRPr="00A97034">
              <w:rPr>
                <w:rFonts w:ascii="Calibri" w:hAnsi="Calibri" w:cs="Calibri"/>
                <w:color w:val="000000"/>
              </w:rPr>
              <w:t xml:space="preserve"> sporządzany jest protokół z prac Komisji Oceny Projektów wraz z listą projektów, które uzyskały wymaganą liczbę punktów, z wyróżnieniem projektów wybranych do dofinansowania</w:t>
            </w:r>
            <w:r>
              <w:rPr>
                <w:rFonts w:ascii="Calibri" w:hAnsi="Calibri" w:cs="Calibri"/>
                <w:color w:val="000000"/>
              </w:rPr>
              <w:t xml:space="preserve"> </w:t>
            </w:r>
            <w:r w:rsidRPr="00F642D2">
              <w:rPr>
                <w:rFonts w:ascii="Calibri" w:hAnsi="Calibri" w:cs="Calibri"/>
                <w:color w:val="000000"/>
              </w:rPr>
              <w:t>oraz listą ocenionych projektów zawierającą przyznane oceny i wskazującą projekty, o których mowa w art. 39 ust. 2 ustawy</w:t>
            </w:r>
            <w:r>
              <w:rPr>
                <w:rFonts w:ascii="Calibri" w:hAnsi="Calibri" w:cs="Calibri"/>
                <w:color w:val="000000"/>
              </w:rPr>
              <w:t xml:space="preserve"> wdrożeniowej</w:t>
            </w:r>
            <w:r w:rsidRPr="00A97034">
              <w:rPr>
                <w:rFonts w:ascii="Calibri" w:hAnsi="Calibri" w:cs="Calibri"/>
                <w:color w:val="000000"/>
              </w:rPr>
              <w:t xml:space="preserve">. Protokół oraz </w:t>
            </w:r>
            <w:r>
              <w:rPr>
                <w:rFonts w:ascii="Calibri" w:hAnsi="Calibri" w:cs="Calibri"/>
                <w:color w:val="000000"/>
              </w:rPr>
              <w:t>obydwie listy</w:t>
            </w:r>
            <w:r w:rsidRPr="00A97034">
              <w:rPr>
                <w:rFonts w:ascii="Calibri" w:hAnsi="Calibri" w:cs="Calibri"/>
                <w:color w:val="000000"/>
              </w:rPr>
              <w:t xml:space="preserve"> zatwierdzan</w:t>
            </w:r>
            <w:r>
              <w:rPr>
                <w:rFonts w:ascii="Calibri" w:hAnsi="Calibri" w:cs="Calibri"/>
                <w:color w:val="000000"/>
              </w:rPr>
              <w:t>e</w:t>
            </w:r>
            <w:r w:rsidRPr="00A97034">
              <w:rPr>
                <w:rFonts w:ascii="Calibri" w:hAnsi="Calibri" w:cs="Calibri"/>
                <w:color w:val="000000"/>
              </w:rPr>
              <w:t xml:space="preserve"> </w:t>
            </w:r>
            <w:r>
              <w:rPr>
                <w:rFonts w:ascii="Calibri" w:hAnsi="Calibri" w:cs="Calibri"/>
                <w:color w:val="000000"/>
              </w:rPr>
              <w:t>są</w:t>
            </w:r>
            <w:r w:rsidRPr="00A97034">
              <w:rPr>
                <w:rFonts w:ascii="Calibri" w:hAnsi="Calibri" w:cs="Calibri"/>
                <w:color w:val="000000"/>
              </w:rPr>
              <w:t xml:space="preserve"> przez </w:t>
            </w:r>
            <w:r>
              <w:rPr>
                <w:rFonts w:ascii="Calibri" w:hAnsi="Calibri" w:cs="Calibri"/>
                <w:color w:val="000000"/>
              </w:rPr>
              <w:t>P</w:t>
            </w:r>
            <w:r w:rsidRPr="00A97034">
              <w:rPr>
                <w:rFonts w:ascii="Calibri" w:hAnsi="Calibri" w:cs="Calibri"/>
                <w:color w:val="000000"/>
              </w:rPr>
              <w:t>rzewodniczącego KOP i przekazywan</w:t>
            </w:r>
            <w:r>
              <w:rPr>
                <w:rFonts w:ascii="Calibri" w:hAnsi="Calibri" w:cs="Calibri"/>
                <w:color w:val="000000"/>
              </w:rPr>
              <w:t>e</w:t>
            </w:r>
            <w:r w:rsidRPr="00A97034">
              <w:rPr>
                <w:rFonts w:ascii="Calibri" w:hAnsi="Calibri" w:cs="Calibri"/>
                <w:color w:val="000000"/>
              </w:rPr>
              <w:t xml:space="preserve"> niezwłocznie do zatwierdzenia przez Zarząd Województwa Dolnośląskiego</w:t>
            </w:r>
            <w:r w:rsidR="00275095">
              <w:t xml:space="preserve"> </w:t>
            </w:r>
            <w:r w:rsidR="00275095" w:rsidRPr="00275095">
              <w:rPr>
                <w:rFonts w:ascii="Calibri" w:hAnsi="Calibri" w:cs="Calibri"/>
                <w:color w:val="000000"/>
              </w:rPr>
              <w:t>oraz osobę upoważnioną w</w:t>
            </w:r>
            <w:r w:rsidR="00275095">
              <w:rPr>
                <w:rFonts w:ascii="Calibri" w:hAnsi="Calibri" w:cs="Calibri"/>
                <w:color w:val="000000"/>
              </w:rPr>
              <w:t xml:space="preserve"> ZIT WrOF</w:t>
            </w:r>
            <w:r w:rsidRPr="00A97034">
              <w:rPr>
                <w:rFonts w:ascii="Calibri" w:hAnsi="Calibri" w:cs="Calibri"/>
                <w:color w:val="000000"/>
              </w:rPr>
              <w:t xml:space="preserve">. W terminie do 7 dni od </w:t>
            </w:r>
            <w:r>
              <w:rPr>
                <w:rFonts w:ascii="Calibri" w:hAnsi="Calibri" w:cs="Calibri"/>
                <w:color w:val="000000"/>
              </w:rPr>
              <w:t xml:space="preserve">dnia </w:t>
            </w:r>
            <w:r w:rsidRPr="00A97034">
              <w:rPr>
                <w:rFonts w:ascii="Calibri" w:hAnsi="Calibri" w:cs="Calibri"/>
                <w:color w:val="000000"/>
              </w:rPr>
              <w:t xml:space="preserve">rozstrzygnięcia konkursu lista </w:t>
            </w:r>
            <w:r w:rsidRPr="005D6B49">
              <w:rPr>
                <w:rFonts w:ascii="Calibri" w:hAnsi="Calibri" w:cs="Calibri"/>
                <w:color w:val="000000"/>
              </w:rPr>
              <w:t xml:space="preserve">projektów, które uzyskały wymaganą liczbę punktów, </w:t>
            </w:r>
            <w:r>
              <w:rPr>
                <w:rFonts w:ascii="Calibri" w:hAnsi="Calibri" w:cs="Calibri"/>
                <w:color w:val="000000"/>
              </w:rPr>
              <w:br/>
            </w:r>
            <w:r w:rsidRPr="005D6B49">
              <w:rPr>
                <w:rFonts w:ascii="Calibri" w:hAnsi="Calibri" w:cs="Calibri"/>
                <w:color w:val="000000"/>
              </w:rPr>
              <w:t xml:space="preserve">z wyróżnieniem projektów wybranych do dofinansowania </w:t>
            </w:r>
            <w:r w:rsidRPr="00A97034">
              <w:rPr>
                <w:rFonts w:ascii="Calibri" w:hAnsi="Calibri" w:cs="Calibri"/>
                <w:color w:val="000000"/>
              </w:rPr>
              <w:t>zamieszczana jest na stronie internetowej</w:t>
            </w:r>
            <w:r>
              <w:rPr>
                <w:rFonts w:ascii="Calibri" w:hAnsi="Calibri" w:cs="Calibri"/>
                <w:color w:val="000000"/>
              </w:rPr>
              <w:t xml:space="preserve"> </w:t>
            </w:r>
            <w:hyperlink r:id="rId16" w:history="1">
              <w:r w:rsidRPr="00134184">
                <w:rPr>
                  <w:rStyle w:val="Hipercze"/>
                  <w:rFonts w:ascii="Calibri" w:hAnsi="Calibri" w:cs="Calibri"/>
                </w:rPr>
                <w:t>www.rpo.dolnyslask.pl</w:t>
              </w:r>
            </w:hyperlink>
            <w:r>
              <w:rPr>
                <w:rFonts w:ascii="Calibri" w:hAnsi="Calibri" w:cs="Calibri"/>
                <w:color w:val="000000"/>
              </w:rPr>
              <w:t xml:space="preserve"> </w:t>
            </w:r>
            <w:r w:rsidRPr="00B22E85">
              <w:rPr>
                <w:rFonts w:ascii="Calibri" w:hAnsi="Calibri" w:cs="Calibri"/>
                <w:color w:val="000000"/>
              </w:rPr>
              <w:t>oraz</w:t>
            </w:r>
            <w:r>
              <w:rPr>
                <w:rFonts w:ascii="Calibri" w:hAnsi="Calibri" w:cs="Calibri"/>
                <w:color w:val="000000"/>
              </w:rPr>
              <w:t xml:space="preserve"> </w:t>
            </w:r>
            <w:hyperlink r:id="rId17" w:history="1">
              <w:r w:rsidRPr="00F32678">
                <w:rPr>
                  <w:rStyle w:val="Hipercze"/>
                  <w:rFonts w:ascii="Calibri" w:hAnsi="Calibri" w:cs="Calibri"/>
                </w:rPr>
                <w:t>www.funduszeeuropejskie.gov.pl</w:t>
              </w:r>
            </w:hyperlink>
            <w:r>
              <w:rPr>
                <w:rFonts w:ascii="Calibri" w:hAnsi="Calibri" w:cs="Calibri"/>
                <w:color w:val="000000"/>
              </w:rPr>
              <w:t xml:space="preserve">. </w:t>
            </w:r>
            <w:hyperlink r:id="rId18" w:history="1">
              <w:r w:rsidR="00674373" w:rsidRPr="00674373">
                <w:rPr>
                  <w:rStyle w:val="Hipercze"/>
                  <w:rFonts w:ascii="Calibri" w:hAnsi="Calibri" w:cs="Calibri"/>
                </w:rPr>
                <w:t>www.bip.um.wroc.pl/zit</w:t>
              </w:r>
            </w:hyperlink>
            <w:r w:rsidR="00674373" w:rsidRPr="00674373">
              <w:rPr>
                <w:rFonts w:ascii="Calibri" w:hAnsi="Calibri" w:cs="Calibri"/>
                <w:color w:val="000000"/>
              </w:rPr>
              <w:t xml:space="preserve">, </w:t>
            </w:r>
            <w:hyperlink r:id="rId19" w:history="1">
              <w:r w:rsidR="00674373" w:rsidRPr="00674373">
                <w:rPr>
                  <w:rStyle w:val="Hipercze"/>
                  <w:rFonts w:ascii="Calibri" w:hAnsi="Calibri" w:cs="Calibri"/>
                </w:rPr>
                <w:t>www.wroclaw.pl/zit-wrof</w:t>
              </w:r>
            </w:hyperlink>
            <w:r w:rsidR="00674373" w:rsidRPr="00674373">
              <w:rPr>
                <w:rFonts w:ascii="Calibri" w:hAnsi="Calibri" w:cs="Calibri"/>
                <w:color w:val="000000"/>
              </w:rPr>
              <w:t xml:space="preserve"> .  </w:t>
            </w:r>
          </w:p>
          <w:p w:rsidR="00A41980" w:rsidRPr="00674373" w:rsidRDefault="00674373" w:rsidP="0043208F">
            <w:pPr>
              <w:autoSpaceDE w:val="0"/>
              <w:autoSpaceDN w:val="0"/>
              <w:adjustRightInd w:val="0"/>
              <w:spacing w:before="120" w:after="120" w:line="240" w:lineRule="auto"/>
              <w:jc w:val="both"/>
              <w:rPr>
                <w:rFonts w:ascii="Calibri" w:hAnsi="Calibri" w:cs="Calibri"/>
                <w:color w:val="000000"/>
              </w:rPr>
            </w:pPr>
            <w:r w:rsidRPr="00674373">
              <w:rPr>
                <w:rFonts w:ascii="Calibri" w:hAnsi="Calibri" w:cs="Calibri"/>
                <w:color w:val="000000"/>
              </w:rPr>
              <w:t>Dodatkowo Gmina Wrocław pełniąca rolę Instytucji Pośredniczącej informuje wnioskodawców, których projekty zostały wybrane do dofinansowania o źródle finansowania ze środków ZIT WrOF w ramach RPO WD 2014 -2020.</w:t>
            </w:r>
          </w:p>
        </w:tc>
      </w:tr>
      <w:tr w:rsidR="00984533" w:rsidRPr="00151119" w:rsidTr="006D7C1A">
        <w:tc>
          <w:tcPr>
            <w:tcW w:w="534" w:type="dxa"/>
          </w:tcPr>
          <w:p w:rsidR="00984533" w:rsidRPr="00151119" w:rsidRDefault="00984533" w:rsidP="0043208F">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5</w:t>
            </w:r>
            <w:r w:rsidRPr="00151119">
              <w:rPr>
                <w:rFonts w:cs="Calibri"/>
                <w:b/>
                <w:bCs/>
                <w:color w:val="000000"/>
              </w:rPr>
              <w:t>.</w:t>
            </w:r>
          </w:p>
        </w:tc>
        <w:tc>
          <w:tcPr>
            <w:tcW w:w="2268" w:type="dxa"/>
          </w:tcPr>
          <w:p w:rsidR="00984533" w:rsidRPr="00151119" w:rsidRDefault="00984533" w:rsidP="0043208F">
            <w:pPr>
              <w:pStyle w:val="Default"/>
              <w:rPr>
                <w:rFonts w:asciiTheme="minorHAnsi" w:hAnsiTheme="minorHAnsi"/>
                <w:sz w:val="22"/>
                <w:szCs w:val="22"/>
              </w:rPr>
            </w:pPr>
            <w:r w:rsidRPr="00151119">
              <w:rPr>
                <w:rFonts w:asciiTheme="minorHAnsi" w:hAnsiTheme="minorHAnsi"/>
                <w:b/>
                <w:bCs/>
                <w:sz w:val="22"/>
                <w:szCs w:val="22"/>
              </w:rPr>
              <w:t xml:space="preserve">Termin, miejsce </w:t>
            </w:r>
            <w:r>
              <w:rPr>
                <w:rFonts w:asciiTheme="minorHAnsi" w:hAnsiTheme="minorHAnsi"/>
                <w:b/>
                <w:bCs/>
                <w:sz w:val="22"/>
                <w:szCs w:val="22"/>
              </w:rPr>
              <w:br/>
            </w:r>
            <w:r w:rsidRPr="00151119">
              <w:rPr>
                <w:rFonts w:asciiTheme="minorHAnsi" w:hAnsiTheme="minorHAnsi"/>
                <w:b/>
                <w:bCs/>
                <w:sz w:val="22"/>
                <w:szCs w:val="22"/>
              </w:rPr>
              <w:t xml:space="preserve">i forma składania wniosków o dofinansowanie </w:t>
            </w:r>
            <w:r w:rsidRPr="00151119">
              <w:rPr>
                <w:rFonts w:asciiTheme="minorHAnsi" w:hAnsiTheme="minorHAnsi"/>
                <w:b/>
                <w:bCs/>
                <w:sz w:val="22"/>
                <w:szCs w:val="22"/>
              </w:rPr>
              <w:lastRenderedPageBreak/>
              <w:t xml:space="preserve">projektu: </w:t>
            </w:r>
          </w:p>
          <w:p w:rsidR="00984533" w:rsidRPr="00151119" w:rsidRDefault="00984533" w:rsidP="0043208F">
            <w:pPr>
              <w:pStyle w:val="Default"/>
              <w:rPr>
                <w:rFonts w:asciiTheme="minorHAnsi" w:hAnsiTheme="minorHAnsi"/>
                <w:b/>
                <w:bCs/>
                <w:sz w:val="22"/>
                <w:szCs w:val="22"/>
              </w:rPr>
            </w:pPr>
          </w:p>
        </w:tc>
        <w:tc>
          <w:tcPr>
            <w:tcW w:w="7494" w:type="dxa"/>
          </w:tcPr>
          <w:p w:rsidR="00E92452" w:rsidRPr="002A4FBC" w:rsidRDefault="00984533" w:rsidP="0043208F">
            <w:pPr>
              <w:autoSpaceDE w:val="0"/>
              <w:autoSpaceDN w:val="0"/>
              <w:adjustRightInd w:val="0"/>
              <w:spacing w:before="120" w:after="120" w:line="240" w:lineRule="auto"/>
              <w:jc w:val="both"/>
              <w:rPr>
                <w:rFonts w:cs="Arial"/>
                <w:u w:val="single"/>
              </w:rPr>
            </w:pPr>
            <w:r w:rsidRPr="002A4FBC">
              <w:lastRenderedPageBreak/>
              <w:t xml:space="preserve">Wnioskodawca wypełnia wniosek o dofinansowanie za pośrednictwem aplikacji – Generator Wniosków - dostępny </w:t>
            </w:r>
            <w:r w:rsidRPr="002A4FBC">
              <w:rPr>
                <w:rFonts w:eastAsia="Calibri" w:cs="Arial"/>
              </w:rPr>
              <w:t xml:space="preserve">na stronie </w:t>
            </w:r>
            <w:hyperlink r:id="rId20" w:history="1">
              <w:r w:rsidRPr="002A4FBC">
                <w:rPr>
                  <w:rFonts w:ascii="Calibri" w:eastAsia="Calibri" w:hAnsi="Calibri" w:cs="Times New Roman"/>
                  <w:u w:val="single"/>
                  <w:lang w:eastAsia="pl-PL"/>
                </w:rPr>
                <w:t>http://gwnd.dolnyslask.pl/</w:t>
              </w:r>
            </w:hyperlink>
            <w:r w:rsidRPr="002A4FBC">
              <w:t xml:space="preserve"> i przesyła do IOK w ramach niniejszego konkursu w terminie </w:t>
            </w:r>
            <w:r w:rsidR="00B06FB0">
              <w:rPr>
                <w:b/>
                <w:u w:val="single"/>
              </w:rPr>
              <w:t>od godz. 8.00 dnia 9</w:t>
            </w:r>
            <w:r w:rsidR="004E1793" w:rsidRPr="002A4FBC">
              <w:rPr>
                <w:b/>
                <w:u w:val="single"/>
              </w:rPr>
              <w:t xml:space="preserve"> maja </w:t>
            </w:r>
            <w:r w:rsidR="004E1793" w:rsidRPr="002A4FBC">
              <w:rPr>
                <w:b/>
                <w:u w:val="single"/>
              </w:rPr>
              <w:lastRenderedPageBreak/>
              <w:t xml:space="preserve">2016 r. do godz. 15.00 dnia  </w:t>
            </w:r>
            <w:r w:rsidR="00BE386C" w:rsidRPr="002A4FBC">
              <w:rPr>
                <w:b/>
                <w:u w:val="single"/>
              </w:rPr>
              <w:t>13</w:t>
            </w:r>
            <w:r w:rsidR="004E1793" w:rsidRPr="002A4FBC">
              <w:rPr>
                <w:b/>
                <w:u w:val="single"/>
              </w:rPr>
              <w:t xml:space="preserve"> czerwca 2016 r.</w:t>
            </w:r>
          </w:p>
          <w:p w:rsidR="00984533" w:rsidRPr="002A4FBC" w:rsidRDefault="00984533" w:rsidP="0043208F">
            <w:pPr>
              <w:autoSpaceDE w:val="0"/>
              <w:autoSpaceDN w:val="0"/>
              <w:adjustRightInd w:val="0"/>
              <w:spacing w:before="120" w:after="120" w:line="240" w:lineRule="auto"/>
              <w:jc w:val="both"/>
              <w:rPr>
                <w:rFonts w:cs="Arial"/>
              </w:rPr>
            </w:pPr>
            <w:r w:rsidRPr="002A4FBC">
              <w:rPr>
                <w:rFonts w:cs="Arial"/>
              </w:rPr>
              <w:t xml:space="preserve">Wnioski należy składać w formie dokumentu elektronicznego za pośrednictwem Generatora. </w:t>
            </w:r>
          </w:p>
          <w:p w:rsidR="005C4409" w:rsidRPr="002A4FBC" w:rsidRDefault="005C4409" w:rsidP="005C4409">
            <w:pPr>
              <w:autoSpaceDE w:val="0"/>
              <w:autoSpaceDN w:val="0"/>
              <w:adjustRightInd w:val="0"/>
              <w:spacing w:before="120" w:after="120" w:line="240" w:lineRule="auto"/>
              <w:jc w:val="both"/>
              <w:rPr>
                <w:rFonts w:cs="Arial"/>
              </w:rPr>
            </w:pPr>
            <w:r w:rsidRPr="002A4FBC">
              <w:rPr>
                <w:rFonts w:cs="Arial"/>
              </w:rPr>
              <w:t xml:space="preserve">Jednocześnie, najpóźniej do dnia zakończenia naboru tj. do godz. 15.00 dnia </w:t>
            </w:r>
            <w:r w:rsidR="00DA7B37">
              <w:rPr>
                <w:rFonts w:cs="Arial"/>
              </w:rPr>
              <w:t>13</w:t>
            </w:r>
            <w:bookmarkStart w:id="6" w:name="_GoBack"/>
            <w:bookmarkEnd w:id="6"/>
            <w:r w:rsidRPr="002A4FBC">
              <w:rPr>
                <w:rFonts w:cs="Arial"/>
              </w:rPr>
              <w:t xml:space="preserve"> czerwca 2016 r., do siedziby IOK należy dostarczyć jeden egzemplarz wydrukowanej z systemu (Generator Wniosków) papierowej wersji wniosku, opatrzonej czytelnym podpisem/ami lub parafą i z pieczęcią imienną osoby/ób uprawnionej/ych do reprezentowania Wnioskodawcy (wraz z podpisanymi załącznikami).</w:t>
            </w:r>
          </w:p>
          <w:p w:rsidR="00162598" w:rsidRPr="002A4FBC" w:rsidRDefault="00162598" w:rsidP="004D4FC8">
            <w:pPr>
              <w:autoSpaceDE w:val="0"/>
              <w:autoSpaceDN w:val="0"/>
              <w:adjustRightInd w:val="0"/>
              <w:spacing w:after="0" w:line="240" w:lineRule="auto"/>
              <w:jc w:val="both"/>
              <w:rPr>
                <w:rFonts w:cs="Arial"/>
              </w:rPr>
            </w:pPr>
            <w:r w:rsidRPr="002A4FBC">
              <w:rPr>
                <w:rFonts w:cs="Arial"/>
              </w:rPr>
              <w:t xml:space="preserve">Za datę wpływu do IOK uznaje się datę wpływu wniosku w wersji papierowej. Papierowa wersja wniosku może zostać dostarczona: </w:t>
            </w:r>
          </w:p>
          <w:p w:rsidR="00162598" w:rsidRPr="002A4FBC" w:rsidRDefault="00162598" w:rsidP="004D4FC8">
            <w:pPr>
              <w:autoSpaceDE w:val="0"/>
              <w:autoSpaceDN w:val="0"/>
              <w:adjustRightInd w:val="0"/>
              <w:spacing w:before="240" w:after="0" w:line="240" w:lineRule="auto"/>
              <w:jc w:val="both"/>
              <w:rPr>
                <w:rFonts w:cs="Arial"/>
              </w:rPr>
            </w:pPr>
            <w:r w:rsidRPr="002A4FBC">
              <w:rPr>
                <w:rFonts w:cs="Arial"/>
              </w:rPr>
              <w:t>a)</w:t>
            </w:r>
            <w:r w:rsidRPr="002A4FBC">
              <w:rPr>
                <w:rFonts w:cs="Arial"/>
              </w:rPr>
              <w:tab/>
              <w:t>osobiście do kancelarii Departamentu Funduszy Europejskich mieszczącej się pod adresem:</w:t>
            </w:r>
          </w:p>
          <w:p w:rsidR="00162598" w:rsidRPr="002A4FBC" w:rsidRDefault="00162598" w:rsidP="004D4FC8">
            <w:pPr>
              <w:autoSpaceDE w:val="0"/>
              <w:autoSpaceDN w:val="0"/>
              <w:adjustRightInd w:val="0"/>
              <w:spacing w:after="0" w:line="240" w:lineRule="auto"/>
              <w:jc w:val="both"/>
              <w:rPr>
                <w:rFonts w:cs="Arial"/>
              </w:rPr>
            </w:pPr>
            <w:r w:rsidRPr="002A4FBC">
              <w:rPr>
                <w:rFonts w:cs="Arial"/>
              </w:rPr>
              <w:t>Urząd Marszałkowski Województwa Dolnośląskiego</w:t>
            </w:r>
          </w:p>
          <w:p w:rsidR="00162598" w:rsidRPr="002A4FBC" w:rsidRDefault="00162598" w:rsidP="004D4FC8">
            <w:pPr>
              <w:autoSpaceDE w:val="0"/>
              <w:autoSpaceDN w:val="0"/>
              <w:adjustRightInd w:val="0"/>
              <w:spacing w:after="0" w:line="240" w:lineRule="auto"/>
              <w:jc w:val="both"/>
              <w:rPr>
                <w:rFonts w:cs="Arial"/>
              </w:rPr>
            </w:pPr>
            <w:r w:rsidRPr="002A4FBC">
              <w:rPr>
                <w:rFonts w:cs="Arial"/>
              </w:rPr>
              <w:t>Departament Funduszy Europejskich</w:t>
            </w:r>
          </w:p>
          <w:p w:rsidR="00162598" w:rsidRPr="002A4FBC" w:rsidRDefault="00162598" w:rsidP="004D4FC8">
            <w:pPr>
              <w:autoSpaceDE w:val="0"/>
              <w:autoSpaceDN w:val="0"/>
              <w:adjustRightInd w:val="0"/>
              <w:spacing w:after="0" w:line="240" w:lineRule="auto"/>
              <w:jc w:val="both"/>
              <w:rPr>
                <w:rFonts w:cs="Arial"/>
              </w:rPr>
            </w:pPr>
            <w:r w:rsidRPr="002A4FBC">
              <w:rPr>
                <w:rFonts w:cs="Arial"/>
              </w:rPr>
              <w:t>ul. Mazowiecka 17</w:t>
            </w:r>
          </w:p>
          <w:p w:rsidR="00162598" w:rsidRPr="002A4FBC" w:rsidRDefault="00162598" w:rsidP="004D4FC8">
            <w:pPr>
              <w:autoSpaceDE w:val="0"/>
              <w:autoSpaceDN w:val="0"/>
              <w:adjustRightInd w:val="0"/>
              <w:spacing w:after="0" w:line="240" w:lineRule="auto"/>
              <w:jc w:val="both"/>
              <w:rPr>
                <w:rFonts w:cs="Arial"/>
              </w:rPr>
            </w:pPr>
            <w:r w:rsidRPr="002A4FBC">
              <w:rPr>
                <w:rFonts w:cs="Arial"/>
              </w:rPr>
              <w:t>50-412 Wrocław</w:t>
            </w:r>
          </w:p>
          <w:p w:rsidR="00162598" w:rsidRPr="002A4FBC" w:rsidRDefault="00162598" w:rsidP="004D4FC8">
            <w:pPr>
              <w:autoSpaceDE w:val="0"/>
              <w:autoSpaceDN w:val="0"/>
              <w:adjustRightInd w:val="0"/>
              <w:spacing w:line="240" w:lineRule="auto"/>
              <w:jc w:val="both"/>
              <w:rPr>
                <w:rFonts w:cs="Arial"/>
              </w:rPr>
            </w:pPr>
            <w:r w:rsidRPr="002A4FBC">
              <w:rPr>
                <w:rFonts w:cs="Arial"/>
              </w:rPr>
              <w:t>II piętro, pokój nr 2020</w:t>
            </w:r>
          </w:p>
          <w:p w:rsidR="00162598" w:rsidRPr="002A4FBC" w:rsidRDefault="00162598" w:rsidP="004D4FC8">
            <w:pPr>
              <w:autoSpaceDE w:val="0"/>
              <w:autoSpaceDN w:val="0"/>
              <w:adjustRightInd w:val="0"/>
              <w:spacing w:after="0" w:line="240" w:lineRule="auto"/>
              <w:jc w:val="both"/>
              <w:rPr>
                <w:rFonts w:cs="Arial"/>
              </w:rPr>
            </w:pPr>
            <w:r w:rsidRPr="002A4FBC">
              <w:rPr>
                <w:rFonts w:cs="Arial"/>
              </w:rPr>
              <w:t>b)</w:t>
            </w:r>
            <w:r w:rsidRPr="002A4FBC">
              <w:rPr>
                <w:rFonts w:cs="Arial"/>
              </w:rPr>
              <w:tab/>
              <w:t xml:space="preserve">kurierem lub pocztą na adres: </w:t>
            </w:r>
          </w:p>
          <w:p w:rsidR="00162598" w:rsidRPr="002A4FBC" w:rsidRDefault="00162598" w:rsidP="004D4FC8">
            <w:pPr>
              <w:autoSpaceDE w:val="0"/>
              <w:autoSpaceDN w:val="0"/>
              <w:adjustRightInd w:val="0"/>
              <w:spacing w:after="0" w:line="240" w:lineRule="auto"/>
              <w:jc w:val="both"/>
              <w:rPr>
                <w:rFonts w:cs="Arial"/>
              </w:rPr>
            </w:pPr>
            <w:r w:rsidRPr="002A4FBC">
              <w:rPr>
                <w:rFonts w:cs="Arial"/>
              </w:rPr>
              <w:t>Urząd Marszałkowski Województwa Dolnośląskiego</w:t>
            </w:r>
          </w:p>
          <w:p w:rsidR="00162598" w:rsidRPr="002A4FBC" w:rsidRDefault="00162598" w:rsidP="004D4FC8">
            <w:pPr>
              <w:autoSpaceDE w:val="0"/>
              <w:autoSpaceDN w:val="0"/>
              <w:adjustRightInd w:val="0"/>
              <w:spacing w:after="0" w:line="240" w:lineRule="auto"/>
              <w:jc w:val="both"/>
              <w:rPr>
                <w:rFonts w:cs="Arial"/>
              </w:rPr>
            </w:pPr>
            <w:r w:rsidRPr="002A4FBC">
              <w:rPr>
                <w:rFonts w:cs="Arial"/>
              </w:rPr>
              <w:t>Wydział Wdrażania EFRR</w:t>
            </w:r>
          </w:p>
          <w:p w:rsidR="00162598" w:rsidRPr="002A4FBC" w:rsidRDefault="00162598" w:rsidP="004D4FC8">
            <w:pPr>
              <w:autoSpaceDE w:val="0"/>
              <w:autoSpaceDN w:val="0"/>
              <w:adjustRightInd w:val="0"/>
              <w:spacing w:after="0" w:line="240" w:lineRule="auto"/>
              <w:jc w:val="both"/>
              <w:rPr>
                <w:rFonts w:cs="Arial"/>
              </w:rPr>
            </w:pPr>
            <w:r w:rsidRPr="002A4FBC">
              <w:rPr>
                <w:rFonts w:cs="Arial"/>
              </w:rPr>
              <w:t>ul. Mazowiecka 17</w:t>
            </w:r>
          </w:p>
          <w:p w:rsidR="00162598" w:rsidRPr="002A4FBC" w:rsidRDefault="00162598" w:rsidP="004D4FC8">
            <w:pPr>
              <w:autoSpaceDE w:val="0"/>
              <w:autoSpaceDN w:val="0"/>
              <w:adjustRightInd w:val="0"/>
              <w:spacing w:line="240" w:lineRule="auto"/>
              <w:jc w:val="both"/>
              <w:rPr>
                <w:rFonts w:cs="Arial"/>
              </w:rPr>
            </w:pPr>
            <w:r w:rsidRPr="002A4FBC">
              <w:rPr>
                <w:rFonts w:cs="Arial"/>
              </w:rPr>
              <w:t>50-412 Wrocław.</w:t>
            </w:r>
          </w:p>
          <w:p w:rsidR="00162598" w:rsidRPr="002A4FBC" w:rsidRDefault="00162598" w:rsidP="004D4FC8">
            <w:pPr>
              <w:autoSpaceDE w:val="0"/>
              <w:autoSpaceDN w:val="0"/>
              <w:adjustRightInd w:val="0"/>
              <w:spacing w:after="0" w:line="240" w:lineRule="auto"/>
              <w:jc w:val="both"/>
              <w:rPr>
                <w:rFonts w:cs="Arial"/>
              </w:rPr>
            </w:pPr>
            <w:r w:rsidRPr="002A4FBC">
              <w:rPr>
                <w:rFonts w:cs="Arial"/>
              </w:rPr>
              <w:t xml:space="preserve">Przed złożeniem wniosku w siedzibie IOK należy zweryfikować czy suma kontrolna wersji elektronicznej wniosku (w systemie) jest zbieżna z sumą kontrolną papierowej wersji wniosku. </w:t>
            </w:r>
          </w:p>
          <w:p w:rsidR="00162598" w:rsidRPr="002A4FBC" w:rsidRDefault="00162598" w:rsidP="004D4FC8">
            <w:pPr>
              <w:autoSpaceDE w:val="0"/>
              <w:autoSpaceDN w:val="0"/>
              <w:adjustRightInd w:val="0"/>
              <w:spacing w:after="0" w:line="240" w:lineRule="auto"/>
              <w:jc w:val="both"/>
              <w:rPr>
                <w:rFonts w:cs="Arial"/>
              </w:rPr>
            </w:pPr>
            <w:r w:rsidRPr="002A4FBC">
              <w:rPr>
                <w:rFonts w:cs="Arial"/>
              </w:rPr>
              <w:t xml:space="preserve">Wniosek wraz z załącznikami (jeśli dotyczy) należy złożyć w zamkniętej kopercie, której opis zawiera następujące informacje: </w:t>
            </w:r>
          </w:p>
          <w:p w:rsidR="00162598" w:rsidRPr="002A4FBC" w:rsidRDefault="00162598" w:rsidP="004D4FC8">
            <w:pPr>
              <w:pStyle w:val="Akapitzlist"/>
              <w:numPr>
                <w:ilvl w:val="0"/>
                <w:numId w:val="37"/>
              </w:numPr>
              <w:autoSpaceDE w:val="0"/>
              <w:autoSpaceDN w:val="0"/>
              <w:adjustRightInd w:val="0"/>
              <w:spacing w:before="0" w:line="240" w:lineRule="auto"/>
              <w:jc w:val="both"/>
              <w:rPr>
                <w:rFonts w:asciiTheme="minorHAnsi" w:hAnsiTheme="minorHAnsi" w:cs="Arial"/>
              </w:rPr>
            </w:pPr>
            <w:r w:rsidRPr="002A4FBC">
              <w:rPr>
                <w:rFonts w:asciiTheme="minorHAnsi" w:hAnsiTheme="minorHAnsi" w:cs="Arial"/>
              </w:rPr>
              <w:t>pełna nazwa Wnioskodawcy wraz z adresem</w:t>
            </w:r>
          </w:p>
          <w:p w:rsidR="00162598" w:rsidRPr="002A4FBC" w:rsidRDefault="00162598" w:rsidP="004D4FC8">
            <w:pPr>
              <w:pStyle w:val="Akapitzlist"/>
              <w:numPr>
                <w:ilvl w:val="0"/>
                <w:numId w:val="37"/>
              </w:numPr>
              <w:autoSpaceDE w:val="0"/>
              <w:autoSpaceDN w:val="0"/>
              <w:adjustRightInd w:val="0"/>
              <w:spacing w:before="0" w:line="240" w:lineRule="auto"/>
              <w:jc w:val="both"/>
              <w:rPr>
                <w:rFonts w:asciiTheme="minorHAnsi" w:hAnsiTheme="minorHAnsi" w:cs="Arial"/>
              </w:rPr>
            </w:pPr>
            <w:r w:rsidRPr="002A4FBC">
              <w:rPr>
                <w:rFonts w:asciiTheme="minorHAnsi" w:hAnsiTheme="minorHAnsi" w:cs="Arial"/>
              </w:rPr>
              <w:t>wniosek o dofinansowanie projektu w ramach naboru nr …………..</w:t>
            </w:r>
          </w:p>
          <w:p w:rsidR="00162598" w:rsidRPr="002A4FBC" w:rsidRDefault="00162598" w:rsidP="004D4FC8">
            <w:pPr>
              <w:pStyle w:val="Akapitzlist"/>
              <w:numPr>
                <w:ilvl w:val="0"/>
                <w:numId w:val="37"/>
              </w:numPr>
              <w:autoSpaceDE w:val="0"/>
              <w:autoSpaceDN w:val="0"/>
              <w:adjustRightInd w:val="0"/>
              <w:spacing w:before="0" w:line="240" w:lineRule="auto"/>
              <w:jc w:val="both"/>
              <w:rPr>
                <w:rFonts w:asciiTheme="minorHAnsi" w:hAnsiTheme="minorHAnsi" w:cs="Arial"/>
              </w:rPr>
            </w:pPr>
            <w:r w:rsidRPr="002A4FBC">
              <w:rPr>
                <w:rFonts w:asciiTheme="minorHAnsi" w:hAnsiTheme="minorHAnsi" w:cs="Arial"/>
              </w:rPr>
              <w:t>tytuł projektu</w:t>
            </w:r>
          </w:p>
          <w:p w:rsidR="00162598" w:rsidRPr="002A4FBC" w:rsidRDefault="00162598" w:rsidP="004D4FC8">
            <w:pPr>
              <w:pStyle w:val="Akapitzlist"/>
              <w:numPr>
                <w:ilvl w:val="0"/>
                <w:numId w:val="37"/>
              </w:numPr>
              <w:autoSpaceDE w:val="0"/>
              <w:autoSpaceDN w:val="0"/>
              <w:adjustRightInd w:val="0"/>
              <w:spacing w:before="0" w:line="240" w:lineRule="auto"/>
              <w:jc w:val="both"/>
              <w:rPr>
                <w:rFonts w:asciiTheme="minorHAnsi" w:hAnsiTheme="minorHAnsi" w:cs="Arial"/>
              </w:rPr>
            </w:pPr>
            <w:r w:rsidRPr="002A4FBC">
              <w:rPr>
                <w:rFonts w:asciiTheme="minorHAnsi" w:hAnsiTheme="minorHAnsi" w:cs="Arial"/>
              </w:rPr>
              <w:t>„Nie otwierać przed wpływem do Wydziału Wdrażania EFRR”.</w:t>
            </w:r>
          </w:p>
          <w:p w:rsidR="005C4409" w:rsidRPr="002A4FBC" w:rsidRDefault="00162598" w:rsidP="004D4FC8">
            <w:pPr>
              <w:autoSpaceDE w:val="0"/>
              <w:autoSpaceDN w:val="0"/>
              <w:adjustRightInd w:val="0"/>
              <w:spacing w:after="0" w:line="240" w:lineRule="auto"/>
              <w:jc w:val="both"/>
              <w:rPr>
                <w:rFonts w:cs="Arial"/>
              </w:rPr>
            </w:pPr>
            <w:r w:rsidRPr="002A4FBC">
              <w:rPr>
                <w:rFonts w:cs="Arial"/>
              </w:rPr>
              <w:t>Wraz z wnioskiem można dostarczyć pismo przewodnie, na którym zostanie potwierdzony wpływ wniosku do IOK. Pismo to powinno zawierać te same informacje, które znajdują się na kopercie.</w:t>
            </w:r>
          </w:p>
          <w:p w:rsidR="00984533" w:rsidRPr="002A4FBC" w:rsidRDefault="002A4FBC" w:rsidP="0043208F">
            <w:pPr>
              <w:spacing w:before="120" w:after="120" w:line="240" w:lineRule="auto"/>
              <w:jc w:val="both"/>
            </w:pPr>
            <w:r w:rsidRPr="002A4FBC">
              <w:rPr>
                <w:rFonts w:ascii="Calibri" w:hAnsi="Calibri" w:cs="Arial"/>
              </w:rPr>
              <w:t xml:space="preserve">Logowanie do Generatora Wniosków w celu wypełnienia i złożenia wniosku o dofinansowanie będzie możliwe w czasie trwania naboru wniosków. </w:t>
            </w:r>
            <w:r w:rsidR="00984533" w:rsidRPr="002A4FBC">
              <w:t xml:space="preserve">Aplikacja służy do przygotowania wniosku o dofinansowanie projektu realizowanego w ramach Regionalnego Programu Operacyjnego Województwa Dolnośląskiego 2014-2020. System umożliwia tworzenie, edycję oraz wydruk wniosków o dofinansowanie, a także zapewnia możliwość ich podpisywania </w:t>
            </w:r>
            <w:r w:rsidR="00984533" w:rsidRPr="002A4FBC">
              <w:br/>
              <w:t>i złożenia do właściwej instytucji. Zostanie on udostępniony wraz z instrukcją najpóźniej w dniu rozpoczęcia naboru wniosków o dofinansowanie.</w:t>
            </w:r>
          </w:p>
          <w:p w:rsidR="00984533" w:rsidRPr="002A4FBC" w:rsidRDefault="00984533" w:rsidP="0043208F">
            <w:pPr>
              <w:autoSpaceDE w:val="0"/>
              <w:autoSpaceDN w:val="0"/>
              <w:adjustRightInd w:val="0"/>
              <w:spacing w:before="120" w:after="120" w:line="240" w:lineRule="auto"/>
              <w:jc w:val="both"/>
              <w:rPr>
                <w:rFonts w:cs="Arial"/>
              </w:rPr>
            </w:pPr>
            <w:r w:rsidRPr="002A4FBC">
              <w:rPr>
                <w:rFonts w:cs="Arial"/>
              </w:rPr>
              <w:t xml:space="preserve">Oświadczenia oraz dane zawarte we wniosku o dofinansowanie projektu są składane pod rygorem odpowiedzialności karnej za składanie fałszywych zeznań. </w:t>
            </w:r>
            <w:r w:rsidRPr="002A4FBC">
              <w:rPr>
                <w:rFonts w:cs="Arial"/>
              </w:rPr>
              <w:lastRenderedPageBreak/>
              <w:t>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984533" w:rsidRPr="002A4FBC" w:rsidRDefault="00984533" w:rsidP="0043208F">
            <w:pPr>
              <w:autoSpaceDE w:val="0"/>
              <w:autoSpaceDN w:val="0"/>
              <w:adjustRightInd w:val="0"/>
              <w:spacing w:before="120" w:after="120" w:line="240" w:lineRule="auto"/>
              <w:jc w:val="both"/>
              <w:rPr>
                <w:rFonts w:cs="Arial"/>
              </w:rPr>
            </w:pPr>
            <w:r w:rsidRPr="002A4FBC">
              <w:t xml:space="preserve">Logowanie do aplikacji w celu złożenia wniosku o dofinansowanie będzie możliwe w czasie naboru wniosków. </w:t>
            </w:r>
            <w:r w:rsidRPr="002A4FBC">
              <w:rPr>
                <w:rFonts w:cs="Arial"/>
              </w:rPr>
              <w:t xml:space="preserve">Wniosek o dofinansowanie złożony w formie formularza elektronicznego </w:t>
            </w:r>
            <w:r w:rsidRPr="002A4FBC">
              <w:rPr>
                <w:rFonts w:cs="Arial"/>
                <w:bCs/>
              </w:rPr>
              <w:t xml:space="preserve">musi być podpisany </w:t>
            </w:r>
            <w:r w:rsidRPr="002A4FBC">
              <w:rPr>
                <w:rFonts w:cs="Arial"/>
              </w:rPr>
              <w:t xml:space="preserve">z użyciem podpisu elektronicznego, weryfikowanego za pomocą kwalifikowanego certyfikatu lub podpisu potwierdzonego Profilem Zaufanym w ramach ePUAP. </w:t>
            </w:r>
          </w:p>
          <w:p w:rsidR="00984533" w:rsidRPr="002A4FBC" w:rsidRDefault="00984533" w:rsidP="0043208F">
            <w:pPr>
              <w:autoSpaceDE w:val="0"/>
              <w:autoSpaceDN w:val="0"/>
              <w:adjustRightInd w:val="0"/>
              <w:spacing w:before="120" w:after="120" w:line="240" w:lineRule="auto"/>
              <w:jc w:val="both"/>
              <w:rPr>
                <w:rFonts w:cs="Arial"/>
              </w:rPr>
            </w:pPr>
            <w:r w:rsidRPr="002A4FBC">
              <w:rPr>
                <w:rFonts w:cs="Arial"/>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E92452" w:rsidRPr="002A4FBC" w:rsidRDefault="00984533" w:rsidP="0043208F">
            <w:pPr>
              <w:autoSpaceDE w:val="0"/>
              <w:autoSpaceDN w:val="0"/>
              <w:adjustRightInd w:val="0"/>
              <w:spacing w:before="120" w:after="120" w:line="240" w:lineRule="auto"/>
              <w:jc w:val="both"/>
              <w:rPr>
                <w:rFonts w:cs="MS Sans Serif"/>
              </w:rPr>
            </w:pPr>
            <w:r w:rsidRPr="002A4FBC">
              <w:rPr>
                <w:rFonts w:cs="MS Sans Serif"/>
              </w:rPr>
              <w:t xml:space="preserve">W przypadku ewentualnych problemów z Generatorem, IZ RPO WD zastrzega sobie możliwość wydłużenia terminu składania wniosków lub złożenia ich w innej formie niż elektroniczna. Decyzję w powyższej kwestii zostanie przedstawiona </w:t>
            </w:r>
            <w:r w:rsidRPr="002A4FBC">
              <w:rPr>
                <w:rFonts w:cs="MS Sans Serif"/>
              </w:rPr>
              <w:br/>
              <w:t>w formie komunikatu we wszystkich miejscach, gdzie opublikowano ogłoszenie.</w:t>
            </w:r>
          </w:p>
        </w:tc>
      </w:tr>
      <w:tr w:rsidR="00984533" w:rsidRPr="00151119" w:rsidTr="006D7C1A">
        <w:tc>
          <w:tcPr>
            <w:tcW w:w="534" w:type="dxa"/>
          </w:tcPr>
          <w:p w:rsidR="00984533" w:rsidRPr="00151119" w:rsidRDefault="00984533" w:rsidP="0043208F">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6</w:t>
            </w:r>
            <w:r w:rsidRPr="00151119">
              <w:rPr>
                <w:rFonts w:cs="Calibri"/>
                <w:b/>
                <w:bCs/>
                <w:color w:val="000000"/>
              </w:rPr>
              <w:t>.</w:t>
            </w:r>
          </w:p>
        </w:tc>
        <w:tc>
          <w:tcPr>
            <w:tcW w:w="2268" w:type="dxa"/>
          </w:tcPr>
          <w:p w:rsidR="00984533" w:rsidRPr="00151119" w:rsidRDefault="00984533" w:rsidP="0043208F">
            <w:pPr>
              <w:pStyle w:val="Default"/>
              <w:rPr>
                <w:rFonts w:asciiTheme="minorHAnsi" w:hAnsiTheme="minorHAnsi"/>
                <w:sz w:val="22"/>
                <w:szCs w:val="22"/>
              </w:rPr>
            </w:pPr>
            <w:r w:rsidRPr="00151119">
              <w:rPr>
                <w:rFonts w:asciiTheme="minorHAnsi" w:hAnsiTheme="minorHAnsi"/>
                <w:b/>
                <w:bCs/>
                <w:sz w:val="22"/>
                <w:szCs w:val="22"/>
              </w:rPr>
              <w:t xml:space="preserve">Katalog możliwych do uzupełnienia braków formalnych oraz oczywistych omyłek: </w:t>
            </w:r>
          </w:p>
          <w:p w:rsidR="00984533" w:rsidRPr="00151119" w:rsidRDefault="00984533" w:rsidP="0043208F">
            <w:pPr>
              <w:pStyle w:val="Default"/>
              <w:rPr>
                <w:rFonts w:asciiTheme="minorHAnsi" w:hAnsiTheme="minorHAnsi"/>
                <w:b/>
                <w:bCs/>
                <w:sz w:val="22"/>
                <w:szCs w:val="22"/>
              </w:rPr>
            </w:pPr>
          </w:p>
        </w:tc>
        <w:tc>
          <w:tcPr>
            <w:tcW w:w="7494" w:type="dxa"/>
          </w:tcPr>
          <w:p w:rsidR="00984533" w:rsidRPr="001401B2" w:rsidRDefault="00984533" w:rsidP="0043208F">
            <w:pPr>
              <w:autoSpaceDE w:val="0"/>
              <w:autoSpaceDN w:val="0"/>
              <w:adjustRightInd w:val="0"/>
              <w:spacing w:after="0" w:line="240" w:lineRule="auto"/>
              <w:jc w:val="both"/>
              <w:rPr>
                <w:rFonts w:ascii="Arial" w:hAnsi="Arial" w:cs="Arial"/>
              </w:rPr>
            </w:pPr>
            <w:r w:rsidRPr="007B042A">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984533" w:rsidRDefault="00984533" w:rsidP="0043208F">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modyfikacji. </w:t>
            </w:r>
          </w:p>
          <w:p w:rsidR="00655F52" w:rsidRPr="00B42EB9" w:rsidRDefault="00655F52" w:rsidP="0043208F">
            <w:pPr>
              <w:autoSpaceDE w:val="0"/>
              <w:autoSpaceDN w:val="0"/>
              <w:adjustRightInd w:val="0"/>
              <w:spacing w:after="0" w:line="240" w:lineRule="auto"/>
              <w:jc w:val="both"/>
              <w:rPr>
                <w:rFonts w:cs="Times New Roman"/>
                <w:bCs/>
                <w:color w:val="000000"/>
              </w:rPr>
            </w:pPr>
          </w:p>
          <w:p w:rsidR="00655F52" w:rsidRPr="00655F52" w:rsidRDefault="00984533" w:rsidP="0043208F">
            <w:pPr>
              <w:autoSpaceDE w:val="0"/>
              <w:autoSpaceDN w:val="0"/>
              <w:adjustRightInd w:val="0"/>
              <w:spacing w:after="0" w:line="240" w:lineRule="auto"/>
              <w:jc w:val="both"/>
              <w:rPr>
                <w:rFonts w:cs="Times New Roman"/>
                <w:color w:val="000000"/>
              </w:rPr>
            </w:pPr>
            <w:r w:rsidRPr="007B042A">
              <w:rPr>
                <w:rFonts w:cs="Times New Roman"/>
                <w:color w:val="000000"/>
              </w:rPr>
              <w:t xml:space="preserve">Dopuszczalne jest jednokrotne dokonanie uzupełnień lub poprawy wniosku </w:t>
            </w:r>
            <w:r>
              <w:rPr>
                <w:rFonts w:cs="Times New Roman"/>
                <w:color w:val="000000"/>
              </w:rPr>
              <w:br/>
            </w:r>
            <w:r w:rsidRPr="007B042A">
              <w:rPr>
                <w:rFonts w:cs="Times New Roman"/>
                <w:color w:val="000000"/>
              </w:rPr>
              <w:t>w zakresie wskazanym przez IOK</w:t>
            </w:r>
            <w:r w:rsidR="00655F52">
              <w:t xml:space="preserve"> </w:t>
            </w:r>
            <w:r w:rsidR="00655F52" w:rsidRPr="00655F52">
              <w:rPr>
                <w:rFonts w:cs="Times New Roman"/>
                <w:color w:val="000000"/>
              </w:rPr>
              <w:t>np.:</w:t>
            </w:r>
          </w:p>
          <w:p w:rsidR="00655F52" w:rsidRPr="00655F52" w:rsidRDefault="00655F52" w:rsidP="0043208F">
            <w:pPr>
              <w:autoSpaceDE w:val="0"/>
              <w:autoSpaceDN w:val="0"/>
              <w:adjustRightInd w:val="0"/>
              <w:spacing w:after="0" w:line="240" w:lineRule="auto"/>
              <w:jc w:val="both"/>
              <w:rPr>
                <w:rFonts w:cs="Times New Roman"/>
                <w:color w:val="000000"/>
              </w:rPr>
            </w:pPr>
          </w:p>
          <w:p w:rsidR="00655F52" w:rsidRPr="00655F52" w:rsidRDefault="00655F52" w:rsidP="0043208F">
            <w:pPr>
              <w:autoSpaceDE w:val="0"/>
              <w:autoSpaceDN w:val="0"/>
              <w:adjustRightInd w:val="0"/>
              <w:spacing w:after="0" w:line="240" w:lineRule="auto"/>
              <w:jc w:val="both"/>
              <w:rPr>
                <w:rFonts w:cs="Times New Roman"/>
                <w:color w:val="000000"/>
              </w:rPr>
            </w:pPr>
            <w:r w:rsidRPr="00655F52">
              <w:rPr>
                <w:rFonts w:cs="Times New Roman"/>
                <w:color w:val="000000"/>
              </w:rPr>
              <w:t>• uzupełnienie formularza wniosku jeśli nie wszystkie wymagane pola zostały wypełnione,</w:t>
            </w:r>
          </w:p>
          <w:p w:rsidR="00655F52" w:rsidRPr="00655F52" w:rsidRDefault="00655F52" w:rsidP="0043208F">
            <w:pPr>
              <w:autoSpaceDE w:val="0"/>
              <w:autoSpaceDN w:val="0"/>
              <w:adjustRightInd w:val="0"/>
              <w:spacing w:after="0" w:line="240" w:lineRule="auto"/>
              <w:jc w:val="both"/>
              <w:rPr>
                <w:rFonts w:cs="Times New Roman"/>
                <w:color w:val="000000"/>
              </w:rPr>
            </w:pPr>
            <w:r w:rsidRPr="00655F52">
              <w:rPr>
                <w:rFonts w:cs="Times New Roman"/>
                <w:color w:val="000000"/>
              </w:rPr>
              <w:t>• uzupełnienie załączników jeśli nie wszystkie wymagane załączniki zostały załączone,</w:t>
            </w:r>
          </w:p>
          <w:p w:rsidR="00655F52" w:rsidRPr="00655F52" w:rsidRDefault="00655F52" w:rsidP="0043208F">
            <w:pPr>
              <w:autoSpaceDE w:val="0"/>
              <w:autoSpaceDN w:val="0"/>
              <w:adjustRightInd w:val="0"/>
              <w:spacing w:after="0" w:line="240" w:lineRule="auto"/>
              <w:jc w:val="both"/>
              <w:rPr>
                <w:rFonts w:cs="Times New Roman"/>
                <w:color w:val="000000"/>
              </w:rPr>
            </w:pPr>
            <w:r w:rsidRPr="00655F52">
              <w:rPr>
                <w:rFonts w:cs="Times New Roman"/>
                <w:color w:val="000000"/>
              </w:rPr>
              <w:t>• poprawa jakości załączonych skanów, w sytuacji gdy nie są czytelne,</w:t>
            </w:r>
          </w:p>
          <w:p w:rsidR="00F51CC6" w:rsidRDefault="00655F52" w:rsidP="00A10004">
            <w:pPr>
              <w:autoSpaceDE w:val="0"/>
              <w:autoSpaceDN w:val="0"/>
              <w:adjustRightInd w:val="0"/>
              <w:spacing w:after="0" w:line="240" w:lineRule="auto"/>
              <w:jc w:val="both"/>
              <w:rPr>
                <w:rFonts w:cs="Times New Roman"/>
                <w:color w:val="000000"/>
              </w:rPr>
            </w:pPr>
            <w:r w:rsidRPr="00655F52">
              <w:rPr>
                <w:rFonts w:cs="Times New Roman"/>
                <w:color w:val="000000"/>
              </w:rPr>
              <w:t>• uzupełnienie brakujących podpisów i pieczęci</w:t>
            </w:r>
            <w:r w:rsidR="00F51CC6">
              <w:rPr>
                <w:rFonts w:cs="Times New Roman"/>
                <w:color w:val="000000"/>
              </w:rPr>
              <w:t>,</w:t>
            </w:r>
          </w:p>
          <w:p w:rsidR="00A10004" w:rsidRPr="00F51CC6" w:rsidRDefault="00A10004" w:rsidP="00F51CC6">
            <w:pPr>
              <w:pStyle w:val="Akapitzlist"/>
              <w:numPr>
                <w:ilvl w:val="0"/>
                <w:numId w:val="38"/>
              </w:numPr>
              <w:autoSpaceDE w:val="0"/>
              <w:autoSpaceDN w:val="0"/>
              <w:adjustRightInd w:val="0"/>
              <w:spacing w:before="0" w:line="240" w:lineRule="auto"/>
              <w:ind w:left="175" w:hanging="175"/>
              <w:jc w:val="both"/>
              <w:rPr>
                <w:rFonts w:asciiTheme="minorHAnsi" w:hAnsiTheme="minorHAnsi"/>
                <w:color w:val="000000"/>
              </w:rPr>
            </w:pPr>
            <w:r w:rsidRPr="00F51CC6">
              <w:rPr>
                <w:rFonts w:asciiTheme="minorHAnsi" w:hAnsiTheme="minorHAnsi"/>
              </w:rPr>
              <w:t>niezgodność sumy kontrolnej w wersji papierowej i elektronicznej;</w:t>
            </w:r>
          </w:p>
          <w:p w:rsidR="00A10004" w:rsidRPr="00F51CC6" w:rsidRDefault="00A10004" w:rsidP="00F51CC6">
            <w:pPr>
              <w:pStyle w:val="Akapitzlist"/>
              <w:numPr>
                <w:ilvl w:val="0"/>
                <w:numId w:val="38"/>
              </w:numPr>
              <w:autoSpaceDE w:val="0"/>
              <w:autoSpaceDN w:val="0"/>
              <w:adjustRightInd w:val="0"/>
              <w:spacing w:before="0" w:line="240" w:lineRule="auto"/>
              <w:ind w:left="175" w:hanging="175"/>
              <w:jc w:val="both"/>
              <w:rPr>
                <w:rFonts w:asciiTheme="minorHAnsi" w:hAnsiTheme="minorHAnsi"/>
              </w:rPr>
            </w:pPr>
            <w:r w:rsidRPr="00F51CC6">
              <w:rPr>
                <w:rFonts w:asciiTheme="minorHAnsi" w:hAnsiTheme="minorHAnsi"/>
              </w:rPr>
              <w:t>brak strony/stron w papierowej wersji wniosku.</w:t>
            </w:r>
          </w:p>
          <w:p w:rsidR="008D6750" w:rsidRPr="007B042A" w:rsidRDefault="008D6750" w:rsidP="0043208F">
            <w:pPr>
              <w:autoSpaceDE w:val="0"/>
              <w:autoSpaceDN w:val="0"/>
              <w:adjustRightInd w:val="0"/>
              <w:spacing w:after="0" w:line="240" w:lineRule="auto"/>
              <w:jc w:val="both"/>
              <w:rPr>
                <w:rFonts w:cs="Times New Roman"/>
                <w:color w:val="000000"/>
              </w:rPr>
            </w:pPr>
          </w:p>
          <w:p w:rsidR="00984533" w:rsidRDefault="00984533" w:rsidP="0043208F">
            <w:pPr>
              <w:autoSpaceDE w:val="0"/>
              <w:autoSpaceDN w:val="0"/>
              <w:adjustRightInd w:val="0"/>
              <w:spacing w:after="47" w:line="240" w:lineRule="auto"/>
              <w:jc w:val="both"/>
              <w:rPr>
                <w:rFonts w:cs="Times New Roman"/>
                <w:color w:val="000000"/>
              </w:rPr>
            </w:pPr>
            <w:r w:rsidRPr="007B042A">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8D6750" w:rsidRPr="007B042A" w:rsidRDefault="008D6750" w:rsidP="0043208F">
            <w:pPr>
              <w:autoSpaceDE w:val="0"/>
              <w:autoSpaceDN w:val="0"/>
              <w:adjustRightInd w:val="0"/>
              <w:spacing w:after="47" w:line="240" w:lineRule="auto"/>
              <w:jc w:val="both"/>
              <w:rPr>
                <w:rFonts w:cs="Times New Roman"/>
                <w:color w:val="000000"/>
              </w:rPr>
            </w:pPr>
          </w:p>
          <w:p w:rsidR="00984533" w:rsidRDefault="00984533" w:rsidP="0043208F">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Pr>
                <w:rFonts w:cs="Times New Roman"/>
                <w:color w:val="000000"/>
              </w:rPr>
              <w:t>o</w:t>
            </w:r>
            <w:r w:rsidRPr="007B042A">
              <w:rPr>
                <w:rFonts w:cs="Times New Roman"/>
                <w:color w:val="000000"/>
              </w:rPr>
              <w:t>wych wniosku, której skutkiem jest zmiana podmiotowa wnioskodawcy lub przedmiotowa projektu bądź jego wskaźników lub celów mających wpływ na kryteria wyboru projektów.</w:t>
            </w:r>
          </w:p>
          <w:p w:rsidR="00984533" w:rsidRDefault="00984533" w:rsidP="0043208F">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br/>
            </w:r>
            <w:r w:rsidRPr="00F76B28">
              <w:t xml:space="preserve">w nim oczywistej omyłki doprowadziło do istotnej modyfikacji wniosku </w:t>
            </w:r>
            <w:r>
              <w:br/>
            </w:r>
            <w:r w:rsidRPr="00F76B28">
              <w:lastRenderedPageBreak/>
              <w:t>o dofinansowanie, o której mowa w art. 43 ust. 2 ustawy</w:t>
            </w:r>
            <w:r w:rsidR="00A41980">
              <w:t xml:space="preserve"> wdrożeniowej</w:t>
            </w:r>
            <w:r w:rsidRPr="00F76B28">
              <w:t>, jest dokonywana przez IOK.</w:t>
            </w:r>
            <w:r>
              <w:rPr>
                <w:rFonts w:ascii="Calibri" w:hAnsi="Calibri"/>
              </w:rPr>
              <w:t xml:space="preserve"> </w:t>
            </w:r>
          </w:p>
          <w:p w:rsidR="00984533" w:rsidRDefault="00984533" w:rsidP="0043208F">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984533" w:rsidRDefault="00984533" w:rsidP="0043208F">
            <w:pPr>
              <w:spacing w:after="0" w:line="240" w:lineRule="auto"/>
              <w:jc w:val="both"/>
              <w:rPr>
                <w:rFonts w:cs="Arial"/>
              </w:rPr>
            </w:pPr>
            <w:r>
              <w:rPr>
                <w:rFonts w:cs="Arial"/>
              </w:rPr>
              <w:t xml:space="preserve">Wymogi formalne w odniesieniu do wniosku o dofinansowanie nie są kryteriami, w związku z tym wnioskodawcy, w przypadku pozostawienia jego wniosku </w:t>
            </w:r>
            <w:r>
              <w:rPr>
                <w:rFonts w:cs="Arial"/>
              </w:rPr>
              <w:br/>
              <w:t>o dofinansowanie bez rozpatrzenia, nie przysługuje protest w rozumieniu rozdziału 15 ustawy</w:t>
            </w:r>
            <w:r w:rsidR="00A41980">
              <w:rPr>
                <w:rFonts w:cs="Arial"/>
              </w:rPr>
              <w:t xml:space="preserve"> wdrożeniowej</w:t>
            </w:r>
            <w:r>
              <w:rPr>
                <w:rFonts w:cs="Arial"/>
              </w:rPr>
              <w:t>.</w:t>
            </w:r>
          </w:p>
          <w:p w:rsidR="00984533" w:rsidRPr="007B042A" w:rsidRDefault="00984533" w:rsidP="0043208F">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984533" w:rsidRPr="00F76B28" w:rsidRDefault="00984533" w:rsidP="0043208F">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984533" w:rsidRPr="007B042A" w:rsidRDefault="00984533" w:rsidP="0043208F">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984533" w:rsidRPr="00F76B28" w:rsidRDefault="00984533" w:rsidP="0043208F">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984533" w:rsidP="0043208F">
            <w:pPr>
              <w:spacing w:before="120" w:after="120" w:line="240" w:lineRule="auto"/>
              <w:jc w:val="both"/>
              <w:rPr>
                <w:highlight w:val="yellow"/>
              </w:rPr>
            </w:pPr>
            <w:r w:rsidRPr="00F76B28">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administracyjnego (KPA) o doręczaniu.</w:t>
            </w:r>
          </w:p>
        </w:tc>
      </w:tr>
      <w:tr w:rsidR="00984533" w:rsidRPr="00151119" w:rsidTr="006D7C1A">
        <w:tc>
          <w:tcPr>
            <w:tcW w:w="534" w:type="dxa"/>
          </w:tcPr>
          <w:p w:rsidR="00984533" w:rsidRPr="00151119" w:rsidRDefault="00984533" w:rsidP="0043208F">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7</w:t>
            </w:r>
            <w:r w:rsidRPr="00151119">
              <w:rPr>
                <w:rFonts w:cs="Calibri"/>
                <w:b/>
                <w:bCs/>
                <w:color w:val="000000"/>
              </w:rPr>
              <w:t>.</w:t>
            </w:r>
          </w:p>
        </w:tc>
        <w:tc>
          <w:tcPr>
            <w:tcW w:w="2268" w:type="dxa"/>
          </w:tcPr>
          <w:p w:rsidR="00984533" w:rsidRPr="00151119" w:rsidRDefault="00984533" w:rsidP="0043208F">
            <w:pPr>
              <w:pStyle w:val="Default"/>
              <w:rPr>
                <w:rFonts w:asciiTheme="minorHAnsi" w:hAnsiTheme="minorHAnsi"/>
                <w:sz w:val="22"/>
                <w:szCs w:val="22"/>
              </w:rPr>
            </w:pPr>
            <w:r w:rsidRPr="00151119">
              <w:rPr>
                <w:rFonts w:asciiTheme="minorHAnsi" w:hAnsiTheme="minorHAnsi"/>
                <w:b/>
                <w:bCs/>
                <w:sz w:val="22"/>
                <w:szCs w:val="22"/>
              </w:rPr>
              <w:t xml:space="preserve">Wzór wniosku </w:t>
            </w:r>
            <w:r>
              <w:rPr>
                <w:rFonts w:asciiTheme="minorHAnsi" w:hAnsiTheme="minorHAnsi"/>
                <w:b/>
                <w:bCs/>
                <w:sz w:val="22"/>
                <w:szCs w:val="22"/>
              </w:rPr>
              <w:br/>
            </w:r>
            <w:r w:rsidRPr="00151119">
              <w:rPr>
                <w:rFonts w:asciiTheme="minorHAnsi" w:hAnsiTheme="minorHAnsi"/>
                <w:b/>
                <w:bCs/>
                <w:sz w:val="22"/>
                <w:szCs w:val="22"/>
              </w:rPr>
              <w:t>o dofinansowanie projektu</w:t>
            </w:r>
            <w:r>
              <w:rPr>
                <w:rFonts w:asciiTheme="minorHAnsi" w:hAnsiTheme="minorHAnsi"/>
                <w:b/>
                <w:bCs/>
                <w:sz w:val="22"/>
                <w:szCs w:val="22"/>
              </w:rPr>
              <w:t>/zakres informacji</w:t>
            </w:r>
            <w:r w:rsidRPr="00151119">
              <w:rPr>
                <w:rFonts w:asciiTheme="minorHAnsi" w:hAnsiTheme="minorHAnsi"/>
                <w:b/>
                <w:bCs/>
                <w:sz w:val="22"/>
                <w:szCs w:val="22"/>
              </w:rPr>
              <w:t xml:space="preserve">: </w:t>
            </w:r>
          </w:p>
          <w:p w:rsidR="00984533" w:rsidRPr="00151119" w:rsidRDefault="00984533" w:rsidP="0043208F">
            <w:pPr>
              <w:pStyle w:val="Default"/>
              <w:rPr>
                <w:rFonts w:asciiTheme="minorHAnsi" w:hAnsiTheme="minorHAnsi"/>
                <w:b/>
                <w:bCs/>
                <w:sz w:val="22"/>
                <w:szCs w:val="22"/>
              </w:rPr>
            </w:pPr>
          </w:p>
        </w:tc>
        <w:tc>
          <w:tcPr>
            <w:tcW w:w="7494" w:type="dxa"/>
          </w:tcPr>
          <w:p w:rsidR="00984533" w:rsidRDefault="008C6460" w:rsidP="0043208F">
            <w:pPr>
              <w:spacing w:before="120" w:after="120" w:line="240" w:lineRule="auto"/>
              <w:jc w:val="both"/>
              <w:rPr>
                <w:rFonts w:cs="Arial"/>
                <w:color w:val="000000"/>
              </w:rPr>
            </w:pPr>
            <w:r w:rsidRPr="008C6460">
              <w:rPr>
                <w:rFonts w:cs="Arial"/>
                <w:color w:val="000000"/>
              </w:rPr>
              <w:t xml:space="preserve">Zakres informacji wymagany na etapie sporządzania wniosku o dofinansowanie projektu wraz ze wskazówkami pomocnymi przy ich wypełnianiu zawiera załącznik nr </w:t>
            </w:r>
            <w:r w:rsidR="005F0589">
              <w:rPr>
                <w:rFonts w:cs="Arial"/>
                <w:color w:val="000000"/>
              </w:rPr>
              <w:t>4</w:t>
            </w:r>
            <w:r w:rsidRPr="008C6460">
              <w:rPr>
                <w:rFonts w:cs="Arial"/>
                <w:color w:val="000000"/>
              </w:rPr>
              <w:t xml:space="preserve"> do uchwały przyjmującej niniejszy Regulamin </w:t>
            </w:r>
            <w:r w:rsidR="00984533" w:rsidRPr="00151119">
              <w:t xml:space="preserve">i jest zamieszczony na stronie </w:t>
            </w:r>
            <w:hyperlink r:id="rId21" w:history="1">
              <w:r w:rsidR="00984533" w:rsidRPr="00151119">
                <w:rPr>
                  <w:rStyle w:val="Hipercze"/>
                </w:rPr>
                <w:t>www.rpo.dolnyslask.pl</w:t>
              </w:r>
            </w:hyperlink>
            <w:r w:rsidR="00616174">
              <w:rPr>
                <w:rFonts w:cs="Arial"/>
                <w:color w:val="000000"/>
              </w:rPr>
              <w:t xml:space="preserve"> </w:t>
            </w:r>
            <w:hyperlink r:id="rId22" w:history="1">
              <w:r w:rsidR="00616174" w:rsidRPr="00616174">
                <w:rPr>
                  <w:rStyle w:val="Hipercze"/>
                  <w:rFonts w:cs="Arial"/>
                </w:rPr>
                <w:t>www.bip.um.wroc.pl/zit</w:t>
              </w:r>
            </w:hyperlink>
            <w:r w:rsidR="00616174" w:rsidRPr="00616174">
              <w:rPr>
                <w:rFonts w:cs="Arial"/>
                <w:color w:val="000000"/>
              </w:rPr>
              <w:t xml:space="preserve">,  </w:t>
            </w:r>
            <w:hyperlink r:id="rId23" w:history="1">
              <w:r w:rsidR="00616174" w:rsidRPr="00616174">
                <w:rPr>
                  <w:rStyle w:val="Hipercze"/>
                  <w:rFonts w:cs="Arial"/>
                </w:rPr>
                <w:t>www.wroclaw.pl/zit-WrOF</w:t>
              </w:r>
            </w:hyperlink>
            <w:r w:rsidR="00616174" w:rsidRPr="00616174">
              <w:rPr>
                <w:rFonts w:cs="Arial"/>
                <w:color w:val="000000"/>
              </w:rPr>
              <w:t>.</w:t>
            </w:r>
          </w:p>
          <w:p w:rsidR="0040059D" w:rsidRPr="0040059D" w:rsidRDefault="0040059D" w:rsidP="0043208F">
            <w:pPr>
              <w:autoSpaceDE w:val="0"/>
              <w:autoSpaceDN w:val="0"/>
              <w:adjustRightInd w:val="0"/>
              <w:spacing w:after="0" w:line="240" w:lineRule="auto"/>
              <w:jc w:val="both"/>
              <w:rPr>
                <w:rFonts w:cs="MS Sans Serif"/>
              </w:rPr>
            </w:pPr>
            <w:r w:rsidRPr="0040059D">
              <w:rPr>
                <w:rFonts w:cs="MS Sans Serif"/>
              </w:rPr>
              <w:t xml:space="preserve">Na powyższej stronie zamieszczone są również wzory załączników do wniosku </w:t>
            </w:r>
            <w:r>
              <w:rPr>
                <w:rFonts w:cs="MS Sans Serif"/>
              </w:rPr>
              <w:br/>
            </w:r>
            <w:r w:rsidRPr="0040059D">
              <w:rPr>
                <w:rFonts w:cs="MS Sans Serif"/>
              </w:rPr>
              <w:t>o dofinansowanie.</w:t>
            </w:r>
          </w:p>
          <w:p w:rsidR="00984533" w:rsidRPr="0081019B" w:rsidRDefault="00984533" w:rsidP="0043208F">
            <w:pPr>
              <w:spacing w:before="120" w:after="120" w:line="240" w:lineRule="auto"/>
              <w:jc w:val="both"/>
            </w:pPr>
            <w:r w:rsidRPr="00B42EB9">
              <w:rPr>
                <w:rFonts w:cs="Arial"/>
                <w:color w:val="000000"/>
              </w:rPr>
              <w:t>W zależności od specyfiki projektu i sytuacji Wnioskodawcy ostateczny zakres informacji niezbędnych do wypełnienia wniosku w generatorze może być inny niż wskazany w załączniku.</w:t>
            </w:r>
            <w:r w:rsidRPr="00151119">
              <w:rPr>
                <w:rFonts w:cs="Arial"/>
                <w:color w:val="000000"/>
              </w:rPr>
              <w:t xml:space="preserve"> </w:t>
            </w:r>
          </w:p>
        </w:tc>
      </w:tr>
      <w:tr w:rsidR="00984533" w:rsidRPr="00151119" w:rsidTr="006D7C1A">
        <w:tc>
          <w:tcPr>
            <w:tcW w:w="534" w:type="dxa"/>
          </w:tcPr>
          <w:p w:rsidR="00984533" w:rsidRPr="00151119" w:rsidRDefault="00984533" w:rsidP="0043208F">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8</w:t>
            </w:r>
            <w:r w:rsidRPr="00151119">
              <w:rPr>
                <w:rFonts w:cs="Calibri"/>
                <w:b/>
                <w:bCs/>
                <w:color w:val="000000"/>
              </w:rPr>
              <w:t>.</w:t>
            </w:r>
          </w:p>
        </w:tc>
        <w:tc>
          <w:tcPr>
            <w:tcW w:w="2268" w:type="dxa"/>
          </w:tcPr>
          <w:p w:rsidR="00984533" w:rsidRPr="00151119" w:rsidRDefault="00984533" w:rsidP="0043208F">
            <w:pPr>
              <w:pStyle w:val="Default"/>
              <w:rPr>
                <w:rFonts w:asciiTheme="minorHAnsi" w:hAnsiTheme="minorHAnsi"/>
                <w:sz w:val="22"/>
                <w:szCs w:val="22"/>
              </w:rPr>
            </w:pPr>
            <w:r w:rsidRPr="00151119">
              <w:rPr>
                <w:rFonts w:asciiTheme="minorHAnsi" w:hAnsiTheme="minorHAnsi"/>
                <w:b/>
                <w:bCs/>
                <w:sz w:val="22"/>
                <w:szCs w:val="22"/>
              </w:rPr>
              <w:t xml:space="preserve">Wzór umowy </w:t>
            </w:r>
            <w:r>
              <w:rPr>
                <w:rFonts w:asciiTheme="minorHAnsi" w:hAnsiTheme="minorHAnsi"/>
                <w:b/>
                <w:bCs/>
                <w:sz w:val="22"/>
                <w:szCs w:val="22"/>
              </w:rPr>
              <w:br/>
            </w:r>
            <w:r w:rsidRPr="00151119">
              <w:rPr>
                <w:rFonts w:asciiTheme="minorHAnsi" w:hAnsiTheme="minorHAnsi"/>
                <w:b/>
                <w:bCs/>
                <w:sz w:val="22"/>
                <w:szCs w:val="22"/>
              </w:rPr>
              <w:t xml:space="preserve">o dofinansowanie projektu: </w:t>
            </w:r>
          </w:p>
          <w:p w:rsidR="00984533" w:rsidRPr="00151119" w:rsidRDefault="00984533" w:rsidP="0043208F">
            <w:pPr>
              <w:pStyle w:val="Default"/>
              <w:rPr>
                <w:rFonts w:asciiTheme="minorHAnsi" w:hAnsiTheme="minorHAnsi"/>
                <w:b/>
                <w:bCs/>
                <w:sz w:val="22"/>
                <w:szCs w:val="22"/>
              </w:rPr>
            </w:pPr>
          </w:p>
        </w:tc>
        <w:tc>
          <w:tcPr>
            <w:tcW w:w="7494" w:type="dxa"/>
          </w:tcPr>
          <w:p w:rsidR="00984533" w:rsidRDefault="008C6460" w:rsidP="0043208F">
            <w:pPr>
              <w:pStyle w:val="Default"/>
              <w:jc w:val="both"/>
              <w:rPr>
                <w:rFonts w:asciiTheme="minorHAnsi" w:hAnsiTheme="minorHAnsi"/>
                <w:sz w:val="22"/>
                <w:szCs w:val="22"/>
              </w:rPr>
            </w:pPr>
            <w:r w:rsidRPr="008C6460">
              <w:rPr>
                <w:rFonts w:asciiTheme="minorHAnsi" w:hAnsiTheme="minorHAnsi"/>
                <w:sz w:val="22"/>
                <w:szCs w:val="22"/>
              </w:rPr>
              <w:t>Wzór umowy</w:t>
            </w:r>
            <w:r w:rsidR="005F0589">
              <w:rPr>
                <w:rFonts w:asciiTheme="minorHAnsi" w:hAnsiTheme="minorHAnsi"/>
                <w:sz w:val="22"/>
                <w:szCs w:val="22"/>
              </w:rPr>
              <w:t>/decyzji</w:t>
            </w:r>
            <w:r w:rsidRPr="008C6460">
              <w:rPr>
                <w:rFonts w:asciiTheme="minorHAnsi" w:hAnsiTheme="minorHAnsi"/>
                <w:sz w:val="22"/>
                <w:szCs w:val="22"/>
              </w:rPr>
              <w:t xml:space="preserve"> o dofinansowanie projektu, która będzie zawierana </w:t>
            </w:r>
            <w:r w:rsidRPr="008C6460">
              <w:rPr>
                <w:rFonts w:asciiTheme="minorHAnsi" w:hAnsiTheme="minorHAnsi"/>
                <w:sz w:val="22"/>
                <w:szCs w:val="22"/>
              </w:rPr>
              <w:br/>
              <w:t xml:space="preserve">z wnioskodawcami projektów wybranych do dofinansowania stanowi załącznik nr </w:t>
            </w:r>
            <w:r w:rsidR="005F0589">
              <w:rPr>
                <w:rFonts w:asciiTheme="minorHAnsi" w:hAnsiTheme="minorHAnsi"/>
                <w:sz w:val="22"/>
                <w:szCs w:val="22"/>
              </w:rPr>
              <w:t>5/</w:t>
            </w:r>
            <w:r w:rsidRPr="008C6460">
              <w:rPr>
                <w:rFonts w:asciiTheme="minorHAnsi" w:hAnsiTheme="minorHAnsi"/>
                <w:sz w:val="22"/>
                <w:szCs w:val="22"/>
              </w:rPr>
              <w:t>6 do Uchwały przyjmującej niniejszy Regulaminu</w:t>
            </w:r>
            <w:r w:rsidR="00984533" w:rsidRPr="00151119">
              <w:rPr>
                <w:rFonts w:asciiTheme="minorHAnsi" w:hAnsiTheme="minorHAnsi"/>
                <w:sz w:val="22"/>
                <w:szCs w:val="22"/>
              </w:rPr>
              <w:t xml:space="preserve"> i jest zamieszczony na stronie </w:t>
            </w:r>
            <w:hyperlink r:id="rId24" w:history="1">
              <w:r w:rsidR="00984533" w:rsidRPr="00151119">
                <w:rPr>
                  <w:rStyle w:val="Hipercze"/>
                  <w:rFonts w:asciiTheme="minorHAnsi" w:hAnsiTheme="minorHAnsi"/>
                  <w:sz w:val="22"/>
                  <w:szCs w:val="22"/>
                </w:rPr>
                <w:t>www.rpo.dolnyslask.pl</w:t>
              </w:r>
            </w:hyperlink>
            <w:r w:rsidR="00475320">
              <w:rPr>
                <w:rFonts w:asciiTheme="minorHAnsi" w:hAnsiTheme="minorHAnsi"/>
                <w:sz w:val="22"/>
                <w:szCs w:val="22"/>
              </w:rPr>
              <w:t xml:space="preserve">, </w:t>
            </w:r>
            <w:r w:rsidR="00984533" w:rsidRPr="00151119">
              <w:rPr>
                <w:rFonts w:asciiTheme="minorHAnsi" w:hAnsiTheme="minorHAnsi"/>
                <w:sz w:val="22"/>
                <w:szCs w:val="22"/>
              </w:rPr>
              <w:t xml:space="preserve">   </w:t>
            </w:r>
            <w:hyperlink r:id="rId25" w:history="1">
              <w:r w:rsidR="00475320" w:rsidRPr="00475320">
                <w:rPr>
                  <w:rStyle w:val="Hipercze"/>
                  <w:rFonts w:asciiTheme="minorHAnsi" w:hAnsiTheme="minorHAnsi"/>
                  <w:sz w:val="22"/>
                  <w:szCs w:val="22"/>
                </w:rPr>
                <w:t>www.bip.um.wroc.pl/zit</w:t>
              </w:r>
            </w:hyperlink>
            <w:r w:rsidR="00475320" w:rsidRPr="00475320">
              <w:rPr>
                <w:rFonts w:asciiTheme="minorHAnsi" w:hAnsiTheme="minorHAnsi"/>
                <w:sz w:val="22"/>
                <w:szCs w:val="22"/>
              </w:rPr>
              <w:t xml:space="preserve">,  </w:t>
            </w:r>
            <w:hyperlink r:id="rId26" w:history="1">
              <w:r w:rsidR="00475320" w:rsidRPr="00475320">
                <w:rPr>
                  <w:rStyle w:val="Hipercze"/>
                  <w:rFonts w:asciiTheme="minorHAnsi" w:hAnsiTheme="minorHAnsi"/>
                  <w:sz w:val="22"/>
                  <w:szCs w:val="22"/>
                </w:rPr>
                <w:t>www.wroclaw.pl/zit-WrOF</w:t>
              </w:r>
            </w:hyperlink>
            <w:r w:rsidR="00475320" w:rsidRPr="00475320">
              <w:rPr>
                <w:rFonts w:asciiTheme="minorHAnsi" w:hAnsiTheme="minorHAnsi"/>
                <w:sz w:val="22"/>
                <w:szCs w:val="22"/>
              </w:rPr>
              <w:t>.</w:t>
            </w:r>
          </w:p>
          <w:p w:rsidR="00984533" w:rsidRPr="00151119" w:rsidRDefault="00984533" w:rsidP="0043208F">
            <w:pPr>
              <w:pStyle w:val="Default"/>
              <w:jc w:val="both"/>
              <w:rPr>
                <w:rFonts w:asciiTheme="minorHAnsi" w:hAnsiTheme="minorHAnsi"/>
                <w:sz w:val="22"/>
                <w:szCs w:val="22"/>
              </w:rPr>
            </w:pPr>
          </w:p>
          <w:p w:rsidR="00984533" w:rsidRPr="00DC34AB" w:rsidRDefault="00984533" w:rsidP="0043208F">
            <w:pPr>
              <w:pStyle w:val="Default"/>
              <w:jc w:val="both"/>
              <w:rPr>
                <w:rFonts w:asciiTheme="minorHAnsi" w:hAnsiTheme="minorHAnsi"/>
                <w:sz w:val="22"/>
                <w:szCs w:val="22"/>
              </w:rPr>
            </w:pPr>
            <w:r w:rsidRPr="00DC34AB">
              <w:rPr>
                <w:rFonts w:asciiTheme="minorHAnsi" w:hAnsiTheme="minorHAnsi"/>
                <w:sz w:val="22"/>
                <w:szCs w:val="22"/>
              </w:rPr>
              <w:t>Wzór umowy</w:t>
            </w:r>
            <w:r w:rsidR="005F0589">
              <w:rPr>
                <w:rFonts w:asciiTheme="minorHAnsi" w:hAnsiTheme="minorHAnsi"/>
                <w:sz w:val="22"/>
                <w:szCs w:val="22"/>
              </w:rPr>
              <w:t>/decyzji</w:t>
            </w:r>
            <w:r w:rsidRPr="00DC34AB">
              <w:rPr>
                <w:rFonts w:asciiTheme="minorHAnsi" w:hAnsiTheme="minorHAnsi"/>
                <w:sz w:val="22"/>
                <w:szCs w:val="22"/>
              </w:rPr>
              <w:t xml:space="preserve"> zawiera wszystkie postanowienia wymagane przepisami prawa, w tym wynikające z przepisów ustawy o finansach publicznych, określające elementy umowy o dofinansowanie. </w:t>
            </w:r>
          </w:p>
          <w:p w:rsidR="00984533" w:rsidRPr="00151119" w:rsidRDefault="00984533" w:rsidP="0043208F">
            <w:pPr>
              <w:pStyle w:val="Default"/>
              <w:jc w:val="both"/>
            </w:pPr>
            <w:r w:rsidRPr="00DC34AB">
              <w:rPr>
                <w:rFonts w:asciiTheme="minorHAnsi" w:hAnsiTheme="minorHAnsi"/>
                <w:sz w:val="22"/>
                <w:szCs w:val="22"/>
              </w:rPr>
              <w:t>Wzór umowy</w:t>
            </w:r>
            <w:r w:rsidR="005F0589">
              <w:rPr>
                <w:rFonts w:asciiTheme="minorHAnsi" w:hAnsiTheme="minorHAnsi"/>
                <w:sz w:val="22"/>
                <w:szCs w:val="22"/>
              </w:rPr>
              <w:t>/decyzji</w:t>
            </w:r>
            <w:r w:rsidRPr="00DC34AB">
              <w:rPr>
                <w:rFonts w:asciiTheme="minorHAnsi" w:hAnsiTheme="minorHAnsi"/>
                <w:sz w:val="22"/>
                <w:szCs w:val="22"/>
              </w:rPr>
              <w:t xml:space="preserve"> uwzględnia prawa i obowiązki beneficjenta oraz właściwej instytucji udzielającej dofinansowania.</w:t>
            </w:r>
          </w:p>
        </w:tc>
      </w:tr>
      <w:tr w:rsidR="00984533" w:rsidRPr="00151119" w:rsidTr="006D7C1A">
        <w:tc>
          <w:tcPr>
            <w:tcW w:w="534" w:type="dxa"/>
          </w:tcPr>
          <w:p w:rsidR="00984533" w:rsidRPr="00151119" w:rsidRDefault="00984533" w:rsidP="0043208F">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9</w:t>
            </w:r>
            <w:r w:rsidRPr="00151119">
              <w:rPr>
                <w:rFonts w:cs="Calibri"/>
                <w:b/>
                <w:bCs/>
                <w:color w:val="000000"/>
              </w:rPr>
              <w:t>.</w:t>
            </w:r>
          </w:p>
        </w:tc>
        <w:tc>
          <w:tcPr>
            <w:tcW w:w="2268" w:type="dxa"/>
          </w:tcPr>
          <w:p w:rsidR="00984533" w:rsidRPr="00151119" w:rsidRDefault="00984533" w:rsidP="0043208F">
            <w:pPr>
              <w:pStyle w:val="Default"/>
              <w:rPr>
                <w:rFonts w:asciiTheme="minorHAnsi" w:hAnsiTheme="minorHAnsi"/>
                <w:sz w:val="22"/>
                <w:szCs w:val="22"/>
              </w:rPr>
            </w:pPr>
            <w:r w:rsidRPr="00151119">
              <w:rPr>
                <w:rFonts w:asciiTheme="minorHAnsi" w:hAnsiTheme="minorHAnsi"/>
                <w:b/>
                <w:bCs/>
                <w:sz w:val="22"/>
                <w:szCs w:val="22"/>
              </w:rPr>
              <w:t xml:space="preserve">Kryteria wyboru projektów wraz z podaniem ich </w:t>
            </w:r>
            <w:r w:rsidRPr="00151119">
              <w:rPr>
                <w:rFonts w:asciiTheme="minorHAnsi" w:hAnsiTheme="minorHAnsi"/>
                <w:b/>
                <w:bCs/>
                <w:sz w:val="22"/>
                <w:szCs w:val="22"/>
              </w:rPr>
              <w:lastRenderedPageBreak/>
              <w:t xml:space="preserve">znaczenia: </w:t>
            </w:r>
          </w:p>
          <w:p w:rsidR="00984533" w:rsidRPr="00151119" w:rsidRDefault="00984533" w:rsidP="0043208F">
            <w:pPr>
              <w:pStyle w:val="Default"/>
              <w:rPr>
                <w:rFonts w:asciiTheme="minorHAnsi" w:hAnsiTheme="minorHAnsi"/>
                <w:b/>
                <w:bCs/>
                <w:sz w:val="22"/>
                <w:szCs w:val="22"/>
              </w:rPr>
            </w:pPr>
          </w:p>
        </w:tc>
        <w:tc>
          <w:tcPr>
            <w:tcW w:w="7494" w:type="dxa"/>
          </w:tcPr>
          <w:p w:rsidR="00984533" w:rsidRPr="000D366A" w:rsidRDefault="00984533" w:rsidP="0043208F">
            <w:pPr>
              <w:pStyle w:val="Default"/>
              <w:jc w:val="both"/>
              <w:rPr>
                <w:rFonts w:asciiTheme="minorHAnsi" w:hAnsiTheme="minorHAnsi"/>
                <w:sz w:val="22"/>
                <w:szCs w:val="22"/>
              </w:rPr>
            </w:pPr>
            <w:r w:rsidRPr="000D366A">
              <w:rPr>
                <w:rFonts w:asciiTheme="minorHAnsi" w:hAnsiTheme="minorHAnsi"/>
                <w:bCs/>
                <w:sz w:val="22"/>
                <w:szCs w:val="22"/>
              </w:rPr>
              <w:lastRenderedPageBreak/>
              <w:t>Wyciąg z Kryteriów wyboru projektów</w:t>
            </w:r>
            <w:r w:rsidRPr="000D366A">
              <w:rPr>
                <w:rFonts w:asciiTheme="minorHAnsi" w:hAnsiTheme="minorHAnsi"/>
                <w:sz w:val="22"/>
                <w:szCs w:val="22"/>
              </w:rPr>
              <w:t xml:space="preserve"> zatwierdzonych przez KM RPO WD 2014-2020 obowiązujących w niniejszym naborze stanowi załącznik nr </w:t>
            </w:r>
            <w:r w:rsidR="007717C1">
              <w:rPr>
                <w:rFonts w:asciiTheme="minorHAnsi" w:hAnsiTheme="minorHAnsi"/>
                <w:sz w:val="22"/>
                <w:szCs w:val="22"/>
              </w:rPr>
              <w:t>1</w:t>
            </w:r>
            <w:r w:rsidRPr="000D366A">
              <w:rPr>
                <w:rFonts w:asciiTheme="minorHAnsi" w:hAnsiTheme="minorHAnsi"/>
                <w:sz w:val="22"/>
                <w:szCs w:val="22"/>
              </w:rPr>
              <w:t xml:space="preserve"> do niniejszego Regulaminu.</w:t>
            </w:r>
          </w:p>
          <w:p w:rsidR="00984533" w:rsidRDefault="00984533" w:rsidP="0043208F">
            <w:pPr>
              <w:pStyle w:val="Default"/>
              <w:jc w:val="both"/>
              <w:rPr>
                <w:rFonts w:asciiTheme="minorHAnsi" w:hAnsiTheme="minorHAnsi"/>
                <w:sz w:val="22"/>
                <w:szCs w:val="22"/>
              </w:rPr>
            </w:pPr>
            <w:r w:rsidRPr="000D366A">
              <w:rPr>
                <w:bCs/>
                <w:i/>
                <w:iCs/>
                <w:sz w:val="22"/>
                <w:szCs w:val="22"/>
              </w:rPr>
              <w:lastRenderedPageBreak/>
              <w:t>„Kryteria wyboru projektów w ramach RPO WD 2014-2020”</w:t>
            </w:r>
            <w:r w:rsidRPr="000D366A">
              <w:rPr>
                <w:bCs/>
                <w:iCs/>
                <w:sz w:val="22"/>
                <w:szCs w:val="22"/>
              </w:rPr>
              <w:t xml:space="preserve">, </w:t>
            </w:r>
            <w:r w:rsidRPr="000D366A">
              <w:rPr>
                <w:iCs/>
                <w:sz w:val="22"/>
                <w:szCs w:val="22"/>
              </w:rPr>
              <w:t xml:space="preserve">zatwierdzone </w:t>
            </w:r>
            <w:r w:rsidRPr="009C428E">
              <w:rPr>
                <w:iCs/>
                <w:sz w:val="22"/>
                <w:szCs w:val="22"/>
              </w:rPr>
              <w:t>uchwałą nr</w:t>
            </w:r>
            <w:r w:rsidR="007717C1">
              <w:rPr>
                <w:iCs/>
                <w:sz w:val="22"/>
                <w:szCs w:val="22"/>
              </w:rPr>
              <w:t xml:space="preserve"> </w:t>
            </w:r>
            <w:r w:rsidR="004E1793">
              <w:rPr>
                <w:iCs/>
                <w:sz w:val="22"/>
                <w:szCs w:val="22"/>
              </w:rPr>
              <w:t>28</w:t>
            </w:r>
            <w:r w:rsidRPr="009C428E">
              <w:rPr>
                <w:iCs/>
                <w:sz w:val="22"/>
                <w:szCs w:val="22"/>
              </w:rPr>
              <w:t>/1</w:t>
            </w:r>
            <w:r w:rsidR="007717C1">
              <w:rPr>
                <w:iCs/>
                <w:sz w:val="22"/>
                <w:szCs w:val="22"/>
              </w:rPr>
              <w:t>6</w:t>
            </w:r>
            <w:r w:rsidRPr="009C428E">
              <w:rPr>
                <w:iCs/>
                <w:sz w:val="22"/>
                <w:szCs w:val="22"/>
              </w:rPr>
              <w:t xml:space="preserve"> z</w:t>
            </w:r>
            <w:r w:rsidRPr="009455A4">
              <w:rPr>
                <w:iCs/>
                <w:sz w:val="22"/>
                <w:szCs w:val="22"/>
              </w:rPr>
              <w:t xml:space="preserve"> dnia </w:t>
            </w:r>
            <w:r w:rsidR="004E1793">
              <w:rPr>
                <w:iCs/>
                <w:sz w:val="22"/>
                <w:szCs w:val="22"/>
              </w:rPr>
              <w:t>10</w:t>
            </w:r>
            <w:r w:rsidR="00D5162B" w:rsidRPr="009455A4">
              <w:rPr>
                <w:iCs/>
                <w:sz w:val="22"/>
                <w:szCs w:val="22"/>
              </w:rPr>
              <w:t xml:space="preserve"> </w:t>
            </w:r>
            <w:r w:rsidR="004E1793">
              <w:rPr>
                <w:iCs/>
                <w:sz w:val="22"/>
                <w:szCs w:val="22"/>
              </w:rPr>
              <w:t>marca</w:t>
            </w:r>
            <w:r w:rsidR="00D5162B" w:rsidRPr="000D366A">
              <w:rPr>
                <w:iCs/>
                <w:sz w:val="22"/>
                <w:szCs w:val="22"/>
              </w:rPr>
              <w:t xml:space="preserve"> </w:t>
            </w:r>
            <w:r w:rsidR="007717C1">
              <w:rPr>
                <w:iCs/>
                <w:sz w:val="22"/>
                <w:szCs w:val="22"/>
              </w:rPr>
              <w:t>2016</w:t>
            </w:r>
            <w:r w:rsidR="009455A4">
              <w:rPr>
                <w:iCs/>
                <w:sz w:val="22"/>
                <w:szCs w:val="22"/>
              </w:rPr>
              <w:t xml:space="preserve"> r. </w:t>
            </w:r>
            <w:r w:rsidRPr="000D366A">
              <w:rPr>
                <w:iCs/>
                <w:sz w:val="22"/>
                <w:szCs w:val="22"/>
              </w:rPr>
              <w:t>przez Komitet Monitorujący Regionalnego Programu Operacyjnego Województwa Dolnośląskiego</w:t>
            </w:r>
            <w:r w:rsidRPr="000D366A">
              <w:rPr>
                <w:rFonts w:asciiTheme="minorHAnsi" w:hAnsiTheme="minorHAnsi"/>
                <w:sz w:val="22"/>
                <w:szCs w:val="22"/>
              </w:rPr>
              <w:t xml:space="preserve"> są zamieszczone na stronie </w:t>
            </w:r>
            <w:hyperlink r:id="rId27" w:history="1">
              <w:r w:rsidRPr="000D366A">
                <w:rPr>
                  <w:rStyle w:val="Hipercze"/>
                  <w:rFonts w:asciiTheme="minorHAnsi" w:hAnsiTheme="minorHAnsi"/>
                  <w:sz w:val="22"/>
                  <w:szCs w:val="22"/>
                </w:rPr>
                <w:t>www.rpo.dolnyslask.pl</w:t>
              </w:r>
            </w:hyperlink>
            <w:r w:rsidRPr="000D366A">
              <w:rPr>
                <w:rFonts w:asciiTheme="minorHAnsi" w:hAnsiTheme="minorHAnsi"/>
                <w:sz w:val="22"/>
                <w:szCs w:val="22"/>
              </w:rPr>
              <w:t>.</w:t>
            </w:r>
            <w:r>
              <w:rPr>
                <w:rFonts w:asciiTheme="minorHAnsi" w:hAnsiTheme="minorHAnsi"/>
                <w:sz w:val="22"/>
                <w:szCs w:val="22"/>
              </w:rPr>
              <w:t xml:space="preserve">   </w:t>
            </w:r>
          </w:p>
          <w:p w:rsidR="00A41980" w:rsidRPr="007A06B8" w:rsidRDefault="00A41980" w:rsidP="0043208F">
            <w:pPr>
              <w:pStyle w:val="Default"/>
              <w:jc w:val="both"/>
              <w:rPr>
                <w:rFonts w:asciiTheme="minorHAnsi" w:hAnsiTheme="minorHAnsi"/>
                <w:sz w:val="22"/>
                <w:szCs w:val="22"/>
              </w:rPr>
            </w:pPr>
          </w:p>
        </w:tc>
      </w:tr>
      <w:tr w:rsidR="00984533" w:rsidRPr="00151119" w:rsidTr="006D7C1A">
        <w:tc>
          <w:tcPr>
            <w:tcW w:w="534" w:type="dxa"/>
          </w:tcPr>
          <w:p w:rsidR="00984533" w:rsidRPr="00151119" w:rsidRDefault="00984533" w:rsidP="0043208F">
            <w:pPr>
              <w:autoSpaceDE w:val="0"/>
              <w:autoSpaceDN w:val="0"/>
              <w:adjustRightInd w:val="0"/>
              <w:spacing w:after="0" w:line="240" w:lineRule="auto"/>
              <w:rPr>
                <w:rFonts w:cs="Calibri"/>
                <w:b/>
                <w:bCs/>
                <w:color w:val="000000"/>
              </w:rPr>
            </w:pPr>
            <w:r>
              <w:rPr>
                <w:rFonts w:cs="Calibri"/>
                <w:b/>
                <w:bCs/>
                <w:color w:val="000000"/>
              </w:rPr>
              <w:lastRenderedPageBreak/>
              <w:t>20.</w:t>
            </w:r>
          </w:p>
        </w:tc>
        <w:tc>
          <w:tcPr>
            <w:tcW w:w="2268" w:type="dxa"/>
          </w:tcPr>
          <w:p w:rsidR="00984533" w:rsidRPr="00151119" w:rsidRDefault="00984533" w:rsidP="0043208F">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43208F">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Excel z aktywnymi formułami. </w:t>
            </w:r>
            <w:r>
              <w:t>K</w:t>
            </w:r>
            <w:r w:rsidRPr="00C24163">
              <w:t xml:space="preserve">ażdorazowo Wnioskodawca </w:t>
            </w:r>
            <w:r>
              <w:t>musi</w:t>
            </w:r>
            <w:r w:rsidRPr="00C24163">
              <w:t xml:space="preserve">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Default="00984533" w:rsidP="0043208F">
            <w:pPr>
              <w:spacing w:before="240" w:line="240" w:lineRule="auto"/>
              <w:jc w:val="both"/>
            </w:pPr>
            <w:r w:rsidRPr="00A33DA4">
              <w:t>Na</w:t>
            </w:r>
            <w:r>
              <w:t xml:space="preserve"> stronie internetowej </w:t>
            </w:r>
            <w:hyperlink r:id="rId28"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t xml:space="preserve">zamieszczono ramową strukturę studium wykonalności na potrzeby aplikacji </w:t>
            </w:r>
            <w:r>
              <w:br/>
              <w:t>o środki Europejskiego Funduszu Rozwoju Regionalnego w ramach RPO WD 2014 – 2020 (listy pól, które wnioskodawcy będą wypełniać w generatorze wniosków w części dotyczącej studium wykonalności).</w:t>
            </w:r>
          </w:p>
          <w:p w:rsidR="001F6797" w:rsidRPr="00151119" w:rsidRDefault="001F6797" w:rsidP="0043208F">
            <w:pPr>
              <w:spacing w:before="240" w:line="240" w:lineRule="auto"/>
              <w:jc w:val="both"/>
              <w:rPr>
                <w:rFonts w:cs="Calibri"/>
              </w:rPr>
            </w:pPr>
            <w:r>
              <w:t xml:space="preserve">Dokładny link: </w:t>
            </w:r>
            <w:hyperlink r:id="rId29" w:anchor="more-3218" w:history="1">
              <w:r w:rsidRPr="00FA1C4B">
                <w:rPr>
                  <w:rStyle w:val="Hipercze"/>
                </w:rPr>
                <w:t>http://rpo.dolnyslask.pl/analiza-finansowa-na-potrzeby-aplikacji-o-srodki-europejskiego-funduszu-rozwoju-regionalnego-w-ramach-rpo-wd-2014-2020-przyklady/#more-3218</w:t>
              </w:r>
            </w:hyperlink>
          </w:p>
        </w:tc>
      </w:tr>
      <w:tr w:rsidR="00984533" w:rsidRPr="00151119" w:rsidTr="006D7C1A">
        <w:tc>
          <w:tcPr>
            <w:tcW w:w="534" w:type="dxa"/>
          </w:tcPr>
          <w:p w:rsidR="00984533" w:rsidRPr="00151119" w:rsidRDefault="00984533" w:rsidP="0043208F">
            <w:pPr>
              <w:autoSpaceDE w:val="0"/>
              <w:autoSpaceDN w:val="0"/>
              <w:adjustRightInd w:val="0"/>
              <w:spacing w:after="0" w:line="240" w:lineRule="auto"/>
              <w:rPr>
                <w:rFonts w:cs="Calibri"/>
                <w:b/>
                <w:bCs/>
                <w:color w:val="000000"/>
              </w:rPr>
            </w:pPr>
            <w:r>
              <w:rPr>
                <w:rFonts w:cs="Calibri"/>
                <w:b/>
                <w:bCs/>
                <w:color w:val="000000"/>
              </w:rPr>
              <w:t>21</w:t>
            </w:r>
            <w:r w:rsidRPr="00151119">
              <w:rPr>
                <w:rFonts w:cs="Calibri"/>
                <w:b/>
                <w:bCs/>
                <w:color w:val="000000"/>
              </w:rPr>
              <w:t>.</w:t>
            </w:r>
          </w:p>
        </w:tc>
        <w:tc>
          <w:tcPr>
            <w:tcW w:w="2268" w:type="dxa"/>
          </w:tcPr>
          <w:p w:rsidR="00984533" w:rsidRPr="00151119" w:rsidRDefault="00984533" w:rsidP="0043208F">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3208F">
            <w:pPr>
              <w:pStyle w:val="Default"/>
              <w:rPr>
                <w:rFonts w:asciiTheme="minorHAnsi" w:hAnsiTheme="minorHAnsi"/>
                <w:b/>
                <w:bCs/>
                <w:sz w:val="22"/>
                <w:szCs w:val="22"/>
              </w:rPr>
            </w:pPr>
          </w:p>
        </w:tc>
        <w:tc>
          <w:tcPr>
            <w:tcW w:w="7494" w:type="dxa"/>
          </w:tcPr>
          <w:p w:rsidR="00984533" w:rsidRDefault="00984533" w:rsidP="0043208F">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43208F">
            <w:pPr>
              <w:pStyle w:val="Default"/>
              <w:jc w:val="both"/>
              <w:rPr>
                <w:sz w:val="22"/>
                <w:szCs w:val="22"/>
              </w:rPr>
            </w:pPr>
            <w:r>
              <w:rPr>
                <w:sz w:val="22"/>
                <w:szCs w:val="22"/>
              </w:rPr>
              <w:t>Wnioskodawca jest zobowiązany do wyboru i określenia wartości docelowej we wniosku o dofinansowanie adekwatnych wskaźników produktu</w:t>
            </w:r>
            <w:r w:rsidRPr="009E0C22">
              <w:rPr>
                <w:sz w:val="22"/>
                <w:szCs w:val="22"/>
              </w:rPr>
              <w:t>/</w:t>
            </w:r>
            <w:r w:rsidR="00020C5D" w:rsidRPr="009E0C22">
              <w:rPr>
                <w:sz w:val="22"/>
                <w:szCs w:val="22"/>
              </w:rPr>
              <w:t>rezultatu.</w:t>
            </w:r>
            <w:r>
              <w:rPr>
                <w:sz w:val="22"/>
                <w:szCs w:val="22"/>
              </w:rPr>
              <w:t xml:space="preserve"> Zestawienie wskaźników s</w:t>
            </w:r>
            <w:r w:rsidRPr="00C04E00">
              <w:rPr>
                <w:sz w:val="22"/>
                <w:szCs w:val="22"/>
              </w:rPr>
              <w:t xml:space="preserve">tanowi załącznik </w:t>
            </w:r>
            <w:r w:rsidRPr="002368A3">
              <w:rPr>
                <w:sz w:val="22"/>
                <w:szCs w:val="22"/>
              </w:rPr>
              <w:t xml:space="preserve">nr </w:t>
            </w:r>
            <w:r w:rsidR="00295D32">
              <w:rPr>
                <w:sz w:val="22"/>
                <w:szCs w:val="22"/>
              </w:rPr>
              <w:t>2</w:t>
            </w:r>
            <w:r w:rsidRPr="00C04E00">
              <w:rPr>
                <w:sz w:val="22"/>
                <w:szCs w:val="22"/>
              </w:rPr>
              <w:t xml:space="preserve"> </w:t>
            </w:r>
            <w:r w:rsidRPr="0021014A">
              <w:rPr>
                <w:sz w:val="22"/>
                <w:szCs w:val="22"/>
              </w:rPr>
              <w:t>Lista wskaźników na poziomie projektu dla pod</w:t>
            </w:r>
            <w:r w:rsidR="009E0C22" w:rsidRPr="0021014A">
              <w:rPr>
                <w:sz w:val="22"/>
                <w:szCs w:val="22"/>
              </w:rPr>
              <w:t xml:space="preserve">działania </w:t>
            </w:r>
            <w:r w:rsidR="000742E5">
              <w:rPr>
                <w:sz w:val="22"/>
                <w:szCs w:val="22"/>
              </w:rPr>
              <w:t xml:space="preserve">5.1.2 Drogowa dostępność transportowa </w:t>
            </w:r>
            <w:r w:rsidR="00FB421E">
              <w:rPr>
                <w:sz w:val="22"/>
                <w:szCs w:val="22"/>
              </w:rPr>
              <w:t xml:space="preserve">– ZIT WrOF </w:t>
            </w:r>
            <w:r w:rsidRPr="0021014A">
              <w:rPr>
                <w:sz w:val="22"/>
                <w:szCs w:val="22"/>
              </w:rPr>
              <w:t xml:space="preserve">RPO WD 2014-2020 </w:t>
            </w:r>
            <w:r w:rsidRPr="00C04E00">
              <w:rPr>
                <w:sz w:val="22"/>
                <w:szCs w:val="22"/>
              </w:rPr>
              <w:t>do niniejszego Regulaminu</w:t>
            </w:r>
            <w:r w:rsidRPr="0021014A">
              <w:rPr>
                <w:sz w:val="22"/>
                <w:szCs w:val="22"/>
              </w:rPr>
              <w:t xml:space="preserve">. </w:t>
            </w:r>
          </w:p>
          <w:p w:rsidR="00984533" w:rsidRPr="00151119" w:rsidRDefault="00984533" w:rsidP="0043208F">
            <w:pPr>
              <w:autoSpaceDE w:val="0"/>
              <w:autoSpaceDN w:val="0"/>
              <w:adjustRightInd w:val="0"/>
              <w:spacing w:before="120" w:after="120" w:line="240" w:lineRule="auto"/>
              <w:jc w:val="both"/>
              <w:rPr>
                <w:rFonts w:cs="Calibri"/>
                <w:color w:val="000000"/>
              </w:rPr>
            </w:pPr>
            <w:r>
              <w:t xml:space="preserve">Zasady realizacji wskaźników na etapie wdrażania projektu oraz w okresie trwałości projektu regulują zapisy umowy o dofinansowanie projektu. </w:t>
            </w:r>
          </w:p>
        </w:tc>
      </w:tr>
      <w:tr w:rsidR="00984533" w:rsidRPr="00151119" w:rsidTr="006D7C1A">
        <w:tc>
          <w:tcPr>
            <w:tcW w:w="534" w:type="dxa"/>
          </w:tcPr>
          <w:p w:rsidR="00984533" w:rsidRPr="00151119" w:rsidRDefault="00984533" w:rsidP="0043208F">
            <w:pPr>
              <w:autoSpaceDE w:val="0"/>
              <w:autoSpaceDN w:val="0"/>
              <w:adjustRightInd w:val="0"/>
              <w:spacing w:after="0" w:line="240" w:lineRule="auto"/>
              <w:rPr>
                <w:rFonts w:cs="Calibri"/>
                <w:b/>
                <w:bCs/>
                <w:color w:val="000000"/>
              </w:rPr>
            </w:pPr>
            <w:r>
              <w:rPr>
                <w:rFonts w:cs="Calibri"/>
                <w:b/>
                <w:bCs/>
                <w:color w:val="000000"/>
              </w:rPr>
              <w:lastRenderedPageBreak/>
              <w:t>22</w:t>
            </w:r>
            <w:r w:rsidRPr="00151119">
              <w:rPr>
                <w:rFonts w:cs="Calibri"/>
                <w:b/>
                <w:bCs/>
                <w:color w:val="000000"/>
              </w:rPr>
              <w:t>.</w:t>
            </w:r>
          </w:p>
        </w:tc>
        <w:tc>
          <w:tcPr>
            <w:tcW w:w="2268" w:type="dxa"/>
          </w:tcPr>
          <w:p w:rsidR="00984533" w:rsidRPr="00151119" w:rsidRDefault="00984533" w:rsidP="0043208F">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984533" w:rsidRPr="00151119" w:rsidRDefault="00984533" w:rsidP="0043208F">
            <w:pPr>
              <w:pStyle w:val="Default"/>
              <w:rPr>
                <w:rFonts w:asciiTheme="minorHAnsi" w:hAnsiTheme="minorHAnsi"/>
                <w:b/>
                <w:bCs/>
                <w:sz w:val="22"/>
                <w:szCs w:val="22"/>
              </w:rPr>
            </w:pPr>
          </w:p>
        </w:tc>
        <w:tc>
          <w:tcPr>
            <w:tcW w:w="7494" w:type="dxa"/>
          </w:tcPr>
          <w:p w:rsidR="00826188" w:rsidRDefault="00826188" w:rsidP="0043208F">
            <w:pPr>
              <w:pStyle w:val="Akapitzlist"/>
              <w:spacing w:line="240" w:lineRule="auto"/>
              <w:ind w:left="0"/>
              <w:jc w:val="both"/>
              <w:rPr>
                <w:rFonts w:ascii="Calibri" w:hAnsi="Calibri"/>
              </w:rPr>
            </w:pPr>
            <w:r>
              <w:rPr>
                <w:rFonts w:ascii="Calibri" w:hAnsi="Calibri"/>
              </w:rPr>
              <w:t>ZIT WrOF informuje pisemnie Wnioskodawców o negatywnym wyniku oceny zgodności ze Strategią ZIT WrOF</w:t>
            </w:r>
            <w:r>
              <w:rPr>
                <w:rFonts w:ascii="Calibri" w:hAnsi="Calibri"/>
                <w:szCs w:val="22"/>
              </w:rPr>
              <w:t>.</w:t>
            </w:r>
            <w:r>
              <w:rPr>
                <w:rFonts w:ascii="Calibri" w:hAnsi="Calibri"/>
              </w:rPr>
              <w:t xml:space="preserve"> Lista wniosków pozytywnie ocenionych  zakwalifikowanych do kolejnego etapu oceny (formalnej i merytorycznej) jest zamieszczana na stronie internetowej ZIT WrOF </w:t>
            </w:r>
            <w:hyperlink r:id="rId30">
              <w:r>
                <w:rPr>
                  <w:rStyle w:val="czeinternetowe"/>
                  <w:rFonts w:ascii="Calibri" w:hAnsi="Calibri"/>
                  <w:szCs w:val="22"/>
                </w:rPr>
                <w:t>www.wroclaw.pl/zit-wrof</w:t>
              </w:r>
            </w:hyperlink>
            <w:r>
              <w:rPr>
                <w:rFonts w:ascii="Calibri" w:hAnsi="Calibri"/>
                <w:szCs w:val="22"/>
              </w:rPr>
              <w:t xml:space="preserve">  </w:t>
            </w:r>
            <w:r>
              <w:rPr>
                <w:rFonts w:ascii="Calibri" w:hAnsi="Calibri"/>
              </w:rPr>
              <w:t xml:space="preserve">oraz na stronie internetowej </w:t>
            </w:r>
            <w:hyperlink r:id="rId31">
              <w:r>
                <w:rPr>
                  <w:rStyle w:val="czeinternetowe"/>
                  <w:rFonts w:ascii="Calibri" w:hAnsi="Calibri"/>
                </w:rPr>
                <w:t>www.rpo.dolnyslask.p</w:t>
              </w:r>
            </w:hyperlink>
            <w:r>
              <w:rPr>
                <w:rFonts w:ascii="Calibri" w:hAnsi="Calibri"/>
              </w:rPr>
              <w:t xml:space="preserve">l  </w:t>
            </w:r>
          </w:p>
          <w:p w:rsidR="00FA0A91" w:rsidRDefault="00466A4E" w:rsidP="0043208F">
            <w:pPr>
              <w:pStyle w:val="Akapitzlist"/>
              <w:spacing w:line="240" w:lineRule="auto"/>
              <w:ind w:left="0"/>
              <w:jc w:val="both"/>
              <w:rPr>
                <w:rFonts w:ascii="Calibri" w:hAnsi="Calibri"/>
                <w:szCs w:val="22"/>
              </w:rPr>
            </w:pPr>
            <w:r w:rsidRPr="00DB69D3">
              <w:rPr>
                <w:rFonts w:ascii="Calibri" w:hAnsi="Calibri"/>
                <w:szCs w:val="22"/>
              </w:rPr>
              <w:t>Protest przysługuje Wnioskodawcy od negatywnego wyniku oceny (</w:t>
            </w:r>
            <w:r w:rsidRPr="00DB69D3">
              <w:rPr>
                <w:rFonts w:ascii="Calibri" w:hAnsi="Calibri" w:cs="Arial"/>
                <w:szCs w:val="22"/>
              </w:rPr>
              <w:t xml:space="preserve">zgodności projektu ze </w:t>
            </w:r>
            <w:r w:rsidRPr="00DB69D3">
              <w:rPr>
                <w:rFonts w:ascii="Calibri" w:hAnsi="Calibri"/>
                <w:szCs w:val="22"/>
              </w:rPr>
              <w:t xml:space="preserve">Strategią ZIT/formalnej/merytorycznej) oraz po wyborze projektu </w:t>
            </w:r>
            <w:r w:rsidRPr="00DB69D3">
              <w:rPr>
                <w:rFonts w:ascii="Calibri" w:hAnsi="Calibri"/>
                <w:szCs w:val="22"/>
              </w:rPr>
              <w:br/>
              <w:t xml:space="preserve">w trybie konkursowym w ramach RPO WD. </w:t>
            </w:r>
          </w:p>
          <w:p w:rsidR="00FA0A91" w:rsidRDefault="00FA0A91" w:rsidP="0043208F">
            <w:pPr>
              <w:pStyle w:val="Akapitzlist"/>
              <w:spacing w:line="240" w:lineRule="auto"/>
              <w:ind w:left="0"/>
              <w:jc w:val="both"/>
              <w:rPr>
                <w:rFonts w:ascii="Calibri" w:hAnsi="Calibri"/>
                <w:szCs w:val="22"/>
              </w:rPr>
            </w:pPr>
          </w:p>
          <w:p w:rsidR="00FA0A91" w:rsidRDefault="00FA0A91" w:rsidP="0043208F">
            <w:pPr>
              <w:spacing w:after="0" w:line="240" w:lineRule="auto"/>
              <w:jc w:val="both"/>
              <w:rPr>
                <w:rFonts w:ascii="Calibri" w:hAnsi="Calibri"/>
              </w:rPr>
            </w:pPr>
            <w:r>
              <w:rPr>
                <w:rFonts w:ascii="Calibri" w:hAnsi="Calibri"/>
              </w:rPr>
              <w:t>Zgodnie z treścią art. 53 ust. 2 ustawy wdrożeniowej, negatywną oceną projektu jest ocena</w:t>
            </w:r>
            <w:r w:rsidRPr="003C6677">
              <w:rPr>
                <w:rFonts w:ascii="Calibri" w:hAnsi="Calibri"/>
              </w:rPr>
              <w:t xml:space="preserve"> projektu</w:t>
            </w:r>
            <w:r>
              <w:rPr>
                <w:rFonts w:ascii="Calibri" w:hAnsi="Calibri"/>
              </w:rPr>
              <w:t xml:space="preserve"> w zakresie spełnienia przez projekt kryteriów wyboru projektów, w ramach której:</w:t>
            </w:r>
          </w:p>
          <w:p w:rsidR="00FA0A91" w:rsidRDefault="00FA0A91" w:rsidP="0043208F">
            <w:pPr>
              <w:pStyle w:val="Akapitzlist"/>
              <w:numPr>
                <w:ilvl w:val="0"/>
                <w:numId w:val="33"/>
              </w:numPr>
              <w:spacing w:line="240" w:lineRule="auto"/>
              <w:jc w:val="both"/>
              <w:rPr>
                <w:rFonts w:ascii="Calibri" w:hAnsi="Calibri"/>
              </w:rPr>
            </w:pPr>
            <w:r>
              <w:rPr>
                <w:rFonts w:ascii="Calibri" w:hAnsi="Calibri"/>
              </w:rPr>
              <w:t>projekt nie uzyskał wymaganej liczby punktów lub nie spełnił kryteriów wyboru projektów, na skutek czego nie może być wybrany do dofinansowania albo skierowany do kolejnego etapu oceny,</w:t>
            </w:r>
          </w:p>
          <w:p w:rsidR="00FA0A91" w:rsidRDefault="00FA0A91" w:rsidP="0043208F">
            <w:pPr>
              <w:spacing w:line="240" w:lineRule="auto"/>
              <w:jc w:val="both"/>
              <w:rPr>
                <w:rFonts w:ascii="Calibri" w:hAnsi="Calibri"/>
              </w:rPr>
            </w:pPr>
            <w:r>
              <w:rPr>
                <w:rFonts w:ascii="Calibri" w:hAnsi="Calibri"/>
              </w:rPr>
              <w:t>lub</w:t>
            </w:r>
          </w:p>
          <w:p w:rsidR="00FA0A91" w:rsidRDefault="00FA0A91" w:rsidP="0043208F">
            <w:pPr>
              <w:pStyle w:val="Akapitzlist"/>
              <w:numPr>
                <w:ilvl w:val="0"/>
                <w:numId w:val="33"/>
              </w:numPr>
              <w:spacing w:line="240" w:lineRule="auto"/>
              <w:jc w:val="both"/>
              <w:rPr>
                <w:rFonts w:asciiTheme="minorHAnsi" w:hAnsiTheme="minorHAnsi"/>
                <w:szCs w:val="22"/>
                <w:lang w:eastAsia="en-US"/>
              </w:rPr>
            </w:pPr>
            <w:r>
              <w:rPr>
                <w:rFonts w:ascii="Calibri" w:hAnsi="Calibr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466A4E" w:rsidRPr="00DB69D3" w:rsidRDefault="00466A4E" w:rsidP="0043208F">
            <w:pPr>
              <w:pStyle w:val="Akapitzlist"/>
              <w:spacing w:line="240" w:lineRule="auto"/>
              <w:ind w:left="0"/>
              <w:jc w:val="both"/>
              <w:rPr>
                <w:rFonts w:ascii="Calibri" w:hAnsi="Calibri"/>
                <w:szCs w:val="22"/>
              </w:rPr>
            </w:pPr>
            <w:r w:rsidRPr="00DB69D3">
              <w:rPr>
                <w:rFonts w:ascii="Calibri" w:hAnsi="Calibri"/>
                <w:szCs w:val="22"/>
              </w:rPr>
              <w:t>Wnioskodawca,</w:t>
            </w:r>
            <w:r>
              <w:rPr>
                <w:rFonts w:ascii="Calibri" w:hAnsi="Calibri"/>
                <w:szCs w:val="22"/>
              </w:rPr>
              <w:t xml:space="preserve"> </w:t>
            </w:r>
            <w:r w:rsidRPr="00DB69D3">
              <w:rPr>
                <w:rFonts w:ascii="Calibri" w:hAnsi="Calibri"/>
                <w:szCs w:val="22"/>
              </w:rPr>
              <w:t>w przypadku negatywnej oceny projektu, po otrzymaniu od IZ RPO WD/IP RPO WD pisemnej informacji w tym zakresie, ma możliwość wniesienia protestu bezpośrednio do IZ RPO WD</w:t>
            </w:r>
            <w:r w:rsidR="00FA0A91">
              <w:rPr>
                <w:rFonts w:ascii="Calibri" w:hAnsi="Calibri"/>
                <w:szCs w:val="22"/>
              </w:rPr>
              <w:t>/IZ RPO WD</w:t>
            </w:r>
            <w:r w:rsidRPr="00DB69D3">
              <w:rPr>
                <w:rFonts w:ascii="Calibri" w:hAnsi="Calibri"/>
                <w:szCs w:val="22"/>
              </w:rPr>
              <w:t xml:space="preserve"> za pośrednictwem IP RPO WD, na zasadach i w trybie, o którym mowa </w:t>
            </w:r>
            <w:r w:rsidRPr="00DB69D3">
              <w:rPr>
                <w:rFonts w:ascii="Calibri" w:hAnsi="Calibri"/>
                <w:szCs w:val="22"/>
              </w:rPr>
              <w:br/>
              <w:t xml:space="preserve">w art. 53, art. 54 oraz art. 56 ustawy. W pisemnej informacji dla Wnioskodawcy </w:t>
            </w:r>
            <w:r w:rsidRPr="00DB69D3">
              <w:rPr>
                <w:rFonts w:ascii="Calibri" w:hAnsi="Calibri"/>
                <w:szCs w:val="22"/>
              </w:rPr>
              <w:br/>
              <w:t>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w:t>
            </w:r>
            <w:r>
              <w:rPr>
                <w:rFonts w:ascii="Calibri" w:hAnsi="Calibri"/>
                <w:szCs w:val="22"/>
              </w:rPr>
              <w:t xml:space="preserve"> wdrożeniowej</w:t>
            </w:r>
            <w:r w:rsidRPr="00DB69D3">
              <w:rPr>
                <w:rFonts w:ascii="Calibri" w:hAnsi="Calibri"/>
                <w:szCs w:val="22"/>
              </w:rPr>
              <w:t>.</w:t>
            </w:r>
          </w:p>
          <w:p w:rsidR="00466A4E" w:rsidRPr="00DB69D3" w:rsidRDefault="00466A4E" w:rsidP="0043208F">
            <w:pPr>
              <w:pStyle w:val="Akapitzlist"/>
              <w:spacing w:line="240" w:lineRule="auto"/>
              <w:ind w:left="0"/>
              <w:jc w:val="both"/>
              <w:rPr>
                <w:rFonts w:ascii="Calibri" w:hAnsi="Calibri"/>
                <w:szCs w:val="22"/>
              </w:rPr>
            </w:pPr>
            <w:r w:rsidRPr="00DB69D3">
              <w:rPr>
                <w:rFonts w:ascii="Calibri" w:hAnsi="Calibri"/>
                <w:szCs w:val="22"/>
              </w:rPr>
              <w:t xml:space="preserve">Termin </w:t>
            </w:r>
            <w:r w:rsidR="00E47861" w:rsidRPr="00E47861">
              <w:rPr>
                <w:rFonts w:ascii="Calibri" w:hAnsi="Calibri"/>
                <w:szCs w:val="22"/>
              </w:rPr>
              <w:t xml:space="preserve">14 dni </w:t>
            </w:r>
            <w:r w:rsidRPr="00DB69D3">
              <w:rPr>
                <w:rFonts w:ascii="Calibri" w:hAnsi="Calibri"/>
                <w:szCs w:val="22"/>
              </w:rPr>
              <w:t>na wniesienie przez Wnioskodawcę protestu (o którym mowa w art. 54 ust.1 ustawy</w:t>
            </w:r>
            <w:r>
              <w:rPr>
                <w:rFonts w:ascii="Calibri" w:hAnsi="Calibri"/>
                <w:szCs w:val="22"/>
              </w:rPr>
              <w:t xml:space="preserve"> wdrożeniowej</w:t>
            </w:r>
            <w:r w:rsidRPr="00DB69D3">
              <w:rPr>
                <w:rFonts w:ascii="Calibri" w:hAnsi="Calibri"/>
                <w:szCs w:val="22"/>
              </w:rPr>
              <w:t>)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466A4E" w:rsidRPr="00DB69D3" w:rsidRDefault="00466A4E" w:rsidP="0043208F">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 xml:space="preserve">Protest jest wnoszony przez Wnioskodawcę w formie pisemnej, bezpośrednio do IZ RPO WD, a w przypadku etapu oceny badania wpływu projektu na Strategię ZIT do IZ RPO WD za pośrednictwem IP RPO WD </w:t>
            </w:r>
            <w:r w:rsidR="00B9478C" w:rsidRPr="00B9478C">
              <w:rPr>
                <w:rFonts w:ascii="Calibri" w:hAnsi="Calibri"/>
                <w:szCs w:val="22"/>
              </w:rPr>
              <w:t>(w przypadku wnoszenia protestu do IZ RPO WD za pośrednictwem IP RPO WD protest powinien być dostarczony osobiście lub kurierem lub pocztą na adres ZIT WrOF: Gmina Wrocław, ul. Świdnicka 53, pokój 102, 50-030 Wrocław z do</w:t>
            </w:r>
            <w:r w:rsidR="00B9478C">
              <w:rPr>
                <w:rFonts w:ascii="Calibri" w:hAnsi="Calibri"/>
                <w:szCs w:val="22"/>
              </w:rPr>
              <w:t>piskiem na kopercie „ZIT WrOF”)</w:t>
            </w:r>
            <w:r w:rsidR="00B9478C" w:rsidRPr="00B9478C">
              <w:rPr>
                <w:rFonts w:ascii="Calibri" w:hAnsi="Calibri"/>
                <w:szCs w:val="22"/>
              </w:rPr>
              <w:t>.</w:t>
            </w:r>
            <w:r w:rsidR="00B9478C">
              <w:rPr>
                <w:rFonts w:ascii="Calibri" w:hAnsi="Calibri"/>
                <w:szCs w:val="22"/>
              </w:rPr>
              <w:t xml:space="preserve"> </w:t>
            </w:r>
            <w:r w:rsidRPr="00DB69D3">
              <w:rPr>
                <w:rFonts w:ascii="Calibri" w:hAnsi="Calibri"/>
                <w:szCs w:val="22"/>
              </w:rPr>
              <w:t>Zgodnie z art. 54 ust. 2 ustawy</w:t>
            </w:r>
            <w:r>
              <w:rPr>
                <w:rFonts w:ascii="Calibri" w:hAnsi="Calibri"/>
                <w:szCs w:val="22"/>
              </w:rPr>
              <w:t xml:space="preserve"> wdrożeniowej</w:t>
            </w:r>
            <w:r w:rsidRPr="00DB69D3">
              <w:rPr>
                <w:rFonts w:ascii="Calibri" w:hAnsi="Calibri"/>
                <w:szCs w:val="22"/>
              </w:rPr>
              <w:t xml:space="preserve">, </w:t>
            </w:r>
            <w:r w:rsidRPr="00DB69D3">
              <w:rPr>
                <w:rFonts w:ascii="Calibri" w:hAnsi="Calibri" w:cs="Arial"/>
                <w:szCs w:val="22"/>
              </w:rPr>
              <w:t xml:space="preserve">protest zawiera: oznaczenie instytucji właściwej do rozpatrzenia protestu, oznaczenie </w:t>
            </w:r>
            <w:r w:rsidRPr="00DB69D3">
              <w:rPr>
                <w:rFonts w:ascii="Calibri" w:hAnsi="Calibri" w:cs="Arial"/>
                <w:szCs w:val="22"/>
              </w:rPr>
              <w:lastRenderedPageBreak/>
              <w:t xml:space="preserve">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466A4E" w:rsidRPr="00DB69D3" w:rsidRDefault="00466A4E" w:rsidP="0043208F">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 xml:space="preserve">Dopuszczalne jest wycofanie przez Wnioskodawcę protestu wniesionego do IZ RPO WD/IZ RPO WD za pośrednictwem IP RPO WD. Wycofanie protestu następuje w formie pisemnej. </w:t>
            </w:r>
          </w:p>
          <w:p w:rsidR="00466A4E" w:rsidRPr="00DB69D3" w:rsidRDefault="00466A4E" w:rsidP="0043208F">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0C3BC3" w:rsidRDefault="00466A4E" w:rsidP="0043208F">
            <w:pPr>
              <w:pStyle w:val="wypunktowanie2"/>
              <w:tabs>
                <w:tab w:val="clear" w:pos="720"/>
              </w:tabs>
              <w:spacing w:line="240" w:lineRule="auto"/>
              <w:ind w:left="0" w:firstLine="0"/>
              <w:rPr>
                <w:rFonts w:ascii="Calibri" w:hAnsi="Calibri" w:cs="Arial"/>
                <w:sz w:val="22"/>
                <w:szCs w:val="22"/>
              </w:rPr>
            </w:pPr>
            <w:r w:rsidRPr="00F64D5C">
              <w:rPr>
                <w:rFonts w:ascii="Calibri" w:hAnsi="Calibri"/>
                <w:sz w:val="22"/>
                <w:szCs w:val="22"/>
              </w:rPr>
              <w:t xml:space="preserve">W zakresie oceny zgodności projektu ze Strategią ZIT, IP RPO WD </w:t>
            </w:r>
            <w:r w:rsidRPr="00F64D5C">
              <w:rPr>
                <w:rFonts w:ascii="Calibri" w:hAnsi="Calibri" w:cs="Arial"/>
                <w:sz w:val="22"/>
                <w:szCs w:val="22"/>
              </w:rPr>
              <w:t xml:space="preserve">w terminie 21 dni od dnia otrzymania protestu weryfikuje wyniki dokonanej przez siebie oceny projektu w zakresie kryteriów i zarzutów podniesionych przez Wnioskodawcę. </w:t>
            </w:r>
            <w:r>
              <w:rPr>
                <w:rFonts w:ascii="Calibri" w:hAnsi="Calibri" w:cs="Arial"/>
                <w:sz w:val="22"/>
                <w:szCs w:val="22"/>
              </w:rPr>
              <w:br/>
            </w:r>
          </w:p>
          <w:p w:rsidR="00466A4E" w:rsidRPr="00F64D5C" w:rsidRDefault="00466A4E" w:rsidP="0043208F">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W wyniku dokonanej weryfikacji IP RPO WD:</w:t>
            </w:r>
          </w:p>
          <w:p w:rsidR="00466A4E" w:rsidRPr="00F64D5C" w:rsidRDefault="00466A4E" w:rsidP="0043208F">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dokonuje zmiany wyniku negatywnej oceny projektu, co skutkuje odpowiednio skierowaniem projektu do właściwego etapu oceny</w:t>
            </w:r>
            <w:r w:rsidR="000C3BC3">
              <w:t xml:space="preserve"> </w:t>
            </w:r>
            <w:r w:rsidR="000C3BC3" w:rsidRPr="000C3BC3">
              <w:rPr>
                <w:rFonts w:ascii="Calibri" w:hAnsi="Calibri" w:cs="Arial"/>
                <w:sz w:val="22"/>
                <w:szCs w:val="22"/>
              </w:rPr>
              <w:t>oraz informuje Wnioskodawcę o zmianie wyniku negatywnej oceny projektu i skierowaniu go do właściwego etapu oceny</w:t>
            </w:r>
            <w:r w:rsidRPr="00F64D5C">
              <w:rPr>
                <w:rFonts w:ascii="Calibri" w:hAnsi="Calibri" w:cs="Arial"/>
                <w:sz w:val="22"/>
                <w:szCs w:val="22"/>
              </w:rPr>
              <w:t>, albo</w:t>
            </w:r>
          </w:p>
          <w:p w:rsidR="00466A4E" w:rsidRPr="00F64D5C" w:rsidRDefault="00466A4E" w:rsidP="0043208F">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kieruje protest wraz z otrzymaną od Wnioskodawcy dokumentacją oraz dokumentacją będąca w posiadaniu IP RPO WD do IZ RPO WD</w:t>
            </w:r>
            <w:r w:rsidR="00A32AF1">
              <w:rPr>
                <w:rFonts w:ascii="Calibri" w:hAnsi="Calibri" w:cs="Arial"/>
                <w:sz w:val="22"/>
                <w:szCs w:val="22"/>
              </w:rPr>
              <w:t>,</w:t>
            </w:r>
            <w:r w:rsidR="00A32AF1">
              <w:t xml:space="preserve"> </w:t>
            </w:r>
            <w:r w:rsidR="00A32AF1" w:rsidRPr="00A32AF1">
              <w:rPr>
                <w:rFonts w:ascii="Calibri" w:hAnsi="Calibri" w:cs="Arial"/>
                <w:sz w:val="22"/>
                <w:szCs w:val="22"/>
              </w:rPr>
              <w:t>załączając do niego stanowisko dotyczące braku podstaw do zmiany podjętego rozstrzygnięcia oraz informuje Wnioskodawcę na piśmie o przekazaniu protestu do IZ RPO WD</w:t>
            </w:r>
            <w:r w:rsidRPr="00F64D5C">
              <w:rPr>
                <w:rFonts w:ascii="Calibri" w:hAnsi="Calibri" w:cs="Arial"/>
                <w:sz w:val="22"/>
                <w:szCs w:val="22"/>
              </w:rPr>
              <w:t>.</w:t>
            </w:r>
          </w:p>
          <w:p w:rsidR="00466A4E" w:rsidRPr="00F64D5C" w:rsidRDefault="00466A4E" w:rsidP="0043208F">
            <w:pPr>
              <w:pStyle w:val="wypunktowanie2"/>
              <w:tabs>
                <w:tab w:val="clear" w:pos="720"/>
              </w:tabs>
              <w:spacing w:line="240" w:lineRule="auto"/>
              <w:ind w:left="426" w:firstLine="0"/>
              <w:rPr>
                <w:rFonts w:ascii="Calibri" w:hAnsi="Calibri" w:cs="Arial"/>
                <w:sz w:val="22"/>
                <w:szCs w:val="22"/>
              </w:rPr>
            </w:pPr>
          </w:p>
          <w:p w:rsidR="00466A4E" w:rsidRPr="00F64D5C" w:rsidRDefault="00466A4E" w:rsidP="0043208F">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xml:space="preserve">IZ RPO WD rozpatruje protest – weryfikując prawidłowość oceny projektu </w:t>
            </w:r>
            <w:r>
              <w:rPr>
                <w:rFonts w:ascii="Calibri" w:hAnsi="Calibri" w:cs="Arial"/>
                <w:sz w:val="22"/>
                <w:szCs w:val="22"/>
              </w:rPr>
              <w:br/>
            </w:r>
            <w:r w:rsidRPr="00F64D5C">
              <w:rPr>
                <w:rFonts w:ascii="Calibri" w:hAnsi="Calibri" w:cs="Arial"/>
                <w:sz w:val="22"/>
                <w:szCs w:val="22"/>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466A4E" w:rsidRPr="00DB69D3" w:rsidRDefault="00466A4E" w:rsidP="0043208F">
            <w:pPr>
              <w:pStyle w:val="Akapitzlist"/>
              <w:spacing w:line="240" w:lineRule="auto"/>
              <w:ind w:left="0"/>
              <w:jc w:val="both"/>
              <w:rPr>
                <w:rFonts w:ascii="Calibri" w:hAnsi="Calibri"/>
                <w:szCs w:val="22"/>
              </w:rPr>
            </w:pPr>
            <w:r w:rsidRPr="00DB69D3">
              <w:rPr>
                <w:rFonts w:ascii="Calibri" w:hAnsi="Calibri"/>
                <w:szCs w:val="22"/>
              </w:rPr>
              <w:t>IZ RPO WD, w wyniku analizy i rozpatrzenia środka odwoławczego, uwzględnia albo nie uwzględnia protest, pisemnie informując o tym Wnioskodawcę. Pisemne rozstrzygnięcie protestu zawiera uzasadnienie podjętej decyzji.</w:t>
            </w:r>
          </w:p>
          <w:p w:rsidR="00466A4E" w:rsidRPr="00DB69D3" w:rsidRDefault="00466A4E" w:rsidP="0043208F">
            <w:pPr>
              <w:pStyle w:val="Akapitzlist"/>
              <w:spacing w:line="240" w:lineRule="auto"/>
              <w:ind w:left="0"/>
              <w:jc w:val="both"/>
              <w:rPr>
                <w:rFonts w:ascii="Calibri" w:hAnsi="Calibri"/>
                <w:szCs w:val="22"/>
              </w:rPr>
            </w:pPr>
            <w:r w:rsidRPr="00DB69D3">
              <w:rPr>
                <w:rFonts w:ascii="Calibri" w:hAnsi="Calibri"/>
                <w:szCs w:val="22"/>
              </w:rPr>
              <w:t>W przypadku uwzględnienia protestu IZ RPO WD:</w:t>
            </w:r>
          </w:p>
          <w:p w:rsidR="00466A4E" w:rsidRPr="00DB69D3" w:rsidRDefault="00466A4E" w:rsidP="0043208F">
            <w:pPr>
              <w:pStyle w:val="Akapitzlist"/>
              <w:spacing w:line="240" w:lineRule="auto"/>
              <w:ind w:left="0"/>
              <w:jc w:val="both"/>
              <w:rPr>
                <w:rFonts w:ascii="Calibri" w:hAnsi="Calibri"/>
                <w:szCs w:val="22"/>
              </w:rPr>
            </w:pPr>
            <w:r w:rsidRPr="00DB69D3">
              <w:rPr>
                <w:rFonts w:ascii="Calibri" w:hAnsi="Calibri"/>
                <w:szCs w:val="22"/>
              </w:rPr>
              <w:t>- przekazuje projekt do właściwego (następnego) etapu oceny lub umieszcza go na liście projektów wybranych do dofinansowania, albo</w:t>
            </w:r>
          </w:p>
          <w:p w:rsidR="00466A4E" w:rsidRPr="00DB69D3" w:rsidRDefault="00466A4E" w:rsidP="0043208F">
            <w:pPr>
              <w:pStyle w:val="Akapitzlist"/>
              <w:spacing w:line="240" w:lineRule="auto"/>
              <w:ind w:left="0"/>
              <w:jc w:val="both"/>
              <w:rPr>
                <w:rFonts w:ascii="Calibri" w:hAnsi="Calibri"/>
                <w:szCs w:val="22"/>
              </w:rPr>
            </w:pPr>
            <w:r w:rsidRPr="00DB69D3">
              <w:rPr>
                <w:rFonts w:ascii="Calibri" w:hAnsi="Calibri"/>
                <w:szCs w:val="22"/>
              </w:rPr>
              <w:t xml:space="preserve">- przekazuje sprawę do IP RPO WD (dotyczy jedynie oceny badania wpływu </w:t>
            </w:r>
            <w:r w:rsidRPr="00DB69D3">
              <w:rPr>
                <w:rFonts w:ascii="Calibri" w:hAnsi="Calibri"/>
                <w:szCs w:val="22"/>
              </w:rPr>
              <w:lastRenderedPageBreak/>
              <w:t>projektu na Strategię ZIT), celem przeprowadzenia ponownej oceny projektu, jeżeli w trakcie pierwotnie dokonanej oceny doszło do naruszenia obowiązujących procedur i konieczny do wyjaśnienia zakres spraw ma istotny wpływ na wynik oceny.</w:t>
            </w:r>
          </w:p>
          <w:p w:rsidR="00466A4E" w:rsidRPr="00DB69D3" w:rsidRDefault="00466A4E" w:rsidP="0043208F">
            <w:pPr>
              <w:pStyle w:val="Akapitzlist"/>
              <w:spacing w:line="240" w:lineRule="auto"/>
              <w:ind w:left="0"/>
              <w:jc w:val="both"/>
              <w:rPr>
                <w:rFonts w:ascii="Calibri" w:hAnsi="Calibri"/>
                <w:szCs w:val="22"/>
              </w:rPr>
            </w:pPr>
            <w:r w:rsidRPr="00DB69D3">
              <w:rPr>
                <w:rFonts w:ascii="Calibri" w:hAnsi="Calibri"/>
                <w:szCs w:val="22"/>
              </w:rPr>
              <w:t>Nie podlega rozpatrzeniu przez IZ RPO WD protest/IP RPO WD nie dokonuje weryfikacji wyników dokonanej przez siebie oceny, jeżeli mimo prawidłowego pouczenia ww. środek odwoławczy został wniesiony przez Wnioskodawcę do IZ RPO WD</w:t>
            </w:r>
            <w:r w:rsidR="00AE3EFD" w:rsidRPr="00AE3EFD">
              <w:rPr>
                <w:rFonts w:ascii="Calibri" w:hAnsi="Calibri"/>
                <w:szCs w:val="22"/>
              </w:rPr>
              <w:t>/IP RPO WD</w:t>
            </w:r>
            <w:r w:rsidRPr="00DB69D3">
              <w:rPr>
                <w:rFonts w:ascii="Calibri" w:hAnsi="Calibri"/>
                <w:szCs w:val="22"/>
              </w:rPr>
              <w:t>:</w:t>
            </w:r>
          </w:p>
          <w:p w:rsidR="00466A4E" w:rsidRPr="00DB69D3" w:rsidRDefault="00466A4E" w:rsidP="0043208F">
            <w:pPr>
              <w:pStyle w:val="Akapitzlist"/>
              <w:spacing w:line="240" w:lineRule="auto"/>
              <w:ind w:left="0"/>
              <w:jc w:val="both"/>
              <w:rPr>
                <w:rFonts w:ascii="Calibri" w:hAnsi="Calibri"/>
                <w:szCs w:val="22"/>
              </w:rPr>
            </w:pPr>
            <w:r w:rsidRPr="00DB69D3">
              <w:rPr>
                <w:rFonts w:ascii="Calibri" w:hAnsi="Calibri"/>
                <w:szCs w:val="22"/>
              </w:rPr>
              <w:t xml:space="preserve">- po terminie, </w:t>
            </w:r>
          </w:p>
          <w:p w:rsidR="00466A4E" w:rsidRPr="00DB69D3" w:rsidRDefault="00466A4E" w:rsidP="0043208F">
            <w:pPr>
              <w:pStyle w:val="Akapitzlist"/>
              <w:spacing w:line="240" w:lineRule="auto"/>
              <w:ind w:left="0"/>
              <w:jc w:val="both"/>
              <w:rPr>
                <w:rFonts w:ascii="Calibri" w:hAnsi="Calibri"/>
                <w:szCs w:val="22"/>
              </w:rPr>
            </w:pPr>
            <w:r w:rsidRPr="00DB69D3">
              <w:rPr>
                <w:rFonts w:ascii="Calibri" w:hAnsi="Calibri"/>
                <w:szCs w:val="22"/>
              </w:rPr>
              <w:t xml:space="preserve">- przez podmiot wykluczony z możliwości otrzymania dofinansowania, </w:t>
            </w:r>
          </w:p>
          <w:p w:rsidR="00466A4E" w:rsidRPr="00DB69D3" w:rsidRDefault="00466A4E" w:rsidP="0043208F">
            <w:pPr>
              <w:pStyle w:val="Akapitzlist"/>
              <w:spacing w:line="240" w:lineRule="auto"/>
              <w:ind w:left="0"/>
              <w:jc w:val="both"/>
              <w:rPr>
                <w:rFonts w:ascii="Calibri" w:hAnsi="Calibri"/>
                <w:szCs w:val="22"/>
              </w:rPr>
            </w:pPr>
            <w:r w:rsidRPr="00DB69D3">
              <w:rPr>
                <w:rFonts w:ascii="Calibri" w:hAnsi="Calibri"/>
                <w:szCs w:val="22"/>
              </w:rPr>
              <w:t>- bez wskazania kryteriów wyboru projektów, z których oceną Wnioskodawca się nie zgadza (wraz z uzasadnieniem).</w:t>
            </w:r>
          </w:p>
          <w:p w:rsidR="00466A4E" w:rsidRPr="00DB69D3" w:rsidRDefault="00466A4E" w:rsidP="0043208F">
            <w:pPr>
              <w:pStyle w:val="Akapitzlist"/>
              <w:spacing w:line="240" w:lineRule="auto"/>
              <w:ind w:left="0"/>
              <w:jc w:val="both"/>
              <w:rPr>
                <w:rFonts w:ascii="Calibri" w:hAnsi="Calibri"/>
                <w:szCs w:val="22"/>
              </w:rPr>
            </w:pPr>
            <w:r w:rsidRPr="00DB69D3">
              <w:rPr>
                <w:rFonts w:ascii="Calibri" w:hAnsi="Calibri"/>
                <w:szCs w:val="22"/>
              </w:rPr>
              <w:t>W powyższych przypadkach IZ RPO WD/IP RPO WD pozostawia protest bez rozpatrzenia.</w:t>
            </w:r>
          </w:p>
          <w:p w:rsidR="00466A4E" w:rsidRPr="00DB69D3" w:rsidRDefault="00466A4E" w:rsidP="0043208F">
            <w:pPr>
              <w:pStyle w:val="Akapitzlist"/>
              <w:spacing w:line="240" w:lineRule="auto"/>
              <w:ind w:left="0"/>
              <w:jc w:val="both"/>
              <w:rPr>
                <w:rFonts w:ascii="Calibri" w:hAnsi="Calibri"/>
                <w:szCs w:val="22"/>
              </w:rPr>
            </w:pPr>
            <w:r w:rsidRPr="00DB69D3">
              <w:rPr>
                <w:rFonts w:ascii="Calibri" w:hAnsi="Calibr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w:t>
            </w:r>
            <w:r>
              <w:rPr>
                <w:rFonts w:ascii="Calibri" w:hAnsi="Calibri"/>
                <w:szCs w:val="22"/>
              </w:rPr>
              <w:t xml:space="preserve"> wdrożeniowej</w:t>
            </w:r>
            <w:r w:rsidRPr="00DB69D3">
              <w:rPr>
                <w:rFonts w:ascii="Calibri" w:hAnsi="Calibri"/>
                <w:szCs w:val="22"/>
              </w:rPr>
              <w:t>.</w:t>
            </w:r>
          </w:p>
          <w:p w:rsidR="00466A4E" w:rsidRPr="00DB69D3" w:rsidRDefault="00466A4E" w:rsidP="0043208F">
            <w:pPr>
              <w:pStyle w:val="Akapitzlist"/>
              <w:spacing w:line="240" w:lineRule="auto"/>
              <w:ind w:left="0"/>
              <w:jc w:val="both"/>
              <w:rPr>
                <w:rFonts w:ascii="Calibri" w:hAnsi="Calibri" w:cs="Arial"/>
                <w:szCs w:val="22"/>
              </w:rPr>
            </w:pPr>
            <w:r w:rsidRPr="00DB69D3">
              <w:rPr>
                <w:rFonts w:ascii="Calibri" w:hAnsi="Calibri"/>
                <w:szCs w:val="22"/>
              </w:rPr>
              <w:t xml:space="preserve">W przypadku, gdy wniesiony protest nie zawiera: oznaczenia instytucji właściwej do rozpatrzenia protestu, oznaczenia Wnioskodawcy, numeru wniosku </w:t>
            </w:r>
            <w:r w:rsidRPr="00DB69D3">
              <w:rPr>
                <w:rFonts w:ascii="Calibri" w:hAnsi="Calibri"/>
                <w:szCs w:val="22"/>
              </w:rPr>
              <w:b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DB69D3">
              <w:rPr>
                <w:rFonts w:ascii="Calibri" w:hAnsi="Calibri" w:cs="Arial"/>
                <w:szCs w:val="22"/>
              </w:rPr>
              <w:t xml:space="preserve">następnego po dniu otrzymania wezwania, pod rygorem pozostawienia protestu bez rozpatrzenia. Wezwanie do uzupełnienia bądź poprawy oczywistych omyłek zawartych </w:t>
            </w:r>
            <w:r w:rsidRPr="00DB69D3">
              <w:rPr>
                <w:rFonts w:ascii="Calibri" w:hAnsi="Calibri" w:cs="Arial"/>
                <w:szCs w:val="22"/>
              </w:rPr>
              <w:br/>
              <w:t xml:space="preserve">w proteście wstrzymuje bieg terminu rozpatrzenia protestu. W przypadku, gdy </w:t>
            </w:r>
            <w:r w:rsidRPr="00DB69D3">
              <w:rPr>
                <w:rFonts w:ascii="Calibri" w:hAnsi="Calibri" w:cs="Arial"/>
                <w:szCs w:val="22"/>
              </w:rPr>
              <w:br/>
              <w:t xml:space="preserve">w odpowiedzi na wezwanie: </w:t>
            </w:r>
          </w:p>
          <w:p w:rsidR="00466A4E" w:rsidRPr="00DB69D3" w:rsidRDefault="00466A4E" w:rsidP="0043208F">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protest zawiera w dalszym ciągu uchybienia formalne i/lub zawiera oczywiste omyłki i/lub,</w:t>
            </w:r>
          </w:p>
          <w:p w:rsidR="00466A4E" w:rsidRPr="00DB69D3" w:rsidRDefault="00466A4E" w:rsidP="0043208F">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xml:space="preserve">- protest został wniesiony z uchybieniem 7-dniowego terminu, </w:t>
            </w:r>
            <w:r w:rsidRPr="00DB69D3">
              <w:rPr>
                <w:rFonts w:ascii="Calibri" w:hAnsi="Calibri"/>
                <w:szCs w:val="22"/>
              </w:rPr>
              <w:t xml:space="preserve">licząc od dnia </w:t>
            </w:r>
            <w:r w:rsidRPr="00DB69D3">
              <w:rPr>
                <w:rFonts w:ascii="Calibri" w:hAnsi="Calibri" w:cs="Arial"/>
                <w:szCs w:val="22"/>
              </w:rPr>
              <w:t xml:space="preserve">następnego po dniu otrzymania wezwania – IZ RPO WD/IP RPO WD (w zakresie oceny zgodności projektu ze </w:t>
            </w:r>
            <w:r w:rsidRPr="00DB69D3">
              <w:rPr>
                <w:rFonts w:ascii="Calibri" w:hAnsi="Calibri"/>
                <w:szCs w:val="22"/>
              </w:rPr>
              <w:t>Strategią ZIT</w:t>
            </w:r>
            <w:r w:rsidRPr="00DB69D3">
              <w:rPr>
                <w:rFonts w:ascii="Calibri" w:hAnsi="Calibri" w:cs="Arial"/>
                <w:szCs w:val="22"/>
              </w:rPr>
              <w:t>) pozostawia środek odwoławczy bez rozpatrzenia.</w:t>
            </w:r>
          </w:p>
          <w:p w:rsidR="00466A4E" w:rsidRPr="00DB69D3" w:rsidRDefault="00466A4E" w:rsidP="0043208F">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xml:space="preserve">IZ RPO WD/ IP RPO WD (w zakresie oceny zgodności projektu ze </w:t>
            </w:r>
            <w:r w:rsidRPr="00DB69D3">
              <w:rPr>
                <w:rFonts w:ascii="Calibri" w:hAnsi="Calibri"/>
                <w:szCs w:val="22"/>
              </w:rPr>
              <w:t>Strategią ZIT</w:t>
            </w:r>
            <w:r w:rsidRPr="00DB69D3">
              <w:rPr>
                <w:rFonts w:ascii="Calibri" w:hAnsi="Calibri" w:cs="Arial"/>
                <w:szCs w:val="22"/>
              </w:rPr>
              <w:t>), pisemnie informuje Wnioskodawcę o pozostawieniu protestu bez rozpatrzenia, wskazując przesłankę/przesłanki będące przyczyną odmowy rozstrzygnięcia środka odwoławczego.</w:t>
            </w:r>
          </w:p>
          <w:p w:rsidR="00466A4E" w:rsidRPr="00DB69D3" w:rsidRDefault="00466A4E" w:rsidP="0043208F">
            <w:pPr>
              <w:pStyle w:val="Akapitzlist"/>
              <w:suppressAutoHyphens/>
              <w:spacing w:line="240" w:lineRule="auto"/>
              <w:ind w:left="0"/>
              <w:jc w:val="both"/>
              <w:rPr>
                <w:rFonts w:ascii="Calibri" w:hAnsi="Calibri" w:cs="Arial"/>
                <w:szCs w:val="22"/>
              </w:rPr>
            </w:pPr>
            <w:r w:rsidRPr="00DB69D3">
              <w:rPr>
                <w:rFonts w:ascii="Calibri" w:hAnsi="Calibri" w:cs="Arial"/>
                <w:szCs w:val="22"/>
              </w:rPr>
              <w:t xml:space="preserve">W przypadku nieuwzględnienia protestu/pozostawieniu protestu bez rozpatrzenia Wnioskodawca jest pouczany o możliwości wniesienia skargi do </w:t>
            </w:r>
            <w:r w:rsidRPr="00DB69D3">
              <w:rPr>
                <w:rFonts w:ascii="Calibri" w:hAnsi="Calibri" w:cs="Arial"/>
                <w:szCs w:val="22"/>
              </w:rPr>
              <w:lastRenderedPageBreak/>
              <w:t>Wojewódzkiego Sądu Administracyjnego, zgodnie z art. 3 § 3 ustawy z dnia 30 sierpnia 2002 r. Prawo o postępowaniu przed sądami administracyjnymi, na warunkach przewidzianych przepisami art. 61 ustawy</w:t>
            </w:r>
            <w:r>
              <w:rPr>
                <w:rFonts w:ascii="Calibri" w:hAnsi="Calibri" w:cs="Arial"/>
                <w:szCs w:val="22"/>
              </w:rPr>
              <w:t xml:space="preserve"> wdrożeniowej</w:t>
            </w:r>
            <w:r w:rsidRPr="00DB69D3">
              <w:rPr>
                <w:rFonts w:ascii="Calibri" w:hAnsi="Calibri" w:cs="Arial"/>
                <w:szCs w:val="22"/>
              </w:rPr>
              <w:t>.</w:t>
            </w:r>
          </w:p>
          <w:p w:rsidR="00466A4E" w:rsidRPr="00DB69D3" w:rsidRDefault="00466A4E" w:rsidP="0043208F">
            <w:pPr>
              <w:pStyle w:val="Akapitzlist"/>
              <w:tabs>
                <w:tab w:val="left" w:pos="1276"/>
              </w:tabs>
              <w:spacing w:line="240" w:lineRule="auto"/>
              <w:ind w:left="0"/>
              <w:jc w:val="both"/>
              <w:rPr>
                <w:rFonts w:ascii="Calibri" w:hAnsi="Calibri" w:cs="Arial"/>
                <w:strike/>
                <w:szCs w:val="22"/>
              </w:rPr>
            </w:pPr>
            <w:r w:rsidRPr="00DB69D3">
              <w:rPr>
                <w:rFonts w:ascii="Calibri" w:hAnsi="Calibr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sidRPr="00DB69D3">
              <w:rPr>
                <w:rFonts w:ascii="Calibri" w:hAnsi="Calibri"/>
                <w:szCs w:val="22"/>
              </w:rPr>
              <w:t>Strategią ZIT</w:t>
            </w:r>
            <w:r w:rsidRPr="00DB69D3">
              <w:rPr>
                <w:rFonts w:ascii="Calibri" w:hAnsi="Calibri" w:cs="Arial"/>
                <w:szCs w:val="22"/>
              </w:rPr>
              <w:t>).</w:t>
            </w:r>
          </w:p>
          <w:p w:rsidR="00466A4E" w:rsidRPr="00DB69D3" w:rsidRDefault="00466A4E" w:rsidP="0043208F">
            <w:pPr>
              <w:pStyle w:val="Akapitzlist"/>
              <w:tabs>
                <w:tab w:val="left" w:pos="0"/>
                <w:tab w:val="left" w:pos="1276"/>
              </w:tabs>
              <w:spacing w:line="240" w:lineRule="auto"/>
              <w:ind w:left="0"/>
              <w:jc w:val="both"/>
              <w:rPr>
                <w:rFonts w:ascii="Calibri" w:hAnsi="Calibri" w:cs="Arial"/>
                <w:sz w:val="24"/>
                <w:szCs w:val="24"/>
              </w:rPr>
            </w:pPr>
            <w:r w:rsidRPr="00DB69D3">
              <w:rPr>
                <w:rFonts w:ascii="Calibri" w:hAnsi="Calibri" w:cs="Arial"/>
                <w:szCs w:val="22"/>
              </w:rPr>
              <w:t>Prawomocne rozstrzygnięcie sądu administracyjnego polegające na oddaleniu skargi, odrzuceniu skargi albo pozostawieniu skargi bez rozpatrzenia kończy procedurę odwoławczą oraz procedurę wyboru projektu.</w:t>
            </w:r>
          </w:p>
          <w:p w:rsidR="00984533" w:rsidRPr="00B5255D" w:rsidRDefault="00984533" w:rsidP="0043208F">
            <w:pPr>
              <w:autoSpaceDE w:val="0"/>
              <w:autoSpaceDN w:val="0"/>
              <w:adjustRightInd w:val="0"/>
              <w:spacing w:after="0" w:line="240" w:lineRule="auto"/>
              <w:jc w:val="both"/>
            </w:pPr>
          </w:p>
        </w:tc>
      </w:tr>
      <w:tr w:rsidR="00B01135" w:rsidRPr="00151119" w:rsidTr="006D7C1A">
        <w:tc>
          <w:tcPr>
            <w:tcW w:w="534" w:type="dxa"/>
          </w:tcPr>
          <w:p w:rsidR="00B01135" w:rsidRPr="00151119" w:rsidRDefault="00B01135" w:rsidP="0043208F">
            <w:pPr>
              <w:autoSpaceDE w:val="0"/>
              <w:autoSpaceDN w:val="0"/>
              <w:adjustRightInd w:val="0"/>
              <w:spacing w:after="0" w:line="240" w:lineRule="auto"/>
              <w:rPr>
                <w:rFonts w:cs="Calibri"/>
                <w:b/>
                <w:bCs/>
                <w:color w:val="000000"/>
              </w:rPr>
            </w:pPr>
            <w:r>
              <w:rPr>
                <w:rFonts w:cs="Calibri"/>
                <w:b/>
                <w:bCs/>
                <w:color w:val="000000"/>
              </w:rPr>
              <w:lastRenderedPageBreak/>
              <w:t>23</w:t>
            </w:r>
            <w:r w:rsidRPr="00151119">
              <w:rPr>
                <w:rFonts w:cs="Calibri"/>
                <w:b/>
                <w:bCs/>
                <w:color w:val="000000"/>
              </w:rPr>
              <w:t>.</w:t>
            </w:r>
          </w:p>
        </w:tc>
        <w:tc>
          <w:tcPr>
            <w:tcW w:w="2268" w:type="dxa"/>
          </w:tcPr>
          <w:p w:rsidR="00B01135" w:rsidRPr="00151119" w:rsidRDefault="00B01135" w:rsidP="0043208F">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wiadomości wyników konkursu: </w:t>
            </w:r>
          </w:p>
          <w:p w:rsidR="00B01135" w:rsidRPr="00151119" w:rsidRDefault="00B01135" w:rsidP="0043208F">
            <w:pPr>
              <w:pStyle w:val="Default"/>
              <w:rPr>
                <w:rFonts w:asciiTheme="minorHAnsi" w:hAnsiTheme="minorHAnsi"/>
                <w:b/>
                <w:bCs/>
                <w:sz w:val="22"/>
                <w:szCs w:val="22"/>
              </w:rPr>
            </w:pPr>
          </w:p>
        </w:tc>
        <w:tc>
          <w:tcPr>
            <w:tcW w:w="7494" w:type="dxa"/>
          </w:tcPr>
          <w:p w:rsidR="00B01135" w:rsidRPr="00BD5AC3" w:rsidRDefault="00B01135" w:rsidP="0043208F">
            <w:pPr>
              <w:pStyle w:val="Default"/>
              <w:jc w:val="both"/>
              <w:rPr>
                <w:rFonts w:asciiTheme="minorHAnsi" w:hAnsiTheme="minorHAnsi"/>
                <w:sz w:val="22"/>
                <w:szCs w:val="22"/>
              </w:rPr>
            </w:pPr>
            <w:r w:rsidRPr="00151119">
              <w:rPr>
                <w:rFonts w:asciiTheme="minorHAnsi" w:hAnsiTheme="minorHAnsi"/>
                <w:sz w:val="22"/>
                <w:szCs w:val="22"/>
              </w:rPr>
              <w:t xml:space="preserve">Zgodnie z zapisami art. 45 ust. 2 ustawy wdrożeniowej po </w:t>
            </w:r>
            <w:r>
              <w:rPr>
                <w:rFonts w:asciiTheme="minorHAnsi" w:hAnsiTheme="minorHAnsi"/>
                <w:sz w:val="22"/>
                <w:szCs w:val="22"/>
              </w:rPr>
              <w:t>każdym etapie konkursu (</w:t>
            </w:r>
            <w:r w:rsidRPr="00151119">
              <w:rPr>
                <w:rFonts w:asciiTheme="minorHAnsi" w:hAnsiTheme="minorHAnsi"/>
                <w:sz w:val="22"/>
                <w:szCs w:val="22"/>
              </w:rPr>
              <w:t>we</w:t>
            </w:r>
            <w:r w:rsidRPr="00BD5AC3">
              <w:rPr>
                <w:rFonts w:asciiTheme="minorHAnsi" w:hAnsiTheme="minorHAnsi"/>
                <w:sz w:val="22"/>
                <w:szCs w:val="22"/>
              </w:rPr>
              <w:t xml:space="preserve">ryfikacja techniczna, </w:t>
            </w:r>
            <w:r w:rsidRPr="00BD5AC3">
              <w:rPr>
                <w:sz w:val="22"/>
                <w:szCs w:val="22"/>
              </w:rPr>
              <w:t>ocena zgodności ze Strategią ZIT,</w:t>
            </w:r>
            <w:r w:rsidRPr="00BD5AC3">
              <w:rPr>
                <w:rFonts w:asciiTheme="minorHAnsi" w:hAnsiTheme="minorHAnsi"/>
                <w:sz w:val="22"/>
                <w:szCs w:val="22"/>
              </w:rPr>
              <w:t xml:space="preserve"> ocena formalna oraz ocena merytoryczna) IZ RPO WD 2014-2020</w:t>
            </w:r>
            <w:r w:rsidRPr="00BD5AC3">
              <w:rPr>
                <w:sz w:val="22"/>
                <w:szCs w:val="22"/>
              </w:rPr>
              <w:t>/ IP RPO WD 2014-2020</w:t>
            </w:r>
            <w:r w:rsidRPr="00BD5AC3">
              <w:rPr>
                <w:rFonts w:asciiTheme="minorHAnsi" w:hAnsiTheme="minorHAnsi"/>
                <w:sz w:val="22"/>
                <w:szCs w:val="22"/>
              </w:rPr>
              <w:t xml:space="preserve"> zamieszcza na swojej stronie listy projektów zakwalifikowanych do kolejnego etapu lub listy, o których mowa w art. 4</w:t>
            </w:r>
            <w:r w:rsidR="00697211">
              <w:rPr>
                <w:rFonts w:asciiTheme="minorHAnsi" w:hAnsiTheme="minorHAnsi"/>
                <w:sz w:val="22"/>
                <w:szCs w:val="22"/>
              </w:rPr>
              <w:t>6</w:t>
            </w:r>
            <w:r w:rsidRPr="00BD5AC3">
              <w:rPr>
                <w:rFonts w:asciiTheme="minorHAnsi" w:hAnsiTheme="minorHAnsi"/>
                <w:sz w:val="22"/>
                <w:szCs w:val="22"/>
              </w:rPr>
              <w:t xml:space="preserve"> ust. 4 ustawy. Ww. listy zawierają m.in. numer wniosku, tytuł projektu, nazwę wnioskodawcy, kwotę dofinansowania oraz wartość całkowitą projektu. </w:t>
            </w:r>
          </w:p>
          <w:p w:rsidR="00B01135" w:rsidRDefault="00B01135" w:rsidP="0043208F">
            <w:pPr>
              <w:autoSpaceDE w:val="0"/>
              <w:autoSpaceDN w:val="0"/>
              <w:adjustRightInd w:val="0"/>
              <w:spacing w:after="0" w:line="240" w:lineRule="auto"/>
              <w:jc w:val="both"/>
            </w:pPr>
            <w:r w:rsidRPr="00BD5AC3">
              <w:t xml:space="preserve">Zgodnie z art. 46 ust. 4 ustawy wdrożeniowej po rozstrzygnięciu konkursu IZ RPO WD 2014-2020 /IP RPO WD 2014-2020 zamieszcza na swojej stronie internetowej: </w:t>
            </w:r>
            <w:hyperlink r:id="rId32" w:history="1">
              <w:r w:rsidRPr="00BD5AC3">
                <w:rPr>
                  <w:rStyle w:val="Hipercze"/>
                </w:rPr>
                <w:t>www.rpo.dolnyslask.pl</w:t>
              </w:r>
            </w:hyperlink>
            <w:r>
              <w:rPr>
                <w:rStyle w:val="Hipercze"/>
              </w:rPr>
              <w:t>,</w:t>
            </w:r>
            <w:r>
              <w:t xml:space="preserve"> </w:t>
            </w:r>
            <w:hyperlink r:id="rId33" w:history="1">
              <w:r w:rsidRPr="00E00FE1">
                <w:rPr>
                  <w:rStyle w:val="Hipercze"/>
                </w:rPr>
                <w:t>www.bip.um.wroc.pl/zit</w:t>
              </w:r>
            </w:hyperlink>
            <w:r>
              <w:t xml:space="preserve">, </w:t>
            </w:r>
            <w:r w:rsidRPr="00BD5AC3">
              <w:t xml:space="preserve">  </w:t>
            </w:r>
            <w:hyperlink r:id="rId34" w:history="1">
              <w:r w:rsidRPr="00E00FE1">
                <w:rPr>
                  <w:rStyle w:val="Hipercze"/>
                </w:rPr>
                <w:t>www.wroclaw.pl/zit-</w:t>
              </w:r>
              <w:r>
                <w:rPr>
                  <w:rStyle w:val="Hipercze"/>
                </w:rPr>
                <w:t>WrOF</w:t>
              </w:r>
            </w:hyperlink>
            <w:r>
              <w:t xml:space="preserve"> </w:t>
            </w:r>
            <w:r w:rsidRPr="00BD5AC3">
              <w:t xml:space="preserve">oraz na portalu Funduszy Europejskich: </w:t>
            </w:r>
            <w:hyperlink r:id="rId35" w:history="1">
              <w:r w:rsidRPr="00BD5AC3">
                <w:rPr>
                  <w:rStyle w:val="Hipercze"/>
                </w:rPr>
                <w:t>www.funduszeeuropejskie.gov.pl</w:t>
              </w:r>
            </w:hyperlink>
            <w:r w:rsidRPr="00BD5AC3">
              <w:t>, listy projektów, które uzyskały wymaganą liczbę punktów, z wyróżnieniem projektów wybranych do dofinansowania</w:t>
            </w:r>
            <w:r w:rsidR="00077488">
              <w:t>.</w:t>
            </w:r>
            <w:r w:rsidRPr="00BD5AC3">
              <w:t xml:space="preserve"> </w:t>
            </w:r>
            <w:r w:rsidR="00077488">
              <w:t>K</w:t>
            </w:r>
            <w:r w:rsidRPr="00BD5AC3">
              <w:t>ażd</w:t>
            </w:r>
            <w:r w:rsidR="00077488">
              <w:t>y</w:t>
            </w:r>
            <w:r w:rsidRPr="00BD5AC3">
              <w:t xml:space="preserve"> </w:t>
            </w:r>
            <w:r w:rsidR="00077488">
              <w:t>W</w:t>
            </w:r>
            <w:r w:rsidRPr="00BD5AC3">
              <w:t>nioskodawc</w:t>
            </w:r>
            <w:r w:rsidR="00077488">
              <w:t>a</w:t>
            </w:r>
            <w:r w:rsidRPr="00BD5AC3">
              <w:t xml:space="preserve"> </w:t>
            </w:r>
            <w:r w:rsidR="00077488">
              <w:t xml:space="preserve">zostaje </w:t>
            </w:r>
            <w:r w:rsidR="00DF14FF">
              <w:t>powiadomiony</w:t>
            </w:r>
            <w:r w:rsidR="00077488" w:rsidRPr="00BD5AC3">
              <w:t xml:space="preserve"> pisemnie </w:t>
            </w:r>
            <w:r w:rsidRPr="00BD5AC3">
              <w:t xml:space="preserve">o zakończeniu oceny jego projektu. </w:t>
            </w:r>
          </w:p>
          <w:p w:rsidR="00B01135" w:rsidRDefault="00B01135" w:rsidP="0043208F">
            <w:pPr>
              <w:autoSpaceDE w:val="0"/>
              <w:autoSpaceDN w:val="0"/>
              <w:adjustRightInd w:val="0"/>
              <w:spacing w:after="0" w:line="240" w:lineRule="auto"/>
              <w:jc w:val="both"/>
            </w:pPr>
            <w:r>
              <w:t xml:space="preserve">Ponadto </w:t>
            </w:r>
            <w:r w:rsidRPr="00DB69D3">
              <w:t xml:space="preserve">Gmina Wrocław pełniąca rolę Instytucji Pośredniczącej informuje wnioskodawców, których projekty zostały wybrane do dofinansowania o źródle finansowania ze środków </w:t>
            </w:r>
            <w:r>
              <w:t>ZIT WrOF</w:t>
            </w:r>
            <w:r w:rsidRPr="00DB69D3">
              <w:t xml:space="preserve"> w ramach RPO WD 2014 -2020</w:t>
            </w:r>
            <w:r>
              <w:t>.</w:t>
            </w:r>
          </w:p>
          <w:p w:rsidR="00B01135" w:rsidRPr="00BD5AC3" w:rsidRDefault="00B01135" w:rsidP="0043208F">
            <w:pPr>
              <w:autoSpaceDE w:val="0"/>
              <w:autoSpaceDN w:val="0"/>
              <w:adjustRightInd w:val="0"/>
              <w:spacing w:after="0" w:line="240" w:lineRule="auto"/>
              <w:jc w:val="both"/>
            </w:pPr>
          </w:p>
          <w:p w:rsidR="00B01135" w:rsidRDefault="00B01135" w:rsidP="0043208F">
            <w:pPr>
              <w:pStyle w:val="Default"/>
              <w:jc w:val="both"/>
              <w:rPr>
                <w:rFonts w:asciiTheme="minorHAnsi" w:hAnsiTheme="minorHAnsi"/>
                <w:sz w:val="22"/>
                <w:szCs w:val="22"/>
              </w:rPr>
            </w:pPr>
            <w:r w:rsidRPr="00151119">
              <w:rPr>
                <w:rFonts w:asciiTheme="minorHAnsi" w:hAnsiTheme="minorHAnsi"/>
                <w:sz w:val="22"/>
                <w:szCs w:val="22"/>
              </w:rPr>
              <w:t>Dodatkowo</w:t>
            </w:r>
            <w:r w:rsidR="00697211">
              <w:rPr>
                <w:rFonts w:asciiTheme="minorHAnsi" w:hAnsiTheme="minorHAnsi"/>
                <w:sz w:val="22"/>
                <w:szCs w:val="22"/>
              </w:rPr>
              <w:t>,</w:t>
            </w:r>
            <w:r w:rsidRPr="00151119">
              <w:rPr>
                <w:rFonts w:asciiTheme="minorHAnsi" w:hAnsiTheme="minorHAnsi"/>
                <w:sz w:val="22"/>
                <w:szCs w:val="22"/>
              </w:rPr>
              <w:t xml:space="preserve"> </w:t>
            </w:r>
            <w:r w:rsidR="00697211" w:rsidRPr="00697211">
              <w:rPr>
                <w:rFonts w:asciiTheme="minorHAnsi" w:hAnsiTheme="minorHAnsi"/>
                <w:sz w:val="22"/>
                <w:szCs w:val="22"/>
              </w:rPr>
              <w:t xml:space="preserve">zgodnie z art. 44 ust. 5  </w:t>
            </w:r>
            <w:r w:rsidRPr="00151119">
              <w:rPr>
                <w:rFonts w:asciiTheme="minorHAnsi" w:hAnsiTheme="minorHAnsi"/>
                <w:sz w:val="22"/>
                <w:szCs w:val="22"/>
              </w:rPr>
              <w:t>po rozstrzygnięciu konkursu IZ RPO WD 2014-2020</w:t>
            </w:r>
            <w:r>
              <w:t xml:space="preserve"> </w:t>
            </w:r>
            <w:r w:rsidR="005058DC" w:rsidRPr="005058DC">
              <w:t>oraz IP RPO WD 2014-2020</w:t>
            </w:r>
            <w:r w:rsidR="005058DC">
              <w:t xml:space="preserve"> </w:t>
            </w:r>
            <w:r w:rsidRPr="00151119">
              <w:rPr>
                <w:rFonts w:asciiTheme="minorHAnsi" w:hAnsiTheme="minorHAnsi"/>
                <w:sz w:val="22"/>
                <w:szCs w:val="22"/>
              </w:rPr>
              <w:t xml:space="preserve">zamieszcza na swojej stronie internetowej informację o składzie KOP. </w:t>
            </w:r>
          </w:p>
          <w:p w:rsidR="00B01135" w:rsidRPr="00151119" w:rsidRDefault="00B01135" w:rsidP="0043208F">
            <w:pPr>
              <w:pStyle w:val="Default"/>
              <w:jc w:val="both"/>
              <w:rPr>
                <w:rFonts w:asciiTheme="minorHAnsi" w:hAnsiTheme="minorHAnsi"/>
                <w:sz w:val="22"/>
                <w:szCs w:val="22"/>
              </w:rPr>
            </w:pPr>
          </w:p>
          <w:p w:rsidR="00B01135" w:rsidRPr="00F05333" w:rsidRDefault="00B01135" w:rsidP="0043208F">
            <w:pPr>
              <w:pStyle w:val="Default"/>
              <w:jc w:val="both"/>
              <w:rPr>
                <w:sz w:val="22"/>
                <w:szCs w:val="22"/>
              </w:rPr>
            </w:pPr>
            <w:r>
              <w:rPr>
                <w:sz w:val="22"/>
                <w:szCs w:val="22"/>
              </w:rPr>
              <w:t xml:space="preserve">Ponadto na wniosek zainteresowanego udzielana jest informacja o postepowaniu jakie toczy się w odniesieniu do jego projektu, jednakże zwraca się uwagę, iż na podstawie art. 37 ust. 6 Ustawy wdrożeniowej informacją publiczną, </w:t>
            </w:r>
            <w:r>
              <w:rPr>
                <w:sz w:val="22"/>
                <w:szCs w:val="22"/>
              </w:rPr>
              <w:br/>
              <w:t xml:space="preserve">w rozumieniu ustawy z dnia 6 września 2001 r. o dostępie </w:t>
            </w:r>
            <w:r w:rsidRPr="00F05333">
              <w:rPr>
                <w:sz w:val="22"/>
                <w:szCs w:val="22"/>
              </w:rPr>
              <w:t xml:space="preserve">do informacji publicznej (Tj. Dz. U. z 2014 r., poz. 782 z późn. zm.), nie są: </w:t>
            </w:r>
          </w:p>
          <w:p w:rsidR="00B01135" w:rsidRPr="00F05333" w:rsidRDefault="00B01135" w:rsidP="0043208F">
            <w:pPr>
              <w:pStyle w:val="Default"/>
              <w:jc w:val="both"/>
              <w:rPr>
                <w:sz w:val="22"/>
                <w:szCs w:val="22"/>
              </w:rPr>
            </w:pPr>
            <w:r w:rsidRPr="00F05333">
              <w:rPr>
                <w:sz w:val="22"/>
                <w:szCs w:val="22"/>
              </w:rPr>
              <w:t xml:space="preserve">a) </w:t>
            </w:r>
            <w:r w:rsidRPr="00E92452">
              <w:rPr>
                <w:sz w:val="22"/>
                <w:szCs w:val="22"/>
              </w:rPr>
              <w:t>dokumenty i informacje przedstawiane przez wnioskodawców, do momentu zawarcia z nimi umowy o dofinansowanie albo wydania w stosunku do nich decyzji o dofinansowaniu projektu;</w:t>
            </w:r>
            <w:r w:rsidRPr="00F05333">
              <w:rPr>
                <w:sz w:val="22"/>
                <w:szCs w:val="22"/>
              </w:rPr>
              <w:t xml:space="preserve"> </w:t>
            </w:r>
          </w:p>
          <w:p w:rsidR="00B01135" w:rsidRDefault="00B01135" w:rsidP="0043208F">
            <w:pPr>
              <w:pStyle w:val="Default"/>
              <w:jc w:val="both"/>
              <w:rPr>
                <w:sz w:val="22"/>
                <w:szCs w:val="22"/>
              </w:rPr>
            </w:pPr>
            <w:r w:rsidRPr="00F05333">
              <w:rPr>
                <w:sz w:val="22"/>
                <w:szCs w:val="22"/>
              </w:rPr>
              <w:t xml:space="preserve">b) dokumenty wytworzone lub przygotowane w związku z oceną dokumentów </w:t>
            </w:r>
            <w:r w:rsidRPr="00F05333">
              <w:rPr>
                <w:sz w:val="22"/>
                <w:szCs w:val="22"/>
              </w:rPr>
              <w:br/>
              <w:t>i informacji przedstawianych przez wnioskodawców do czasu rozstrzygnięcia konkursu.</w:t>
            </w:r>
            <w:r>
              <w:rPr>
                <w:sz w:val="22"/>
                <w:szCs w:val="22"/>
              </w:rPr>
              <w:t xml:space="preserve"> </w:t>
            </w:r>
          </w:p>
          <w:p w:rsidR="00B01135" w:rsidRPr="00151119" w:rsidRDefault="00B01135" w:rsidP="0043208F">
            <w:pPr>
              <w:autoSpaceDE w:val="0"/>
              <w:autoSpaceDN w:val="0"/>
              <w:adjustRightInd w:val="0"/>
              <w:spacing w:after="0" w:line="240" w:lineRule="auto"/>
              <w:jc w:val="both"/>
              <w:rPr>
                <w:rFonts w:cs="Calibri"/>
                <w:color w:val="000000"/>
              </w:rPr>
            </w:pPr>
            <w:r>
              <w:t xml:space="preserve">Wyżej wymieniona regulacja stanowi przede wszystkim zabezpieczenie sprawnego przeprowadzania wyboru projektów do dofinansowania, który mógłby być dezorganizowany poprzez znaczną liczbę wniosków dotyczących </w:t>
            </w:r>
            <w:r>
              <w:lastRenderedPageBreak/>
              <w:t xml:space="preserve">udostępnienia informacji publicznej. Dodatkowo regulacja ma na celu zapobieżenie praktykom polegającym na powielaniu w ramach danego konkursu rozwiązań opracowanych przez innych wnioskodawców. Z tego względu </w:t>
            </w:r>
            <w:r>
              <w:br/>
              <w:t xml:space="preserve">w sytuacji wystąpienia o udzielenie informacji na temat ww. dokumentów, IOK informuje zainteresowanego, że na podstawie art. 37 pkt. 6 Ustawy nie stanowią one informacji publicznej. </w:t>
            </w:r>
          </w:p>
        </w:tc>
      </w:tr>
      <w:tr w:rsidR="00B01135" w:rsidRPr="00151119" w:rsidTr="006D7C1A">
        <w:tc>
          <w:tcPr>
            <w:tcW w:w="534" w:type="dxa"/>
          </w:tcPr>
          <w:p w:rsidR="00B01135" w:rsidRPr="00151119" w:rsidRDefault="00B01135" w:rsidP="0043208F">
            <w:pPr>
              <w:autoSpaceDE w:val="0"/>
              <w:autoSpaceDN w:val="0"/>
              <w:adjustRightInd w:val="0"/>
              <w:spacing w:after="0" w:line="240" w:lineRule="auto"/>
              <w:rPr>
                <w:rFonts w:cs="Calibri"/>
                <w:b/>
                <w:bCs/>
                <w:color w:val="000000"/>
              </w:rPr>
            </w:pPr>
            <w:r>
              <w:rPr>
                <w:rFonts w:cs="Calibri"/>
                <w:b/>
                <w:bCs/>
                <w:color w:val="000000"/>
              </w:rPr>
              <w:lastRenderedPageBreak/>
              <w:t>24</w:t>
            </w:r>
            <w:r w:rsidRPr="00151119">
              <w:rPr>
                <w:rFonts w:cs="Calibri"/>
                <w:b/>
                <w:bCs/>
                <w:color w:val="000000"/>
              </w:rPr>
              <w:t>.</w:t>
            </w:r>
          </w:p>
        </w:tc>
        <w:tc>
          <w:tcPr>
            <w:tcW w:w="2268" w:type="dxa"/>
          </w:tcPr>
          <w:p w:rsidR="00B01135" w:rsidRPr="00151119" w:rsidRDefault="00B01135" w:rsidP="0043208F">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konkursu: </w:t>
            </w:r>
          </w:p>
          <w:p w:rsidR="00B01135" w:rsidRPr="00151119" w:rsidRDefault="00B01135" w:rsidP="0043208F">
            <w:pPr>
              <w:pStyle w:val="Default"/>
              <w:rPr>
                <w:rFonts w:asciiTheme="minorHAnsi" w:hAnsiTheme="minorHAnsi"/>
                <w:b/>
                <w:bCs/>
                <w:sz w:val="22"/>
                <w:szCs w:val="22"/>
              </w:rPr>
            </w:pPr>
          </w:p>
        </w:tc>
        <w:tc>
          <w:tcPr>
            <w:tcW w:w="7494" w:type="dxa"/>
          </w:tcPr>
          <w:p w:rsidR="00B01135" w:rsidRPr="00F76B28" w:rsidRDefault="00B01135" w:rsidP="0043208F">
            <w:pPr>
              <w:pStyle w:val="Default"/>
              <w:jc w:val="both"/>
              <w:rPr>
                <w:rFonts w:asciiTheme="minorHAnsi" w:hAnsiTheme="minorHAnsi"/>
                <w:sz w:val="22"/>
                <w:szCs w:val="22"/>
              </w:rPr>
            </w:pPr>
            <w:r w:rsidRPr="00F76B28">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B01135" w:rsidRPr="00151119" w:rsidRDefault="00B01135" w:rsidP="0043208F">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B01135" w:rsidRPr="00151119" w:rsidTr="006D7C1A">
        <w:tc>
          <w:tcPr>
            <w:tcW w:w="534" w:type="dxa"/>
          </w:tcPr>
          <w:p w:rsidR="00B01135" w:rsidRPr="00151119" w:rsidRDefault="00B01135" w:rsidP="0043208F">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5</w:t>
            </w:r>
            <w:r w:rsidRPr="00151119">
              <w:rPr>
                <w:rFonts w:cs="Calibri"/>
                <w:b/>
                <w:bCs/>
                <w:color w:val="000000"/>
              </w:rPr>
              <w:t>.</w:t>
            </w:r>
          </w:p>
        </w:tc>
        <w:tc>
          <w:tcPr>
            <w:tcW w:w="2268" w:type="dxa"/>
          </w:tcPr>
          <w:p w:rsidR="00B01135" w:rsidRPr="00151119" w:rsidRDefault="00B01135" w:rsidP="0043208F">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dotyczących konkursu: </w:t>
            </w:r>
          </w:p>
          <w:p w:rsidR="00B01135" w:rsidRPr="00151119" w:rsidRDefault="00B01135" w:rsidP="0043208F">
            <w:pPr>
              <w:pStyle w:val="Default"/>
              <w:rPr>
                <w:rFonts w:asciiTheme="minorHAnsi" w:hAnsiTheme="minorHAnsi"/>
                <w:sz w:val="22"/>
                <w:szCs w:val="22"/>
              </w:rPr>
            </w:pPr>
            <w:r w:rsidRPr="00151119">
              <w:rPr>
                <w:rFonts w:asciiTheme="minorHAnsi" w:hAnsiTheme="minorHAnsi"/>
                <w:b/>
                <w:bCs/>
                <w:sz w:val="22"/>
                <w:szCs w:val="22"/>
              </w:rPr>
              <w:t xml:space="preserve"> </w:t>
            </w:r>
          </w:p>
          <w:p w:rsidR="00B01135" w:rsidRPr="00151119" w:rsidRDefault="00B01135" w:rsidP="0043208F">
            <w:pPr>
              <w:pStyle w:val="Default"/>
              <w:rPr>
                <w:rFonts w:asciiTheme="minorHAnsi" w:hAnsiTheme="minorHAnsi"/>
                <w:b/>
                <w:bCs/>
                <w:sz w:val="22"/>
                <w:szCs w:val="22"/>
              </w:rPr>
            </w:pPr>
          </w:p>
        </w:tc>
        <w:tc>
          <w:tcPr>
            <w:tcW w:w="7494" w:type="dxa"/>
          </w:tcPr>
          <w:p w:rsidR="004E1793" w:rsidRPr="00221CA3" w:rsidRDefault="004E1793" w:rsidP="0043208F">
            <w:pPr>
              <w:spacing w:line="240" w:lineRule="auto"/>
            </w:pPr>
            <w:r w:rsidRPr="00151119">
              <w:rPr>
                <w:rFonts w:cs="Calibri"/>
              </w:rPr>
              <w:t>IOK udziela wyjaśnień w kwestiach dotyczących konkursu i odpowiedzi na zapytania indywidualne poprzez</w:t>
            </w:r>
            <w:r>
              <w:rPr>
                <w:rFonts w:cs="Calibri"/>
              </w:rPr>
              <w:t xml:space="preserve"> następujące</w:t>
            </w:r>
            <w:r w:rsidRPr="00221CA3">
              <w:rPr>
                <w:rFonts w:cs="Calibri"/>
              </w:rPr>
              <w:t xml:space="preserve"> adresy mailowe:</w:t>
            </w:r>
            <w:r w:rsidRPr="00BF4058">
              <w:rPr>
                <w:b/>
                <w:bCs/>
              </w:rPr>
              <w:br/>
            </w:r>
          </w:p>
          <w:p w:rsidR="004E1793" w:rsidRPr="00221CA3" w:rsidRDefault="0064354E" w:rsidP="0043208F">
            <w:pPr>
              <w:pStyle w:val="bodytext"/>
              <w:jc w:val="center"/>
              <w:rPr>
                <w:rFonts w:asciiTheme="minorHAnsi" w:hAnsiTheme="minorHAnsi"/>
                <w:b/>
                <w:sz w:val="22"/>
                <w:szCs w:val="22"/>
              </w:rPr>
            </w:pPr>
            <w:hyperlink r:id="rId36" w:history="1">
              <w:r w:rsidR="004E1793" w:rsidRPr="00221CA3">
                <w:rPr>
                  <w:rStyle w:val="Hipercze"/>
                  <w:rFonts w:asciiTheme="minorHAnsi" w:hAnsiTheme="minorHAnsi"/>
                  <w:b/>
                  <w:sz w:val="22"/>
                  <w:szCs w:val="22"/>
                </w:rPr>
                <w:t>pife@dolnyslask.pl</w:t>
              </w:r>
            </w:hyperlink>
          </w:p>
          <w:p w:rsidR="004E1793" w:rsidRPr="00221CA3" w:rsidRDefault="0064354E" w:rsidP="0043208F">
            <w:pPr>
              <w:spacing w:before="120" w:after="120" w:line="240" w:lineRule="auto"/>
              <w:jc w:val="center"/>
              <w:rPr>
                <w:b/>
              </w:rPr>
            </w:pPr>
            <w:hyperlink r:id="rId37" w:history="1">
              <w:r w:rsidR="004E1793" w:rsidRPr="00221CA3">
                <w:rPr>
                  <w:rStyle w:val="Hipercze"/>
                  <w:b/>
                </w:rPr>
                <w:t>pife.jeleniagora@dolnyslask.pl</w:t>
              </w:r>
            </w:hyperlink>
          </w:p>
          <w:p w:rsidR="004E1793" w:rsidRPr="00221CA3" w:rsidRDefault="0064354E" w:rsidP="0043208F">
            <w:pPr>
              <w:spacing w:before="120" w:after="120" w:line="240" w:lineRule="auto"/>
              <w:jc w:val="center"/>
              <w:rPr>
                <w:b/>
              </w:rPr>
            </w:pPr>
            <w:hyperlink r:id="rId38" w:history="1">
              <w:r w:rsidR="004E1793" w:rsidRPr="00221CA3">
                <w:rPr>
                  <w:rStyle w:val="Hipercze"/>
                  <w:b/>
                </w:rPr>
                <w:t>pife.legnica@dolnyslask.pl</w:t>
              </w:r>
            </w:hyperlink>
          </w:p>
          <w:p w:rsidR="004E1793" w:rsidRPr="002779AA" w:rsidRDefault="0064354E" w:rsidP="0043208F">
            <w:pPr>
              <w:spacing w:before="120" w:after="120" w:line="240" w:lineRule="auto"/>
              <w:jc w:val="center"/>
              <w:rPr>
                <w:b/>
              </w:rPr>
            </w:pPr>
            <w:hyperlink r:id="rId39" w:history="1">
              <w:r w:rsidR="004E1793" w:rsidRPr="00221CA3">
                <w:rPr>
                  <w:rStyle w:val="Hipercze"/>
                  <w:b/>
                </w:rPr>
                <w:t>pife.walbrzych@dolnyslask.pl</w:t>
              </w:r>
            </w:hyperlink>
          </w:p>
          <w:p w:rsidR="00DB62DD" w:rsidRPr="00FB53DA" w:rsidRDefault="00DB62DD" w:rsidP="0043208F">
            <w:pPr>
              <w:spacing w:before="120" w:after="120" w:line="240" w:lineRule="auto"/>
              <w:jc w:val="center"/>
            </w:pPr>
          </w:p>
          <w:p w:rsidR="00DB62DD" w:rsidRPr="00DB62DD" w:rsidRDefault="00DB62DD" w:rsidP="0043208F">
            <w:pPr>
              <w:autoSpaceDE w:val="0"/>
              <w:autoSpaceDN w:val="0"/>
              <w:adjustRightInd w:val="0"/>
              <w:spacing w:before="120" w:after="120" w:line="240" w:lineRule="auto"/>
              <w:jc w:val="both"/>
              <w:rPr>
                <w:rFonts w:cs="Calibri"/>
              </w:rPr>
            </w:pPr>
            <w:r w:rsidRPr="00DB62DD">
              <w:rPr>
                <w:rFonts w:cs="Calibri"/>
              </w:rPr>
              <w:t>Zapytania do ZIT WrOF (w zakresie Strategii ZIT WrOF) można składać za pomocą:</w:t>
            </w:r>
          </w:p>
          <w:p w:rsidR="00DB62DD" w:rsidRPr="00DB62DD" w:rsidRDefault="00DB62DD" w:rsidP="0043208F">
            <w:pPr>
              <w:numPr>
                <w:ilvl w:val="0"/>
                <w:numId w:val="32"/>
              </w:numPr>
              <w:tabs>
                <w:tab w:val="clear" w:pos="1440"/>
                <w:tab w:val="num" w:pos="249"/>
                <w:tab w:val="num" w:pos="360"/>
              </w:tabs>
              <w:autoSpaceDE w:val="0"/>
              <w:autoSpaceDN w:val="0"/>
              <w:adjustRightInd w:val="0"/>
              <w:spacing w:before="120" w:after="120" w:line="240" w:lineRule="auto"/>
              <w:jc w:val="both"/>
              <w:rPr>
                <w:rFonts w:cs="Calibri"/>
                <w:lang w:val="en-US"/>
              </w:rPr>
            </w:pPr>
            <w:r w:rsidRPr="00DB62DD">
              <w:rPr>
                <w:rFonts w:cs="Calibri"/>
                <w:lang w:val="en-US"/>
              </w:rPr>
              <w:t>E – maila: zit@um.wroc.pl</w:t>
            </w:r>
          </w:p>
          <w:p w:rsidR="00DB62DD" w:rsidRPr="00DB62DD" w:rsidRDefault="00DB62DD" w:rsidP="0043208F">
            <w:pPr>
              <w:numPr>
                <w:ilvl w:val="0"/>
                <w:numId w:val="32"/>
              </w:numPr>
              <w:tabs>
                <w:tab w:val="clear" w:pos="1440"/>
                <w:tab w:val="num" w:pos="249"/>
                <w:tab w:val="num" w:pos="360"/>
              </w:tabs>
              <w:autoSpaceDE w:val="0"/>
              <w:autoSpaceDN w:val="0"/>
              <w:adjustRightInd w:val="0"/>
              <w:spacing w:before="120" w:after="120" w:line="240" w:lineRule="auto"/>
              <w:jc w:val="both"/>
              <w:rPr>
                <w:rFonts w:cs="Calibri"/>
              </w:rPr>
            </w:pPr>
            <w:r w:rsidRPr="00DB62DD">
              <w:rPr>
                <w:rFonts w:cs="Calibri"/>
              </w:rPr>
              <w:t xml:space="preserve">Telefonu: </w:t>
            </w:r>
            <w:r w:rsidR="00205ACE" w:rsidRPr="00DB62DD">
              <w:rPr>
                <w:rFonts w:cs="Calibri"/>
              </w:rPr>
              <w:t xml:space="preserve">71 777 </w:t>
            </w:r>
            <w:r w:rsidR="00C77509">
              <w:rPr>
                <w:rFonts w:cs="Calibri"/>
              </w:rPr>
              <w:t>87 50</w:t>
            </w:r>
          </w:p>
          <w:p w:rsidR="00DB62DD" w:rsidRPr="00DB62DD" w:rsidRDefault="00DB62DD" w:rsidP="0043208F">
            <w:pPr>
              <w:numPr>
                <w:ilvl w:val="0"/>
                <w:numId w:val="32"/>
              </w:numPr>
              <w:tabs>
                <w:tab w:val="clear" w:pos="1440"/>
                <w:tab w:val="num" w:pos="249"/>
                <w:tab w:val="num" w:pos="360"/>
              </w:tabs>
              <w:autoSpaceDE w:val="0"/>
              <w:autoSpaceDN w:val="0"/>
              <w:adjustRightInd w:val="0"/>
              <w:spacing w:before="120" w:after="120" w:line="240" w:lineRule="auto"/>
              <w:jc w:val="both"/>
              <w:rPr>
                <w:rFonts w:cs="Calibri"/>
              </w:rPr>
            </w:pPr>
            <w:r w:rsidRPr="00DB62DD">
              <w:rPr>
                <w:rFonts w:cs="Calibri"/>
              </w:rPr>
              <w:t>Bezpośrednio w siedzibie:</w:t>
            </w:r>
          </w:p>
          <w:p w:rsidR="00DB62DD" w:rsidRPr="00DB62DD" w:rsidRDefault="00DB62DD" w:rsidP="0043208F">
            <w:pPr>
              <w:autoSpaceDE w:val="0"/>
              <w:autoSpaceDN w:val="0"/>
              <w:adjustRightInd w:val="0"/>
              <w:spacing w:before="120" w:after="120" w:line="240" w:lineRule="auto"/>
              <w:jc w:val="both"/>
              <w:rPr>
                <w:rFonts w:cs="Calibri"/>
                <w:b/>
                <w:bCs/>
              </w:rPr>
            </w:pPr>
            <w:r w:rsidRPr="00DB62DD">
              <w:rPr>
                <w:rFonts w:cs="Calibri"/>
                <w:b/>
                <w:bCs/>
              </w:rPr>
              <w:t>Urząd Miejski Wrocławia</w:t>
            </w:r>
          </w:p>
          <w:p w:rsidR="00DB62DD" w:rsidRPr="00DB62DD" w:rsidRDefault="00DB62DD" w:rsidP="0043208F">
            <w:pPr>
              <w:autoSpaceDE w:val="0"/>
              <w:autoSpaceDN w:val="0"/>
              <w:adjustRightInd w:val="0"/>
              <w:spacing w:before="120" w:after="120" w:line="240" w:lineRule="auto"/>
              <w:jc w:val="both"/>
              <w:rPr>
                <w:rFonts w:cs="Calibri"/>
              </w:rPr>
            </w:pPr>
            <w:r w:rsidRPr="00DB62DD">
              <w:rPr>
                <w:rFonts w:cs="Calibri"/>
              </w:rPr>
              <w:t>Wydział Zarządzania Funduszami</w:t>
            </w:r>
          </w:p>
          <w:p w:rsidR="00DB62DD" w:rsidRPr="00DB62DD" w:rsidRDefault="00DB62DD" w:rsidP="0043208F">
            <w:pPr>
              <w:autoSpaceDE w:val="0"/>
              <w:autoSpaceDN w:val="0"/>
              <w:adjustRightInd w:val="0"/>
              <w:spacing w:before="120" w:after="120" w:line="240" w:lineRule="auto"/>
              <w:jc w:val="both"/>
              <w:rPr>
                <w:rFonts w:cs="Calibri"/>
              </w:rPr>
            </w:pPr>
            <w:r w:rsidRPr="00DB62DD">
              <w:rPr>
                <w:rFonts w:cs="Calibri"/>
              </w:rPr>
              <w:t>ul. Świdnicka 53</w:t>
            </w:r>
          </w:p>
          <w:p w:rsidR="00DB62DD" w:rsidRPr="00DB62DD" w:rsidRDefault="00DB62DD" w:rsidP="0043208F">
            <w:pPr>
              <w:autoSpaceDE w:val="0"/>
              <w:autoSpaceDN w:val="0"/>
              <w:adjustRightInd w:val="0"/>
              <w:spacing w:before="120" w:after="120" w:line="240" w:lineRule="auto"/>
              <w:jc w:val="both"/>
              <w:rPr>
                <w:rFonts w:cs="Calibri"/>
              </w:rPr>
            </w:pPr>
            <w:r w:rsidRPr="00DB62DD">
              <w:rPr>
                <w:rFonts w:cs="Calibri"/>
              </w:rPr>
              <w:t>53-030 Wrocław</w:t>
            </w:r>
          </w:p>
          <w:p w:rsidR="00B01135" w:rsidRDefault="00DB62DD" w:rsidP="0043208F">
            <w:pPr>
              <w:autoSpaceDE w:val="0"/>
              <w:autoSpaceDN w:val="0"/>
              <w:adjustRightInd w:val="0"/>
              <w:spacing w:before="120" w:after="120" w:line="240" w:lineRule="auto"/>
              <w:jc w:val="both"/>
              <w:rPr>
                <w:rFonts w:cs="Calibri"/>
              </w:rPr>
            </w:pPr>
            <w:r w:rsidRPr="00DB62DD">
              <w:rPr>
                <w:rFonts w:cs="Calibri"/>
              </w:rPr>
              <w:t>1 piętro, pokój 104</w:t>
            </w:r>
            <w:r w:rsidR="005058DC">
              <w:rPr>
                <w:rFonts w:cs="Calibri"/>
              </w:rPr>
              <w:t xml:space="preserve"> i 105</w:t>
            </w:r>
          </w:p>
          <w:p w:rsidR="00B01135" w:rsidRPr="00D176C2" w:rsidRDefault="00B01135" w:rsidP="0043208F">
            <w:pPr>
              <w:autoSpaceDE w:val="0"/>
              <w:autoSpaceDN w:val="0"/>
              <w:adjustRightInd w:val="0"/>
              <w:spacing w:before="120" w:after="120" w:line="240" w:lineRule="auto"/>
              <w:jc w:val="both"/>
              <w:rPr>
                <w:rFonts w:cs="Calibri"/>
              </w:rPr>
            </w:pPr>
            <w:r w:rsidRPr="00D176C2">
              <w:rPr>
                <w:rFonts w:cs="Calibri"/>
              </w:rPr>
              <w:t xml:space="preserve">Odpowiedzi </w:t>
            </w:r>
            <w:r w:rsidRPr="00D176C2">
              <w:t>na najczęściej zadawane pytania będą</w:t>
            </w:r>
            <w:r w:rsidRPr="00D176C2">
              <w:rPr>
                <w:rFonts w:cs="Calibri"/>
              </w:rPr>
              <w:t xml:space="preserve"> zamieszczane na stronie </w:t>
            </w:r>
            <w:hyperlink r:id="rId40" w:history="1">
              <w:r w:rsidRPr="00D176C2">
                <w:rPr>
                  <w:rStyle w:val="Hipercze"/>
                  <w:rFonts w:cs="Calibri"/>
                </w:rPr>
                <w:t>www.rpo.dolnyslask.pl</w:t>
              </w:r>
            </w:hyperlink>
            <w:r w:rsidRPr="00D176C2">
              <w:rPr>
                <w:rFonts w:cs="Calibri"/>
              </w:rPr>
              <w:t xml:space="preserve"> w ramach informacji dotyczących procedury wyboru projektów oraz niezbędnych do przedłożenia wniosku o dofinansowanie.</w:t>
            </w:r>
          </w:p>
          <w:p w:rsidR="00B01135" w:rsidRPr="00D176C2" w:rsidRDefault="00B01135" w:rsidP="0043208F">
            <w:pPr>
              <w:spacing w:before="120" w:after="120" w:line="240" w:lineRule="auto"/>
              <w:jc w:val="both"/>
              <w:rPr>
                <w:rFonts w:cs="Times New Roman"/>
              </w:rPr>
            </w:pPr>
            <w:r w:rsidRPr="00D176C2">
              <w:rPr>
                <w:rFonts w:cs="Calibri"/>
              </w:rPr>
              <w:t xml:space="preserve">Po ogłoszeniu konkursu IOK zorganizuje spotkania dla </w:t>
            </w:r>
            <w:r w:rsidR="005058DC">
              <w:rPr>
                <w:rFonts w:cs="Calibri"/>
              </w:rPr>
              <w:t xml:space="preserve">potencjalnych </w:t>
            </w:r>
            <w:r w:rsidRPr="00D176C2">
              <w:rPr>
                <w:rFonts w:cs="Calibri"/>
              </w:rPr>
              <w:t xml:space="preserve">wnioskodawców ubiegających się o dofinansowanie. Szczegółowe informacje dotyczące terminów i miejsca spotkań wraz z formularzem zgłoszeniowym będą zamieszczane na stronie internetowej </w:t>
            </w:r>
            <w:hyperlink r:id="rId41" w:history="1">
              <w:r w:rsidRPr="00D176C2">
                <w:rPr>
                  <w:rStyle w:val="Hipercze"/>
                  <w:rFonts w:cs="Calibri"/>
                </w:rPr>
                <w:t>www.rpo.dolnyslask.pl</w:t>
              </w:r>
            </w:hyperlink>
            <w:r w:rsidRPr="00D176C2">
              <w:t>.</w:t>
            </w:r>
            <w:r w:rsidR="006D3959">
              <w:t xml:space="preserve"> </w:t>
            </w:r>
            <w:r w:rsidR="006D3959" w:rsidRPr="006D3959">
              <w:t>Przed zadaniem pytania należy zapoznać się z katalogiem najczęściej zadawanych pytań.</w:t>
            </w:r>
          </w:p>
          <w:p w:rsidR="00B01135" w:rsidRPr="00FA749C" w:rsidRDefault="00B01135" w:rsidP="0043208F">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B01135" w:rsidRPr="00151119" w:rsidTr="006D7C1A">
        <w:tc>
          <w:tcPr>
            <w:tcW w:w="534" w:type="dxa"/>
          </w:tcPr>
          <w:p w:rsidR="00B01135" w:rsidRPr="00151119" w:rsidRDefault="00B01135" w:rsidP="0043208F">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6</w:t>
            </w:r>
            <w:r w:rsidRPr="00151119">
              <w:rPr>
                <w:rFonts w:cs="Calibri"/>
                <w:b/>
                <w:bCs/>
                <w:color w:val="000000"/>
              </w:rPr>
              <w:t>.</w:t>
            </w:r>
          </w:p>
        </w:tc>
        <w:tc>
          <w:tcPr>
            <w:tcW w:w="2268" w:type="dxa"/>
          </w:tcPr>
          <w:p w:rsidR="00B01135" w:rsidRPr="00151119" w:rsidRDefault="00B01135" w:rsidP="0043208F">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B01135" w:rsidRPr="00A60962" w:rsidRDefault="00B01135" w:rsidP="0043208F">
            <w:pPr>
              <w:pStyle w:val="Default"/>
            </w:pPr>
            <w:r w:rsidRPr="00151119">
              <w:rPr>
                <w:rFonts w:asciiTheme="minorHAnsi" w:hAnsiTheme="minorHAnsi"/>
                <w:sz w:val="22"/>
                <w:szCs w:val="22"/>
              </w:rPr>
              <w:t xml:space="preserve">Orientacyjny termin rozstrzygnięcia konkursu to </w:t>
            </w:r>
            <w:r w:rsidR="0021014A">
              <w:rPr>
                <w:rFonts w:asciiTheme="minorHAnsi" w:hAnsiTheme="minorHAnsi"/>
                <w:sz w:val="22"/>
                <w:szCs w:val="22"/>
              </w:rPr>
              <w:t>październik</w:t>
            </w:r>
            <w:r w:rsidRPr="00F14DAF">
              <w:rPr>
                <w:rFonts w:asciiTheme="minorHAnsi" w:hAnsiTheme="minorHAnsi"/>
                <w:sz w:val="22"/>
                <w:szCs w:val="22"/>
              </w:rPr>
              <w:t>2016 r.</w:t>
            </w:r>
            <w:r w:rsidRPr="00151119">
              <w:rPr>
                <w:rFonts w:asciiTheme="minorHAnsi" w:hAnsiTheme="minorHAnsi"/>
                <w:sz w:val="22"/>
                <w:szCs w:val="22"/>
              </w:rPr>
              <w:t xml:space="preserve"> </w:t>
            </w:r>
          </w:p>
        </w:tc>
      </w:tr>
      <w:tr w:rsidR="00B01135" w:rsidRPr="00151119" w:rsidTr="00A60962">
        <w:tc>
          <w:tcPr>
            <w:tcW w:w="534" w:type="dxa"/>
          </w:tcPr>
          <w:p w:rsidR="00B01135" w:rsidRPr="00151119" w:rsidRDefault="00B01135" w:rsidP="0043208F">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B01135" w:rsidRPr="00151119" w:rsidRDefault="00B01135" w:rsidP="0043208F">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B01135" w:rsidRPr="00151119" w:rsidRDefault="00B01135" w:rsidP="0043208F">
            <w:pPr>
              <w:pStyle w:val="Default"/>
              <w:rPr>
                <w:rFonts w:asciiTheme="minorHAnsi" w:hAnsiTheme="minorHAnsi"/>
                <w:b/>
                <w:bCs/>
                <w:sz w:val="22"/>
                <w:szCs w:val="22"/>
              </w:rPr>
            </w:pPr>
          </w:p>
        </w:tc>
        <w:tc>
          <w:tcPr>
            <w:tcW w:w="7494" w:type="dxa"/>
          </w:tcPr>
          <w:p w:rsidR="00B01135" w:rsidRPr="00151119" w:rsidRDefault="00B01135" w:rsidP="0043208F">
            <w:pPr>
              <w:spacing w:before="120" w:after="120" w:line="240" w:lineRule="auto"/>
              <w:jc w:val="both"/>
            </w:pPr>
            <w:r w:rsidRPr="00151119">
              <w:t>IOK zastrzega sobie prawo do anulowania konkursu w następujących przypadkach do momentu zatwierdzenia listy rankingowej:</w:t>
            </w:r>
          </w:p>
          <w:p w:rsidR="00B01135" w:rsidRPr="00151119" w:rsidRDefault="00B01135" w:rsidP="0043208F">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B01135" w:rsidRPr="00151119" w:rsidRDefault="00B01135" w:rsidP="0043208F">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B01135" w:rsidRPr="00151119" w:rsidRDefault="00B01135" w:rsidP="0043208F">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B01135" w:rsidRPr="00151119" w:rsidRDefault="00B01135" w:rsidP="0043208F">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B01135" w:rsidRPr="00151119" w:rsidRDefault="00B01135" w:rsidP="0043208F">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wynika z przepisów powszechnie obowiązującego prawa. </w:t>
            </w:r>
          </w:p>
          <w:p w:rsidR="00B01135" w:rsidRPr="00151119" w:rsidRDefault="00B01135" w:rsidP="0043208F">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B01135" w:rsidRPr="005D67D6" w:rsidRDefault="00B01135" w:rsidP="0043208F">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stronie</w:t>
            </w:r>
            <w:r w:rsidRPr="00151119">
              <w:rPr>
                <w:rFonts w:cs="Calibri"/>
              </w:rPr>
              <w:t xml:space="preserve"> </w:t>
            </w:r>
            <w:bookmarkStart w:id="7" w:name="_Toc425494883"/>
            <w:bookmarkEnd w:id="7"/>
            <w:r w:rsidRPr="00151119">
              <w:t xml:space="preserve">internetowej </w:t>
            </w:r>
            <w:hyperlink r:id="rId42" w:history="1">
              <w:r w:rsidRPr="00151119">
                <w:rPr>
                  <w:rStyle w:val="Hipercze"/>
                  <w:rFonts w:cs="Calibri"/>
                </w:rPr>
                <w:t>www.rpo.dolnyslask.pl</w:t>
              </w:r>
            </w:hyperlink>
            <w:r w:rsidR="003A63E2">
              <w:t xml:space="preserve"> i </w:t>
            </w:r>
            <w:hyperlink r:id="rId43">
              <w:r w:rsidR="003A63E2" w:rsidRPr="004C2711">
                <w:rPr>
                  <w:rStyle w:val="czeinternetowe"/>
                  <w:rFonts w:ascii="Calibri" w:hAnsi="Calibri"/>
                </w:rPr>
                <w:t>www.wroclaw.pl/zit-wrof</w:t>
              </w:r>
            </w:hyperlink>
            <w:r w:rsidR="003A63E2" w:rsidRPr="004C2711">
              <w:t>.</w:t>
            </w:r>
          </w:p>
        </w:tc>
      </w:tr>
      <w:tr w:rsidR="00B01135" w:rsidRPr="00151119" w:rsidTr="006D7C1A">
        <w:tc>
          <w:tcPr>
            <w:tcW w:w="534" w:type="dxa"/>
          </w:tcPr>
          <w:p w:rsidR="00B01135" w:rsidRPr="00151119" w:rsidRDefault="00B01135" w:rsidP="0043208F">
            <w:pPr>
              <w:autoSpaceDE w:val="0"/>
              <w:autoSpaceDN w:val="0"/>
              <w:adjustRightInd w:val="0"/>
              <w:spacing w:after="0" w:line="240" w:lineRule="auto"/>
              <w:rPr>
                <w:rFonts w:cs="Calibri"/>
                <w:b/>
                <w:bCs/>
                <w:color w:val="000000"/>
              </w:rPr>
            </w:pPr>
            <w:r>
              <w:rPr>
                <w:rFonts w:cs="Calibri"/>
                <w:b/>
                <w:bCs/>
                <w:color w:val="000000"/>
              </w:rPr>
              <w:t>28</w:t>
            </w:r>
            <w:r w:rsidRPr="00151119">
              <w:rPr>
                <w:rFonts w:cs="Calibri"/>
                <w:b/>
                <w:bCs/>
                <w:color w:val="000000"/>
              </w:rPr>
              <w:t>.</w:t>
            </w:r>
          </w:p>
        </w:tc>
        <w:tc>
          <w:tcPr>
            <w:tcW w:w="2268" w:type="dxa"/>
          </w:tcPr>
          <w:p w:rsidR="00B01135" w:rsidRPr="00151119" w:rsidRDefault="00B01135" w:rsidP="0043208F">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przeznaczonej na dofinansowanie projektów w konkursie: </w:t>
            </w:r>
          </w:p>
          <w:p w:rsidR="00B01135" w:rsidRPr="00151119" w:rsidRDefault="00B01135" w:rsidP="0043208F">
            <w:pPr>
              <w:pStyle w:val="Default"/>
              <w:rPr>
                <w:rFonts w:asciiTheme="minorHAnsi" w:hAnsiTheme="minorHAnsi"/>
                <w:b/>
                <w:bCs/>
                <w:sz w:val="22"/>
                <w:szCs w:val="22"/>
              </w:rPr>
            </w:pPr>
          </w:p>
        </w:tc>
        <w:tc>
          <w:tcPr>
            <w:tcW w:w="7494" w:type="dxa"/>
          </w:tcPr>
          <w:p w:rsidR="00B01135" w:rsidRPr="00E92452" w:rsidRDefault="00205ACE" w:rsidP="0043208F">
            <w:pPr>
              <w:autoSpaceDE w:val="0"/>
              <w:autoSpaceDN w:val="0"/>
              <w:adjustRightInd w:val="0"/>
              <w:spacing w:after="0" w:line="240" w:lineRule="auto"/>
              <w:jc w:val="both"/>
              <w:rPr>
                <w:color w:val="000000"/>
              </w:rPr>
            </w:pPr>
            <w:r>
              <w:t xml:space="preserve">Jeśli w danym naborze wniesiono protesty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 </w:t>
            </w:r>
            <w:r w:rsidRPr="00DE1E6D">
              <w:t>Zgodnie z art. 46.</w:t>
            </w:r>
            <w:r>
              <w:t xml:space="preserve"> ust. 2</w:t>
            </w:r>
            <w:r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t>.</w:t>
            </w:r>
          </w:p>
        </w:tc>
      </w:tr>
      <w:tr w:rsidR="00B01135" w:rsidRPr="00151119" w:rsidTr="006D7C1A">
        <w:tc>
          <w:tcPr>
            <w:tcW w:w="534" w:type="dxa"/>
          </w:tcPr>
          <w:p w:rsidR="00B01135" w:rsidRPr="00151119" w:rsidRDefault="00B01135" w:rsidP="0043208F">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9</w:t>
            </w:r>
            <w:r w:rsidRPr="00151119">
              <w:rPr>
                <w:rFonts w:cs="Calibri"/>
                <w:b/>
                <w:bCs/>
                <w:color w:val="000000"/>
              </w:rPr>
              <w:t>.</w:t>
            </w:r>
          </w:p>
        </w:tc>
        <w:tc>
          <w:tcPr>
            <w:tcW w:w="2268" w:type="dxa"/>
          </w:tcPr>
          <w:p w:rsidR="00B01135" w:rsidRPr="00151119" w:rsidRDefault="00B01135" w:rsidP="0043208F">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B01135" w:rsidRPr="00151119" w:rsidRDefault="00B01135" w:rsidP="0043208F">
            <w:pPr>
              <w:pStyle w:val="Default"/>
              <w:rPr>
                <w:rFonts w:asciiTheme="minorHAnsi" w:hAnsiTheme="minorHAnsi"/>
                <w:b/>
                <w:bCs/>
                <w:sz w:val="22"/>
                <w:szCs w:val="22"/>
              </w:rPr>
            </w:pPr>
          </w:p>
        </w:tc>
        <w:tc>
          <w:tcPr>
            <w:tcW w:w="7494" w:type="dxa"/>
          </w:tcPr>
          <w:p w:rsidR="00B01135" w:rsidRPr="00151119" w:rsidRDefault="00B01135" w:rsidP="0043208F">
            <w:pPr>
              <w:pStyle w:val="Default"/>
              <w:jc w:val="both"/>
              <w:rPr>
                <w:rFonts w:asciiTheme="minorHAnsi" w:hAnsiTheme="minorHAnsi"/>
                <w:sz w:val="22"/>
                <w:szCs w:val="22"/>
              </w:rPr>
            </w:pPr>
            <w:r w:rsidRPr="0015111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B01135" w:rsidRPr="00D34029" w:rsidRDefault="00B01135" w:rsidP="0043208F">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Rozporządzeniem ogólnym. </w:t>
            </w:r>
          </w:p>
          <w:p w:rsidR="00B01135" w:rsidRPr="00D34029" w:rsidRDefault="00B01135" w:rsidP="0043208F">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Ustawą wdrożeniową. </w:t>
            </w:r>
          </w:p>
          <w:p w:rsidR="00B01135" w:rsidRPr="000F329D" w:rsidRDefault="00B01135" w:rsidP="0043208F">
            <w:pPr>
              <w:pStyle w:val="Default"/>
              <w:numPr>
                <w:ilvl w:val="0"/>
                <w:numId w:val="11"/>
              </w:numPr>
              <w:jc w:val="both"/>
              <w:rPr>
                <w:rFonts w:asciiTheme="minorHAnsi" w:hAnsiTheme="minorHAnsi"/>
                <w:sz w:val="22"/>
                <w:szCs w:val="22"/>
              </w:rPr>
            </w:pPr>
            <w:r w:rsidRPr="000F329D">
              <w:rPr>
                <w:rFonts w:asciiTheme="minorHAnsi" w:hAnsiTheme="minorHAnsi"/>
                <w:sz w:val="22"/>
                <w:szCs w:val="22"/>
              </w:rPr>
              <w:t xml:space="preserve">Wytycznymi Ministra Infrastruktury i Rozwoju w zakresie kwalifikowalności wydatków w ramach Europejskiego Funduszu Rozwoju Regionalnego, Europejskiego Funduszu Społecznego oraz Funduszu Spójności na lata 2014-2020, </w:t>
            </w:r>
          </w:p>
          <w:p w:rsidR="00B01135" w:rsidRDefault="00B01135" w:rsidP="0043208F">
            <w:pPr>
              <w:pStyle w:val="Default"/>
              <w:ind w:left="720"/>
              <w:jc w:val="both"/>
              <w:rPr>
                <w:rFonts w:asciiTheme="minorHAnsi" w:hAnsiTheme="minorHAnsi"/>
                <w:sz w:val="22"/>
                <w:szCs w:val="22"/>
              </w:rPr>
            </w:pPr>
            <w:r>
              <w:rPr>
                <w:rFonts w:asciiTheme="minorHAnsi" w:hAnsiTheme="minorHAnsi"/>
                <w:sz w:val="22"/>
                <w:szCs w:val="22"/>
              </w:rPr>
              <w:t>a także z:</w:t>
            </w:r>
          </w:p>
          <w:p w:rsidR="00B01135" w:rsidRPr="008E5657" w:rsidRDefault="00B01135" w:rsidP="0043208F">
            <w:pPr>
              <w:pStyle w:val="Default"/>
              <w:numPr>
                <w:ilvl w:val="0"/>
                <w:numId w:val="11"/>
              </w:numPr>
              <w:jc w:val="both"/>
              <w:rPr>
                <w:rFonts w:asciiTheme="minorHAnsi" w:hAnsiTheme="minorHAnsi"/>
                <w:sz w:val="22"/>
                <w:szCs w:val="22"/>
              </w:rPr>
            </w:pPr>
            <w:r w:rsidRPr="008E5657">
              <w:rPr>
                <w:rFonts w:asciiTheme="minorHAnsi" w:hAnsiTheme="minorHAnsi"/>
                <w:sz w:val="22"/>
                <w:szCs w:val="22"/>
              </w:rPr>
              <w:lastRenderedPageBreak/>
              <w:t>zał</w:t>
            </w:r>
            <w:r>
              <w:rPr>
                <w:rFonts w:asciiTheme="minorHAnsi" w:hAnsiTheme="minorHAnsi"/>
                <w:sz w:val="22"/>
                <w:szCs w:val="22"/>
              </w:rPr>
              <w:t>ącznikiem</w:t>
            </w:r>
            <w:r w:rsidRPr="008E5657">
              <w:rPr>
                <w:rFonts w:asciiTheme="minorHAnsi" w:hAnsiTheme="minorHAnsi"/>
                <w:sz w:val="22"/>
                <w:szCs w:val="22"/>
              </w:rPr>
              <w:t xml:space="preserve"> nr 6 do SZOOP. </w:t>
            </w:r>
          </w:p>
          <w:p w:rsidR="00B01135" w:rsidRDefault="00B01135" w:rsidP="0043208F">
            <w:pPr>
              <w:spacing w:after="0" w:line="240" w:lineRule="auto"/>
              <w:jc w:val="both"/>
            </w:pPr>
          </w:p>
          <w:p w:rsidR="00B01135" w:rsidRDefault="00B01135" w:rsidP="0043208F">
            <w:pPr>
              <w:spacing w:after="0" w:line="240" w:lineRule="auto"/>
              <w:jc w:val="both"/>
              <w:rPr>
                <w:rFonts w:cs="Arial"/>
                <w:color w:val="000000"/>
              </w:rPr>
            </w:pPr>
            <w:r w:rsidRPr="00FA749C">
              <w:rPr>
                <w:rFonts w:cs="Arial"/>
                <w:color w:val="000000"/>
              </w:rPr>
              <w:t>Początkiem okresu kwalifikowalności wydatków jest 1 stycznia 2014</w:t>
            </w:r>
            <w:r w:rsidR="0014229A">
              <w:rPr>
                <w:rFonts w:cs="Arial"/>
                <w:color w:val="000000"/>
              </w:rPr>
              <w:t xml:space="preserve"> </w:t>
            </w:r>
            <w:r>
              <w:rPr>
                <w:rFonts w:ascii="Calibri" w:hAnsi="Calibri" w:cs="Calibri"/>
                <w:color w:val="000000"/>
              </w:rPr>
              <w:t>.</w:t>
            </w:r>
          </w:p>
          <w:p w:rsidR="00B01135" w:rsidRDefault="00B01135" w:rsidP="0043208F">
            <w:pPr>
              <w:spacing w:after="0" w:line="240" w:lineRule="auto"/>
              <w:jc w:val="both"/>
              <w:rPr>
                <w:rFonts w:cs="Arial"/>
                <w:color w:val="000000"/>
              </w:rPr>
            </w:pPr>
          </w:p>
          <w:p w:rsidR="00B01135" w:rsidRPr="00DC123A" w:rsidRDefault="00B01135" w:rsidP="0043208F">
            <w:pPr>
              <w:spacing w:after="0" w:line="240" w:lineRule="auto"/>
              <w:jc w:val="both"/>
              <w:rPr>
                <w:color w:val="000000"/>
              </w:rPr>
            </w:pPr>
            <w:r w:rsidRPr="00DC123A">
              <w:rPr>
                <w:color w:val="000000"/>
              </w:rPr>
              <w:t xml:space="preserve">Najpóźniejszy termin złożenia ostatniego wniosku </w:t>
            </w:r>
            <w:r w:rsidRPr="000D46FD">
              <w:rPr>
                <w:color w:val="000000"/>
              </w:rPr>
              <w:t xml:space="preserve">o płatność: </w:t>
            </w:r>
            <w:r w:rsidR="000D46FD" w:rsidRPr="000D46FD">
              <w:rPr>
                <w:color w:val="000000"/>
              </w:rPr>
              <w:t>03</w:t>
            </w:r>
            <w:r w:rsidR="0050630C" w:rsidRPr="000D46FD">
              <w:rPr>
                <w:color w:val="000000"/>
              </w:rPr>
              <w:t>.</w:t>
            </w:r>
            <w:r w:rsidR="00697211" w:rsidRPr="000D46FD">
              <w:rPr>
                <w:color w:val="000000"/>
              </w:rPr>
              <w:t>12.2018</w:t>
            </w:r>
            <w:r w:rsidRPr="000D46FD">
              <w:rPr>
                <w:color w:val="000000"/>
              </w:rPr>
              <w:t xml:space="preserve"> r.</w:t>
            </w:r>
          </w:p>
          <w:p w:rsidR="00B01135" w:rsidRPr="00DC123A" w:rsidRDefault="00B01135" w:rsidP="0043208F">
            <w:pPr>
              <w:pStyle w:val="Default"/>
              <w:jc w:val="both"/>
              <w:rPr>
                <w:rFonts w:asciiTheme="minorHAnsi" w:hAnsiTheme="minorHAnsi" w:cstheme="minorBidi"/>
                <w:sz w:val="22"/>
                <w:szCs w:val="22"/>
              </w:rPr>
            </w:pPr>
          </w:p>
          <w:p w:rsidR="00B01135" w:rsidRDefault="00B01135" w:rsidP="0043208F">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5E03B0" w:rsidRDefault="005E03B0" w:rsidP="0043208F">
            <w:pPr>
              <w:pStyle w:val="Default"/>
              <w:jc w:val="both"/>
              <w:rPr>
                <w:rFonts w:asciiTheme="minorHAnsi" w:hAnsiTheme="minorHAnsi"/>
                <w:sz w:val="22"/>
                <w:szCs w:val="22"/>
              </w:rPr>
            </w:pPr>
          </w:p>
          <w:p w:rsidR="00B26D06" w:rsidRPr="00B26D06" w:rsidRDefault="00B26D06" w:rsidP="0043208F">
            <w:pPr>
              <w:autoSpaceDE w:val="0"/>
              <w:autoSpaceDN w:val="0"/>
              <w:adjustRightInd w:val="0"/>
              <w:spacing w:after="0" w:line="240" w:lineRule="auto"/>
              <w:jc w:val="both"/>
              <w:rPr>
                <w:rFonts w:cs="Calibri"/>
                <w:b/>
                <w:color w:val="000000"/>
                <w:u w:val="single"/>
              </w:rPr>
            </w:pPr>
            <w:r w:rsidRPr="00B26D06">
              <w:rPr>
                <w:rFonts w:cs="Calibri"/>
                <w:b/>
                <w:color w:val="000000"/>
                <w:u w:val="single"/>
              </w:rPr>
              <w:t>Obowiązek publikacji zapytań ofertowych</w:t>
            </w:r>
          </w:p>
          <w:p w:rsidR="00B26D06" w:rsidRPr="00B26D06" w:rsidRDefault="00B26D06" w:rsidP="0043208F">
            <w:pPr>
              <w:autoSpaceDE w:val="0"/>
              <w:autoSpaceDN w:val="0"/>
              <w:adjustRightInd w:val="0"/>
              <w:spacing w:after="0" w:line="240" w:lineRule="auto"/>
              <w:jc w:val="both"/>
              <w:rPr>
                <w:rFonts w:cs="Calibri"/>
                <w:color w:val="000000"/>
              </w:rPr>
            </w:pPr>
          </w:p>
          <w:p w:rsidR="00B26D06" w:rsidRPr="00B26D06" w:rsidRDefault="00B26D06" w:rsidP="0043208F">
            <w:pPr>
              <w:autoSpaceDE w:val="0"/>
              <w:autoSpaceDN w:val="0"/>
              <w:adjustRightInd w:val="0"/>
              <w:spacing w:after="0" w:line="240" w:lineRule="auto"/>
              <w:jc w:val="both"/>
              <w:rPr>
                <w:rFonts w:cs="Calibri"/>
                <w:color w:val="000000"/>
              </w:rPr>
            </w:pPr>
            <w:r w:rsidRPr="00B26D06">
              <w:rPr>
                <w:rFonts w:cs="Calibri"/>
                <w:color w:val="000000"/>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B26D06" w:rsidRPr="00B26D06" w:rsidRDefault="00B26D06" w:rsidP="0043208F">
            <w:pPr>
              <w:autoSpaceDE w:val="0"/>
              <w:autoSpaceDN w:val="0"/>
              <w:adjustRightInd w:val="0"/>
              <w:spacing w:after="0" w:line="240" w:lineRule="auto"/>
              <w:jc w:val="both"/>
              <w:rPr>
                <w:rFonts w:cs="Calibri"/>
                <w:color w:val="000000"/>
              </w:rPr>
            </w:pPr>
          </w:p>
          <w:p w:rsidR="00B26D06" w:rsidRDefault="00B26D06" w:rsidP="0043208F">
            <w:pPr>
              <w:autoSpaceDE w:val="0"/>
              <w:autoSpaceDN w:val="0"/>
              <w:adjustRightInd w:val="0"/>
              <w:spacing w:after="0" w:line="240" w:lineRule="auto"/>
              <w:jc w:val="both"/>
              <w:rPr>
                <w:rFonts w:cs="Calibri"/>
                <w:color w:val="000000"/>
              </w:rPr>
            </w:pPr>
            <w:r w:rsidRPr="00B26D06">
              <w:rPr>
                <w:rFonts w:cs="Calibri"/>
                <w:color w:val="000000"/>
              </w:rPr>
              <w:t>W przypadku rozpoczęcia przez Wnioskodawcę realizacji projektu  na własne ryzyko przed podpisaniem umowy o dofinansowanie, udziel</w:t>
            </w:r>
            <w:r w:rsidR="00E6036A">
              <w:rPr>
                <w:rFonts w:cs="Calibri"/>
                <w:color w:val="000000"/>
              </w:rPr>
              <w:t>e</w:t>
            </w:r>
            <w:r w:rsidRPr="00B26D06">
              <w:rPr>
                <w:rFonts w:cs="Calibri"/>
                <w:color w:val="000000"/>
              </w:rPr>
              <w:t xml:space="preserve">nie zamówień odbywa się na zasadach określonych </w:t>
            </w:r>
            <w:r w:rsidR="00E6036A">
              <w:rPr>
                <w:rFonts w:cs="Calibri"/>
                <w:color w:val="000000"/>
              </w:rPr>
              <w:t xml:space="preserve">w </w:t>
            </w:r>
            <w:r w:rsidRPr="00B26D06">
              <w:rPr>
                <w:rFonts w:cs="Calibri"/>
                <w:color w:val="000000"/>
              </w:rPr>
              <w:t>Wytycznych w zakresie kwalifikowalności wydatków w ramach Europejskiego Funduszu Rozwoju Regionalnego, Europejskiego Funduszu Społecznego oraz Funduszu Spójności na lata 2014-2020.</w:t>
            </w:r>
          </w:p>
          <w:p w:rsidR="00B26D06" w:rsidRPr="00B26D06" w:rsidRDefault="00B26D06" w:rsidP="0043208F">
            <w:pPr>
              <w:autoSpaceDE w:val="0"/>
              <w:autoSpaceDN w:val="0"/>
              <w:adjustRightInd w:val="0"/>
              <w:spacing w:after="0" w:line="240" w:lineRule="auto"/>
              <w:jc w:val="both"/>
              <w:rPr>
                <w:rFonts w:cs="Calibri"/>
                <w:color w:val="000000"/>
              </w:rPr>
            </w:pPr>
          </w:p>
          <w:p w:rsidR="00B26D06" w:rsidRPr="00B26D06" w:rsidRDefault="00B26D06" w:rsidP="0043208F">
            <w:pPr>
              <w:autoSpaceDE w:val="0"/>
              <w:autoSpaceDN w:val="0"/>
              <w:adjustRightInd w:val="0"/>
              <w:spacing w:after="0" w:line="240" w:lineRule="auto"/>
              <w:jc w:val="both"/>
              <w:rPr>
                <w:rFonts w:cs="Calibri"/>
                <w:b/>
                <w:color w:val="000000"/>
                <w:u w:val="single"/>
              </w:rPr>
            </w:pPr>
            <w:r w:rsidRPr="00B26D06">
              <w:rPr>
                <w:rFonts w:cs="Calibri"/>
                <w:b/>
                <w:color w:val="000000"/>
                <w:u w:val="single"/>
              </w:rPr>
              <w:t>Kontrola</w:t>
            </w:r>
          </w:p>
          <w:p w:rsidR="00B26D06" w:rsidRPr="00B26D06" w:rsidRDefault="00B26D06" w:rsidP="0043208F">
            <w:pPr>
              <w:autoSpaceDE w:val="0"/>
              <w:autoSpaceDN w:val="0"/>
              <w:adjustRightInd w:val="0"/>
              <w:spacing w:after="0" w:line="240" w:lineRule="auto"/>
              <w:jc w:val="both"/>
              <w:rPr>
                <w:rFonts w:cs="Calibri"/>
                <w:color w:val="000000"/>
              </w:rPr>
            </w:pPr>
          </w:p>
          <w:p w:rsidR="00B26D06" w:rsidRPr="00B26D06" w:rsidRDefault="00B26D06" w:rsidP="0043208F">
            <w:pPr>
              <w:autoSpaceDE w:val="0"/>
              <w:autoSpaceDN w:val="0"/>
              <w:adjustRightInd w:val="0"/>
              <w:spacing w:after="0" w:line="240" w:lineRule="auto"/>
              <w:jc w:val="both"/>
              <w:rPr>
                <w:rFonts w:cs="Calibri"/>
                <w:color w:val="000000"/>
              </w:rPr>
            </w:pPr>
            <w:r w:rsidRPr="00B26D06">
              <w:rPr>
                <w:rFonts w:cs="Calibri"/>
                <w:color w:val="000000"/>
              </w:rPr>
              <w:t xml:space="preserve">Wszyscy wnioskodawcy ubiegający się o dofinansowanie w ramach konkursu są zobowiązani, na żądanie IZ RPO WD 2014-2020 do poddania się kontroli </w:t>
            </w:r>
            <w:r>
              <w:rPr>
                <w:rFonts w:cs="Calibri"/>
                <w:color w:val="000000"/>
              </w:rPr>
              <w:br/>
            </w:r>
            <w:r w:rsidRPr="00B26D06">
              <w:rPr>
                <w:rFonts w:cs="Calibri"/>
                <w:color w:val="000000"/>
              </w:rPr>
              <w:t xml:space="preserve">w zakresie określonym w art. 22 ust. 4 ustawy o zasadach realizacji programów </w:t>
            </w:r>
            <w:r>
              <w:rPr>
                <w:rFonts w:cs="Calibri"/>
                <w:color w:val="000000"/>
              </w:rPr>
              <w:br/>
            </w:r>
            <w:r w:rsidRPr="00B26D06">
              <w:rPr>
                <w:rFonts w:cs="Calibri"/>
                <w:color w:val="000000"/>
              </w:rPr>
              <w:t>w zakresie polityki spójności finansowanych w perspektywie finansowej 2014-2020 (Dz.U. 2014 poz. 1146 ze zm.).</w:t>
            </w:r>
          </w:p>
          <w:p w:rsidR="00B26D06" w:rsidRPr="00B26D06" w:rsidRDefault="00B26D06" w:rsidP="0043208F">
            <w:pPr>
              <w:autoSpaceDE w:val="0"/>
              <w:autoSpaceDN w:val="0"/>
              <w:adjustRightInd w:val="0"/>
              <w:spacing w:after="0" w:line="240" w:lineRule="auto"/>
              <w:jc w:val="both"/>
              <w:rPr>
                <w:rFonts w:cs="Calibri"/>
                <w:color w:val="000000"/>
              </w:rPr>
            </w:pPr>
            <w:r w:rsidRPr="00B26D06">
              <w:rPr>
                <w:rFonts w:cs="Calibri"/>
                <w:color w:val="000000"/>
              </w:rPr>
              <w:t xml:space="preserve">Kontrola prawidłowości udzielania zamówień publicznych (udzielonych zgodnie </w:t>
            </w:r>
            <w:r>
              <w:rPr>
                <w:rFonts w:cs="Calibri"/>
                <w:color w:val="000000"/>
              </w:rPr>
              <w:br/>
            </w:r>
            <w:r w:rsidR="00E6036A">
              <w:rPr>
                <w:rFonts w:cs="Calibri"/>
                <w:color w:val="000000"/>
              </w:rPr>
              <w:t>z ustawą</w:t>
            </w:r>
            <w:r w:rsidRPr="00B26D06">
              <w:rPr>
                <w:rFonts w:cs="Calibri"/>
                <w:color w:val="000000"/>
              </w:rPr>
              <w:t xml:space="preserve"> z dnia 29 stycznia 2004 r. Prawo zamówień publicznych lub zgodnie </w:t>
            </w:r>
            <w:r>
              <w:rPr>
                <w:rFonts w:cs="Calibri"/>
                <w:color w:val="000000"/>
              </w:rPr>
              <w:br/>
            </w:r>
            <w:r w:rsidRPr="00B26D06">
              <w:rPr>
                <w:rFonts w:cs="Calibri"/>
                <w:color w:val="000000"/>
              </w:rPr>
              <w:t xml:space="preserve">z zasadą konkurencyjności) prowadzona przez IZ RPO WD przed podpisaniem umowy o dofinansowanie będzie obejmować wszystkie postępowania </w:t>
            </w:r>
            <w:r>
              <w:rPr>
                <w:rFonts w:cs="Calibri"/>
                <w:color w:val="000000"/>
              </w:rPr>
              <w:br/>
            </w:r>
            <w:r w:rsidRPr="00B26D06">
              <w:rPr>
                <w:rFonts w:cs="Calibri"/>
                <w:color w:val="000000"/>
              </w:rPr>
              <w:t>o udzielenie zamówienia które zostały zakończone do dnia wyboru projektu do dofinansowania.</w:t>
            </w:r>
          </w:p>
          <w:p w:rsidR="00B01135" w:rsidRPr="00456C95" w:rsidRDefault="00B26D06" w:rsidP="0043208F">
            <w:pPr>
              <w:pStyle w:val="Default"/>
              <w:jc w:val="both"/>
            </w:pPr>
            <w:r w:rsidRPr="00B26D06">
              <w:t xml:space="preserve">Instytucja Zarządzająca RPO WD nie podpisze z Wnioskodawcą umowy </w:t>
            </w:r>
            <w:r>
              <w:br/>
            </w:r>
            <w:r w:rsidRPr="00B26D06">
              <w:t>o dofinansowanie projektu do czasu zakończenia przedmiotowej kontroli.</w:t>
            </w:r>
          </w:p>
        </w:tc>
      </w:tr>
      <w:tr w:rsidR="00B01135" w:rsidRPr="00151119" w:rsidTr="006D7C1A">
        <w:tc>
          <w:tcPr>
            <w:tcW w:w="534" w:type="dxa"/>
          </w:tcPr>
          <w:p w:rsidR="00B01135" w:rsidRPr="00151119" w:rsidRDefault="00B01135" w:rsidP="0043208F">
            <w:pPr>
              <w:autoSpaceDE w:val="0"/>
              <w:autoSpaceDN w:val="0"/>
              <w:adjustRightInd w:val="0"/>
              <w:spacing w:after="0" w:line="240" w:lineRule="auto"/>
              <w:rPr>
                <w:rFonts w:cs="Calibri"/>
                <w:b/>
                <w:bCs/>
                <w:color w:val="000000"/>
              </w:rPr>
            </w:pPr>
            <w:r>
              <w:rPr>
                <w:rFonts w:cs="Calibri"/>
                <w:b/>
                <w:bCs/>
                <w:color w:val="000000"/>
              </w:rPr>
              <w:lastRenderedPageBreak/>
              <w:t>30.</w:t>
            </w:r>
          </w:p>
        </w:tc>
        <w:tc>
          <w:tcPr>
            <w:tcW w:w="2268" w:type="dxa"/>
          </w:tcPr>
          <w:p w:rsidR="00B01135" w:rsidRPr="00151119" w:rsidRDefault="00B01135" w:rsidP="0043208F">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B01135" w:rsidRPr="005261AF" w:rsidRDefault="00B01135" w:rsidP="0043208F">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B01135" w:rsidRPr="005261AF" w:rsidRDefault="00B01135" w:rsidP="0043208F">
            <w:pPr>
              <w:spacing w:before="120" w:after="120" w:line="240" w:lineRule="auto"/>
              <w:jc w:val="both"/>
              <w:rPr>
                <w:rFonts w:cs="Arial"/>
              </w:rPr>
            </w:pPr>
            <w:r w:rsidRPr="005261AF">
              <w:rPr>
                <w:rFonts w:cs="Arial"/>
              </w:rPr>
              <w:t xml:space="preserve">Oznacza to, iż zapłacony VAT może być uznany za wydatek kwalifikowalny wyłącznie wówczas, gdy Wnioskodawcy, zgodnie z obowiązującym ustawodawstwem krajowym, nie przysługuje prawo (czyli Wnioskodawca nie ma </w:t>
            </w:r>
            <w:r w:rsidRPr="005261AF">
              <w:rPr>
                <w:rFonts w:cs="Arial"/>
              </w:rPr>
              <w:lastRenderedPageBreak/>
              <w:t>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B01135" w:rsidRPr="005261AF" w:rsidRDefault="00B01135" w:rsidP="0043208F">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o dofinansowanie, jak również mając na uwadze planowany sposób wykorzystania w przyszłości (w okresie realizacji projektu oraz w okresie trwałości projektu) majątku wytworzonego w związku z realizacją projektu.</w:t>
            </w:r>
          </w:p>
          <w:p w:rsidR="00B01135" w:rsidRDefault="00B01135" w:rsidP="0043208F">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B01135" w:rsidRPr="00151119" w:rsidRDefault="00B01135" w:rsidP="0043208F">
            <w:pPr>
              <w:pStyle w:val="Default"/>
              <w:jc w:val="both"/>
              <w:rPr>
                <w:rFonts w:asciiTheme="minorHAnsi" w:hAnsiTheme="minorHAnsi"/>
                <w:sz w:val="22"/>
                <w:szCs w:val="22"/>
              </w:rPr>
            </w:pPr>
          </w:p>
        </w:tc>
      </w:tr>
      <w:tr w:rsidR="00B01135" w:rsidRPr="00151119" w:rsidTr="006D7C1A">
        <w:tc>
          <w:tcPr>
            <w:tcW w:w="534" w:type="dxa"/>
          </w:tcPr>
          <w:p w:rsidR="00B01135" w:rsidRDefault="00B01135" w:rsidP="0043208F">
            <w:pPr>
              <w:autoSpaceDE w:val="0"/>
              <w:autoSpaceDN w:val="0"/>
              <w:adjustRightInd w:val="0"/>
              <w:spacing w:after="0" w:line="240" w:lineRule="auto"/>
              <w:rPr>
                <w:rFonts w:cs="Calibri"/>
                <w:b/>
                <w:bCs/>
                <w:color w:val="000000"/>
              </w:rPr>
            </w:pPr>
            <w:r>
              <w:rPr>
                <w:rFonts w:cs="Calibri"/>
                <w:b/>
                <w:bCs/>
                <w:color w:val="000000"/>
              </w:rPr>
              <w:lastRenderedPageBreak/>
              <w:t>31</w:t>
            </w:r>
          </w:p>
        </w:tc>
        <w:tc>
          <w:tcPr>
            <w:tcW w:w="2268" w:type="dxa"/>
          </w:tcPr>
          <w:p w:rsidR="00B01135" w:rsidRPr="009E1832" w:rsidRDefault="00B01135" w:rsidP="0043208F">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B26B57" w:rsidRPr="00735145" w:rsidRDefault="00B26B57" w:rsidP="0043208F">
            <w:pPr>
              <w:spacing w:after="120" w:line="240" w:lineRule="auto"/>
              <w:jc w:val="both"/>
              <w:rPr>
                <w:rFonts w:eastAsia="Droid Sans Fallback" w:cs="Calibri"/>
                <w:color w:val="00000A"/>
                <w:u w:val="single"/>
              </w:rPr>
            </w:pPr>
            <w:r w:rsidRPr="00735145">
              <w:rPr>
                <w:rFonts w:eastAsia="Droid Sans Fallback" w:cs="Calibri"/>
                <w:color w:val="00000A"/>
                <w:u w:val="single"/>
              </w:rPr>
              <w:t>Do wniosku o dofinansowanie realizacji Projektu należy dołączyć:</w:t>
            </w:r>
          </w:p>
          <w:p w:rsidR="00B26B57" w:rsidRPr="00735145" w:rsidRDefault="00B26B57" w:rsidP="0043208F">
            <w:pPr>
              <w:numPr>
                <w:ilvl w:val="0"/>
                <w:numId w:val="34"/>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B26B57" w:rsidRDefault="00B26B57" w:rsidP="0043208F">
            <w:pPr>
              <w:suppressAutoHyphens/>
              <w:spacing w:after="120" w:line="240" w:lineRule="auto"/>
              <w:jc w:val="both"/>
              <w:rPr>
                <w:rFonts w:eastAsia="Times New Roman" w:cs="Times New Roman"/>
                <w:color w:val="00000A"/>
                <w:szCs w:val="20"/>
                <w:lang w:eastAsia="pl-PL"/>
              </w:rPr>
            </w:pPr>
          </w:p>
          <w:p w:rsidR="00B26B57" w:rsidRPr="00735145" w:rsidRDefault="00B26B57" w:rsidP="0043208F">
            <w:pPr>
              <w:suppressAutoHyphens/>
              <w:spacing w:after="120" w:line="240" w:lineRule="auto"/>
              <w:jc w:val="both"/>
              <w:rPr>
                <w:rFonts w:eastAsia="Times New Roman" w:cs="Arial"/>
                <w:color w:val="00000A"/>
                <w:lang w:eastAsia="pl-PL"/>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p>
          <w:p w:rsidR="00B26B57" w:rsidRPr="00735145" w:rsidRDefault="00B26B57" w:rsidP="0043208F">
            <w:pPr>
              <w:suppressAutoHyphens/>
              <w:spacing w:after="0" w:line="240" w:lineRule="auto"/>
              <w:jc w:val="both"/>
              <w:rPr>
                <w:rFonts w:eastAsia="Droid Sans Fallback" w:cs="Calibri"/>
                <w:color w:val="00000A"/>
              </w:rPr>
            </w:pPr>
            <w:r w:rsidRPr="00735145">
              <w:rPr>
                <w:rFonts w:eastAsia="Droid Sans Fallback" w:cs="Calibri"/>
                <w:color w:val="00000A"/>
              </w:rPr>
              <w:t xml:space="preserve">W przypadku przedsięwzięć objętych </w:t>
            </w:r>
            <w:r w:rsidRPr="00735145">
              <w:rPr>
                <w:rFonts w:eastAsia="Times New Roman" w:cs="Calibri"/>
                <w:bCs/>
                <w:color w:val="00000A"/>
                <w:lang w:eastAsia="pl-PL"/>
              </w:rPr>
              <w:t xml:space="preserve">Rozporządzeniem Rady Ministrów </w:t>
            </w:r>
            <w:r w:rsidRPr="00735145">
              <w:rPr>
                <w:rFonts w:eastAsia="Times New Roman" w:cs="Calibri"/>
                <w:color w:val="00000A"/>
                <w:lang w:eastAsia="pl-PL"/>
              </w:rPr>
              <w:t xml:space="preserve">z dnia 9 listopada 2010 r. </w:t>
            </w:r>
            <w:r w:rsidRPr="00735145">
              <w:rPr>
                <w:rFonts w:eastAsia="Times New Roman" w:cs="Calibri"/>
                <w:bCs/>
                <w:color w:val="00000A"/>
                <w:lang w:eastAsia="pl-PL"/>
              </w:rPr>
              <w:t>w sprawie przedsięwzięć mogących znacząco oddziaływać na środowisko (</w:t>
            </w:r>
            <w:r w:rsidRPr="00735145">
              <w:rPr>
                <w:rFonts w:eastAsia="Droid Sans Fallback" w:cs="Calibri"/>
                <w:bCs/>
                <w:color w:val="00000A"/>
              </w:rPr>
              <w:t>Dz.U. z 2016 poz. 71</w:t>
            </w:r>
            <w:r w:rsidRPr="00735145">
              <w:rPr>
                <w:rFonts w:eastAsia="Times New Roman" w:cs="Calibri"/>
                <w:bCs/>
                <w:color w:val="00000A"/>
                <w:lang w:eastAsia="pl-PL"/>
              </w:rPr>
              <w:t xml:space="preserve">) </w:t>
            </w:r>
            <w:r w:rsidRPr="00735145">
              <w:rPr>
                <w:rFonts w:eastAsia="Droid Sans Fallback" w:cs="Calibri"/>
                <w:color w:val="00000A"/>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B26B57" w:rsidRPr="00735145" w:rsidRDefault="0064354E" w:rsidP="0043208F">
            <w:pPr>
              <w:suppressAutoHyphens/>
              <w:spacing w:after="120" w:line="240" w:lineRule="auto"/>
              <w:jc w:val="both"/>
              <w:rPr>
                <w:rFonts w:eastAsia="Droid Sans Fallback" w:cs="Calibri"/>
                <w:color w:val="00000A"/>
              </w:rPr>
            </w:pPr>
            <w:hyperlink r:id="rId44" w:history="1">
              <w:r w:rsidR="00B26B57" w:rsidRPr="00735145">
                <w:rPr>
                  <w:rFonts w:eastAsia="Droid Sans Fallback" w:cs="Calibri"/>
                  <w:color w:val="0000FF"/>
                  <w:u w:val="single"/>
                </w:rPr>
                <w:t>www.funduszeeuropejskie.gov.pl</w:t>
              </w:r>
            </w:hyperlink>
            <w:r w:rsidR="00B26B57" w:rsidRPr="00735145">
              <w:rPr>
                <w:rFonts w:eastAsia="Droid Sans Fallback" w:cs="Calibri"/>
                <w:color w:val="00000A"/>
              </w:rPr>
              <w:t>.</w:t>
            </w:r>
          </w:p>
          <w:p w:rsidR="00B26B57" w:rsidRPr="00735145" w:rsidRDefault="00B26B57" w:rsidP="0043208F">
            <w:pPr>
              <w:suppressAutoHyphens/>
              <w:spacing w:after="120" w:line="240" w:lineRule="auto"/>
              <w:jc w:val="both"/>
              <w:rPr>
                <w:rFonts w:eastAsia="Droid Sans Fallback" w:cs="Calibri"/>
                <w:color w:val="00000A"/>
              </w:rPr>
            </w:pPr>
            <w:r w:rsidRPr="00735145">
              <w:rPr>
                <w:rFonts w:eastAsia="Droid Sans Fallback" w:cs="Calibri"/>
                <w:color w:val="00000A"/>
              </w:rPr>
              <w:t>Ponadto w przypadku inwestycji o charakterze nieinfrastrukturalnym np. zakup sprzętu, urządzeń, taboru lub tzw. projektów „miękkich” np. szkolenia, kampania edukacyjna, dołączenie załącznika nie jest konieczne.</w:t>
            </w:r>
          </w:p>
          <w:p w:rsidR="00B26B57" w:rsidRPr="00735145" w:rsidRDefault="00B26B57" w:rsidP="0043208F">
            <w:pPr>
              <w:suppressAutoHyphens/>
              <w:spacing w:after="120" w:line="240" w:lineRule="auto"/>
              <w:jc w:val="both"/>
              <w:rPr>
                <w:rFonts w:eastAsia="Droid Sans Fallback" w:cs="Calibri"/>
                <w:color w:val="00000A"/>
              </w:rPr>
            </w:pPr>
          </w:p>
          <w:p w:rsidR="00B26B57" w:rsidRPr="00735145" w:rsidRDefault="00B26B57" w:rsidP="0043208F">
            <w:pPr>
              <w:numPr>
                <w:ilvl w:val="0"/>
                <w:numId w:val="34"/>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Deklaracja organu odpowiedzialnego za monitorowanie obszarów Natura 2000.</w:t>
            </w:r>
          </w:p>
          <w:p w:rsidR="00B26B57" w:rsidRDefault="00B26B57" w:rsidP="0043208F">
            <w:pPr>
              <w:suppressAutoHyphens/>
              <w:spacing w:after="120" w:line="240" w:lineRule="auto"/>
              <w:jc w:val="both"/>
              <w:rPr>
                <w:rFonts w:eastAsia="Times New Roman" w:cs="Times New Roman"/>
                <w:color w:val="00000A"/>
                <w:szCs w:val="20"/>
                <w:lang w:eastAsia="pl-PL"/>
              </w:rPr>
            </w:pPr>
          </w:p>
          <w:p w:rsidR="00B26B57" w:rsidRPr="00735145" w:rsidRDefault="00B26B57" w:rsidP="0043208F">
            <w:pPr>
              <w:suppressAutoHyphens/>
              <w:spacing w:after="120" w:line="240" w:lineRule="auto"/>
              <w:jc w:val="both"/>
              <w:rPr>
                <w:rFonts w:eastAsia="Droid Sans Fallback" w:cs="Calibri"/>
                <w:color w:val="00000A"/>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B26B57" w:rsidRPr="00735145" w:rsidRDefault="00B26B57" w:rsidP="0043208F">
            <w:pPr>
              <w:suppressAutoHyphens/>
              <w:spacing w:after="120" w:line="240" w:lineRule="auto"/>
              <w:jc w:val="both"/>
              <w:rPr>
                <w:rFonts w:eastAsia="Droid Sans Fallback" w:cs="Calibri"/>
                <w:color w:val="00000A"/>
              </w:rPr>
            </w:pPr>
            <w:r w:rsidRPr="00735145">
              <w:rPr>
                <w:rFonts w:eastAsia="Droid Sans Fallback" w:cs="Calibri"/>
                <w:color w:val="00000A"/>
              </w:rPr>
              <w:t>W przypadku inwestycji o charakterze nieinfrastrukturalnym np. zakup sprzętu, urządzeń, taboru lub tzw. projektów „miękkich” np. szkolenia, kampania edukacyjna, dołączenie załącznika nie jest konieczne.</w:t>
            </w:r>
          </w:p>
          <w:p w:rsidR="00B26B57" w:rsidRPr="00735145" w:rsidRDefault="00B26B57" w:rsidP="0043208F">
            <w:pPr>
              <w:suppressAutoHyphens/>
              <w:spacing w:line="240" w:lineRule="auto"/>
              <w:ind w:left="360"/>
              <w:rPr>
                <w:rFonts w:eastAsia="Droid Sans Fallback" w:cs="Calibri"/>
                <w:color w:val="00000A"/>
                <w:sz w:val="2"/>
                <w:szCs w:val="2"/>
              </w:rPr>
            </w:pPr>
          </w:p>
          <w:p w:rsidR="00B26B57" w:rsidRPr="00735145" w:rsidRDefault="00B26B57" w:rsidP="0043208F">
            <w:pPr>
              <w:numPr>
                <w:ilvl w:val="0"/>
                <w:numId w:val="34"/>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Deklaracja właściwego organu odpowiedzialnego za gospodarkę wodną. </w:t>
            </w:r>
          </w:p>
          <w:p w:rsidR="00B01135" w:rsidRPr="009E1832" w:rsidRDefault="00B26B57" w:rsidP="0043208F">
            <w:pPr>
              <w:autoSpaceDE w:val="0"/>
              <w:autoSpaceDN w:val="0"/>
              <w:adjustRightInd w:val="0"/>
              <w:spacing w:before="120" w:after="120" w:line="240" w:lineRule="auto"/>
              <w:jc w:val="both"/>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w:t>
            </w:r>
            <w:r w:rsidRPr="00735145">
              <w:rPr>
                <w:rFonts w:eastAsia="Droid Sans Fallback" w:cs="Arial"/>
                <w:color w:val="00000A"/>
              </w:rPr>
              <w:t xml:space="preserve">sklasyfikowanych wg pkt 5.1 do kategorii B Oświadczenia „Analiza </w:t>
            </w:r>
            <w:r w:rsidRPr="00735145">
              <w:rPr>
                <w:rFonts w:eastAsia="Droid Sans Fallback" w:cs="Calibri"/>
                <w:bCs/>
                <w:color w:val="00000A"/>
                <w:kern w:val="3"/>
              </w:rPr>
              <w:t>oddziaływania na środowisko, z uwzględnieniem potrzeb dotyczących przystosowania się do zmiany klimatu i łagodzenia zmiany klimatu, a także odporności na klęski żywiołowe”</w:t>
            </w:r>
            <w:r w:rsidRPr="00735145">
              <w:rPr>
                <w:rFonts w:eastAsia="Droid Sans Fallback" w:cs="Calibri"/>
                <w:color w:val="00000A"/>
              </w:rPr>
              <w:t>.</w:t>
            </w:r>
          </w:p>
        </w:tc>
      </w:tr>
      <w:tr w:rsidR="00B01135" w:rsidRPr="00151119" w:rsidTr="006D7C1A">
        <w:tc>
          <w:tcPr>
            <w:tcW w:w="534" w:type="dxa"/>
          </w:tcPr>
          <w:p w:rsidR="00B01135" w:rsidRDefault="00B01135" w:rsidP="0043208F">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B01135" w:rsidRPr="009E1832" w:rsidRDefault="00B01135" w:rsidP="0043208F">
            <w:pPr>
              <w:pStyle w:val="Default"/>
              <w:rPr>
                <w:rFonts w:asciiTheme="minorHAnsi" w:hAnsiTheme="minorHAnsi"/>
                <w:b/>
                <w:bCs/>
                <w:sz w:val="22"/>
                <w:szCs w:val="22"/>
              </w:rPr>
            </w:pPr>
            <w:bookmarkStart w:id="8" w:name="_Toc426632923"/>
            <w:bookmarkStart w:id="9" w:name="_Toc430826827"/>
            <w:bookmarkStart w:id="10" w:name="_Toc432758975"/>
            <w:r w:rsidRPr="009E1832">
              <w:rPr>
                <w:rFonts w:asciiTheme="minorHAnsi" w:hAnsiTheme="minorHAnsi"/>
                <w:b/>
                <w:sz w:val="22"/>
                <w:szCs w:val="22"/>
              </w:rPr>
              <w:t>Wymagania w zakresie realizacji projektu partnerskiego</w:t>
            </w:r>
            <w:bookmarkEnd w:id="8"/>
            <w:bookmarkEnd w:id="9"/>
            <w:bookmarkEnd w:id="10"/>
          </w:p>
        </w:tc>
        <w:tc>
          <w:tcPr>
            <w:tcW w:w="7494" w:type="dxa"/>
          </w:tcPr>
          <w:p w:rsidR="00B01135" w:rsidRDefault="00B01135" w:rsidP="0043208F">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B01135" w:rsidRPr="009E1832" w:rsidRDefault="00B01135" w:rsidP="0043208F">
            <w:pPr>
              <w:autoSpaceDE w:val="0"/>
              <w:autoSpaceDN w:val="0"/>
              <w:adjustRightInd w:val="0"/>
              <w:spacing w:before="120" w:after="120" w:line="240" w:lineRule="auto"/>
              <w:jc w:val="both"/>
            </w:pPr>
            <w:r>
              <w:t>Partnerem w projekcie może być tylko podmiot wymieniony w katalogu beneficjentów obowiązującym dla danego naboru.</w:t>
            </w:r>
          </w:p>
          <w:p w:rsidR="00B01135" w:rsidRPr="009E1832" w:rsidRDefault="00B01135" w:rsidP="0043208F">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B01135" w:rsidRPr="009E1832" w:rsidRDefault="00B01135" w:rsidP="0043208F">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B01135" w:rsidRPr="009E1832" w:rsidRDefault="00B01135" w:rsidP="0043208F">
            <w:pPr>
              <w:spacing w:before="120" w:after="120" w:line="240" w:lineRule="auto"/>
              <w:jc w:val="both"/>
            </w:pPr>
            <w:r w:rsidRPr="009E1832">
              <w:t xml:space="preserve">Projekt partnerski jest realizowany na podstawie decyzji lub umowy </w:t>
            </w:r>
            <w:r>
              <w:br/>
            </w:r>
            <w:r w:rsidRPr="009E1832">
              <w:t xml:space="preserve">o dofinansowanie projektu zawartej z Beneficjentem (partnerem wiodącym) działającym w imieniu i na rzecz partnerów w zakresie określonym umową partnerską, Wnioskodawca musi posiadać pełnomocnictwo do podpisania </w:t>
            </w:r>
            <w:r w:rsidRPr="009E1832">
              <w:lastRenderedPageBreak/>
              <w:t>umowy i wniosku o dofinansowanie projektu w imieniu i na rzecz partnerów.</w:t>
            </w:r>
          </w:p>
          <w:p w:rsidR="00B01135" w:rsidRDefault="00B01135" w:rsidP="0043208F">
            <w:pPr>
              <w:spacing w:before="120" w:after="120" w:line="240" w:lineRule="auto"/>
              <w:jc w:val="both"/>
            </w:pPr>
            <w:r w:rsidRPr="009E1832">
              <w:t xml:space="preserve">Utworzenie lub zainicjowanie partnerstwa musi nastąpić przed złożeniem wniosku o dofinansowanie.. </w:t>
            </w:r>
          </w:p>
          <w:p w:rsidR="00B01135" w:rsidRDefault="00B01135" w:rsidP="0043208F">
            <w:pPr>
              <w:spacing w:before="120" w:after="120" w:line="240" w:lineRule="auto"/>
              <w:jc w:val="both"/>
            </w:pPr>
            <w:r w:rsidRPr="009E1832">
              <w:t>Stroną porozumienia oraz umowy o partnerstwie nie może być podmiot wykluczony z możliwości otrzymania dofinansowania.</w:t>
            </w:r>
          </w:p>
          <w:p w:rsidR="00B01135" w:rsidRPr="004A56A4" w:rsidRDefault="00B01135" w:rsidP="0043208F">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B01135" w:rsidRPr="004A56A4" w:rsidRDefault="00B01135" w:rsidP="0043208F">
            <w:pPr>
              <w:autoSpaceDE w:val="0"/>
              <w:autoSpaceDN w:val="0"/>
              <w:adjustRightInd w:val="0"/>
              <w:spacing w:after="0" w:line="240" w:lineRule="auto"/>
              <w:jc w:val="both"/>
              <w:rPr>
                <w:rFonts w:cs="TimesNewRomanPSMT"/>
              </w:rPr>
            </w:pPr>
            <w:r w:rsidRPr="004A56A4">
              <w:rPr>
                <w:rFonts w:cs="TimesNewRomanPSMT"/>
              </w:rPr>
              <w:t>1) przedmiot porozumienia albo umowy;</w:t>
            </w:r>
          </w:p>
          <w:p w:rsidR="00B01135" w:rsidRPr="004A56A4" w:rsidRDefault="00B01135" w:rsidP="0043208F">
            <w:pPr>
              <w:autoSpaceDE w:val="0"/>
              <w:autoSpaceDN w:val="0"/>
              <w:adjustRightInd w:val="0"/>
              <w:spacing w:after="0" w:line="240" w:lineRule="auto"/>
              <w:jc w:val="both"/>
              <w:rPr>
                <w:rFonts w:cs="TimesNewRomanPSMT"/>
              </w:rPr>
            </w:pPr>
            <w:r w:rsidRPr="004A56A4">
              <w:rPr>
                <w:rFonts w:cs="TimesNewRomanPSMT"/>
              </w:rPr>
              <w:t>2) prawa i obowiązki stron;</w:t>
            </w:r>
          </w:p>
          <w:p w:rsidR="00B01135" w:rsidRPr="004A56A4" w:rsidRDefault="00B01135" w:rsidP="0043208F">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B01135" w:rsidRPr="004A56A4" w:rsidRDefault="00B01135" w:rsidP="0043208F">
            <w:pPr>
              <w:autoSpaceDE w:val="0"/>
              <w:autoSpaceDN w:val="0"/>
              <w:adjustRightInd w:val="0"/>
              <w:spacing w:after="0" w:line="240" w:lineRule="auto"/>
              <w:jc w:val="both"/>
              <w:rPr>
                <w:rFonts w:cs="TimesNewRomanPSMT"/>
              </w:rPr>
            </w:pPr>
            <w:r w:rsidRPr="004A56A4">
              <w:rPr>
                <w:rFonts w:cs="TimesNewRomanPSMT"/>
              </w:rPr>
              <w:t>4) partnera wiodącego uprawnionego do reprezentowania pozostałych partnerów projektu;</w:t>
            </w:r>
          </w:p>
          <w:p w:rsidR="00B01135" w:rsidRPr="004A56A4" w:rsidRDefault="00B01135" w:rsidP="0043208F">
            <w:pPr>
              <w:autoSpaceDE w:val="0"/>
              <w:autoSpaceDN w:val="0"/>
              <w:adjustRightInd w:val="0"/>
              <w:spacing w:after="0" w:line="240" w:lineRule="auto"/>
              <w:jc w:val="both"/>
              <w:rPr>
                <w:rFonts w:cs="TimesNewRomanPSMT"/>
              </w:rPr>
            </w:pPr>
            <w:r w:rsidRPr="004A56A4">
              <w:rPr>
                <w:rFonts w:cs="TimesNewRomanPSMT"/>
              </w:rPr>
              <w:t>5) sposób przekazywania dofinansowania na pokrycie kosztów ponoszonych przez poszczególnych partnerów projektu,</w:t>
            </w:r>
          </w:p>
          <w:p w:rsidR="00B01135" w:rsidRPr="004A56A4" w:rsidRDefault="00B01135" w:rsidP="0043208F">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B01135" w:rsidRDefault="00B01135" w:rsidP="0043208F">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B01135" w:rsidRPr="00E92452" w:rsidRDefault="00B01135" w:rsidP="0043208F">
            <w:pPr>
              <w:spacing w:after="0" w:line="240" w:lineRule="auto"/>
              <w:jc w:val="both"/>
              <w:rPr>
                <w:rFonts w:cs="TimesNewRomanPSMT"/>
              </w:rPr>
            </w:pPr>
          </w:p>
          <w:p w:rsidR="00B01135" w:rsidRPr="004640F4" w:rsidRDefault="00B01135" w:rsidP="0043208F">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B01135" w:rsidRDefault="00B01135" w:rsidP="0043208F">
            <w:pPr>
              <w:autoSpaceDE w:val="0"/>
              <w:autoSpaceDN w:val="0"/>
              <w:adjustRightInd w:val="0"/>
              <w:spacing w:before="120" w:after="120" w:line="240" w:lineRule="auto"/>
              <w:jc w:val="both"/>
            </w:pPr>
            <w:r w:rsidRPr="009E1832">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Pr="009E1832">
              <w:t xml:space="preserve">(t.j. Dz. U. z </w:t>
            </w:r>
            <w:r>
              <w:t>2013 r. poz. 907</w:t>
            </w:r>
            <w:r w:rsidRPr="009E1832">
              <w:t xml:space="preserve">, </w:t>
            </w:r>
            <w:r>
              <w:br/>
            </w:r>
            <w:r w:rsidRPr="009E1832">
              <w:t xml:space="preserve">z późn. zm.), ubiegający się o dofinansowanie dokonuje wyboru partnerów spoza sektora finansów publicznych z zachowaniem zasady przejrzystości i równego traktowania podmiotów. </w:t>
            </w:r>
            <w:r>
              <w:t>Z zachowaniem zasad określonych w art. 33 ust. 2 ustawy.</w:t>
            </w:r>
          </w:p>
          <w:p w:rsidR="00B01135" w:rsidRPr="009E1832" w:rsidRDefault="00B01135" w:rsidP="0043208F">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B01135" w:rsidRPr="00151119" w:rsidRDefault="00B01135" w:rsidP="0043208F">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43208F">
      <w:pPr>
        <w:pStyle w:val="Default"/>
        <w:rPr>
          <w:b/>
          <w:bCs/>
          <w:sz w:val="22"/>
          <w:szCs w:val="22"/>
        </w:rPr>
      </w:pPr>
    </w:p>
    <w:p w:rsidR="00114137" w:rsidRDefault="00114137" w:rsidP="0043208F">
      <w:pPr>
        <w:pStyle w:val="Default"/>
        <w:rPr>
          <w:b/>
          <w:bCs/>
          <w:sz w:val="22"/>
          <w:szCs w:val="22"/>
        </w:rPr>
      </w:pPr>
    </w:p>
    <w:p w:rsidR="00DA4A3C" w:rsidRPr="005261AF" w:rsidRDefault="00DA4A3C" w:rsidP="0043208F">
      <w:pPr>
        <w:pStyle w:val="Default"/>
        <w:rPr>
          <w:sz w:val="22"/>
          <w:szCs w:val="22"/>
        </w:rPr>
      </w:pPr>
      <w:r w:rsidRPr="005261AF">
        <w:rPr>
          <w:b/>
          <w:bCs/>
          <w:sz w:val="22"/>
          <w:szCs w:val="22"/>
        </w:rPr>
        <w:t>Załączniki</w:t>
      </w:r>
      <w:r w:rsidR="00923C2A">
        <w:rPr>
          <w:b/>
          <w:bCs/>
          <w:sz w:val="22"/>
          <w:szCs w:val="22"/>
        </w:rPr>
        <w:t xml:space="preserve"> do Regulaminu</w:t>
      </w:r>
      <w:r w:rsidRPr="005261AF">
        <w:rPr>
          <w:b/>
          <w:bCs/>
          <w:sz w:val="22"/>
          <w:szCs w:val="22"/>
        </w:rPr>
        <w:t xml:space="preserve">: </w:t>
      </w:r>
    </w:p>
    <w:p w:rsidR="00DA4A3C" w:rsidRPr="005261AF" w:rsidRDefault="00DA4A3C" w:rsidP="0043208F">
      <w:pPr>
        <w:pStyle w:val="Default"/>
        <w:rPr>
          <w:sz w:val="22"/>
          <w:szCs w:val="22"/>
        </w:rPr>
      </w:pPr>
    </w:p>
    <w:p w:rsidR="00203AEB" w:rsidRPr="00540EE1" w:rsidRDefault="00203AEB" w:rsidP="0043208F">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bCs/>
          <w:szCs w:val="22"/>
        </w:rPr>
        <w:t>Wyciąg z Kryteriów wyboru projektów</w:t>
      </w:r>
      <w:r w:rsidRPr="00540EE1">
        <w:rPr>
          <w:rFonts w:asciiTheme="minorHAnsi" w:hAnsiTheme="minorHAnsi"/>
          <w:szCs w:val="22"/>
        </w:rPr>
        <w:t xml:space="preserve"> zatwierdzonych przez KM RPO WD 2014-2020 </w:t>
      </w:r>
      <w:r w:rsidR="004E1793">
        <w:rPr>
          <w:rFonts w:asciiTheme="minorHAnsi" w:hAnsiTheme="minorHAnsi"/>
          <w:szCs w:val="22"/>
        </w:rPr>
        <w:t>w dniu 10.03</w:t>
      </w:r>
      <w:r w:rsidR="00B26B57">
        <w:rPr>
          <w:rFonts w:asciiTheme="minorHAnsi" w:hAnsiTheme="minorHAnsi"/>
          <w:szCs w:val="22"/>
        </w:rPr>
        <w:t>.2016</w:t>
      </w:r>
      <w:r w:rsidR="000D366A" w:rsidRPr="00540EE1">
        <w:rPr>
          <w:rFonts w:asciiTheme="minorHAnsi" w:hAnsiTheme="minorHAnsi"/>
          <w:szCs w:val="22"/>
        </w:rPr>
        <w:t xml:space="preserve"> r. (Uchwała  </w:t>
      </w:r>
      <w:r w:rsidR="000D366A" w:rsidRPr="00F14DAF">
        <w:rPr>
          <w:rFonts w:asciiTheme="minorHAnsi" w:hAnsiTheme="minorHAnsi"/>
          <w:bCs/>
          <w:szCs w:val="22"/>
        </w:rPr>
        <w:t xml:space="preserve">nr </w:t>
      </w:r>
      <w:r w:rsidR="004E1793">
        <w:rPr>
          <w:rFonts w:asciiTheme="minorHAnsi" w:hAnsiTheme="minorHAnsi"/>
          <w:bCs/>
          <w:szCs w:val="22"/>
        </w:rPr>
        <w:t xml:space="preserve"> 28</w:t>
      </w:r>
      <w:r w:rsidR="000D46FD">
        <w:rPr>
          <w:rFonts w:asciiTheme="minorHAnsi" w:hAnsiTheme="minorHAnsi"/>
          <w:bCs/>
          <w:szCs w:val="22"/>
        </w:rPr>
        <w:t>/</w:t>
      </w:r>
      <w:r w:rsidR="00B26B57">
        <w:rPr>
          <w:rFonts w:asciiTheme="minorHAnsi" w:hAnsiTheme="minorHAnsi"/>
          <w:bCs/>
          <w:szCs w:val="22"/>
        </w:rPr>
        <w:t>16</w:t>
      </w:r>
      <w:r w:rsidR="000D366A" w:rsidRPr="00540EE1">
        <w:rPr>
          <w:rFonts w:asciiTheme="minorHAnsi" w:hAnsiTheme="minorHAnsi"/>
          <w:szCs w:val="22"/>
        </w:rPr>
        <w:t xml:space="preserve"> KM RPO WD)</w:t>
      </w:r>
      <w:r w:rsidR="001B7E02" w:rsidRPr="00540EE1">
        <w:rPr>
          <w:rFonts w:asciiTheme="minorHAnsi" w:hAnsiTheme="minorHAnsi"/>
          <w:szCs w:val="22"/>
        </w:rPr>
        <w:t xml:space="preserve"> </w:t>
      </w:r>
      <w:r w:rsidRPr="00540EE1">
        <w:rPr>
          <w:rFonts w:asciiTheme="minorHAnsi" w:hAnsiTheme="minorHAnsi"/>
          <w:szCs w:val="22"/>
        </w:rPr>
        <w:t>obowiązujących w niniejszym naborze.</w:t>
      </w:r>
    </w:p>
    <w:p w:rsidR="00EF749B" w:rsidRPr="004E1793" w:rsidRDefault="00163C1F" w:rsidP="0043208F">
      <w:pPr>
        <w:pStyle w:val="Akapitzlist"/>
        <w:numPr>
          <w:ilvl w:val="0"/>
          <w:numId w:val="13"/>
        </w:numPr>
        <w:autoSpaceDE w:val="0"/>
        <w:autoSpaceDN w:val="0"/>
        <w:adjustRightInd w:val="0"/>
        <w:spacing w:line="240" w:lineRule="auto"/>
        <w:jc w:val="both"/>
        <w:rPr>
          <w:rFonts w:asciiTheme="minorHAnsi" w:hAnsiTheme="minorHAnsi" w:cs="Calibri"/>
          <w:color w:val="000000"/>
          <w:szCs w:val="22"/>
        </w:rPr>
      </w:pPr>
      <w:r w:rsidRPr="00540EE1">
        <w:rPr>
          <w:rFonts w:asciiTheme="minorHAnsi" w:hAnsiTheme="minorHAnsi" w:cs="Calibri"/>
          <w:color w:val="000000"/>
          <w:szCs w:val="22"/>
        </w:rPr>
        <w:t xml:space="preserve">Lista wskaźników na poziomie projektu dla </w:t>
      </w:r>
      <w:r w:rsidR="00540EE1">
        <w:rPr>
          <w:rFonts w:asciiTheme="minorHAnsi" w:hAnsiTheme="minorHAnsi" w:cs="Calibri"/>
          <w:color w:val="000000"/>
          <w:szCs w:val="22"/>
        </w:rPr>
        <w:t>pod</w:t>
      </w:r>
      <w:r w:rsidRPr="00540EE1">
        <w:rPr>
          <w:rFonts w:asciiTheme="minorHAnsi" w:hAnsiTheme="minorHAnsi" w:cs="Calibri"/>
          <w:color w:val="000000"/>
          <w:szCs w:val="22"/>
        </w:rPr>
        <w:t xml:space="preserve">działania </w:t>
      </w:r>
      <w:r w:rsidR="008D6A37">
        <w:rPr>
          <w:rFonts w:asciiTheme="minorHAnsi" w:hAnsiTheme="minorHAnsi" w:cs="Calibri"/>
          <w:color w:val="000000"/>
          <w:szCs w:val="22"/>
        </w:rPr>
        <w:t>5.1.</w:t>
      </w:r>
      <w:r w:rsidR="005A5249">
        <w:rPr>
          <w:rFonts w:asciiTheme="minorHAnsi" w:hAnsiTheme="minorHAnsi" w:cs="Calibri"/>
          <w:color w:val="000000"/>
          <w:szCs w:val="22"/>
        </w:rPr>
        <w:t>2</w:t>
      </w:r>
      <w:r w:rsidR="001847A5" w:rsidRPr="001847A5">
        <w:rPr>
          <w:rFonts w:asciiTheme="minorHAnsi" w:hAnsiTheme="minorHAnsi" w:cs="Calibri"/>
          <w:color w:val="000000"/>
          <w:szCs w:val="22"/>
        </w:rPr>
        <w:t xml:space="preserve"> </w:t>
      </w:r>
      <w:r w:rsidR="00E35A1D">
        <w:rPr>
          <w:rFonts w:asciiTheme="minorHAnsi" w:hAnsiTheme="minorHAnsi" w:cs="Calibri"/>
          <w:color w:val="000000"/>
          <w:szCs w:val="22"/>
        </w:rPr>
        <w:t xml:space="preserve">Drogowa dostępność transportowa </w:t>
      </w:r>
      <w:r w:rsidRPr="00540EE1">
        <w:rPr>
          <w:rFonts w:asciiTheme="minorHAnsi" w:hAnsiTheme="minorHAnsi" w:cs="Calibri"/>
          <w:color w:val="000000"/>
          <w:szCs w:val="22"/>
        </w:rPr>
        <w:t>RPO WD 2014-2020.</w:t>
      </w:r>
    </w:p>
    <w:p w:rsidR="00F259B1" w:rsidRPr="00F259B1" w:rsidRDefault="00F259B1" w:rsidP="0043208F">
      <w:pPr>
        <w:tabs>
          <w:tab w:val="left" w:pos="1965"/>
        </w:tabs>
        <w:spacing w:line="240" w:lineRule="auto"/>
        <w:rPr>
          <w:sz w:val="28"/>
          <w:szCs w:val="28"/>
        </w:rPr>
      </w:pPr>
    </w:p>
    <w:sectPr w:rsidR="00F259B1" w:rsidRPr="00F259B1" w:rsidSect="007B7525">
      <w:footerReference w:type="default" r:id="rId45"/>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54E" w:rsidRDefault="0064354E" w:rsidP="00E873C4">
      <w:pPr>
        <w:spacing w:after="0" w:line="240" w:lineRule="auto"/>
      </w:pPr>
      <w:r>
        <w:separator/>
      </w:r>
    </w:p>
  </w:endnote>
  <w:endnote w:type="continuationSeparator" w:id="0">
    <w:p w:rsidR="0064354E" w:rsidRDefault="0064354E"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Sans Serif">
    <w:panose1 w:val="00000000000000000000"/>
    <w:charset w:val="EE"/>
    <w:family w:val="auto"/>
    <w:notTrueType/>
    <w:pitch w:val="default"/>
    <w:sig w:usb0="00000005" w:usb1="00000000" w:usb2="00000000" w:usb3="00000000" w:csb0="00000002" w:csb1="00000000"/>
  </w:font>
  <w:font w:name="Cambria Math">
    <w:panose1 w:val="02040503050406030204"/>
    <w:charset w:val="01"/>
    <w:family w:val="roman"/>
    <w:notTrueType/>
    <w:pitch w:val="variable"/>
  </w:font>
  <w:font w:name="TTE1ABE920t00">
    <w:altName w:val="Arial Unicode MS"/>
    <w:panose1 w:val="00000000000000000000"/>
    <w:charset w:val="80"/>
    <w:family w:val="auto"/>
    <w:notTrueType/>
    <w:pitch w:val="default"/>
    <w:sig w:usb0="00000001" w:usb1="08070000" w:usb2="00000010" w:usb3="00000000" w:csb0="00020000" w:csb1="00000000"/>
  </w:font>
  <w:font w:name="Droid Sans Fallback">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335052"/>
      <w:docPartObj>
        <w:docPartGallery w:val="Page Numbers (Bottom of Page)"/>
        <w:docPartUnique/>
      </w:docPartObj>
    </w:sdtPr>
    <w:sdtEndPr/>
    <w:sdtContent>
      <w:p w:rsidR="005C4409" w:rsidRDefault="005C4409">
        <w:pPr>
          <w:pStyle w:val="Stopka"/>
          <w:jc w:val="right"/>
        </w:pPr>
        <w:r>
          <w:fldChar w:fldCharType="begin"/>
        </w:r>
        <w:r>
          <w:instrText>PAGE   \* MERGEFORMAT</w:instrText>
        </w:r>
        <w:r>
          <w:fldChar w:fldCharType="separate"/>
        </w:r>
        <w:r w:rsidR="00DA7B37">
          <w:rPr>
            <w:noProof/>
          </w:rPr>
          <w:t>11</w:t>
        </w:r>
        <w:r>
          <w:rPr>
            <w:noProof/>
          </w:rPr>
          <w:fldChar w:fldCharType="end"/>
        </w:r>
      </w:p>
    </w:sdtContent>
  </w:sdt>
  <w:p w:rsidR="005C4409" w:rsidRDefault="005C44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54E" w:rsidRDefault="0064354E" w:rsidP="00E873C4">
      <w:pPr>
        <w:spacing w:after="0" w:line="240" w:lineRule="auto"/>
      </w:pPr>
      <w:r>
        <w:separator/>
      </w:r>
    </w:p>
  </w:footnote>
  <w:footnote w:type="continuationSeparator" w:id="0">
    <w:p w:rsidR="0064354E" w:rsidRDefault="0064354E" w:rsidP="00E87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AEC"/>
    <w:multiLevelType w:val="hybridMultilevel"/>
    <w:tmpl w:val="21705254"/>
    <w:lvl w:ilvl="0" w:tplc="04150001">
      <w:start w:val="1"/>
      <w:numFmt w:val="bullet"/>
      <w:lvlText w:val=""/>
      <w:lvlJc w:val="left"/>
      <w:pPr>
        <w:ind w:left="2029" w:hanging="360"/>
      </w:pPr>
      <w:rPr>
        <w:rFonts w:ascii="Symbol" w:hAnsi="Symbol" w:hint="default"/>
      </w:rPr>
    </w:lvl>
    <w:lvl w:ilvl="1" w:tplc="04150003" w:tentative="1">
      <w:start w:val="1"/>
      <w:numFmt w:val="bullet"/>
      <w:lvlText w:val="o"/>
      <w:lvlJc w:val="left"/>
      <w:pPr>
        <w:ind w:left="2749" w:hanging="360"/>
      </w:pPr>
      <w:rPr>
        <w:rFonts w:ascii="Courier New" w:hAnsi="Courier New" w:cs="Courier New" w:hint="default"/>
      </w:rPr>
    </w:lvl>
    <w:lvl w:ilvl="2" w:tplc="04150005" w:tentative="1">
      <w:start w:val="1"/>
      <w:numFmt w:val="bullet"/>
      <w:lvlText w:val=""/>
      <w:lvlJc w:val="left"/>
      <w:pPr>
        <w:ind w:left="3469" w:hanging="360"/>
      </w:pPr>
      <w:rPr>
        <w:rFonts w:ascii="Wingdings" w:hAnsi="Wingdings" w:hint="default"/>
      </w:rPr>
    </w:lvl>
    <w:lvl w:ilvl="3" w:tplc="04150001" w:tentative="1">
      <w:start w:val="1"/>
      <w:numFmt w:val="bullet"/>
      <w:lvlText w:val=""/>
      <w:lvlJc w:val="left"/>
      <w:pPr>
        <w:ind w:left="4189" w:hanging="360"/>
      </w:pPr>
      <w:rPr>
        <w:rFonts w:ascii="Symbol" w:hAnsi="Symbol" w:hint="default"/>
      </w:rPr>
    </w:lvl>
    <w:lvl w:ilvl="4" w:tplc="04150003" w:tentative="1">
      <w:start w:val="1"/>
      <w:numFmt w:val="bullet"/>
      <w:lvlText w:val="o"/>
      <w:lvlJc w:val="left"/>
      <w:pPr>
        <w:ind w:left="4909" w:hanging="360"/>
      </w:pPr>
      <w:rPr>
        <w:rFonts w:ascii="Courier New" w:hAnsi="Courier New" w:cs="Courier New" w:hint="default"/>
      </w:rPr>
    </w:lvl>
    <w:lvl w:ilvl="5" w:tplc="04150005" w:tentative="1">
      <w:start w:val="1"/>
      <w:numFmt w:val="bullet"/>
      <w:lvlText w:val=""/>
      <w:lvlJc w:val="left"/>
      <w:pPr>
        <w:ind w:left="5629" w:hanging="360"/>
      </w:pPr>
      <w:rPr>
        <w:rFonts w:ascii="Wingdings" w:hAnsi="Wingdings" w:hint="default"/>
      </w:rPr>
    </w:lvl>
    <w:lvl w:ilvl="6" w:tplc="04150001" w:tentative="1">
      <w:start w:val="1"/>
      <w:numFmt w:val="bullet"/>
      <w:lvlText w:val=""/>
      <w:lvlJc w:val="left"/>
      <w:pPr>
        <w:ind w:left="6349" w:hanging="360"/>
      </w:pPr>
      <w:rPr>
        <w:rFonts w:ascii="Symbol" w:hAnsi="Symbol" w:hint="default"/>
      </w:rPr>
    </w:lvl>
    <w:lvl w:ilvl="7" w:tplc="04150003" w:tentative="1">
      <w:start w:val="1"/>
      <w:numFmt w:val="bullet"/>
      <w:lvlText w:val="o"/>
      <w:lvlJc w:val="left"/>
      <w:pPr>
        <w:ind w:left="7069" w:hanging="360"/>
      </w:pPr>
      <w:rPr>
        <w:rFonts w:ascii="Courier New" w:hAnsi="Courier New" w:cs="Courier New" w:hint="default"/>
      </w:rPr>
    </w:lvl>
    <w:lvl w:ilvl="8" w:tplc="04150005" w:tentative="1">
      <w:start w:val="1"/>
      <w:numFmt w:val="bullet"/>
      <w:lvlText w:val=""/>
      <w:lvlJc w:val="left"/>
      <w:pPr>
        <w:ind w:left="7789" w:hanging="360"/>
      </w:pPr>
      <w:rPr>
        <w:rFonts w:ascii="Wingdings" w:hAnsi="Wingdings" w:hint="default"/>
      </w:rPr>
    </w:lvl>
  </w:abstractNum>
  <w:abstractNum w:abstractNumId="1">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325F2189"/>
    <w:multiLevelType w:val="hybridMultilevel"/>
    <w:tmpl w:val="412A42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47405CC"/>
    <w:multiLevelType w:val="hybridMultilevel"/>
    <w:tmpl w:val="EAFA1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7">
    <w:nsid w:val="356F229E"/>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286CEC"/>
    <w:multiLevelType w:val="hybridMultilevel"/>
    <w:tmpl w:val="C42C6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B83257A"/>
    <w:multiLevelType w:val="hybridMultilevel"/>
    <w:tmpl w:val="00623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5">
    <w:nsid w:val="580D3179"/>
    <w:multiLevelType w:val="hybridMultilevel"/>
    <w:tmpl w:val="4B846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87F4FC3"/>
    <w:multiLevelType w:val="hybridMultilevel"/>
    <w:tmpl w:val="77847772"/>
    <w:lvl w:ilvl="0" w:tplc="04150001">
      <w:start w:val="1"/>
      <w:numFmt w:val="bullet"/>
      <w:lvlText w:val=""/>
      <w:lvlJc w:val="left"/>
      <w:pPr>
        <w:ind w:left="2080" w:hanging="360"/>
      </w:pPr>
      <w:rPr>
        <w:rFonts w:ascii="Symbol" w:hAnsi="Symbol" w:hint="default"/>
      </w:rPr>
    </w:lvl>
    <w:lvl w:ilvl="1" w:tplc="04150003" w:tentative="1">
      <w:start w:val="1"/>
      <w:numFmt w:val="bullet"/>
      <w:lvlText w:val="o"/>
      <w:lvlJc w:val="left"/>
      <w:pPr>
        <w:ind w:left="2800" w:hanging="360"/>
      </w:pPr>
      <w:rPr>
        <w:rFonts w:ascii="Courier New" w:hAnsi="Courier New" w:cs="Courier New" w:hint="default"/>
      </w:rPr>
    </w:lvl>
    <w:lvl w:ilvl="2" w:tplc="04150005" w:tentative="1">
      <w:start w:val="1"/>
      <w:numFmt w:val="bullet"/>
      <w:lvlText w:val=""/>
      <w:lvlJc w:val="left"/>
      <w:pPr>
        <w:ind w:left="3520" w:hanging="360"/>
      </w:pPr>
      <w:rPr>
        <w:rFonts w:ascii="Wingdings" w:hAnsi="Wingdings" w:hint="default"/>
      </w:rPr>
    </w:lvl>
    <w:lvl w:ilvl="3" w:tplc="04150001" w:tentative="1">
      <w:start w:val="1"/>
      <w:numFmt w:val="bullet"/>
      <w:lvlText w:val=""/>
      <w:lvlJc w:val="left"/>
      <w:pPr>
        <w:ind w:left="4240" w:hanging="360"/>
      </w:pPr>
      <w:rPr>
        <w:rFonts w:ascii="Symbol" w:hAnsi="Symbol" w:hint="default"/>
      </w:rPr>
    </w:lvl>
    <w:lvl w:ilvl="4" w:tplc="04150003" w:tentative="1">
      <w:start w:val="1"/>
      <w:numFmt w:val="bullet"/>
      <w:lvlText w:val="o"/>
      <w:lvlJc w:val="left"/>
      <w:pPr>
        <w:ind w:left="4960" w:hanging="360"/>
      </w:pPr>
      <w:rPr>
        <w:rFonts w:ascii="Courier New" w:hAnsi="Courier New" w:cs="Courier New" w:hint="default"/>
      </w:rPr>
    </w:lvl>
    <w:lvl w:ilvl="5" w:tplc="04150005" w:tentative="1">
      <w:start w:val="1"/>
      <w:numFmt w:val="bullet"/>
      <w:lvlText w:val=""/>
      <w:lvlJc w:val="left"/>
      <w:pPr>
        <w:ind w:left="5680" w:hanging="360"/>
      </w:pPr>
      <w:rPr>
        <w:rFonts w:ascii="Wingdings" w:hAnsi="Wingdings" w:hint="default"/>
      </w:rPr>
    </w:lvl>
    <w:lvl w:ilvl="6" w:tplc="04150001" w:tentative="1">
      <w:start w:val="1"/>
      <w:numFmt w:val="bullet"/>
      <w:lvlText w:val=""/>
      <w:lvlJc w:val="left"/>
      <w:pPr>
        <w:ind w:left="6400" w:hanging="360"/>
      </w:pPr>
      <w:rPr>
        <w:rFonts w:ascii="Symbol" w:hAnsi="Symbol" w:hint="default"/>
      </w:rPr>
    </w:lvl>
    <w:lvl w:ilvl="7" w:tplc="04150003" w:tentative="1">
      <w:start w:val="1"/>
      <w:numFmt w:val="bullet"/>
      <w:lvlText w:val="o"/>
      <w:lvlJc w:val="left"/>
      <w:pPr>
        <w:ind w:left="7120" w:hanging="360"/>
      </w:pPr>
      <w:rPr>
        <w:rFonts w:ascii="Courier New" w:hAnsi="Courier New" w:cs="Courier New" w:hint="default"/>
      </w:rPr>
    </w:lvl>
    <w:lvl w:ilvl="8" w:tplc="04150005" w:tentative="1">
      <w:start w:val="1"/>
      <w:numFmt w:val="bullet"/>
      <w:lvlText w:val=""/>
      <w:lvlJc w:val="left"/>
      <w:pPr>
        <w:ind w:left="7840" w:hanging="360"/>
      </w:pPr>
      <w:rPr>
        <w:rFonts w:ascii="Wingdings" w:hAnsi="Wingdings" w:hint="default"/>
      </w:rPr>
    </w:lvl>
  </w:abstractNum>
  <w:abstractNum w:abstractNumId="27">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30">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3">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6">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BE60AC1"/>
    <w:multiLevelType w:val="hybridMultilevel"/>
    <w:tmpl w:val="A106DAD4"/>
    <w:lvl w:ilvl="0" w:tplc="04150001">
      <w:start w:val="1"/>
      <w:numFmt w:val="bullet"/>
      <w:lvlText w:val=""/>
      <w:lvlJc w:val="left"/>
      <w:pPr>
        <w:ind w:left="2029" w:hanging="360"/>
      </w:pPr>
      <w:rPr>
        <w:rFonts w:ascii="Symbol" w:hAnsi="Symbol" w:hint="default"/>
      </w:rPr>
    </w:lvl>
    <w:lvl w:ilvl="1" w:tplc="04150003" w:tentative="1">
      <w:start w:val="1"/>
      <w:numFmt w:val="bullet"/>
      <w:lvlText w:val="o"/>
      <w:lvlJc w:val="left"/>
      <w:pPr>
        <w:ind w:left="2749" w:hanging="360"/>
      </w:pPr>
      <w:rPr>
        <w:rFonts w:ascii="Courier New" w:hAnsi="Courier New" w:cs="Courier New" w:hint="default"/>
      </w:rPr>
    </w:lvl>
    <w:lvl w:ilvl="2" w:tplc="04150005" w:tentative="1">
      <w:start w:val="1"/>
      <w:numFmt w:val="bullet"/>
      <w:lvlText w:val=""/>
      <w:lvlJc w:val="left"/>
      <w:pPr>
        <w:ind w:left="3469" w:hanging="360"/>
      </w:pPr>
      <w:rPr>
        <w:rFonts w:ascii="Wingdings" w:hAnsi="Wingdings" w:hint="default"/>
      </w:rPr>
    </w:lvl>
    <w:lvl w:ilvl="3" w:tplc="04150001" w:tentative="1">
      <w:start w:val="1"/>
      <w:numFmt w:val="bullet"/>
      <w:lvlText w:val=""/>
      <w:lvlJc w:val="left"/>
      <w:pPr>
        <w:ind w:left="4189" w:hanging="360"/>
      </w:pPr>
      <w:rPr>
        <w:rFonts w:ascii="Symbol" w:hAnsi="Symbol" w:hint="default"/>
      </w:rPr>
    </w:lvl>
    <w:lvl w:ilvl="4" w:tplc="04150003" w:tentative="1">
      <w:start w:val="1"/>
      <w:numFmt w:val="bullet"/>
      <w:lvlText w:val="o"/>
      <w:lvlJc w:val="left"/>
      <w:pPr>
        <w:ind w:left="4909" w:hanging="360"/>
      </w:pPr>
      <w:rPr>
        <w:rFonts w:ascii="Courier New" w:hAnsi="Courier New" w:cs="Courier New" w:hint="default"/>
      </w:rPr>
    </w:lvl>
    <w:lvl w:ilvl="5" w:tplc="04150005" w:tentative="1">
      <w:start w:val="1"/>
      <w:numFmt w:val="bullet"/>
      <w:lvlText w:val=""/>
      <w:lvlJc w:val="left"/>
      <w:pPr>
        <w:ind w:left="5629" w:hanging="360"/>
      </w:pPr>
      <w:rPr>
        <w:rFonts w:ascii="Wingdings" w:hAnsi="Wingdings" w:hint="default"/>
      </w:rPr>
    </w:lvl>
    <w:lvl w:ilvl="6" w:tplc="04150001" w:tentative="1">
      <w:start w:val="1"/>
      <w:numFmt w:val="bullet"/>
      <w:lvlText w:val=""/>
      <w:lvlJc w:val="left"/>
      <w:pPr>
        <w:ind w:left="6349" w:hanging="360"/>
      </w:pPr>
      <w:rPr>
        <w:rFonts w:ascii="Symbol" w:hAnsi="Symbol" w:hint="default"/>
      </w:rPr>
    </w:lvl>
    <w:lvl w:ilvl="7" w:tplc="04150003" w:tentative="1">
      <w:start w:val="1"/>
      <w:numFmt w:val="bullet"/>
      <w:lvlText w:val="o"/>
      <w:lvlJc w:val="left"/>
      <w:pPr>
        <w:ind w:left="7069" w:hanging="360"/>
      </w:pPr>
      <w:rPr>
        <w:rFonts w:ascii="Courier New" w:hAnsi="Courier New" w:cs="Courier New" w:hint="default"/>
      </w:rPr>
    </w:lvl>
    <w:lvl w:ilvl="8" w:tplc="04150005" w:tentative="1">
      <w:start w:val="1"/>
      <w:numFmt w:val="bullet"/>
      <w:lvlText w:val=""/>
      <w:lvlJc w:val="left"/>
      <w:pPr>
        <w:ind w:left="7789" w:hanging="360"/>
      </w:pPr>
      <w:rPr>
        <w:rFonts w:ascii="Wingdings" w:hAnsi="Wingdings" w:hint="default"/>
      </w:rPr>
    </w:lvl>
  </w:abstractNum>
  <w:abstractNum w:abstractNumId="42">
    <w:nsid w:val="7EB36375"/>
    <w:multiLevelType w:val="hybridMultilevel"/>
    <w:tmpl w:val="84FC24D0"/>
    <w:lvl w:ilvl="0" w:tplc="04150001">
      <w:start w:val="1"/>
      <w:numFmt w:val="bullet"/>
      <w:lvlText w:val=""/>
      <w:lvlJc w:val="left"/>
      <w:pPr>
        <w:ind w:left="2045" w:hanging="360"/>
      </w:pPr>
      <w:rPr>
        <w:rFonts w:ascii="Symbol" w:hAnsi="Symbol" w:hint="default"/>
      </w:rPr>
    </w:lvl>
    <w:lvl w:ilvl="1" w:tplc="04150003" w:tentative="1">
      <w:start w:val="1"/>
      <w:numFmt w:val="bullet"/>
      <w:lvlText w:val="o"/>
      <w:lvlJc w:val="left"/>
      <w:pPr>
        <w:ind w:left="2765" w:hanging="360"/>
      </w:pPr>
      <w:rPr>
        <w:rFonts w:ascii="Courier New" w:hAnsi="Courier New" w:cs="Courier New" w:hint="default"/>
      </w:rPr>
    </w:lvl>
    <w:lvl w:ilvl="2" w:tplc="04150005" w:tentative="1">
      <w:start w:val="1"/>
      <w:numFmt w:val="bullet"/>
      <w:lvlText w:val=""/>
      <w:lvlJc w:val="left"/>
      <w:pPr>
        <w:ind w:left="3485" w:hanging="360"/>
      </w:pPr>
      <w:rPr>
        <w:rFonts w:ascii="Wingdings" w:hAnsi="Wingdings" w:hint="default"/>
      </w:rPr>
    </w:lvl>
    <w:lvl w:ilvl="3" w:tplc="04150001" w:tentative="1">
      <w:start w:val="1"/>
      <w:numFmt w:val="bullet"/>
      <w:lvlText w:val=""/>
      <w:lvlJc w:val="left"/>
      <w:pPr>
        <w:ind w:left="4205" w:hanging="360"/>
      </w:pPr>
      <w:rPr>
        <w:rFonts w:ascii="Symbol" w:hAnsi="Symbol" w:hint="default"/>
      </w:rPr>
    </w:lvl>
    <w:lvl w:ilvl="4" w:tplc="04150003" w:tentative="1">
      <w:start w:val="1"/>
      <w:numFmt w:val="bullet"/>
      <w:lvlText w:val="o"/>
      <w:lvlJc w:val="left"/>
      <w:pPr>
        <w:ind w:left="4925" w:hanging="360"/>
      </w:pPr>
      <w:rPr>
        <w:rFonts w:ascii="Courier New" w:hAnsi="Courier New" w:cs="Courier New" w:hint="default"/>
      </w:rPr>
    </w:lvl>
    <w:lvl w:ilvl="5" w:tplc="04150005" w:tentative="1">
      <w:start w:val="1"/>
      <w:numFmt w:val="bullet"/>
      <w:lvlText w:val=""/>
      <w:lvlJc w:val="left"/>
      <w:pPr>
        <w:ind w:left="5645" w:hanging="360"/>
      </w:pPr>
      <w:rPr>
        <w:rFonts w:ascii="Wingdings" w:hAnsi="Wingdings" w:hint="default"/>
      </w:rPr>
    </w:lvl>
    <w:lvl w:ilvl="6" w:tplc="04150001" w:tentative="1">
      <w:start w:val="1"/>
      <w:numFmt w:val="bullet"/>
      <w:lvlText w:val=""/>
      <w:lvlJc w:val="left"/>
      <w:pPr>
        <w:ind w:left="6365" w:hanging="360"/>
      </w:pPr>
      <w:rPr>
        <w:rFonts w:ascii="Symbol" w:hAnsi="Symbol" w:hint="default"/>
      </w:rPr>
    </w:lvl>
    <w:lvl w:ilvl="7" w:tplc="04150003" w:tentative="1">
      <w:start w:val="1"/>
      <w:numFmt w:val="bullet"/>
      <w:lvlText w:val="o"/>
      <w:lvlJc w:val="left"/>
      <w:pPr>
        <w:ind w:left="7085" w:hanging="360"/>
      </w:pPr>
      <w:rPr>
        <w:rFonts w:ascii="Courier New" w:hAnsi="Courier New" w:cs="Courier New" w:hint="default"/>
      </w:rPr>
    </w:lvl>
    <w:lvl w:ilvl="8" w:tplc="04150005" w:tentative="1">
      <w:start w:val="1"/>
      <w:numFmt w:val="bullet"/>
      <w:lvlText w:val=""/>
      <w:lvlJc w:val="left"/>
      <w:pPr>
        <w:ind w:left="7805" w:hanging="360"/>
      </w:pPr>
      <w:rPr>
        <w:rFonts w:ascii="Wingdings" w:hAnsi="Wingdings" w:hint="default"/>
      </w:rPr>
    </w:lvl>
  </w:abstractNum>
  <w:num w:numId="1">
    <w:abstractNumId w:val="7"/>
  </w:num>
  <w:num w:numId="2">
    <w:abstractNumId w:val="29"/>
  </w:num>
  <w:num w:numId="3">
    <w:abstractNumId w:val="35"/>
  </w:num>
  <w:num w:numId="4">
    <w:abstractNumId w:val="32"/>
  </w:num>
  <w:num w:numId="5">
    <w:abstractNumId w:val="4"/>
  </w:num>
  <w:num w:numId="6">
    <w:abstractNumId w:val="37"/>
  </w:num>
  <w:num w:numId="7">
    <w:abstractNumId w:val="9"/>
  </w:num>
  <w:num w:numId="8">
    <w:abstractNumId w:val="16"/>
  </w:num>
  <w:num w:numId="9">
    <w:abstractNumId w:val="34"/>
  </w:num>
  <w:num w:numId="10">
    <w:abstractNumId w:val="21"/>
  </w:num>
  <w:num w:numId="11">
    <w:abstractNumId w:val="30"/>
  </w:num>
  <w:num w:numId="12">
    <w:abstractNumId w:val="1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5"/>
  </w:num>
  <w:num w:numId="16">
    <w:abstractNumId w:val="2"/>
  </w:num>
  <w:num w:numId="17">
    <w:abstractNumId w:val="40"/>
  </w:num>
  <w:num w:numId="18">
    <w:abstractNumId w:val="27"/>
  </w:num>
  <w:num w:numId="19">
    <w:abstractNumId w:val="3"/>
  </w:num>
  <w:num w:numId="20">
    <w:abstractNumId w:val="23"/>
  </w:num>
  <w:num w:numId="21">
    <w:abstractNumId w:val="28"/>
  </w:num>
  <w:num w:numId="22">
    <w:abstractNumId w:val="38"/>
  </w:num>
  <w:num w:numId="23">
    <w:abstractNumId w:val="19"/>
  </w:num>
  <w:num w:numId="24">
    <w:abstractNumId w:val="33"/>
  </w:num>
  <w:num w:numId="25">
    <w:abstractNumId w:val="36"/>
  </w:num>
  <w:num w:numId="26">
    <w:abstractNumId w:val="20"/>
  </w:num>
  <w:num w:numId="27">
    <w:abstractNumId w:val="24"/>
  </w:num>
  <w:num w:numId="28">
    <w:abstractNumId w:val="6"/>
  </w:num>
  <w:num w:numId="29">
    <w:abstractNumId w:val="1"/>
  </w:num>
  <w:num w:numId="30">
    <w:abstractNumId w:val="5"/>
  </w:num>
  <w:num w:numId="31">
    <w:abstractNumId w:val="17"/>
  </w:num>
  <w:num w:numId="32">
    <w:abstractNumId w:val="39"/>
  </w:num>
  <w:num w:numId="33">
    <w:abstractNumId w:val="12"/>
  </w:num>
  <w:num w:numId="34">
    <w:abstractNumId w:val="11"/>
  </w:num>
  <w:num w:numId="35">
    <w:abstractNumId w:val="8"/>
  </w:num>
  <w:num w:numId="36">
    <w:abstractNumId w:val="18"/>
  </w:num>
  <w:num w:numId="37">
    <w:abstractNumId w:val="25"/>
  </w:num>
  <w:num w:numId="38">
    <w:abstractNumId w:val="14"/>
  </w:num>
  <w:num w:numId="39">
    <w:abstractNumId w:val="22"/>
  </w:num>
  <w:num w:numId="40">
    <w:abstractNumId w:val="42"/>
  </w:num>
  <w:num w:numId="41">
    <w:abstractNumId w:val="0"/>
  </w:num>
  <w:num w:numId="42">
    <w:abstractNumId w:val="41"/>
  </w:num>
  <w:num w:numId="43">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CA0"/>
    <w:rsid w:val="00007E01"/>
    <w:rsid w:val="00020C5D"/>
    <w:rsid w:val="00021513"/>
    <w:rsid w:val="00021D74"/>
    <w:rsid w:val="00034EE2"/>
    <w:rsid w:val="000376C8"/>
    <w:rsid w:val="00040338"/>
    <w:rsid w:val="0004133F"/>
    <w:rsid w:val="00044EB6"/>
    <w:rsid w:val="000522C5"/>
    <w:rsid w:val="0005305F"/>
    <w:rsid w:val="00053BC4"/>
    <w:rsid w:val="000552B0"/>
    <w:rsid w:val="0006657D"/>
    <w:rsid w:val="0006765F"/>
    <w:rsid w:val="00067A0F"/>
    <w:rsid w:val="000742E5"/>
    <w:rsid w:val="000763EC"/>
    <w:rsid w:val="00076CE0"/>
    <w:rsid w:val="00077488"/>
    <w:rsid w:val="00077561"/>
    <w:rsid w:val="00083567"/>
    <w:rsid w:val="000A5A8B"/>
    <w:rsid w:val="000A7B22"/>
    <w:rsid w:val="000C10A2"/>
    <w:rsid w:val="000C3BC3"/>
    <w:rsid w:val="000C47BE"/>
    <w:rsid w:val="000C5215"/>
    <w:rsid w:val="000C6ED3"/>
    <w:rsid w:val="000D322C"/>
    <w:rsid w:val="000D33E5"/>
    <w:rsid w:val="000D366A"/>
    <w:rsid w:val="000D46FD"/>
    <w:rsid w:val="000E092B"/>
    <w:rsid w:val="000E2E3A"/>
    <w:rsid w:val="000E7206"/>
    <w:rsid w:val="000E776E"/>
    <w:rsid w:val="000F17FA"/>
    <w:rsid w:val="000F329D"/>
    <w:rsid w:val="000F50FE"/>
    <w:rsid w:val="00101E95"/>
    <w:rsid w:val="0010204C"/>
    <w:rsid w:val="0010360D"/>
    <w:rsid w:val="0010374F"/>
    <w:rsid w:val="00110149"/>
    <w:rsid w:val="00110E7E"/>
    <w:rsid w:val="00114137"/>
    <w:rsid w:val="00124CCA"/>
    <w:rsid w:val="00130AA7"/>
    <w:rsid w:val="00130D08"/>
    <w:rsid w:val="00132DD2"/>
    <w:rsid w:val="0013755D"/>
    <w:rsid w:val="00140B65"/>
    <w:rsid w:val="00140C08"/>
    <w:rsid w:val="00141276"/>
    <w:rsid w:val="001413A5"/>
    <w:rsid w:val="00141FBD"/>
    <w:rsid w:val="0014229A"/>
    <w:rsid w:val="0015088A"/>
    <w:rsid w:val="00151119"/>
    <w:rsid w:val="001621BC"/>
    <w:rsid w:val="00162598"/>
    <w:rsid w:val="00163C1F"/>
    <w:rsid w:val="001741B3"/>
    <w:rsid w:val="001774B6"/>
    <w:rsid w:val="00180B34"/>
    <w:rsid w:val="00182231"/>
    <w:rsid w:val="001847A5"/>
    <w:rsid w:val="00185ACC"/>
    <w:rsid w:val="001B7E02"/>
    <w:rsid w:val="001D5ADE"/>
    <w:rsid w:val="001F6797"/>
    <w:rsid w:val="00203AEB"/>
    <w:rsid w:val="002049F3"/>
    <w:rsid w:val="00205ACE"/>
    <w:rsid w:val="0021014A"/>
    <w:rsid w:val="00214423"/>
    <w:rsid w:val="00216D57"/>
    <w:rsid w:val="0022084B"/>
    <w:rsid w:val="002238CA"/>
    <w:rsid w:val="0022589A"/>
    <w:rsid w:val="00227758"/>
    <w:rsid w:val="002366CF"/>
    <w:rsid w:val="002368A3"/>
    <w:rsid w:val="0024113D"/>
    <w:rsid w:val="00247961"/>
    <w:rsid w:val="002479B3"/>
    <w:rsid w:val="00263D0C"/>
    <w:rsid w:val="00275095"/>
    <w:rsid w:val="002771D8"/>
    <w:rsid w:val="002777A2"/>
    <w:rsid w:val="00284BCE"/>
    <w:rsid w:val="002872B3"/>
    <w:rsid w:val="00295D32"/>
    <w:rsid w:val="002A02F4"/>
    <w:rsid w:val="002A4FBC"/>
    <w:rsid w:val="002A772D"/>
    <w:rsid w:val="002B4B1B"/>
    <w:rsid w:val="002B5686"/>
    <w:rsid w:val="002B7A29"/>
    <w:rsid w:val="002C12E8"/>
    <w:rsid w:val="002D184C"/>
    <w:rsid w:val="002D4095"/>
    <w:rsid w:val="002D6AE8"/>
    <w:rsid w:val="002E3076"/>
    <w:rsid w:val="002E5984"/>
    <w:rsid w:val="002E5B1F"/>
    <w:rsid w:val="002F00AA"/>
    <w:rsid w:val="002F1DD9"/>
    <w:rsid w:val="002F2511"/>
    <w:rsid w:val="002F3568"/>
    <w:rsid w:val="00300E2C"/>
    <w:rsid w:val="00303BCB"/>
    <w:rsid w:val="00314B94"/>
    <w:rsid w:val="00320464"/>
    <w:rsid w:val="00320901"/>
    <w:rsid w:val="0032333D"/>
    <w:rsid w:val="00327FD9"/>
    <w:rsid w:val="00331136"/>
    <w:rsid w:val="00331C42"/>
    <w:rsid w:val="00332495"/>
    <w:rsid w:val="00340401"/>
    <w:rsid w:val="003421CB"/>
    <w:rsid w:val="00344EF4"/>
    <w:rsid w:val="003451EF"/>
    <w:rsid w:val="00362C24"/>
    <w:rsid w:val="00364F8A"/>
    <w:rsid w:val="00372F5E"/>
    <w:rsid w:val="003846E2"/>
    <w:rsid w:val="00386933"/>
    <w:rsid w:val="00387665"/>
    <w:rsid w:val="00387FDF"/>
    <w:rsid w:val="00390B97"/>
    <w:rsid w:val="00390D9C"/>
    <w:rsid w:val="00393818"/>
    <w:rsid w:val="003A0F50"/>
    <w:rsid w:val="003A6136"/>
    <w:rsid w:val="003A63E2"/>
    <w:rsid w:val="003B4611"/>
    <w:rsid w:val="003B6C9D"/>
    <w:rsid w:val="003C4A6C"/>
    <w:rsid w:val="003C73CA"/>
    <w:rsid w:val="003D6EF8"/>
    <w:rsid w:val="003F1BA7"/>
    <w:rsid w:val="003F59D8"/>
    <w:rsid w:val="0040059D"/>
    <w:rsid w:val="00413B3F"/>
    <w:rsid w:val="00420799"/>
    <w:rsid w:val="00424DF6"/>
    <w:rsid w:val="0043208F"/>
    <w:rsid w:val="00434B9B"/>
    <w:rsid w:val="00435B86"/>
    <w:rsid w:val="00456C95"/>
    <w:rsid w:val="004640F4"/>
    <w:rsid w:val="00466A4E"/>
    <w:rsid w:val="00471C57"/>
    <w:rsid w:val="00474A39"/>
    <w:rsid w:val="00475320"/>
    <w:rsid w:val="00480411"/>
    <w:rsid w:val="00485BAF"/>
    <w:rsid w:val="004905C3"/>
    <w:rsid w:val="00493380"/>
    <w:rsid w:val="00496977"/>
    <w:rsid w:val="004A3789"/>
    <w:rsid w:val="004B0B50"/>
    <w:rsid w:val="004B45B7"/>
    <w:rsid w:val="004B6564"/>
    <w:rsid w:val="004C4183"/>
    <w:rsid w:val="004D07A7"/>
    <w:rsid w:val="004D3634"/>
    <w:rsid w:val="004D4FC8"/>
    <w:rsid w:val="004D6188"/>
    <w:rsid w:val="004E1793"/>
    <w:rsid w:val="004E1A59"/>
    <w:rsid w:val="004E2E01"/>
    <w:rsid w:val="004E4D79"/>
    <w:rsid w:val="004E6823"/>
    <w:rsid w:val="004F1892"/>
    <w:rsid w:val="004F4D56"/>
    <w:rsid w:val="004F7ABA"/>
    <w:rsid w:val="005007A3"/>
    <w:rsid w:val="00502178"/>
    <w:rsid w:val="005058DC"/>
    <w:rsid w:val="0050630C"/>
    <w:rsid w:val="005261AF"/>
    <w:rsid w:val="00530F60"/>
    <w:rsid w:val="00532690"/>
    <w:rsid w:val="00532F07"/>
    <w:rsid w:val="0053485A"/>
    <w:rsid w:val="00540EE1"/>
    <w:rsid w:val="005415B5"/>
    <w:rsid w:val="005477CE"/>
    <w:rsid w:val="005515D1"/>
    <w:rsid w:val="0056015A"/>
    <w:rsid w:val="005611E9"/>
    <w:rsid w:val="00565A63"/>
    <w:rsid w:val="00571FD0"/>
    <w:rsid w:val="00574632"/>
    <w:rsid w:val="00575541"/>
    <w:rsid w:val="005832D4"/>
    <w:rsid w:val="005948BD"/>
    <w:rsid w:val="005A12EE"/>
    <w:rsid w:val="005A5249"/>
    <w:rsid w:val="005C4409"/>
    <w:rsid w:val="005C5F45"/>
    <w:rsid w:val="005C6AB4"/>
    <w:rsid w:val="005C7F1D"/>
    <w:rsid w:val="005D1AEB"/>
    <w:rsid w:val="005D67D6"/>
    <w:rsid w:val="005E03B0"/>
    <w:rsid w:val="005E2E99"/>
    <w:rsid w:val="005E3357"/>
    <w:rsid w:val="005E659B"/>
    <w:rsid w:val="005F0589"/>
    <w:rsid w:val="005F65D9"/>
    <w:rsid w:val="00600EB8"/>
    <w:rsid w:val="00604840"/>
    <w:rsid w:val="0060736C"/>
    <w:rsid w:val="006105EE"/>
    <w:rsid w:val="00616174"/>
    <w:rsid w:val="00616EFF"/>
    <w:rsid w:val="006320F7"/>
    <w:rsid w:val="00634D48"/>
    <w:rsid w:val="0064354E"/>
    <w:rsid w:val="00645BA2"/>
    <w:rsid w:val="006545AC"/>
    <w:rsid w:val="00655F52"/>
    <w:rsid w:val="00674373"/>
    <w:rsid w:val="00674977"/>
    <w:rsid w:val="006754E3"/>
    <w:rsid w:val="006762E1"/>
    <w:rsid w:val="0067677F"/>
    <w:rsid w:val="00681D96"/>
    <w:rsid w:val="00683BC9"/>
    <w:rsid w:val="006877AB"/>
    <w:rsid w:val="006928EA"/>
    <w:rsid w:val="00697211"/>
    <w:rsid w:val="006A1BF0"/>
    <w:rsid w:val="006B0BAB"/>
    <w:rsid w:val="006B2FE8"/>
    <w:rsid w:val="006B5689"/>
    <w:rsid w:val="006B5A9F"/>
    <w:rsid w:val="006C03F2"/>
    <w:rsid w:val="006D3959"/>
    <w:rsid w:val="006D7C1A"/>
    <w:rsid w:val="006E1273"/>
    <w:rsid w:val="006E1B7C"/>
    <w:rsid w:val="006E2678"/>
    <w:rsid w:val="006E2CC3"/>
    <w:rsid w:val="006F69DA"/>
    <w:rsid w:val="00701A7D"/>
    <w:rsid w:val="00705FA1"/>
    <w:rsid w:val="0071078C"/>
    <w:rsid w:val="007149A2"/>
    <w:rsid w:val="00715262"/>
    <w:rsid w:val="00716ADF"/>
    <w:rsid w:val="00723CFF"/>
    <w:rsid w:val="00744266"/>
    <w:rsid w:val="0074779B"/>
    <w:rsid w:val="00753DF3"/>
    <w:rsid w:val="0075491C"/>
    <w:rsid w:val="007556F0"/>
    <w:rsid w:val="007564BC"/>
    <w:rsid w:val="00761383"/>
    <w:rsid w:val="0076146D"/>
    <w:rsid w:val="00761FFC"/>
    <w:rsid w:val="007625CF"/>
    <w:rsid w:val="00764E1A"/>
    <w:rsid w:val="0076773E"/>
    <w:rsid w:val="007717C1"/>
    <w:rsid w:val="00772EB9"/>
    <w:rsid w:val="00783497"/>
    <w:rsid w:val="00783EA8"/>
    <w:rsid w:val="00791DB1"/>
    <w:rsid w:val="007A06B8"/>
    <w:rsid w:val="007A2C83"/>
    <w:rsid w:val="007B042A"/>
    <w:rsid w:val="007B0A0A"/>
    <w:rsid w:val="007B7525"/>
    <w:rsid w:val="007B7614"/>
    <w:rsid w:val="007C5EEC"/>
    <w:rsid w:val="007D19B0"/>
    <w:rsid w:val="007D4DB4"/>
    <w:rsid w:val="007D5FE3"/>
    <w:rsid w:val="007E0AA1"/>
    <w:rsid w:val="007E4E1C"/>
    <w:rsid w:val="007E74C6"/>
    <w:rsid w:val="007E7954"/>
    <w:rsid w:val="007F0D58"/>
    <w:rsid w:val="007F2804"/>
    <w:rsid w:val="007F2A0D"/>
    <w:rsid w:val="007F3D9A"/>
    <w:rsid w:val="007F45E9"/>
    <w:rsid w:val="007F7945"/>
    <w:rsid w:val="00805E31"/>
    <w:rsid w:val="0081019B"/>
    <w:rsid w:val="00826188"/>
    <w:rsid w:val="008330F0"/>
    <w:rsid w:val="0083415B"/>
    <w:rsid w:val="008373EE"/>
    <w:rsid w:val="00844C5E"/>
    <w:rsid w:val="00850017"/>
    <w:rsid w:val="008600F3"/>
    <w:rsid w:val="00862A72"/>
    <w:rsid w:val="00863524"/>
    <w:rsid w:val="00863CBB"/>
    <w:rsid w:val="0086574D"/>
    <w:rsid w:val="00867A44"/>
    <w:rsid w:val="00875191"/>
    <w:rsid w:val="00891A07"/>
    <w:rsid w:val="008921E2"/>
    <w:rsid w:val="0089254A"/>
    <w:rsid w:val="008C6460"/>
    <w:rsid w:val="008D5057"/>
    <w:rsid w:val="008D6750"/>
    <w:rsid w:val="008D6A37"/>
    <w:rsid w:val="008E03DF"/>
    <w:rsid w:val="008E35D3"/>
    <w:rsid w:val="008E5657"/>
    <w:rsid w:val="008F4AAF"/>
    <w:rsid w:val="008F531C"/>
    <w:rsid w:val="00904DB2"/>
    <w:rsid w:val="00907747"/>
    <w:rsid w:val="009145A3"/>
    <w:rsid w:val="00916F84"/>
    <w:rsid w:val="00923C2A"/>
    <w:rsid w:val="009352C6"/>
    <w:rsid w:val="00935DB8"/>
    <w:rsid w:val="00936001"/>
    <w:rsid w:val="009367C2"/>
    <w:rsid w:val="00936E03"/>
    <w:rsid w:val="009455A4"/>
    <w:rsid w:val="009553C5"/>
    <w:rsid w:val="00956C47"/>
    <w:rsid w:val="00961B8B"/>
    <w:rsid w:val="00963599"/>
    <w:rsid w:val="0096429D"/>
    <w:rsid w:val="00972D12"/>
    <w:rsid w:val="00982544"/>
    <w:rsid w:val="00984533"/>
    <w:rsid w:val="00986099"/>
    <w:rsid w:val="00991FEC"/>
    <w:rsid w:val="009933D5"/>
    <w:rsid w:val="009A7C7C"/>
    <w:rsid w:val="009B14CF"/>
    <w:rsid w:val="009B3869"/>
    <w:rsid w:val="009C095F"/>
    <w:rsid w:val="009C428E"/>
    <w:rsid w:val="009C7CEA"/>
    <w:rsid w:val="009D19B3"/>
    <w:rsid w:val="009E0C22"/>
    <w:rsid w:val="009E1832"/>
    <w:rsid w:val="009E443F"/>
    <w:rsid w:val="009E5231"/>
    <w:rsid w:val="009F540F"/>
    <w:rsid w:val="00A01645"/>
    <w:rsid w:val="00A0659C"/>
    <w:rsid w:val="00A10004"/>
    <w:rsid w:val="00A1331E"/>
    <w:rsid w:val="00A24988"/>
    <w:rsid w:val="00A305A0"/>
    <w:rsid w:val="00A32AF1"/>
    <w:rsid w:val="00A3554E"/>
    <w:rsid w:val="00A40C14"/>
    <w:rsid w:val="00A41980"/>
    <w:rsid w:val="00A44062"/>
    <w:rsid w:val="00A52334"/>
    <w:rsid w:val="00A60962"/>
    <w:rsid w:val="00A61522"/>
    <w:rsid w:val="00A644D7"/>
    <w:rsid w:val="00A675F0"/>
    <w:rsid w:val="00A752D0"/>
    <w:rsid w:val="00A75F59"/>
    <w:rsid w:val="00A87906"/>
    <w:rsid w:val="00A93639"/>
    <w:rsid w:val="00AA421A"/>
    <w:rsid w:val="00AB4FBA"/>
    <w:rsid w:val="00AB5956"/>
    <w:rsid w:val="00AC2E88"/>
    <w:rsid w:val="00AC43B1"/>
    <w:rsid w:val="00AD3892"/>
    <w:rsid w:val="00AD417D"/>
    <w:rsid w:val="00AD4F70"/>
    <w:rsid w:val="00AD6E10"/>
    <w:rsid w:val="00AE05B6"/>
    <w:rsid w:val="00AE3EFD"/>
    <w:rsid w:val="00AE67BF"/>
    <w:rsid w:val="00AF079F"/>
    <w:rsid w:val="00AF2195"/>
    <w:rsid w:val="00AF490F"/>
    <w:rsid w:val="00AF520B"/>
    <w:rsid w:val="00B01135"/>
    <w:rsid w:val="00B06FB0"/>
    <w:rsid w:val="00B1379C"/>
    <w:rsid w:val="00B203D0"/>
    <w:rsid w:val="00B23C9D"/>
    <w:rsid w:val="00B26B57"/>
    <w:rsid w:val="00B26D06"/>
    <w:rsid w:val="00B40499"/>
    <w:rsid w:val="00B41748"/>
    <w:rsid w:val="00B4218D"/>
    <w:rsid w:val="00B42EB9"/>
    <w:rsid w:val="00B43BE7"/>
    <w:rsid w:val="00B44019"/>
    <w:rsid w:val="00B474CB"/>
    <w:rsid w:val="00B51656"/>
    <w:rsid w:val="00B51B27"/>
    <w:rsid w:val="00B5205C"/>
    <w:rsid w:val="00B5255D"/>
    <w:rsid w:val="00B5754A"/>
    <w:rsid w:val="00B6193C"/>
    <w:rsid w:val="00B61F6F"/>
    <w:rsid w:val="00B66089"/>
    <w:rsid w:val="00B66E42"/>
    <w:rsid w:val="00B67EF7"/>
    <w:rsid w:val="00B80522"/>
    <w:rsid w:val="00B92573"/>
    <w:rsid w:val="00B93141"/>
    <w:rsid w:val="00B931B9"/>
    <w:rsid w:val="00B9341F"/>
    <w:rsid w:val="00B9478C"/>
    <w:rsid w:val="00B96731"/>
    <w:rsid w:val="00BA161C"/>
    <w:rsid w:val="00BA30FC"/>
    <w:rsid w:val="00BA5C6C"/>
    <w:rsid w:val="00BC22FE"/>
    <w:rsid w:val="00BC357F"/>
    <w:rsid w:val="00BC5BD2"/>
    <w:rsid w:val="00BC6EC0"/>
    <w:rsid w:val="00BD1B31"/>
    <w:rsid w:val="00BD2093"/>
    <w:rsid w:val="00BD36A5"/>
    <w:rsid w:val="00BD6EBB"/>
    <w:rsid w:val="00BE386C"/>
    <w:rsid w:val="00BE5BD3"/>
    <w:rsid w:val="00BE5EED"/>
    <w:rsid w:val="00BE7BF6"/>
    <w:rsid w:val="00BF7A7D"/>
    <w:rsid w:val="00C04E00"/>
    <w:rsid w:val="00C1610E"/>
    <w:rsid w:val="00C16578"/>
    <w:rsid w:val="00C1725E"/>
    <w:rsid w:val="00C20A58"/>
    <w:rsid w:val="00C223EE"/>
    <w:rsid w:val="00C22B29"/>
    <w:rsid w:val="00C22C74"/>
    <w:rsid w:val="00C37569"/>
    <w:rsid w:val="00C42C5B"/>
    <w:rsid w:val="00C442EA"/>
    <w:rsid w:val="00C44B24"/>
    <w:rsid w:val="00C47AD4"/>
    <w:rsid w:val="00C62904"/>
    <w:rsid w:val="00C635C7"/>
    <w:rsid w:val="00C73D60"/>
    <w:rsid w:val="00C77509"/>
    <w:rsid w:val="00C77D65"/>
    <w:rsid w:val="00C918E6"/>
    <w:rsid w:val="00CA32FC"/>
    <w:rsid w:val="00CA4C8D"/>
    <w:rsid w:val="00CB0572"/>
    <w:rsid w:val="00CB1757"/>
    <w:rsid w:val="00CD57BD"/>
    <w:rsid w:val="00CD6D41"/>
    <w:rsid w:val="00CE00BD"/>
    <w:rsid w:val="00CE03F4"/>
    <w:rsid w:val="00CF36DE"/>
    <w:rsid w:val="00CF5F23"/>
    <w:rsid w:val="00D0002D"/>
    <w:rsid w:val="00D0360D"/>
    <w:rsid w:val="00D12C60"/>
    <w:rsid w:val="00D1451F"/>
    <w:rsid w:val="00D176C2"/>
    <w:rsid w:val="00D2369A"/>
    <w:rsid w:val="00D34029"/>
    <w:rsid w:val="00D37C80"/>
    <w:rsid w:val="00D43031"/>
    <w:rsid w:val="00D45E9A"/>
    <w:rsid w:val="00D5162B"/>
    <w:rsid w:val="00D53086"/>
    <w:rsid w:val="00D53368"/>
    <w:rsid w:val="00D53941"/>
    <w:rsid w:val="00D55D9B"/>
    <w:rsid w:val="00D560BA"/>
    <w:rsid w:val="00D6019F"/>
    <w:rsid w:val="00D647CC"/>
    <w:rsid w:val="00D65CF5"/>
    <w:rsid w:val="00D7420E"/>
    <w:rsid w:val="00D755E9"/>
    <w:rsid w:val="00D77233"/>
    <w:rsid w:val="00D81C7F"/>
    <w:rsid w:val="00D8213E"/>
    <w:rsid w:val="00D905F3"/>
    <w:rsid w:val="00DA4A3C"/>
    <w:rsid w:val="00DA7B37"/>
    <w:rsid w:val="00DA7F5A"/>
    <w:rsid w:val="00DB2036"/>
    <w:rsid w:val="00DB2EA5"/>
    <w:rsid w:val="00DB62DD"/>
    <w:rsid w:val="00DB6BC8"/>
    <w:rsid w:val="00DC1049"/>
    <w:rsid w:val="00DC123A"/>
    <w:rsid w:val="00DC34AB"/>
    <w:rsid w:val="00DC60C5"/>
    <w:rsid w:val="00DC7902"/>
    <w:rsid w:val="00DD0818"/>
    <w:rsid w:val="00DD13E8"/>
    <w:rsid w:val="00DD1C76"/>
    <w:rsid w:val="00DD3029"/>
    <w:rsid w:val="00DE51F0"/>
    <w:rsid w:val="00DE758C"/>
    <w:rsid w:val="00DF0941"/>
    <w:rsid w:val="00DF14FF"/>
    <w:rsid w:val="00DF5F45"/>
    <w:rsid w:val="00E02565"/>
    <w:rsid w:val="00E05575"/>
    <w:rsid w:val="00E05670"/>
    <w:rsid w:val="00E05984"/>
    <w:rsid w:val="00E2717D"/>
    <w:rsid w:val="00E35A1D"/>
    <w:rsid w:val="00E47861"/>
    <w:rsid w:val="00E51525"/>
    <w:rsid w:val="00E5371F"/>
    <w:rsid w:val="00E6036A"/>
    <w:rsid w:val="00E630E4"/>
    <w:rsid w:val="00E75A4F"/>
    <w:rsid w:val="00E766EE"/>
    <w:rsid w:val="00E820F5"/>
    <w:rsid w:val="00E873C4"/>
    <w:rsid w:val="00E87B6F"/>
    <w:rsid w:val="00E911E6"/>
    <w:rsid w:val="00E91D49"/>
    <w:rsid w:val="00E92452"/>
    <w:rsid w:val="00EA3624"/>
    <w:rsid w:val="00EB2384"/>
    <w:rsid w:val="00EC567F"/>
    <w:rsid w:val="00EC6F8D"/>
    <w:rsid w:val="00ED56A0"/>
    <w:rsid w:val="00ED6C8D"/>
    <w:rsid w:val="00EE291C"/>
    <w:rsid w:val="00EE2F95"/>
    <w:rsid w:val="00EF017E"/>
    <w:rsid w:val="00EF3E21"/>
    <w:rsid w:val="00EF59F9"/>
    <w:rsid w:val="00EF749B"/>
    <w:rsid w:val="00F013EF"/>
    <w:rsid w:val="00F05333"/>
    <w:rsid w:val="00F07286"/>
    <w:rsid w:val="00F12234"/>
    <w:rsid w:val="00F14DAF"/>
    <w:rsid w:val="00F259B1"/>
    <w:rsid w:val="00F51CC6"/>
    <w:rsid w:val="00F653A6"/>
    <w:rsid w:val="00F66A4E"/>
    <w:rsid w:val="00F67010"/>
    <w:rsid w:val="00F6718E"/>
    <w:rsid w:val="00F76B28"/>
    <w:rsid w:val="00F84251"/>
    <w:rsid w:val="00F8458B"/>
    <w:rsid w:val="00F91A90"/>
    <w:rsid w:val="00F9204E"/>
    <w:rsid w:val="00F92F37"/>
    <w:rsid w:val="00F975C3"/>
    <w:rsid w:val="00FA0A91"/>
    <w:rsid w:val="00FA6B9F"/>
    <w:rsid w:val="00FA749C"/>
    <w:rsid w:val="00FB421E"/>
    <w:rsid w:val="00FB53DA"/>
    <w:rsid w:val="00FC3B1E"/>
    <w:rsid w:val="00FC700D"/>
    <w:rsid w:val="00FD433A"/>
    <w:rsid w:val="00FD6131"/>
    <w:rsid w:val="00FD6EC7"/>
    <w:rsid w:val="00FE158C"/>
    <w:rsid w:val="00FE172D"/>
    <w:rsid w:val="00FF1826"/>
    <w:rsid w:val="00FF2D4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wypunktowanie2">
    <w:name w:val="wypunktowanie2"/>
    <w:basedOn w:val="Normalny"/>
    <w:rsid w:val="00466A4E"/>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character" w:customStyle="1" w:styleId="czeinternetowe">
    <w:name w:val="Łącze internetowe"/>
    <w:basedOn w:val="Domylnaczcionkaakapitu"/>
    <w:rsid w:val="00826188"/>
    <w:rPr>
      <w:color w:val="0000FF"/>
      <w:u w:val="single"/>
    </w:rPr>
  </w:style>
  <w:style w:type="character" w:customStyle="1" w:styleId="normal0020tablechar">
    <w:name w:val="normal_0020table__char"/>
    <w:basedOn w:val="Domylnaczcionkaakapitu"/>
    <w:rsid w:val="00A100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wypunktowanie2">
    <w:name w:val="wypunktowanie2"/>
    <w:basedOn w:val="Normalny"/>
    <w:rsid w:val="00466A4E"/>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character" w:customStyle="1" w:styleId="czeinternetowe">
    <w:name w:val="Łącze internetowe"/>
    <w:basedOn w:val="Domylnaczcionkaakapitu"/>
    <w:rsid w:val="00826188"/>
    <w:rPr>
      <w:color w:val="0000FF"/>
      <w:u w:val="single"/>
    </w:rPr>
  </w:style>
  <w:style w:type="character" w:customStyle="1" w:styleId="normal0020tablechar">
    <w:name w:val="normal_0020table__char"/>
    <w:basedOn w:val="Domylnaczcionkaakapitu"/>
    <w:rsid w:val="00A10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bip.um.wroc.pl/zit" TargetMode="External"/><Relationship Id="rId26" Type="http://schemas.openxmlformats.org/officeDocument/2006/relationships/hyperlink" Target="http://www.wroclaw.pl/zit-wrof" TargetMode="External"/><Relationship Id="rId39" Type="http://schemas.openxmlformats.org/officeDocument/2006/relationships/hyperlink" Target="mailto:pife.walbrzych@dolnyslask.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hyperlink" Target="http://www.wroclaw.pl/zit-wrof" TargetMode="External"/><Relationship Id="rId42" Type="http://schemas.openxmlformats.org/officeDocument/2006/relationships/hyperlink" Target="http://&#8230;&#8230;&#8230;&#8230;&#8230;&#8230;&#8230;.."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roclaw.pl/zit-wrof" TargetMode="External"/><Relationship Id="rId17" Type="http://schemas.openxmlformats.org/officeDocument/2006/relationships/hyperlink" Target="http://www.funduszeeuropejskie.gov.pl" TargetMode="External"/><Relationship Id="rId25" Type="http://schemas.openxmlformats.org/officeDocument/2006/relationships/hyperlink" Target="http://www.bip.um.wroc.pl/zit" TargetMode="External"/><Relationship Id="rId33" Type="http://schemas.openxmlformats.org/officeDocument/2006/relationships/hyperlink" Target="http://www.bip.um.wroc.pl/zit" TargetMode="External"/><Relationship Id="rId38" Type="http://schemas.openxmlformats.org/officeDocument/2006/relationships/hyperlink" Target="mailto:pife.legnica@dolnyslask.p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gwnd.dolnyslask.pl/" TargetMode="External"/><Relationship Id="rId29" Type="http://schemas.openxmlformats.org/officeDocument/2006/relationships/hyperlink" Target="http://rpo.dolnyslask.pl/analiza-finansowa-na-potrzeby-aplikacji-o-srodki-europejskiego-funduszu-rozwoju-regionalnego-w-ramach-rpo-wd-2014-2020-przyklady/" TargetMode="External"/><Relationship Id="rId41"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m.wroc.pl/zit" TargetMode="External"/><Relationship Id="rId24" Type="http://schemas.openxmlformats.org/officeDocument/2006/relationships/hyperlink" Target="http://www.rpo.dolnyslask.pl" TargetMode="External"/><Relationship Id="rId32" Type="http://schemas.openxmlformats.org/officeDocument/2006/relationships/hyperlink" Target="http://www.rpo.dolnyslask.pl" TargetMode="External"/><Relationship Id="rId37" Type="http://schemas.openxmlformats.org/officeDocument/2006/relationships/hyperlink" Target="mailto:pife.jeleniagora@dolnyslask.pl" TargetMode="External"/><Relationship Id="rId40" Type="http://schemas.openxmlformats.org/officeDocument/2006/relationships/hyperlink" Target="http://&#8230;&#8230;&#8230;&#8230;&#8230;&#8230;&#8230;.."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http://www.wroclaw.pl/zit-wrof" TargetMode="External"/><Relationship Id="rId28" Type="http://schemas.openxmlformats.org/officeDocument/2006/relationships/hyperlink" Target="http://www.rpo.dolnyslask.pl" TargetMode="External"/><Relationship Id="rId36" Type="http://schemas.openxmlformats.org/officeDocument/2006/relationships/hyperlink" Target="mailto:pife@dolnyslask.pl" TargetMode="External"/><Relationship Id="rId10" Type="http://schemas.openxmlformats.org/officeDocument/2006/relationships/hyperlink" Target="http://www.rpo.dolnyslask.pl" TargetMode="External"/><Relationship Id="rId19" Type="http://schemas.openxmlformats.org/officeDocument/2006/relationships/hyperlink" Target="http://www.wroclaw.pl/zit-wrof" TargetMode="External"/><Relationship Id="rId31" Type="http://schemas.openxmlformats.org/officeDocument/2006/relationships/hyperlink" Target="http://www.rpo.dolnyslask.p/" TargetMode="External"/><Relationship Id="rId44" Type="http://schemas.openxmlformats.org/officeDocument/2006/relationships/hyperlink" Target="http://www.funduszeeuropejskie.gov.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http://www.bip.um.wroc.pl/zit" TargetMode="External"/><Relationship Id="rId27" Type="http://schemas.openxmlformats.org/officeDocument/2006/relationships/hyperlink" Target="http://www.rpo.dolnyslask.pl" TargetMode="External"/><Relationship Id="rId30" Type="http://schemas.openxmlformats.org/officeDocument/2006/relationships/hyperlink" Target="http://www.wroclaw.pl/zit-wrof" TargetMode="External"/><Relationship Id="rId35" Type="http://schemas.openxmlformats.org/officeDocument/2006/relationships/hyperlink" Target="http://www.funduszeeuropejskie.gov.pl" TargetMode="External"/><Relationship Id="rId43" Type="http://schemas.openxmlformats.org/officeDocument/2006/relationships/hyperlink" Target="http://www.wroclaw.pl/zit-wro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8AC15-9D25-4B01-B9E1-9DD010D24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9168</Words>
  <Characters>55009</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4</cp:revision>
  <cp:lastPrinted>2015-12-18T11:21:00Z</cp:lastPrinted>
  <dcterms:created xsi:type="dcterms:W3CDTF">2016-03-31T10:35:00Z</dcterms:created>
  <dcterms:modified xsi:type="dcterms:W3CDTF">2016-03-31T11:10:00Z</dcterms:modified>
</cp:coreProperties>
</file>