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C4" w:rsidRDefault="00E873C4" w:rsidP="00480411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  <w:r w:rsidR="00A43011" w:rsidRPr="00A43011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</w:p>
    <w:p w:rsidR="000819AB" w:rsidRDefault="000819AB" w:rsidP="000819AB">
      <w:pPr>
        <w:pStyle w:val="Gwka"/>
        <w:spacing w:before="120" w:line="240" w:lineRule="auto"/>
        <w:ind w:left="4962"/>
        <w:rPr>
          <w:sz w:val="24"/>
          <w:szCs w:val="24"/>
        </w:rPr>
      </w:pPr>
      <w:r>
        <w:rPr>
          <w:sz w:val="24"/>
          <w:szCs w:val="24"/>
        </w:rPr>
        <w:tab/>
      </w:r>
      <w:r w:rsidR="00E873C4">
        <w:rPr>
          <w:sz w:val="24"/>
          <w:szCs w:val="24"/>
        </w:rPr>
        <w:tab/>
      </w:r>
    </w:p>
    <w:p w:rsidR="00DF1E84" w:rsidRDefault="00DF1E84" w:rsidP="007C46DB">
      <w:pPr>
        <w:jc w:val="center"/>
        <w:rPr>
          <w:sz w:val="24"/>
          <w:szCs w:val="24"/>
        </w:rPr>
      </w:pPr>
    </w:p>
    <w:p w:rsidR="000B3C6B" w:rsidRPr="000B3C6B" w:rsidRDefault="000B3C6B" w:rsidP="000B3C6B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0B3C6B">
        <w:rPr>
          <w:rFonts w:ascii="Calibri" w:hAnsi="Calibri" w:cs="Calibri"/>
          <w:b/>
          <w:color w:val="000000"/>
          <w:sz w:val="28"/>
          <w:szCs w:val="28"/>
        </w:rPr>
        <w:t>Zarząd Województwa Dolnośląskiego pełniący funkcję</w:t>
      </w:r>
    </w:p>
    <w:p w:rsidR="000B3C6B" w:rsidRPr="000B3C6B" w:rsidRDefault="000B3C6B" w:rsidP="000B3C6B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0B3C6B">
        <w:rPr>
          <w:rFonts w:ascii="Calibri" w:hAnsi="Calibri" w:cs="Calibri"/>
          <w:b/>
          <w:color w:val="000000"/>
          <w:sz w:val="28"/>
          <w:szCs w:val="28"/>
        </w:rPr>
        <w:t>Instytucji Zarządzającej</w:t>
      </w:r>
    </w:p>
    <w:p w:rsidR="000B3C6B" w:rsidRPr="000B3C6B" w:rsidRDefault="000B3C6B" w:rsidP="000B3C6B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0B3C6B">
        <w:rPr>
          <w:rFonts w:ascii="Calibri" w:hAnsi="Calibri" w:cs="Calibri"/>
          <w:b/>
          <w:color w:val="000000"/>
          <w:sz w:val="28"/>
          <w:szCs w:val="28"/>
        </w:rPr>
        <w:t xml:space="preserve">Regionalnym Programem Operacyjnym Województwa Dolnośląskiego </w:t>
      </w:r>
      <w:r w:rsidRPr="000B3C6B">
        <w:rPr>
          <w:rFonts w:ascii="Calibri" w:hAnsi="Calibri" w:cs="Calibri"/>
          <w:b/>
          <w:color w:val="000000"/>
          <w:sz w:val="28"/>
          <w:szCs w:val="28"/>
        </w:rPr>
        <w:br/>
        <w:t>2014-2020</w:t>
      </w:r>
    </w:p>
    <w:p w:rsidR="000B3C6B" w:rsidRPr="000B3C6B" w:rsidRDefault="000B3C6B" w:rsidP="000B3C6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0B3C6B">
        <w:rPr>
          <w:rFonts w:ascii="Calibri" w:hAnsi="Calibri" w:cs="Calibri"/>
          <w:b/>
          <w:bCs/>
          <w:sz w:val="28"/>
          <w:szCs w:val="28"/>
        </w:rPr>
        <w:t>oraz</w:t>
      </w:r>
    </w:p>
    <w:p w:rsidR="000B3C6B" w:rsidRPr="0038264C" w:rsidRDefault="000B3C6B" w:rsidP="000B3C6B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Miasto Jelenia Góra</w:t>
      </w:r>
      <w:r w:rsidRPr="0038264C">
        <w:rPr>
          <w:rFonts w:ascii="Calibri" w:hAnsi="Calibri" w:cs="Calibri"/>
          <w:b/>
          <w:color w:val="000000"/>
          <w:sz w:val="28"/>
          <w:szCs w:val="28"/>
        </w:rPr>
        <w:t xml:space="preserve"> pełniąc</w:t>
      </w:r>
      <w:r>
        <w:rPr>
          <w:rFonts w:ascii="Calibri" w:hAnsi="Calibri" w:cs="Calibri"/>
          <w:b/>
          <w:color w:val="000000"/>
          <w:sz w:val="28"/>
          <w:szCs w:val="28"/>
        </w:rPr>
        <w:t>e</w:t>
      </w:r>
      <w:r w:rsidRPr="0038264C">
        <w:rPr>
          <w:rFonts w:ascii="Calibri" w:hAnsi="Calibri" w:cs="Calibri"/>
          <w:b/>
          <w:color w:val="000000"/>
          <w:sz w:val="28"/>
          <w:szCs w:val="28"/>
        </w:rPr>
        <w:t xml:space="preserve"> funkcję </w:t>
      </w:r>
    </w:p>
    <w:p w:rsidR="000B3C6B" w:rsidRDefault="000B3C6B" w:rsidP="000B3C6B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0B3C6B">
        <w:rPr>
          <w:rFonts w:ascii="Calibri" w:hAnsi="Calibri" w:cs="Calibri"/>
          <w:b/>
          <w:color w:val="000000"/>
          <w:sz w:val="28"/>
          <w:szCs w:val="28"/>
        </w:rPr>
        <w:t>Instytucji Pośredniczącej w ramach instrumentu Zintegrowane Inwestycje Terytorialne Regionalnego Programu Operacyjnego Województwa Dolnośląskiego 2014–2020</w:t>
      </w:r>
    </w:p>
    <w:p w:rsidR="000B3C6B" w:rsidRDefault="000B3C6B" w:rsidP="000B3C6B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0B3C6B" w:rsidRPr="000B3C6B" w:rsidRDefault="000B3C6B" w:rsidP="000B3C6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0B3C6B">
        <w:rPr>
          <w:rFonts w:ascii="Calibri" w:hAnsi="Calibri" w:cs="Calibri"/>
          <w:b/>
          <w:bCs/>
          <w:sz w:val="28"/>
          <w:szCs w:val="28"/>
        </w:rPr>
        <w:t>ogłasza nabór wniosków o dofinansowanie realizacji projektów</w:t>
      </w:r>
    </w:p>
    <w:p w:rsidR="000B3C6B" w:rsidRPr="000B3C6B" w:rsidRDefault="000B3C6B" w:rsidP="000B3C6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0B3C6B">
        <w:rPr>
          <w:rFonts w:ascii="Calibri" w:hAnsi="Calibri" w:cs="Calibri"/>
          <w:b/>
          <w:bCs/>
          <w:sz w:val="28"/>
          <w:szCs w:val="28"/>
        </w:rPr>
        <w:t>ze środków Europejskiego Funduszu Rozwoju Regionalnego</w:t>
      </w:r>
    </w:p>
    <w:p w:rsidR="00E873C4" w:rsidRDefault="000B3C6B" w:rsidP="000B3C6B">
      <w:pPr>
        <w:pStyle w:val="Nagwek"/>
        <w:spacing w:before="120"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0B3C6B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0B3C6B" w:rsidRPr="000B3C6B" w:rsidRDefault="000B3C6B" w:rsidP="000B3C6B">
      <w:pPr>
        <w:pStyle w:val="Nagwek"/>
        <w:spacing w:before="120" w:after="120"/>
        <w:jc w:val="center"/>
        <w:rPr>
          <w:rFonts w:cs="Arial"/>
          <w:sz w:val="28"/>
          <w:szCs w:val="28"/>
        </w:rPr>
      </w:pPr>
    </w:p>
    <w:p w:rsidR="00795615" w:rsidRPr="000B3C6B" w:rsidRDefault="00795615" w:rsidP="00795615">
      <w:pPr>
        <w:pStyle w:val="Nagwek"/>
        <w:spacing w:before="120" w:after="120"/>
        <w:jc w:val="center"/>
        <w:rPr>
          <w:rFonts w:cs="Arial"/>
          <w:b/>
          <w:sz w:val="28"/>
          <w:szCs w:val="28"/>
        </w:rPr>
      </w:pPr>
      <w:r w:rsidRPr="000B3C6B">
        <w:rPr>
          <w:rFonts w:cs="Arial"/>
          <w:b/>
          <w:sz w:val="28"/>
          <w:szCs w:val="28"/>
        </w:rPr>
        <w:t>Oś priorytetowa 6 Infrastruktura spójności społecznej</w:t>
      </w:r>
    </w:p>
    <w:p w:rsidR="00795615" w:rsidRPr="000B3C6B" w:rsidRDefault="00795615" w:rsidP="00795615">
      <w:pPr>
        <w:pStyle w:val="Nagwek"/>
        <w:spacing w:before="120" w:after="120"/>
        <w:jc w:val="center"/>
        <w:rPr>
          <w:rFonts w:cs="Arial"/>
          <w:b/>
          <w:sz w:val="28"/>
          <w:szCs w:val="28"/>
        </w:rPr>
      </w:pPr>
    </w:p>
    <w:p w:rsidR="00795615" w:rsidRPr="000B3C6B" w:rsidRDefault="00795615" w:rsidP="00795615">
      <w:pPr>
        <w:pStyle w:val="Nagwek"/>
        <w:spacing w:before="120" w:after="120"/>
        <w:jc w:val="center"/>
        <w:rPr>
          <w:rFonts w:cs="Arial"/>
          <w:b/>
          <w:sz w:val="28"/>
          <w:szCs w:val="28"/>
        </w:rPr>
      </w:pPr>
      <w:bookmarkStart w:id="0" w:name="_Toc422949625"/>
      <w:bookmarkStart w:id="1" w:name="_Toc430826812"/>
      <w:r w:rsidRPr="000B3C6B">
        <w:rPr>
          <w:rFonts w:cs="Arial"/>
          <w:b/>
          <w:sz w:val="28"/>
          <w:szCs w:val="28"/>
        </w:rPr>
        <w:t>Działanie 6.1 Inwestycje w infrastrukturę społeczną</w:t>
      </w:r>
    </w:p>
    <w:bookmarkEnd w:id="0"/>
    <w:bookmarkEnd w:id="1"/>
    <w:p w:rsidR="008C60F6" w:rsidRPr="000B3C6B" w:rsidRDefault="008C60F6" w:rsidP="000B3C6B">
      <w:pPr>
        <w:pStyle w:val="Nagwek"/>
        <w:spacing w:before="120" w:after="120"/>
        <w:jc w:val="center"/>
        <w:rPr>
          <w:rFonts w:cs="Arial"/>
          <w:b/>
          <w:sz w:val="28"/>
          <w:szCs w:val="28"/>
        </w:rPr>
      </w:pPr>
      <w:r w:rsidRPr="000B3C6B">
        <w:rPr>
          <w:rFonts w:cs="Arial"/>
          <w:b/>
          <w:sz w:val="28"/>
          <w:szCs w:val="28"/>
        </w:rPr>
        <w:t>Poddziałanie 6.1.3 Inwestycje w infrastrukturę społeczną – ZIT AJ</w:t>
      </w:r>
    </w:p>
    <w:p w:rsidR="008C60F6" w:rsidRPr="000B3C6B" w:rsidRDefault="008C60F6" w:rsidP="008C60F6">
      <w:pPr>
        <w:pStyle w:val="Nagwek"/>
        <w:spacing w:before="120" w:after="120"/>
        <w:jc w:val="center"/>
        <w:rPr>
          <w:rFonts w:cs="Arial"/>
          <w:b/>
          <w:sz w:val="28"/>
          <w:szCs w:val="28"/>
        </w:rPr>
      </w:pPr>
    </w:p>
    <w:p w:rsidR="008C60F6" w:rsidRPr="000B3C6B" w:rsidRDefault="008C60F6" w:rsidP="008C60F6">
      <w:pPr>
        <w:tabs>
          <w:tab w:val="left" w:pos="2835"/>
        </w:tabs>
        <w:spacing w:line="240" w:lineRule="auto"/>
        <w:jc w:val="center"/>
        <w:rPr>
          <w:b/>
          <w:sz w:val="28"/>
          <w:szCs w:val="28"/>
          <w:u w:val="single"/>
        </w:rPr>
      </w:pPr>
      <w:r w:rsidRPr="000B3C6B">
        <w:rPr>
          <w:b/>
          <w:sz w:val="28"/>
          <w:szCs w:val="28"/>
          <w:u w:val="single"/>
        </w:rPr>
        <w:t>Budowa, remont, przebudowa, rozbudowa, wyposażenie, modernizacja oraz adaptacja infrastruktury prowadzonej przez podmioty opie</w:t>
      </w:r>
      <w:r w:rsidR="000B3C6B">
        <w:rPr>
          <w:b/>
          <w:sz w:val="28"/>
          <w:szCs w:val="28"/>
          <w:u w:val="single"/>
        </w:rPr>
        <w:t xml:space="preserve">ki nad dziećmi do 3 roku życia </w:t>
      </w:r>
      <w:r w:rsidRPr="000B3C6B">
        <w:rPr>
          <w:b/>
          <w:sz w:val="28"/>
          <w:szCs w:val="28"/>
          <w:u w:val="single"/>
        </w:rPr>
        <w:t>(np. żłobki, kluby malucha)</w:t>
      </w:r>
    </w:p>
    <w:p w:rsidR="008C60F6" w:rsidRPr="000B3C6B" w:rsidRDefault="008C60F6" w:rsidP="008C60F6">
      <w:pPr>
        <w:tabs>
          <w:tab w:val="left" w:pos="2835"/>
        </w:tabs>
        <w:spacing w:line="240" w:lineRule="auto"/>
        <w:jc w:val="center"/>
        <w:rPr>
          <w:b/>
          <w:sz w:val="28"/>
          <w:szCs w:val="28"/>
          <w:u w:val="single"/>
        </w:rPr>
      </w:pPr>
    </w:p>
    <w:p w:rsidR="008C60F6" w:rsidRDefault="008C60F6" w:rsidP="008C60F6">
      <w:pPr>
        <w:spacing w:line="240" w:lineRule="auto"/>
        <w:jc w:val="center"/>
        <w:rPr>
          <w:b/>
          <w:sz w:val="28"/>
          <w:szCs w:val="28"/>
        </w:rPr>
      </w:pPr>
      <w:r w:rsidRPr="000B3C6B">
        <w:rPr>
          <w:b/>
          <w:sz w:val="28"/>
          <w:szCs w:val="28"/>
        </w:rPr>
        <w:t>Nr naboru RPDS.06.01.03-IZ.00-02-102/16</w:t>
      </w:r>
    </w:p>
    <w:p w:rsidR="000B3C6B" w:rsidRPr="000B3C6B" w:rsidRDefault="000B3C6B" w:rsidP="008C60F6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68"/>
        <w:gridCol w:w="7494"/>
      </w:tblGrid>
      <w:tr w:rsidR="00805E31" w:rsidRPr="00151119" w:rsidTr="00795615">
        <w:tc>
          <w:tcPr>
            <w:tcW w:w="534" w:type="dxa"/>
            <w:vAlign w:val="center"/>
          </w:tcPr>
          <w:p w:rsidR="00805E31" w:rsidRPr="00151119" w:rsidRDefault="00805E31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2268" w:type="dxa"/>
            <w:vAlign w:val="center"/>
          </w:tcPr>
          <w:p w:rsidR="00805E31" w:rsidRPr="00805E31" w:rsidRDefault="007C46DB" w:rsidP="00795615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805E31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151119" w:rsidRDefault="00805E31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EC1E47" w:rsidRPr="00EC1E47" w:rsidRDefault="007C46DB" w:rsidP="00EC1E47">
            <w:pPr>
              <w:pStyle w:val="Nagwek"/>
              <w:spacing w:before="120" w:after="120"/>
              <w:jc w:val="both"/>
              <w:rPr>
                <w:rFonts w:ascii="Calibri" w:eastAsia="Droid Sans Fallback" w:hAnsi="Calibri" w:cs="Calibri"/>
                <w:color w:val="00000A"/>
              </w:rPr>
            </w:pPr>
            <w:r w:rsidRPr="009E7233">
              <w:rPr>
                <w:rFonts w:cs="Calibri"/>
                <w:color w:val="000000"/>
              </w:rPr>
              <w:t xml:space="preserve">Nabór w trybie konkursowym </w:t>
            </w:r>
            <w:r w:rsidR="00984533" w:rsidRPr="007F7945">
              <w:rPr>
                <w:rFonts w:cs="Arial"/>
              </w:rPr>
              <w:t xml:space="preserve">w ramach Regionalnego Programu Operacyjnego Województwa Dolnośląskiego 2014-2020 </w:t>
            </w:r>
            <w:r w:rsidR="00795615">
              <w:rPr>
                <w:rFonts w:ascii="Calibri" w:eastAsia="Droid Sans Fallback" w:hAnsi="Calibri" w:cs="Calibri"/>
                <w:color w:val="00000A"/>
              </w:rPr>
              <w:t xml:space="preserve">– </w:t>
            </w:r>
            <w:r w:rsidR="00795615" w:rsidRPr="00540C31">
              <w:rPr>
                <w:rFonts w:ascii="Calibri" w:eastAsia="Droid Sans Fallback" w:hAnsi="Calibri" w:cs="Calibri"/>
                <w:color w:val="00000A"/>
              </w:rPr>
              <w:t xml:space="preserve">Oś priorytetowa 6 Infrastruktura spójności społecznej, </w:t>
            </w:r>
            <w:r w:rsidR="00EC1E47" w:rsidRPr="00EC1E47">
              <w:rPr>
                <w:rFonts w:ascii="Calibri" w:eastAsia="Droid Sans Fallback" w:hAnsi="Calibri" w:cs="Calibri"/>
                <w:color w:val="00000A"/>
              </w:rPr>
              <w:t>Działanie 6.1 Inwestycje w infrastrukturę społeczną, Poddziałanie 6.1.</w:t>
            </w:r>
            <w:r w:rsidR="00670EA1">
              <w:rPr>
                <w:rFonts w:ascii="Calibri" w:eastAsia="Droid Sans Fallback" w:hAnsi="Calibri" w:cs="Calibri"/>
                <w:color w:val="00000A"/>
              </w:rPr>
              <w:t>3</w:t>
            </w:r>
            <w:r w:rsidR="00EC1E47" w:rsidRPr="00EC1E47">
              <w:rPr>
                <w:rFonts w:ascii="Calibri" w:eastAsia="Droid Sans Fallback" w:hAnsi="Calibri" w:cs="Calibri"/>
                <w:color w:val="00000A"/>
              </w:rPr>
              <w:t xml:space="preserve"> Inwestycje w infrastrukturę społeczną – ZIT </w:t>
            </w:r>
            <w:r w:rsidR="00670EA1">
              <w:rPr>
                <w:rFonts w:ascii="Calibri" w:eastAsia="Droid Sans Fallback" w:hAnsi="Calibri" w:cs="Calibri"/>
                <w:color w:val="00000A"/>
              </w:rPr>
              <w:t>A</w:t>
            </w:r>
            <w:r w:rsidR="008142BF">
              <w:rPr>
                <w:rFonts w:ascii="Calibri" w:eastAsia="Droid Sans Fallback" w:hAnsi="Calibri" w:cs="Calibri"/>
                <w:color w:val="00000A"/>
              </w:rPr>
              <w:t>J</w:t>
            </w:r>
            <w:r w:rsidR="00EC1E47" w:rsidRPr="00EC1E47">
              <w:rPr>
                <w:rFonts w:ascii="Calibri" w:eastAsia="Droid Sans Fallback" w:hAnsi="Calibri" w:cs="Calibri"/>
                <w:color w:val="00000A"/>
              </w:rPr>
              <w:t xml:space="preserve"> – 6.1.</w:t>
            </w:r>
            <w:r w:rsidR="00670EA1">
              <w:rPr>
                <w:rFonts w:ascii="Calibri" w:eastAsia="Droid Sans Fallback" w:hAnsi="Calibri" w:cs="Calibri"/>
                <w:color w:val="00000A"/>
              </w:rPr>
              <w:t>3</w:t>
            </w:r>
            <w:r w:rsidR="00EC1E47" w:rsidRPr="00EC1E47">
              <w:rPr>
                <w:rFonts w:ascii="Calibri" w:eastAsia="Droid Sans Fallback" w:hAnsi="Calibri" w:cs="Calibri"/>
                <w:color w:val="00000A"/>
              </w:rPr>
              <w:t>.C Budowa, remont, przebudowa, rozbudowa, wyposażenie, modernizacja oraz adaptacja infrastruktury prowadzonej przez podmioty opieki nad dziećmi do 3 roku życia (np. żłobki, kluby malucha).</w:t>
            </w:r>
          </w:p>
          <w:p w:rsidR="00FB53DA" w:rsidRPr="00EC1E47" w:rsidRDefault="00EC1E47" w:rsidP="00670EA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="Calibri"/>
                <w:color w:val="000000"/>
              </w:rPr>
            </w:pPr>
            <w:r w:rsidRPr="00EC1E47">
              <w:rPr>
                <w:rFonts w:ascii="Calibri" w:eastAsia="Droid Sans Fallback" w:hAnsi="Calibri" w:cs="Calibri"/>
                <w:b/>
                <w:color w:val="00000A"/>
                <w:u w:val="single"/>
              </w:rPr>
              <w:t xml:space="preserve">Nabór w trybie konkursowym – dla podmiotów realizujących przedsięwzięcia na terenie </w:t>
            </w:r>
            <w:r w:rsidR="00670EA1">
              <w:rPr>
                <w:rFonts w:ascii="Calibri" w:eastAsia="Droid Sans Fallback" w:hAnsi="Calibri" w:cs="Calibri"/>
                <w:b/>
                <w:color w:val="00000A"/>
                <w:u w:val="single"/>
              </w:rPr>
              <w:t>Aglomeracji Jeleniogórskiej</w:t>
            </w:r>
            <w:r w:rsidRPr="00EC1E47">
              <w:rPr>
                <w:rFonts w:ascii="Calibri" w:eastAsia="Droid Sans Fallback" w:hAnsi="Calibri" w:cs="Calibri"/>
                <w:b/>
                <w:color w:val="00000A"/>
                <w:u w:val="single"/>
              </w:rPr>
              <w:t xml:space="preserve"> określonego w Strategii ZIT </w:t>
            </w:r>
            <w:r w:rsidR="00670EA1">
              <w:rPr>
                <w:rFonts w:ascii="Calibri" w:eastAsia="Droid Sans Fallback" w:hAnsi="Calibri" w:cs="Calibri"/>
                <w:b/>
                <w:color w:val="00000A"/>
                <w:u w:val="single"/>
              </w:rPr>
              <w:t>AJ</w:t>
            </w:r>
            <w:r w:rsidRPr="00EC1E47">
              <w:rPr>
                <w:rFonts w:ascii="Calibri" w:eastAsia="Droid Sans Fallback" w:hAnsi="Calibri" w:cs="Calibri"/>
                <w:color w:val="00000A"/>
              </w:rPr>
              <w:t>.</w:t>
            </w:r>
          </w:p>
        </w:tc>
      </w:tr>
      <w:tr w:rsidR="00424DF6" w:rsidRPr="00151119" w:rsidTr="00795615">
        <w:tc>
          <w:tcPr>
            <w:tcW w:w="534" w:type="dxa"/>
            <w:vAlign w:val="center"/>
          </w:tcPr>
          <w:p w:rsidR="00424DF6" w:rsidRPr="00151119" w:rsidRDefault="00FD6EC7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  <w:vAlign w:val="center"/>
          </w:tcPr>
          <w:p w:rsidR="00424DF6" w:rsidRPr="00151119" w:rsidRDefault="00424DF6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Pełna nazwa i adres </w:t>
            </w:r>
            <w:r w:rsidRPr="00FD6EC7">
              <w:rPr>
                <w:rFonts w:cs="Calibri"/>
                <w:b/>
                <w:bCs/>
                <w:color w:val="000000"/>
              </w:rPr>
              <w:t>właściwej instytucji</w:t>
            </w:r>
            <w:r w:rsidR="00FD6EC7" w:rsidRPr="00FD6EC7">
              <w:rPr>
                <w:b/>
              </w:rPr>
              <w:t xml:space="preserve"> </w:t>
            </w:r>
            <w:r w:rsidR="00D560BA">
              <w:rPr>
                <w:b/>
              </w:rPr>
              <w:t>o</w:t>
            </w:r>
            <w:r w:rsidR="00FD6EC7" w:rsidRPr="00FD6EC7">
              <w:rPr>
                <w:b/>
              </w:rPr>
              <w:t xml:space="preserve">rganizującej </w:t>
            </w:r>
            <w:r w:rsidR="00D560BA">
              <w:rPr>
                <w:b/>
              </w:rPr>
              <w:t>k</w:t>
            </w:r>
            <w:r w:rsidR="00FD6EC7" w:rsidRPr="00FD6EC7">
              <w:rPr>
                <w:b/>
              </w:rPr>
              <w:t>onkurs</w:t>
            </w:r>
          </w:p>
        </w:tc>
        <w:tc>
          <w:tcPr>
            <w:tcW w:w="7494" w:type="dxa"/>
          </w:tcPr>
          <w:p w:rsidR="00670EA1" w:rsidRPr="00C60F91" w:rsidRDefault="00670EA1" w:rsidP="00670EA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C60F91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(Zarząd Województwa Dolnośląskiego) oraz </w:t>
            </w:r>
            <w:r>
              <w:rPr>
                <w:rFonts w:asciiTheme="minorHAnsi" w:hAnsiTheme="minorHAnsi"/>
                <w:szCs w:val="22"/>
              </w:rPr>
              <w:t>Miasto Jelenia Góra</w:t>
            </w:r>
            <w:r w:rsidRPr="00C60F91">
              <w:rPr>
                <w:rFonts w:asciiTheme="minorHAnsi" w:hAnsiTheme="minorHAnsi"/>
                <w:szCs w:val="22"/>
              </w:rPr>
              <w:t xml:space="preserve"> pełniąc</w:t>
            </w:r>
            <w:r>
              <w:rPr>
                <w:rFonts w:asciiTheme="minorHAnsi" w:hAnsiTheme="minorHAnsi"/>
                <w:szCs w:val="22"/>
              </w:rPr>
              <w:t>e</w:t>
            </w:r>
            <w:r w:rsidRPr="00C60F91">
              <w:rPr>
                <w:rFonts w:asciiTheme="minorHAnsi" w:hAnsiTheme="minorHAnsi"/>
                <w:szCs w:val="22"/>
              </w:rPr>
              <w:t xml:space="preserve"> funkcję Instytucji Pośredniczącej RPO WD 2014-2020 w ramach instrumentu Zintegrowane Inwestycje </w:t>
            </w:r>
            <w:r>
              <w:rPr>
                <w:rFonts w:asciiTheme="minorHAnsi" w:hAnsiTheme="minorHAnsi"/>
                <w:szCs w:val="22"/>
              </w:rPr>
              <w:t>Aglomeracji Jeleniogórskiej</w:t>
            </w:r>
            <w:r w:rsidRPr="00C60F91">
              <w:rPr>
                <w:rFonts w:asciiTheme="minorHAnsi" w:hAnsiTheme="minorHAnsi"/>
                <w:szCs w:val="22"/>
              </w:rPr>
              <w:t xml:space="preserve"> (ZIT </w:t>
            </w:r>
            <w:r>
              <w:rPr>
                <w:rFonts w:asciiTheme="minorHAnsi" w:hAnsiTheme="minorHAnsi"/>
                <w:szCs w:val="22"/>
              </w:rPr>
              <w:t>AJ</w:t>
            </w:r>
            <w:r w:rsidRPr="00C60F91">
              <w:rPr>
                <w:rFonts w:asciiTheme="minorHAnsi" w:hAnsiTheme="minorHAnsi"/>
                <w:szCs w:val="22"/>
              </w:rPr>
              <w:t xml:space="preserve">) – jako Instytucje Organizujące Konkurs. </w:t>
            </w:r>
          </w:p>
          <w:p w:rsidR="00670EA1" w:rsidRPr="00C60F91" w:rsidRDefault="00670EA1" w:rsidP="00670EA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C60F91">
              <w:rPr>
                <w:rFonts w:asciiTheme="minorHAnsi" w:hAnsiTheme="minorHAnsi"/>
                <w:szCs w:val="22"/>
              </w:rPr>
              <w:t>Zadania związane z naborem realizuje Departament Funduszy Europejskich w Urzędzie Marszałkowskim Województwa Dolnośląskiego (</w:t>
            </w:r>
            <w:r w:rsidRPr="00C60F91">
              <w:rPr>
                <w:rFonts w:asciiTheme="minorHAnsi" w:hAnsiTheme="minorHAnsi"/>
                <w:bCs/>
              </w:rPr>
              <w:t>ul. Mazowiecka 17, 50-412 Wrocław)</w:t>
            </w:r>
            <w:r w:rsidRPr="00C60F91">
              <w:rPr>
                <w:rFonts w:asciiTheme="minorHAnsi" w:hAnsiTheme="minorHAnsi"/>
                <w:szCs w:val="22"/>
              </w:rPr>
              <w:t xml:space="preserve"> </w:t>
            </w:r>
            <w:r w:rsidRPr="00C60F91">
              <w:rPr>
                <w:rFonts w:ascii="Calibri" w:hAnsi="Calibri"/>
                <w:szCs w:val="22"/>
              </w:rPr>
              <w:t>oraz</w:t>
            </w:r>
            <w:r w:rsidRPr="00C60F9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ZIT AJ</w:t>
            </w:r>
            <w:r w:rsidRPr="00C60F91">
              <w:rPr>
                <w:rFonts w:ascii="Calibri" w:hAnsi="Calibri"/>
                <w:bCs/>
              </w:rPr>
              <w:t xml:space="preserve"> </w:t>
            </w:r>
            <w:r w:rsidRPr="000D29F4">
              <w:rPr>
                <w:rFonts w:ascii="Calibri" w:hAnsi="Calibri"/>
                <w:bCs/>
              </w:rPr>
              <w:t>(ul. Okrzei 10, 58-500 Jelenia Góra</w:t>
            </w:r>
            <w:r w:rsidRPr="000D29F4">
              <w:rPr>
                <w:rFonts w:ascii="Calibri" w:hAnsi="Calibri"/>
              </w:rPr>
              <w:t>).</w:t>
            </w:r>
          </w:p>
          <w:p w:rsidR="00424DF6" w:rsidRPr="00151119" w:rsidRDefault="00670EA1" w:rsidP="008142BF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C60F91">
              <w:rPr>
                <w:rFonts w:ascii="Calibri" w:hAnsi="Calibri"/>
              </w:rPr>
              <w:t xml:space="preserve">Porozumienie zawarte pomiędzy </w:t>
            </w:r>
            <w:r w:rsidRPr="00C60F91">
              <w:rPr>
                <w:rFonts w:ascii="Calibri" w:hAnsi="Calibri"/>
                <w:szCs w:val="22"/>
              </w:rPr>
              <w:t>IZ RPO WD 2014-2020</w:t>
            </w:r>
            <w:r w:rsidRPr="00C60F91">
              <w:rPr>
                <w:rFonts w:ascii="Calibri" w:hAnsi="Calibri"/>
              </w:rPr>
              <w:t xml:space="preserve"> a </w:t>
            </w:r>
            <w:r>
              <w:rPr>
                <w:rFonts w:ascii="Calibri" w:hAnsi="Calibri"/>
              </w:rPr>
              <w:t>Miastem Jelenią Górą</w:t>
            </w:r>
            <w:r w:rsidRPr="00C60F91">
              <w:rPr>
                <w:rFonts w:ascii="Calibri" w:hAnsi="Calibri"/>
              </w:rPr>
              <w:t xml:space="preserve"> pełniąc</w:t>
            </w:r>
            <w:r w:rsidR="008142BF">
              <w:rPr>
                <w:rFonts w:ascii="Calibri" w:hAnsi="Calibri"/>
              </w:rPr>
              <w:t>ym</w:t>
            </w:r>
            <w:r w:rsidRPr="00C60F91">
              <w:rPr>
                <w:rFonts w:ascii="Calibri" w:hAnsi="Calibri"/>
              </w:rPr>
              <w:t xml:space="preserve"> funkcję Instytucji Pośredniczącej </w:t>
            </w:r>
            <w:r w:rsidRPr="00C60F91">
              <w:rPr>
                <w:rFonts w:ascii="Calibri" w:hAnsi="Calibri"/>
                <w:szCs w:val="22"/>
              </w:rPr>
              <w:t>RPO WD 2014-2020</w:t>
            </w:r>
            <w:r w:rsidRPr="00C60F91">
              <w:rPr>
                <w:rFonts w:ascii="Calibri" w:hAnsi="Calibri"/>
              </w:rPr>
              <w:t xml:space="preserve"> oraz lidera w ramach instrumentu Zintegrowane Inwestycje Terytorialne </w:t>
            </w:r>
            <w:r>
              <w:rPr>
                <w:rFonts w:ascii="Calibri" w:hAnsi="Calibri"/>
              </w:rPr>
              <w:t>Aglomeracji Jeleniogórskiej</w:t>
            </w:r>
            <w:r w:rsidRPr="00C60F91">
              <w:rPr>
                <w:rFonts w:ascii="Calibri" w:hAnsi="Calibri"/>
              </w:rPr>
              <w:t>, reguluje zasady współpracy (prawa i obowiązki) w ramach ww. konkursu.</w:t>
            </w:r>
          </w:p>
        </w:tc>
      </w:tr>
      <w:tr w:rsidR="00424DF6" w:rsidRPr="00151119" w:rsidTr="00795615">
        <w:tc>
          <w:tcPr>
            <w:tcW w:w="534" w:type="dxa"/>
            <w:vAlign w:val="center"/>
          </w:tcPr>
          <w:p w:rsidR="00424DF6" w:rsidRPr="00151119" w:rsidRDefault="007C46DB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424DF6" w:rsidRPr="00151119" w:rsidRDefault="00424DF6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>Przedmiot konkursu, w tym typy projektów podlegających dofinansowaniu</w:t>
            </w:r>
          </w:p>
        </w:tc>
        <w:tc>
          <w:tcPr>
            <w:tcW w:w="7494" w:type="dxa"/>
          </w:tcPr>
          <w:p w:rsidR="00795615" w:rsidRPr="00FA2537" w:rsidRDefault="00795615" w:rsidP="00795615">
            <w:pPr>
              <w:tabs>
                <w:tab w:val="left" w:pos="2835"/>
              </w:tabs>
              <w:spacing w:line="240" w:lineRule="auto"/>
              <w:jc w:val="both"/>
              <w:rPr>
                <w:rFonts w:cs="Calibri"/>
                <w:color w:val="000000"/>
              </w:rPr>
            </w:pPr>
            <w:r w:rsidRPr="00FA2537">
              <w:rPr>
                <w:rFonts w:cs="Calibri"/>
                <w:color w:val="000000"/>
              </w:rPr>
              <w:t xml:space="preserve">Przedmiotem konkursu </w:t>
            </w:r>
            <w:r>
              <w:rPr>
                <w:rFonts w:cs="Calibri"/>
                <w:color w:val="000000"/>
              </w:rPr>
              <w:t>jest</w:t>
            </w:r>
            <w:r w:rsidRPr="00FA2537">
              <w:rPr>
                <w:rFonts w:cs="Calibri"/>
                <w:color w:val="000000"/>
              </w:rPr>
              <w:t xml:space="preserve"> następując</w:t>
            </w:r>
            <w:r>
              <w:rPr>
                <w:rFonts w:cs="Calibri"/>
                <w:color w:val="000000"/>
              </w:rPr>
              <w:t>y</w:t>
            </w:r>
            <w:r w:rsidRPr="00FA2537">
              <w:rPr>
                <w:rFonts w:cs="Calibri"/>
                <w:color w:val="000000"/>
              </w:rPr>
              <w:t xml:space="preserve"> typ projektów określon</w:t>
            </w:r>
            <w:r>
              <w:rPr>
                <w:rFonts w:cs="Calibri"/>
                <w:color w:val="000000"/>
              </w:rPr>
              <w:t>y dla D</w:t>
            </w:r>
            <w:r w:rsidRPr="00FA2537">
              <w:rPr>
                <w:rFonts w:cs="Calibri"/>
                <w:color w:val="000000"/>
              </w:rPr>
              <w:t xml:space="preserve">ziałania </w:t>
            </w:r>
            <w:r w:rsidRPr="00540C31">
              <w:rPr>
                <w:rFonts w:ascii="Calibri" w:eastAsia="Droid Sans Fallback" w:hAnsi="Calibri" w:cs="Calibri"/>
                <w:color w:val="00000A"/>
              </w:rPr>
              <w:t>6.1 Inwestycje w infrastrukturę społeczną, Poddziałanie 6.1.</w:t>
            </w:r>
            <w:r w:rsidR="00670EA1">
              <w:rPr>
                <w:rFonts w:ascii="Calibri" w:eastAsia="Droid Sans Fallback" w:hAnsi="Calibri" w:cs="Calibri"/>
                <w:color w:val="00000A"/>
              </w:rPr>
              <w:t>3</w:t>
            </w:r>
            <w:r w:rsidRPr="00540C31">
              <w:rPr>
                <w:rFonts w:ascii="Calibri" w:eastAsia="Droid Sans Fallback" w:hAnsi="Calibri" w:cs="Calibri"/>
                <w:color w:val="00000A"/>
              </w:rPr>
              <w:t xml:space="preserve"> Inwestycje w</w:t>
            </w:r>
            <w:r>
              <w:rPr>
                <w:rFonts w:ascii="Calibri" w:eastAsia="Droid Sans Fallback" w:hAnsi="Calibri" w:cs="Calibri"/>
                <w:color w:val="00000A"/>
              </w:rPr>
              <w:t> </w:t>
            </w:r>
            <w:r w:rsidRPr="00540C31">
              <w:rPr>
                <w:rFonts w:ascii="Calibri" w:eastAsia="Droid Sans Fallback" w:hAnsi="Calibri" w:cs="Calibri"/>
                <w:color w:val="00000A"/>
              </w:rPr>
              <w:t>infrastrukturę społeczn</w:t>
            </w:r>
            <w:r>
              <w:rPr>
                <w:rFonts w:ascii="Calibri" w:eastAsia="Droid Sans Fallback" w:hAnsi="Calibri" w:cs="Calibri"/>
                <w:color w:val="00000A"/>
              </w:rPr>
              <w:t>ą</w:t>
            </w:r>
            <w:r w:rsidRPr="00540C31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>
              <w:rPr>
                <w:rFonts w:ascii="Calibri" w:eastAsia="Droid Sans Fallback" w:hAnsi="Calibri" w:cs="Calibri"/>
                <w:color w:val="00000A"/>
              </w:rPr>
              <w:t xml:space="preserve">– </w:t>
            </w:r>
            <w:r w:rsidR="00EC1E47">
              <w:rPr>
                <w:rFonts w:ascii="Calibri" w:eastAsia="Droid Sans Fallback" w:hAnsi="Calibri" w:cs="Calibri"/>
                <w:color w:val="00000A"/>
              </w:rPr>
              <w:t xml:space="preserve">ZIT </w:t>
            </w:r>
            <w:r w:rsidR="00670EA1">
              <w:rPr>
                <w:rFonts w:ascii="Calibri" w:eastAsia="Droid Sans Fallback" w:hAnsi="Calibri" w:cs="Calibri"/>
                <w:color w:val="00000A"/>
              </w:rPr>
              <w:t>AJ</w:t>
            </w:r>
            <w:r w:rsidRPr="00FA2537">
              <w:rPr>
                <w:rFonts w:cs="Calibri"/>
                <w:color w:val="000000"/>
              </w:rPr>
              <w:t>:</w:t>
            </w:r>
          </w:p>
          <w:p w:rsidR="00795615" w:rsidRPr="008263E6" w:rsidRDefault="00795615" w:rsidP="00795615">
            <w:pPr>
              <w:spacing w:before="30" w:after="30" w:line="240" w:lineRule="auto"/>
              <w:contextualSpacing/>
              <w:jc w:val="both"/>
            </w:pPr>
            <w:r w:rsidRPr="008263E6">
              <w:rPr>
                <w:b/>
              </w:rPr>
              <w:t>6.1.</w:t>
            </w:r>
            <w:r w:rsidR="00670EA1">
              <w:rPr>
                <w:b/>
              </w:rPr>
              <w:t>3</w:t>
            </w:r>
            <w:r>
              <w:rPr>
                <w:b/>
              </w:rPr>
              <w:t>.</w:t>
            </w:r>
            <w:r w:rsidRPr="008263E6">
              <w:rPr>
                <w:b/>
              </w:rPr>
              <w:t>C</w:t>
            </w:r>
            <w:r w:rsidRPr="008263E6">
              <w:t xml:space="preserve"> </w:t>
            </w:r>
            <w:r w:rsidRPr="008263E6">
              <w:rPr>
                <w:b/>
              </w:rPr>
              <w:t>Budowa, remont, przebudowa, rozbudowa, wyposażenie, modernizacja oraz adaptacja infrastruktury prowadzonej przez podmioty opieki nad dziećmi do 3 roku życia (np. żłobki, kluby malucha)</w:t>
            </w:r>
            <w:r w:rsidRPr="008263E6">
              <w:t>.</w:t>
            </w:r>
          </w:p>
          <w:p w:rsidR="00795615" w:rsidRPr="00526B43" w:rsidRDefault="00795615" w:rsidP="00795615">
            <w:pPr>
              <w:spacing w:before="30" w:after="30" w:line="240" w:lineRule="auto"/>
              <w:contextualSpacing/>
              <w:rPr>
                <w:sz w:val="24"/>
                <w:szCs w:val="24"/>
                <w:highlight w:val="darkMagenta"/>
              </w:rPr>
            </w:pPr>
          </w:p>
          <w:p w:rsidR="00795615" w:rsidRDefault="00795615" w:rsidP="00795615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highlight w:val="darkMagenta"/>
                <w:lang w:eastAsia="pl-PL"/>
              </w:rPr>
            </w:pPr>
            <w:r w:rsidRPr="008263E6">
              <w:t>Budowa nowych obiektów jest możliwa w uzasadnionych przypadkach, jeśli znajdzie odzwierciedlenie w dokumentacji aplikacyjnej, w konkretnej analizie demograficznej lub potwierdzenie w danych statystycznych</w:t>
            </w:r>
            <w:r>
              <w:t xml:space="preserve">, </w:t>
            </w:r>
            <w:r w:rsidRPr="00F4165C">
              <w:rPr>
                <w:rFonts w:eastAsia="Times New Roman" w:cs="Arial"/>
                <w:lang w:eastAsia="pl-PL"/>
              </w:rPr>
              <w:t xml:space="preserve">wyłącznie w sytuacji, gdy przebudowa, rozbudowa lub adaptacja istniejących budynków nie jest możliwa lub jest nieuzasadniona ekonomicznie. </w:t>
            </w:r>
          </w:p>
          <w:p w:rsidR="00795615" w:rsidRDefault="00795615" w:rsidP="00795615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highlight w:val="darkMagenta"/>
                <w:lang w:eastAsia="pl-PL"/>
              </w:rPr>
            </w:pPr>
          </w:p>
          <w:p w:rsidR="00795615" w:rsidRDefault="00795615" w:rsidP="00795615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highlight w:val="darkMagenta"/>
                <w:lang w:eastAsia="pl-PL"/>
              </w:rPr>
            </w:pPr>
            <w:r w:rsidRPr="004F533B">
              <w:t>Pod pojęciem rozbudowy rozumie się sytuację, w której rozbudowywana część obiektu będzie funkcjonalnie i rzeczywiście połączona z istniejącą częścią obiektu.</w:t>
            </w:r>
          </w:p>
          <w:p w:rsidR="00795615" w:rsidRPr="00526B43" w:rsidRDefault="00795615" w:rsidP="00795615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highlight w:val="darkMagenta"/>
                <w:lang w:eastAsia="pl-PL"/>
              </w:rPr>
            </w:pPr>
          </w:p>
          <w:p w:rsidR="00795615" w:rsidRDefault="00795615" w:rsidP="00795615">
            <w:pPr>
              <w:spacing w:before="30" w:after="30" w:line="240" w:lineRule="auto"/>
              <w:contextualSpacing/>
              <w:jc w:val="both"/>
            </w:pPr>
            <w:r w:rsidRPr="00C7248B">
              <w:rPr>
                <w:rFonts w:eastAsia="Times New Roman" w:cs="Arial"/>
                <w:bCs/>
                <w:lang w:eastAsia="pl-PL"/>
              </w:rPr>
              <w:t xml:space="preserve">Lokal, w którym ma być prowadzony żłobek lub klub dziecięcy musi spełniać wymagania lokalowe i sanitarne określone w </w:t>
            </w:r>
            <w:r w:rsidRPr="00C7248B">
              <w:t>Rozporządzeniu Ministra Pracy i</w:t>
            </w:r>
            <w:r>
              <w:t> </w:t>
            </w:r>
            <w:r w:rsidRPr="00C7248B">
              <w:t>Polityki Społecznej z dnia 10 lipca 2014 r. w sprawie wymagań lokalowych i</w:t>
            </w:r>
            <w:r>
              <w:t> </w:t>
            </w:r>
            <w:r w:rsidRPr="00C7248B">
              <w:t>sanitarnych jakie musi spełniać lokal, w którym ma być prowadzony żłobek lub klub dziecięcy (Dz. U. poz. 925).</w:t>
            </w:r>
          </w:p>
          <w:p w:rsidR="00795615" w:rsidRPr="00336109" w:rsidRDefault="00795615" w:rsidP="00795615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</w:p>
          <w:p w:rsidR="00795615" w:rsidRPr="001B6A81" w:rsidRDefault="00795615" w:rsidP="00795615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Projekt powinien</w:t>
            </w:r>
            <w:r w:rsidRPr="001B6A81">
              <w:rPr>
                <w:rFonts w:cs="Calibri"/>
                <w:color w:val="000000"/>
              </w:rPr>
              <w:t xml:space="preserve"> uwzględniać dostosowanie do potrzeb osób niepełnosprawnych.</w:t>
            </w:r>
          </w:p>
          <w:p w:rsidR="00795615" w:rsidRPr="00526B43" w:rsidRDefault="00795615" w:rsidP="00795615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  <w:highlight w:val="darkMagenta"/>
              </w:rPr>
            </w:pPr>
          </w:p>
          <w:p w:rsidR="00795615" w:rsidRDefault="00795615" w:rsidP="0079561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B6A81">
              <w:rPr>
                <w:rFonts w:asciiTheme="minorHAnsi" w:hAnsiTheme="minorHAnsi"/>
                <w:sz w:val="22"/>
                <w:szCs w:val="22"/>
              </w:rPr>
              <w:t>Aby projekt mógł być realizowany, projektodawca musi wskazać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</w:t>
            </w:r>
            <w:r w:rsidRPr="001B6A81">
              <w:rPr>
                <w:rFonts w:asciiTheme="minorHAnsi" w:hAnsiTheme="minorHAnsi"/>
                <w:sz w:val="22"/>
                <w:szCs w:val="22"/>
              </w:rPr>
              <w:t>owiązanie z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1B6A81">
              <w:rPr>
                <w:rFonts w:asciiTheme="minorHAnsi" w:hAnsiTheme="minorHAnsi"/>
                <w:sz w:val="22"/>
                <w:szCs w:val="22"/>
              </w:rPr>
              <w:t xml:space="preserve">realizacją celów RPO WD 2014-2020 w zakresie wsparcia udzielanego w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ramach </w:t>
            </w:r>
            <w:r w:rsidRPr="001B6A81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uropejskiego </w:t>
            </w:r>
            <w:r w:rsidRPr="001B6A81">
              <w:rPr>
                <w:rFonts w:asciiTheme="minorHAnsi" w:hAnsiTheme="minorHAnsi"/>
                <w:sz w:val="22"/>
                <w:szCs w:val="22"/>
              </w:rPr>
              <w:t>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unduszu </w:t>
            </w:r>
            <w:r w:rsidRPr="001B6A81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połecznego, tj. że </w:t>
            </w:r>
            <w:r w:rsidRPr="001B6A81">
              <w:rPr>
                <w:rFonts w:asciiTheme="minorHAnsi" w:hAnsiTheme="minorHAnsi"/>
                <w:sz w:val="22"/>
                <w:szCs w:val="22"/>
              </w:rPr>
              <w:t>projekt przyczynia się do osiągnięcia celów zapisanych w RPO WD 2014-2020 w zakresie wsparcia udzielanego ze środków EFS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95615" w:rsidRDefault="00795615" w:rsidP="0079561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95615" w:rsidRPr="001B6A81" w:rsidRDefault="00795615" w:rsidP="00795615">
            <w:pPr>
              <w:spacing w:before="40" w:after="60"/>
              <w:jc w:val="both"/>
              <w:rPr>
                <w:b/>
              </w:rPr>
            </w:pPr>
            <w:r w:rsidRPr="001B6A81">
              <w:rPr>
                <w:b/>
              </w:rPr>
              <w:t xml:space="preserve">Preferowane będą projekty: </w:t>
            </w:r>
          </w:p>
          <w:p w:rsidR="00795615" w:rsidRPr="00981F77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  <w:b/>
              </w:rPr>
            </w:pPr>
            <w:r w:rsidRPr="00981F77">
              <w:rPr>
                <w:rFonts w:asciiTheme="minorHAnsi" w:hAnsiTheme="minorHAnsi"/>
                <w:b/>
              </w:rPr>
              <w:t>związane z tworzeniem nowych miejsc opieki nad dziećmi;</w:t>
            </w:r>
          </w:p>
          <w:p w:rsidR="00795615" w:rsidRPr="00981F77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  <w:b/>
              </w:rPr>
            </w:pPr>
            <w:r w:rsidRPr="00981F77">
              <w:rPr>
                <w:rFonts w:asciiTheme="minorHAnsi" w:hAnsiTheme="minorHAnsi"/>
                <w:b/>
              </w:rPr>
              <w:t xml:space="preserve">o charakterze rewitalizacyjnym – wynikające z Lokalnego Programu Rewitalizacji (lub dokumentu równorzędnego) danej gminy, znajdującego się na wykazie IZ RPO WD </w:t>
            </w:r>
            <w:r w:rsidRPr="00981F77">
              <w:rPr>
                <w:rFonts w:ascii="Calibri" w:hAnsi="Calibri" w:cs="Calibri"/>
                <w:b/>
                <w:color w:val="000000"/>
              </w:rPr>
              <w:t>2014-2020</w:t>
            </w:r>
            <w:r w:rsidRPr="00981F77">
              <w:rPr>
                <w:rFonts w:asciiTheme="minorHAnsi" w:hAnsiTheme="minorHAnsi"/>
                <w:b/>
              </w:rPr>
              <w:t>;</w:t>
            </w:r>
          </w:p>
          <w:p w:rsidR="00795615" w:rsidRPr="00981F77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  <w:b/>
              </w:rPr>
            </w:pPr>
            <w:r w:rsidRPr="00981F77">
              <w:rPr>
                <w:rFonts w:asciiTheme="minorHAnsi" w:hAnsiTheme="minorHAnsi"/>
                <w:b/>
              </w:rPr>
              <w:t>realizowane na obszarach charakteryzujących się słabym dostępem do miejsc opieki nad dzieckiem do lat 3;</w:t>
            </w:r>
          </w:p>
          <w:p w:rsidR="00795615" w:rsidRPr="00981F77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  <w:b/>
              </w:rPr>
            </w:pPr>
            <w:r w:rsidRPr="00981F77">
              <w:rPr>
                <w:rFonts w:asciiTheme="minorHAnsi" w:hAnsiTheme="minorHAnsi"/>
                <w:b/>
              </w:rPr>
              <w:t>realizowane na obszarach wiejskich;</w:t>
            </w:r>
          </w:p>
          <w:p w:rsidR="00795615" w:rsidRPr="00A85780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</w:rPr>
            </w:pPr>
            <w:r w:rsidRPr="00981F77">
              <w:rPr>
                <w:rFonts w:ascii="Calibri" w:eastAsia="Calibri" w:hAnsi="Calibri"/>
                <w:b/>
              </w:rPr>
              <w:t>dotyczące podmiotów realizujących zadania w zakresie opieki nad dziećmi niepełnosprawnymi</w:t>
            </w:r>
            <w:r>
              <w:rPr>
                <w:rFonts w:ascii="Calibri" w:eastAsia="Calibri" w:hAnsi="Calibr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795615" w:rsidRDefault="00795615" w:rsidP="00795615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  <w:highlight w:val="darkMagenta"/>
              </w:rPr>
            </w:pPr>
          </w:p>
          <w:p w:rsidR="008142BF" w:rsidRPr="00526B43" w:rsidRDefault="008142BF" w:rsidP="00795615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  <w:highlight w:val="darkMagenta"/>
              </w:rPr>
            </w:pPr>
          </w:p>
          <w:p w:rsidR="00795615" w:rsidRDefault="00795615" w:rsidP="00795615">
            <w:pPr>
              <w:autoSpaceDE w:val="0"/>
              <w:autoSpaceDN w:val="0"/>
              <w:adjustRightInd w:val="0"/>
              <w:spacing w:after="60" w:line="240" w:lineRule="auto"/>
              <w:rPr>
                <w:rFonts w:cs="Calibri"/>
                <w:b/>
                <w:color w:val="000000"/>
              </w:rPr>
            </w:pPr>
            <w:r w:rsidRPr="00183B4D">
              <w:rPr>
                <w:rFonts w:cs="Calibri"/>
                <w:b/>
                <w:color w:val="000000"/>
              </w:rPr>
              <w:t>Nie będą finansowane</w:t>
            </w:r>
            <w:r>
              <w:rPr>
                <w:rFonts w:cs="Calibri"/>
                <w:b/>
                <w:color w:val="000000"/>
              </w:rPr>
              <w:t xml:space="preserve"> wydatki</w:t>
            </w:r>
            <w:r w:rsidRPr="00183B4D">
              <w:rPr>
                <w:rFonts w:cs="Calibri"/>
                <w:b/>
                <w:color w:val="000000"/>
              </w:rPr>
              <w:t>:</w:t>
            </w:r>
          </w:p>
          <w:p w:rsidR="00795615" w:rsidRPr="00183B4D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 inwestycje w części związanej z </w:t>
            </w:r>
            <w:r w:rsidRPr="00183B4D">
              <w:rPr>
                <w:rFonts w:asciiTheme="minorHAnsi" w:hAnsiTheme="minorHAnsi"/>
              </w:rPr>
              <w:t>prowadzeniem działalności administracyjnej we wspieranych w projekcie budynkach</w:t>
            </w:r>
            <w:r>
              <w:rPr>
                <w:rStyle w:val="Odwoanieprzypisudolnego"/>
                <w:rFonts w:asciiTheme="minorHAnsi" w:hAnsiTheme="minorHAnsi"/>
              </w:rPr>
              <w:footnoteReference w:id="1"/>
            </w:r>
            <w:r>
              <w:rPr>
                <w:rFonts w:asciiTheme="minorHAnsi" w:hAnsiTheme="minorHAnsi"/>
              </w:rPr>
              <w:t>;</w:t>
            </w:r>
          </w:p>
          <w:p w:rsidR="00795615" w:rsidRPr="00183B4D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Pr="00183B4D">
              <w:rPr>
                <w:rFonts w:asciiTheme="minorHAnsi" w:hAnsiTheme="minorHAnsi"/>
              </w:rPr>
              <w:t>ydatki na inwestycje w części związanej z prowadzeniem działalności gospodarczej nie związanej celem projektu we wspieranych w projekcie budynkach</w:t>
            </w:r>
            <w:r>
              <w:rPr>
                <w:rStyle w:val="Odwoanieprzypisudolnego"/>
                <w:rFonts w:asciiTheme="minorHAnsi" w:hAnsiTheme="minorHAnsi"/>
              </w:rPr>
              <w:footnoteReference w:id="2"/>
            </w:r>
            <w:r>
              <w:rPr>
                <w:rFonts w:asciiTheme="minorHAnsi" w:hAnsiTheme="minorHAnsi"/>
              </w:rPr>
              <w:t>;</w:t>
            </w:r>
          </w:p>
          <w:p w:rsidR="00795615" w:rsidRPr="00183B4D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Pr="00183B4D">
              <w:rPr>
                <w:rFonts w:asciiTheme="minorHAnsi" w:hAnsiTheme="minorHAnsi"/>
              </w:rPr>
              <w:t xml:space="preserve">ydatki na termomodernizację przekraczające 49% wartości całkowitych wydatków kwalifikowalnych na pojedynczy budynek w </w:t>
            </w:r>
            <w:r>
              <w:rPr>
                <w:rFonts w:asciiTheme="minorHAnsi" w:hAnsiTheme="minorHAnsi"/>
              </w:rPr>
              <w:t>projekcie;</w:t>
            </w:r>
          </w:p>
          <w:p w:rsidR="00795615" w:rsidRPr="00183B4D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Pr="00183B4D">
              <w:rPr>
                <w:rFonts w:asciiTheme="minorHAnsi" w:hAnsiTheme="minorHAnsi"/>
              </w:rPr>
              <w:t>ydatki na zagospodarowanie otoczenia w zieleń i drobną architekturę przekraczające 15 % wartości wydatków kwalifikowalnych</w:t>
            </w:r>
            <w:r>
              <w:rPr>
                <w:rFonts w:asciiTheme="minorHAnsi" w:hAnsiTheme="minorHAnsi"/>
              </w:rPr>
              <w:t>;</w:t>
            </w:r>
          </w:p>
          <w:p w:rsidR="00795615" w:rsidRPr="00183B4D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Pr="00183B4D">
              <w:rPr>
                <w:rFonts w:asciiTheme="minorHAnsi" w:hAnsiTheme="minorHAnsi"/>
              </w:rPr>
              <w:t>ydatki dotyczące infrastruktury przedszkoli</w:t>
            </w:r>
            <w:r>
              <w:rPr>
                <w:rStyle w:val="Odwoanieprzypisudolnego"/>
                <w:rFonts w:asciiTheme="minorHAnsi" w:hAnsiTheme="minorHAnsi"/>
              </w:rPr>
              <w:footnoteReference w:id="3"/>
            </w:r>
            <w:r w:rsidRPr="00183B4D">
              <w:rPr>
                <w:rFonts w:asciiTheme="minorHAnsi" w:hAnsiTheme="minorHAnsi"/>
              </w:rPr>
              <w:t>.</w:t>
            </w:r>
          </w:p>
          <w:p w:rsidR="00795615" w:rsidRDefault="00795615" w:rsidP="0079561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  <w:highlight w:val="darkMagenta"/>
              </w:rPr>
            </w:pPr>
          </w:p>
          <w:p w:rsidR="008142BF" w:rsidRDefault="008142BF" w:rsidP="0079561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  <w:highlight w:val="darkMagenta"/>
              </w:rPr>
            </w:pPr>
          </w:p>
          <w:p w:rsidR="00795615" w:rsidRPr="00975B6C" w:rsidRDefault="00795615" w:rsidP="0079561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13C0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Ww. limity procentowe nie sumują się – elementy uzupełniające w projekcie zawsze powinny stanowić maksymalnie 49% całkowitych wydatków </w:t>
            </w:r>
            <w:r w:rsidRPr="00975B6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kwalifikowalnych. Jeśli projekt składa się z przebudowy obiektu, jego termomodernizacji i zagospodarowanie otoczenia w zieleń, wówczas wydatki na przebudowę obiektu powinny stanowić co najmniej 51% wydatków </w:t>
            </w:r>
            <w:r w:rsidRPr="00975B6C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kwalifikowalnych.</w:t>
            </w:r>
          </w:p>
          <w:p w:rsidR="00795615" w:rsidRPr="00975B6C" w:rsidRDefault="00795615" w:rsidP="0079561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  <w:highlight w:val="darkMagenta"/>
              </w:rPr>
            </w:pPr>
          </w:p>
          <w:p w:rsidR="002368A3" w:rsidRPr="004247C0" w:rsidRDefault="00795615" w:rsidP="00795615">
            <w:pPr>
              <w:pStyle w:val="CM1"/>
              <w:spacing w:before="200" w:after="20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5B6C">
              <w:rPr>
                <w:rFonts w:asciiTheme="minorHAnsi" w:hAnsiTheme="minorHAnsi" w:cs="Calibri"/>
                <w:color w:val="000000"/>
                <w:sz w:val="22"/>
                <w:szCs w:val="22"/>
              </w:rPr>
              <w:t>Kategorią interwencji (zakresem interwencji dominującym) dla niniejszego konkursu jest kategoria</w:t>
            </w:r>
            <w:r w:rsidRPr="00975B6C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052 Infrastruktura na potrzeby wczesnej edukacji elementarnej i opieki na dzieckiem</w:t>
            </w:r>
            <w:r w:rsidR="00F81EA2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984533" w:rsidRPr="00151119" w:rsidTr="00795615">
        <w:tc>
          <w:tcPr>
            <w:tcW w:w="534" w:type="dxa"/>
            <w:vAlign w:val="center"/>
          </w:tcPr>
          <w:p w:rsidR="00984533" w:rsidRPr="00151119" w:rsidRDefault="007C46DB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984533" w:rsidRPr="00151119" w:rsidRDefault="00984533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>Typy beneficjentów</w:t>
            </w:r>
          </w:p>
        </w:tc>
        <w:tc>
          <w:tcPr>
            <w:tcW w:w="7494" w:type="dxa"/>
          </w:tcPr>
          <w:p w:rsidR="00975B6C" w:rsidRPr="0068459C" w:rsidRDefault="00975B6C" w:rsidP="00975B6C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cs="Calibri"/>
                <w:color w:val="000000"/>
              </w:rPr>
            </w:pPr>
            <w:r w:rsidRPr="0068459C">
              <w:rPr>
                <w:rFonts w:cs="Calibri"/>
                <w:color w:val="000000"/>
              </w:rPr>
              <w:t xml:space="preserve">O dofinansowanie w ramach konkursu mogą ubiegać się </w:t>
            </w:r>
            <w:r>
              <w:rPr>
                <w:rFonts w:cs="Calibri"/>
                <w:color w:val="000000"/>
              </w:rPr>
              <w:t>następujące typy Wnioskodawc</w:t>
            </w:r>
            <w:r w:rsidRPr="0068459C">
              <w:rPr>
                <w:rFonts w:cs="Calibri"/>
                <w:color w:val="000000"/>
              </w:rPr>
              <w:t>ów:</w:t>
            </w:r>
          </w:p>
          <w:p w:rsidR="00975B6C" w:rsidRPr="004246AF" w:rsidRDefault="00975B6C" w:rsidP="00975B6C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75" w:hanging="175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4246AF">
              <w:rPr>
                <w:rFonts w:asciiTheme="minorHAnsi" w:eastAsia="TTE1ABE920t00" w:hAnsiTheme="minorHAnsi" w:cs="Arial"/>
                <w:szCs w:val="22"/>
              </w:rPr>
              <w:t>jednostki samorządu terytorialnego (jst), ich związki i stowarzyszenia;</w:t>
            </w:r>
          </w:p>
          <w:p w:rsidR="00975B6C" w:rsidRPr="004246AF" w:rsidRDefault="00975B6C" w:rsidP="00975B6C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75" w:hanging="175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4246AF">
              <w:rPr>
                <w:rFonts w:asciiTheme="minorHAnsi" w:eastAsia="TTE1ABE920t00" w:hAnsiTheme="minorHAnsi" w:cs="Arial"/>
                <w:szCs w:val="22"/>
              </w:rPr>
              <w:t>jednostki organizacyjne jst;</w:t>
            </w:r>
          </w:p>
          <w:p w:rsidR="00975B6C" w:rsidRPr="00113C0D" w:rsidRDefault="00975B6C" w:rsidP="00975B6C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75" w:hanging="175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4246AF">
              <w:rPr>
                <w:rFonts w:ascii="Calibri" w:hAnsi="Calibri"/>
                <w:color w:val="000000"/>
                <w:szCs w:val="22"/>
              </w:rPr>
              <w:t>organizacje pozarządowe;</w:t>
            </w:r>
          </w:p>
          <w:p w:rsidR="00975B6C" w:rsidRPr="00113C0D" w:rsidRDefault="00975B6C" w:rsidP="00975B6C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75" w:hanging="175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113C0D">
              <w:rPr>
                <w:rFonts w:ascii="Calibri" w:hAnsi="Calibri"/>
                <w:color w:val="000000"/>
                <w:szCs w:val="22"/>
              </w:rPr>
              <w:t>kościoły, związki wyznaniowe oraz osoby prawne kościołów i związków wyznaniowych;</w:t>
            </w:r>
          </w:p>
          <w:p w:rsidR="00975B6C" w:rsidRPr="00113C0D" w:rsidRDefault="00975B6C" w:rsidP="00975B6C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75" w:hanging="175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113C0D">
              <w:rPr>
                <w:rFonts w:ascii="Calibri" w:hAnsi="Calibri"/>
                <w:color w:val="000000"/>
                <w:szCs w:val="22"/>
              </w:rPr>
              <w:t>podmioty zajmujące się opieką nad dziećmi do 3 roku życia*.</w:t>
            </w:r>
          </w:p>
          <w:p w:rsidR="00975B6C" w:rsidRPr="00526B43" w:rsidRDefault="00975B6C" w:rsidP="00975B6C">
            <w:pPr>
              <w:pStyle w:val="Akapitzlist"/>
              <w:spacing w:line="240" w:lineRule="auto"/>
              <w:ind w:left="175"/>
              <w:contextualSpacing/>
              <w:jc w:val="both"/>
              <w:rPr>
                <w:rFonts w:asciiTheme="minorHAnsi" w:eastAsia="TTE1ABE920t00" w:hAnsiTheme="minorHAnsi" w:cs="Arial"/>
                <w:szCs w:val="22"/>
                <w:highlight w:val="darkMagenta"/>
              </w:rPr>
            </w:pPr>
          </w:p>
          <w:p w:rsidR="00975B6C" w:rsidRPr="00113C0D" w:rsidRDefault="00975B6C" w:rsidP="00975B6C">
            <w:pPr>
              <w:spacing w:line="240" w:lineRule="auto"/>
              <w:jc w:val="both"/>
              <w:rPr>
                <w:rFonts w:eastAsia="TTE1ABE920t00" w:cs="Arial"/>
              </w:rPr>
            </w:pPr>
            <w:r>
              <w:rPr>
                <w:rFonts w:eastAsia="TTE1ABE920t00" w:cs="Arial"/>
              </w:rPr>
              <w:t>*</w:t>
            </w:r>
            <w:r w:rsidRPr="00113C0D">
              <w:rPr>
                <w:rFonts w:eastAsia="TTE1ABE920t00" w:cs="Arial"/>
              </w:rPr>
              <w:t xml:space="preserve">Poprzez podmioty prowadzące rozumiane są wszystkie podmioty, które na podstawie właściwych ustaw świadczą/będą świadczyć wymienione w typach projektów usługi i dzięki realizacji projektu uzyskają status podmiotu prowadzącego. </w:t>
            </w:r>
          </w:p>
          <w:p w:rsidR="009D3B9B" w:rsidRPr="004247C0" w:rsidRDefault="00975B6C" w:rsidP="00EC1E47">
            <w:pPr>
              <w:spacing w:after="120" w:line="240" w:lineRule="auto"/>
              <w:jc w:val="both"/>
              <w:rPr>
                <w:rFonts w:eastAsia="TTE1ABE920t00" w:cs="Arial"/>
              </w:rPr>
            </w:pPr>
            <w:r w:rsidRPr="00A64B61">
              <w:rPr>
                <w:rFonts w:eastAsia="TTE1ABE920t00" w:cs="Arial"/>
                <w:lang w:eastAsia="pl-PL"/>
              </w:rPr>
              <w:t>W momencie składania wniosku o dofinansowanie projektu Wnioskodawca</w:t>
            </w:r>
            <w:r w:rsidRPr="009A19DD">
              <w:rPr>
                <w:rFonts w:eastAsia="TTE1ABE920t00" w:cs="Arial"/>
                <w:lang w:eastAsia="pl-PL"/>
              </w:rPr>
              <w:t xml:space="preserve">, jeśli </w:t>
            </w:r>
            <w:r w:rsidRPr="00A64B61">
              <w:rPr>
                <w:rFonts w:eastAsia="TTE1ABE920t00" w:cs="Arial"/>
                <w:lang w:eastAsia="pl-PL"/>
              </w:rPr>
              <w:t xml:space="preserve">jest osobą fizyczną, musi mieć zarejestrowaną działalność gospodarczą. </w:t>
            </w:r>
          </w:p>
        </w:tc>
      </w:tr>
      <w:tr w:rsidR="00984533" w:rsidRPr="00151119" w:rsidTr="00795615">
        <w:tc>
          <w:tcPr>
            <w:tcW w:w="534" w:type="dxa"/>
            <w:vAlign w:val="center"/>
          </w:tcPr>
          <w:p w:rsidR="00984533" w:rsidRPr="00151119" w:rsidRDefault="007C46DB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984533" w:rsidRPr="00975B6C" w:rsidRDefault="00984533" w:rsidP="00975B6C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="00795615">
              <w:rPr>
                <w:rFonts w:asciiTheme="minorHAnsi" w:hAnsiTheme="minorHAnsi"/>
                <w:b/>
                <w:bCs/>
                <w:sz w:val="22"/>
                <w:szCs w:val="22"/>
              </w:rPr>
              <w:t>w konkursie</w:t>
            </w:r>
          </w:p>
        </w:tc>
        <w:tc>
          <w:tcPr>
            <w:tcW w:w="7494" w:type="dxa"/>
          </w:tcPr>
          <w:p w:rsidR="00670EA1" w:rsidRPr="00152B87" w:rsidRDefault="00670EA1" w:rsidP="00670EA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152B87">
              <w:rPr>
                <w:rFonts w:cs="Calibri"/>
                <w:color w:val="000000"/>
              </w:rPr>
              <w:t xml:space="preserve">Alokacja w ramach konkursu </w:t>
            </w:r>
            <w:r w:rsidRPr="00152B87">
              <w:t xml:space="preserve">przeznaczona na ZIT </w:t>
            </w:r>
            <w:r>
              <w:t>AJ</w:t>
            </w:r>
            <w:r w:rsidRPr="00152B87">
              <w:t xml:space="preserve"> wynosi </w:t>
            </w:r>
            <w:r>
              <w:rPr>
                <w:rFonts w:ascii="Calibri" w:hAnsi="Calibri"/>
                <w:b/>
                <w:color w:val="000000"/>
              </w:rPr>
              <w:t>705</w:t>
            </w:r>
            <w:r w:rsidRPr="00152B87">
              <w:rPr>
                <w:rFonts w:ascii="Calibri" w:hAnsi="Calibri"/>
                <w:b/>
                <w:color w:val="000000"/>
              </w:rPr>
              <w:t xml:space="preserve"> 000 euro</w:t>
            </w:r>
            <w:r w:rsidRPr="00152B87">
              <w:rPr>
                <w:rFonts w:ascii="Calibri" w:hAnsi="Calibri"/>
                <w:color w:val="000000"/>
              </w:rPr>
              <w:t xml:space="preserve">, tj. </w:t>
            </w:r>
            <w:r>
              <w:rPr>
                <w:rFonts w:ascii="Calibri" w:hAnsi="Calibri"/>
                <w:b/>
                <w:color w:val="000000"/>
              </w:rPr>
              <w:t>3</w:t>
            </w:r>
            <w:r w:rsidRPr="00152B87">
              <w:rPr>
                <w:rFonts w:ascii="Calibri" w:hAnsi="Calibri"/>
                <w:b/>
                <w:color w:val="000000"/>
              </w:rPr>
              <w:t> </w:t>
            </w:r>
            <w:r>
              <w:rPr>
                <w:rFonts w:ascii="Calibri" w:hAnsi="Calibri"/>
                <w:b/>
                <w:color w:val="000000"/>
              </w:rPr>
              <w:t>0</w:t>
            </w:r>
            <w:r w:rsidRPr="00152B87">
              <w:rPr>
                <w:rFonts w:ascii="Calibri" w:hAnsi="Calibri"/>
                <w:b/>
                <w:color w:val="000000"/>
              </w:rPr>
              <w:t>7</w:t>
            </w:r>
            <w:r>
              <w:rPr>
                <w:rFonts w:ascii="Calibri" w:hAnsi="Calibri"/>
                <w:b/>
                <w:color w:val="000000"/>
              </w:rPr>
              <w:t>5</w:t>
            </w:r>
            <w:r w:rsidRPr="00152B87">
              <w:rPr>
                <w:rFonts w:ascii="Calibri" w:hAnsi="Calibri"/>
                <w:b/>
                <w:color w:val="000000"/>
              </w:rPr>
              <w:t xml:space="preserve"> 9</w:t>
            </w:r>
            <w:r>
              <w:rPr>
                <w:rFonts w:ascii="Calibri" w:hAnsi="Calibri"/>
                <w:b/>
                <w:color w:val="000000"/>
              </w:rPr>
              <w:t>86</w:t>
            </w:r>
            <w:r w:rsidRPr="00152B87">
              <w:rPr>
                <w:rFonts w:ascii="Calibri" w:hAnsi="Calibri"/>
                <w:b/>
                <w:color w:val="000000"/>
              </w:rPr>
              <w:t xml:space="preserve"> zł</w:t>
            </w:r>
            <w:r w:rsidRPr="00152B87">
              <w:rPr>
                <w:rFonts w:ascii="Calibri" w:hAnsi="Calibri"/>
                <w:color w:val="000000"/>
              </w:rPr>
              <w:t>.</w:t>
            </w:r>
          </w:p>
          <w:p w:rsidR="00670EA1" w:rsidRPr="00152B87" w:rsidRDefault="00670EA1" w:rsidP="00670EA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70EA1" w:rsidRPr="00152B87" w:rsidRDefault="00670EA1" w:rsidP="00670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152B87">
              <w:rPr>
                <w:rFonts w:cs="MS Sans Serif"/>
              </w:rPr>
              <w:t xml:space="preserve">Alokacja przeliczona po kursie Europejskiego Banku Centralnego (EBC) obowiązującym w marcu 2016 r. – 1 euro = 4,3631 zł. </w:t>
            </w:r>
          </w:p>
          <w:p w:rsidR="00670EA1" w:rsidRPr="00152B87" w:rsidRDefault="00670EA1" w:rsidP="00670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984533" w:rsidRPr="00EC1E47" w:rsidRDefault="00670EA1" w:rsidP="00670EA1">
            <w:pPr>
              <w:spacing w:after="120" w:line="240" w:lineRule="auto"/>
              <w:jc w:val="both"/>
            </w:pPr>
            <w:r w:rsidRPr="00152B87">
              <w:t>Ze względu na kurs euro limit dostępnych środków może ulec zmianie. Z tego powodu dokładna kwota dofinansowania zostanie określona na etapie zatwierdzania Listy ocenionych projektów.</w:t>
            </w:r>
          </w:p>
        </w:tc>
      </w:tr>
      <w:tr w:rsidR="00984533" w:rsidRPr="00151119" w:rsidTr="00795615">
        <w:tc>
          <w:tcPr>
            <w:tcW w:w="534" w:type="dxa"/>
            <w:vAlign w:val="center"/>
          </w:tcPr>
          <w:p w:rsidR="00984533" w:rsidRPr="00151119" w:rsidRDefault="007C46DB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984533" w:rsidRPr="004D3634" w:rsidRDefault="00984533" w:rsidP="0079561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363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</w:t>
            </w:r>
          </w:p>
        </w:tc>
        <w:tc>
          <w:tcPr>
            <w:tcW w:w="7494" w:type="dxa"/>
          </w:tcPr>
          <w:p w:rsidR="00984533" w:rsidRPr="004D3634" w:rsidRDefault="00975B6C" w:rsidP="00480411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186F9D">
              <w:rPr>
                <w:rFonts w:cs="Arial"/>
              </w:rPr>
              <w:t xml:space="preserve">50 tys. </w:t>
            </w:r>
            <w:r>
              <w:rPr>
                <w:rFonts w:cs="Arial"/>
              </w:rPr>
              <w:t>zł</w:t>
            </w:r>
          </w:p>
        </w:tc>
      </w:tr>
      <w:tr w:rsidR="00984533" w:rsidRPr="00151119" w:rsidTr="00795615">
        <w:tc>
          <w:tcPr>
            <w:tcW w:w="534" w:type="dxa"/>
            <w:vAlign w:val="center"/>
          </w:tcPr>
          <w:p w:rsidR="00984533" w:rsidRPr="00151119" w:rsidRDefault="007C46DB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984533" w:rsidRPr="00151119" w:rsidRDefault="00984533" w:rsidP="0079561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</w:t>
            </w:r>
          </w:p>
        </w:tc>
        <w:tc>
          <w:tcPr>
            <w:tcW w:w="7494" w:type="dxa"/>
          </w:tcPr>
          <w:p w:rsidR="00984533" w:rsidRPr="00AB5956" w:rsidRDefault="00975B6C" w:rsidP="00975B6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975B6C">
              <w:rPr>
                <w:rFonts w:cs="Arial"/>
              </w:rPr>
              <w:t>Nie dotyczy</w:t>
            </w:r>
          </w:p>
        </w:tc>
      </w:tr>
      <w:tr w:rsidR="00984533" w:rsidRPr="00151119" w:rsidTr="00795615">
        <w:tc>
          <w:tcPr>
            <w:tcW w:w="534" w:type="dxa"/>
            <w:vAlign w:val="center"/>
          </w:tcPr>
          <w:p w:rsidR="00984533" w:rsidRPr="00151119" w:rsidRDefault="007C46DB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984533" w:rsidRPr="00795615" w:rsidRDefault="00984533" w:rsidP="0079561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>Maksymalny dopuszczalny poziom dofinansowania projektu lub maksymalna dopuszczalna kwota do dofinansowania projektu</w:t>
            </w:r>
          </w:p>
        </w:tc>
        <w:tc>
          <w:tcPr>
            <w:tcW w:w="7494" w:type="dxa"/>
          </w:tcPr>
          <w:p w:rsidR="00975B6C" w:rsidRPr="00E11A93" w:rsidRDefault="00975B6C" w:rsidP="00975B6C">
            <w:pPr>
              <w:pStyle w:val="Default"/>
              <w:spacing w:before="120"/>
              <w:jc w:val="both"/>
              <w:rPr>
                <w:sz w:val="22"/>
                <w:szCs w:val="22"/>
              </w:rPr>
            </w:pPr>
            <w:r w:rsidRPr="00E11A93">
              <w:rPr>
                <w:sz w:val="22"/>
                <w:szCs w:val="22"/>
              </w:rPr>
              <w:t>Poziom dofinansowania UE na poziomie projektu wyno</w:t>
            </w:r>
            <w:r w:rsidR="00F81EA2">
              <w:rPr>
                <w:sz w:val="22"/>
                <w:szCs w:val="22"/>
              </w:rPr>
              <w:t>si 85% kosztów kwalifikowalnych.</w:t>
            </w:r>
          </w:p>
          <w:p w:rsidR="00E92452" w:rsidRPr="00975B6C" w:rsidRDefault="00E92452" w:rsidP="00975B6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84533" w:rsidRPr="00151119" w:rsidTr="00795615">
        <w:tc>
          <w:tcPr>
            <w:tcW w:w="534" w:type="dxa"/>
            <w:vAlign w:val="center"/>
          </w:tcPr>
          <w:p w:rsidR="00984533" w:rsidRPr="00151119" w:rsidRDefault="007C46DB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984533" w:rsidRPr="00795615" w:rsidRDefault="00984533" w:rsidP="0079561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>Minimalny wkład własny beneficjenta jako % wydatków kwalifikowalnych</w:t>
            </w:r>
          </w:p>
        </w:tc>
        <w:tc>
          <w:tcPr>
            <w:tcW w:w="7494" w:type="dxa"/>
          </w:tcPr>
          <w:p w:rsidR="00DA002C" w:rsidRDefault="00975B6C" w:rsidP="00975B6C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cs="Calibri"/>
                <w:color w:val="000000"/>
              </w:rPr>
            </w:pPr>
            <w:r>
              <w:t>Minimalny wkład własny B</w:t>
            </w:r>
            <w:r w:rsidRPr="00A35F18">
              <w:t>eneficjenta na poziomie projektu wynosi 15%</w:t>
            </w:r>
            <w:r>
              <w:t>.</w:t>
            </w:r>
          </w:p>
          <w:p w:rsidR="00984533" w:rsidRPr="002B7A29" w:rsidRDefault="00984533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984533" w:rsidRPr="00151119" w:rsidTr="00795615">
        <w:tc>
          <w:tcPr>
            <w:tcW w:w="534" w:type="dxa"/>
            <w:vAlign w:val="center"/>
          </w:tcPr>
          <w:p w:rsidR="00984533" w:rsidRPr="00151119" w:rsidRDefault="00984533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lastRenderedPageBreak/>
              <w:t>1</w:t>
            </w:r>
            <w:r w:rsidR="007C46DB">
              <w:rPr>
                <w:rFonts w:cs="Calibri"/>
                <w:b/>
                <w:bCs/>
                <w:color w:val="000000"/>
              </w:rPr>
              <w:t>0</w:t>
            </w:r>
            <w:r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984533" w:rsidRPr="00795615" w:rsidRDefault="00984533" w:rsidP="0079561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>i forma składania wniosków o dofinansowanie projektu</w:t>
            </w:r>
          </w:p>
        </w:tc>
        <w:tc>
          <w:tcPr>
            <w:tcW w:w="7494" w:type="dxa"/>
          </w:tcPr>
          <w:p w:rsidR="000B3C6B" w:rsidRDefault="000B3C6B" w:rsidP="000B3C6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D74EDA">
              <w:t xml:space="preserve">Wnioskodawca wypełnia wniosek o dofinansowanie za pośrednictwem aplikacji – Generator wniosków o dofinansowanie EFRR – dostępny na stronie </w:t>
            </w:r>
            <w:hyperlink r:id="rId9" w:history="1">
              <w:r w:rsidRPr="00440AD4">
                <w:rPr>
                  <w:rStyle w:val="Hipercze"/>
                </w:rPr>
                <w:t>snow-umwd.dolnyslask.pl</w:t>
              </w:r>
            </w:hyperlink>
            <w:r w:rsidRPr="00D74EDA">
              <w:t xml:space="preserve"> i przesyła do IOK w ramach niniejszego konkursu w terminie </w:t>
            </w:r>
            <w:r w:rsidRPr="00D2365F">
              <w:rPr>
                <w:b/>
              </w:rPr>
              <w:t>od godz. 8:00 dnia 6 maja 2016 r. do godz. 15:00 dnia 2 czerwca 2016 r.</w:t>
            </w:r>
            <w:r w:rsidRPr="00D74EDA">
              <w:t xml:space="preserve"> </w:t>
            </w:r>
          </w:p>
          <w:p w:rsidR="000B3C6B" w:rsidRDefault="000B3C6B" w:rsidP="000B3C6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D74EDA">
              <w:t>Ponadto do siedziby IOK należy dostarczyć jeden egzemplarz wydrukowanej z aplikacji generator wniosków papierowej wersji wniosku, opatrzonej czytelnym podpisem/-</w:t>
            </w:r>
            <w:proofErr w:type="spellStart"/>
            <w:r w:rsidRPr="00D74EDA">
              <w:t>ami</w:t>
            </w:r>
            <w:proofErr w:type="spellEnd"/>
            <w:r w:rsidRPr="00D74EDA">
              <w:t xml:space="preserve"> lub parafą i z pieczęcią imienną osoby/-</w:t>
            </w:r>
            <w:proofErr w:type="spellStart"/>
            <w:r w:rsidRPr="00D74EDA">
              <w:t>ób</w:t>
            </w:r>
            <w:proofErr w:type="spellEnd"/>
            <w:r w:rsidRPr="00D74EDA">
              <w:t xml:space="preserve"> uprawnionej/-</w:t>
            </w:r>
            <w:proofErr w:type="spellStart"/>
            <w:r w:rsidRPr="00D74EDA">
              <w:t>ych</w:t>
            </w:r>
            <w:proofErr w:type="spellEnd"/>
            <w:r w:rsidRPr="00D74EDA">
              <w:t xml:space="preserve"> do reprezentowania Wnioskodawcy (wraz z podpisanymi załącznikami) w terminie do godz. 15:00 dnia 2 czerwca</w:t>
            </w:r>
            <w:r>
              <w:t xml:space="preserve"> 2016 r. </w:t>
            </w:r>
            <w:r w:rsidRPr="00D74EDA">
              <w:t>Jednocześnie, wymaganą analizę finansową (w postaci arkuszy kalkulacyjnych w formacie Excel z aktywnymi formułami) przedłożyć należy na nośniku CD.</w:t>
            </w:r>
          </w:p>
          <w:p w:rsidR="000B3C6B" w:rsidRPr="00D74EDA" w:rsidRDefault="000B3C6B" w:rsidP="000B3C6B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74EDA">
              <w:rPr>
                <w:rFonts w:ascii="Calibri" w:eastAsia="Times New Roman" w:hAnsi="Calibri" w:cs="Arial"/>
                <w:lang w:eastAsia="pl-PL"/>
              </w:rPr>
              <w:t xml:space="preserve">Za datę wpływu do IOK uznaje się datę wpływu wniosku w wersji papierowej. Papierowa wersja wniosku może zostać dostarczona: </w:t>
            </w:r>
          </w:p>
          <w:p w:rsidR="000B3C6B" w:rsidRPr="00D74EDA" w:rsidRDefault="000B3C6B" w:rsidP="000B3C6B">
            <w:pPr>
              <w:autoSpaceDE w:val="0"/>
              <w:autoSpaceDN w:val="0"/>
              <w:spacing w:before="100" w:after="12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74EDA">
              <w:rPr>
                <w:rFonts w:ascii="Calibri" w:eastAsia="Times New Roman" w:hAnsi="Calibri" w:cs="Arial"/>
                <w:lang w:eastAsia="pl-PL"/>
              </w:rPr>
              <w:t>a) osobiście do kancelarii Departamentu Funduszy Europejskich mieszczącej się pod adresem:</w:t>
            </w:r>
          </w:p>
          <w:p w:rsidR="000B3C6B" w:rsidRPr="00D74EDA" w:rsidRDefault="000B3C6B" w:rsidP="000B3C6B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74EDA">
              <w:rPr>
                <w:rFonts w:ascii="Calibri" w:eastAsia="Times New Roman" w:hAnsi="Calibri" w:cs="Arial"/>
                <w:lang w:eastAsia="pl-PL"/>
              </w:rPr>
              <w:t>Urząd Marszałkowski Województwa Dolnośląskiego</w:t>
            </w:r>
          </w:p>
          <w:p w:rsidR="000B3C6B" w:rsidRPr="00D74EDA" w:rsidRDefault="000B3C6B" w:rsidP="000B3C6B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74EDA">
              <w:rPr>
                <w:rFonts w:ascii="Calibri" w:eastAsia="Times New Roman" w:hAnsi="Calibri" w:cs="Arial"/>
                <w:lang w:eastAsia="pl-PL"/>
              </w:rPr>
              <w:t>Departament Funduszy Europejskich</w:t>
            </w:r>
          </w:p>
          <w:p w:rsidR="000B3C6B" w:rsidRPr="00D74EDA" w:rsidRDefault="000B3C6B" w:rsidP="000B3C6B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74EDA">
              <w:rPr>
                <w:rFonts w:ascii="Calibri" w:eastAsia="Times New Roman" w:hAnsi="Calibri" w:cs="Arial"/>
                <w:lang w:eastAsia="pl-PL"/>
              </w:rPr>
              <w:t>ul. Mazowiecka 17</w:t>
            </w:r>
          </w:p>
          <w:p w:rsidR="000B3C6B" w:rsidRPr="00D74EDA" w:rsidRDefault="000B3C6B" w:rsidP="000B3C6B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74EDA">
              <w:rPr>
                <w:rFonts w:ascii="Calibri" w:eastAsia="Times New Roman" w:hAnsi="Calibri" w:cs="Arial"/>
                <w:lang w:eastAsia="pl-PL"/>
              </w:rPr>
              <w:t>50-412 Wrocław</w:t>
            </w:r>
          </w:p>
          <w:p w:rsidR="000B3C6B" w:rsidRPr="00D74EDA" w:rsidRDefault="000B3C6B" w:rsidP="000B3C6B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74EDA">
              <w:rPr>
                <w:rFonts w:ascii="Calibri" w:eastAsia="Times New Roman" w:hAnsi="Calibri" w:cs="Arial"/>
                <w:lang w:eastAsia="pl-PL"/>
              </w:rPr>
              <w:t>II piętro, pokój nr 2020</w:t>
            </w:r>
          </w:p>
          <w:p w:rsidR="000B3C6B" w:rsidRPr="00D74EDA" w:rsidRDefault="000B3C6B" w:rsidP="000B3C6B">
            <w:pPr>
              <w:autoSpaceDE w:val="0"/>
              <w:autoSpaceDN w:val="0"/>
              <w:spacing w:before="100" w:after="12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74EDA">
              <w:rPr>
                <w:rFonts w:ascii="Calibri" w:eastAsia="Times New Roman" w:hAnsi="Calibri" w:cs="Arial"/>
                <w:lang w:eastAsia="pl-PL"/>
              </w:rPr>
              <w:t>b) kurierem lub pocztą na adres:</w:t>
            </w:r>
          </w:p>
          <w:p w:rsidR="000B3C6B" w:rsidRPr="00D74EDA" w:rsidRDefault="000B3C6B" w:rsidP="000B3C6B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74EDA">
              <w:rPr>
                <w:rFonts w:ascii="Calibri" w:eastAsia="Times New Roman" w:hAnsi="Calibri" w:cs="Arial"/>
                <w:lang w:eastAsia="pl-PL"/>
              </w:rPr>
              <w:t>Urząd Marszałkowski Województwa Dolnośląskiego</w:t>
            </w:r>
          </w:p>
          <w:p w:rsidR="000B3C6B" w:rsidRPr="00D74EDA" w:rsidRDefault="000B3C6B" w:rsidP="000B3C6B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74EDA">
              <w:rPr>
                <w:rFonts w:ascii="Calibri" w:eastAsia="Times New Roman" w:hAnsi="Calibri" w:cs="Arial"/>
                <w:lang w:eastAsia="pl-PL"/>
              </w:rPr>
              <w:t>Wydział Wdrażania EFRR</w:t>
            </w:r>
          </w:p>
          <w:p w:rsidR="000B3C6B" w:rsidRPr="00D74EDA" w:rsidRDefault="000B3C6B" w:rsidP="000B3C6B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74EDA">
              <w:rPr>
                <w:rFonts w:ascii="Calibri" w:eastAsia="Times New Roman" w:hAnsi="Calibri" w:cs="Arial"/>
                <w:lang w:eastAsia="pl-PL"/>
              </w:rPr>
              <w:t>ul. Mazowiecka 17</w:t>
            </w:r>
          </w:p>
          <w:p w:rsidR="000B3C6B" w:rsidRDefault="000B3C6B" w:rsidP="000B3C6B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74EDA">
              <w:rPr>
                <w:rFonts w:ascii="Calibri" w:eastAsia="Times New Roman" w:hAnsi="Calibri" w:cs="Arial"/>
                <w:lang w:eastAsia="pl-PL"/>
              </w:rPr>
              <w:t>50-412 Wrocław.</w:t>
            </w:r>
          </w:p>
          <w:p w:rsidR="008031CC" w:rsidRPr="007C5D63" w:rsidRDefault="000B3C6B" w:rsidP="007C5D63">
            <w:pPr>
              <w:autoSpaceDE w:val="0"/>
              <w:autoSpaceDN w:val="0"/>
              <w:spacing w:before="100" w:after="12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S</w:t>
            </w:r>
            <w:r w:rsidRPr="00D74EDA">
              <w:rPr>
                <w:rFonts w:ascii="Calibri" w:eastAsia="Times New Roman" w:hAnsi="Calibri" w:cs="Arial"/>
                <w:lang w:eastAsia="pl-PL"/>
              </w:rPr>
              <w:t xml:space="preserve">uma kontrolna wersji elektronicznej wniosku (w systemie) </w:t>
            </w:r>
            <w:r>
              <w:rPr>
                <w:rFonts w:ascii="Calibri" w:eastAsia="Times New Roman" w:hAnsi="Calibri" w:cs="Arial"/>
                <w:lang w:eastAsia="pl-PL"/>
              </w:rPr>
              <w:t>musi być</w:t>
            </w:r>
            <w:r w:rsidRPr="00D74EDA">
              <w:rPr>
                <w:rFonts w:ascii="Calibri" w:eastAsia="Times New Roman" w:hAnsi="Calibri" w:cs="Arial"/>
                <w:lang w:eastAsia="pl-PL"/>
              </w:rPr>
              <w:t xml:space="preserve"> identyczna z</w:t>
            </w:r>
            <w:r w:rsidR="007C5D63">
              <w:rPr>
                <w:rFonts w:ascii="Calibri" w:eastAsia="Times New Roman" w:hAnsi="Calibri" w:cs="Arial"/>
                <w:lang w:eastAsia="pl-PL"/>
              </w:rPr>
              <w:t> </w:t>
            </w:r>
            <w:r w:rsidRPr="00D74EDA">
              <w:rPr>
                <w:rFonts w:ascii="Calibri" w:eastAsia="Times New Roman" w:hAnsi="Calibri" w:cs="Arial"/>
                <w:lang w:eastAsia="pl-PL"/>
              </w:rPr>
              <w:t xml:space="preserve"> sumą kontrolną papierowej wersji wniosku.</w:t>
            </w:r>
          </w:p>
        </w:tc>
      </w:tr>
      <w:tr w:rsidR="007C46DB" w:rsidRPr="00151119" w:rsidTr="00795615">
        <w:tc>
          <w:tcPr>
            <w:tcW w:w="534" w:type="dxa"/>
            <w:vAlign w:val="center"/>
          </w:tcPr>
          <w:p w:rsidR="007C46DB" w:rsidRPr="00151119" w:rsidRDefault="007C46DB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  <w:vAlign w:val="center"/>
          </w:tcPr>
          <w:p w:rsidR="007C46DB" w:rsidRPr="00151119" w:rsidRDefault="007C46DB" w:rsidP="0079561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</w:t>
            </w:r>
          </w:p>
        </w:tc>
        <w:tc>
          <w:tcPr>
            <w:tcW w:w="7494" w:type="dxa"/>
          </w:tcPr>
          <w:p w:rsidR="007C46DB" w:rsidRPr="00DA62AB" w:rsidRDefault="007C46DB" w:rsidP="00975B6C">
            <w:pPr>
              <w:tabs>
                <w:tab w:val="left" w:pos="284"/>
              </w:tabs>
              <w:autoSpaceDE w:val="0"/>
              <w:spacing w:before="120"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Wszystkie kwestie dotyczące naboru opisane zostały w </w:t>
            </w:r>
            <w:r w:rsidRPr="003522A9">
              <w:rPr>
                <w:rFonts w:cs="Calibri"/>
              </w:rPr>
              <w:t>Regulamin</w:t>
            </w:r>
            <w:r>
              <w:rPr>
                <w:rFonts w:cs="Calibri"/>
              </w:rPr>
              <w:t xml:space="preserve">ie, który dostępny jest </w:t>
            </w:r>
            <w:r w:rsidRPr="003522A9">
              <w:rPr>
                <w:rFonts w:cs="Calibri"/>
              </w:rPr>
              <w:t>wraz z załącznikami</w:t>
            </w:r>
            <w:r>
              <w:rPr>
                <w:rFonts w:cs="Calibri"/>
              </w:rPr>
              <w:t xml:space="preserve"> na stronie internetowej </w:t>
            </w:r>
            <w:hyperlink r:id="rId10" w:history="1">
              <w:r w:rsidRPr="00A34735">
                <w:rPr>
                  <w:rStyle w:val="Hipercze"/>
                  <w:rFonts w:cs="Calibri"/>
                </w:rPr>
                <w:t>www.rpo.dolnyslask.pl</w:t>
              </w:r>
            </w:hyperlink>
            <w:r>
              <w:rPr>
                <w:rFonts w:cs="Calibri"/>
              </w:rPr>
              <w:t xml:space="preserve">  </w:t>
            </w:r>
            <w:r w:rsidRPr="003522A9">
              <w:rPr>
                <w:rFonts w:cs="Calibri"/>
              </w:rPr>
              <w:t>oraz na portalu Funduszy Europejskich (</w:t>
            </w:r>
            <w:hyperlink r:id="rId11" w:history="1">
              <w:r w:rsidRPr="00A34735">
                <w:rPr>
                  <w:rStyle w:val="Hipercze"/>
                  <w:rFonts w:cs="Calibri"/>
                </w:rPr>
                <w:t>www.funduszeeuropejskie.gov.pl</w:t>
              </w:r>
            </w:hyperlink>
            <w:r>
              <w:rPr>
                <w:rFonts w:cs="Calibri"/>
              </w:rPr>
              <w:t>)</w:t>
            </w:r>
            <w:r w:rsidRPr="003522A9">
              <w:t>.</w:t>
            </w:r>
            <w:hyperlink r:id="rId12" w:history="1"/>
          </w:p>
        </w:tc>
      </w:tr>
    </w:tbl>
    <w:p w:rsidR="000F329D" w:rsidRDefault="000F329D" w:rsidP="00480411">
      <w:pPr>
        <w:pStyle w:val="Default"/>
        <w:rPr>
          <w:b/>
          <w:bCs/>
          <w:sz w:val="22"/>
          <w:szCs w:val="22"/>
        </w:rPr>
      </w:pPr>
    </w:p>
    <w:p w:rsidR="00163B95" w:rsidRPr="00540EE1" w:rsidRDefault="00163B95" w:rsidP="00163B95">
      <w:pPr>
        <w:pStyle w:val="Akapitzlist"/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/>
          <w:szCs w:val="22"/>
        </w:rPr>
      </w:pPr>
    </w:p>
    <w:p w:rsidR="00EF749B" w:rsidRPr="00FA6B9F" w:rsidRDefault="00EF749B" w:rsidP="00480411">
      <w:pPr>
        <w:autoSpaceDE w:val="0"/>
        <w:autoSpaceDN w:val="0"/>
        <w:adjustRightInd w:val="0"/>
        <w:spacing w:line="240" w:lineRule="auto"/>
        <w:jc w:val="both"/>
      </w:pPr>
    </w:p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3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D26" w:rsidRDefault="001D6D26" w:rsidP="00E873C4">
      <w:pPr>
        <w:spacing w:after="0" w:line="240" w:lineRule="auto"/>
      </w:pPr>
      <w:r>
        <w:separator/>
      </w:r>
    </w:p>
  </w:endnote>
  <w:endnote w:type="continuationSeparator" w:id="0">
    <w:p w:rsidR="001D6D26" w:rsidRDefault="001D6D26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E1ABE920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45469"/>
      <w:docPartObj>
        <w:docPartGallery w:val="Page Numbers (Bottom of Page)"/>
        <w:docPartUnique/>
      </w:docPartObj>
    </w:sdtPr>
    <w:sdtContent>
      <w:p w:rsidR="00C504E8" w:rsidRDefault="006D4AAA">
        <w:pPr>
          <w:pStyle w:val="Stopka"/>
          <w:jc w:val="right"/>
        </w:pPr>
        <w:r>
          <w:fldChar w:fldCharType="begin"/>
        </w:r>
        <w:r w:rsidR="00A5514B">
          <w:instrText xml:space="preserve"> PAGE   \* MERGEFORMAT </w:instrText>
        </w:r>
        <w:r>
          <w:fldChar w:fldCharType="separate"/>
        </w:r>
        <w:r w:rsidR="00440AD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504E8" w:rsidRDefault="00C504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D26" w:rsidRDefault="001D6D26" w:rsidP="00E873C4">
      <w:pPr>
        <w:spacing w:after="0" w:line="240" w:lineRule="auto"/>
      </w:pPr>
      <w:r>
        <w:separator/>
      </w:r>
    </w:p>
  </w:footnote>
  <w:footnote w:type="continuationSeparator" w:id="0">
    <w:p w:rsidR="001D6D26" w:rsidRDefault="001D6D26" w:rsidP="00E873C4">
      <w:pPr>
        <w:spacing w:after="0" w:line="240" w:lineRule="auto"/>
      </w:pPr>
      <w:r>
        <w:continuationSeparator/>
      </w:r>
    </w:p>
  </w:footnote>
  <w:footnote w:id="1">
    <w:p w:rsidR="00795615" w:rsidRPr="00183B4D" w:rsidRDefault="00795615" w:rsidP="00795615">
      <w:pPr>
        <w:pStyle w:val="Tekstprzypisudolnego"/>
        <w:jc w:val="both"/>
        <w:rPr>
          <w:rFonts w:asciiTheme="minorHAnsi" w:hAnsiTheme="minorHAnsi"/>
        </w:rPr>
      </w:pPr>
      <w:r w:rsidRPr="002D37D1">
        <w:rPr>
          <w:rStyle w:val="Odwoanieprzypisudolnego"/>
          <w:rFonts w:asciiTheme="minorHAnsi" w:hAnsiTheme="minorHAnsi"/>
        </w:rPr>
        <w:footnoteRef/>
      </w:r>
      <w:r w:rsidRPr="002D37D1">
        <w:rPr>
          <w:rFonts w:asciiTheme="minorHAnsi" w:hAnsiTheme="minorHAnsi"/>
        </w:rPr>
        <w:t> 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2">
    <w:p w:rsidR="00795615" w:rsidRPr="00183B4D" w:rsidRDefault="00795615" w:rsidP="00795615">
      <w:pPr>
        <w:pStyle w:val="Tekstprzypisudolnego"/>
        <w:jc w:val="both"/>
        <w:rPr>
          <w:rFonts w:asciiTheme="minorHAnsi" w:hAnsiTheme="minorHAnsi"/>
        </w:rPr>
      </w:pPr>
      <w:r w:rsidRPr="00183B4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> </w:t>
      </w:r>
      <w:r w:rsidRPr="00183B4D">
        <w:rPr>
          <w:rFonts w:asciiTheme="minorHAnsi" w:hAnsiTheme="minorHAnsi"/>
        </w:rPr>
        <w:t>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3">
    <w:p w:rsidR="00795615" w:rsidRDefault="00795615" w:rsidP="00795615">
      <w:pPr>
        <w:pStyle w:val="Tekstprzypisudolnego"/>
        <w:jc w:val="both"/>
      </w:pPr>
      <w:r w:rsidRPr="00183B4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> </w:t>
      </w:r>
      <w:r w:rsidRPr="00183B4D">
        <w:rPr>
          <w:rFonts w:asciiTheme="minorHAnsi" w:hAnsiTheme="minorHAnsi"/>
        </w:rPr>
        <w:t>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35EFF"/>
    <w:multiLevelType w:val="hybridMultilevel"/>
    <w:tmpl w:val="519AF0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83712"/>
    <w:multiLevelType w:val="hybridMultilevel"/>
    <w:tmpl w:val="DFCE67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7974CD0"/>
    <w:multiLevelType w:val="hybridMultilevel"/>
    <w:tmpl w:val="0414CB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2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5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4"/>
  </w:num>
  <w:num w:numId="3">
    <w:abstractNumId w:val="30"/>
  </w:num>
  <w:num w:numId="4">
    <w:abstractNumId w:val="27"/>
  </w:num>
  <w:num w:numId="5">
    <w:abstractNumId w:val="5"/>
  </w:num>
  <w:num w:numId="6">
    <w:abstractNumId w:val="32"/>
  </w:num>
  <w:num w:numId="7">
    <w:abstractNumId w:val="10"/>
  </w:num>
  <w:num w:numId="8">
    <w:abstractNumId w:val="15"/>
  </w:num>
  <w:num w:numId="9">
    <w:abstractNumId w:val="29"/>
  </w:num>
  <w:num w:numId="10">
    <w:abstractNumId w:val="19"/>
  </w:num>
  <w:num w:numId="11">
    <w:abstractNumId w:val="25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4"/>
  </w:num>
  <w:num w:numId="16">
    <w:abstractNumId w:val="1"/>
  </w:num>
  <w:num w:numId="17">
    <w:abstractNumId w:val="34"/>
  </w:num>
  <w:num w:numId="18">
    <w:abstractNumId w:val="22"/>
  </w:num>
  <w:num w:numId="19">
    <w:abstractNumId w:val="2"/>
  </w:num>
  <w:num w:numId="20">
    <w:abstractNumId w:val="20"/>
  </w:num>
  <w:num w:numId="21">
    <w:abstractNumId w:val="23"/>
  </w:num>
  <w:num w:numId="22">
    <w:abstractNumId w:val="33"/>
  </w:num>
  <w:num w:numId="23">
    <w:abstractNumId w:val="17"/>
  </w:num>
  <w:num w:numId="24">
    <w:abstractNumId w:val="28"/>
  </w:num>
  <w:num w:numId="25">
    <w:abstractNumId w:val="31"/>
  </w:num>
  <w:num w:numId="26">
    <w:abstractNumId w:val="18"/>
  </w:num>
  <w:num w:numId="27">
    <w:abstractNumId w:val="21"/>
  </w:num>
  <w:num w:numId="28">
    <w:abstractNumId w:val="8"/>
  </w:num>
  <w:num w:numId="29">
    <w:abstractNumId w:val="0"/>
  </w:num>
  <w:num w:numId="30">
    <w:abstractNumId w:val="6"/>
  </w:num>
  <w:num w:numId="31">
    <w:abstractNumId w:val="3"/>
  </w:num>
  <w:num w:numId="32">
    <w:abstractNumId w:val="4"/>
  </w:num>
  <w:num w:numId="33">
    <w:abstractNumId w:val="7"/>
  </w:num>
  <w:num w:numId="34">
    <w:abstractNumId w:val="11"/>
  </w:num>
  <w:num w:numId="35">
    <w:abstractNumId w:val="1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E873C4"/>
    <w:rsid w:val="00002CA0"/>
    <w:rsid w:val="00020C5D"/>
    <w:rsid w:val="00021D74"/>
    <w:rsid w:val="000251FF"/>
    <w:rsid w:val="000269AA"/>
    <w:rsid w:val="00034EE2"/>
    <w:rsid w:val="00040467"/>
    <w:rsid w:val="0004133F"/>
    <w:rsid w:val="00051A6D"/>
    <w:rsid w:val="00053BC4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B3C6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2DD2"/>
    <w:rsid w:val="00140C08"/>
    <w:rsid w:val="00141276"/>
    <w:rsid w:val="00141FBD"/>
    <w:rsid w:val="00142C81"/>
    <w:rsid w:val="001442E1"/>
    <w:rsid w:val="0015088A"/>
    <w:rsid w:val="00151119"/>
    <w:rsid w:val="00163B95"/>
    <w:rsid w:val="00163C1F"/>
    <w:rsid w:val="001741B3"/>
    <w:rsid w:val="00180B34"/>
    <w:rsid w:val="00182231"/>
    <w:rsid w:val="001847A5"/>
    <w:rsid w:val="001B7E02"/>
    <w:rsid w:val="001C34F1"/>
    <w:rsid w:val="001D5ADE"/>
    <w:rsid w:val="001D6D26"/>
    <w:rsid w:val="00203AEB"/>
    <w:rsid w:val="00204163"/>
    <w:rsid w:val="002049F3"/>
    <w:rsid w:val="00214423"/>
    <w:rsid w:val="00216D57"/>
    <w:rsid w:val="0022084B"/>
    <w:rsid w:val="002238CA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91B94"/>
    <w:rsid w:val="002A02F4"/>
    <w:rsid w:val="002A300D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3017"/>
    <w:rsid w:val="002F3568"/>
    <w:rsid w:val="00300E2C"/>
    <w:rsid w:val="00302591"/>
    <w:rsid w:val="00303BCB"/>
    <w:rsid w:val="00314B94"/>
    <w:rsid w:val="00320901"/>
    <w:rsid w:val="0032333D"/>
    <w:rsid w:val="0033092B"/>
    <w:rsid w:val="00331136"/>
    <w:rsid w:val="00331C42"/>
    <w:rsid w:val="0033230C"/>
    <w:rsid w:val="00344EF4"/>
    <w:rsid w:val="00344FF7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23A3"/>
    <w:rsid w:val="003B4611"/>
    <w:rsid w:val="003B6C9D"/>
    <w:rsid w:val="003D6EF8"/>
    <w:rsid w:val="003F1BA7"/>
    <w:rsid w:val="003F59D8"/>
    <w:rsid w:val="0040059D"/>
    <w:rsid w:val="00411FC6"/>
    <w:rsid w:val="004123F0"/>
    <w:rsid w:val="00417D17"/>
    <w:rsid w:val="004247C0"/>
    <w:rsid w:val="00424DF6"/>
    <w:rsid w:val="00434B9B"/>
    <w:rsid w:val="00435B86"/>
    <w:rsid w:val="004373BC"/>
    <w:rsid w:val="00440AD4"/>
    <w:rsid w:val="00456C95"/>
    <w:rsid w:val="004640F4"/>
    <w:rsid w:val="00474A39"/>
    <w:rsid w:val="00480411"/>
    <w:rsid w:val="00485BAF"/>
    <w:rsid w:val="004905C3"/>
    <w:rsid w:val="00496977"/>
    <w:rsid w:val="004A3789"/>
    <w:rsid w:val="004B0B50"/>
    <w:rsid w:val="004B45B7"/>
    <w:rsid w:val="004C4183"/>
    <w:rsid w:val="004D07A7"/>
    <w:rsid w:val="004D3634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23F5"/>
    <w:rsid w:val="005477CE"/>
    <w:rsid w:val="0056015A"/>
    <w:rsid w:val="005616FF"/>
    <w:rsid w:val="00565A63"/>
    <w:rsid w:val="00571FD0"/>
    <w:rsid w:val="00574632"/>
    <w:rsid w:val="00575541"/>
    <w:rsid w:val="00585063"/>
    <w:rsid w:val="005A6588"/>
    <w:rsid w:val="005B34B9"/>
    <w:rsid w:val="005C6AB4"/>
    <w:rsid w:val="005D1AEB"/>
    <w:rsid w:val="005D67D6"/>
    <w:rsid w:val="005E2E99"/>
    <w:rsid w:val="005E3357"/>
    <w:rsid w:val="005E659B"/>
    <w:rsid w:val="005E776A"/>
    <w:rsid w:val="005F65D9"/>
    <w:rsid w:val="00600EB8"/>
    <w:rsid w:val="00630D34"/>
    <w:rsid w:val="00634D48"/>
    <w:rsid w:val="006545AC"/>
    <w:rsid w:val="00670468"/>
    <w:rsid w:val="00670EA1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182E"/>
    <w:rsid w:val="006C3F4E"/>
    <w:rsid w:val="006D4AAA"/>
    <w:rsid w:val="006D7C1A"/>
    <w:rsid w:val="006F69DA"/>
    <w:rsid w:val="00701A7D"/>
    <w:rsid w:val="0071078C"/>
    <w:rsid w:val="00715262"/>
    <w:rsid w:val="00716ADF"/>
    <w:rsid w:val="00723CFF"/>
    <w:rsid w:val="0074779B"/>
    <w:rsid w:val="007556F0"/>
    <w:rsid w:val="007564BC"/>
    <w:rsid w:val="00761383"/>
    <w:rsid w:val="007625CF"/>
    <w:rsid w:val="00764E1A"/>
    <w:rsid w:val="00766179"/>
    <w:rsid w:val="00783EA8"/>
    <w:rsid w:val="00791DB1"/>
    <w:rsid w:val="00795615"/>
    <w:rsid w:val="007A06B8"/>
    <w:rsid w:val="007A5A81"/>
    <w:rsid w:val="007A70AD"/>
    <w:rsid w:val="007B042A"/>
    <w:rsid w:val="007B0A0A"/>
    <w:rsid w:val="007B7525"/>
    <w:rsid w:val="007B7614"/>
    <w:rsid w:val="007C05FA"/>
    <w:rsid w:val="007C3465"/>
    <w:rsid w:val="007C46DB"/>
    <w:rsid w:val="007C5D63"/>
    <w:rsid w:val="007D19B0"/>
    <w:rsid w:val="007D5FE3"/>
    <w:rsid w:val="007D7AE3"/>
    <w:rsid w:val="007E0AA1"/>
    <w:rsid w:val="007E4E1C"/>
    <w:rsid w:val="007E7954"/>
    <w:rsid w:val="007F2804"/>
    <w:rsid w:val="007F3D9A"/>
    <w:rsid w:val="007F45E9"/>
    <w:rsid w:val="007F5D95"/>
    <w:rsid w:val="007F7945"/>
    <w:rsid w:val="00800124"/>
    <w:rsid w:val="008031CC"/>
    <w:rsid w:val="00805E31"/>
    <w:rsid w:val="0081019B"/>
    <w:rsid w:val="00812121"/>
    <w:rsid w:val="008142BF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91A07"/>
    <w:rsid w:val="00891DBA"/>
    <w:rsid w:val="0089254A"/>
    <w:rsid w:val="008B0CF1"/>
    <w:rsid w:val="008C3515"/>
    <w:rsid w:val="008C60F6"/>
    <w:rsid w:val="008E35D3"/>
    <w:rsid w:val="008E5657"/>
    <w:rsid w:val="008F231A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55A4"/>
    <w:rsid w:val="009553C5"/>
    <w:rsid w:val="00956C47"/>
    <w:rsid w:val="00961B8B"/>
    <w:rsid w:val="0096429D"/>
    <w:rsid w:val="00972D12"/>
    <w:rsid w:val="00975B6C"/>
    <w:rsid w:val="00980296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4988"/>
    <w:rsid w:val="00A305A0"/>
    <w:rsid w:val="00A41980"/>
    <w:rsid w:val="00A428C1"/>
    <w:rsid w:val="00A43011"/>
    <w:rsid w:val="00A52334"/>
    <w:rsid w:val="00A5514B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3C9D"/>
    <w:rsid w:val="00B403A7"/>
    <w:rsid w:val="00B40499"/>
    <w:rsid w:val="00B41748"/>
    <w:rsid w:val="00B42EB9"/>
    <w:rsid w:val="00B433A2"/>
    <w:rsid w:val="00B474CB"/>
    <w:rsid w:val="00B51B27"/>
    <w:rsid w:val="00B5255D"/>
    <w:rsid w:val="00B5754A"/>
    <w:rsid w:val="00B61F6F"/>
    <w:rsid w:val="00B64FEB"/>
    <w:rsid w:val="00B66089"/>
    <w:rsid w:val="00B66E42"/>
    <w:rsid w:val="00B67EF7"/>
    <w:rsid w:val="00B71854"/>
    <w:rsid w:val="00B92573"/>
    <w:rsid w:val="00B9341F"/>
    <w:rsid w:val="00BA0FE2"/>
    <w:rsid w:val="00BA161C"/>
    <w:rsid w:val="00BA6C94"/>
    <w:rsid w:val="00BC357F"/>
    <w:rsid w:val="00BC5BD2"/>
    <w:rsid w:val="00BD2093"/>
    <w:rsid w:val="00BE5EED"/>
    <w:rsid w:val="00BE7BF6"/>
    <w:rsid w:val="00C04E00"/>
    <w:rsid w:val="00C05C98"/>
    <w:rsid w:val="00C1610E"/>
    <w:rsid w:val="00C16578"/>
    <w:rsid w:val="00C20A58"/>
    <w:rsid w:val="00C22B29"/>
    <w:rsid w:val="00C22C74"/>
    <w:rsid w:val="00C34B4F"/>
    <w:rsid w:val="00C37569"/>
    <w:rsid w:val="00C47AD4"/>
    <w:rsid w:val="00C504E8"/>
    <w:rsid w:val="00C62904"/>
    <w:rsid w:val="00C652F8"/>
    <w:rsid w:val="00C72B9C"/>
    <w:rsid w:val="00C73D60"/>
    <w:rsid w:val="00C76888"/>
    <w:rsid w:val="00C77521"/>
    <w:rsid w:val="00C77D65"/>
    <w:rsid w:val="00C918E6"/>
    <w:rsid w:val="00CA32FC"/>
    <w:rsid w:val="00CB0572"/>
    <w:rsid w:val="00CD6D41"/>
    <w:rsid w:val="00CE00BD"/>
    <w:rsid w:val="00CE03F4"/>
    <w:rsid w:val="00CF062E"/>
    <w:rsid w:val="00CF5F23"/>
    <w:rsid w:val="00D0002D"/>
    <w:rsid w:val="00D04770"/>
    <w:rsid w:val="00D116B3"/>
    <w:rsid w:val="00D12C60"/>
    <w:rsid w:val="00D176C2"/>
    <w:rsid w:val="00D2365F"/>
    <w:rsid w:val="00D27E53"/>
    <w:rsid w:val="00D34029"/>
    <w:rsid w:val="00D43031"/>
    <w:rsid w:val="00D46C7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55E9"/>
    <w:rsid w:val="00D77233"/>
    <w:rsid w:val="00D8213E"/>
    <w:rsid w:val="00D905F3"/>
    <w:rsid w:val="00D923A9"/>
    <w:rsid w:val="00DA002C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E51F0"/>
    <w:rsid w:val="00DF0941"/>
    <w:rsid w:val="00DF1E84"/>
    <w:rsid w:val="00DF5F45"/>
    <w:rsid w:val="00E05575"/>
    <w:rsid w:val="00E05670"/>
    <w:rsid w:val="00E24EFE"/>
    <w:rsid w:val="00E25638"/>
    <w:rsid w:val="00E2717D"/>
    <w:rsid w:val="00E32EFF"/>
    <w:rsid w:val="00E51525"/>
    <w:rsid w:val="00E5371F"/>
    <w:rsid w:val="00E630E4"/>
    <w:rsid w:val="00E75A4F"/>
    <w:rsid w:val="00E766EE"/>
    <w:rsid w:val="00E820F5"/>
    <w:rsid w:val="00E873C4"/>
    <w:rsid w:val="00E92452"/>
    <w:rsid w:val="00EC0DC4"/>
    <w:rsid w:val="00EC1E47"/>
    <w:rsid w:val="00EC6F8D"/>
    <w:rsid w:val="00ED56A0"/>
    <w:rsid w:val="00ED6C8D"/>
    <w:rsid w:val="00EE0117"/>
    <w:rsid w:val="00EE291C"/>
    <w:rsid w:val="00EE4E41"/>
    <w:rsid w:val="00EF3E21"/>
    <w:rsid w:val="00EF749B"/>
    <w:rsid w:val="00F013EF"/>
    <w:rsid w:val="00F05333"/>
    <w:rsid w:val="00F14DAF"/>
    <w:rsid w:val="00F259B1"/>
    <w:rsid w:val="00F373AC"/>
    <w:rsid w:val="00F37B47"/>
    <w:rsid w:val="00F61802"/>
    <w:rsid w:val="00F653A6"/>
    <w:rsid w:val="00F66A4E"/>
    <w:rsid w:val="00F6718E"/>
    <w:rsid w:val="00F76B28"/>
    <w:rsid w:val="00F81EA2"/>
    <w:rsid w:val="00F84251"/>
    <w:rsid w:val="00F8458B"/>
    <w:rsid w:val="00F91A90"/>
    <w:rsid w:val="00F92F37"/>
    <w:rsid w:val="00F975C3"/>
    <w:rsid w:val="00FA2D84"/>
    <w:rsid w:val="00FA510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o.dolnyslask.pl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po.dolnyslask.pl" TargetMode="External"/><Relationship Id="rId4" Type="http://schemas.openxmlformats.org/officeDocument/2006/relationships/settings" Target="settings.xml"/><Relationship Id="rId9" Type="http://schemas.openxmlformats.org/officeDocument/2006/relationships/hyperlink" Target="snow-umwd.dolnyslas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5BA43-8071-46F5-84E2-110BEF55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1347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Gęsiak-Kaniuka</dc:creator>
  <cp:lastModifiedBy>ksiodmiak</cp:lastModifiedBy>
  <cp:revision>32</cp:revision>
  <cp:lastPrinted>2016-04-27T11:36:00Z</cp:lastPrinted>
  <dcterms:created xsi:type="dcterms:W3CDTF">2015-12-17T13:42:00Z</dcterms:created>
  <dcterms:modified xsi:type="dcterms:W3CDTF">2016-04-29T06:47:00Z</dcterms:modified>
</cp:coreProperties>
</file>