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4C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890C4C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RR-poziom-PL-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0C4C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7C46DB" w:rsidRPr="00E958D2" w:rsidRDefault="007C46DB" w:rsidP="00E958D2">
      <w:pPr>
        <w:pStyle w:val="Nagwek"/>
        <w:tabs>
          <w:tab w:val="clear" w:pos="4536"/>
        </w:tabs>
        <w:spacing w:before="120" w:after="120"/>
        <w:jc w:val="center"/>
        <w:rPr>
          <w:sz w:val="24"/>
          <w:szCs w:val="24"/>
        </w:rPr>
      </w:pPr>
      <w:r w:rsidRPr="00E958D2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Pr="00E958D2">
        <w:rPr>
          <w:rFonts w:ascii="Calibri" w:hAnsi="Calibri" w:cs="Calibri"/>
          <w:b/>
          <w:color w:val="000000"/>
          <w:sz w:val="32"/>
          <w:szCs w:val="32"/>
        </w:rPr>
        <w:br/>
        <w:t>pełniący rolę</w:t>
      </w:r>
    </w:p>
    <w:p w:rsidR="00E958D2" w:rsidRPr="00515370" w:rsidRDefault="007C46DB" w:rsidP="00515370">
      <w:pPr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E958D2">
        <w:rPr>
          <w:rFonts w:ascii="Calibri" w:hAnsi="Calibri" w:cs="Calibri"/>
          <w:b/>
          <w:color w:val="000000"/>
          <w:sz w:val="32"/>
          <w:szCs w:val="32"/>
        </w:rPr>
        <w:t>Instytucji Zarządzającej Regionalnym Programem Operacyj</w:t>
      </w:r>
      <w:r w:rsidR="00515370">
        <w:rPr>
          <w:rFonts w:ascii="Calibri" w:hAnsi="Calibri" w:cs="Calibri"/>
          <w:b/>
          <w:color w:val="000000"/>
          <w:sz w:val="32"/>
          <w:szCs w:val="32"/>
        </w:rPr>
        <w:t xml:space="preserve">nym Województwa Dolnośląskiego </w:t>
      </w:r>
      <w:r w:rsidRPr="00E958D2">
        <w:rPr>
          <w:rFonts w:ascii="Calibri" w:hAnsi="Calibri" w:cs="Calibri"/>
          <w:b/>
          <w:color w:val="000000"/>
          <w:sz w:val="32"/>
          <w:szCs w:val="32"/>
        </w:rPr>
        <w:t>2014-2020</w:t>
      </w:r>
      <w:r w:rsidR="00E958D2" w:rsidRPr="00E958D2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E958D2" w:rsidRPr="00E958D2" w:rsidRDefault="00E958D2" w:rsidP="00E958D2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 xml:space="preserve">oraz </w:t>
      </w:r>
    </w:p>
    <w:p w:rsidR="00E958D2" w:rsidRPr="00E958D2" w:rsidRDefault="00E958D2" w:rsidP="00E958D2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>Miasto Jelenia Góra pełniące funkcję Instytucji Pośredniczącej</w:t>
      </w:r>
    </w:p>
    <w:p w:rsidR="00E958D2" w:rsidRPr="00E958D2" w:rsidRDefault="00E958D2" w:rsidP="00E958D2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 xml:space="preserve">w ramach instrumentu </w:t>
      </w:r>
    </w:p>
    <w:p w:rsidR="00E958D2" w:rsidRPr="00E958D2" w:rsidRDefault="00E958D2" w:rsidP="00E958D2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 xml:space="preserve">Zintegrowane Inwestycje Terytorialne </w:t>
      </w:r>
    </w:p>
    <w:p w:rsidR="00E958D2" w:rsidRPr="00E958D2" w:rsidRDefault="00E958D2" w:rsidP="00E958D2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>Regionalnego Programu Operacyjnego Województwa Dolnośląskiego 2014–2020</w:t>
      </w:r>
    </w:p>
    <w:p w:rsidR="007C46DB" w:rsidRPr="00E958D2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>ogłasza nabór wniosków o dofinansowanie realizacji projektów</w:t>
      </w:r>
    </w:p>
    <w:p w:rsidR="007C46DB" w:rsidRPr="00E958D2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>ze środków Europejskiego Funduszu Rozwoju Regionalnego</w:t>
      </w:r>
    </w:p>
    <w:p w:rsidR="000E7589" w:rsidRPr="00E958D2" w:rsidRDefault="007C46DB" w:rsidP="00E958D2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>w  ramach Regionalnego Programu Operacyjnego Województwa Dolnośląskiego 2014-2020</w:t>
      </w:r>
    </w:p>
    <w:p w:rsidR="00B65731" w:rsidRPr="00E873C4" w:rsidRDefault="00B65731" w:rsidP="00B65731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Oś priorytetowa 5 Transport</w:t>
      </w:r>
    </w:p>
    <w:p w:rsidR="00B65731" w:rsidRPr="00E873C4" w:rsidRDefault="00B65731" w:rsidP="00B65731">
      <w:pPr>
        <w:pStyle w:val="Nagwek"/>
        <w:spacing w:before="120" w:after="120"/>
        <w:rPr>
          <w:rFonts w:cs="Arial"/>
          <w:b/>
          <w:sz w:val="32"/>
          <w:szCs w:val="32"/>
        </w:rPr>
      </w:pPr>
    </w:p>
    <w:p w:rsidR="00B65731" w:rsidRPr="00A74C6A" w:rsidRDefault="00B65731" w:rsidP="00B65731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bookmarkStart w:id="0" w:name="_Toc422949625"/>
      <w:bookmarkStart w:id="1" w:name="_Toc430826812"/>
      <w:r w:rsidRPr="00A74C6A">
        <w:rPr>
          <w:rFonts w:cs="Arial"/>
          <w:b/>
          <w:sz w:val="32"/>
          <w:szCs w:val="32"/>
        </w:rPr>
        <w:t xml:space="preserve">Działanie </w:t>
      </w:r>
      <w:r>
        <w:rPr>
          <w:rFonts w:cs="Arial"/>
          <w:b/>
          <w:sz w:val="32"/>
          <w:szCs w:val="32"/>
        </w:rPr>
        <w:t>5</w:t>
      </w:r>
      <w:r w:rsidRPr="00A74C6A">
        <w:rPr>
          <w:rFonts w:cs="Arial"/>
          <w:b/>
          <w:sz w:val="32"/>
          <w:szCs w:val="32"/>
        </w:rPr>
        <w:t>.</w:t>
      </w:r>
      <w:r>
        <w:rPr>
          <w:rFonts w:cs="Arial"/>
          <w:b/>
          <w:sz w:val="32"/>
          <w:szCs w:val="32"/>
        </w:rPr>
        <w:t>1</w:t>
      </w:r>
      <w:r w:rsidRPr="00A74C6A"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>Drogowa dostępność transportowa</w:t>
      </w:r>
    </w:p>
    <w:p w:rsidR="00B65731" w:rsidRDefault="00B65731" w:rsidP="00B65731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A74C6A">
        <w:rPr>
          <w:rFonts w:cs="Arial"/>
          <w:b/>
          <w:sz w:val="32"/>
          <w:szCs w:val="32"/>
        </w:rPr>
        <w:t xml:space="preserve">Poddziałanie </w:t>
      </w:r>
      <w:r>
        <w:rPr>
          <w:rFonts w:cs="Arial"/>
          <w:b/>
          <w:sz w:val="32"/>
          <w:szCs w:val="32"/>
        </w:rPr>
        <w:t>5</w:t>
      </w:r>
      <w:r w:rsidRPr="00A74C6A">
        <w:rPr>
          <w:rFonts w:cs="Arial"/>
          <w:b/>
          <w:sz w:val="32"/>
          <w:szCs w:val="32"/>
        </w:rPr>
        <w:t>.</w:t>
      </w:r>
      <w:r>
        <w:rPr>
          <w:rFonts w:cs="Arial"/>
          <w:b/>
          <w:sz w:val="32"/>
          <w:szCs w:val="32"/>
        </w:rPr>
        <w:t>1</w:t>
      </w:r>
      <w:r w:rsidR="009E45B0">
        <w:rPr>
          <w:rFonts w:cs="Arial"/>
          <w:b/>
          <w:sz w:val="32"/>
          <w:szCs w:val="32"/>
        </w:rPr>
        <w:t>.3</w:t>
      </w:r>
      <w:r w:rsidRPr="00A74C6A"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>Drogowa dostępność transportowa</w:t>
      </w:r>
      <w:r w:rsidRPr="00A74C6A">
        <w:rPr>
          <w:rFonts w:cs="Arial"/>
          <w:b/>
          <w:sz w:val="32"/>
          <w:szCs w:val="32"/>
        </w:rPr>
        <w:t xml:space="preserve"> – </w:t>
      </w:r>
      <w:r>
        <w:rPr>
          <w:rFonts w:cs="Arial"/>
          <w:b/>
          <w:sz w:val="32"/>
          <w:szCs w:val="32"/>
        </w:rPr>
        <w:t>ZIT AJ</w:t>
      </w:r>
    </w:p>
    <w:p w:rsidR="004A34CC" w:rsidRPr="00A07EF1" w:rsidRDefault="004A34CC" w:rsidP="004A34CC">
      <w:pPr>
        <w:tabs>
          <w:tab w:val="left" w:pos="2835"/>
        </w:tabs>
        <w:spacing w:line="240" w:lineRule="auto"/>
        <w:jc w:val="center"/>
        <w:rPr>
          <w:b/>
          <w:sz w:val="28"/>
          <w:szCs w:val="28"/>
        </w:rPr>
      </w:pPr>
      <w:r w:rsidRPr="00A07EF1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nwestycje w drogi lokalne</w:t>
      </w:r>
    </w:p>
    <w:p w:rsidR="00B65731" w:rsidRPr="006754E3" w:rsidRDefault="00B65731" w:rsidP="00B65731">
      <w:pPr>
        <w:pStyle w:val="Nagwek"/>
        <w:spacing w:before="120" w:after="120"/>
        <w:jc w:val="center"/>
        <w:rPr>
          <w:rFonts w:cs="Arial"/>
          <w:b/>
          <w:sz w:val="24"/>
          <w:szCs w:val="24"/>
        </w:rPr>
      </w:pPr>
    </w:p>
    <w:bookmarkEnd w:id="0"/>
    <w:bookmarkEnd w:id="1"/>
    <w:p w:rsidR="00B65731" w:rsidRPr="006754E3" w:rsidRDefault="00B65731" w:rsidP="00B65731">
      <w:pPr>
        <w:tabs>
          <w:tab w:val="left" w:pos="2835"/>
        </w:tabs>
        <w:spacing w:line="240" w:lineRule="auto"/>
        <w:jc w:val="center"/>
        <w:rPr>
          <w:b/>
          <w:u w:val="single"/>
        </w:rPr>
      </w:pPr>
    </w:p>
    <w:p w:rsidR="00B65731" w:rsidRPr="00390D9C" w:rsidRDefault="00B65731" w:rsidP="00B65731">
      <w:pPr>
        <w:spacing w:line="240" w:lineRule="auto"/>
        <w:jc w:val="center"/>
        <w:rPr>
          <w:b/>
          <w:sz w:val="28"/>
          <w:szCs w:val="28"/>
        </w:rPr>
      </w:pPr>
      <w:r w:rsidRPr="00D755E9">
        <w:rPr>
          <w:b/>
          <w:sz w:val="28"/>
          <w:szCs w:val="28"/>
        </w:rPr>
        <w:t xml:space="preserve">Nr naboru </w:t>
      </w:r>
      <w:r w:rsidRPr="0001134F">
        <w:rPr>
          <w:b/>
          <w:sz w:val="28"/>
          <w:szCs w:val="28"/>
        </w:rPr>
        <w:t>RPDS.0</w:t>
      </w:r>
      <w:r>
        <w:rPr>
          <w:b/>
          <w:sz w:val="28"/>
          <w:szCs w:val="28"/>
        </w:rPr>
        <w:t>5</w:t>
      </w:r>
      <w:r w:rsidRPr="0001134F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1.0</w:t>
      </w:r>
      <w:r w:rsidR="009E45B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-IZ.00-02-099</w:t>
      </w:r>
      <w:r w:rsidRPr="0001134F">
        <w:rPr>
          <w:b/>
          <w:sz w:val="28"/>
          <w:szCs w:val="28"/>
        </w:rPr>
        <w:t>/16</w:t>
      </w:r>
    </w:p>
    <w:p w:rsidR="00B65731" w:rsidRDefault="00B6573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90C4C" w:rsidRDefault="00890C4C" w:rsidP="00515370">
      <w:pPr>
        <w:spacing w:line="240" w:lineRule="auto"/>
        <w:jc w:val="center"/>
        <w:rPr>
          <w:b/>
          <w:sz w:val="28"/>
          <w:szCs w:val="28"/>
        </w:rPr>
      </w:pPr>
    </w:p>
    <w:p w:rsidR="00D34BB5" w:rsidRPr="00515370" w:rsidRDefault="00D34BB5" w:rsidP="00515370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151119" w:rsidTr="006D7C1A">
        <w:tc>
          <w:tcPr>
            <w:tcW w:w="534" w:type="dxa"/>
          </w:tcPr>
          <w:p w:rsidR="00805E31" w:rsidRPr="00151119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1.</w:t>
            </w:r>
          </w:p>
        </w:tc>
        <w:tc>
          <w:tcPr>
            <w:tcW w:w="2268" w:type="dxa"/>
          </w:tcPr>
          <w:p w:rsidR="00805E31" w:rsidRPr="00805E31" w:rsidRDefault="007C46DB" w:rsidP="00480411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805E31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:rsidR="00805E31" w:rsidRPr="00151119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4431ED" w:rsidRPr="004431ED" w:rsidRDefault="004431ED" w:rsidP="004431E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</w:rPr>
            </w:pPr>
            <w:r w:rsidRPr="004431ED">
              <w:rPr>
                <w:rFonts w:cs="Arial"/>
              </w:rPr>
              <w:t>Regulamin w szczególności określa cel i zakres konkursu, zasady jego organizacji, warunki uczestnictwa, sposób wyboru projektów oraz pozostałe informacje niezbędne podczas przygotowywania wniosków o dofinansowanie realizacji projektu w ramach Regionalnego Programu Operacyjnego Województwa Dolnośląskiego 2014-2020 Oś Priorytetowa 5 Transport Działanie 5.1 Drogowa dostępność transportowa Poddziałanie Drogowa dostępność transportowa  – ZIT AJ.</w:t>
            </w:r>
          </w:p>
          <w:p w:rsidR="001613A1" w:rsidRPr="001613A1" w:rsidRDefault="004431ED" w:rsidP="004431E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</w:rPr>
            </w:pPr>
            <w:r w:rsidRPr="004431ED">
              <w:rPr>
                <w:rFonts w:cs="Arial"/>
              </w:rPr>
              <w:t>Nabór w trybie konkursowym – dla beneficjentów realizujących projekty zlokalizowane na terenie Aglomeracji Jeleniogórskiej określonej w Strategii ZIT AJ.</w:t>
            </w: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FD6EC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</w:tcPr>
          <w:p w:rsidR="00424DF6" w:rsidRPr="00151119" w:rsidRDefault="00424DF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Pełna nazwa i adres </w:t>
            </w:r>
            <w:r w:rsidRPr="00FD6EC7">
              <w:rPr>
                <w:rFonts w:cs="Calibri"/>
                <w:b/>
                <w:bCs/>
                <w:color w:val="000000"/>
              </w:rPr>
              <w:t>właściwej instytucji</w:t>
            </w:r>
            <w:r w:rsidR="00FD6EC7" w:rsidRPr="00FD6EC7">
              <w:rPr>
                <w:b/>
              </w:rPr>
              <w:t xml:space="preserve"> </w:t>
            </w:r>
            <w:r w:rsidR="00D560BA">
              <w:rPr>
                <w:b/>
              </w:rPr>
              <w:t>o</w:t>
            </w:r>
            <w:r w:rsidR="00FD6EC7" w:rsidRPr="00FD6EC7">
              <w:rPr>
                <w:b/>
              </w:rPr>
              <w:t xml:space="preserve">rganizującej </w:t>
            </w:r>
            <w:r w:rsidR="00D560BA">
              <w:rPr>
                <w:b/>
              </w:rPr>
              <w:t>k</w:t>
            </w:r>
            <w:r w:rsidR="00FD6EC7" w:rsidRPr="00FD6EC7">
              <w:rPr>
                <w:b/>
              </w:rPr>
              <w:t>onkurs</w:t>
            </w:r>
            <w:r w:rsidRPr="00FD6EC7">
              <w:rPr>
                <w:rFonts w:cs="Calibri"/>
                <w:b/>
                <w:bCs/>
                <w:color w:val="000000"/>
              </w:rPr>
              <w:t>:</w:t>
            </w:r>
            <w:r w:rsidRPr="00151119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494" w:type="dxa"/>
          </w:tcPr>
          <w:p w:rsidR="005B3412" w:rsidRPr="00151119" w:rsidRDefault="005B3412" w:rsidP="005B3412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151119">
              <w:rPr>
                <w:rFonts w:asciiTheme="minorHAnsi" w:hAnsiTheme="minorHAnsi"/>
                <w:szCs w:val="22"/>
              </w:rPr>
              <w:t xml:space="preserve">Konkurs ogłasza Instytucja Zarządzająca Regionalnym Programem Operacyjnym Województwa Dolnośląskiego 2014-2020 </w:t>
            </w:r>
            <w:r w:rsidRPr="004A6788">
              <w:rPr>
                <w:rFonts w:asciiTheme="minorHAnsi" w:hAnsiTheme="minorHAnsi"/>
                <w:szCs w:val="22"/>
              </w:rPr>
              <w:t xml:space="preserve">oraz Miasto Jelenia Góra, któremu zostało powierzone zarządzanie Zintegrowanymi Inwestycjami Terytorialnymi Aglomeracji Jeleniogórskiej </w:t>
            </w:r>
            <w:r w:rsidRPr="00151119">
              <w:rPr>
                <w:rFonts w:asciiTheme="minorHAnsi" w:hAnsiTheme="minorHAnsi"/>
                <w:szCs w:val="22"/>
              </w:rPr>
              <w:t>pełniąc</w:t>
            </w:r>
            <w:r>
              <w:rPr>
                <w:rFonts w:asciiTheme="minorHAnsi" w:hAnsiTheme="minorHAnsi"/>
                <w:szCs w:val="22"/>
              </w:rPr>
              <w:t>e</w:t>
            </w:r>
            <w:r w:rsidRPr="00151119">
              <w:rPr>
                <w:rFonts w:asciiTheme="minorHAnsi" w:hAnsiTheme="minorHAnsi"/>
                <w:szCs w:val="22"/>
              </w:rPr>
              <w:t xml:space="preserve"> rolę Instytucji Organizującej Konkurs. </w:t>
            </w:r>
          </w:p>
          <w:p w:rsidR="005B3412" w:rsidRPr="00FD6EC7" w:rsidRDefault="005B3412" w:rsidP="005B3412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Funkcję Instytucji Zarządzającej pełni Zarząd Województwa Dolnośląskiego. </w:t>
            </w:r>
          </w:p>
          <w:p w:rsidR="005B3412" w:rsidRDefault="005B3412" w:rsidP="005B3412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Zadania związane z naborem realizuje Departament Funduszy Europejskich </w:t>
            </w:r>
            <w:r w:rsidRPr="00FD6EC7">
              <w:rPr>
                <w:rFonts w:asciiTheme="minorHAnsi" w:hAnsiTheme="minorHAnsi"/>
                <w:szCs w:val="22"/>
              </w:rPr>
              <w:br/>
              <w:t xml:space="preserve">w Urzędzie Marszałkowskim Województwa Dolnośląskiego, </w:t>
            </w:r>
            <w:r w:rsidRPr="00FD6EC7">
              <w:rPr>
                <w:rFonts w:asciiTheme="minorHAnsi" w:hAnsiTheme="minorHAnsi"/>
                <w:bCs/>
              </w:rPr>
              <w:t>ul. Mazowiecka 17, 50-412 Wrocław</w:t>
            </w:r>
          </w:p>
          <w:p w:rsidR="005B3412" w:rsidRPr="00336740" w:rsidRDefault="005B3412" w:rsidP="005B3412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336740">
              <w:rPr>
                <w:rFonts w:ascii="Calibri" w:hAnsi="Calibri"/>
                <w:b/>
                <w:szCs w:val="22"/>
              </w:rPr>
              <w:t>oraz</w:t>
            </w:r>
            <w:r w:rsidRPr="00336740">
              <w:rPr>
                <w:rFonts w:ascii="Calibri" w:hAnsi="Calibri"/>
                <w:b/>
                <w:bCs/>
              </w:rPr>
              <w:t xml:space="preserve"> </w:t>
            </w:r>
            <w:r w:rsidRPr="00336740">
              <w:rPr>
                <w:rFonts w:asciiTheme="minorHAnsi" w:hAnsiTheme="minorHAnsi"/>
                <w:b/>
                <w:bCs/>
              </w:rPr>
              <w:t>ZIT AJ, ul. O</w:t>
            </w:r>
            <w:r>
              <w:rPr>
                <w:rFonts w:asciiTheme="minorHAnsi" w:hAnsiTheme="minorHAnsi"/>
                <w:b/>
                <w:bCs/>
              </w:rPr>
              <w:t>krzei 10, 58-500 Jelenia Góra</w:t>
            </w:r>
            <w:r w:rsidRPr="00336740">
              <w:rPr>
                <w:rFonts w:asciiTheme="minorHAnsi" w:hAnsiTheme="minorHAnsi"/>
                <w:b/>
                <w:bCs/>
              </w:rPr>
              <w:t xml:space="preserve"> </w:t>
            </w:r>
            <w:r w:rsidRPr="00336740">
              <w:rPr>
                <w:rFonts w:asciiTheme="minorHAnsi" w:hAnsiTheme="minorHAnsi"/>
                <w:bCs/>
              </w:rPr>
              <w:t>pełniące funkcję Instytucji Pośredniczącej</w:t>
            </w:r>
            <w:r>
              <w:rPr>
                <w:rFonts w:asciiTheme="minorHAnsi" w:hAnsiTheme="minorHAnsi"/>
                <w:bCs/>
              </w:rPr>
              <w:t>.</w:t>
            </w:r>
            <w:r w:rsidRPr="00336740">
              <w:rPr>
                <w:rFonts w:asciiTheme="minorHAnsi" w:hAnsiTheme="minorHAnsi"/>
                <w:bCs/>
              </w:rPr>
              <w:t xml:space="preserve"> </w:t>
            </w:r>
            <w:r w:rsidRPr="00336740">
              <w:rPr>
                <w:rFonts w:asciiTheme="minorHAnsi" w:hAnsiTheme="minorHAnsi"/>
              </w:rPr>
              <w:t xml:space="preserve"> </w:t>
            </w:r>
          </w:p>
          <w:p w:rsidR="00424DF6" w:rsidRPr="00151119" w:rsidRDefault="005B3412" w:rsidP="005B3412">
            <w:pPr>
              <w:pStyle w:val="Akapitzlist"/>
              <w:spacing w:before="120" w:after="120" w:line="240" w:lineRule="auto"/>
              <w:ind w:left="0"/>
              <w:jc w:val="both"/>
              <w:rPr>
                <w:rFonts w:cs="Calibri"/>
                <w:color w:val="000000"/>
              </w:rPr>
            </w:pPr>
            <w:r w:rsidRPr="00336740">
              <w:rPr>
                <w:rFonts w:asciiTheme="minorHAnsi" w:hAnsiTheme="minorHAnsi"/>
              </w:rPr>
              <w:t xml:space="preserve">Porozumienie  zawarte pomiędzy </w:t>
            </w:r>
            <w:r w:rsidRPr="00336740">
              <w:rPr>
                <w:rFonts w:asciiTheme="minorHAnsi" w:hAnsiTheme="minorHAnsi"/>
                <w:szCs w:val="22"/>
              </w:rPr>
              <w:t>IZ RPO WD</w:t>
            </w:r>
            <w:r w:rsidRPr="00336740">
              <w:rPr>
                <w:rFonts w:asciiTheme="minorHAnsi" w:hAnsiTheme="minorHAnsi"/>
              </w:rPr>
              <w:t xml:space="preserve"> a </w:t>
            </w:r>
            <w:r w:rsidRPr="00336740">
              <w:rPr>
                <w:rFonts w:asciiTheme="minorHAnsi" w:hAnsiTheme="minorHAnsi"/>
                <w:b/>
                <w:bCs/>
              </w:rPr>
              <w:t xml:space="preserve">Miastem Jelenia Góra </w:t>
            </w:r>
            <w:r w:rsidRPr="00336740">
              <w:rPr>
                <w:rFonts w:asciiTheme="minorHAnsi" w:hAnsiTheme="minorHAnsi"/>
              </w:rPr>
              <w:t>pełniącym funkcję lidera ZIT AJ i pełniącym funkcję Instytucji Pośredniczącej, w ramach instrumentu Zintegrowane Inwestycje Terytorialne RPO WD, reguluje zasady współpracy (prawa i obowiązki) w ramach ww. konkursu.</w:t>
            </w: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</w:t>
            </w:r>
            <w:r w:rsidR="00424DF6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424DF6" w:rsidRPr="00151119" w:rsidRDefault="00424DF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Przedmiot konkursu, w tym typy projektów podlegających dofinansowaniu: </w:t>
            </w:r>
          </w:p>
        </w:tc>
        <w:tc>
          <w:tcPr>
            <w:tcW w:w="7494" w:type="dxa"/>
          </w:tcPr>
          <w:p w:rsidR="001A3B06" w:rsidRPr="00BD36A5" w:rsidRDefault="001A3B06" w:rsidP="001A3B06">
            <w:pPr>
              <w:tabs>
                <w:tab w:val="left" w:pos="2835"/>
              </w:tabs>
              <w:spacing w:line="240" w:lineRule="auto"/>
              <w:jc w:val="both"/>
              <w:rPr>
                <w:rFonts w:cs="Calibri"/>
                <w:color w:val="000000"/>
              </w:rPr>
            </w:pPr>
            <w:r w:rsidRPr="00BD36A5">
              <w:rPr>
                <w:rFonts w:cs="Calibri"/>
                <w:color w:val="000000"/>
              </w:rPr>
              <w:t>Przedmiotem konkursu są następujące typy projektów określone dla działania 5.1 Drogowa dostępność transportowa Poddziałania 5.1.</w:t>
            </w:r>
            <w:r w:rsidR="005F4B62">
              <w:rPr>
                <w:rFonts w:cs="Calibri"/>
                <w:color w:val="000000"/>
              </w:rPr>
              <w:t>3</w:t>
            </w:r>
            <w:r w:rsidRPr="00BD36A5">
              <w:rPr>
                <w:rFonts w:cs="Calibri"/>
                <w:color w:val="000000"/>
              </w:rPr>
              <w:t xml:space="preserve"> Drogowa dostępność transportowa – </w:t>
            </w:r>
            <w:r w:rsidR="005F295A">
              <w:rPr>
                <w:rFonts w:cs="Calibri"/>
                <w:color w:val="000000"/>
              </w:rPr>
              <w:t>ZIT AJ</w:t>
            </w:r>
            <w:r w:rsidRPr="00BD36A5">
              <w:rPr>
                <w:rFonts w:cs="Calibri"/>
                <w:color w:val="000000"/>
              </w:rPr>
              <w:t>:</w:t>
            </w:r>
          </w:p>
          <w:p w:rsidR="001A3B06" w:rsidRPr="00BD36A5" w:rsidRDefault="001A3B06" w:rsidP="001A3B06">
            <w:pPr>
              <w:tabs>
                <w:tab w:val="left" w:pos="2835"/>
              </w:tabs>
              <w:spacing w:line="240" w:lineRule="auto"/>
              <w:jc w:val="both"/>
              <w:rPr>
                <w:rFonts w:cs="Calibri"/>
                <w:color w:val="000000"/>
              </w:rPr>
            </w:pPr>
            <w:r w:rsidRPr="00BD36A5">
              <w:rPr>
                <w:rFonts w:cs="Calibri"/>
                <w:color w:val="000000"/>
              </w:rPr>
              <w:t xml:space="preserve">5.1 D inwestycje w drogi lokalne dotyczące przebudowy lub rozbudowy dróg lokalnych, spełniających warunek zapewnienia bezpośredniego połączenia z siecią TEN-T, przejściami granicznymi, portami lotniczymi, terminalami towarowymi, centrami lub platformami logistycznymi; element uzupełniający projektu (do 25% wartości wydatków kwalifikowalnych w projekcie) mogą stanowić działania służące poprawie bezpieczeństwa ruchu drogowego oraz jego przepustowości i sprawności. Wydatki na infrastrukturę towarzyszącą podlegają zasadom określonym w załączniku nr 6 do Szczegółowego Opisu Osi Priorytetowych. </w:t>
            </w:r>
          </w:p>
          <w:p w:rsidR="001A3B06" w:rsidRPr="00BD36A5" w:rsidRDefault="001A3B06" w:rsidP="001A3B06">
            <w:pPr>
              <w:tabs>
                <w:tab w:val="left" w:pos="2835"/>
              </w:tabs>
              <w:spacing w:line="240" w:lineRule="auto"/>
              <w:jc w:val="both"/>
              <w:rPr>
                <w:rFonts w:cs="Calibri"/>
                <w:color w:val="000000"/>
              </w:rPr>
            </w:pPr>
            <w:r w:rsidRPr="00BD36A5">
              <w:rPr>
                <w:rFonts w:cs="Calibri"/>
                <w:color w:val="000000"/>
              </w:rPr>
              <w:t>W ramach typu 5.1 D dopuszcza się wyłącznie przebudowę istniejących dróg lokalnych (gminnych i powiatowych). Budowa nowych dróg jest niedopuszczalna.</w:t>
            </w:r>
          </w:p>
          <w:p w:rsidR="001A3B06" w:rsidRPr="00BD36A5" w:rsidRDefault="001A3B06" w:rsidP="001A3B06">
            <w:pPr>
              <w:tabs>
                <w:tab w:val="left" w:pos="2835"/>
              </w:tabs>
              <w:spacing w:line="240" w:lineRule="auto"/>
              <w:jc w:val="both"/>
              <w:rPr>
                <w:rFonts w:cs="Calibri"/>
                <w:color w:val="000000"/>
              </w:rPr>
            </w:pPr>
            <w:r w:rsidRPr="00BD36A5">
              <w:rPr>
                <w:rFonts w:cs="Calibri"/>
                <w:color w:val="000000"/>
              </w:rPr>
              <w:t>Projekty powinny być zgodne z dokumentem pod nazwą „Plan wypełnienia warunkowości ex-</w:t>
            </w:r>
            <w:proofErr w:type="spellStart"/>
            <w:r w:rsidRPr="00BD36A5">
              <w:rPr>
                <w:rFonts w:cs="Calibri"/>
                <w:color w:val="000000"/>
              </w:rPr>
              <w:t>ante</w:t>
            </w:r>
            <w:proofErr w:type="spellEnd"/>
            <w:r w:rsidRPr="00BD36A5">
              <w:rPr>
                <w:rFonts w:cs="Calibri"/>
                <w:color w:val="000000"/>
              </w:rPr>
              <w:t xml:space="preserve"> w zakresie inwestycji transportowych w ramach funduszy </w:t>
            </w:r>
            <w:r w:rsidRPr="00BD36A5">
              <w:rPr>
                <w:rFonts w:cs="Calibri"/>
                <w:color w:val="000000"/>
              </w:rPr>
              <w:lastRenderedPageBreak/>
              <w:t>EFRR 2014-2020 dla Województwa Dolnośląskiego”. W przypadku projektów konkursowych są to projekty spełniające kryteria wskazane w dokumencie.</w:t>
            </w:r>
          </w:p>
          <w:p w:rsidR="001A3B06" w:rsidRPr="00BD36A5" w:rsidRDefault="001A3B06" w:rsidP="001A3B06">
            <w:pPr>
              <w:tabs>
                <w:tab w:val="left" w:pos="2835"/>
              </w:tabs>
              <w:spacing w:line="240" w:lineRule="auto"/>
              <w:jc w:val="both"/>
              <w:rPr>
                <w:rFonts w:cs="Calibri"/>
                <w:color w:val="000000"/>
              </w:rPr>
            </w:pPr>
            <w:r w:rsidRPr="00BD36A5">
              <w:rPr>
                <w:rFonts w:cs="Calibri"/>
                <w:color w:val="000000"/>
              </w:rPr>
              <w:t xml:space="preserve">Preferowane będą projekty: </w:t>
            </w:r>
          </w:p>
          <w:p w:rsidR="001A3B06" w:rsidRPr="00BD36A5" w:rsidRDefault="001A3B06" w:rsidP="001A3B06">
            <w:pPr>
              <w:tabs>
                <w:tab w:val="left" w:pos="2835"/>
              </w:tabs>
              <w:spacing w:line="240" w:lineRule="auto"/>
              <w:jc w:val="both"/>
              <w:rPr>
                <w:rFonts w:cs="Calibri"/>
                <w:color w:val="000000"/>
              </w:rPr>
            </w:pPr>
            <w:r w:rsidRPr="00BD36A5">
              <w:rPr>
                <w:rFonts w:cs="Calibri"/>
                <w:color w:val="000000"/>
              </w:rPr>
              <w:t xml:space="preserve">1. Poprawiające dostępność do obszarów koncentracji ludności i aktywności gospodarczej, a także do rynku pracy i usług publicznych, w szczególności z obszarów dla których dostępność komunikacyjna jest barierą rozwojową; </w:t>
            </w:r>
          </w:p>
          <w:p w:rsidR="001A3B06" w:rsidRPr="00BD36A5" w:rsidRDefault="001A3B06" w:rsidP="001A3B06">
            <w:pPr>
              <w:tabs>
                <w:tab w:val="left" w:pos="2835"/>
              </w:tabs>
              <w:spacing w:line="240" w:lineRule="auto"/>
              <w:jc w:val="both"/>
              <w:rPr>
                <w:rFonts w:cs="Calibri"/>
                <w:color w:val="000000"/>
              </w:rPr>
            </w:pPr>
            <w:r w:rsidRPr="00BD36A5">
              <w:rPr>
                <w:rFonts w:cs="Calibri"/>
                <w:color w:val="000000"/>
              </w:rPr>
              <w:t>2. Odciążające od ruchu tranzytowego obszary intensywnie zamieszkałe.</w:t>
            </w:r>
          </w:p>
          <w:p w:rsidR="002368A3" w:rsidRPr="00A36F39" w:rsidRDefault="001A3B06" w:rsidP="001A3B06">
            <w:pPr>
              <w:pStyle w:val="CM1"/>
              <w:spacing w:before="200" w:after="200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D36A5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Kategorią interwencji (zakresem interwencji dominującym) dla niniejszego konkursu jest kategoria </w:t>
            </w:r>
            <w:r w:rsidRPr="00D1451F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034 Inne drogi przebudowane lub zmodernizowane (autostrady, drogi krajowe, regionalne lub lokalne</w:t>
            </w:r>
            <w:r w:rsidRPr="00BD36A5">
              <w:rPr>
                <w:rFonts w:asciiTheme="minorHAnsi" w:hAnsiTheme="minorHAnsi" w:cs="Calibri"/>
                <w:color w:val="000000"/>
                <w:sz w:val="22"/>
                <w:szCs w:val="22"/>
              </w:rPr>
              <w:t>).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4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Typy beneficjentów: </w:t>
            </w:r>
          </w:p>
        </w:tc>
        <w:tc>
          <w:tcPr>
            <w:tcW w:w="7494" w:type="dxa"/>
          </w:tcPr>
          <w:p w:rsidR="004B0305" w:rsidRPr="007B149E" w:rsidRDefault="004B0305" w:rsidP="004B0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7B149E">
              <w:rPr>
                <w:rFonts w:cs="Calibri"/>
                <w:color w:val="000000"/>
              </w:rPr>
              <w:t>Wsparcie udzielane będzie beneficjentom realizującym przedsięwzięcia na terenie Aglomeracji Jeleniogórskie</w:t>
            </w:r>
            <w:r>
              <w:rPr>
                <w:rFonts w:cs="Calibri"/>
                <w:color w:val="000000"/>
              </w:rPr>
              <w:t>j określonej w Strategii ZIT AJ.</w:t>
            </w:r>
          </w:p>
          <w:p w:rsidR="004B0305" w:rsidRPr="00DA0CA5" w:rsidRDefault="004B0305" w:rsidP="004B0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A0CA5">
              <w:rPr>
                <w:rFonts w:cs="Calibri"/>
              </w:rPr>
              <w:t>O dofinansowanie w ramach konkursu mogą ubiegać się następujące typy beneficjentów:</w:t>
            </w:r>
          </w:p>
          <w:p w:rsidR="004B0305" w:rsidRPr="00DA0CA5" w:rsidRDefault="004B0305" w:rsidP="004B0305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DA0CA5">
              <w:rPr>
                <w:rFonts w:asciiTheme="minorHAnsi" w:eastAsia="TTE1ABE920t00" w:hAnsiTheme="minorHAnsi" w:cs="Arial"/>
                <w:szCs w:val="22"/>
              </w:rPr>
              <w:t xml:space="preserve">jednostki samorządu terytorialnego ich związki i stowarzyszenia; </w:t>
            </w:r>
          </w:p>
          <w:p w:rsidR="004B0305" w:rsidRPr="00DA0CA5" w:rsidRDefault="004B0305" w:rsidP="004B0305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DA0CA5">
              <w:rPr>
                <w:rFonts w:asciiTheme="minorHAnsi" w:eastAsia="TTE1ABE920t00" w:hAnsiTheme="minorHAnsi" w:cs="Arial"/>
                <w:szCs w:val="22"/>
              </w:rPr>
              <w:t xml:space="preserve">jednostki organizacyjne powołane do wykonywania zadań leżących w kompetencji samorządów (gminne, powiatowe i wojewódzkie samorządowe jednostki organizacyjne); </w:t>
            </w:r>
          </w:p>
          <w:p w:rsidR="004B0305" w:rsidRDefault="004B0305" w:rsidP="004B0305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DA0CA5">
              <w:rPr>
                <w:rFonts w:asciiTheme="minorHAnsi" w:eastAsia="TTE1ABE920t00" w:hAnsiTheme="minorHAnsi" w:cs="Arial"/>
                <w:szCs w:val="22"/>
              </w:rPr>
              <w:t>zarządcy dróg publicznych (przy czym istotny je</w:t>
            </w:r>
            <w:r>
              <w:rPr>
                <w:rFonts w:asciiTheme="minorHAnsi" w:eastAsia="TTE1ABE920t00" w:hAnsiTheme="minorHAnsi" w:cs="Arial"/>
                <w:szCs w:val="22"/>
              </w:rPr>
              <w:t>st status drogi a nie zarządcy);</w:t>
            </w:r>
          </w:p>
          <w:p w:rsidR="009D3B9B" w:rsidRPr="00DA002C" w:rsidRDefault="004B0305" w:rsidP="004B0305">
            <w:pPr>
              <w:pStyle w:val="Akapitzlist"/>
              <w:spacing w:before="0" w:line="240" w:lineRule="auto"/>
              <w:ind w:left="360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4F7E17">
              <w:rPr>
                <w:rFonts w:asciiTheme="minorHAnsi" w:eastAsia="TTE1ABE920t00" w:hAnsiTheme="minorHAnsi" w:cs="Arial"/>
                <w:szCs w:val="22"/>
              </w:rPr>
              <w:t>służby zapewniające bezpieczeństwo publiczne.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 konkursie: </w:t>
            </w:r>
          </w:p>
          <w:p w:rsidR="00AA0A4C" w:rsidRPr="00151119" w:rsidRDefault="00AA0A4C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84533" w:rsidRPr="00151119" w:rsidRDefault="00984533" w:rsidP="00B64FE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DE1CAB" w:rsidRPr="00151119" w:rsidRDefault="00DE1CAB" w:rsidP="00DE1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Alokacja w ramach konkursu </w:t>
            </w:r>
            <w:r w:rsidRPr="003B1951">
              <w:rPr>
                <w:rFonts w:cs="Calibri"/>
                <w:color w:val="000000"/>
              </w:rPr>
              <w:t xml:space="preserve">wynosi  </w:t>
            </w:r>
            <w:r>
              <w:rPr>
                <w:rFonts w:cs="Calibri"/>
                <w:b/>
                <w:color w:val="000000"/>
              </w:rPr>
              <w:t>1 000 000</w:t>
            </w:r>
            <w:r w:rsidRPr="003B1951">
              <w:rPr>
                <w:rFonts w:cs="Calibri"/>
                <w:b/>
                <w:color w:val="000000"/>
              </w:rPr>
              <w:t xml:space="preserve"> E</w:t>
            </w:r>
            <w:r>
              <w:rPr>
                <w:rFonts w:cs="Calibri"/>
                <w:b/>
                <w:color w:val="000000"/>
              </w:rPr>
              <w:t>UR</w:t>
            </w:r>
            <w:r w:rsidRPr="003B1951">
              <w:rPr>
                <w:rFonts w:cs="Calibri"/>
                <w:b/>
                <w:color w:val="000000"/>
              </w:rPr>
              <w:t xml:space="preserve"> – </w:t>
            </w:r>
            <w:r>
              <w:rPr>
                <w:rFonts w:cs="Calibri"/>
                <w:b/>
                <w:color w:val="000000"/>
              </w:rPr>
              <w:t>4 363 100 PLN</w:t>
            </w:r>
          </w:p>
          <w:p w:rsidR="00DE1CAB" w:rsidRDefault="00DE1CAB" w:rsidP="00DE1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DE1CAB" w:rsidRDefault="00DE1CAB" w:rsidP="00DE1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974650">
              <w:rPr>
                <w:rFonts w:cs="MS Sans Serif"/>
              </w:rPr>
              <w:t xml:space="preserve">Alokacja przeliczona po kursie Europejskiego Banku Centralnego (EBC) obowiązującym w </w:t>
            </w:r>
            <w:r>
              <w:rPr>
                <w:rFonts w:cs="MS Sans Serif"/>
              </w:rPr>
              <w:t>marcu</w:t>
            </w:r>
            <w:r w:rsidRPr="00974650">
              <w:rPr>
                <w:rFonts w:cs="MS Sans Serif"/>
              </w:rPr>
              <w:t xml:space="preserve"> 2016  r., 1 euro = </w:t>
            </w:r>
            <w:r>
              <w:rPr>
                <w:rFonts w:cs="MS Sans Serif"/>
              </w:rPr>
              <w:t xml:space="preserve">4, </w:t>
            </w:r>
            <w:r w:rsidRPr="00AC7908">
              <w:rPr>
                <w:rFonts w:cs="MS Sans Serif"/>
              </w:rPr>
              <w:t>3631</w:t>
            </w:r>
            <w:r>
              <w:rPr>
                <w:rFonts w:cs="MS Sans Serif"/>
              </w:rPr>
              <w:t xml:space="preserve"> zł</w:t>
            </w:r>
            <w:r w:rsidRPr="00974650">
              <w:rPr>
                <w:rFonts w:cs="MS Sans Serif"/>
              </w:rPr>
              <w:t>.</w:t>
            </w:r>
            <w:r w:rsidRPr="00F66A4E">
              <w:rPr>
                <w:rFonts w:cs="MS Sans Serif"/>
              </w:rPr>
              <w:t xml:space="preserve"> </w:t>
            </w:r>
          </w:p>
          <w:p w:rsidR="00DE1CAB" w:rsidRDefault="00DE1CAB" w:rsidP="00DE1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:rsidR="00984533" w:rsidRPr="00DE1CAB" w:rsidRDefault="00DE1CAB" w:rsidP="00DA002C">
            <w:pPr>
              <w:spacing w:after="0" w:line="240" w:lineRule="auto"/>
              <w:jc w:val="both"/>
            </w:pPr>
            <w:r w:rsidRPr="00725C15">
              <w:t>Ze</w:t>
            </w:r>
            <w:r>
              <w:t xml:space="preserve"> względu na kurs euro limit dostępnych środków może ulec zmianie. Z tego powodu dokładna kwota dofinansowania zostanie określona na etapie zatwierdzania Listy ocenionych projektów.</w:t>
            </w:r>
          </w:p>
        </w:tc>
      </w:tr>
      <w:tr w:rsidR="006B0C59" w:rsidRPr="00151119" w:rsidTr="006D7C1A">
        <w:tc>
          <w:tcPr>
            <w:tcW w:w="534" w:type="dxa"/>
          </w:tcPr>
          <w:p w:rsidR="006B0C59" w:rsidRPr="00151119" w:rsidRDefault="006B0C59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6.</w:t>
            </w:r>
          </w:p>
        </w:tc>
        <w:tc>
          <w:tcPr>
            <w:tcW w:w="2268" w:type="dxa"/>
          </w:tcPr>
          <w:p w:rsidR="006B0C59" w:rsidRPr="004D3634" w:rsidRDefault="006B0C59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D3634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:rsidR="006B0C59" w:rsidRPr="00887FDA" w:rsidRDefault="006B0C59" w:rsidP="00375B00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887FDA">
              <w:rPr>
                <w:rFonts w:cs="Arial"/>
              </w:rPr>
              <w:t xml:space="preserve">3 000 000 PLN </w:t>
            </w:r>
          </w:p>
        </w:tc>
      </w:tr>
      <w:tr w:rsidR="006B0C59" w:rsidRPr="00151119" w:rsidTr="006D7C1A">
        <w:tc>
          <w:tcPr>
            <w:tcW w:w="534" w:type="dxa"/>
          </w:tcPr>
          <w:p w:rsidR="006B0C59" w:rsidRPr="00151119" w:rsidRDefault="006B0C59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7.</w:t>
            </w:r>
          </w:p>
        </w:tc>
        <w:tc>
          <w:tcPr>
            <w:tcW w:w="2268" w:type="dxa"/>
          </w:tcPr>
          <w:p w:rsidR="006B0C59" w:rsidRPr="00151119" w:rsidRDefault="006B0C59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:rsidR="006B0C59" w:rsidRPr="00FA10F6" w:rsidRDefault="006B0C59" w:rsidP="0037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FA10F6">
              <w:rPr>
                <w:rFonts w:cs="Arial"/>
              </w:rPr>
              <w:t>N/d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984533" w:rsidRPr="00764E1A" w:rsidRDefault="000D18B0" w:rsidP="0004046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Maksymalny p</w:t>
            </w:r>
            <w:r w:rsidRPr="001741B3">
              <w:rPr>
                <w:sz w:val="22"/>
                <w:szCs w:val="22"/>
              </w:rPr>
              <w:t>oziom</w:t>
            </w:r>
            <w:r w:rsidR="00984533" w:rsidRPr="001741B3">
              <w:rPr>
                <w:sz w:val="22"/>
                <w:szCs w:val="22"/>
              </w:rPr>
              <w:t xml:space="preserve"> dofinansowania UE na poziomie projektu wynosi</w:t>
            </w:r>
            <w:r w:rsidR="00302591">
              <w:rPr>
                <w:sz w:val="22"/>
                <w:szCs w:val="22"/>
              </w:rPr>
              <w:t xml:space="preserve"> </w:t>
            </w:r>
            <w:r w:rsidR="00984533" w:rsidRPr="001741B3">
              <w:rPr>
                <w:sz w:val="22"/>
                <w:szCs w:val="22"/>
              </w:rPr>
              <w:t xml:space="preserve">85% kosztów kwalifikowalnych </w:t>
            </w:r>
          </w:p>
          <w:p w:rsidR="00984533" w:rsidRPr="003F1BA7" w:rsidRDefault="00984533" w:rsidP="0048041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984533" w:rsidRDefault="00984533" w:rsidP="00480411">
            <w:pPr>
              <w:spacing w:line="240" w:lineRule="auto"/>
              <w:contextualSpacing/>
              <w:jc w:val="both"/>
            </w:pPr>
          </w:p>
          <w:p w:rsidR="00E92452" w:rsidRPr="007256A7" w:rsidRDefault="00984533" w:rsidP="00FD433A">
            <w:pPr>
              <w:spacing w:line="240" w:lineRule="auto"/>
              <w:contextualSpacing/>
              <w:jc w:val="both"/>
            </w:pPr>
            <w:r>
              <w:t xml:space="preserve">Wszystkie ww. regulacje dotyczące pomocy publicznej dostępne są na stronie </w:t>
            </w:r>
            <w:hyperlink r:id="rId10" w:history="1">
              <w:r w:rsidRPr="00207E38">
                <w:rPr>
                  <w:rStyle w:val="Hipercze"/>
                </w:rPr>
                <w:t>www.funduszeeuropejskie.gov.pl</w:t>
              </w:r>
            </w:hyperlink>
            <w:r>
              <w:t xml:space="preserve">. 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Minimalny wkład własny beneficjenta jako % wydatków kwalifikowalnych: </w:t>
            </w:r>
          </w:p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DA002C" w:rsidRPr="0030074F" w:rsidRDefault="00DA002C" w:rsidP="0030074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Minimalny wkład własny beneficjenta na poziomie projektu wynosi 15%</w:t>
            </w:r>
          </w:p>
          <w:p w:rsidR="00515370" w:rsidRDefault="00515370" w:rsidP="00DA00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</w:p>
          <w:p w:rsidR="00984533" w:rsidRPr="002B7A29" w:rsidRDefault="00DA002C" w:rsidP="00DA00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  <w:r>
              <w:t xml:space="preserve">Wszystkie ww. regulacje dotyczące pomocy publicznej dostępne są na stronie </w:t>
            </w:r>
            <w:hyperlink r:id="rId11" w:history="1">
              <w:r w:rsidRPr="00207E38">
                <w:rPr>
                  <w:rStyle w:val="Hipercze"/>
                </w:rPr>
                <w:t>www.funduszeeuropejskie.gov.pl</w:t>
              </w:r>
            </w:hyperlink>
            <w:r>
              <w:t>.</w:t>
            </w:r>
          </w:p>
        </w:tc>
      </w:tr>
      <w:tr w:rsidR="00166ED9" w:rsidRPr="00166ED9" w:rsidTr="006D7C1A">
        <w:tc>
          <w:tcPr>
            <w:tcW w:w="534" w:type="dxa"/>
          </w:tcPr>
          <w:p w:rsidR="00984533" w:rsidRPr="00166ED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166ED9">
              <w:rPr>
                <w:rFonts w:cs="Calibri"/>
                <w:b/>
                <w:bCs/>
              </w:rPr>
              <w:lastRenderedPageBreak/>
              <w:t>1</w:t>
            </w:r>
            <w:r w:rsidR="007C46DB" w:rsidRPr="00166ED9">
              <w:rPr>
                <w:rFonts w:cs="Calibri"/>
                <w:b/>
                <w:bCs/>
              </w:rPr>
              <w:t>0</w:t>
            </w:r>
            <w:r w:rsidRPr="00166ED9">
              <w:rPr>
                <w:rFonts w:cs="Calibri"/>
                <w:b/>
                <w:bCs/>
              </w:rPr>
              <w:t>.</w:t>
            </w:r>
          </w:p>
        </w:tc>
        <w:tc>
          <w:tcPr>
            <w:tcW w:w="2268" w:type="dxa"/>
          </w:tcPr>
          <w:p w:rsidR="00984533" w:rsidRPr="00166ED9" w:rsidRDefault="00984533" w:rsidP="0048041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66ED9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Termin, miejsce </w:t>
            </w:r>
            <w:r w:rsidRPr="00166ED9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br/>
              <w:t xml:space="preserve">i forma składania wniosków o dofinansowanie projektu: </w:t>
            </w:r>
          </w:p>
          <w:p w:rsidR="00984533" w:rsidRPr="00166ED9" w:rsidRDefault="00984533" w:rsidP="00480411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494" w:type="dxa"/>
          </w:tcPr>
          <w:p w:rsidR="00D73DDB" w:rsidRPr="00166ED9" w:rsidRDefault="00984533" w:rsidP="00D73DD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</w:rPr>
            </w:pPr>
            <w:r w:rsidRPr="00166ED9">
              <w:rPr>
                <w:rFonts w:cs="Arial"/>
              </w:rPr>
              <w:t xml:space="preserve"> </w:t>
            </w:r>
            <w:r w:rsidR="00D73DDB" w:rsidRPr="00166ED9">
              <w:rPr>
                <w:rFonts w:cs="Arial"/>
              </w:rPr>
              <w:t xml:space="preserve">Wnioskodawca wypełnia wniosek o dofinansowanie za pośrednictwem aplikacji – Generator Wniosków - dostępny na stronie http://gwnd.dolnyslask.pl/ i przesyła do IOK w ramach niniejszego konkursu w terminie od godz. 8.00 dnia </w:t>
            </w:r>
            <w:r w:rsidR="00D96CB1">
              <w:rPr>
                <w:rFonts w:cs="Arial"/>
              </w:rPr>
              <w:t>9</w:t>
            </w:r>
            <w:r w:rsidR="00D73DDB" w:rsidRPr="00166ED9">
              <w:rPr>
                <w:rFonts w:cs="Arial"/>
              </w:rPr>
              <w:t xml:space="preserve"> maja 2016 r. do godz. 15.00 dnia  13 czerwca 2016 r.</w:t>
            </w:r>
          </w:p>
          <w:p w:rsidR="00E92452" w:rsidRPr="00166ED9" w:rsidRDefault="00D73DDB" w:rsidP="00D73DD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</w:rPr>
            </w:pPr>
            <w:r w:rsidRPr="00166ED9">
              <w:rPr>
                <w:rFonts w:cs="Arial"/>
              </w:rPr>
              <w:t>Wnioski należy składać w formie dokumentu elektronicznego za pośrednictwem Generatora.</w:t>
            </w:r>
          </w:p>
          <w:p w:rsidR="00166ED9" w:rsidRPr="00166ED9" w:rsidRDefault="00166ED9" w:rsidP="00166ED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166ED9">
              <w:rPr>
                <w:rFonts w:cs="Arial"/>
              </w:rPr>
              <w:t xml:space="preserve">Jednocześnie, najpóźniej do dnia zakończenia naboru tj. do godz. 15.00 dnia  </w:t>
            </w:r>
            <w:r w:rsidR="00F60D06">
              <w:rPr>
                <w:rFonts w:cs="Arial"/>
              </w:rPr>
              <w:t>13</w:t>
            </w:r>
            <w:bookmarkStart w:id="2" w:name="_GoBack"/>
            <w:bookmarkEnd w:id="2"/>
            <w:r w:rsidRPr="00166ED9">
              <w:rPr>
                <w:rFonts w:cs="Arial"/>
              </w:rPr>
              <w:t xml:space="preserve"> czerwca 2016 r., do siedziby IOK należy dostarczyć jeden egzemplarz wydrukowanej z systemu (Generator Wniosków) papierowej wersji wniosku, opatrzonej czytelnym podpisem/</w:t>
            </w:r>
            <w:proofErr w:type="spellStart"/>
            <w:r w:rsidRPr="00166ED9">
              <w:rPr>
                <w:rFonts w:cs="Arial"/>
              </w:rPr>
              <w:t>ami</w:t>
            </w:r>
            <w:proofErr w:type="spellEnd"/>
            <w:r w:rsidRPr="00166ED9">
              <w:rPr>
                <w:rFonts w:cs="Arial"/>
              </w:rPr>
              <w:t xml:space="preserve"> lub parafą i z pieczęcią imienną osoby/</w:t>
            </w:r>
            <w:proofErr w:type="spellStart"/>
            <w:r w:rsidRPr="00166ED9">
              <w:rPr>
                <w:rFonts w:cs="Arial"/>
              </w:rPr>
              <w:t>ób</w:t>
            </w:r>
            <w:proofErr w:type="spellEnd"/>
            <w:r w:rsidRPr="00166ED9">
              <w:rPr>
                <w:rFonts w:cs="Arial"/>
              </w:rPr>
              <w:t xml:space="preserve"> uprawnionej/</w:t>
            </w:r>
            <w:proofErr w:type="spellStart"/>
            <w:r w:rsidRPr="00166ED9">
              <w:rPr>
                <w:rFonts w:cs="Arial"/>
              </w:rPr>
              <w:t>ych</w:t>
            </w:r>
            <w:proofErr w:type="spellEnd"/>
            <w:r w:rsidRPr="00166ED9">
              <w:rPr>
                <w:rFonts w:cs="Arial"/>
              </w:rPr>
              <w:t xml:space="preserve"> do reprezentowania Wnioskodawcy (wraz z podpisanymi załącznikami).</w:t>
            </w:r>
            <w:r w:rsidRPr="00166ED9">
              <w:t xml:space="preserve"> </w:t>
            </w:r>
          </w:p>
          <w:p w:rsidR="00166ED9" w:rsidRPr="00166ED9" w:rsidRDefault="00166ED9" w:rsidP="00166ED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</w:rPr>
            </w:pPr>
          </w:p>
          <w:p w:rsidR="00166ED9" w:rsidRPr="00166ED9" w:rsidRDefault="00166ED9" w:rsidP="0016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166ED9">
              <w:rPr>
                <w:rFonts w:cs="Arial"/>
              </w:rPr>
              <w:t>Papierowa wersja wniosku może zostać dostarczona:</w:t>
            </w:r>
          </w:p>
          <w:p w:rsidR="00166ED9" w:rsidRPr="00166ED9" w:rsidRDefault="00166ED9" w:rsidP="0016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166ED9">
              <w:rPr>
                <w:rFonts w:cs="Arial"/>
              </w:rPr>
              <w:t xml:space="preserve"> </w:t>
            </w:r>
          </w:p>
          <w:p w:rsidR="00166ED9" w:rsidRPr="00166ED9" w:rsidRDefault="00166ED9" w:rsidP="0016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166ED9">
              <w:rPr>
                <w:rFonts w:cs="Arial"/>
              </w:rPr>
              <w:t>a)</w:t>
            </w:r>
            <w:r w:rsidRPr="00166ED9">
              <w:rPr>
                <w:rFonts w:cs="Arial"/>
              </w:rPr>
              <w:tab/>
              <w:t>osobiście do kancelarii Departamentu Funduszy Europejskich mieszczącej się pod adresem:</w:t>
            </w:r>
          </w:p>
          <w:p w:rsidR="00166ED9" w:rsidRPr="00166ED9" w:rsidRDefault="00166ED9" w:rsidP="0016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166ED9" w:rsidRPr="00166ED9" w:rsidRDefault="00166ED9" w:rsidP="0016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166ED9">
              <w:rPr>
                <w:rFonts w:cs="Arial"/>
              </w:rPr>
              <w:t>Urząd Marszałkowski Województwa Dolnośląskiego</w:t>
            </w:r>
          </w:p>
          <w:p w:rsidR="00166ED9" w:rsidRPr="00166ED9" w:rsidRDefault="00166ED9" w:rsidP="0016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166ED9">
              <w:rPr>
                <w:rFonts w:cs="Arial"/>
              </w:rPr>
              <w:t>Departament Funduszy Europejskich</w:t>
            </w:r>
          </w:p>
          <w:p w:rsidR="00166ED9" w:rsidRPr="00166ED9" w:rsidRDefault="00166ED9" w:rsidP="0016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166ED9">
              <w:rPr>
                <w:rFonts w:cs="Arial"/>
              </w:rPr>
              <w:t>ul. Mazowiecka 17</w:t>
            </w:r>
          </w:p>
          <w:p w:rsidR="00166ED9" w:rsidRPr="00166ED9" w:rsidRDefault="00166ED9" w:rsidP="0016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166ED9">
              <w:rPr>
                <w:rFonts w:cs="Arial"/>
              </w:rPr>
              <w:t>50-412 Wrocław</w:t>
            </w:r>
          </w:p>
          <w:p w:rsidR="00166ED9" w:rsidRPr="00166ED9" w:rsidRDefault="00166ED9" w:rsidP="0016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166ED9">
              <w:rPr>
                <w:rFonts w:cs="Arial"/>
              </w:rPr>
              <w:t>II piętro, pokój nr 2020</w:t>
            </w:r>
          </w:p>
          <w:p w:rsidR="00166ED9" w:rsidRPr="00166ED9" w:rsidRDefault="00166ED9" w:rsidP="0016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166ED9" w:rsidRPr="00166ED9" w:rsidRDefault="00166ED9" w:rsidP="0016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166ED9">
              <w:rPr>
                <w:rFonts w:cs="Arial"/>
              </w:rPr>
              <w:t>b)</w:t>
            </w:r>
            <w:r w:rsidRPr="00166ED9">
              <w:rPr>
                <w:rFonts w:cs="Arial"/>
              </w:rPr>
              <w:tab/>
              <w:t xml:space="preserve">kurierem lub pocztą na adres: </w:t>
            </w:r>
          </w:p>
          <w:p w:rsidR="00166ED9" w:rsidRPr="00166ED9" w:rsidRDefault="00166ED9" w:rsidP="0016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166ED9" w:rsidRPr="00166ED9" w:rsidRDefault="00166ED9" w:rsidP="0016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166ED9">
              <w:rPr>
                <w:rFonts w:cs="Arial"/>
              </w:rPr>
              <w:t>Urząd Marszałkowski Województwa Dolnośląskiego</w:t>
            </w:r>
          </w:p>
          <w:p w:rsidR="00166ED9" w:rsidRPr="00166ED9" w:rsidRDefault="00166ED9" w:rsidP="0016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166ED9">
              <w:rPr>
                <w:rFonts w:cs="Arial"/>
              </w:rPr>
              <w:t>Wydział Wdrażania EFRR</w:t>
            </w:r>
          </w:p>
          <w:p w:rsidR="00166ED9" w:rsidRPr="00166ED9" w:rsidRDefault="00166ED9" w:rsidP="0016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166ED9">
              <w:rPr>
                <w:rFonts w:cs="Arial"/>
              </w:rPr>
              <w:t>ul. Mazowiecka 17</w:t>
            </w:r>
          </w:p>
          <w:p w:rsidR="00166ED9" w:rsidRDefault="00166ED9" w:rsidP="00166ED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</w:rPr>
            </w:pPr>
            <w:r w:rsidRPr="00166ED9">
              <w:rPr>
                <w:rFonts w:cs="Arial"/>
              </w:rPr>
              <w:t>50-412 Wrocław.</w:t>
            </w:r>
          </w:p>
          <w:p w:rsidR="00B651CB" w:rsidRPr="00166ED9" w:rsidRDefault="00B651CB" w:rsidP="00166ED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</w:rPr>
            </w:pPr>
            <w:r>
              <w:rPr>
                <w:rFonts w:cs="Arial"/>
                <w:color w:val="000000"/>
              </w:rPr>
              <w:t>Suma kontrolna</w:t>
            </w:r>
            <w:r w:rsidRPr="008031CC">
              <w:rPr>
                <w:rFonts w:cs="Arial"/>
                <w:color w:val="000000"/>
              </w:rPr>
              <w:t xml:space="preserve"> wersji papierowej i elektronicznej</w:t>
            </w:r>
            <w:r>
              <w:rPr>
                <w:rFonts w:cs="Arial"/>
                <w:color w:val="000000"/>
              </w:rPr>
              <w:t xml:space="preserve"> musi być zgodna.</w:t>
            </w:r>
          </w:p>
        </w:tc>
      </w:tr>
      <w:tr w:rsidR="007C46DB" w:rsidRPr="00151119" w:rsidTr="006D7C1A">
        <w:tc>
          <w:tcPr>
            <w:tcW w:w="534" w:type="dxa"/>
          </w:tcPr>
          <w:p w:rsidR="007C46DB" w:rsidRPr="00151119" w:rsidRDefault="007C46DB" w:rsidP="00E726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11.</w:t>
            </w:r>
          </w:p>
        </w:tc>
        <w:tc>
          <w:tcPr>
            <w:tcW w:w="2268" w:type="dxa"/>
          </w:tcPr>
          <w:p w:rsidR="007C46DB" w:rsidRPr="00151119" w:rsidRDefault="007C46DB" w:rsidP="00E726B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:rsidR="007C46DB" w:rsidRPr="00DA62AB" w:rsidRDefault="007C46DB" w:rsidP="00E726B0">
            <w:pPr>
              <w:tabs>
                <w:tab w:val="left" w:pos="284"/>
              </w:tabs>
              <w:autoSpaceDE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Wszystkie kwestie dotyczące naboru opisane zostały w </w:t>
            </w:r>
            <w:r w:rsidRPr="003522A9">
              <w:rPr>
                <w:rFonts w:cs="Calibri"/>
              </w:rPr>
              <w:t>Regulamin</w:t>
            </w:r>
            <w:r>
              <w:rPr>
                <w:rFonts w:cs="Calibri"/>
              </w:rPr>
              <w:t xml:space="preserve">ie, który dostępny jest </w:t>
            </w:r>
            <w:r w:rsidRPr="003522A9">
              <w:rPr>
                <w:rFonts w:cs="Calibri"/>
              </w:rPr>
              <w:t>wraz z załącznikami</w:t>
            </w:r>
            <w:r>
              <w:rPr>
                <w:rFonts w:cs="Calibri"/>
              </w:rPr>
              <w:t xml:space="preserve"> na stronie internetowej </w:t>
            </w:r>
            <w:hyperlink r:id="rId12" w:history="1">
              <w:r w:rsidRPr="00A34735">
                <w:rPr>
                  <w:rStyle w:val="Hipercze"/>
                  <w:rFonts w:cs="Calibri"/>
                </w:rPr>
                <w:t>www.rpo.dolnyslask.pl</w:t>
              </w:r>
            </w:hyperlink>
            <w:r>
              <w:rPr>
                <w:rFonts w:cs="Calibri"/>
              </w:rPr>
              <w:t xml:space="preserve">  </w:t>
            </w:r>
            <w:r w:rsidRPr="003522A9">
              <w:rPr>
                <w:rFonts w:cs="Calibri"/>
              </w:rPr>
              <w:t>oraz na portalu Funduszy Europejskich (</w:t>
            </w:r>
            <w:hyperlink r:id="rId13" w:history="1">
              <w:r w:rsidRPr="00A34735">
                <w:rPr>
                  <w:rStyle w:val="Hipercze"/>
                  <w:rFonts w:cs="Calibri"/>
                </w:rPr>
                <w:t>www.funduszeeuropejskie.gov.pl</w:t>
              </w:r>
            </w:hyperlink>
            <w:r>
              <w:rPr>
                <w:rFonts w:cs="Calibri"/>
              </w:rPr>
              <w:t>)</w:t>
            </w:r>
            <w:r w:rsidRPr="003522A9">
              <w:t>.</w:t>
            </w:r>
            <w:hyperlink r:id="rId14" w:history="1"/>
          </w:p>
        </w:tc>
      </w:tr>
    </w:tbl>
    <w:p w:rsidR="000F329D" w:rsidRDefault="000F329D" w:rsidP="00480411">
      <w:pPr>
        <w:pStyle w:val="Default"/>
        <w:rPr>
          <w:b/>
          <w:bCs/>
          <w:sz w:val="22"/>
          <w:szCs w:val="22"/>
        </w:rPr>
      </w:pPr>
    </w:p>
    <w:p w:rsidR="00163B95" w:rsidRPr="00540EE1" w:rsidRDefault="00163B95" w:rsidP="00163B95">
      <w:pPr>
        <w:pStyle w:val="Akapitzlist"/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/>
          <w:szCs w:val="22"/>
        </w:rPr>
      </w:pPr>
    </w:p>
    <w:p w:rsidR="00EF749B" w:rsidRPr="00FA6B9F" w:rsidRDefault="00EF749B" w:rsidP="00480411">
      <w:pPr>
        <w:autoSpaceDE w:val="0"/>
        <w:autoSpaceDN w:val="0"/>
        <w:adjustRightInd w:val="0"/>
        <w:spacing w:line="240" w:lineRule="auto"/>
        <w:jc w:val="both"/>
      </w:pPr>
    </w:p>
    <w:p w:rsidR="00F259B1" w:rsidRPr="00F259B1" w:rsidRDefault="00F259B1" w:rsidP="00480411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7B7525">
      <w:footerReference w:type="default" r:id="rId15"/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BD6" w:rsidRDefault="00032BD6" w:rsidP="00E873C4">
      <w:pPr>
        <w:spacing w:after="0" w:line="240" w:lineRule="auto"/>
      </w:pPr>
      <w:r>
        <w:separator/>
      </w:r>
    </w:p>
  </w:endnote>
  <w:endnote w:type="continuationSeparator" w:id="0">
    <w:p w:rsidR="00032BD6" w:rsidRDefault="00032BD6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TE1ABE92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5478"/>
      <w:docPartObj>
        <w:docPartGallery w:val="Page Numbers (Bottom of Page)"/>
        <w:docPartUnique/>
      </w:docPartObj>
    </w:sdtPr>
    <w:sdtEndPr/>
    <w:sdtContent>
      <w:p w:rsidR="00890C4C" w:rsidRDefault="00D34BB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D0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D405C" w:rsidRDefault="00DD4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BD6" w:rsidRDefault="00032BD6" w:rsidP="00E873C4">
      <w:pPr>
        <w:spacing w:after="0" w:line="240" w:lineRule="auto"/>
      </w:pPr>
      <w:r>
        <w:separator/>
      </w:r>
    </w:p>
  </w:footnote>
  <w:footnote w:type="continuationSeparator" w:id="0">
    <w:p w:rsidR="00032BD6" w:rsidRDefault="00032BD6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8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1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0"/>
  </w:num>
  <w:num w:numId="3">
    <w:abstractNumId w:val="26"/>
  </w:num>
  <w:num w:numId="4">
    <w:abstractNumId w:val="23"/>
  </w:num>
  <w:num w:numId="5">
    <w:abstractNumId w:val="4"/>
  </w:num>
  <w:num w:numId="6">
    <w:abstractNumId w:val="28"/>
  </w:num>
  <w:num w:numId="7">
    <w:abstractNumId w:val="8"/>
  </w:num>
  <w:num w:numId="8">
    <w:abstractNumId w:val="12"/>
  </w:num>
  <w:num w:numId="9">
    <w:abstractNumId w:val="25"/>
  </w:num>
  <w:num w:numId="10">
    <w:abstractNumId w:val="15"/>
  </w:num>
  <w:num w:numId="11">
    <w:abstractNumId w:val="21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1"/>
  </w:num>
  <w:num w:numId="16">
    <w:abstractNumId w:val="1"/>
  </w:num>
  <w:num w:numId="17">
    <w:abstractNumId w:val="30"/>
  </w:num>
  <w:num w:numId="18">
    <w:abstractNumId w:val="18"/>
  </w:num>
  <w:num w:numId="19">
    <w:abstractNumId w:val="2"/>
  </w:num>
  <w:num w:numId="20">
    <w:abstractNumId w:val="16"/>
  </w:num>
  <w:num w:numId="21">
    <w:abstractNumId w:val="19"/>
  </w:num>
  <w:num w:numId="22">
    <w:abstractNumId w:val="29"/>
  </w:num>
  <w:num w:numId="23">
    <w:abstractNumId w:val="13"/>
  </w:num>
  <w:num w:numId="24">
    <w:abstractNumId w:val="24"/>
  </w:num>
  <w:num w:numId="25">
    <w:abstractNumId w:val="27"/>
  </w:num>
  <w:num w:numId="26">
    <w:abstractNumId w:val="14"/>
  </w:num>
  <w:num w:numId="27">
    <w:abstractNumId w:val="17"/>
  </w:num>
  <w:num w:numId="28">
    <w:abstractNumId w:val="6"/>
  </w:num>
  <w:num w:numId="29">
    <w:abstractNumId w:val="0"/>
  </w:num>
  <w:num w:numId="30">
    <w:abstractNumId w:val="5"/>
  </w:num>
  <w:num w:numId="31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02CA0"/>
    <w:rsid w:val="00020C5D"/>
    <w:rsid w:val="00021D74"/>
    <w:rsid w:val="00032BD6"/>
    <w:rsid w:val="00034EE2"/>
    <w:rsid w:val="00040467"/>
    <w:rsid w:val="0004133F"/>
    <w:rsid w:val="00051A6D"/>
    <w:rsid w:val="00053BC4"/>
    <w:rsid w:val="000552B0"/>
    <w:rsid w:val="0006765F"/>
    <w:rsid w:val="00067A0F"/>
    <w:rsid w:val="000763EC"/>
    <w:rsid w:val="00077561"/>
    <w:rsid w:val="000819AB"/>
    <w:rsid w:val="00083567"/>
    <w:rsid w:val="000A59C8"/>
    <w:rsid w:val="000A5A8B"/>
    <w:rsid w:val="000C10A2"/>
    <w:rsid w:val="000C47BE"/>
    <w:rsid w:val="000C6ED3"/>
    <w:rsid w:val="000D18B0"/>
    <w:rsid w:val="000D322C"/>
    <w:rsid w:val="000D366A"/>
    <w:rsid w:val="000E092B"/>
    <w:rsid w:val="000E2E3A"/>
    <w:rsid w:val="000E60E9"/>
    <w:rsid w:val="000E7206"/>
    <w:rsid w:val="000E7589"/>
    <w:rsid w:val="000E776E"/>
    <w:rsid w:val="000F329D"/>
    <w:rsid w:val="000F50FE"/>
    <w:rsid w:val="00101E95"/>
    <w:rsid w:val="0010204C"/>
    <w:rsid w:val="0010374F"/>
    <w:rsid w:val="00110149"/>
    <w:rsid w:val="00110E7E"/>
    <w:rsid w:val="00111896"/>
    <w:rsid w:val="00124CCA"/>
    <w:rsid w:val="001253D8"/>
    <w:rsid w:val="00130AA7"/>
    <w:rsid w:val="00132DD2"/>
    <w:rsid w:val="00140C08"/>
    <w:rsid w:val="00141276"/>
    <w:rsid w:val="00141FBD"/>
    <w:rsid w:val="001442E1"/>
    <w:rsid w:val="0015088A"/>
    <w:rsid w:val="00151119"/>
    <w:rsid w:val="001613A1"/>
    <w:rsid w:val="00163B95"/>
    <w:rsid w:val="00163C1F"/>
    <w:rsid w:val="00166ED9"/>
    <w:rsid w:val="001741B3"/>
    <w:rsid w:val="00180B34"/>
    <w:rsid w:val="00182231"/>
    <w:rsid w:val="00183966"/>
    <w:rsid w:val="001847A5"/>
    <w:rsid w:val="001A3B06"/>
    <w:rsid w:val="001B7E02"/>
    <w:rsid w:val="001D5ADE"/>
    <w:rsid w:val="00203AEB"/>
    <w:rsid w:val="00204163"/>
    <w:rsid w:val="002049F3"/>
    <w:rsid w:val="00214423"/>
    <w:rsid w:val="00216D57"/>
    <w:rsid w:val="0022084B"/>
    <w:rsid w:val="002238CA"/>
    <w:rsid w:val="002366CF"/>
    <w:rsid w:val="002368A3"/>
    <w:rsid w:val="002479B3"/>
    <w:rsid w:val="00263D0C"/>
    <w:rsid w:val="002771D8"/>
    <w:rsid w:val="002777A2"/>
    <w:rsid w:val="0028267C"/>
    <w:rsid w:val="00284BCE"/>
    <w:rsid w:val="002872B3"/>
    <w:rsid w:val="002A02F4"/>
    <w:rsid w:val="002A772D"/>
    <w:rsid w:val="002A7A36"/>
    <w:rsid w:val="002B4B1B"/>
    <w:rsid w:val="002B5686"/>
    <w:rsid w:val="002B7A29"/>
    <w:rsid w:val="002D184C"/>
    <w:rsid w:val="002D4095"/>
    <w:rsid w:val="002D6AE8"/>
    <w:rsid w:val="002E2658"/>
    <w:rsid w:val="002E5984"/>
    <w:rsid w:val="002E5B1F"/>
    <w:rsid w:val="002F2511"/>
    <w:rsid w:val="002F3568"/>
    <w:rsid w:val="0030074F"/>
    <w:rsid w:val="00300E2C"/>
    <w:rsid w:val="003011A3"/>
    <w:rsid w:val="00302591"/>
    <w:rsid w:val="00303BCB"/>
    <w:rsid w:val="00314B94"/>
    <w:rsid w:val="00320901"/>
    <w:rsid w:val="0032333D"/>
    <w:rsid w:val="00331136"/>
    <w:rsid w:val="00331C42"/>
    <w:rsid w:val="00344EF4"/>
    <w:rsid w:val="003451EF"/>
    <w:rsid w:val="00364F8A"/>
    <w:rsid w:val="00372F5E"/>
    <w:rsid w:val="003846E2"/>
    <w:rsid w:val="00386933"/>
    <w:rsid w:val="00387FDF"/>
    <w:rsid w:val="00390D9C"/>
    <w:rsid w:val="00393818"/>
    <w:rsid w:val="003948B3"/>
    <w:rsid w:val="003A0F50"/>
    <w:rsid w:val="003A6136"/>
    <w:rsid w:val="003B4611"/>
    <w:rsid w:val="003B6C9D"/>
    <w:rsid w:val="003D6EF8"/>
    <w:rsid w:val="003F1BA7"/>
    <w:rsid w:val="003F59D8"/>
    <w:rsid w:val="0040059D"/>
    <w:rsid w:val="00411FC6"/>
    <w:rsid w:val="004123F0"/>
    <w:rsid w:val="00417D17"/>
    <w:rsid w:val="00424DF6"/>
    <w:rsid w:val="004263BE"/>
    <w:rsid w:val="00434B9B"/>
    <w:rsid w:val="00435B86"/>
    <w:rsid w:val="004431ED"/>
    <w:rsid w:val="00456C95"/>
    <w:rsid w:val="004626FC"/>
    <w:rsid w:val="004640F4"/>
    <w:rsid w:val="00474A39"/>
    <w:rsid w:val="00480411"/>
    <w:rsid w:val="00485BAF"/>
    <w:rsid w:val="004905C3"/>
    <w:rsid w:val="00496977"/>
    <w:rsid w:val="004A34CC"/>
    <w:rsid w:val="004A3789"/>
    <w:rsid w:val="004B0305"/>
    <w:rsid w:val="004B0B50"/>
    <w:rsid w:val="004B3872"/>
    <w:rsid w:val="004B45B7"/>
    <w:rsid w:val="004C4183"/>
    <w:rsid w:val="004C67CA"/>
    <w:rsid w:val="004D07A7"/>
    <w:rsid w:val="004D3634"/>
    <w:rsid w:val="004D3EF7"/>
    <w:rsid w:val="004D6188"/>
    <w:rsid w:val="004E1A59"/>
    <w:rsid w:val="004E2E01"/>
    <w:rsid w:val="004E4D79"/>
    <w:rsid w:val="004F1892"/>
    <w:rsid w:val="004F1BA2"/>
    <w:rsid w:val="004F4D56"/>
    <w:rsid w:val="004F7ABA"/>
    <w:rsid w:val="005007A3"/>
    <w:rsid w:val="00502178"/>
    <w:rsid w:val="00515370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77CE"/>
    <w:rsid w:val="00547E40"/>
    <w:rsid w:val="0056015A"/>
    <w:rsid w:val="00565A63"/>
    <w:rsid w:val="00571FD0"/>
    <w:rsid w:val="00574632"/>
    <w:rsid w:val="00575541"/>
    <w:rsid w:val="00585063"/>
    <w:rsid w:val="005A1B2C"/>
    <w:rsid w:val="005A7DB6"/>
    <w:rsid w:val="005B3412"/>
    <w:rsid w:val="005B34B9"/>
    <w:rsid w:val="005C6737"/>
    <w:rsid w:val="005C6AB4"/>
    <w:rsid w:val="005D1AEB"/>
    <w:rsid w:val="005D67D6"/>
    <w:rsid w:val="005E2E99"/>
    <w:rsid w:val="005E3357"/>
    <w:rsid w:val="005E659B"/>
    <w:rsid w:val="005E776A"/>
    <w:rsid w:val="005F295A"/>
    <w:rsid w:val="005F4B62"/>
    <w:rsid w:val="005F65D9"/>
    <w:rsid w:val="00600EB8"/>
    <w:rsid w:val="00604E63"/>
    <w:rsid w:val="00630D34"/>
    <w:rsid w:val="00634D48"/>
    <w:rsid w:val="006545AC"/>
    <w:rsid w:val="00670468"/>
    <w:rsid w:val="00674CF3"/>
    <w:rsid w:val="006754E3"/>
    <w:rsid w:val="006762E1"/>
    <w:rsid w:val="0067677F"/>
    <w:rsid w:val="00683BC9"/>
    <w:rsid w:val="006877AB"/>
    <w:rsid w:val="006928EA"/>
    <w:rsid w:val="006A1BF0"/>
    <w:rsid w:val="006B0BAB"/>
    <w:rsid w:val="006B0C59"/>
    <w:rsid w:val="006B2FE8"/>
    <w:rsid w:val="006B5689"/>
    <w:rsid w:val="006B5A9F"/>
    <w:rsid w:val="006C03F2"/>
    <w:rsid w:val="006C3F4E"/>
    <w:rsid w:val="006D7C1A"/>
    <w:rsid w:val="006F69DA"/>
    <w:rsid w:val="00701A7D"/>
    <w:rsid w:val="0071078C"/>
    <w:rsid w:val="00715262"/>
    <w:rsid w:val="00716ADF"/>
    <w:rsid w:val="00723CFF"/>
    <w:rsid w:val="007256A7"/>
    <w:rsid w:val="0074779B"/>
    <w:rsid w:val="007556F0"/>
    <w:rsid w:val="007564BC"/>
    <w:rsid w:val="00761383"/>
    <w:rsid w:val="007625CF"/>
    <w:rsid w:val="00764E1A"/>
    <w:rsid w:val="00766179"/>
    <w:rsid w:val="00783EA8"/>
    <w:rsid w:val="00791DB1"/>
    <w:rsid w:val="007A06B8"/>
    <w:rsid w:val="007A5A81"/>
    <w:rsid w:val="007B042A"/>
    <w:rsid w:val="007B0A0A"/>
    <w:rsid w:val="007B7525"/>
    <w:rsid w:val="007B7614"/>
    <w:rsid w:val="007C05FA"/>
    <w:rsid w:val="007C46DB"/>
    <w:rsid w:val="007D19B0"/>
    <w:rsid w:val="007D5FE3"/>
    <w:rsid w:val="007E0AA1"/>
    <w:rsid w:val="007E4E1C"/>
    <w:rsid w:val="007E735C"/>
    <w:rsid w:val="007E7954"/>
    <w:rsid w:val="007F2804"/>
    <w:rsid w:val="007F3D9A"/>
    <w:rsid w:val="007F45E9"/>
    <w:rsid w:val="007F5D95"/>
    <w:rsid w:val="007F7945"/>
    <w:rsid w:val="00800124"/>
    <w:rsid w:val="00805E31"/>
    <w:rsid w:val="0081019B"/>
    <w:rsid w:val="00812121"/>
    <w:rsid w:val="0082750A"/>
    <w:rsid w:val="00830AC7"/>
    <w:rsid w:val="0083415B"/>
    <w:rsid w:val="008373EE"/>
    <w:rsid w:val="00850017"/>
    <w:rsid w:val="008600F3"/>
    <w:rsid w:val="00862A72"/>
    <w:rsid w:val="00863524"/>
    <w:rsid w:val="0086574D"/>
    <w:rsid w:val="00867A44"/>
    <w:rsid w:val="008837C9"/>
    <w:rsid w:val="00890C4C"/>
    <w:rsid w:val="00891A07"/>
    <w:rsid w:val="0089254A"/>
    <w:rsid w:val="008B0CF1"/>
    <w:rsid w:val="008C3515"/>
    <w:rsid w:val="008E35D3"/>
    <w:rsid w:val="008E5657"/>
    <w:rsid w:val="008F2DD0"/>
    <w:rsid w:val="008F4AAF"/>
    <w:rsid w:val="008F531C"/>
    <w:rsid w:val="00907747"/>
    <w:rsid w:val="00916F84"/>
    <w:rsid w:val="00921011"/>
    <w:rsid w:val="00924E91"/>
    <w:rsid w:val="009337A7"/>
    <w:rsid w:val="00936001"/>
    <w:rsid w:val="009367C2"/>
    <w:rsid w:val="009455A4"/>
    <w:rsid w:val="009553C5"/>
    <w:rsid w:val="00956C47"/>
    <w:rsid w:val="00961B8B"/>
    <w:rsid w:val="0096429D"/>
    <w:rsid w:val="00972D12"/>
    <w:rsid w:val="00984533"/>
    <w:rsid w:val="00991FEC"/>
    <w:rsid w:val="009933D5"/>
    <w:rsid w:val="009A7256"/>
    <w:rsid w:val="009B14CF"/>
    <w:rsid w:val="009B3869"/>
    <w:rsid w:val="009C095F"/>
    <w:rsid w:val="009C428E"/>
    <w:rsid w:val="009C7CEA"/>
    <w:rsid w:val="009D3B9B"/>
    <w:rsid w:val="009E0C22"/>
    <w:rsid w:val="009E1832"/>
    <w:rsid w:val="009E443F"/>
    <w:rsid w:val="009E45B0"/>
    <w:rsid w:val="009E5231"/>
    <w:rsid w:val="009F540F"/>
    <w:rsid w:val="00A01645"/>
    <w:rsid w:val="00A0322A"/>
    <w:rsid w:val="00A0659C"/>
    <w:rsid w:val="00A24988"/>
    <w:rsid w:val="00A305A0"/>
    <w:rsid w:val="00A36F39"/>
    <w:rsid w:val="00A41980"/>
    <w:rsid w:val="00A428C1"/>
    <w:rsid w:val="00A50B04"/>
    <w:rsid w:val="00A52334"/>
    <w:rsid w:val="00A60962"/>
    <w:rsid w:val="00A61522"/>
    <w:rsid w:val="00A675F0"/>
    <w:rsid w:val="00A72E47"/>
    <w:rsid w:val="00A74139"/>
    <w:rsid w:val="00A75F59"/>
    <w:rsid w:val="00A87906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3B42"/>
    <w:rsid w:val="00AF490F"/>
    <w:rsid w:val="00AF520B"/>
    <w:rsid w:val="00B05ACC"/>
    <w:rsid w:val="00B16A8E"/>
    <w:rsid w:val="00B203D0"/>
    <w:rsid w:val="00B23C9D"/>
    <w:rsid w:val="00B40499"/>
    <w:rsid w:val="00B41748"/>
    <w:rsid w:val="00B42EB9"/>
    <w:rsid w:val="00B433A2"/>
    <w:rsid w:val="00B474CB"/>
    <w:rsid w:val="00B51B27"/>
    <w:rsid w:val="00B5255D"/>
    <w:rsid w:val="00B5754A"/>
    <w:rsid w:val="00B61F6F"/>
    <w:rsid w:val="00B64FEB"/>
    <w:rsid w:val="00B651CB"/>
    <w:rsid w:val="00B65731"/>
    <w:rsid w:val="00B66089"/>
    <w:rsid w:val="00B66E42"/>
    <w:rsid w:val="00B67EF7"/>
    <w:rsid w:val="00B71854"/>
    <w:rsid w:val="00B92573"/>
    <w:rsid w:val="00B9341F"/>
    <w:rsid w:val="00BA0FE2"/>
    <w:rsid w:val="00BA161C"/>
    <w:rsid w:val="00BC357F"/>
    <w:rsid w:val="00BC5BD2"/>
    <w:rsid w:val="00BD2093"/>
    <w:rsid w:val="00BD77D6"/>
    <w:rsid w:val="00BE3142"/>
    <w:rsid w:val="00BE5EED"/>
    <w:rsid w:val="00BE7BF6"/>
    <w:rsid w:val="00C04E00"/>
    <w:rsid w:val="00C1610E"/>
    <w:rsid w:val="00C16578"/>
    <w:rsid w:val="00C20A58"/>
    <w:rsid w:val="00C22B29"/>
    <w:rsid w:val="00C22C74"/>
    <w:rsid w:val="00C34B4F"/>
    <w:rsid w:val="00C37569"/>
    <w:rsid w:val="00C47AD4"/>
    <w:rsid w:val="00C62904"/>
    <w:rsid w:val="00C652F8"/>
    <w:rsid w:val="00C73D60"/>
    <w:rsid w:val="00C76888"/>
    <w:rsid w:val="00C77521"/>
    <w:rsid w:val="00C77D65"/>
    <w:rsid w:val="00C918E6"/>
    <w:rsid w:val="00CA32FC"/>
    <w:rsid w:val="00CB0572"/>
    <w:rsid w:val="00CD6D41"/>
    <w:rsid w:val="00CE00BD"/>
    <w:rsid w:val="00CE03F4"/>
    <w:rsid w:val="00CF062E"/>
    <w:rsid w:val="00CF5F23"/>
    <w:rsid w:val="00D0002D"/>
    <w:rsid w:val="00D116B3"/>
    <w:rsid w:val="00D12C60"/>
    <w:rsid w:val="00D176C2"/>
    <w:rsid w:val="00D27E53"/>
    <w:rsid w:val="00D34029"/>
    <w:rsid w:val="00D34BB5"/>
    <w:rsid w:val="00D43031"/>
    <w:rsid w:val="00D5162B"/>
    <w:rsid w:val="00D53086"/>
    <w:rsid w:val="00D53368"/>
    <w:rsid w:val="00D560BA"/>
    <w:rsid w:val="00D62E9D"/>
    <w:rsid w:val="00D63A11"/>
    <w:rsid w:val="00D647CC"/>
    <w:rsid w:val="00D657A3"/>
    <w:rsid w:val="00D65CF5"/>
    <w:rsid w:val="00D73DDB"/>
    <w:rsid w:val="00D755E9"/>
    <w:rsid w:val="00D77233"/>
    <w:rsid w:val="00D8213E"/>
    <w:rsid w:val="00D905F3"/>
    <w:rsid w:val="00D923A9"/>
    <w:rsid w:val="00D96CB1"/>
    <w:rsid w:val="00DA002C"/>
    <w:rsid w:val="00DA1B11"/>
    <w:rsid w:val="00DA215F"/>
    <w:rsid w:val="00DA4A3C"/>
    <w:rsid w:val="00DA7F5A"/>
    <w:rsid w:val="00DB2036"/>
    <w:rsid w:val="00DB2EA5"/>
    <w:rsid w:val="00DC123A"/>
    <w:rsid w:val="00DC34AB"/>
    <w:rsid w:val="00DC364F"/>
    <w:rsid w:val="00DD0818"/>
    <w:rsid w:val="00DD13E8"/>
    <w:rsid w:val="00DD1C76"/>
    <w:rsid w:val="00DD3029"/>
    <w:rsid w:val="00DD405C"/>
    <w:rsid w:val="00DE1CAB"/>
    <w:rsid w:val="00DE51F0"/>
    <w:rsid w:val="00DE6B56"/>
    <w:rsid w:val="00DF0941"/>
    <w:rsid w:val="00DF1E84"/>
    <w:rsid w:val="00DF5F45"/>
    <w:rsid w:val="00E05575"/>
    <w:rsid w:val="00E05670"/>
    <w:rsid w:val="00E24EFE"/>
    <w:rsid w:val="00E25638"/>
    <w:rsid w:val="00E2717D"/>
    <w:rsid w:val="00E51525"/>
    <w:rsid w:val="00E5371F"/>
    <w:rsid w:val="00E630E4"/>
    <w:rsid w:val="00E75A4F"/>
    <w:rsid w:val="00E766EE"/>
    <w:rsid w:val="00E820F5"/>
    <w:rsid w:val="00E873C4"/>
    <w:rsid w:val="00E92452"/>
    <w:rsid w:val="00E958D2"/>
    <w:rsid w:val="00EA4791"/>
    <w:rsid w:val="00EC0DC4"/>
    <w:rsid w:val="00EC6F8D"/>
    <w:rsid w:val="00ED56A0"/>
    <w:rsid w:val="00ED6C8D"/>
    <w:rsid w:val="00EE0117"/>
    <w:rsid w:val="00EE291C"/>
    <w:rsid w:val="00EE53F0"/>
    <w:rsid w:val="00EF3E21"/>
    <w:rsid w:val="00EF749B"/>
    <w:rsid w:val="00F013EF"/>
    <w:rsid w:val="00F05333"/>
    <w:rsid w:val="00F14DAF"/>
    <w:rsid w:val="00F259B1"/>
    <w:rsid w:val="00F373AC"/>
    <w:rsid w:val="00F37B47"/>
    <w:rsid w:val="00F60D06"/>
    <w:rsid w:val="00F653A6"/>
    <w:rsid w:val="00F66A4E"/>
    <w:rsid w:val="00F6718E"/>
    <w:rsid w:val="00F76B28"/>
    <w:rsid w:val="00F84251"/>
    <w:rsid w:val="00F8458B"/>
    <w:rsid w:val="00F91A90"/>
    <w:rsid w:val="00F92F37"/>
    <w:rsid w:val="00F975C3"/>
    <w:rsid w:val="00FA2D84"/>
    <w:rsid w:val="00FA6B9F"/>
    <w:rsid w:val="00FA749C"/>
    <w:rsid w:val="00FB53DA"/>
    <w:rsid w:val="00FB54B4"/>
    <w:rsid w:val="00FC3B1E"/>
    <w:rsid w:val="00FC665A"/>
    <w:rsid w:val="00FC700D"/>
    <w:rsid w:val="00FD433A"/>
    <w:rsid w:val="00FD6131"/>
    <w:rsid w:val="00FD635C"/>
    <w:rsid w:val="00FD6EC7"/>
    <w:rsid w:val="00FE158C"/>
    <w:rsid w:val="00FF1826"/>
    <w:rsid w:val="00FF33D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unduszeeuropejskie.gov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po.dolnyslas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unduszeeuropejskie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rpo.dolnysla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5429F-5FE3-4549-8A2E-51472B5D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1099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Filip  Baranowski</cp:lastModifiedBy>
  <cp:revision>3</cp:revision>
  <cp:lastPrinted>2016-03-01T08:58:00Z</cp:lastPrinted>
  <dcterms:created xsi:type="dcterms:W3CDTF">2016-03-31T10:38:00Z</dcterms:created>
  <dcterms:modified xsi:type="dcterms:W3CDTF">2016-03-31T11:09:00Z</dcterms:modified>
</cp:coreProperties>
</file>