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4247C0" w:rsidRPr="00E873C4" w:rsidRDefault="004247C0" w:rsidP="004247C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</w:t>
      </w:r>
      <w:r w:rsidR="00837DC3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</w:t>
      </w:r>
      <w:r w:rsidR="00837DC3">
        <w:rPr>
          <w:rFonts w:cs="Arial"/>
          <w:b/>
          <w:sz w:val="32"/>
          <w:szCs w:val="32"/>
        </w:rPr>
        <w:t>Transport</w:t>
      </w:r>
    </w:p>
    <w:p w:rsidR="004247C0" w:rsidRPr="00E873C4" w:rsidRDefault="004247C0" w:rsidP="004247C0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142C81" w:rsidRPr="00A74C6A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A74C6A">
        <w:rPr>
          <w:rFonts w:cs="Arial"/>
          <w:b/>
          <w:sz w:val="32"/>
          <w:szCs w:val="32"/>
        </w:rPr>
        <w:t xml:space="preserve">Działanie </w:t>
      </w:r>
      <w:r w:rsidR="00837DC3">
        <w:rPr>
          <w:rFonts w:cs="Arial"/>
          <w:b/>
          <w:sz w:val="32"/>
          <w:szCs w:val="32"/>
        </w:rPr>
        <w:t>5</w:t>
      </w:r>
      <w:r w:rsidRPr="00A74C6A">
        <w:rPr>
          <w:rFonts w:cs="Arial"/>
          <w:b/>
          <w:sz w:val="32"/>
          <w:szCs w:val="32"/>
        </w:rPr>
        <w:t>.</w:t>
      </w:r>
      <w:r w:rsidR="00837DC3">
        <w:rPr>
          <w:rFonts w:cs="Arial"/>
          <w:b/>
          <w:sz w:val="32"/>
          <w:szCs w:val="32"/>
        </w:rPr>
        <w:t>1</w:t>
      </w:r>
      <w:r w:rsidRPr="00A74C6A">
        <w:rPr>
          <w:rFonts w:cs="Arial"/>
          <w:b/>
          <w:sz w:val="32"/>
          <w:szCs w:val="32"/>
        </w:rPr>
        <w:t xml:space="preserve"> </w:t>
      </w:r>
      <w:r w:rsidR="00837DC3">
        <w:rPr>
          <w:rFonts w:cs="Arial"/>
          <w:b/>
          <w:sz w:val="32"/>
          <w:szCs w:val="32"/>
        </w:rPr>
        <w:t>Drogowa dostępność transportowa</w:t>
      </w:r>
    </w:p>
    <w:p w:rsidR="00142C81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 xml:space="preserve">Poddziałanie </w:t>
      </w:r>
      <w:r w:rsidR="00837DC3">
        <w:rPr>
          <w:rFonts w:cs="Arial"/>
          <w:b/>
          <w:sz w:val="32"/>
          <w:szCs w:val="32"/>
        </w:rPr>
        <w:t>5</w:t>
      </w:r>
      <w:r w:rsidR="00837DC3" w:rsidRPr="00A74C6A">
        <w:rPr>
          <w:rFonts w:cs="Arial"/>
          <w:b/>
          <w:sz w:val="32"/>
          <w:szCs w:val="32"/>
        </w:rPr>
        <w:t>.</w:t>
      </w:r>
      <w:r w:rsidR="00837DC3">
        <w:rPr>
          <w:rFonts w:cs="Arial"/>
          <w:b/>
          <w:sz w:val="32"/>
          <w:szCs w:val="32"/>
        </w:rPr>
        <w:t>1</w:t>
      </w:r>
      <w:r w:rsidR="00B847DC">
        <w:rPr>
          <w:rFonts w:cs="Arial"/>
          <w:b/>
          <w:sz w:val="32"/>
          <w:szCs w:val="32"/>
        </w:rPr>
        <w:t>.1</w:t>
      </w:r>
      <w:r w:rsidR="00837DC3" w:rsidRPr="00A74C6A">
        <w:rPr>
          <w:rFonts w:cs="Arial"/>
          <w:b/>
          <w:sz w:val="32"/>
          <w:szCs w:val="32"/>
        </w:rPr>
        <w:t xml:space="preserve"> </w:t>
      </w:r>
      <w:r w:rsidR="00837DC3">
        <w:rPr>
          <w:rFonts w:cs="Arial"/>
          <w:b/>
          <w:sz w:val="32"/>
          <w:szCs w:val="32"/>
        </w:rPr>
        <w:t>Drogowa dostępność transportowa</w:t>
      </w:r>
      <w:r w:rsidRPr="00A74C6A">
        <w:rPr>
          <w:rFonts w:cs="Arial"/>
          <w:b/>
          <w:sz w:val="32"/>
          <w:szCs w:val="32"/>
        </w:rPr>
        <w:t xml:space="preserve"> – konkursy horyzontalne</w:t>
      </w:r>
    </w:p>
    <w:p w:rsidR="00142C81" w:rsidRPr="006754E3" w:rsidRDefault="00142C81" w:rsidP="00142C8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2902A7" w:rsidRPr="00A07EF1" w:rsidRDefault="002902A7" w:rsidP="002902A7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</w:rPr>
      </w:pPr>
      <w:r w:rsidRPr="00A07EF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nwestycje w drogi lokalne</w:t>
      </w:r>
    </w:p>
    <w:p w:rsidR="00142C81" w:rsidRPr="006754E3" w:rsidRDefault="00142C81" w:rsidP="00142C81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</w:t>
      </w:r>
      <w:r w:rsidR="00837DC3">
        <w:rPr>
          <w:b/>
          <w:sz w:val="28"/>
          <w:szCs w:val="28"/>
        </w:rPr>
        <w:t>5</w:t>
      </w:r>
      <w:r w:rsidRPr="0001134F">
        <w:rPr>
          <w:b/>
          <w:sz w:val="28"/>
          <w:szCs w:val="28"/>
        </w:rPr>
        <w:t>.0</w:t>
      </w:r>
      <w:r w:rsidR="00837DC3">
        <w:rPr>
          <w:b/>
          <w:sz w:val="28"/>
          <w:szCs w:val="28"/>
        </w:rPr>
        <w:t>1.01-IZ.00-02-097</w:t>
      </w:r>
      <w:r w:rsidRPr="0001134F">
        <w:rPr>
          <w:b/>
          <w:sz w:val="28"/>
          <w:szCs w:val="28"/>
        </w:rPr>
        <w:t>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C46278" w:rsidRDefault="00C462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2902A7" w:rsidRDefault="007C46DB" w:rsidP="002902A7">
            <w:pPr>
              <w:suppressAutoHyphens/>
              <w:spacing w:before="120" w:after="120" w:line="240" w:lineRule="auto"/>
              <w:ind w:left="33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2902A7" w:rsidRPr="00A22D86">
              <w:rPr>
                <w:rFonts w:ascii="Calibri" w:eastAsia="Droid Sans Fallback" w:hAnsi="Calibri" w:cs="Calibri"/>
                <w:color w:val="00000A"/>
              </w:rPr>
              <w:t>O</w:t>
            </w:r>
            <w:r w:rsidR="002902A7">
              <w:rPr>
                <w:rFonts w:ascii="Calibri" w:eastAsia="Droid Sans Fallback" w:hAnsi="Calibri" w:cs="Calibri"/>
                <w:color w:val="00000A"/>
              </w:rPr>
              <w:t>ś</w:t>
            </w:r>
            <w:r w:rsidR="002902A7" w:rsidRPr="00A22D86">
              <w:rPr>
                <w:rFonts w:ascii="Calibri" w:eastAsia="Droid Sans Fallback" w:hAnsi="Calibri" w:cs="Calibri"/>
                <w:color w:val="00000A"/>
              </w:rPr>
              <w:t xml:space="preserve"> Priorytetow</w:t>
            </w:r>
            <w:r w:rsidR="002902A7">
              <w:rPr>
                <w:rFonts w:ascii="Calibri" w:eastAsia="Droid Sans Fallback" w:hAnsi="Calibri" w:cs="Calibri"/>
                <w:color w:val="00000A"/>
              </w:rPr>
              <w:t>a</w:t>
            </w:r>
            <w:r w:rsidR="002902A7" w:rsidRPr="00A22D86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2902A7">
              <w:rPr>
                <w:rFonts w:ascii="Calibri" w:eastAsia="Droid Sans Fallback" w:hAnsi="Calibri" w:cs="Calibri"/>
                <w:color w:val="00000A"/>
              </w:rPr>
              <w:t>5</w:t>
            </w:r>
            <w:r w:rsidR="002902A7" w:rsidRPr="00A22D86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2902A7">
              <w:rPr>
                <w:rFonts w:ascii="Calibri" w:eastAsia="Droid Sans Fallback" w:hAnsi="Calibri" w:cs="Calibri"/>
                <w:color w:val="00000A"/>
              </w:rPr>
              <w:t xml:space="preserve">Transport </w:t>
            </w:r>
            <w:r w:rsidR="002902A7" w:rsidRPr="00A22D86">
              <w:rPr>
                <w:rFonts w:ascii="Calibri" w:eastAsia="Droid Sans Fallback" w:hAnsi="Calibri" w:cs="Calibri"/>
                <w:color w:val="00000A"/>
              </w:rPr>
              <w:t xml:space="preserve">Działanie </w:t>
            </w:r>
            <w:r w:rsidR="002902A7">
              <w:rPr>
                <w:rFonts w:ascii="Calibri" w:eastAsia="Droid Sans Fallback" w:hAnsi="Calibri" w:cs="Calibri"/>
                <w:color w:val="00000A"/>
              </w:rPr>
              <w:t>5.1</w:t>
            </w:r>
            <w:r w:rsidR="002902A7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2902A7" w:rsidRPr="00BB039E">
              <w:rPr>
                <w:rFonts w:cs="Arial"/>
              </w:rPr>
              <w:t xml:space="preserve">Drogowa dostępność </w:t>
            </w:r>
            <w:r w:rsidR="002902A7">
              <w:rPr>
                <w:rFonts w:cs="Arial"/>
              </w:rPr>
              <w:t xml:space="preserve">transportowa </w:t>
            </w:r>
            <w:r w:rsidR="002902A7">
              <w:rPr>
                <w:rFonts w:ascii="Calibri" w:eastAsia="Droid Sans Fallback" w:hAnsi="Calibri" w:cs="Calibri"/>
                <w:color w:val="00000A"/>
              </w:rPr>
              <w:t>Poddziałanie</w:t>
            </w:r>
            <w:r w:rsidR="002902A7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2902A7" w:rsidRPr="00BB039E">
              <w:rPr>
                <w:rFonts w:cs="Arial"/>
              </w:rPr>
              <w:t>Drogowa dostępność transportowa  – konkursy horyzontalne</w:t>
            </w:r>
            <w:r w:rsidR="002902A7" w:rsidRPr="00185792">
              <w:rPr>
                <w:rFonts w:ascii="Calibri" w:eastAsia="Droid Sans Fallback" w:hAnsi="Calibri" w:cs="Calibri"/>
                <w:color w:val="00000A"/>
              </w:rPr>
              <w:t>.</w:t>
            </w:r>
          </w:p>
          <w:p w:rsidR="002902A7" w:rsidRPr="005F764E" w:rsidRDefault="002902A7" w:rsidP="002902A7">
            <w:pPr>
              <w:suppressAutoHyphens/>
              <w:spacing w:before="120" w:after="120" w:line="240" w:lineRule="auto"/>
              <w:ind w:left="33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  <w:r w:rsidRPr="005F764E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Nabór w trybie konkursowym – horyzontalny.</w:t>
            </w:r>
          </w:p>
          <w:p w:rsidR="002902A7" w:rsidRDefault="002902A7" w:rsidP="002902A7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</w:rPr>
            </w:pPr>
            <w:r w:rsidRPr="005F764E">
              <w:rPr>
                <w:rFonts w:ascii="Calibri" w:eastAsia="Droid Sans Fallback" w:hAnsi="Calibri" w:cs="Calibri"/>
                <w:color w:val="00000A"/>
              </w:rPr>
              <w:t>Przez konkurs horyzontalny rozumie się prowadzony w trybie konkursowym nabór wniosków o dofin</w:t>
            </w:r>
            <w:r>
              <w:rPr>
                <w:rFonts w:ascii="Calibri" w:eastAsia="Droid Sans Fallback" w:hAnsi="Calibri" w:cs="Calibri"/>
                <w:color w:val="00000A"/>
              </w:rPr>
              <w:t>ansowanie ogłaszany na projekty:</w:t>
            </w:r>
          </w:p>
          <w:p w:rsidR="002902A7" w:rsidRPr="0027268E" w:rsidRDefault="002902A7" w:rsidP="002902A7">
            <w:pPr>
              <w:pStyle w:val="Akapitzlist"/>
              <w:numPr>
                <w:ilvl w:val="0"/>
                <w:numId w:val="33"/>
              </w:numPr>
              <w:suppressAutoHyphens/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27268E">
              <w:rPr>
                <w:rFonts w:asciiTheme="minorHAnsi" w:hAnsiTheme="minorHAnsi"/>
                <w:szCs w:val="22"/>
              </w:rPr>
              <w:t>zlokalizowane poza obszarami ZIT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WrOF</w:t>
            </w:r>
            <w:proofErr w:type="spellEnd"/>
            <w:r>
              <w:rPr>
                <w:rFonts w:asciiTheme="minorHAnsi" w:hAnsiTheme="minorHAnsi"/>
                <w:szCs w:val="22"/>
              </w:rPr>
              <w:t>, ZIT AJ oraz ZIT AW</w:t>
            </w:r>
            <w:r w:rsidRPr="0027268E">
              <w:rPr>
                <w:rFonts w:asciiTheme="minorHAnsi" w:hAnsiTheme="minorHAnsi"/>
                <w:szCs w:val="22"/>
              </w:rPr>
              <w:t>;</w:t>
            </w:r>
          </w:p>
          <w:p w:rsidR="00FB53DA" w:rsidRPr="002902A7" w:rsidRDefault="002902A7" w:rsidP="002902A7">
            <w:pPr>
              <w:pStyle w:val="Akapitzlist"/>
              <w:numPr>
                <w:ilvl w:val="0"/>
                <w:numId w:val="33"/>
              </w:numPr>
              <w:suppressAutoHyphens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27268E">
              <w:rPr>
                <w:rFonts w:asciiTheme="minorHAnsi" w:hAnsiTheme="minorHAnsi"/>
                <w:szCs w:val="22"/>
              </w:rPr>
              <w:t xml:space="preserve">zlokalizowanych częściowo na obszarze ZIT oraz częściowo wykraczających poza obszar ZIT (obszar OSI).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837B2F" w:rsidRPr="00837B2F" w:rsidRDefault="00837B2F" w:rsidP="00837B2F">
            <w:pPr>
              <w:pStyle w:val="CM1"/>
              <w:spacing w:before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>Przedmiotem konkursu są następujące typy projektów określone dla działania 5.1 Drogowa dostępność transportowa Poddziałania 5.1.1 Drogowa dostępność transportowa – konkursy horyzontalne:</w:t>
            </w:r>
          </w:p>
          <w:p w:rsidR="00837B2F" w:rsidRPr="00837B2F" w:rsidRDefault="00837B2F" w:rsidP="00837B2F">
            <w:pPr>
              <w:pStyle w:val="CM1"/>
              <w:spacing w:before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5.1 D inwestycje w drogi lokalne dotyczące przebudowy lub rozbudowy dróg lokalnych, spełniających warunek zapewnienia bezpośredniego połączenia z siecią TEN-T, przejściami granicznymi, portami lotniczymi, terminalami towarowymi, centrami lub platformami logistycznymi; element uzupełniający projektu (do 25% wartości wydatków kwalifikowalnych w projekcie) mogą stanowić działania służące poprawie bezpieczeństwa ruchu drogowego oraz jego przepustowości i sprawności. Wydatki na infrastrukturę towarzyszącą podlegają zasadom określonym w załączniku nr 6 do Szczegółowego Opisu Osi Priorytetowych. </w:t>
            </w:r>
          </w:p>
          <w:p w:rsidR="00837B2F" w:rsidRPr="00837B2F" w:rsidRDefault="00837B2F" w:rsidP="00837B2F">
            <w:pPr>
              <w:pStyle w:val="CM1"/>
              <w:spacing w:before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>W ramach typu 5.1 D dopuszcza się wyłącznie przebudowę istniejących dróg lokalnych (gminnych i powiatowych). Budowa nowych dróg jest niedopuszczalna.</w:t>
            </w:r>
          </w:p>
          <w:p w:rsidR="00837B2F" w:rsidRPr="00837B2F" w:rsidRDefault="00837B2F" w:rsidP="00837B2F">
            <w:pPr>
              <w:pStyle w:val="CM1"/>
              <w:spacing w:before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>Projekty powinny być zgodne z dokumentem pod nazwą „Plan wypełnienia warunkowości ex-</w:t>
            </w:r>
            <w:proofErr w:type="spellStart"/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>ante</w:t>
            </w:r>
            <w:proofErr w:type="spellEnd"/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w zakresie inwestycji transportowych w ramach funduszy EFRR 2014-2020 dla Województwa Dolnośląskiego”. W przypadku projektów konkursowych są to projekty spełniające kryteria wskazane w dokumencie.</w:t>
            </w:r>
          </w:p>
          <w:p w:rsidR="00837B2F" w:rsidRPr="00837B2F" w:rsidRDefault="00837B2F" w:rsidP="00837B2F">
            <w:pPr>
              <w:pStyle w:val="CM1"/>
              <w:spacing w:before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Preferowane będą projekty: </w:t>
            </w:r>
          </w:p>
          <w:p w:rsidR="00837B2F" w:rsidRPr="00837B2F" w:rsidRDefault="00837B2F" w:rsidP="00837B2F">
            <w:pPr>
              <w:pStyle w:val="CM1"/>
              <w:spacing w:before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1. Poprawiające dostępność do obszarów koncentracji ludności i aktywności gospodarczej, a także do rynku pracy i usług publicznych, w szczególności z obszarów dla których dostępność komunikacyjna jest barierą rozwojową; </w:t>
            </w:r>
          </w:p>
          <w:p w:rsidR="00837B2F" w:rsidRPr="00837B2F" w:rsidRDefault="00837B2F" w:rsidP="00837B2F">
            <w:pPr>
              <w:pStyle w:val="CM1"/>
              <w:spacing w:before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2. Odciążające od ruchu tranzytowego obszary intensywnie zamieszkałe.</w:t>
            </w:r>
          </w:p>
          <w:p w:rsidR="002368A3" w:rsidRPr="004247C0" w:rsidRDefault="00837B2F" w:rsidP="00837B2F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37B2F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 034 Inne drogi przebudowane lub zmodernizowane (autostrady, drogi krajowe, regionalne lub lokalne).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355601" w:rsidRPr="00DA0CA5" w:rsidRDefault="00355601" w:rsidP="0035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0CA5">
              <w:rPr>
                <w:rFonts w:cs="Calibri"/>
              </w:rPr>
              <w:t>O dofinansowanie w ramach konkursu mogą ubiegać się następujące typy beneficjentów:</w:t>
            </w:r>
          </w:p>
          <w:p w:rsidR="00355601" w:rsidRPr="00DA0CA5" w:rsidRDefault="00355601" w:rsidP="00355601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 xml:space="preserve">jednostki samorządu terytorialnego ich związki i stowarzyszenia; </w:t>
            </w:r>
          </w:p>
          <w:p w:rsidR="00355601" w:rsidRPr="00DA0CA5" w:rsidRDefault="00355601" w:rsidP="00355601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w kompetencji samorządów (gminne, powiatowe i wojewódzkie samorządowe jednostki organizacyjne); </w:t>
            </w:r>
          </w:p>
          <w:p w:rsidR="00355601" w:rsidRDefault="00355601" w:rsidP="00355601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>zarządcy dróg publicznych (przy czym istotny je</w:t>
            </w:r>
            <w:r>
              <w:rPr>
                <w:rFonts w:asciiTheme="minorHAnsi" w:eastAsia="TTE1ABE920t00" w:hAnsiTheme="minorHAnsi" w:cs="Arial"/>
                <w:szCs w:val="22"/>
              </w:rPr>
              <w:t>st status drogi a nie zarządcy);</w:t>
            </w:r>
          </w:p>
          <w:p w:rsidR="009D3B9B" w:rsidRPr="004247C0" w:rsidRDefault="00355601" w:rsidP="00355601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  <w:r w:rsidRPr="004F7E17">
              <w:rPr>
                <w:rFonts w:eastAsia="TTE1ABE920t00" w:cs="Arial"/>
              </w:rPr>
              <w:t xml:space="preserve">służby zapewniające bezpieczeństwo publiczne.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355601" w:rsidRPr="00B672F4" w:rsidRDefault="00355601" w:rsidP="0035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672F4">
              <w:rPr>
                <w:rFonts w:ascii="Calibri" w:eastAsia="Droid Sans Fallback" w:hAnsi="Calibri" w:cs="Calibri"/>
              </w:rPr>
              <w:t xml:space="preserve">Alokacja przeznaczona na konkurs wynosi </w:t>
            </w:r>
            <w:r w:rsidRPr="00B672F4">
              <w:rPr>
                <w:rFonts w:ascii="Calibri" w:eastAsia="Droid Sans Fallback" w:hAnsi="Calibri" w:cs="Calibri"/>
                <w:b/>
              </w:rPr>
              <w:t>19 750 668 EUR, tj. 86 174 139, 55 PLN</w:t>
            </w:r>
          </w:p>
          <w:p w:rsidR="00355601" w:rsidRPr="00B672F4" w:rsidRDefault="00355601" w:rsidP="0035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55601" w:rsidRPr="00B672F4" w:rsidRDefault="00355601" w:rsidP="0035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672F4">
              <w:rPr>
                <w:rFonts w:cs="MS Sans Serif"/>
              </w:rPr>
              <w:t xml:space="preserve">Alokacja przeliczona po kursie Europejskiego Banku Centralnego (EBC) obowiązującym w marcu 2016  r., 1 euro = 4, 3631 zł. </w:t>
            </w:r>
          </w:p>
          <w:p w:rsidR="00355601" w:rsidRPr="00B672F4" w:rsidRDefault="00355601" w:rsidP="0035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355601" w:rsidRDefault="00355601" w:rsidP="00DA002C">
            <w:pPr>
              <w:spacing w:after="0" w:line="240" w:lineRule="auto"/>
              <w:jc w:val="both"/>
            </w:pPr>
            <w:r w:rsidRPr="00B672F4"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375FC3" w:rsidRPr="00151119" w:rsidTr="006D7C1A">
        <w:tc>
          <w:tcPr>
            <w:tcW w:w="534" w:type="dxa"/>
          </w:tcPr>
          <w:p w:rsidR="00375FC3" w:rsidRPr="00151119" w:rsidRDefault="00375FC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375FC3" w:rsidRPr="004D3634" w:rsidRDefault="00375FC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375FC3" w:rsidRPr="00887FDA" w:rsidRDefault="00375FC3" w:rsidP="00375B0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87FDA">
              <w:rPr>
                <w:rFonts w:cs="Arial"/>
              </w:rPr>
              <w:t xml:space="preserve">3 000 000 PLN </w:t>
            </w:r>
          </w:p>
        </w:tc>
      </w:tr>
      <w:tr w:rsidR="00375FC3" w:rsidRPr="00151119" w:rsidTr="006D7C1A">
        <w:tc>
          <w:tcPr>
            <w:tcW w:w="534" w:type="dxa"/>
          </w:tcPr>
          <w:p w:rsidR="00375FC3" w:rsidRPr="00151119" w:rsidRDefault="00375FC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375FC3" w:rsidRPr="00151119" w:rsidRDefault="00375FC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375FC3" w:rsidRPr="00FA10F6" w:rsidRDefault="00375FC3" w:rsidP="0037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A10F6">
              <w:rPr>
                <w:rFonts w:cs="Arial"/>
              </w:rPr>
              <w:t>N/d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595A67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p</w:t>
            </w:r>
            <w:r w:rsidR="00984533"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="00984533"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  <w:p w:rsidR="00E92452" w:rsidRPr="00AB5956" w:rsidRDefault="00E92452" w:rsidP="00FD433A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764E1A" w:rsidRDefault="00DA002C" w:rsidP="00DA0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1C0F0D" w:rsidRPr="001C0F0D" w:rsidTr="006D7C1A">
        <w:tc>
          <w:tcPr>
            <w:tcW w:w="534" w:type="dxa"/>
          </w:tcPr>
          <w:p w:rsidR="00984533" w:rsidRPr="001C0F0D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C0F0D">
              <w:rPr>
                <w:rFonts w:cs="Calibri"/>
                <w:b/>
                <w:bCs/>
              </w:rPr>
              <w:t>1</w:t>
            </w:r>
            <w:r w:rsidR="007C46DB" w:rsidRPr="001C0F0D">
              <w:rPr>
                <w:rFonts w:cs="Calibri"/>
                <w:b/>
                <w:bCs/>
              </w:rPr>
              <w:t>0</w:t>
            </w:r>
            <w:r w:rsidRPr="001C0F0D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C0F0D" w:rsidRDefault="00984533" w:rsidP="004804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0F0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1C0F0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1C0F0D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5223D7" w:rsidRPr="005223D7" w:rsidRDefault="005223D7" w:rsidP="005223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223D7">
              <w:rPr>
                <w:rFonts w:cs="Arial"/>
              </w:rPr>
              <w:t xml:space="preserve">Wnioskodawca wypełnia wniosek o dofinansowanie za pośrednictwem aplikacji – generator wniosków o dofinansowanie EFRR – dostępny na stronie </w:t>
            </w:r>
          </w:p>
          <w:p w:rsidR="005223D7" w:rsidRPr="005223D7" w:rsidRDefault="005223D7" w:rsidP="005223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223D7">
              <w:rPr>
                <w:rFonts w:cs="Arial"/>
              </w:rPr>
              <w:t xml:space="preserve">snow-umwd.dolnyslask.pl i przesyła do IOK w ramach niniejszego konkursu </w:t>
            </w:r>
          </w:p>
          <w:p w:rsidR="005223D7" w:rsidRPr="005223D7" w:rsidRDefault="005223D7" w:rsidP="005223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223D7">
              <w:rPr>
                <w:rFonts w:cs="Arial"/>
              </w:rPr>
              <w:t xml:space="preserve">w terminie od godz. 8.00 dnia 09 maja 2016 r. do godz. 15.00 dnia  13 czerwca 2016 r. </w:t>
            </w:r>
          </w:p>
          <w:p w:rsidR="005223D7" w:rsidRPr="005223D7" w:rsidRDefault="005223D7" w:rsidP="005223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223D7">
              <w:rPr>
                <w:rFonts w:cs="Arial"/>
              </w:rPr>
              <w:t xml:space="preserve">Ponadto do siedziby IOK należy dostarczyć jeden egzemplarz wydrukowanej </w:t>
            </w:r>
          </w:p>
          <w:p w:rsidR="004D550E" w:rsidRPr="001C0F0D" w:rsidRDefault="005223D7" w:rsidP="005223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223D7">
              <w:rPr>
                <w:rFonts w:cs="Arial"/>
              </w:rPr>
              <w:lastRenderedPageBreak/>
              <w:t>z aplikacji generator wniosków papierowej wersji wniosku, opatrzonej czytelnym podpisem/</w:t>
            </w:r>
            <w:proofErr w:type="spellStart"/>
            <w:r w:rsidRPr="005223D7">
              <w:rPr>
                <w:rFonts w:cs="Arial"/>
              </w:rPr>
              <w:t>ami</w:t>
            </w:r>
            <w:proofErr w:type="spellEnd"/>
            <w:r w:rsidRPr="005223D7">
              <w:rPr>
                <w:rFonts w:cs="Arial"/>
              </w:rPr>
              <w:t xml:space="preserve"> lub parafą i z pieczęcią imienną osoby/</w:t>
            </w:r>
            <w:proofErr w:type="spellStart"/>
            <w:r w:rsidRPr="005223D7">
              <w:rPr>
                <w:rFonts w:cs="Arial"/>
              </w:rPr>
              <w:t>ób</w:t>
            </w:r>
            <w:proofErr w:type="spellEnd"/>
            <w:r w:rsidRPr="005223D7">
              <w:rPr>
                <w:rFonts w:cs="Arial"/>
              </w:rPr>
              <w:t xml:space="preserve"> uprawnionej/</w:t>
            </w:r>
            <w:proofErr w:type="spellStart"/>
            <w:r w:rsidRPr="005223D7">
              <w:rPr>
                <w:rFonts w:cs="Arial"/>
              </w:rPr>
              <w:t>ych</w:t>
            </w:r>
            <w:proofErr w:type="spellEnd"/>
            <w:r w:rsidRPr="005223D7">
              <w:rPr>
                <w:rFonts w:cs="Arial"/>
              </w:rPr>
              <w:t xml:space="preserve"> do reprezentowania Wnioskodawcy (wraz z podpisanymi załącznikami) w terminie do godz. 15.00 dnia 13 czerwca 2016 r. Jednocześnie, wymaganą analizę finansową (w postaci arkuszy kalkulacyjnych w formacie Excel z aktywnymi formułami) p</w:t>
            </w:r>
            <w:r>
              <w:rPr>
                <w:rFonts w:cs="Arial"/>
              </w:rPr>
              <w:t>rzedłożyć należy na nośniku CD.</w:t>
            </w:r>
            <w:bookmarkStart w:id="2" w:name="_GoBack"/>
            <w:bookmarkEnd w:id="2"/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52" w:rsidRDefault="002A4452" w:rsidP="00E873C4">
      <w:pPr>
        <w:spacing w:after="0" w:line="240" w:lineRule="auto"/>
      </w:pPr>
      <w:r>
        <w:separator/>
      </w:r>
    </w:p>
  </w:endnote>
  <w:endnote w:type="continuationSeparator" w:id="0">
    <w:p w:rsidR="002A4452" w:rsidRDefault="002A4452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69"/>
      <w:docPartObj>
        <w:docPartGallery w:val="Page Numbers (Bottom of Page)"/>
        <w:docPartUnique/>
      </w:docPartObj>
    </w:sdtPr>
    <w:sdtEndPr/>
    <w:sdtContent>
      <w:p w:rsidR="00C504E8" w:rsidRDefault="00651C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52" w:rsidRDefault="002A4452" w:rsidP="00E873C4">
      <w:pPr>
        <w:spacing w:after="0" w:line="240" w:lineRule="auto"/>
      </w:pPr>
      <w:r>
        <w:separator/>
      </w:r>
    </w:p>
  </w:footnote>
  <w:footnote w:type="continuationSeparator" w:id="0">
    <w:p w:rsidR="002A4452" w:rsidRDefault="002A4452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77EE9"/>
    <w:multiLevelType w:val="hybridMultilevel"/>
    <w:tmpl w:val="1ACC66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25"/>
  </w:num>
  <w:num w:numId="5">
    <w:abstractNumId w:val="5"/>
  </w:num>
  <w:num w:numId="6">
    <w:abstractNumId w:val="30"/>
  </w:num>
  <w:num w:numId="7">
    <w:abstractNumId w:val="9"/>
  </w:num>
  <w:num w:numId="8">
    <w:abstractNumId w:val="13"/>
  </w:num>
  <w:num w:numId="9">
    <w:abstractNumId w:val="27"/>
  </w:num>
  <w:num w:numId="10">
    <w:abstractNumId w:val="16"/>
  </w:num>
  <w:num w:numId="11">
    <w:abstractNumId w:val="2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2"/>
  </w:num>
  <w:num w:numId="16">
    <w:abstractNumId w:val="1"/>
  </w:num>
  <w:num w:numId="17">
    <w:abstractNumId w:val="32"/>
  </w:num>
  <w:num w:numId="18">
    <w:abstractNumId w:val="20"/>
  </w:num>
  <w:num w:numId="19">
    <w:abstractNumId w:val="2"/>
  </w:num>
  <w:num w:numId="20">
    <w:abstractNumId w:val="17"/>
  </w:num>
  <w:num w:numId="21">
    <w:abstractNumId w:val="21"/>
  </w:num>
  <w:num w:numId="22">
    <w:abstractNumId w:val="31"/>
  </w:num>
  <w:num w:numId="23">
    <w:abstractNumId w:val="14"/>
  </w:num>
  <w:num w:numId="24">
    <w:abstractNumId w:val="26"/>
  </w:num>
  <w:num w:numId="25">
    <w:abstractNumId w:val="29"/>
  </w:num>
  <w:num w:numId="26">
    <w:abstractNumId w:val="15"/>
  </w:num>
  <w:num w:numId="27">
    <w:abstractNumId w:val="19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 w:numId="3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311C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D3F6F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67B2"/>
    <w:rsid w:val="001B7E02"/>
    <w:rsid w:val="001C0F0D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02A7"/>
    <w:rsid w:val="00291B94"/>
    <w:rsid w:val="002A02F4"/>
    <w:rsid w:val="002A4452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092B"/>
    <w:rsid w:val="00331136"/>
    <w:rsid w:val="00331C42"/>
    <w:rsid w:val="00344EF4"/>
    <w:rsid w:val="003451EF"/>
    <w:rsid w:val="00355601"/>
    <w:rsid w:val="00364F8A"/>
    <w:rsid w:val="00372F5E"/>
    <w:rsid w:val="00375FC3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021B1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550E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23D7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95A67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1C0D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37B2F"/>
    <w:rsid w:val="00837DC3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4301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FB2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847DC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6278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1A46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191A-706A-4A3C-9830-6C8AD11F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3</cp:revision>
  <cp:lastPrinted>2015-12-18T10:20:00Z</cp:lastPrinted>
  <dcterms:created xsi:type="dcterms:W3CDTF">2016-03-31T11:05:00Z</dcterms:created>
  <dcterms:modified xsi:type="dcterms:W3CDTF">2016-04-27T13:05:00Z</dcterms:modified>
</cp:coreProperties>
</file>