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8FF" w:rsidRPr="00404122" w:rsidRDefault="002D38FF" w:rsidP="002D38FF">
      <w:pPr>
        <w:jc w:val="center"/>
        <w:rPr>
          <w:b/>
          <w:sz w:val="28"/>
          <w:szCs w:val="28"/>
        </w:rPr>
      </w:pPr>
      <w:r w:rsidRPr="00404122">
        <w:rPr>
          <w:b/>
          <w:bCs/>
          <w:sz w:val="28"/>
          <w:szCs w:val="28"/>
        </w:rPr>
        <w:t>Wyciąg z Kryteriów wyboru projektów</w:t>
      </w:r>
      <w:r w:rsidRPr="00404122">
        <w:rPr>
          <w:b/>
          <w:sz w:val="28"/>
          <w:szCs w:val="28"/>
        </w:rPr>
        <w:t xml:space="preserve"> zatwierdzonych przez KM RPO WD 2014-2020 w dniu </w:t>
      </w:r>
      <w:r w:rsidR="00AC6D68">
        <w:rPr>
          <w:b/>
          <w:sz w:val="28"/>
          <w:szCs w:val="28"/>
        </w:rPr>
        <w:t>12.02.2016</w:t>
      </w:r>
      <w:r w:rsidRPr="00404122">
        <w:rPr>
          <w:b/>
          <w:sz w:val="28"/>
          <w:szCs w:val="28"/>
        </w:rPr>
        <w:t xml:space="preserve"> r. </w:t>
      </w:r>
      <w:r w:rsidR="00BB1DB5">
        <w:rPr>
          <w:b/>
          <w:sz w:val="28"/>
          <w:szCs w:val="28"/>
        </w:rPr>
        <w:br/>
        <w:t xml:space="preserve">(Uchwała </w:t>
      </w:r>
      <w:r w:rsidRPr="00404122">
        <w:rPr>
          <w:b/>
          <w:sz w:val="28"/>
          <w:szCs w:val="28"/>
        </w:rPr>
        <w:t xml:space="preserve">nr </w:t>
      </w:r>
      <w:r w:rsidR="00C10353" w:rsidRPr="00C10353">
        <w:rPr>
          <w:b/>
          <w:sz w:val="28"/>
          <w:szCs w:val="28"/>
        </w:rPr>
        <w:t>25</w:t>
      </w:r>
      <w:r w:rsidR="00AC6D68">
        <w:rPr>
          <w:b/>
          <w:sz w:val="28"/>
          <w:szCs w:val="28"/>
        </w:rPr>
        <w:t>/16</w:t>
      </w:r>
      <w:r w:rsidRPr="00404122">
        <w:rPr>
          <w:b/>
          <w:sz w:val="28"/>
          <w:szCs w:val="28"/>
        </w:rPr>
        <w:t xml:space="preserve"> KM RPO WD) obowiązujących w naborze RPDS.</w:t>
      </w:r>
      <w:r w:rsidR="00C10353">
        <w:rPr>
          <w:b/>
          <w:sz w:val="28"/>
          <w:szCs w:val="28"/>
        </w:rPr>
        <w:t>07.02.03-IZ.00-02-080</w:t>
      </w:r>
      <w:r w:rsidR="00AC6D68">
        <w:rPr>
          <w:b/>
          <w:sz w:val="28"/>
          <w:szCs w:val="28"/>
        </w:rPr>
        <w:t>/16</w:t>
      </w:r>
    </w:p>
    <w:p w:rsidR="002D38FF" w:rsidRDefault="002D38FF" w:rsidP="00883846">
      <w:pPr>
        <w:keepNext/>
        <w:keepLines/>
        <w:spacing w:before="40" w:after="0"/>
        <w:outlineLvl w:val="1"/>
        <w:rPr>
          <w:rFonts w:eastAsia="Times New Roman" w:cstheme="majorBidi"/>
          <w:b/>
          <w:bCs/>
          <w:color w:val="000000" w:themeColor="text1"/>
          <w:sz w:val="28"/>
          <w:szCs w:val="28"/>
          <w:lang w:eastAsia="pl-PL"/>
        </w:rPr>
      </w:pPr>
    </w:p>
    <w:p w:rsidR="00883846" w:rsidRPr="00883846" w:rsidRDefault="003636A7" w:rsidP="00883846">
      <w:pPr>
        <w:keepNext/>
        <w:keepLines/>
        <w:spacing w:before="40" w:after="0"/>
        <w:outlineLvl w:val="1"/>
        <w:rPr>
          <w:rFonts w:eastAsia="Times New Roman" w:cstheme="majorBidi"/>
          <w:b/>
          <w:bCs/>
          <w:color w:val="000000" w:themeColor="text1"/>
          <w:sz w:val="28"/>
          <w:szCs w:val="28"/>
          <w:lang w:eastAsia="pl-PL"/>
        </w:rPr>
      </w:pPr>
      <w:r>
        <w:rPr>
          <w:rFonts w:eastAsia="Times New Roman" w:cstheme="majorBidi"/>
          <w:b/>
          <w:bCs/>
          <w:color w:val="000000" w:themeColor="text1"/>
          <w:sz w:val="28"/>
          <w:szCs w:val="28"/>
          <w:lang w:eastAsia="pl-PL"/>
        </w:rPr>
        <w:t>1</w:t>
      </w:r>
      <w:r w:rsidR="00883846" w:rsidRPr="00883846">
        <w:rPr>
          <w:rFonts w:eastAsia="Times New Roman" w:cstheme="majorBidi"/>
          <w:b/>
          <w:bCs/>
          <w:color w:val="000000" w:themeColor="text1"/>
          <w:sz w:val="28"/>
          <w:szCs w:val="28"/>
          <w:lang w:eastAsia="pl-PL"/>
        </w:rPr>
        <w:t xml:space="preserve">. Kryteria formalne dla wszystkich osi priorytetowych RPO WD 2014-2020 – zakres EFRR </w:t>
      </w:r>
      <w:r w:rsidR="00883846" w:rsidRPr="00883846">
        <w:rPr>
          <w:rFonts w:eastAsia="Times New Roman" w:cs="Tahoma"/>
          <w:b/>
          <w:bCs/>
          <w:color w:val="000000" w:themeColor="text1"/>
          <w:kern w:val="1"/>
          <w:sz w:val="28"/>
          <w:szCs w:val="28"/>
          <w:lang w:eastAsia="pl-PL"/>
        </w:rPr>
        <w:t>– tryb konkursowy</w:t>
      </w:r>
    </w:p>
    <w:p w:rsidR="00883846" w:rsidRPr="00883846" w:rsidRDefault="00883846" w:rsidP="00883846">
      <w:pPr>
        <w:spacing w:after="120" w:line="240" w:lineRule="auto"/>
        <w:ind w:left="643"/>
        <w:contextualSpacing/>
        <w:jc w:val="center"/>
        <w:rPr>
          <w:rFonts w:eastAsia="Times New Roman" w:cs="Tahoma"/>
          <w:b/>
          <w:kern w:val="1"/>
          <w:sz w:val="28"/>
          <w:szCs w:val="28"/>
          <w:lang w:eastAsia="pl-PL"/>
        </w:rPr>
      </w:pPr>
    </w:p>
    <w:p w:rsidR="00883846" w:rsidRPr="00883846" w:rsidRDefault="00883846" w:rsidP="00883846">
      <w:pPr>
        <w:keepNext/>
        <w:keepLines/>
        <w:spacing w:before="200" w:after="0"/>
        <w:outlineLvl w:val="2"/>
        <w:rPr>
          <w:rFonts w:eastAsia="Times New Roman" w:cstheme="majorBidi"/>
          <w:b/>
          <w:bCs/>
          <w:color w:val="000000" w:themeColor="text1"/>
          <w:spacing w:val="15"/>
          <w:sz w:val="28"/>
          <w:u w:val="single"/>
          <w:lang w:eastAsia="pl-PL"/>
        </w:rPr>
      </w:pPr>
      <w:bookmarkStart w:id="0" w:name="_Toc434236415"/>
      <w:r w:rsidRPr="00883846">
        <w:rPr>
          <w:rFonts w:eastAsia="Times New Roman" w:cstheme="majorBidi"/>
          <w:b/>
          <w:bCs/>
          <w:color w:val="000000" w:themeColor="text1"/>
          <w:spacing w:val="15"/>
          <w:sz w:val="28"/>
          <w:u w:val="single"/>
          <w:lang w:eastAsia="pl-PL"/>
        </w:rPr>
        <w:t>a. Kryteria formalne ogólne – dla wszystkich osi priorytetowych RPO WD 2014-2020 – zakres EFRR</w:t>
      </w:r>
      <w:bookmarkEnd w:id="0"/>
      <w:r w:rsidRPr="00883846">
        <w:rPr>
          <w:rFonts w:eastAsia="Times New Roman" w:cstheme="majorBidi"/>
          <w:b/>
          <w:bCs/>
          <w:color w:val="000000" w:themeColor="text1"/>
          <w:spacing w:val="15"/>
          <w:sz w:val="28"/>
          <w:u w:val="single"/>
          <w:lang w:eastAsia="pl-PL"/>
        </w:rPr>
        <w:t xml:space="preserve"> </w:t>
      </w:r>
    </w:p>
    <w:p w:rsidR="00883846" w:rsidRPr="00883846" w:rsidRDefault="00883846" w:rsidP="00883846">
      <w:pPr>
        <w:spacing w:after="120" w:line="240" w:lineRule="auto"/>
        <w:ind w:left="1363"/>
        <w:contextualSpacing/>
        <w:rPr>
          <w:rFonts w:eastAsia="Times New Roman" w:cs="Tahoma"/>
          <w:b/>
          <w:kern w:val="1"/>
          <w:sz w:val="28"/>
          <w:szCs w:val="28"/>
          <w:lang w:eastAsia="pl-PL"/>
        </w:rPr>
      </w:pPr>
    </w:p>
    <w:p w:rsidR="00883846" w:rsidRPr="00883846" w:rsidRDefault="00883846" w:rsidP="00883846">
      <w:pPr>
        <w:autoSpaceDE w:val="0"/>
        <w:autoSpaceDN w:val="0"/>
        <w:adjustRightInd w:val="0"/>
        <w:spacing w:after="0" w:line="240" w:lineRule="auto"/>
        <w:jc w:val="center"/>
        <w:rPr>
          <w:rFonts w:eastAsiaTheme="minorEastAsia" w:cs="Arial"/>
          <w:i/>
          <w:iCs/>
          <w:lang w:eastAsia="pl-PL"/>
        </w:rPr>
      </w:pPr>
      <w:r w:rsidRPr="00883846">
        <w:rPr>
          <w:rFonts w:eastAsiaTheme="minorEastAsia" w:cs="Arial"/>
          <w:i/>
          <w:iCs/>
          <w:lang w:eastAsia="pl-PL"/>
        </w:rPr>
        <w:t>(Do oceny formalnej zostan</w:t>
      </w:r>
      <w:r w:rsidRPr="00883846">
        <w:rPr>
          <w:rFonts w:eastAsiaTheme="minorEastAsia" w:cs="Arial,Italic"/>
          <w:i/>
          <w:iCs/>
          <w:lang w:eastAsia="pl-PL"/>
        </w:rPr>
        <w:t xml:space="preserve">ą </w:t>
      </w:r>
      <w:r w:rsidRPr="00883846">
        <w:rPr>
          <w:rFonts w:eastAsiaTheme="minorEastAsia" w:cs="Arial"/>
          <w:i/>
          <w:iCs/>
          <w:lang w:eastAsia="pl-PL"/>
        </w:rPr>
        <w:t>dopuszczone wnioski o dofinansowanie, które wpłyn</w:t>
      </w:r>
      <w:r w:rsidRPr="00883846">
        <w:rPr>
          <w:rFonts w:eastAsiaTheme="minorEastAsia" w:cs="Arial,Italic"/>
          <w:i/>
          <w:iCs/>
          <w:lang w:eastAsia="pl-PL"/>
        </w:rPr>
        <w:t>ę</w:t>
      </w:r>
      <w:r w:rsidRPr="00883846">
        <w:rPr>
          <w:rFonts w:eastAsiaTheme="minorEastAsia" w:cs="Arial"/>
          <w:i/>
          <w:iCs/>
          <w:lang w:eastAsia="pl-PL"/>
        </w:rPr>
        <w:t>ły do Instytucji Organizuj</w:t>
      </w:r>
      <w:r w:rsidRPr="00883846">
        <w:rPr>
          <w:rFonts w:eastAsiaTheme="minorEastAsia" w:cs="Arial,Italic"/>
          <w:i/>
          <w:iCs/>
          <w:lang w:eastAsia="pl-PL"/>
        </w:rPr>
        <w:t>ą</w:t>
      </w:r>
      <w:r w:rsidRPr="00883846">
        <w:rPr>
          <w:rFonts w:eastAsiaTheme="minorEastAsia" w:cs="Arial"/>
          <w:i/>
          <w:iCs/>
          <w:lang w:eastAsia="pl-PL"/>
        </w:rPr>
        <w:t>cej Konkurs w terminie okre</w:t>
      </w:r>
      <w:r w:rsidRPr="00883846">
        <w:rPr>
          <w:rFonts w:eastAsiaTheme="minorEastAsia" w:cs="Arial,Italic"/>
          <w:i/>
          <w:iCs/>
          <w:lang w:eastAsia="pl-PL"/>
        </w:rPr>
        <w:t>ś</w:t>
      </w:r>
      <w:r w:rsidRPr="00883846">
        <w:rPr>
          <w:rFonts w:eastAsiaTheme="minorEastAsia" w:cs="Arial"/>
          <w:i/>
          <w:iCs/>
          <w:lang w:eastAsia="pl-PL"/>
        </w:rPr>
        <w:t xml:space="preserve">lonym </w:t>
      </w:r>
      <w:r w:rsidR="00210567">
        <w:rPr>
          <w:rFonts w:eastAsiaTheme="minorEastAsia" w:cs="Arial"/>
          <w:i/>
          <w:iCs/>
          <w:lang w:eastAsia="pl-PL"/>
        </w:rPr>
        <w:br/>
      </w:r>
      <w:r w:rsidRPr="00883846">
        <w:rPr>
          <w:rFonts w:eastAsiaTheme="minorEastAsia" w:cs="Arial"/>
          <w:i/>
          <w:iCs/>
          <w:lang w:eastAsia="pl-PL"/>
        </w:rPr>
        <w:t>w regulaminie konkursu)</w:t>
      </w:r>
    </w:p>
    <w:p w:rsidR="004260E9" w:rsidRDefault="004260E9"/>
    <w:tbl>
      <w:tblPr>
        <w:tblStyle w:val="Tabela-Siatka"/>
        <w:tblW w:w="14142" w:type="dxa"/>
        <w:tblInd w:w="283" w:type="dxa"/>
        <w:tblLook w:val="04A0" w:firstRow="1" w:lastRow="0" w:firstColumn="1" w:lastColumn="0" w:noHBand="0" w:noVBand="1"/>
      </w:tblPr>
      <w:tblGrid>
        <w:gridCol w:w="904"/>
        <w:gridCol w:w="3512"/>
        <w:gridCol w:w="6112"/>
        <w:gridCol w:w="3614"/>
      </w:tblGrid>
      <w:tr w:rsidR="004260E9" w:rsidRPr="004260E9" w:rsidTr="00720A2E">
        <w:trPr>
          <w:trHeight w:val="432"/>
        </w:trPr>
        <w:tc>
          <w:tcPr>
            <w:tcW w:w="904" w:type="dxa"/>
          </w:tcPr>
          <w:p w:rsidR="004260E9" w:rsidRPr="004260E9" w:rsidRDefault="004260E9" w:rsidP="004260E9">
            <w:pPr>
              <w:spacing w:after="120"/>
              <w:jc w:val="center"/>
              <w:rPr>
                <w:rFonts w:eastAsia="Times New Roman" w:cs="Arial"/>
                <w:b/>
                <w:kern w:val="1"/>
              </w:rPr>
            </w:pPr>
            <w:r w:rsidRPr="004260E9">
              <w:rPr>
                <w:rFonts w:eastAsia="Times New Roman" w:cs="Arial"/>
                <w:b/>
                <w:kern w:val="1"/>
              </w:rPr>
              <w:t>Lp.</w:t>
            </w:r>
          </w:p>
        </w:tc>
        <w:tc>
          <w:tcPr>
            <w:tcW w:w="3512" w:type="dxa"/>
          </w:tcPr>
          <w:p w:rsidR="004260E9" w:rsidRPr="004260E9" w:rsidRDefault="004260E9" w:rsidP="004260E9">
            <w:pPr>
              <w:spacing w:after="120"/>
              <w:jc w:val="center"/>
              <w:rPr>
                <w:rFonts w:eastAsia="Times New Roman" w:cs="Arial"/>
                <w:b/>
                <w:kern w:val="1"/>
              </w:rPr>
            </w:pPr>
            <w:r w:rsidRPr="004260E9">
              <w:rPr>
                <w:rFonts w:eastAsia="Times New Roman" w:cs="Arial"/>
                <w:b/>
                <w:kern w:val="1"/>
              </w:rPr>
              <w:t>Nazwa kryterium</w:t>
            </w:r>
          </w:p>
        </w:tc>
        <w:tc>
          <w:tcPr>
            <w:tcW w:w="6112" w:type="dxa"/>
          </w:tcPr>
          <w:p w:rsidR="004260E9" w:rsidRPr="004260E9" w:rsidRDefault="004260E9" w:rsidP="004260E9">
            <w:pPr>
              <w:spacing w:after="120"/>
              <w:jc w:val="center"/>
              <w:rPr>
                <w:rFonts w:eastAsia="Times New Roman" w:cs="Arial"/>
                <w:b/>
                <w:kern w:val="1"/>
              </w:rPr>
            </w:pPr>
            <w:r w:rsidRPr="004260E9">
              <w:rPr>
                <w:rFonts w:eastAsia="Times New Roman" w:cs="Arial"/>
                <w:b/>
                <w:kern w:val="1"/>
              </w:rPr>
              <w:t>Definicja kryterium</w:t>
            </w:r>
          </w:p>
        </w:tc>
        <w:tc>
          <w:tcPr>
            <w:tcW w:w="3614" w:type="dxa"/>
          </w:tcPr>
          <w:p w:rsidR="004260E9" w:rsidRPr="004260E9" w:rsidRDefault="004260E9" w:rsidP="004260E9">
            <w:pPr>
              <w:spacing w:after="120"/>
              <w:jc w:val="center"/>
              <w:rPr>
                <w:rFonts w:eastAsia="Times New Roman" w:cs="Tahoma"/>
                <w:b/>
                <w:kern w:val="1"/>
                <w:sz w:val="54"/>
                <w:szCs w:val="32"/>
              </w:rPr>
            </w:pPr>
            <w:r w:rsidRPr="004260E9">
              <w:rPr>
                <w:rFonts w:eastAsia="Times New Roman" w:cs="Arial"/>
                <w:b/>
                <w:kern w:val="1"/>
              </w:rPr>
              <w:t>Opis znaczenia kryterium</w:t>
            </w:r>
          </w:p>
        </w:tc>
      </w:tr>
      <w:tr w:rsidR="004260E9" w:rsidRPr="004260E9" w:rsidTr="00720A2E">
        <w:tc>
          <w:tcPr>
            <w:tcW w:w="904" w:type="dxa"/>
          </w:tcPr>
          <w:p w:rsidR="004260E9" w:rsidRPr="004260E9" w:rsidRDefault="004260E9" w:rsidP="004260E9">
            <w:pPr>
              <w:spacing w:after="120"/>
              <w:jc w:val="center"/>
              <w:rPr>
                <w:rFonts w:eastAsia="Times New Roman" w:cs="Arial"/>
                <w:kern w:val="1"/>
              </w:rPr>
            </w:pPr>
            <w:r w:rsidRPr="004260E9">
              <w:rPr>
                <w:rFonts w:eastAsia="Times New Roman" w:cs="Arial"/>
                <w:kern w:val="1"/>
              </w:rPr>
              <w:t>1.</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t>Złożenie wniosku o dofinansowanie projektu na formularzu obowiązującym dla danego konkursu</w:t>
            </w:r>
          </w:p>
        </w:tc>
        <w:tc>
          <w:tcPr>
            <w:tcW w:w="6112" w:type="dxa"/>
          </w:tcPr>
          <w:p w:rsidR="004260E9" w:rsidRPr="004260E9" w:rsidRDefault="004260E9" w:rsidP="004260E9">
            <w:pPr>
              <w:jc w:val="both"/>
              <w:rPr>
                <w:rFonts w:eastAsia="Times New Roman" w:cs="Arial"/>
                <w:kern w:val="1"/>
              </w:rPr>
            </w:pPr>
            <w:r w:rsidRPr="004260E9">
              <w:rPr>
                <w:rFonts w:eastAsia="Times New Roman" w:cs="Arial"/>
                <w:kern w:val="1"/>
              </w:rPr>
              <w:t xml:space="preserve">W ramach tego kryterium weryfikowane jest czy wniosek </w:t>
            </w:r>
            <w:r w:rsidRPr="004260E9">
              <w:rPr>
                <w:rFonts w:eastAsia="Times New Roman" w:cs="Arial"/>
                <w:kern w:val="1"/>
              </w:rPr>
              <w:br/>
              <w:t xml:space="preserve">o dofinansowanie projektu został złożony na formularzu określonym w Regulaminie dla danego konkursu </w:t>
            </w:r>
            <w:r w:rsidRPr="004260E9">
              <w:rPr>
                <w:rFonts w:eastAsia="Times New Roman" w:cs="Arial"/>
                <w:kern w:val="1"/>
              </w:rPr>
              <w:br/>
            </w:r>
          </w:p>
          <w:p w:rsidR="004260E9" w:rsidRPr="004260E9" w:rsidRDefault="004260E9" w:rsidP="004260E9">
            <w:pPr>
              <w:jc w:val="both"/>
              <w:rPr>
                <w:rFonts w:eastAsia="Times New Roman" w:cs="Arial"/>
                <w:kern w:val="1"/>
              </w:rPr>
            </w:pPr>
          </w:p>
          <w:p w:rsidR="004260E9" w:rsidRPr="004260E9" w:rsidRDefault="004260E9" w:rsidP="004260E9">
            <w:pPr>
              <w:jc w:val="both"/>
              <w:rPr>
                <w:rFonts w:eastAsia="Times New Roman" w:cs="Arial"/>
                <w:kern w:val="1"/>
                <w:sz w:val="16"/>
                <w:szCs w:val="16"/>
              </w:rPr>
            </w:pPr>
          </w:p>
        </w:tc>
        <w:tc>
          <w:tcPr>
            <w:tcW w:w="3614" w:type="dxa"/>
          </w:tcPr>
          <w:p w:rsidR="004260E9" w:rsidRPr="004260E9" w:rsidRDefault="004260E9" w:rsidP="004260E9">
            <w:pPr>
              <w:spacing w:after="120"/>
              <w:jc w:val="center"/>
              <w:rPr>
                <w:rFonts w:eastAsia="Times New Roman" w:cs="Arial"/>
                <w:kern w:val="1"/>
              </w:rPr>
            </w:pPr>
          </w:p>
          <w:p w:rsidR="004260E9" w:rsidRPr="004260E9" w:rsidRDefault="004260E9" w:rsidP="004260E9">
            <w:pPr>
              <w:jc w:val="center"/>
              <w:rPr>
                <w:rFonts w:eastAsia="Times New Roman" w:cs="Arial"/>
                <w:kern w:val="1"/>
              </w:rPr>
            </w:pPr>
            <w:r w:rsidRPr="004260E9">
              <w:rPr>
                <w:rFonts w:eastAsia="Times New Roman" w:cs="Arial"/>
                <w:kern w:val="1"/>
              </w:rPr>
              <w:t>Tak/Nie</w:t>
            </w:r>
          </w:p>
          <w:p w:rsidR="004260E9" w:rsidRPr="004260E9" w:rsidRDefault="004260E9" w:rsidP="004260E9">
            <w:pPr>
              <w:jc w:val="center"/>
              <w:rPr>
                <w:rFonts w:eastAsia="Times New Roman" w:cs="Arial"/>
                <w:kern w:val="1"/>
              </w:rPr>
            </w:pPr>
          </w:p>
          <w:p w:rsidR="004260E9" w:rsidRPr="004260E9" w:rsidRDefault="004260E9" w:rsidP="004260E9">
            <w:pPr>
              <w:jc w:val="both"/>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jc w:val="both"/>
              <w:rPr>
                <w:rFonts w:eastAsia="Times New Roman" w:cs="Arial"/>
                <w:kern w:val="1"/>
              </w:rPr>
            </w:pPr>
          </w:p>
          <w:p w:rsidR="004260E9" w:rsidRPr="004260E9" w:rsidRDefault="004260E9" w:rsidP="004260E9">
            <w:pPr>
              <w:spacing w:after="120"/>
              <w:jc w:val="center"/>
              <w:rPr>
                <w:rFonts w:eastAsia="Times New Roman" w:cs="Arial"/>
                <w:kern w:val="1"/>
              </w:rPr>
            </w:pPr>
            <w:r w:rsidRPr="004260E9">
              <w:rPr>
                <w:rFonts w:cs="Arial"/>
                <w:b/>
                <w:sz w:val="20"/>
                <w:szCs w:val="20"/>
              </w:rPr>
              <w:t>Brak możliwości korekty</w:t>
            </w:r>
          </w:p>
          <w:p w:rsidR="004260E9" w:rsidRPr="004260E9" w:rsidRDefault="004260E9" w:rsidP="004260E9">
            <w:pPr>
              <w:spacing w:after="120"/>
              <w:jc w:val="center"/>
              <w:rPr>
                <w:rFonts w:eastAsia="Times New Roman" w:cs="Arial"/>
                <w:kern w:val="1"/>
              </w:rPr>
            </w:pPr>
          </w:p>
        </w:tc>
      </w:tr>
      <w:tr w:rsidR="004260E9" w:rsidRPr="004260E9" w:rsidTr="00720A2E">
        <w:tc>
          <w:tcPr>
            <w:tcW w:w="904" w:type="dxa"/>
          </w:tcPr>
          <w:p w:rsidR="004260E9" w:rsidRPr="004260E9" w:rsidRDefault="00C10353" w:rsidP="004260E9">
            <w:pPr>
              <w:spacing w:after="120"/>
              <w:jc w:val="center"/>
              <w:rPr>
                <w:rFonts w:eastAsia="Times New Roman" w:cs="Arial"/>
                <w:kern w:val="1"/>
              </w:rPr>
            </w:pPr>
            <w:r>
              <w:rPr>
                <w:rFonts w:eastAsia="Times New Roman" w:cs="Arial"/>
                <w:kern w:val="1"/>
              </w:rPr>
              <w:lastRenderedPageBreak/>
              <w:t>2</w:t>
            </w:r>
            <w:r w:rsidR="004260E9" w:rsidRPr="004260E9">
              <w:rPr>
                <w:rFonts w:eastAsia="Times New Roman" w:cs="Arial"/>
                <w:kern w:val="1"/>
              </w:rPr>
              <w:t>.</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t xml:space="preserve">Poprawność wypełnienia złożonego wniosku </w:t>
            </w:r>
          </w:p>
        </w:tc>
        <w:tc>
          <w:tcPr>
            <w:tcW w:w="6112" w:type="dxa"/>
          </w:tcPr>
          <w:p w:rsidR="004260E9" w:rsidRPr="004260E9" w:rsidRDefault="004260E9" w:rsidP="004260E9">
            <w:pPr>
              <w:jc w:val="both"/>
              <w:rPr>
                <w:rFonts w:eastAsia="Times New Roman" w:cs="Tahoma"/>
                <w:sz w:val="16"/>
                <w:szCs w:val="16"/>
              </w:rPr>
            </w:pPr>
            <w:r w:rsidRPr="004260E9">
              <w:rPr>
                <w:rFonts w:eastAsia="Times New Roman" w:cs="Arial"/>
                <w:kern w:val="1"/>
              </w:rPr>
              <w:t xml:space="preserve">W ramach tego kryterium weryfikowane jest, czy wszystkie pola we wniosku o dofinansowanie zostały wypełnione zgodnie z instrukcją wypełnienia wniosku </w:t>
            </w:r>
            <w:r w:rsidRPr="004260E9">
              <w:rPr>
                <w:rFonts w:eastAsia="Times New Roman" w:cs="Arial"/>
                <w:kern w:val="1"/>
              </w:rPr>
              <w:br/>
              <w:t>o dofinansowanie oraz treścią regulaminu danego konkursu oraz czy załączniki do wniosku są aktualne i zostały wypełnione poprawnie</w:t>
            </w:r>
          </w:p>
          <w:p w:rsidR="004260E9" w:rsidRPr="004260E9" w:rsidRDefault="004260E9" w:rsidP="004260E9">
            <w:pPr>
              <w:rPr>
                <w:rFonts w:eastAsia="Times New Roman" w:cs="Arial"/>
                <w:kern w:val="1"/>
              </w:rPr>
            </w:pPr>
          </w:p>
        </w:tc>
        <w:tc>
          <w:tcPr>
            <w:tcW w:w="3614" w:type="dxa"/>
          </w:tcPr>
          <w:p w:rsidR="004260E9" w:rsidRPr="004260E9" w:rsidRDefault="004260E9" w:rsidP="004260E9">
            <w:pPr>
              <w:jc w:val="center"/>
              <w:rPr>
                <w:rFonts w:eastAsia="Times New Roman" w:cs="Arial"/>
                <w:kern w:val="1"/>
              </w:rPr>
            </w:pPr>
          </w:p>
          <w:p w:rsidR="004260E9" w:rsidRPr="004260E9" w:rsidRDefault="004260E9" w:rsidP="004260E9">
            <w:pPr>
              <w:jc w:val="center"/>
              <w:rPr>
                <w:rFonts w:eastAsia="Times New Roman" w:cs="Arial"/>
                <w:kern w:val="1"/>
              </w:rPr>
            </w:pPr>
            <w:r w:rsidRPr="004260E9">
              <w:rPr>
                <w:rFonts w:eastAsia="Times New Roman" w:cs="Arial"/>
                <w:kern w:val="1"/>
              </w:rPr>
              <w:t>Tak/Nie</w:t>
            </w:r>
          </w:p>
          <w:p w:rsidR="004260E9" w:rsidRPr="004260E9" w:rsidRDefault="004260E9" w:rsidP="004260E9">
            <w:pPr>
              <w:jc w:val="center"/>
              <w:rPr>
                <w:rFonts w:eastAsia="Times New Roman" w:cs="Arial"/>
                <w:kern w:val="1"/>
              </w:rPr>
            </w:pPr>
          </w:p>
          <w:p w:rsidR="004260E9" w:rsidRPr="004260E9" w:rsidRDefault="004260E9" w:rsidP="004260E9">
            <w:pPr>
              <w:spacing w:after="120"/>
              <w:jc w:val="both"/>
              <w:rPr>
                <w:rFonts w:cs="Arial"/>
                <w:sz w:val="20"/>
                <w:szCs w:val="20"/>
              </w:rPr>
            </w:pPr>
            <w:r w:rsidRPr="004260E9">
              <w:rPr>
                <w:rFonts w:cs="Arial"/>
                <w:sz w:val="20"/>
                <w:szCs w:val="20"/>
              </w:rPr>
              <w:t>Kryterium obligatoryjne (spełnienie jest niezbędne dla możliwości otrzymania dofinansowania). Niespełnienie kryterium oznacza odrzucenie wniosku</w:t>
            </w:r>
          </w:p>
          <w:p w:rsidR="004260E9" w:rsidRPr="004260E9" w:rsidRDefault="004260E9" w:rsidP="004260E9">
            <w:pPr>
              <w:spacing w:after="120"/>
              <w:jc w:val="center"/>
              <w:rPr>
                <w:rFonts w:eastAsia="Times New Roman" w:cs="Arial"/>
                <w:b/>
                <w:kern w:val="1"/>
              </w:rPr>
            </w:pPr>
            <w:r w:rsidRPr="004260E9">
              <w:rPr>
                <w:rFonts w:cs="Arial"/>
                <w:b/>
                <w:sz w:val="20"/>
                <w:szCs w:val="20"/>
              </w:rPr>
              <w:t>Możliwości jednorazowej korekty</w:t>
            </w:r>
          </w:p>
        </w:tc>
      </w:tr>
      <w:tr w:rsidR="004260E9" w:rsidRPr="004260E9" w:rsidTr="00720A2E">
        <w:trPr>
          <w:trHeight w:val="2522"/>
        </w:trPr>
        <w:tc>
          <w:tcPr>
            <w:tcW w:w="904" w:type="dxa"/>
          </w:tcPr>
          <w:p w:rsidR="004260E9" w:rsidRPr="004260E9" w:rsidRDefault="00C10353" w:rsidP="004260E9">
            <w:pPr>
              <w:spacing w:after="120"/>
              <w:jc w:val="center"/>
              <w:rPr>
                <w:rFonts w:eastAsia="Times New Roman" w:cs="Arial"/>
                <w:kern w:val="1"/>
              </w:rPr>
            </w:pPr>
            <w:r>
              <w:rPr>
                <w:rFonts w:eastAsia="Times New Roman" w:cs="Arial"/>
                <w:kern w:val="1"/>
              </w:rPr>
              <w:t>3</w:t>
            </w:r>
            <w:r w:rsidR="004260E9" w:rsidRPr="004260E9">
              <w:rPr>
                <w:rFonts w:eastAsia="Times New Roman" w:cs="Arial"/>
                <w:kern w:val="1"/>
              </w:rPr>
              <w:t>.</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t>Wnioskodawca wybrał wszystkie wskaźniki obligatoryjne dla danego typu projektu</w:t>
            </w:r>
          </w:p>
          <w:p w:rsidR="004260E9" w:rsidRPr="004260E9" w:rsidRDefault="004260E9" w:rsidP="004260E9">
            <w:pPr>
              <w:spacing w:after="120"/>
              <w:rPr>
                <w:rFonts w:eastAsia="Times New Roman" w:cs="Arial"/>
                <w:kern w:val="1"/>
              </w:rPr>
            </w:pPr>
          </w:p>
        </w:tc>
        <w:tc>
          <w:tcPr>
            <w:tcW w:w="6112" w:type="dxa"/>
          </w:tcPr>
          <w:p w:rsidR="004260E9" w:rsidRPr="004260E9" w:rsidRDefault="004260E9" w:rsidP="004260E9">
            <w:pPr>
              <w:jc w:val="both"/>
              <w:rPr>
                <w:rFonts w:eastAsia="Times New Roman" w:cs="Arial"/>
                <w:kern w:val="1"/>
              </w:rPr>
            </w:pPr>
            <w:r w:rsidRPr="004260E9">
              <w:rPr>
                <w:rFonts w:eastAsia="Times New Roman" w:cs="Arial"/>
                <w:kern w:val="1"/>
              </w:rPr>
              <w:t xml:space="preserve">W ramach tego kryterium weryfikowane jest czy wniosek </w:t>
            </w:r>
            <w:r w:rsidRPr="004260E9">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4260E9" w:rsidRPr="004260E9" w:rsidRDefault="004260E9" w:rsidP="004260E9">
            <w:pPr>
              <w:jc w:val="both"/>
              <w:rPr>
                <w:rFonts w:eastAsia="Times New Roman" w:cs="Arial"/>
                <w:kern w:val="1"/>
              </w:rPr>
            </w:pPr>
          </w:p>
          <w:p w:rsidR="004260E9" w:rsidRPr="004260E9" w:rsidRDefault="004260E9" w:rsidP="004260E9">
            <w:pPr>
              <w:spacing w:after="120"/>
              <w:jc w:val="both"/>
              <w:rPr>
                <w:rFonts w:eastAsia="Times New Roman" w:cs="Arial"/>
                <w:kern w:val="1"/>
              </w:rPr>
            </w:pPr>
          </w:p>
        </w:tc>
        <w:tc>
          <w:tcPr>
            <w:tcW w:w="3614" w:type="dxa"/>
          </w:tcPr>
          <w:p w:rsidR="004260E9" w:rsidRPr="004260E9" w:rsidRDefault="004260E9" w:rsidP="004260E9">
            <w:pPr>
              <w:spacing w:after="12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w:t>
            </w:r>
            <w:r w:rsidRPr="004260E9">
              <w:rPr>
                <w:rFonts w:cs="Arial"/>
                <w:sz w:val="20"/>
                <w:szCs w:val="20"/>
              </w:rPr>
              <w:br/>
              <w:t xml:space="preserve">(spełnienie jest niezbędne dla możliwości otrzymania dofinansowania). </w:t>
            </w:r>
            <w:r w:rsidRPr="004260E9">
              <w:rPr>
                <w:rFonts w:cs="Arial"/>
                <w:sz w:val="20"/>
                <w:szCs w:val="20"/>
              </w:rPr>
              <w:b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spacing w:after="120"/>
              <w:jc w:val="center"/>
              <w:rPr>
                <w:rFonts w:eastAsia="Times New Roman" w:cs="Arial"/>
                <w:b/>
                <w:kern w:val="1"/>
              </w:rPr>
            </w:pPr>
            <w:r w:rsidRPr="004260E9">
              <w:rPr>
                <w:rFonts w:cs="Arial"/>
                <w:b/>
                <w:sz w:val="20"/>
                <w:szCs w:val="20"/>
              </w:rPr>
              <w:t>Możliwości jednorazowej korekty</w:t>
            </w:r>
          </w:p>
        </w:tc>
      </w:tr>
      <w:tr w:rsidR="004260E9" w:rsidRPr="004260E9" w:rsidTr="00720A2E">
        <w:trPr>
          <w:trHeight w:val="426"/>
        </w:trPr>
        <w:tc>
          <w:tcPr>
            <w:tcW w:w="904" w:type="dxa"/>
          </w:tcPr>
          <w:p w:rsidR="004260E9" w:rsidRPr="004260E9" w:rsidRDefault="00C10353" w:rsidP="004260E9">
            <w:pPr>
              <w:spacing w:after="120"/>
              <w:jc w:val="center"/>
              <w:rPr>
                <w:rFonts w:eastAsia="Times New Roman" w:cs="Arial"/>
                <w:kern w:val="1"/>
              </w:rPr>
            </w:pPr>
            <w:r>
              <w:rPr>
                <w:rFonts w:eastAsia="Times New Roman" w:cs="Arial"/>
                <w:kern w:val="1"/>
              </w:rPr>
              <w:t>4</w:t>
            </w:r>
            <w:r w:rsidR="004260E9" w:rsidRPr="004260E9">
              <w:rPr>
                <w:rFonts w:eastAsia="Times New Roman" w:cs="Arial"/>
                <w:kern w:val="1"/>
              </w:rPr>
              <w:t>.</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t>Zgodność z limitami</w:t>
            </w:r>
            <w:r w:rsidRPr="004260E9">
              <w:t xml:space="preserve"> </w:t>
            </w:r>
            <w:r w:rsidRPr="004260E9">
              <w:rPr>
                <w:rFonts w:eastAsia="Times New Roman" w:cs="Arial"/>
                <w:kern w:val="1"/>
              </w:rPr>
              <w:t>dla określonych kategorii kosztów</w:t>
            </w:r>
          </w:p>
        </w:tc>
        <w:tc>
          <w:tcPr>
            <w:tcW w:w="6112" w:type="dxa"/>
          </w:tcPr>
          <w:p w:rsidR="004260E9" w:rsidRPr="004260E9" w:rsidRDefault="004260E9" w:rsidP="004260E9">
            <w:pPr>
              <w:jc w:val="both"/>
              <w:rPr>
                <w:rFonts w:eastAsia="Times New Roman" w:cs="Arial"/>
                <w:kern w:val="1"/>
              </w:rPr>
            </w:pPr>
            <w:r w:rsidRPr="004260E9">
              <w:rPr>
                <w:rFonts w:eastAsia="Times New Roman" w:cs="Arial"/>
                <w:kern w:val="1"/>
              </w:rPr>
              <w:t>W ramach tego kryterium weryfikowane jest, czy we wniosku o dofinansowanie nie przekroczono limitów dla określonych kategorii kosztów.</w:t>
            </w:r>
          </w:p>
          <w:p w:rsidR="004260E9" w:rsidRPr="004260E9" w:rsidRDefault="004260E9" w:rsidP="004260E9">
            <w:pPr>
              <w:rPr>
                <w:rFonts w:eastAsia="Times New Roman" w:cs="Arial"/>
                <w:kern w:val="1"/>
              </w:rPr>
            </w:pPr>
          </w:p>
          <w:p w:rsidR="004260E9" w:rsidRPr="004260E9" w:rsidRDefault="004260E9" w:rsidP="004260E9">
            <w:pPr>
              <w:jc w:val="both"/>
              <w:rPr>
                <w:rFonts w:eastAsia="Times New Roman" w:cs="Tahoma"/>
                <w:sz w:val="16"/>
                <w:szCs w:val="16"/>
              </w:rPr>
            </w:pPr>
            <w:r w:rsidRPr="004260E9">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4260E9" w:rsidRPr="004260E9" w:rsidRDefault="004260E9" w:rsidP="004260E9">
            <w:pPr>
              <w:rPr>
                <w:rFonts w:eastAsia="Times New Roman" w:cs="Tahoma"/>
                <w:sz w:val="16"/>
                <w:szCs w:val="16"/>
              </w:rPr>
            </w:pPr>
          </w:p>
          <w:p w:rsidR="004260E9" w:rsidRPr="004260E9" w:rsidRDefault="004260E9" w:rsidP="004260E9">
            <w:pPr>
              <w:rPr>
                <w:rFonts w:eastAsia="Times New Roman" w:cs="Arial"/>
                <w:kern w:val="1"/>
              </w:rPr>
            </w:pPr>
          </w:p>
        </w:tc>
        <w:tc>
          <w:tcPr>
            <w:tcW w:w="3614" w:type="dxa"/>
          </w:tcPr>
          <w:p w:rsidR="004260E9" w:rsidRPr="004260E9" w:rsidRDefault="004260E9" w:rsidP="004260E9">
            <w:pPr>
              <w:spacing w:after="12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(spełnienie jest niezbędne dla możliwości otrzymania dofinansowania). </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Możliwości jednorazowej korekty</w:t>
            </w:r>
            <w:r w:rsidRPr="004260E9" w:rsidDel="000D3D98">
              <w:rPr>
                <w:rFonts w:cs="Arial"/>
                <w:b/>
                <w:sz w:val="20"/>
                <w:szCs w:val="20"/>
              </w:rPr>
              <w:t xml:space="preserve"> </w:t>
            </w:r>
          </w:p>
        </w:tc>
      </w:tr>
      <w:tr w:rsidR="004260E9" w:rsidRPr="004260E9" w:rsidTr="00720A2E">
        <w:tc>
          <w:tcPr>
            <w:tcW w:w="904" w:type="dxa"/>
          </w:tcPr>
          <w:p w:rsidR="00C10353" w:rsidRDefault="00C10353" w:rsidP="004260E9">
            <w:pPr>
              <w:spacing w:after="120"/>
              <w:jc w:val="center"/>
              <w:rPr>
                <w:rFonts w:eastAsia="Times New Roman" w:cs="Arial"/>
                <w:kern w:val="1"/>
              </w:rPr>
            </w:pPr>
            <w:r>
              <w:rPr>
                <w:rFonts w:eastAsia="Times New Roman" w:cs="Arial"/>
                <w:kern w:val="1"/>
              </w:rPr>
              <w:t>5.</w:t>
            </w:r>
          </w:p>
          <w:p w:rsidR="00C10353" w:rsidRDefault="00C10353"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r w:rsidRPr="004260E9">
              <w:rPr>
                <w:rFonts w:eastAsia="Times New Roman" w:cs="Arial"/>
                <w:kern w:val="1"/>
              </w:rPr>
              <w:lastRenderedPageBreak/>
              <w:t>.</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lastRenderedPageBreak/>
              <w:t>Kwalifikowalność typu projektu</w:t>
            </w:r>
          </w:p>
        </w:tc>
        <w:tc>
          <w:tcPr>
            <w:tcW w:w="6112" w:type="dxa"/>
          </w:tcPr>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W ramach tego kryterium sprawdzane będzie czy</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 xml:space="preserve">-  projekt jest zgodny z typem projektów wskazanym </w:t>
            </w:r>
            <w:r w:rsidRPr="004260E9">
              <w:rPr>
                <w:rFonts w:eastAsia="Times New Roman" w:cs="Arial"/>
                <w:kern w:val="1"/>
              </w:rPr>
              <w:br/>
              <w:t>w regulaminie danego konkursu.</w:t>
            </w:r>
          </w:p>
          <w:p w:rsidR="004260E9" w:rsidRPr="004260E9" w:rsidRDefault="004260E9" w:rsidP="004260E9">
            <w:pPr>
              <w:autoSpaceDE w:val="0"/>
              <w:autoSpaceDN w:val="0"/>
              <w:adjustRightInd w:val="0"/>
              <w:rPr>
                <w:rFonts w:eastAsia="Times New Roman" w:cs="Arial"/>
                <w:kern w:val="1"/>
                <w:sz w:val="16"/>
                <w:szCs w:val="16"/>
              </w:rPr>
            </w:pPr>
          </w:p>
          <w:p w:rsidR="004260E9" w:rsidRPr="004260E9" w:rsidRDefault="004260E9" w:rsidP="004260E9">
            <w:pPr>
              <w:autoSpaceDE w:val="0"/>
              <w:autoSpaceDN w:val="0"/>
              <w:adjustRightIn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w:t>
            </w:r>
            <w:r w:rsidRPr="004260E9">
              <w:rPr>
                <w:rFonts w:cs="Arial"/>
                <w:sz w:val="20"/>
                <w:szCs w:val="20"/>
              </w:rPr>
              <w:lastRenderedPageBreak/>
              <w:t xml:space="preserve">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Brak możliwości korekty</w:t>
            </w:r>
          </w:p>
          <w:p w:rsidR="004260E9" w:rsidRPr="004260E9" w:rsidRDefault="004260E9" w:rsidP="004260E9">
            <w:pPr>
              <w:autoSpaceDE w:val="0"/>
              <w:autoSpaceDN w:val="0"/>
              <w:adjustRightInd w:val="0"/>
              <w:jc w:val="center"/>
              <w:rPr>
                <w:rFonts w:cs="Arial"/>
                <w:b/>
                <w:sz w:val="20"/>
                <w:szCs w:val="20"/>
              </w:rPr>
            </w:pPr>
          </w:p>
        </w:tc>
      </w:tr>
      <w:tr w:rsidR="004260E9" w:rsidRPr="004260E9" w:rsidTr="00720A2E">
        <w:tc>
          <w:tcPr>
            <w:tcW w:w="904" w:type="dxa"/>
          </w:tcPr>
          <w:p w:rsidR="004260E9" w:rsidRPr="004260E9" w:rsidRDefault="00C10353" w:rsidP="004260E9">
            <w:pPr>
              <w:spacing w:after="120"/>
              <w:jc w:val="center"/>
              <w:rPr>
                <w:rFonts w:eastAsia="Times New Roman" w:cs="Arial"/>
                <w:kern w:val="1"/>
              </w:rPr>
            </w:pPr>
            <w:r>
              <w:rPr>
                <w:rFonts w:eastAsia="Times New Roman" w:cs="Arial"/>
                <w:kern w:val="1"/>
              </w:rPr>
              <w:lastRenderedPageBreak/>
              <w:t>6</w:t>
            </w:r>
            <w:r w:rsidR="004260E9" w:rsidRPr="004260E9">
              <w:rPr>
                <w:rFonts w:eastAsia="Times New Roman" w:cs="Arial"/>
                <w:kern w:val="1"/>
              </w:rPr>
              <w:t>.</w:t>
            </w:r>
          </w:p>
        </w:tc>
        <w:tc>
          <w:tcPr>
            <w:tcW w:w="3512" w:type="dxa"/>
          </w:tcPr>
          <w:p w:rsidR="004260E9" w:rsidRPr="004260E9" w:rsidRDefault="004260E9" w:rsidP="004260E9">
            <w:pPr>
              <w:snapToGrid w:val="0"/>
              <w:rPr>
                <w:rFonts w:eastAsia="Times New Roman" w:cs="Arial"/>
                <w:kern w:val="1"/>
              </w:rPr>
            </w:pPr>
            <w:r w:rsidRPr="004260E9">
              <w:rPr>
                <w:rFonts w:eastAsia="Times New Roman" w:cs="Arial"/>
                <w:kern w:val="1"/>
              </w:rPr>
              <w:t>Kwalifikowalność wnioskodawcy</w:t>
            </w:r>
          </w:p>
          <w:p w:rsidR="004260E9" w:rsidRPr="004260E9" w:rsidRDefault="004260E9" w:rsidP="004260E9">
            <w:pPr>
              <w:spacing w:after="120"/>
              <w:rPr>
                <w:rFonts w:eastAsia="Times New Roman" w:cs="Arial"/>
                <w:kern w:val="1"/>
              </w:rPr>
            </w:pPr>
          </w:p>
        </w:tc>
        <w:tc>
          <w:tcPr>
            <w:tcW w:w="6112" w:type="dxa"/>
          </w:tcPr>
          <w:p w:rsidR="004260E9" w:rsidRPr="004260E9" w:rsidRDefault="004260E9" w:rsidP="004260E9">
            <w:pPr>
              <w:snapToGrid w:val="0"/>
              <w:jc w:val="both"/>
              <w:rPr>
                <w:rFonts w:eastAsia="Times New Roman" w:cs="Arial"/>
                <w:kern w:val="1"/>
              </w:rPr>
            </w:pPr>
            <w:r w:rsidRPr="004260E9">
              <w:rPr>
                <w:rFonts w:eastAsia="Times New Roman" w:cs="Arial"/>
                <w:kern w:val="1"/>
              </w:rPr>
              <w:t>1. W ramach tego kryterium sprawdzane będzie czy Wnioskodawca</w:t>
            </w:r>
            <w:r w:rsidRPr="004260E9">
              <w:t xml:space="preserve"> </w:t>
            </w:r>
            <w:r w:rsidRPr="004260E9">
              <w:rPr>
                <w:rFonts w:eastAsia="Times New Roman" w:cs="Arial"/>
                <w:kern w:val="1"/>
              </w:rPr>
              <w:t>oraz partnerzy (jeśli dotyczy)  są uprawnieni do ubiegania się o wsparcie w ramach ogłoszonego konkursu (zgodnie z katalogiem wnioskodawców określonym w regulaminie danego konkursu)</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Brak możliwości korekty</w:t>
            </w:r>
          </w:p>
          <w:p w:rsidR="004260E9" w:rsidRPr="004260E9" w:rsidRDefault="004260E9" w:rsidP="004260E9">
            <w:pPr>
              <w:autoSpaceDE w:val="0"/>
              <w:autoSpaceDN w:val="0"/>
              <w:adjustRightInd w:val="0"/>
              <w:jc w:val="center"/>
              <w:rPr>
                <w:rFonts w:eastAsia="Times New Roman" w:cs="Arial"/>
                <w:b/>
                <w:kern w:val="1"/>
              </w:rPr>
            </w:pPr>
          </w:p>
        </w:tc>
      </w:tr>
      <w:tr w:rsidR="004260E9" w:rsidRPr="004260E9" w:rsidTr="00720A2E">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C10353" w:rsidP="004260E9">
            <w:pPr>
              <w:spacing w:after="120"/>
              <w:jc w:val="center"/>
              <w:rPr>
                <w:rFonts w:eastAsia="Times New Roman" w:cs="Arial"/>
                <w:kern w:val="1"/>
              </w:rPr>
            </w:pPr>
            <w:r>
              <w:rPr>
                <w:rFonts w:eastAsia="Times New Roman" w:cs="Arial"/>
                <w:kern w:val="1"/>
              </w:rPr>
              <w:t>7</w:t>
            </w:r>
            <w:r w:rsidR="004260E9" w:rsidRPr="004260E9">
              <w:rPr>
                <w:rFonts w:eastAsia="Times New Roman" w:cs="Arial"/>
                <w:kern w:val="1"/>
              </w:rPr>
              <w:t>.</w:t>
            </w:r>
          </w:p>
        </w:tc>
        <w:tc>
          <w:tcPr>
            <w:tcW w:w="3512" w:type="dxa"/>
          </w:tcPr>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Zgodność z przepisami</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art. 65 ust. 6 i art. 125</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ust. 3 lit. e) i f)</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Rozporządzenia</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Parlamentu</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Europejskiego i Rady</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(UE) nr 1303/2013 z dnia</w:t>
            </w:r>
          </w:p>
          <w:p w:rsidR="004260E9" w:rsidRPr="004260E9" w:rsidRDefault="004260E9" w:rsidP="004260E9">
            <w:pPr>
              <w:snapToGrid w:val="0"/>
              <w:jc w:val="both"/>
              <w:rPr>
                <w:rFonts w:eastAsia="Times New Roman" w:cs="Arial"/>
                <w:kern w:val="1"/>
              </w:rPr>
            </w:pPr>
            <w:r w:rsidRPr="004260E9">
              <w:rPr>
                <w:rFonts w:eastAsia="Times New Roman" w:cs="Arial"/>
                <w:kern w:val="1"/>
              </w:rPr>
              <w:t>17 grudnia 2013 r.</w:t>
            </w:r>
          </w:p>
        </w:tc>
        <w:tc>
          <w:tcPr>
            <w:tcW w:w="6112" w:type="dxa"/>
          </w:tcPr>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 xml:space="preserve">W ramach tego kryterium będzie weryfikowane czy: </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projekt nie został zakończony w rozumieniu art. 65 ust. 6,</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 xml:space="preserve">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t>
            </w:r>
            <w:r w:rsidRPr="004260E9">
              <w:rPr>
                <w:rFonts w:eastAsia="Times New Roman" w:cs="Arial"/>
                <w:kern w:val="1"/>
                <w:sz w:val="18"/>
                <w:szCs w:val="18"/>
              </w:rPr>
              <w:lastRenderedPageBreak/>
              <w:t>wszystkie powiązane płatności zostały dokonane przez beneficjenta.</w:t>
            </w:r>
          </w:p>
          <w:p w:rsidR="004260E9" w:rsidRPr="004260E9" w:rsidRDefault="004260E9" w:rsidP="004260E9">
            <w:pPr>
              <w:tabs>
                <w:tab w:val="left" w:pos="1236"/>
              </w:tabs>
              <w:autoSpaceDE w:val="0"/>
              <w:autoSpaceDN w:val="0"/>
              <w:adjustRightInd w:val="0"/>
              <w:jc w:val="both"/>
              <w:rPr>
                <w:rFonts w:eastAsia="Times New Roman" w:cs="Arial"/>
                <w:kern w:val="1"/>
                <w:sz w:val="18"/>
                <w:szCs w:val="18"/>
              </w:rPr>
            </w:pPr>
            <w:r w:rsidRPr="004260E9">
              <w:rPr>
                <w:rFonts w:eastAsia="Times New Roman" w:cs="Arial"/>
                <w:kern w:val="1"/>
                <w:sz w:val="18"/>
                <w:szCs w:val="18"/>
              </w:rPr>
              <w:tab/>
            </w: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projekt jest zgodny z właściwymi przepisami prawa wspólnotowego i krajowego, w tym dotyczącymi zamówień publicznych (m.in.</w:t>
            </w:r>
            <w:r w:rsidRPr="004260E9">
              <w:rPr>
                <w:rFonts w:cs="Arial"/>
                <w:u w:val="single"/>
              </w:rPr>
              <w:t xml:space="preserve"> jeśli realizacja projektu zgłoszonego do objęcia</w:t>
            </w:r>
            <w:r w:rsidRPr="004260E9">
              <w:rPr>
                <w:rFonts w:eastAsia="Times New Roman" w:cs="Arial"/>
                <w:kern w:val="1"/>
                <w:u w:val="single"/>
              </w:rPr>
              <w:t xml:space="preserve"> </w:t>
            </w:r>
            <w:r w:rsidRPr="004260E9">
              <w:rPr>
                <w:rFonts w:cs="Arial"/>
                <w:u w:val="single"/>
              </w:rPr>
              <w:t>dofinansowaniem rozpoczęła się przed dniem złożenia wniosku o dofinansowanie,</w:t>
            </w:r>
            <w:r w:rsidRPr="004260E9">
              <w:rPr>
                <w:rFonts w:eastAsia="Times New Roman" w:cs="Arial"/>
                <w:kern w:val="1"/>
                <w:u w:val="single"/>
              </w:rPr>
              <w:t xml:space="preserve"> </w:t>
            </w:r>
            <w:r w:rsidRPr="004260E9">
              <w:rPr>
                <w:rFonts w:cs="Arial"/>
                <w:u w:val="single"/>
              </w:rPr>
              <w:t>w okresie tym przy jego realizacji przestrzegano przepisów prawa),</w:t>
            </w:r>
            <w:r w:rsidRPr="004260E9">
              <w:t xml:space="preserve"> </w:t>
            </w:r>
            <w:r w:rsidRPr="004260E9">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4260E9" w:rsidRPr="004260E9" w:rsidRDefault="004260E9" w:rsidP="004260E9">
            <w:pPr>
              <w:autoSpaceDE w:val="0"/>
              <w:autoSpaceDN w:val="0"/>
              <w:adjustRightInd w:val="0"/>
              <w:jc w:val="both"/>
              <w:rPr>
                <w:rFonts w:eastAsia="Times New Roman" w:cs="Arial"/>
                <w:kern w:val="1"/>
                <w:u w:val="single"/>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Zgodnie z zapisami art. 125 ust. 3 lit. e) Rozporządzenia Parlamentu Europejskiego i Rady (UE) nr 1303/2013 z dnia 17 grudnia 2013 r.</w:t>
            </w:r>
            <w:r w:rsidRPr="004260E9">
              <w:t xml:space="preserve"> </w:t>
            </w:r>
            <w:r w:rsidRPr="004260E9">
              <w:rPr>
                <w:rFonts w:eastAsia="Times New Roman" w:cs="Arial"/>
                <w:kern w:val="1"/>
                <w:sz w:val="18"/>
                <w:szCs w:val="18"/>
              </w:rPr>
              <w:t>instytucja zarządzająca</w:t>
            </w:r>
            <w:r w:rsidRPr="004260E9">
              <w:t xml:space="preserve"> </w:t>
            </w:r>
            <w:r w:rsidRPr="004260E9">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4260E9" w:rsidRPr="004260E9" w:rsidRDefault="004260E9" w:rsidP="004260E9">
            <w:pPr>
              <w:autoSpaceDE w:val="0"/>
              <w:autoSpaceDN w:val="0"/>
              <w:adjustRightInd w:val="0"/>
              <w:jc w:val="both"/>
              <w:rPr>
                <w:rFonts w:eastAsia="Times New Roman" w:cs="Arial"/>
                <w:kern w:val="1"/>
                <w:u w:val="single"/>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sz w:val="18"/>
                <w:szCs w:val="18"/>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Spełnienie kryterium jest weryfikowane na podstawie podpisanych oświadczeń Wnioskodawcy</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Brak możliwości korekty</w:t>
            </w:r>
            <w:r w:rsidRPr="004260E9">
              <w:rPr>
                <w:rFonts w:eastAsia="Times New Roman" w:cs="Arial"/>
                <w:b/>
                <w:kern w:val="1"/>
              </w:rPr>
              <w:t xml:space="preserve"> </w:t>
            </w:r>
          </w:p>
        </w:tc>
      </w:tr>
      <w:tr w:rsidR="004260E9" w:rsidRPr="004260E9" w:rsidTr="00720A2E">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rPr>
                <w:rFonts w:eastAsia="Times New Roman" w:cs="Arial"/>
                <w:kern w:val="1"/>
              </w:rPr>
            </w:pPr>
            <w:r w:rsidRPr="004260E9">
              <w:rPr>
                <w:rFonts w:eastAsia="Times New Roman" w:cs="Arial"/>
                <w:kern w:val="1"/>
              </w:rPr>
              <w:t xml:space="preserve"> </w:t>
            </w:r>
          </w:p>
          <w:p w:rsidR="004260E9" w:rsidRPr="004260E9" w:rsidRDefault="00C10353" w:rsidP="004260E9">
            <w:pPr>
              <w:spacing w:after="120"/>
              <w:rPr>
                <w:rFonts w:eastAsia="Times New Roman" w:cs="Arial"/>
                <w:kern w:val="1"/>
              </w:rPr>
            </w:pPr>
            <w:r>
              <w:rPr>
                <w:rFonts w:eastAsia="Times New Roman" w:cs="Arial"/>
                <w:kern w:val="1"/>
              </w:rPr>
              <w:t>8</w:t>
            </w:r>
            <w:r w:rsidR="004260E9" w:rsidRPr="004260E9">
              <w:rPr>
                <w:rFonts w:eastAsia="Times New Roman" w:cs="Arial"/>
                <w:kern w:val="1"/>
              </w:rPr>
              <w:t>.</w:t>
            </w:r>
          </w:p>
          <w:p w:rsidR="004260E9" w:rsidRPr="004260E9" w:rsidRDefault="004260E9" w:rsidP="004260E9">
            <w:pPr>
              <w:spacing w:after="120"/>
              <w:jc w:val="center"/>
              <w:rPr>
                <w:rFonts w:eastAsia="Times New Roman" w:cs="Arial"/>
                <w:kern w:val="1"/>
              </w:rPr>
            </w:pPr>
          </w:p>
        </w:tc>
        <w:tc>
          <w:tcPr>
            <w:tcW w:w="3512" w:type="dxa"/>
            <w:vAlign w:val="center"/>
          </w:tcPr>
          <w:p w:rsidR="004260E9" w:rsidRPr="004260E9" w:rsidRDefault="004260E9" w:rsidP="004260E9">
            <w:pPr>
              <w:snapToGrid w:val="0"/>
              <w:rPr>
                <w:rFonts w:eastAsia="Times New Roman" w:cs="Arial"/>
                <w:kern w:val="1"/>
              </w:rPr>
            </w:pPr>
            <w:r w:rsidRPr="004260E9">
              <w:rPr>
                <w:rFonts w:eastAsia="Times New Roman" w:cs="Arial"/>
                <w:kern w:val="1"/>
              </w:rPr>
              <w:t>Zakaz podwójnego finansowania</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Kryterium weryfikowane na podstawie podpisanego oświadczenia Wnioskodawcy we wniosku o dofinansowanie.</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Brak możliwości korekty</w:t>
            </w:r>
            <w:r w:rsidRPr="004260E9">
              <w:rPr>
                <w:rFonts w:cs="Arial"/>
                <w:b/>
                <w:sz w:val="20"/>
                <w:szCs w:val="20"/>
              </w:rPr>
              <w:tab/>
            </w:r>
          </w:p>
        </w:tc>
      </w:tr>
      <w:tr w:rsidR="004260E9" w:rsidRPr="004260E9" w:rsidTr="00720A2E">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C10353" w:rsidP="004260E9">
            <w:pPr>
              <w:spacing w:after="120"/>
              <w:rPr>
                <w:rFonts w:eastAsia="Times New Roman" w:cs="Arial"/>
                <w:kern w:val="1"/>
              </w:rPr>
            </w:pPr>
            <w:r>
              <w:rPr>
                <w:rFonts w:eastAsia="Times New Roman" w:cs="Arial"/>
                <w:kern w:val="1"/>
              </w:rPr>
              <w:t>9</w:t>
            </w:r>
            <w:r w:rsidR="004260E9" w:rsidRPr="004260E9">
              <w:rPr>
                <w:rFonts w:eastAsia="Times New Roman" w:cs="Arial"/>
                <w:kern w:val="1"/>
              </w:rPr>
              <w:t>.</w:t>
            </w:r>
          </w:p>
        </w:tc>
        <w:tc>
          <w:tcPr>
            <w:tcW w:w="3512" w:type="dxa"/>
            <w:vAlign w:val="center"/>
          </w:tcPr>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Kwalifikowalność  wydatków w ramach projektu</w:t>
            </w:r>
          </w:p>
        </w:tc>
        <w:tc>
          <w:tcPr>
            <w:tcW w:w="6112" w:type="dxa"/>
            <w:vAlign w:val="center"/>
          </w:tcPr>
          <w:p w:rsidR="004260E9" w:rsidRPr="004260E9" w:rsidRDefault="004260E9" w:rsidP="004260E9">
            <w:pPr>
              <w:autoSpaceDE w:val="0"/>
              <w:autoSpaceDN w:val="0"/>
              <w:adjustRightInd w:val="0"/>
              <w:rPr>
                <w:rFonts w:eastAsia="Times New Roman" w:cs="Arial"/>
                <w:kern w:val="1"/>
              </w:rPr>
            </w:pPr>
            <w:r w:rsidRPr="004260E9">
              <w:rPr>
                <w:rFonts w:eastAsia="Times New Roman" w:cs="Arial"/>
                <w:kern w:val="1"/>
              </w:rPr>
              <w:t>Wszystkie  typy wydatków przedstawione do dofinansowania  w ramach projektu są kwalifikowane.</w:t>
            </w:r>
          </w:p>
          <w:p w:rsidR="004260E9" w:rsidRPr="004260E9" w:rsidRDefault="004260E9" w:rsidP="004260E9">
            <w:pPr>
              <w:autoSpaceDE w:val="0"/>
              <w:autoSpaceDN w:val="0"/>
              <w:adjustRightInd w:val="0"/>
              <w:rPr>
                <w:rFonts w:eastAsia="Times New Roman" w:cs="Arial"/>
                <w:kern w:val="1"/>
              </w:rPr>
            </w:pPr>
          </w:p>
          <w:p w:rsidR="004260E9" w:rsidRPr="004260E9" w:rsidRDefault="004260E9" w:rsidP="004260E9">
            <w:pPr>
              <w:autoSpaceDE w:val="0"/>
              <w:autoSpaceDN w:val="0"/>
              <w:adjustRightInd w:val="0"/>
              <w:jc w:val="both"/>
              <w:rPr>
                <w:rFonts w:cs="Arial"/>
                <w:sz w:val="20"/>
                <w:szCs w:val="20"/>
              </w:rPr>
            </w:pPr>
            <w:r w:rsidRPr="004260E9">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b/>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cs="Arial"/>
                <w:b/>
                <w:sz w:val="20"/>
                <w:szCs w:val="20"/>
              </w:rPr>
              <w:t>Możliwości jednorazowej korekty</w:t>
            </w:r>
          </w:p>
        </w:tc>
      </w:tr>
      <w:tr w:rsidR="004260E9" w:rsidRPr="004260E9" w:rsidTr="00720A2E">
        <w:tc>
          <w:tcPr>
            <w:tcW w:w="904" w:type="dxa"/>
          </w:tcPr>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C10353" w:rsidP="004260E9">
            <w:pPr>
              <w:spacing w:after="120"/>
              <w:rPr>
                <w:rFonts w:eastAsia="Times New Roman" w:cs="Arial"/>
                <w:kern w:val="1"/>
              </w:rPr>
            </w:pPr>
            <w:r>
              <w:rPr>
                <w:rFonts w:eastAsia="Times New Roman" w:cs="Arial"/>
                <w:kern w:val="1"/>
              </w:rPr>
              <w:t>10</w:t>
            </w:r>
            <w:r w:rsidR="004260E9" w:rsidRPr="004260E9">
              <w:rPr>
                <w:rFonts w:eastAsia="Times New Roman" w:cs="Arial"/>
                <w:kern w:val="1"/>
              </w:rPr>
              <w:t>.</w:t>
            </w:r>
          </w:p>
        </w:tc>
        <w:tc>
          <w:tcPr>
            <w:tcW w:w="3512" w:type="dxa"/>
            <w:vAlign w:val="center"/>
          </w:tcPr>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Maksymalny limit dofinansowania</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 poziomu dofinansowania projektu nie przekracza maksymalnych limitów przewidzianych w Regulaminie danego konkursu.</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Możliwości jednorazowej korekty</w:t>
            </w:r>
            <w:r w:rsidRPr="004260E9" w:rsidDel="008A27D9">
              <w:rPr>
                <w:rFonts w:eastAsia="Times New Roman" w:cs="Arial"/>
                <w:b/>
                <w:kern w:val="1"/>
              </w:rPr>
              <w:t xml:space="preserve"> </w:t>
            </w:r>
          </w:p>
        </w:tc>
      </w:tr>
      <w:tr w:rsidR="004260E9" w:rsidRPr="004260E9" w:rsidTr="00720A2E">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C10353" w:rsidP="004260E9">
            <w:pPr>
              <w:spacing w:after="120"/>
              <w:rPr>
                <w:rFonts w:eastAsia="Times New Roman" w:cs="Arial"/>
                <w:kern w:val="1"/>
              </w:rPr>
            </w:pPr>
            <w:r>
              <w:rPr>
                <w:rFonts w:eastAsia="Times New Roman" w:cs="Arial"/>
                <w:kern w:val="1"/>
              </w:rPr>
              <w:t>11</w:t>
            </w:r>
            <w:r w:rsidR="004260E9" w:rsidRPr="004260E9">
              <w:rPr>
                <w:rFonts w:eastAsia="Times New Roman" w:cs="Arial"/>
                <w:kern w:val="1"/>
              </w:rPr>
              <w:t>.</w:t>
            </w: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tc>
        <w:tc>
          <w:tcPr>
            <w:tcW w:w="3512" w:type="dxa"/>
            <w:vAlign w:val="center"/>
          </w:tcPr>
          <w:p w:rsidR="004260E9" w:rsidRPr="004260E9" w:rsidRDefault="004260E9" w:rsidP="004260E9">
            <w:pPr>
              <w:snapToGrid w:val="0"/>
              <w:rPr>
                <w:rFonts w:eastAsia="Times New Roman" w:cs="Arial"/>
                <w:kern w:val="1"/>
              </w:rPr>
            </w:pPr>
            <w:r w:rsidRPr="004260E9">
              <w:rPr>
                <w:rFonts w:eastAsia="Times New Roman" w:cs="Arial"/>
                <w:kern w:val="1"/>
              </w:rPr>
              <w:t>Minimalna/maksymalna wartość projektu</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minimalna/ maksymalna wartość projektu nie przekracza poziomu określonego w Regulaminie danego konkursu.</w:t>
            </w:r>
          </w:p>
          <w:p w:rsidR="004260E9" w:rsidRPr="004260E9" w:rsidRDefault="004260E9" w:rsidP="004260E9">
            <w:pPr>
              <w:snapToGrid w:val="0"/>
              <w:rPr>
                <w:rFonts w:eastAsia="Times New Roman" w:cs="Arial"/>
                <w:kern w:val="1"/>
              </w:rPr>
            </w:pPr>
          </w:p>
          <w:p w:rsidR="004260E9" w:rsidRPr="004260E9" w:rsidRDefault="004260E9" w:rsidP="004260E9">
            <w:pPr>
              <w:snapToGrid w:val="0"/>
              <w:jc w:val="both"/>
              <w:rPr>
                <w:rFonts w:cs="Arial"/>
                <w:sz w:val="20"/>
                <w:szCs w:val="20"/>
              </w:rPr>
            </w:pPr>
            <w:r w:rsidRPr="004260E9">
              <w:rPr>
                <w:rFonts w:cs="Arial"/>
                <w:sz w:val="20"/>
                <w:szCs w:val="20"/>
              </w:rPr>
              <w:t>Kryterium nie dotyczy naborów w których nie określono w Regulaminie konkursu minimalna/maksymalna wartość projektu</w:t>
            </w:r>
          </w:p>
          <w:p w:rsidR="004260E9" w:rsidRPr="004260E9" w:rsidRDefault="004260E9" w:rsidP="004260E9">
            <w:pPr>
              <w:snapToGrid w:val="0"/>
              <w:rPr>
                <w:rFonts w:eastAsia="Times New Roman" w:cs="Arial"/>
                <w:kern w:val="1"/>
              </w:rPr>
            </w:pPr>
          </w:p>
        </w:tc>
        <w:tc>
          <w:tcPr>
            <w:tcW w:w="3614" w:type="dxa"/>
            <w:vAlign w:val="center"/>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Tak/Nie/Nie dotyczy</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Kryterium obligatoryjne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(spełnienie jest niezbędne dla możliwości otrzymania dofinansowania).</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Możliwości jednorazowej korekty</w:t>
            </w:r>
          </w:p>
          <w:p w:rsidR="004260E9" w:rsidRPr="004260E9" w:rsidRDefault="004260E9" w:rsidP="004260E9">
            <w:pPr>
              <w:autoSpaceDE w:val="0"/>
              <w:autoSpaceDN w:val="0"/>
              <w:adjustRightInd w:val="0"/>
              <w:jc w:val="center"/>
              <w:rPr>
                <w:rFonts w:eastAsia="Times New Roman" w:cs="Arial"/>
                <w:kern w:val="1"/>
              </w:rPr>
            </w:pPr>
          </w:p>
        </w:tc>
      </w:tr>
      <w:tr w:rsidR="004260E9" w:rsidRPr="004260E9" w:rsidTr="00720A2E">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C10353" w:rsidP="004260E9">
            <w:pPr>
              <w:spacing w:after="120"/>
              <w:jc w:val="center"/>
              <w:rPr>
                <w:rFonts w:eastAsia="Times New Roman" w:cs="Arial"/>
                <w:kern w:val="1"/>
              </w:rPr>
            </w:pPr>
            <w:r>
              <w:rPr>
                <w:rFonts w:eastAsia="Times New Roman" w:cs="Arial"/>
                <w:kern w:val="1"/>
              </w:rPr>
              <w:t>12</w:t>
            </w:r>
            <w:r w:rsidR="004260E9" w:rsidRPr="004260E9">
              <w:rPr>
                <w:rFonts w:eastAsia="Times New Roman" w:cs="Arial"/>
                <w:kern w:val="1"/>
              </w:rPr>
              <w:t xml:space="preserve">. </w:t>
            </w:r>
          </w:p>
        </w:tc>
        <w:tc>
          <w:tcPr>
            <w:tcW w:w="3512" w:type="dxa"/>
            <w:vAlign w:val="center"/>
          </w:tcPr>
          <w:p w:rsidR="004260E9" w:rsidRPr="004260E9" w:rsidRDefault="004260E9" w:rsidP="004260E9">
            <w:pPr>
              <w:snapToGrid w:val="0"/>
              <w:rPr>
                <w:rFonts w:eastAsia="Times New Roman" w:cs="Arial"/>
                <w:kern w:val="1"/>
              </w:rPr>
            </w:pPr>
            <w:r w:rsidRPr="004260E9">
              <w:rPr>
                <w:rFonts w:eastAsia="Times New Roman" w:cs="Arial"/>
                <w:kern w:val="1"/>
              </w:rPr>
              <w:t>Ocena występowania pomocy publicznej/pomoc de minimis</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będzie weryfikowane czy Wnioskodawca prawidłowo zakwalifikował projekt pod kątem występowania pomocy publicznej/ pomocy de minimis</w:t>
            </w:r>
            <w:r w:rsidRPr="004260E9">
              <w:t xml:space="preserve"> </w:t>
            </w:r>
            <w:r w:rsidRPr="004260E9">
              <w:rPr>
                <w:rFonts w:eastAsia="Times New Roman" w:cs="Arial"/>
                <w:kern w:val="1"/>
              </w:rPr>
              <w:t>oraz czy kwalifikacja projektu jest zgodna z Regulaminem konkursu.</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Kryterium niespełnione jeśli:</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Wnioskodawca nieprawidłowo zakwalifikował projekt pod kątem występowania pomocy publicznej/ de minimis</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 W projekcie występuje pomoc publiczna/ pomoc de minimis, a w Regulaminie konkursu wskazano, że nie przewiduje się udzielania dofinansowania w formie pomocy publicznej/ pomocy de minimis, </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W przypadku projektów objętych pomocą publiczną </w:t>
            </w:r>
            <w:r w:rsidRPr="004260E9">
              <w:rPr>
                <w:rFonts w:eastAsia="Times New Roman" w:cs="Arial"/>
                <w:kern w:val="1"/>
              </w:rPr>
              <w:br/>
              <w:t xml:space="preserve">w ramach tego kryterium będzie weryfikowane czy projekt nie rozpoczął się przed złożeniem wniosku </w:t>
            </w:r>
            <w:r w:rsidRPr="004260E9">
              <w:rPr>
                <w:rFonts w:eastAsia="Times New Roman" w:cs="Arial"/>
                <w:kern w:val="1"/>
              </w:rPr>
              <w:br/>
              <w:t>o dofinansowanie (jeżeli dotyczy).</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vAlign w:val="center"/>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Kryterium obligatoryjne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(spełnienie jest niezbędne dla możliwości otrzymania dofinansowania).</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jc w:val="center"/>
              <w:rPr>
                <w:b/>
                <w:bCs/>
                <w:sz w:val="20"/>
                <w:szCs w:val="20"/>
              </w:rPr>
            </w:pPr>
            <w:r w:rsidRPr="004260E9">
              <w:rPr>
                <w:rFonts w:cs="Arial"/>
                <w:b/>
                <w:sz w:val="20"/>
                <w:szCs w:val="20"/>
              </w:rPr>
              <w:t>Możliwości jednorazowej korekty</w:t>
            </w:r>
            <w:r w:rsidRPr="004260E9">
              <w:rPr>
                <w:b/>
                <w:bCs/>
                <w:sz w:val="20"/>
                <w:szCs w:val="20"/>
              </w:rPr>
              <w:t xml:space="preserve"> w zakresie prawidłowości zakwalifikowania projektu pod kątem występowania pomocy publicznej/ pomocy de minimis  oraz zgodności projektu z Regulaminem konkursu</w:t>
            </w:r>
          </w:p>
          <w:p w:rsidR="004260E9" w:rsidRPr="004260E9" w:rsidRDefault="004260E9" w:rsidP="004260E9">
            <w:pPr>
              <w:autoSpaceDE w:val="0"/>
              <w:autoSpaceDN w:val="0"/>
              <w:adjustRightInd w:val="0"/>
              <w:jc w:val="center"/>
              <w:rPr>
                <w:rFonts w:cs="Arial"/>
                <w:b/>
                <w:sz w:val="20"/>
                <w:szCs w:val="20"/>
              </w:rPr>
            </w:pPr>
          </w:p>
          <w:p w:rsidR="004260E9" w:rsidRPr="004260E9" w:rsidRDefault="004260E9" w:rsidP="004260E9">
            <w:pPr>
              <w:autoSpaceDE w:val="0"/>
              <w:autoSpaceDN w:val="0"/>
              <w:jc w:val="center"/>
              <w:rPr>
                <w:b/>
                <w:bCs/>
                <w:sz w:val="20"/>
                <w:szCs w:val="20"/>
              </w:rPr>
            </w:pPr>
            <w:r w:rsidRPr="004260E9">
              <w:rPr>
                <w:b/>
                <w:bCs/>
                <w:sz w:val="20"/>
                <w:szCs w:val="20"/>
              </w:rPr>
              <w:t xml:space="preserve">Brak możliwości korekty w zakresie weryfikowania czy projekt nie rozpoczął się przed złożeniem wniosku </w:t>
            </w:r>
          </w:p>
          <w:p w:rsidR="004260E9" w:rsidRPr="004260E9" w:rsidRDefault="004260E9" w:rsidP="004260E9">
            <w:pPr>
              <w:autoSpaceDE w:val="0"/>
              <w:autoSpaceDN w:val="0"/>
              <w:adjustRightInd w:val="0"/>
              <w:jc w:val="center"/>
              <w:rPr>
                <w:rFonts w:eastAsia="Times New Roman" w:cs="Arial"/>
                <w:kern w:val="1"/>
              </w:rPr>
            </w:pPr>
            <w:r w:rsidRPr="004260E9">
              <w:rPr>
                <w:b/>
                <w:bCs/>
                <w:sz w:val="20"/>
                <w:szCs w:val="20"/>
              </w:rPr>
              <w:t>o dofinansowanie</w:t>
            </w:r>
          </w:p>
        </w:tc>
      </w:tr>
      <w:tr w:rsidR="004260E9" w:rsidRPr="004260E9" w:rsidTr="00720A2E">
        <w:trPr>
          <w:trHeight w:val="4855"/>
        </w:trPr>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C10353" w:rsidP="004260E9">
            <w:pPr>
              <w:spacing w:after="120"/>
              <w:jc w:val="center"/>
              <w:rPr>
                <w:rFonts w:eastAsia="Times New Roman" w:cs="Arial"/>
                <w:kern w:val="1"/>
              </w:rPr>
            </w:pPr>
            <w:r>
              <w:rPr>
                <w:rFonts w:eastAsia="Times New Roman" w:cs="Arial"/>
                <w:kern w:val="1"/>
              </w:rPr>
              <w:t>13</w:t>
            </w:r>
            <w:r w:rsidR="004260E9" w:rsidRPr="004260E9">
              <w:rPr>
                <w:rFonts w:eastAsia="Times New Roman" w:cs="Arial"/>
                <w:kern w:val="1"/>
              </w:rPr>
              <w:t>.</w:t>
            </w:r>
          </w:p>
          <w:p w:rsidR="004260E9" w:rsidRPr="004260E9" w:rsidRDefault="004260E9" w:rsidP="004260E9">
            <w:pPr>
              <w:spacing w:after="120"/>
              <w:rPr>
                <w:rFonts w:eastAsia="Times New Roman" w:cs="Arial"/>
                <w:kern w:val="1"/>
              </w:rPr>
            </w:pPr>
            <w:r w:rsidRPr="004260E9">
              <w:rPr>
                <w:rFonts w:eastAsia="Times New Roman" w:cs="Arial"/>
                <w:kern w:val="1"/>
              </w:rPr>
              <w:t xml:space="preserve"> </w:t>
            </w: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tc>
        <w:tc>
          <w:tcPr>
            <w:tcW w:w="3512" w:type="dxa"/>
            <w:vAlign w:val="center"/>
          </w:tcPr>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r w:rsidRPr="004260E9">
              <w:rPr>
                <w:rFonts w:eastAsia="Times New Roman" w:cs="Arial"/>
                <w:kern w:val="1"/>
              </w:rPr>
              <w:t xml:space="preserve">Dochód generowany przez projekt </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będzie weryfikowane czy prawidłowo zastosowano zasady/przepisy dotyczące dochodu generowanego przez projekt</w:t>
            </w:r>
          </w:p>
          <w:p w:rsidR="004260E9" w:rsidRPr="004260E9" w:rsidRDefault="004260E9" w:rsidP="004260E9">
            <w:pPr>
              <w:snapToGrid w:val="0"/>
              <w:rPr>
                <w:rFonts w:eastAsia="Times New Roman" w:cs="Arial"/>
                <w:kern w:val="1"/>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W ramach kryterium sprawdzane jest:</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1. Czy podano prawidłowy kurs euro</w:t>
            </w:r>
            <w:r w:rsidRPr="004260E9">
              <w:rPr>
                <w:rFonts w:eastAsia="Times New Roman" w:cs="Tahoma"/>
                <w:sz w:val="16"/>
                <w:szCs w:val="16"/>
                <w:vertAlign w:val="superscript"/>
              </w:rPr>
              <w:footnoteReference w:id="1"/>
            </w: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 xml:space="preserve">2. Czy wybór opcji w polu „Projekt generujący dochód” jest prawidłowy, </w:t>
            </w:r>
            <w:proofErr w:type="spellStart"/>
            <w:r w:rsidRPr="004260E9">
              <w:rPr>
                <w:rFonts w:eastAsia="Times New Roman" w:cs="Tahoma"/>
                <w:sz w:val="16"/>
                <w:szCs w:val="16"/>
              </w:rPr>
              <w:t>tj</w:t>
            </w:r>
            <w:proofErr w:type="spellEnd"/>
            <w:r w:rsidRPr="004260E9">
              <w:rPr>
                <w:rFonts w:eastAsia="Times New Roman" w:cs="Tahoma"/>
                <w:sz w:val="16"/>
                <w:szCs w:val="16"/>
              </w:rPr>
              <w:t xml:space="preserve">:  </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4260E9">
              <w:t xml:space="preserve"> </w:t>
            </w:r>
            <w:r w:rsidRPr="004260E9">
              <w:rPr>
                <w:rFonts w:eastAsia="Times New Roman" w:cs="Tahoma"/>
                <w:sz w:val="16"/>
                <w:szCs w:val="16"/>
              </w:rPr>
              <w:t xml:space="preserve">i generuje dochód),), czy właściwie zaznaczono „Tak” </w:t>
            </w: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w:t>
            </w:r>
            <w:r w:rsidRPr="004260E9">
              <w:t xml:space="preserve"> </w:t>
            </w:r>
            <w:r w:rsidRPr="004260E9">
              <w:rPr>
                <w:rFonts w:eastAsia="Times New Roman" w:cs="Tahoma"/>
                <w:sz w:val="16"/>
                <w:szCs w:val="16"/>
              </w:rPr>
              <w:t>którego całkowity koszt kwalifikowalny &gt; 1 mln euro oraz który nie generuje dochodu tj. koszty przewyższają przychody,</w:t>
            </w:r>
            <w:r w:rsidRPr="004260E9">
              <w:t xml:space="preserve"> </w:t>
            </w:r>
            <w:r w:rsidRPr="004260E9">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4260E9">
              <w:t xml:space="preserve"> </w:t>
            </w:r>
            <w:r w:rsidRPr="004260E9">
              <w:rPr>
                <w:rFonts w:eastAsia="Times New Roman" w:cs="Tahoma"/>
                <w:sz w:val="16"/>
                <w:szCs w:val="16"/>
              </w:rPr>
              <w:t>czy właściwie zaznaczono „Nie”</w:t>
            </w: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4260E9">
              <w:rPr>
                <w:rFonts w:eastAsia="Times New Roman" w:cs="Tahoma"/>
                <w:sz w:val="16"/>
                <w:szCs w:val="16"/>
                <w:vertAlign w:val="superscript"/>
              </w:rPr>
              <w:footnoteReference w:id="2"/>
            </w:r>
            <w:r w:rsidRPr="004260E9">
              <w:rPr>
                <w:rFonts w:eastAsia="Times New Roman" w:cs="Tahoma"/>
                <w:sz w:val="16"/>
                <w:szCs w:val="16"/>
              </w:rPr>
              <w:t xml:space="preserve"> </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3. Czy wartość wygenerowanego dochodu wskazana we wniosku o dofinansowanie odpowiada wartości uzyskanej w  analizie finansowej .</w:t>
            </w:r>
          </w:p>
          <w:p w:rsidR="004260E9" w:rsidRPr="004260E9" w:rsidRDefault="004260E9" w:rsidP="004260E9">
            <w:pPr>
              <w:snapToGrid w:val="0"/>
              <w:jc w:val="both"/>
              <w:rPr>
                <w:rFonts w:eastAsia="Times New Roman" w:cs="Tahoma"/>
                <w:sz w:val="16"/>
                <w:szCs w:val="16"/>
              </w:rPr>
            </w:pPr>
          </w:p>
        </w:tc>
        <w:tc>
          <w:tcPr>
            <w:tcW w:w="3614" w:type="dxa"/>
            <w:vAlign w:val="center"/>
          </w:tcPr>
          <w:p w:rsidR="004260E9" w:rsidRPr="004260E9" w:rsidRDefault="004260E9" w:rsidP="004260E9">
            <w:pPr>
              <w:snapToGrid w:val="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snapToGrid w:val="0"/>
              <w:jc w:val="center"/>
              <w:rPr>
                <w:rFonts w:eastAsia="Times New Roman" w:cs="Arial"/>
                <w:kern w:val="1"/>
              </w:rPr>
            </w:pPr>
          </w:p>
          <w:p w:rsidR="004260E9" w:rsidRPr="004260E9" w:rsidRDefault="004260E9" w:rsidP="004260E9">
            <w:pPr>
              <w:snapToGri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snapToGri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snapToGri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snapToGri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 xml:space="preserve">Możliwości jednorazowej korekty </w:t>
            </w:r>
          </w:p>
          <w:p w:rsidR="004260E9" w:rsidRPr="004260E9" w:rsidRDefault="004260E9" w:rsidP="004260E9">
            <w:pPr>
              <w:snapToGrid w:val="0"/>
              <w:jc w:val="center"/>
              <w:rPr>
                <w:rFonts w:eastAsia="Times New Roman" w:cs="Arial"/>
                <w:kern w:val="1"/>
              </w:rPr>
            </w:pPr>
          </w:p>
        </w:tc>
      </w:tr>
      <w:tr w:rsidR="004260E9" w:rsidRPr="004260E9" w:rsidTr="00720A2E">
        <w:trPr>
          <w:trHeight w:val="2551"/>
        </w:trPr>
        <w:tc>
          <w:tcPr>
            <w:tcW w:w="904" w:type="dxa"/>
          </w:tcPr>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C10353" w:rsidP="004260E9">
            <w:pPr>
              <w:spacing w:after="120"/>
              <w:rPr>
                <w:rFonts w:eastAsia="Times New Roman" w:cs="Arial"/>
                <w:kern w:val="1"/>
              </w:rPr>
            </w:pPr>
            <w:r>
              <w:rPr>
                <w:rFonts w:eastAsia="Times New Roman" w:cs="Arial"/>
                <w:kern w:val="1"/>
              </w:rPr>
              <w:t>14</w:t>
            </w:r>
            <w:r w:rsidR="004260E9" w:rsidRPr="004260E9">
              <w:rPr>
                <w:rFonts w:eastAsia="Times New Roman" w:cs="Arial"/>
                <w:kern w:val="1"/>
              </w:rPr>
              <w:t>.</w:t>
            </w: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tc>
        <w:tc>
          <w:tcPr>
            <w:tcW w:w="3512" w:type="dxa"/>
            <w:vAlign w:val="center"/>
          </w:tcPr>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r w:rsidRPr="004260E9">
              <w:rPr>
                <w:rFonts w:eastAsia="Times New Roman" w:cs="Arial"/>
                <w:kern w:val="1"/>
              </w:rPr>
              <w:t>Okres realizacji projektu</w:t>
            </w:r>
          </w:p>
        </w:tc>
        <w:tc>
          <w:tcPr>
            <w:tcW w:w="6112" w:type="dxa"/>
            <w:vAlign w:val="center"/>
          </w:tcPr>
          <w:p w:rsidR="004260E9" w:rsidRPr="004260E9" w:rsidRDefault="004260E9" w:rsidP="004260E9">
            <w:pPr>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okres realizacji projektu jest zgodny z podanym w Regulaminie danego konkursu.</w:t>
            </w:r>
          </w:p>
          <w:p w:rsidR="004260E9" w:rsidRPr="004260E9" w:rsidRDefault="004260E9" w:rsidP="004260E9">
            <w:pPr>
              <w:snapToGrid w:val="0"/>
              <w:jc w:val="both"/>
              <w:rPr>
                <w:rFonts w:eastAsia="Times New Roman" w:cs="Arial"/>
                <w:kern w:val="1"/>
              </w:rPr>
            </w:pPr>
          </w:p>
          <w:p w:rsidR="004260E9" w:rsidRPr="004260E9" w:rsidRDefault="004260E9" w:rsidP="004260E9">
            <w:pPr>
              <w:rPr>
                <w:rFonts w:eastAsia="Times New Roman" w:cs="Tahoma"/>
                <w:sz w:val="16"/>
                <w:szCs w:val="16"/>
              </w:rPr>
            </w:pPr>
            <w:r w:rsidRPr="004260E9">
              <w:rPr>
                <w:rFonts w:eastAsia="Times New Roman" w:cs="Tahoma"/>
                <w:sz w:val="16"/>
                <w:szCs w:val="16"/>
              </w:rPr>
              <w:t xml:space="preserve"> </w:t>
            </w:r>
          </w:p>
          <w:p w:rsidR="004260E9" w:rsidRPr="004260E9" w:rsidRDefault="004260E9" w:rsidP="004260E9">
            <w:pPr>
              <w:rPr>
                <w:rFonts w:eastAsia="Times New Roman" w:cs="Tahoma"/>
                <w:sz w:val="16"/>
                <w:szCs w:val="16"/>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 xml:space="preserve">Możliwości jednorazowej korekty </w:t>
            </w:r>
          </w:p>
        </w:tc>
      </w:tr>
      <w:tr w:rsidR="004260E9" w:rsidRPr="004260E9" w:rsidTr="00720A2E">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C10353" w:rsidP="004260E9">
            <w:pPr>
              <w:spacing w:after="120"/>
              <w:rPr>
                <w:rFonts w:eastAsia="Times New Roman" w:cs="Arial"/>
                <w:kern w:val="1"/>
              </w:rPr>
            </w:pPr>
            <w:r>
              <w:rPr>
                <w:rFonts w:eastAsia="Times New Roman" w:cs="Arial"/>
                <w:kern w:val="1"/>
              </w:rPr>
              <w:t xml:space="preserve"> 15</w:t>
            </w:r>
            <w:r w:rsidR="004260E9" w:rsidRPr="004260E9">
              <w:rPr>
                <w:rFonts w:eastAsia="Times New Roman" w:cs="Arial"/>
                <w:kern w:val="1"/>
              </w:rPr>
              <w:t>.</w:t>
            </w:r>
          </w:p>
        </w:tc>
        <w:tc>
          <w:tcPr>
            <w:tcW w:w="3512" w:type="dxa"/>
            <w:vAlign w:val="center"/>
          </w:tcPr>
          <w:p w:rsidR="004260E9" w:rsidRPr="004260E9" w:rsidRDefault="004260E9" w:rsidP="004260E9">
            <w:pPr>
              <w:snapToGrid w:val="0"/>
              <w:rPr>
                <w:rFonts w:eastAsia="Times New Roman" w:cs="Arial"/>
                <w:kern w:val="1"/>
              </w:rPr>
            </w:pPr>
            <w:r w:rsidRPr="004260E9">
              <w:rPr>
                <w:rFonts w:eastAsia="Times New Roman" w:cs="Arial"/>
                <w:kern w:val="1"/>
              </w:rPr>
              <w:lastRenderedPageBreak/>
              <w:t>Miejsce realizacji projektu</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będzie weryfikowane czy miejsce realizacji projektu jest zgodne z podanym w Regulaminie danego konkursu.</w:t>
            </w:r>
          </w:p>
          <w:p w:rsidR="004260E9" w:rsidRPr="004260E9" w:rsidRDefault="004260E9" w:rsidP="004260E9">
            <w:pPr>
              <w:jc w:val="both"/>
              <w:rPr>
                <w:rFonts w:eastAsia="Times New Roman" w:cs="Arial"/>
                <w:kern w:val="1"/>
              </w:rPr>
            </w:pPr>
          </w:p>
          <w:p w:rsidR="004260E9" w:rsidRPr="004260E9" w:rsidRDefault="004260E9" w:rsidP="004260E9">
            <w:pPr>
              <w:jc w:val="both"/>
              <w:rPr>
                <w:rFonts w:eastAsia="Times New Roman" w:cs="Arial"/>
                <w:kern w:val="2"/>
                <w:sz w:val="16"/>
                <w:szCs w:val="16"/>
              </w:rPr>
            </w:pPr>
          </w:p>
          <w:p w:rsidR="004260E9" w:rsidRPr="004260E9" w:rsidRDefault="004260E9" w:rsidP="004260E9">
            <w:pPr>
              <w:jc w:val="both"/>
              <w:rPr>
                <w:rFonts w:eastAsia="Times New Roman" w:cs="Arial"/>
                <w:kern w:val="2"/>
                <w:sz w:val="16"/>
                <w:szCs w:val="16"/>
              </w:rPr>
            </w:pPr>
            <w:r w:rsidRPr="004260E9">
              <w:rPr>
                <w:rFonts w:eastAsia="Times New Roman" w:cs="Arial"/>
                <w:kern w:val="2"/>
                <w:sz w:val="16"/>
                <w:szCs w:val="16"/>
              </w:rPr>
              <w:t>Kryterium nie dotyczy projektów w ramach działania 1.4</w:t>
            </w:r>
          </w:p>
          <w:p w:rsidR="004260E9" w:rsidRPr="004260E9" w:rsidRDefault="004260E9" w:rsidP="004260E9">
            <w:pPr>
              <w:jc w:val="both"/>
              <w:rPr>
                <w:rFonts w:eastAsia="Times New Roman" w:cs="Arial"/>
                <w:kern w:val="2"/>
                <w:sz w:val="16"/>
                <w:szCs w:val="16"/>
              </w:rPr>
            </w:pPr>
          </w:p>
          <w:p w:rsidR="004260E9" w:rsidRPr="004260E9" w:rsidRDefault="004260E9" w:rsidP="004260E9">
            <w:pPr>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lastRenderedPageBreak/>
              <w:t>Tak/Nie/Nie dotyczy</w:t>
            </w:r>
          </w:p>
          <w:p w:rsidR="004260E9" w:rsidRPr="004260E9" w:rsidRDefault="004260E9" w:rsidP="004260E9">
            <w:pPr>
              <w:autoSpaceDE w:val="0"/>
              <w:autoSpaceDN w:val="0"/>
              <w:adjustRightInd w:val="0"/>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lastRenderedPageBreak/>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r w:rsidRPr="004260E9">
              <w:rPr>
                <w:rFonts w:cs="Arial"/>
                <w:b/>
                <w:sz w:val="20"/>
                <w:szCs w:val="20"/>
              </w:rPr>
              <w:t>Możliwości jednorazowej korekty</w:t>
            </w:r>
          </w:p>
        </w:tc>
      </w:tr>
    </w:tbl>
    <w:p w:rsidR="00B66F18" w:rsidRDefault="00B66F18"/>
    <w:p w:rsidR="00C10353" w:rsidRDefault="00C10353"/>
    <w:p w:rsidR="00C10353" w:rsidRDefault="00C10353"/>
    <w:p w:rsidR="00C10353" w:rsidRDefault="00C10353"/>
    <w:p w:rsidR="00C10353" w:rsidRDefault="00C10353"/>
    <w:p w:rsidR="00C10353" w:rsidRDefault="00C10353"/>
    <w:p w:rsidR="00C10353" w:rsidRDefault="00C10353"/>
    <w:p w:rsidR="00383310" w:rsidRPr="00BB1DB5" w:rsidRDefault="00383310" w:rsidP="00BB1DB5">
      <w:pPr>
        <w:rPr>
          <w:rFonts w:eastAsia="Times New Roman" w:cs="Arial"/>
          <w:b/>
          <w:bCs/>
          <w:color w:val="000000" w:themeColor="text1"/>
          <w:sz w:val="28"/>
          <w:szCs w:val="28"/>
          <w:lang w:eastAsia="pl-PL"/>
        </w:rPr>
      </w:pPr>
      <w:bookmarkStart w:id="1" w:name="_Toc434236417"/>
      <w:r w:rsidRPr="00DB4FBC">
        <w:rPr>
          <w:rFonts w:eastAsia="Times New Roman" w:cs="Arial"/>
          <w:bCs/>
          <w:sz w:val="28"/>
          <w:szCs w:val="28"/>
        </w:rPr>
        <w:t xml:space="preserve">2. Kryteria merytoryczne dla wszystkich osi priorytetowych RPO WD 2014-2020 – zakres EFRR </w:t>
      </w:r>
      <w:r w:rsidRPr="00DB4FBC">
        <w:rPr>
          <w:rFonts w:eastAsia="Times New Roman" w:cs="Arial"/>
          <w:bCs/>
          <w:kern w:val="1"/>
          <w:sz w:val="28"/>
          <w:szCs w:val="28"/>
        </w:rPr>
        <w:t>– tryb konkursowy</w:t>
      </w:r>
      <w:bookmarkEnd w:id="1"/>
    </w:p>
    <w:p w:rsidR="00383310" w:rsidRPr="000E1390" w:rsidRDefault="00383310" w:rsidP="00383310">
      <w:pPr>
        <w:pStyle w:val="Nagwek3"/>
        <w:rPr>
          <w:rFonts w:asciiTheme="minorHAnsi" w:eastAsia="Times New Roman" w:hAnsiTheme="minorHAnsi" w:cs="Arial"/>
          <w:color w:val="000000" w:themeColor="text1"/>
          <w:spacing w:val="15"/>
          <w:sz w:val="28"/>
          <w:u w:val="single"/>
        </w:rPr>
      </w:pPr>
      <w:bookmarkStart w:id="2" w:name="_Toc434236418"/>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2"/>
    </w:p>
    <w:p w:rsidR="00383310" w:rsidRPr="00DB4FBC" w:rsidRDefault="00383310" w:rsidP="00383310">
      <w:pPr>
        <w:jc w:val="center"/>
        <w:rPr>
          <w:rFonts w:cs="Arial"/>
          <w:b/>
          <w:sz w:val="24"/>
          <w:szCs w:val="24"/>
          <w:u w:val="single"/>
        </w:rPr>
      </w:pPr>
      <w:r w:rsidRPr="00DB4FBC">
        <w:rPr>
          <w:rFonts w:cs="Arial"/>
          <w:b/>
          <w:sz w:val="24"/>
          <w:szCs w:val="24"/>
          <w:u w:val="single"/>
        </w:rPr>
        <w:t>Ocena finansowo-ekonomiczna projektu</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83310" w:rsidRPr="00DB4FBC" w:rsidTr="00A8492C">
        <w:trPr>
          <w:trHeight w:val="499"/>
          <w:tblHeader/>
        </w:trPr>
        <w:tc>
          <w:tcPr>
            <w:tcW w:w="567" w:type="dxa"/>
            <w:shd w:val="clear" w:color="auto" w:fill="auto"/>
            <w:vAlign w:val="center"/>
          </w:tcPr>
          <w:p w:rsidR="00383310" w:rsidRPr="00DB4FBC" w:rsidRDefault="00383310" w:rsidP="00A8492C">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83310" w:rsidRPr="00DB4FBC" w:rsidRDefault="00383310" w:rsidP="00A8492C">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83310" w:rsidRPr="00DB4FBC" w:rsidRDefault="00383310" w:rsidP="00A8492C">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83310" w:rsidRPr="00DB4FBC" w:rsidRDefault="00383310" w:rsidP="00A8492C">
            <w:pPr>
              <w:snapToGrid w:val="0"/>
              <w:jc w:val="center"/>
              <w:rPr>
                <w:rFonts w:cs="Tahoma"/>
                <w:sz w:val="16"/>
                <w:szCs w:val="16"/>
              </w:rPr>
            </w:pPr>
            <w:r w:rsidRPr="00DB4FBC">
              <w:rPr>
                <w:rFonts w:eastAsia="Times New Roman" w:cs="Arial"/>
                <w:b/>
                <w:kern w:val="1"/>
              </w:rPr>
              <w:t>Opis znaczenia kryterium</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1.</w:t>
            </w:r>
          </w:p>
        </w:tc>
        <w:tc>
          <w:tcPr>
            <w:tcW w:w="3686" w:type="dxa"/>
            <w:vAlign w:val="center"/>
          </w:tcPr>
          <w:p w:rsidR="00383310" w:rsidRPr="00DB4FBC" w:rsidRDefault="00383310" w:rsidP="00A8492C">
            <w:pPr>
              <w:snapToGrid w:val="0"/>
              <w:spacing w:after="0" w:line="240" w:lineRule="auto"/>
              <w:rPr>
                <w:rFonts w:cs="Arial"/>
                <w:b/>
              </w:rPr>
            </w:pPr>
            <w:r w:rsidRPr="00DB4FBC">
              <w:rPr>
                <w:rFonts w:cs="Arial"/>
                <w:b/>
              </w:rPr>
              <w:t xml:space="preserve">Sytuacja finansowa </w:t>
            </w:r>
          </w:p>
          <w:p w:rsidR="00383310" w:rsidRPr="00DB4FBC" w:rsidRDefault="00383310" w:rsidP="00A8492C">
            <w:pPr>
              <w:spacing w:after="0" w:line="240" w:lineRule="auto"/>
              <w:rPr>
                <w:rFonts w:cs="Arial"/>
                <w:b/>
              </w:rPr>
            </w:pPr>
            <w:r w:rsidRPr="00DB4FBC">
              <w:rPr>
                <w:rFonts w:cs="Arial"/>
                <w:b/>
              </w:rPr>
              <w:t>Wnioskodawcy</w:t>
            </w:r>
          </w:p>
        </w:tc>
        <w:tc>
          <w:tcPr>
            <w:tcW w:w="6378" w:type="dxa"/>
            <w:vAlign w:val="center"/>
          </w:tcPr>
          <w:p w:rsidR="00383310" w:rsidRPr="00DB4FBC" w:rsidRDefault="00383310" w:rsidP="00A8492C">
            <w:pPr>
              <w:snapToGrid w:val="0"/>
              <w:spacing w:after="0" w:line="240" w:lineRule="auto"/>
              <w:jc w:val="both"/>
              <w:rPr>
                <w:rFonts w:cs="Arial"/>
              </w:rPr>
            </w:pPr>
            <w:r w:rsidRPr="00DB4FBC">
              <w:rPr>
                <w:rFonts w:cs="Arial"/>
              </w:rPr>
              <w:t xml:space="preserve">W ramach kryterium będzie sprawdzane czy sytuacja finansowa wnioskodawcy/podmiotu wdrażającego/partnera (jeśli dotyczy) gwarantuje możliwość realizacji projektu (z uwzględnieniem innych zadań inwestycyjnych) – w zależności od typu wnioskodawcy </w:t>
            </w:r>
            <w:r w:rsidR="001929ED">
              <w:rPr>
                <w:rFonts w:cs="Arial"/>
              </w:rPr>
              <w:br/>
            </w:r>
            <w:r w:rsidRPr="00DB4FBC">
              <w:rPr>
                <w:rFonts w:cs="Arial"/>
              </w:rPr>
              <w:t>i z uwzględnieniem odpowiednich zapisów ustawowych, np. ustawy o finansach publicznych.</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3"/>
            </w:r>
            <w:r w:rsidRPr="00DB4FBC">
              <w:rPr>
                <w:rFonts w:cs="Arial"/>
              </w:rPr>
              <w:t>/Nie</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2.</w:t>
            </w:r>
          </w:p>
        </w:tc>
        <w:tc>
          <w:tcPr>
            <w:tcW w:w="3686" w:type="dxa"/>
            <w:vAlign w:val="center"/>
          </w:tcPr>
          <w:p w:rsidR="00383310" w:rsidRPr="00DB4FBC" w:rsidRDefault="00383310" w:rsidP="00A8492C">
            <w:pPr>
              <w:snapToGrid w:val="0"/>
              <w:rPr>
                <w:rFonts w:cs="Arial"/>
                <w:b/>
              </w:rPr>
            </w:pPr>
            <w:r w:rsidRPr="00DB4FBC">
              <w:rPr>
                <w:rFonts w:cs="Arial"/>
                <w:b/>
              </w:rPr>
              <w:t>Plan finansowy</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Tak/Nie</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Niespełnienie kryterium oznacza odrzucenie wniosku</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3.</w:t>
            </w:r>
          </w:p>
        </w:tc>
        <w:tc>
          <w:tcPr>
            <w:tcW w:w="3686" w:type="dxa"/>
            <w:vAlign w:val="center"/>
          </w:tcPr>
          <w:p w:rsidR="00383310" w:rsidRPr="00DB4FBC" w:rsidRDefault="00383310" w:rsidP="00A8492C">
            <w:pPr>
              <w:snapToGrid w:val="0"/>
              <w:rPr>
                <w:rFonts w:cs="Arial"/>
                <w:b/>
              </w:rPr>
            </w:pPr>
            <w:r w:rsidRPr="00DB4FBC">
              <w:rPr>
                <w:rFonts w:cs="Arial"/>
                <w:b/>
              </w:rPr>
              <w:t xml:space="preserve">Zachowanie trwałości </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posiadane przez Wnioskodawcę zasoby finansowe zapewniają utrzymanie projektu </w:t>
            </w:r>
            <w:r w:rsidR="001929ED">
              <w:rPr>
                <w:rFonts w:cs="Arial"/>
              </w:rPr>
              <w:br/>
            </w:r>
            <w:r w:rsidRPr="00DB4FBC">
              <w:rPr>
                <w:rFonts w:cs="Arial"/>
              </w:rPr>
              <w:t xml:space="preserve">w okresie trwałości i przyjętym horyzoncie czasowym (nieujemny skumulowany </w:t>
            </w:r>
            <w:proofErr w:type="spellStart"/>
            <w:r w:rsidRPr="00DB4FBC">
              <w:rPr>
                <w:rFonts w:cs="Arial"/>
              </w:rPr>
              <w:t>cash-flow</w:t>
            </w:r>
            <w:proofErr w:type="spellEnd"/>
            <w:r w:rsidRPr="00DB4FBC">
              <w:rPr>
                <w:rFonts w:cs="Arial"/>
              </w:rPr>
              <w:t xml:space="preserve"> w każdym roku okresu odniesienia)</w:t>
            </w:r>
            <w:r w:rsidR="001929ED">
              <w:rPr>
                <w:rFonts w:cs="Arial"/>
              </w:rPr>
              <w:t>.</w:t>
            </w:r>
          </w:p>
          <w:p w:rsidR="00383310" w:rsidRPr="00DB4FBC" w:rsidRDefault="00383310" w:rsidP="00A8492C">
            <w:pPr>
              <w:spacing w:after="0" w:line="240" w:lineRule="auto"/>
              <w:jc w:val="both"/>
              <w:rPr>
                <w:rFonts w:cs="Arial"/>
              </w:rPr>
            </w:pPr>
          </w:p>
          <w:p w:rsidR="00383310" w:rsidRPr="00DB4FBC" w:rsidRDefault="00383310" w:rsidP="00A8492C">
            <w:pPr>
              <w:spacing w:after="0" w:line="240" w:lineRule="auto"/>
              <w:jc w:val="both"/>
              <w:rPr>
                <w:rFonts w:cs="Arial"/>
              </w:rPr>
            </w:pPr>
            <w:r w:rsidRPr="00DB4FBC">
              <w:rPr>
                <w:rFonts w:cs="Arial"/>
              </w:rPr>
              <w:t>Kryterium dotyczy projektów inwestycyjnych</w:t>
            </w:r>
            <w:r w:rsidR="001929ED">
              <w:rPr>
                <w:rFonts w:cs="Arial"/>
              </w:rPr>
              <w: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Tak/Nie/Nie dotyczy</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4.</w:t>
            </w:r>
          </w:p>
        </w:tc>
        <w:tc>
          <w:tcPr>
            <w:tcW w:w="3686" w:type="dxa"/>
            <w:vAlign w:val="center"/>
          </w:tcPr>
          <w:p w:rsidR="00383310" w:rsidRPr="00DB4FBC" w:rsidRDefault="00383310" w:rsidP="00A8492C">
            <w:pPr>
              <w:tabs>
                <w:tab w:val="left" w:pos="369"/>
              </w:tabs>
              <w:snapToGrid w:val="0"/>
              <w:rPr>
                <w:rFonts w:cs="Arial"/>
                <w:b/>
              </w:rPr>
            </w:pPr>
            <w:r w:rsidRPr="00DB4FBC">
              <w:rPr>
                <w:rFonts w:cs="Arial"/>
                <w:b/>
              </w:rPr>
              <w:t>Prawidłowość zastosowania metodologii</w:t>
            </w:r>
          </w:p>
        </w:tc>
        <w:tc>
          <w:tcPr>
            <w:tcW w:w="6378" w:type="dxa"/>
            <w:vAlign w:val="center"/>
          </w:tcPr>
          <w:p w:rsidR="00383310" w:rsidRPr="00DB4FBC" w:rsidRDefault="00383310" w:rsidP="00A8492C">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rsidR="00383310" w:rsidRPr="00DB4FBC" w:rsidRDefault="00383310" w:rsidP="00A8492C">
            <w:pPr>
              <w:snapToGrid w:val="0"/>
              <w:spacing w:after="0" w:line="240" w:lineRule="auto"/>
              <w:jc w:val="both"/>
              <w:rPr>
                <w:rFonts w:cs="Arial"/>
              </w:rPr>
            </w:pPr>
          </w:p>
          <w:p w:rsidR="00383310" w:rsidRPr="00DB4FBC" w:rsidRDefault="00383310" w:rsidP="00A8492C">
            <w:pPr>
              <w:snapToGrid w:val="0"/>
              <w:spacing w:after="0" w:line="240" w:lineRule="auto"/>
              <w:jc w:val="both"/>
              <w:rPr>
                <w:rFonts w:cs="Arial"/>
              </w:rPr>
            </w:pPr>
            <w:r w:rsidRPr="00DB4FBC">
              <w:rPr>
                <w:rFonts w:cs="Arial"/>
              </w:rPr>
              <w:lastRenderedPageBreak/>
              <w:t>W ramach tego kryterium przeanalizowana zostanie:</w:t>
            </w:r>
          </w:p>
          <w:p w:rsidR="00383310" w:rsidRPr="00DB4FBC" w:rsidRDefault="00383310" w:rsidP="00A8492C">
            <w:pPr>
              <w:snapToGrid w:val="0"/>
              <w:spacing w:after="0" w:line="240" w:lineRule="auto"/>
              <w:jc w:val="both"/>
              <w:rPr>
                <w:rFonts w:cs="Arial"/>
              </w:rPr>
            </w:pP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 xml:space="preserve">poprawności założeń do prognoz finansowych </w:t>
            </w:r>
            <w:r w:rsidR="001929ED">
              <w:rPr>
                <w:rFonts w:cs="Arial"/>
              </w:rPr>
              <w:br/>
            </w:r>
            <w:r w:rsidRPr="00DB4FBC">
              <w:rPr>
                <w:rFonts w:cs="Arial"/>
              </w:rPr>
              <w:t>i ekonomicznych;</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poprawność przyjęcia okresu odniesienia;</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 xml:space="preserve">poprawności wyliczenia poziomu dofinansowania, w tym luki finansowej (jeśli dotyczy); </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383310" w:rsidRPr="00DB4FBC" w:rsidRDefault="00383310" w:rsidP="00A8492C">
            <w:pPr>
              <w:snapToGrid w:val="0"/>
              <w:spacing w:after="0" w:line="240" w:lineRule="auto"/>
              <w:ind w:firstLine="60"/>
              <w:jc w:val="both"/>
              <w:rPr>
                <w:rFonts w:cs="Arial"/>
              </w:rPr>
            </w:pPr>
          </w:p>
          <w:p w:rsidR="00383310" w:rsidRPr="00DB4FBC" w:rsidRDefault="00383310" w:rsidP="00A8492C">
            <w:pPr>
              <w:snapToGrid w:val="0"/>
              <w:spacing w:after="0" w:line="240" w:lineRule="auto"/>
              <w:jc w:val="both"/>
              <w:rPr>
                <w:rFonts w:cs="Arial"/>
              </w:rPr>
            </w:pPr>
            <w:r w:rsidRPr="00DB4FBC">
              <w:rPr>
                <w:rFonts w:cs="Arial"/>
              </w:rPr>
              <w:t xml:space="preserve">Badanie zgodności założeń i metodologii z Wytycznymi </w:t>
            </w:r>
            <w:proofErr w:type="spellStart"/>
            <w:r w:rsidRPr="00DB4FBC">
              <w:rPr>
                <w:rFonts w:cs="Arial"/>
              </w:rPr>
              <w:t>MIiR</w:t>
            </w:r>
            <w:proofErr w:type="spellEnd"/>
            <w:r w:rsidRPr="00DB4FBC">
              <w:rPr>
                <w:rFonts w:cs="Arial"/>
              </w:rPr>
              <w:t xml:space="preserve"> </w:t>
            </w:r>
            <w:r w:rsidR="001929ED">
              <w:rPr>
                <w:rFonts w:cs="Arial"/>
              </w:rPr>
              <w:br/>
            </w:r>
            <w:r w:rsidRPr="00DB4FBC">
              <w:rPr>
                <w:rFonts w:cs="Arial"/>
              </w:rPr>
              <w:t xml:space="preserve">i </w:t>
            </w:r>
            <w:r>
              <w:rPr>
                <w:rFonts w:cs="Arial"/>
              </w:rPr>
              <w:t>wymogami IZ RPO WD</w:t>
            </w:r>
            <w:r w:rsidRPr="00DB4FBC">
              <w:rPr>
                <w:rFonts w:cs="Arial"/>
              </w:rPr>
              <w:t>, w tym m.in. zastosowanie zasady „zanieczyszczający płaci”</w:t>
            </w:r>
            <w:r w:rsidRPr="00DB4FBC">
              <w:t xml:space="preserve"> </w:t>
            </w:r>
            <w:r w:rsidRPr="00DB4FBC">
              <w:rPr>
                <w:rFonts w:cs="Arial"/>
              </w:rPr>
              <w:t>oraz zapisami instrukcji wypełniania wniosku o dofinansowania (w zależności od zapisów regulaminu naboru).</w:t>
            </w:r>
          </w:p>
          <w:p w:rsidR="00383310" w:rsidRPr="00DB4FBC" w:rsidRDefault="00383310" w:rsidP="00A8492C">
            <w:pPr>
              <w:snapToGrid w:val="0"/>
              <w:spacing w:after="0" w:line="240" w:lineRule="auto"/>
              <w:jc w:val="both"/>
              <w:rPr>
                <w:rFonts w:cs="Arial"/>
              </w:rPr>
            </w:pPr>
          </w:p>
          <w:p w:rsidR="00383310" w:rsidRPr="00DB4FBC" w:rsidRDefault="00383310" w:rsidP="00A8492C">
            <w:pPr>
              <w:snapToGrid w:val="0"/>
              <w:spacing w:after="0" w:line="240" w:lineRule="auto"/>
              <w:jc w:val="both"/>
              <w:rPr>
                <w:rFonts w:cs="Arial"/>
              </w:rPr>
            </w:pPr>
            <w:r w:rsidRPr="00DB4FBC">
              <w:rPr>
                <w:rFonts w:cs="Arial"/>
              </w:rPr>
              <w:t xml:space="preserve">Nie dotyczy projektów z zakresu doradztwa oraz internacjonalizacji </w:t>
            </w:r>
            <w:r w:rsidR="001929ED">
              <w:rPr>
                <w:rFonts w:cs="Arial"/>
              </w:rPr>
              <w:br/>
            </w:r>
            <w:r w:rsidRPr="00DB4FBC">
              <w:rPr>
                <w:rFonts w:cs="Arial"/>
              </w:rPr>
              <w:t>i promocji.</w:t>
            </w:r>
          </w:p>
          <w:p w:rsidR="00383310" w:rsidRPr="00DB4FBC" w:rsidRDefault="00383310" w:rsidP="00A8492C">
            <w:pPr>
              <w:snapToGrid w:val="0"/>
              <w:spacing w:after="0" w:line="240" w:lineRule="auto"/>
              <w:jc w:val="both"/>
              <w:rPr>
                <w:rFonts w:cs="Arial"/>
              </w:rPr>
            </w:pPr>
          </w:p>
        </w:tc>
        <w:tc>
          <w:tcPr>
            <w:tcW w:w="3969" w:type="dxa"/>
            <w:vAlign w:val="center"/>
          </w:tcPr>
          <w:p w:rsidR="00383310" w:rsidRPr="00DB4FBC" w:rsidRDefault="00383310" w:rsidP="00A8492C">
            <w:pPr>
              <w:snapToGrid w:val="0"/>
              <w:jc w:val="center"/>
              <w:rPr>
                <w:rFonts w:cs="Arial"/>
              </w:rPr>
            </w:pPr>
            <w:r w:rsidRPr="00DB4FBC">
              <w:rPr>
                <w:rFonts w:cs="Arial"/>
              </w:rPr>
              <w:lastRenderedPageBreak/>
              <w:t>Tak/Nie/Nie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(spełnienie jest niezbędne dla możliwości otrzymania dofinansowania).</w:t>
            </w:r>
          </w:p>
          <w:p w:rsidR="00383310" w:rsidRPr="00DB4FBC" w:rsidRDefault="00383310" w:rsidP="00A8492C">
            <w:pPr>
              <w:snapToGrid w:val="0"/>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lastRenderedPageBreak/>
              <w:t>5.</w:t>
            </w:r>
          </w:p>
        </w:tc>
        <w:tc>
          <w:tcPr>
            <w:tcW w:w="3686" w:type="dxa"/>
            <w:vAlign w:val="center"/>
          </w:tcPr>
          <w:p w:rsidR="00383310" w:rsidRPr="00DB4FBC" w:rsidRDefault="00383310" w:rsidP="00A8492C">
            <w:pPr>
              <w:snapToGrid w:val="0"/>
              <w:rPr>
                <w:rFonts w:cs="Arial"/>
                <w:b/>
              </w:rPr>
            </w:pPr>
            <w:r w:rsidRPr="00DB4FBC">
              <w:rPr>
                <w:rFonts w:cs="Arial"/>
                <w:b/>
              </w:rPr>
              <w:t>Analiza opcji (rozwiązań alternatywnych)</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spodziewane rezultaty można uzyskać niższym kosztem:</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przedstawiono inne opcje i stosunek relacji kosztów do rezultatów w wybranej opcji jest optymalny lub uzasadniono, że nie ma innych wariantów realizacji inwestycji , (3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0-3pkt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tabs>
                <w:tab w:val="left" w:pos="720"/>
              </w:tabs>
              <w:suppressAutoHyphens/>
              <w:spacing w:after="0" w:line="240" w:lineRule="auto"/>
              <w:ind w:left="720"/>
              <w:rPr>
                <w:rFonts w:cs="Arial"/>
              </w:rPr>
            </w:pPr>
            <w:r w:rsidRPr="00DB4FBC">
              <w:rPr>
                <w:rFonts w:cs="Arial"/>
              </w:rPr>
              <w:t>odrzucenia wniosku)</w:t>
            </w:r>
          </w:p>
        </w:tc>
      </w:tr>
      <w:tr w:rsidR="00383310" w:rsidRPr="00DB4FBC" w:rsidTr="00A8492C">
        <w:trPr>
          <w:trHeight w:val="1467"/>
        </w:trPr>
        <w:tc>
          <w:tcPr>
            <w:tcW w:w="567" w:type="dxa"/>
            <w:vAlign w:val="center"/>
          </w:tcPr>
          <w:p w:rsidR="00383310" w:rsidRPr="00DB4FBC" w:rsidRDefault="00383310" w:rsidP="00A8492C">
            <w:pPr>
              <w:snapToGrid w:val="0"/>
              <w:rPr>
                <w:rFonts w:cs="Arial"/>
              </w:rPr>
            </w:pPr>
            <w:r w:rsidRPr="00DB4FBC">
              <w:rPr>
                <w:rFonts w:cs="Arial"/>
              </w:rPr>
              <w:lastRenderedPageBreak/>
              <w:t>6.</w:t>
            </w:r>
          </w:p>
        </w:tc>
        <w:tc>
          <w:tcPr>
            <w:tcW w:w="3686" w:type="dxa"/>
            <w:vAlign w:val="center"/>
          </w:tcPr>
          <w:p w:rsidR="00383310" w:rsidRPr="00DB4FBC" w:rsidRDefault="00383310" w:rsidP="00A8492C">
            <w:pPr>
              <w:snapToGrid w:val="0"/>
              <w:rPr>
                <w:rFonts w:cs="Arial"/>
                <w:b/>
              </w:rPr>
            </w:pPr>
            <w:r w:rsidRPr="00DB4FBC">
              <w:rPr>
                <w:rFonts w:cs="Arial"/>
                <w:b/>
              </w:rPr>
              <w:t>Efektywność ekonomiczno-społeczna  projektu</w:t>
            </w:r>
          </w:p>
        </w:tc>
        <w:tc>
          <w:tcPr>
            <w:tcW w:w="6378" w:type="dxa"/>
            <w:vAlign w:val="center"/>
          </w:tcPr>
          <w:p w:rsidR="00383310" w:rsidRPr="00DB4FBC" w:rsidRDefault="00383310" w:rsidP="00A8492C">
            <w:pPr>
              <w:suppressAutoHyphens/>
              <w:spacing w:after="0" w:line="240" w:lineRule="auto"/>
              <w:jc w:val="both"/>
              <w:rPr>
                <w:rFonts w:cs="Arial"/>
              </w:rPr>
            </w:pPr>
            <w:r w:rsidRPr="00DB4FBC">
              <w:rPr>
                <w:rFonts w:cs="Arial"/>
              </w:rPr>
              <w:t>W ramach kryterium będzie sprawdzane:</w:t>
            </w:r>
          </w:p>
          <w:p w:rsidR="00383310" w:rsidRPr="00DB4FBC" w:rsidRDefault="00383310" w:rsidP="00A8492C">
            <w:pPr>
              <w:numPr>
                <w:ilvl w:val="0"/>
                <w:numId w:val="8"/>
              </w:numPr>
              <w:suppressAutoHyphens/>
              <w:spacing w:after="0" w:line="240" w:lineRule="auto"/>
              <w:jc w:val="both"/>
              <w:rPr>
                <w:rFonts w:cs="Arial"/>
              </w:rPr>
            </w:pPr>
            <w:r w:rsidRPr="00DB4FBC">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nie (0 pkt)</w:t>
            </w: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tak,  przynoszą małe korzyści (2 pkt)</w:t>
            </w: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tak, przynoszą duże korzyści (4 pkt)</w:t>
            </w:r>
          </w:p>
          <w:p w:rsidR="00383310" w:rsidRPr="00DB4FBC" w:rsidRDefault="00383310" w:rsidP="00A8492C">
            <w:pPr>
              <w:suppressAutoHyphens/>
              <w:spacing w:after="0" w:line="240" w:lineRule="auto"/>
              <w:jc w:val="both"/>
              <w:rPr>
                <w:rFonts w:cs="Arial"/>
              </w:rPr>
            </w:pPr>
          </w:p>
          <w:p w:rsidR="00383310" w:rsidRPr="00DB4FBC" w:rsidRDefault="00383310" w:rsidP="00A8492C">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projektu:</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numPr>
                <w:ilvl w:val="0"/>
                <w:numId w:val="7"/>
              </w:numPr>
              <w:suppressAutoHyphens/>
              <w:spacing w:after="0" w:line="240" w:lineRule="auto"/>
              <w:jc w:val="both"/>
              <w:rPr>
                <w:rFonts w:cs="Arial"/>
              </w:rPr>
            </w:pPr>
            <w:r w:rsidRPr="00DB4FBC">
              <w:rPr>
                <w:rFonts w:cs="Arial"/>
              </w:rPr>
              <w:t>nie zadowalającym, (0 pkt)</w:t>
            </w:r>
          </w:p>
          <w:p w:rsidR="00383310" w:rsidRPr="00DB4FBC" w:rsidRDefault="00383310" w:rsidP="00A8492C">
            <w:pPr>
              <w:numPr>
                <w:ilvl w:val="0"/>
                <w:numId w:val="3"/>
              </w:numPr>
              <w:tabs>
                <w:tab w:val="left" w:pos="720"/>
              </w:tabs>
              <w:suppressAutoHyphens/>
              <w:spacing w:after="0" w:line="240" w:lineRule="auto"/>
              <w:jc w:val="both"/>
              <w:rPr>
                <w:rFonts w:cs="Arial"/>
              </w:rPr>
            </w:pPr>
            <w:r w:rsidRPr="00DB4FBC">
              <w:rPr>
                <w:rFonts w:cs="Arial"/>
              </w:rPr>
              <w:t>akceptowalnym, (2 pkt )</w:t>
            </w:r>
          </w:p>
          <w:p w:rsidR="00383310" w:rsidRPr="00DB4FBC" w:rsidRDefault="00383310" w:rsidP="00A8492C">
            <w:pPr>
              <w:numPr>
                <w:ilvl w:val="0"/>
                <w:numId w:val="3"/>
              </w:numPr>
              <w:suppressAutoHyphens/>
              <w:spacing w:after="0" w:line="240" w:lineRule="auto"/>
              <w:jc w:val="both"/>
              <w:rPr>
                <w:rFonts w:cs="Arial"/>
              </w:rPr>
            </w:pPr>
            <w:r w:rsidRPr="00DB4FBC">
              <w:rPr>
                <w:rFonts w:cs="Arial"/>
              </w:rPr>
              <w:t>wyróżniającym, (4 pkt)</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suppressAutoHyphens/>
              <w:spacing w:after="0" w:line="240" w:lineRule="auto"/>
              <w:jc w:val="both"/>
              <w:rPr>
                <w:rFonts w:cs="Arial"/>
              </w:rPr>
            </w:pPr>
            <w:r w:rsidRPr="00DB4FBC">
              <w:rPr>
                <w:rFonts w:cs="Arial"/>
              </w:rPr>
              <w:t xml:space="preserve">Efektywność ekonomiczna projektu będzie oceniana na podstawie: </w:t>
            </w:r>
          </w:p>
          <w:p w:rsidR="00383310" w:rsidRPr="00DB4FBC" w:rsidRDefault="00383310" w:rsidP="00A8492C">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finansowych i ekonomicznych efektywności przedsięwzięcia</w:t>
            </w:r>
          </w:p>
          <w:p w:rsidR="00383310" w:rsidRPr="00DB4FBC" w:rsidRDefault="00383310" w:rsidP="00A8492C">
            <w:pPr>
              <w:suppressAutoHyphens/>
              <w:spacing w:after="0" w:line="240" w:lineRule="auto"/>
              <w:jc w:val="both"/>
              <w:rPr>
                <w:rFonts w:cs="Arial"/>
              </w:rPr>
            </w:pPr>
            <w:r w:rsidRPr="00DB4FBC">
              <w:rPr>
                <w:rFonts w:cs="Arial"/>
              </w:rPr>
              <w:t>lub</w:t>
            </w:r>
          </w:p>
          <w:p w:rsidR="00383310" w:rsidRPr="00DB4FBC" w:rsidRDefault="00383310" w:rsidP="00A8492C">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w:t>
            </w:r>
            <w:r w:rsidRPr="00DB4FBC">
              <w:rPr>
                <w:rFonts w:cs="Arial"/>
              </w:rPr>
              <w:lastRenderedPageBreak/>
              <w:t xml:space="preserve">DGC.  </w:t>
            </w:r>
          </w:p>
          <w:p w:rsidR="00383310" w:rsidRPr="00DB4FBC" w:rsidRDefault="00383310" w:rsidP="00A8492C">
            <w:pPr>
              <w:suppressAutoHyphens/>
              <w:spacing w:after="0" w:line="240" w:lineRule="auto"/>
              <w:jc w:val="both"/>
              <w:rPr>
                <w:rFonts w:cs="Arial"/>
              </w:rPr>
            </w:pPr>
          </w:p>
          <w:p w:rsidR="00383310" w:rsidRPr="00DB4FBC" w:rsidRDefault="00383310" w:rsidP="00A8492C">
            <w:pPr>
              <w:suppressAutoHyphens/>
              <w:spacing w:after="0" w:line="240" w:lineRule="auto"/>
              <w:jc w:val="both"/>
              <w:rPr>
                <w:rFonts w:cs="Arial"/>
                <w:u w:val="single"/>
              </w:rPr>
            </w:pPr>
            <w:r w:rsidRPr="00DB4FBC">
              <w:rPr>
                <w:rFonts w:cs="Arial"/>
                <w:u w:val="single"/>
              </w:rPr>
              <w:t>Kryterium nie dotyczy działania 1.2,1.3,1.4,1.5,3.1,3.2,3.5.</w:t>
            </w:r>
          </w:p>
        </w:tc>
        <w:tc>
          <w:tcPr>
            <w:tcW w:w="3969" w:type="dxa"/>
            <w:vAlign w:val="center"/>
          </w:tcPr>
          <w:p w:rsidR="00383310" w:rsidRDefault="00383310" w:rsidP="00A8492C">
            <w:pPr>
              <w:autoSpaceDE w:val="0"/>
              <w:autoSpaceDN w:val="0"/>
              <w:adjustRightInd w:val="0"/>
              <w:spacing w:after="0" w:line="240" w:lineRule="auto"/>
              <w:jc w:val="center"/>
              <w:rPr>
                <w:rFonts w:cs="Arial"/>
              </w:rPr>
            </w:pPr>
            <w:r w:rsidRPr="00DB4FBC">
              <w:rPr>
                <w:rFonts w:cs="Arial"/>
              </w:rPr>
              <w:lastRenderedPageBreak/>
              <w:t>0-4pkt</w:t>
            </w:r>
          </w:p>
          <w:p w:rsidR="00383310" w:rsidRPr="00DB4FBC" w:rsidRDefault="00383310" w:rsidP="00A8492C">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A8492C">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Pr="00DB4FBC">
              <w:rPr>
                <w:rFonts w:cs="Arial"/>
                <w:b/>
                <w:u w:val="single"/>
              </w:rPr>
              <w:t>0 punktów w kryterium oznacza</w:t>
            </w:r>
          </w:p>
          <w:p w:rsidR="00383310" w:rsidRPr="00DB4FBC" w:rsidRDefault="00383310" w:rsidP="00A8492C">
            <w:pPr>
              <w:suppressAutoHyphens/>
              <w:spacing w:after="0" w:line="240" w:lineRule="auto"/>
              <w:ind w:left="720"/>
              <w:rPr>
                <w:rFonts w:cs="Arial"/>
              </w:rPr>
            </w:pPr>
            <w:r w:rsidRPr="00DB4FBC">
              <w:rPr>
                <w:rFonts w:cs="Arial"/>
                <w:b/>
                <w:u w:val="single"/>
              </w:rPr>
              <w:t>odrzucenie wniosku)</w:t>
            </w:r>
          </w:p>
        </w:tc>
      </w:tr>
      <w:tr w:rsidR="00383310" w:rsidRPr="00DB4FBC" w:rsidTr="00A8492C">
        <w:trPr>
          <w:trHeight w:val="644"/>
        </w:trPr>
        <w:tc>
          <w:tcPr>
            <w:tcW w:w="10631" w:type="dxa"/>
            <w:gridSpan w:val="3"/>
            <w:vAlign w:val="center"/>
          </w:tcPr>
          <w:p w:rsidR="00383310" w:rsidRPr="00DB4FBC" w:rsidRDefault="00383310" w:rsidP="00A8492C">
            <w:pPr>
              <w:suppressAutoHyphens/>
              <w:spacing w:after="0" w:line="240" w:lineRule="auto"/>
              <w:jc w:val="right"/>
              <w:rPr>
                <w:rFonts w:cs="Arial"/>
                <w:b/>
              </w:rPr>
            </w:pPr>
            <w:r w:rsidRPr="00DB4FBC">
              <w:rPr>
                <w:rFonts w:cs="Arial"/>
                <w:b/>
              </w:rPr>
              <w:lastRenderedPageBreak/>
              <w:t>SUMA</w:t>
            </w:r>
          </w:p>
        </w:tc>
        <w:tc>
          <w:tcPr>
            <w:tcW w:w="3969" w:type="dxa"/>
            <w:vAlign w:val="center"/>
          </w:tcPr>
          <w:p w:rsidR="00383310" w:rsidRPr="00DB4FBC" w:rsidRDefault="00383310" w:rsidP="00F03EB5">
            <w:pPr>
              <w:autoSpaceDE w:val="0"/>
              <w:autoSpaceDN w:val="0"/>
              <w:adjustRightInd w:val="0"/>
              <w:spacing w:after="0" w:line="240" w:lineRule="auto"/>
              <w:rPr>
                <w:rFonts w:cs="Arial"/>
              </w:rPr>
            </w:pPr>
            <w:r w:rsidRPr="00F03EB5">
              <w:rPr>
                <w:rFonts w:cs="Arial"/>
                <w:b/>
              </w:rPr>
              <w:t>7 pkt</w:t>
            </w:r>
          </w:p>
        </w:tc>
      </w:tr>
    </w:tbl>
    <w:p w:rsidR="00383310" w:rsidRPr="00DB4FBC" w:rsidRDefault="00383310" w:rsidP="00BB1DB5">
      <w:pPr>
        <w:rPr>
          <w:rFonts w:cs="Tahoma"/>
          <w:b/>
          <w:sz w:val="24"/>
          <w:szCs w:val="24"/>
          <w:u w:val="single"/>
        </w:rPr>
      </w:pPr>
    </w:p>
    <w:p w:rsidR="00383310" w:rsidRPr="00DB4FBC" w:rsidRDefault="00383310" w:rsidP="00383310">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83310" w:rsidRPr="00DB4FBC" w:rsidTr="00A8492C">
        <w:trPr>
          <w:trHeight w:val="499"/>
          <w:tblHeader/>
        </w:trPr>
        <w:tc>
          <w:tcPr>
            <w:tcW w:w="567" w:type="dxa"/>
            <w:shd w:val="clear" w:color="auto" w:fill="auto"/>
            <w:vAlign w:val="center"/>
          </w:tcPr>
          <w:p w:rsidR="00383310" w:rsidRPr="00DB4FBC" w:rsidRDefault="00383310" w:rsidP="00A8492C">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83310" w:rsidRPr="00DB4FBC" w:rsidRDefault="00383310" w:rsidP="00A8492C">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83310" w:rsidRPr="00DB4FBC" w:rsidRDefault="00383310" w:rsidP="00A8492C">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83310" w:rsidRPr="00DB4FBC" w:rsidRDefault="00383310" w:rsidP="00A8492C">
            <w:pPr>
              <w:snapToGrid w:val="0"/>
              <w:jc w:val="center"/>
              <w:rPr>
                <w:rFonts w:cs="Tahoma"/>
                <w:sz w:val="16"/>
                <w:szCs w:val="16"/>
              </w:rPr>
            </w:pPr>
            <w:r w:rsidRPr="00DB4FBC">
              <w:rPr>
                <w:rFonts w:eastAsia="Times New Roman" w:cs="Arial"/>
                <w:b/>
                <w:kern w:val="1"/>
              </w:rPr>
              <w:t>Opis znaczenia kryterium</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w:t>
            </w:r>
          </w:p>
        </w:tc>
        <w:tc>
          <w:tcPr>
            <w:tcW w:w="3686" w:type="dxa"/>
            <w:vAlign w:val="center"/>
          </w:tcPr>
          <w:p w:rsidR="00383310" w:rsidRPr="00DB4FBC" w:rsidRDefault="00383310" w:rsidP="00A8492C">
            <w:pPr>
              <w:snapToGrid w:val="0"/>
              <w:rPr>
                <w:rFonts w:cs="Arial"/>
                <w:b/>
              </w:rPr>
            </w:pPr>
            <w:r w:rsidRPr="00DB4FBC">
              <w:rPr>
                <w:rFonts w:cs="Arial"/>
                <w:b/>
              </w:rPr>
              <w:t>Zasadność i adekwatność wydatków</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r w:rsidR="001929ED">
              <w:rPr>
                <w:rFonts w:cs="Arial"/>
              </w:rPr>
              <w:t>.</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Rekomendacja korekty kosztów kwalifikowalnych do wysokości 10% oznacza sytuację, </w:t>
            </w:r>
            <w:r w:rsidR="001929ED">
              <w:rPr>
                <w:rFonts w:eastAsia="Times New Roman" w:cs="Arial"/>
                <w:sz w:val="17"/>
                <w:szCs w:val="17"/>
              </w:rPr>
              <w:br/>
            </w:r>
            <w:r w:rsidRPr="00DB4FBC">
              <w:rPr>
                <w:rFonts w:eastAsia="Times New Roman" w:cs="Arial"/>
                <w:sz w:val="17"/>
                <w:szCs w:val="17"/>
              </w:rPr>
              <w:t xml:space="preserve">w której  członkowie KOP uznają, że określony wydatek nie jest wydatkiem koniecznym do osiągnięcia celów projektu, lub jego wysokość nie jest adekwatna do zaplanowanych działań. </w:t>
            </w:r>
          </w:p>
          <w:p w:rsidR="00383310" w:rsidRPr="00DB4FBC" w:rsidRDefault="00383310" w:rsidP="00A8492C">
            <w:pPr>
              <w:spacing w:after="0" w:line="240" w:lineRule="auto"/>
              <w:jc w:val="both"/>
              <w:rPr>
                <w:rFonts w:eastAsia="Times New Roman" w:cs="Arial"/>
                <w:sz w:val="17"/>
                <w:szCs w:val="17"/>
              </w:rPr>
            </w:pP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Powoduje to w przypadku zakwestionowania::</w:t>
            </w: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 xml:space="preserve">adekwatności wydatków, obniżenie wydatku kwalifikowanego </w:t>
            </w:r>
            <w:r w:rsidR="001929ED">
              <w:rPr>
                <w:rFonts w:eastAsia="Times New Roman" w:cs="Arial"/>
                <w:sz w:val="17"/>
                <w:szCs w:val="17"/>
              </w:rPr>
              <w:br/>
            </w:r>
            <w:r w:rsidRPr="00DB4FBC">
              <w:rPr>
                <w:rFonts w:eastAsia="Times New Roman" w:cs="Arial"/>
                <w:sz w:val="17"/>
                <w:szCs w:val="17"/>
              </w:rPr>
              <w:lastRenderedPageBreak/>
              <w:t>o nieadekwatną, zakwestionowaną wartość wydatku</w:t>
            </w:r>
          </w:p>
          <w:p w:rsidR="00383310" w:rsidRPr="00DB4FBC" w:rsidRDefault="00383310" w:rsidP="00A8492C">
            <w:pPr>
              <w:spacing w:after="0"/>
              <w:jc w:val="both"/>
              <w:rPr>
                <w:rFonts w:eastAsia="Times New Roman" w:cs="Arial"/>
                <w:sz w:val="17"/>
                <w:szCs w:val="17"/>
              </w:rPr>
            </w:pP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83310" w:rsidRPr="00DB4FBC" w:rsidRDefault="00383310" w:rsidP="00A8492C">
            <w:pPr>
              <w:spacing w:after="0"/>
              <w:jc w:val="both"/>
              <w:rPr>
                <w:rFonts w:eastAsia="Times New Roman" w:cs="Arial"/>
                <w:sz w:val="17"/>
                <w:szCs w:val="17"/>
              </w:rPr>
            </w:pPr>
          </w:p>
          <w:p w:rsidR="00383310" w:rsidRPr="00DB4FBC" w:rsidRDefault="00383310" w:rsidP="00A8492C">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83310" w:rsidRPr="00DB4FBC" w:rsidRDefault="00383310" w:rsidP="00A8492C">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83310" w:rsidRPr="00DB4FBC" w:rsidRDefault="00383310" w:rsidP="00A8492C">
            <w:pPr>
              <w:spacing w:after="0" w:line="240" w:lineRule="auto"/>
              <w:jc w:val="both"/>
              <w:rPr>
                <w:rFonts w:eastAsia="Times New Roman" w:cs="Arial"/>
                <w:sz w:val="17"/>
                <w:szCs w:val="17"/>
              </w:rPr>
            </w:pPr>
          </w:p>
        </w:tc>
        <w:tc>
          <w:tcPr>
            <w:tcW w:w="3969" w:type="dxa"/>
            <w:vAlign w:val="center"/>
          </w:tcPr>
          <w:p w:rsidR="00383310" w:rsidRPr="00DB4FBC" w:rsidRDefault="00383310" w:rsidP="00A8492C">
            <w:pPr>
              <w:snapToGrid w:val="0"/>
              <w:jc w:val="center"/>
              <w:rPr>
                <w:rFonts w:cs="Arial"/>
              </w:rPr>
            </w:pPr>
            <w:r w:rsidRPr="00DB4FBC">
              <w:rPr>
                <w:rFonts w:cs="Arial"/>
              </w:rPr>
              <w:lastRenderedPageBreak/>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2.</w:t>
            </w:r>
          </w:p>
        </w:tc>
        <w:tc>
          <w:tcPr>
            <w:tcW w:w="3686" w:type="dxa"/>
            <w:vAlign w:val="center"/>
          </w:tcPr>
          <w:p w:rsidR="00383310" w:rsidRPr="00DB4FBC" w:rsidRDefault="00383310" w:rsidP="00A8492C">
            <w:pPr>
              <w:snapToGrid w:val="0"/>
              <w:rPr>
                <w:rFonts w:cs="Arial"/>
                <w:b/>
              </w:rPr>
            </w:pPr>
            <w:r w:rsidRPr="00DB4FBC">
              <w:rPr>
                <w:rFonts w:cs="Arial"/>
                <w:b/>
              </w:rPr>
              <w:t>Wpływ projektu na osiągnięcie celu szczegółowego RPO WD</w:t>
            </w:r>
          </w:p>
        </w:tc>
        <w:tc>
          <w:tcPr>
            <w:tcW w:w="6378" w:type="dxa"/>
            <w:vAlign w:val="center"/>
          </w:tcPr>
          <w:p w:rsidR="00383310" w:rsidRPr="00DB4FBC" w:rsidRDefault="00383310" w:rsidP="00A8492C">
            <w:pPr>
              <w:snapToGrid w:val="0"/>
              <w:jc w:val="both"/>
              <w:rPr>
                <w:rFonts w:cs="Arial"/>
              </w:rPr>
            </w:pPr>
          </w:p>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r w:rsidR="001929ED">
              <w:rPr>
                <w:rFonts w:cs="Arial"/>
              </w:rPr>
              <w:t>.</w:t>
            </w:r>
          </w:p>
          <w:p w:rsidR="00383310" w:rsidRPr="00DB4FBC" w:rsidRDefault="00383310" w:rsidP="00A8492C">
            <w:pPr>
              <w:jc w:val="both"/>
              <w:rPr>
                <w:rFonts w:cs="Arial"/>
              </w:rPr>
            </w:pP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3.</w:t>
            </w:r>
          </w:p>
        </w:tc>
        <w:tc>
          <w:tcPr>
            <w:tcW w:w="3686" w:type="dxa"/>
            <w:vAlign w:val="center"/>
          </w:tcPr>
          <w:p w:rsidR="00383310" w:rsidRPr="00DB4FBC" w:rsidRDefault="00383310" w:rsidP="00A8492C">
            <w:pPr>
              <w:snapToGrid w:val="0"/>
              <w:rPr>
                <w:rFonts w:cs="Arial"/>
                <w:b/>
              </w:rPr>
            </w:pPr>
            <w:r w:rsidRPr="00DB4FBC">
              <w:rPr>
                <w:rFonts w:cs="Arial"/>
                <w:b/>
              </w:rPr>
              <w:t>Logika interwencji projektu</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zależność między zadaniami, produktami i rezultatami jest spójna i logiczna</w:t>
            </w:r>
            <w:r w:rsidR="001929ED">
              <w:rPr>
                <w:rFonts w:cs="Arial"/>
              </w:rPr>
              <w:t>.</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83310" w:rsidRPr="00DB4FBC" w:rsidTr="00A8492C">
        <w:trPr>
          <w:trHeight w:val="952"/>
        </w:trPr>
        <w:tc>
          <w:tcPr>
            <w:tcW w:w="567" w:type="dxa"/>
            <w:vAlign w:val="center"/>
          </w:tcPr>
          <w:p w:rsidR="00383310" w:rsidRPr="00D24F63" w:rsidRDefault="00383310" w:rsidP="00A8492C">
            <w:pPr>
              <w:snapToGrid w:val="0"/>
              <w:rPr>
                <w:rFonts w:cs="Arial"/>
              </w:rPr>
            </w:pPr>
            <w:r w:rsidRPr="00D24F63">
              <w:rPr>
                <w:rFonts w:cs="Arial"/>
              </w:rPr>
              <w:t>4.</w:t>
            </w:r>
          </w:p>
        </w:tc>
        <w:tc>
          <w:tcPr>
            <w:tcW w:w="3686" w:type="dxa"/>
            <w:vAlign w:val="center"/>
          </w:tcPr>
          <w:p w:rsidR="00383310" w:rsidRPr="00D24F63" w:rsidRDefault="00383310" w:rsidP="00A8492C">
            <w:pPr>
              <w:snapToGrid w:val="0"/>
              <w:rPr>
                <w:rFonts w:cs="Arial"/>
                <w:b/>
              </w:rPr>
            </w:pPr>
            <w:r w:rsidRPr="00D24F63">
              <w:rPr>
                <w:rFonts w:cs="Arial"/>
                <w:b/>
              </w:rPr>
              <w:t>Poprawność doboru wskaźników</w:t>
            </w:r>
          </w:p>
        </w:tc>
        <w:tc>
          <w:tcPr>
            <w:tcW w:w="6378" w:type="dxa"/>
            <w:vAlign w:val="center"/>
          </w:tcPr>
          <w:p w:rsidR="00383310" w:rsidRPr="00D24F63" w:rsidRDefault="00383310" w:rsidP="00A8492C">
            <w:pPr>
              <w:snapToGrid w:val="0"/>
              <w:jc w:val="both"/>
              <w:rPr>
                <w:rFonts w:cs="Arial"/>
              </w:rPr>
            </w:pPr>
            <w:r w:rsidRPr="00D24F63">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r w:rsidR="001929ED" w:rsidRPr="00D24F63">
              <w:rPr>
                <w:rFonts w:cs="Arial"/>
              </w:rPr>
              <w:t>.</w:t>
            </w:r>
          </w:p>
          <w:p w:rsidR="00383310" w:rsidRPr="00D24F63" w:rsidRDefault="00383310" w:rsidP="00A8492C">
            <w:pPr>
              <w:snapToGrid w:val="0"/>
              <w:jc w:val="both"/>
              <w:rPr>
                <w:rFonts w:cs="Arial"/>
                <w:sz w:val="16"/>
                <w:szCs w:val="16"/>
              </w:rPr>
            </w:pPr>
            <w:r w:rsidRPr="00D24F63">
              <w:rPr>
                <w:rFonts w:cs="Arial"/>
                <w:sz w:val="16"/>
                <w:szCs w:val="16"/>
              </w:rPr>
              <w:t>Kryterium nie dotyczy wskaźników zapisanych w Strategii ZIT</w:t>
            </w:r>
            <w:r w:rsidRPr="00D24F63">
              <w:t xml:space="preserve"> </w:t>
            </w:r>
            <w:r w:rsidRPr="00D24F63">
              <w:rPr>
                <w:rFonts w:cs="Arial"/>
                <w:sz w:val="16"/>
                <w:szCs w:val="16"/>
              </w:rPr>
              <w:t>wynikających</w:t>
            </w:r>
            <w:r w:rsidR="00B47AAA" w:rsidRPr="00D24F63">
              <w:rPr>
                <w:rFonts w:cs="Arial"/>
                <w:sz w:val="16"/>
                <w:szCs w:val="16"/>
              </w:rPr>
              <w:t xml:space="preserve"> z Porozumienia</w:t>
            </w:r>
            <w:r w:rsidR="003246C8" w:rsidRPr="00D24F63">
              <w:rPr>
                <w:rFonts w:cs="Arial"/>
                <w:sz w:val="16"/>
                <w:szCs w:val="16"/>
              </w:rPr>
              <w:t>, które pod tym ką</w:t>
            </w:r>
            <w:r w:rsidRPr="00D24F63">
              <w:rPr>
                <w:rFonts w:cs="Arial"/>
                <w:sz w:val="16"/>
                <w:szCs w:val="16"/>
              </w:rPr>
              <w:t>tem będą spr</w:t>
            </w:r>
            <w:r w:rsidR="00B47AAA" w:rsidRPr="00D24F63">
              <w:rPr>
                <w:rFonts w:cs="Arial"/>
                <w:sz w:val="16"/>
                <w:szCs w:val="16"/>
              </w:rPr>
              <w:t>awdzane na etapie oceny zgodności</w:t>
            </w:r>
            <w:r w:rsidRPr="00D24F63">
              <w:rPr>
                <w:rFonts w:cs="Arial"/>
                <w:sz w:val="16"/>
                <w:szCs w:val="16"/>
              </w:rPr>
              <w:t xml:space="preserve"> projektu ze Strategią ZIT.</w:t>
            </w:r>
          </w:p>
        </w:tc>
        <w:tc>
          <w:tcPr>
            <w:tcW w:w="3969" w:type="dxa"/>
            <w:vAlign w:val="center"/>
          </w:tcPr>
          <w:p w:rsidR="00383310" w:rsidRPr="00D24F63" w:rsidRDefault="00383310" w:rsidP="00A8492C">
            <w:pPr>
              <w:snapToGrid w:val="0"/>
              <w:jc w:val="center"/>
              <w:rPr>
                <w:rFonts w:cs="Arial"/>
              </w:rPr>
            </w:pPr>
            <w:r w:rsidRPr="00D24F63">
              <w:rPr>
                <w:rFonts w:cs="Arial"/>
              </w:rPr>
              <w:t xml:space="preserve">  Tak/Nie</w:t>
            </w:r>
          </w:p>
          <w:p w:rsidR="00383310" w:rsidRPr="00D24F63" w:rsidRDefault="00383310" w:rsidP="00A8492C">
            <w:pPr>
              <w:autoSpaceDE w:val="0"/>
              <w:autoSpaceDN w:val="0"/>
              <w:adjustRightInd w:val="0"/>
              <w:spacing w:after="0" w:line="240" w:lineRule="auto"/>
              <w:jc w:val="center"/>
              <w:rPr>
                <w:rFonts w:cs="Arial"/>
              </w:rPr>
            </w:pPr>
            <w:r w:rsidRPr="00D24F63">
              <w:rPr>
                <w:rFonts w:cs="Arial"/>
              </w:rPr>
              <w:t>Kryterium obligatoryjne</w:t>
            </w:r>
          </w:p>
          <w:p w:rsidR="00383310" w:rsidRPr="00D24F63" w:rsidRDefault="00383310" w:rsidP="00A8492C">
            <w:pPr>
              <w:autoSpaceDE w:val="0"/>
              <w:autoSpaceDN w:val="0"/>
              <w:adjustRightInd w:val="0"/>
              <w:spacing w:after="0" w:line="240" w:lineRule="auto"/>
              <w:jc w:val="center"/>
              <w:rPr>
                <w:rFonts w:cs="Arial"/>
              </w:rPr>
            </w:pPr>
            <w:r w:rsidRPr="00D24F63">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24F63">
              <w:rPr>
                <w:rFonts w:cs="Arial"/>
              </w:rPr>
              <w:t>Niespełnienie kryterium oznacza odrzucenie wniosku</w:t>
            </w:r>
          </w:p>
        </w:tc>
      </w:tr>
      <w:tr w:rsidR="00383310" w:rsidRPr="00DB4FBC" w:rsidTr="00A8492C">
        <w:trPr>
          <w:trHeight w:val="1154"/>
        </w:trPr>
        <w:tc>
          <w:tcPr>
            <w:tcW w:w="567" w:type="dxa"/>
            <w:vAlign w:val="center"/>
          </w:tcPr>
          <w:p w:rsidR="00383310" w:rsidRPr="00DB4FBC" w:rsidRDefault="00383310" w:rsidP="00A8492C">
            <w:pPr>
              <w:snapToGrid w:val="0"/>
              <w:rPr>
                <w:rFonts w:cs="Arial"/>
              </w:rPr>
            </w:pPr>
            <w:r w:rsidRPr="00DB4FBC">
              <w:rPr>
                <w:rFonts w:cs="Arial"/>
              </w:rPr>
              <w:t>5.</w:t>
            </w:r>
          </w:p>
        </w:tc>
        <w:tc>
          <w:tcPr>
            <w:tcW w:w="3686" w:type="dxa"/>
            <w:vAlign w:val="center"/>
          </w:tcPr>
          <w:p w:rsidR="00383310" w:rsidRPr="00DB4FBC" w:rsidRDefault="00383310" w:rsidP="00A8492C">
            <w:pPr>
              <w:snapToGrid w:val="0"/>
              <w:rPr>
                <w:rFonts w:cs="Arial"/>
                <w:b/>
              </w:rPr>
            </w:pPr>
            <w:r w:rsidRPr="00DB4FBC">
              <w:rPr>
                <w:rFonts w:cs="Arial"/>
                <w:b/>
              </w:rPr>
              <w:t>Plan realizacji inwestycji</w:t>
            </w:r>
          </w:p>
        </w:tc>
        <w:tc>
          <w:tcPr>
            <w:tcW w:w="6378" w:type="dxa"/>
            <w:vAlign w:val="center"/>
          </w:tcPr>
          <w:p w:rsidR="00383310" w:rsidRPr="00DB4FBC" w:rsidRDefault="00383310" w:rsidP="00A8492C">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A8492C">
        <w:trPr>
          <w:trHeight w:val="1154"/>
        </w:trPr>
        <w:tc>
          <w:tcPr>
            <w:tcW w:w="567" w:type="dxa"/>
            <w:vAlign w:val="center"/>
          </w:tcPr>
          <w:p w:rsidR="00383310" w:rsidRPr="00DB4FBC" w:rsidRDefault="00383310" w:rsidP="00A8492C">
            <w:pPr>
              <w:snapToGrid w:val="0"/>
              <w:rPr>
                <w:rFonts w:cs="Arial"/>
              </w:rPr>
            </w:pPr>
            <w:r w:rsidRPr="00DB4FBC">
              <w:rPr>
                <w:rFonts w:cs="Arial"/>
              </w:rPr>
              <w:t>6.</w:t>
            </w:r>
          </w:p>
        </w:tc>
        <w:tc>
          <w:tcPr>
            <w:tcW w:w="3686" w:type="dxa"/>
            <w:vAlign w:val="center"/>
          </w:tcPr>
          <w:p w:rsidR="00383310" w:rsidRPr="00DB4FBC" w:rsidRDefault="00383310" w:rsidP="00A8492C">
            <w:pPr>
              <w:snapToGrid w:val="0"/>
              <w:rPr>
                <w:rFonts w:eastAsia="Times New Roman" w:cs="Arial"/>
                <w:kern w:val="1"/>
              </w:rPr>
            </w:pPr>
            <w:r w:rsidRPr="00DB4FBC">
              <w:rPr>
                <w:rFonts w:cs="Arial"/>
                <w:b/>
              </w:rPr>
              <w:t>Zastosowanie przepisów dotyczących pomocy publicznej/ pomocy de minimis</w:t>
            </w:r>
          </w:p>
        </w:tc>
        <w:tc>
          <w:tcPr>
            <w:tcW w:w="6378" w:type="dxa"/>
            <w:vAlign w:val="center"/>
          </w:tcPr>
          <w:p w:rsidR="00383310" w:rsidRPr="00DB4FBC" w:rsidRDefault="00383310" w:rsidP="00A8492C">
            <w:pPr>
              <w:snapToGrid w:val="0"/>
              <w:jc w:val="both"/>
              <w:rPr>
                <w:rFonts w:eastAsia="Times New Roman" w:cs="Arial"/>
                <w:kern w:val="1"/>
              </w:rPr>
            </w:pPr>
            <w:r w:rsidRPr="00DB4FBC">
              <w:rPr>
                <w:rFonts w:eastAsia="Times New Roman" w:cs="Arial"/>
                <w:kern w:val="1"/>
              </w:rPr>
              <w:t>W ramach tego kryterium będzie weryfikowane czy w przypadku wystąpienia pomocy publicznej/ pomocy de minimis zastosowano przepisy dotyczące pomocy publicznej/ pomocy de minimis</w:t>
            </w:r>
            <w:r w:rsidR="001929ED">
              <w:rPr>
                <w:rFonts w:eastAsia="Times New Roman" w:cs="Arial"/>
                <w:kern w:val="1"/>
              </w:rPr>
              <w:t>.</w:t>
            </w:r>
          </w:p>
          <w:p w:rsidR="00383310" w:rsidRPr="00DB4FBC" w:rsidRDefault="00383310" w:rsidP="00A8492C">
            <w:pPr>
              <w:snapToGrid w:val="0"/>
              <w:jc w:val="both"/>
              <w:rPr>
                <w:rFonts w:eastAsia="Times New Roman" w:cs="Tahoma"/>
                <w:sz w:val="16"/>
                <w:szCs w:val="16"/>
              </w:rPr>
            </w:pPr>
            <w:r w:rsidRPr="00DB4FBC">
              <w:rPr>
                <w:rFonts w:eastAsia="Times New Roman" w:cs="Tahoma"/>
                <w:sz w:val="16"/>
                <w:szCs w:val="16"/>
              </w:rPr>
              <w:t xml:space="preserve">W regulaminie danego konkursu będą wskazane właściwe programy pomocowe które będą miały zastosowanie do danego naboru. W nich będą zawarte wymogi, które będzie musiał </w:t>
            </w:r>
            <w:r w:rsidRPr="00DB4FBC">
              <w:rPr>
                <w:rFonts w:eastAsia="Times New Roman" w:cs="Tahoma"/>
                <w:sz w:val="16"/>
                <w:szCs w:val="16"/>
              </w:rPr>
              <w:lastRenderedPageBreak/>
              <w:t>spełniać Wnioskodawca</w:t>
            </w:r>
          </w:p>
        </w:tc>
        <w:tc>
          <w:tcPr>
            <w:tcW w:w="3969" w:type="dxa"/>
            <w:vAlign w:val="center"/>
          </w:tcPr>
          <w:p w:rsidR="00383310" w:rsidRPr="00DB4FBC" w:rsidRDefault="00383310" w:rsidP="00A8492C">
            <w:pPr>
              <w:snapToGrid w:val="0"/>
              <w:jc w:val="center"/>
              <w:rPr>
                <w:rFonts w:cs="Arial"/>
              </w:rPr>
            </w:pPr>
            <w:r w:rsidRPr="00DB4FBC">
              <w:rPr>
                <w:rFonts w:cs="Arial"/>
              </w:rPr>
              <w:lastRenderedPageBreak/>
              <w:t xml:space="preserve">  Tak/Nie</w:t>
            </w:r>
            <w:r w:rsidR="00C10353">
              <w:rPr>
                <w:rFonts w:cs="Arial"/>
              </w:rPr>
              <w:t>/Nie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eastAsia="Times New Roman" w:cs="Arial"/>
                <w:kern w:val="1"/>
              </w:rPr>
            </w:pPr>
            <w:r w:rsidRPr="00DB4FBC">
              <w:rPr>
                <w:rFonts w:cs="Arial"/>
              </w:rPr>
              <w:t xml:space="preserve">Niespełnienie kryterium oznacza </w:t>
            </w:r>
            <w:r w:rsidRPr="00DB4FBC">
              <w:rPr>
                <w:rFonts w:cs="Arial"/>
              </w:rPr>
              <w:lastRenderedPageBreak/>
              <w:t>odrzucenie wniosku</w:t>
            </w:r>
          </w:p>
        </w:tc>
      </w:tr>
      <w:tr w:rsidR="00383310" w:rsidRPr="00DB4FBC" w:rsidTr="00A8492C">
        <w:trPr>
          <w:trHeight w:val="616"/>
        </w:trPr>
        <w:tc>
          <w:tcPr>
            <w:tcW w:w="567" w:type="dxa"/>
            <w:vAlign w:val="center"/>
          </w:tcPr>
          <w:p w:rsidR="00383310" w:rsidRPr="00DB4FBC" w:rsidRDefault="00383310" w:rsidP="00A8492C">
            <w:pPr>
              <w:snapToGrid w:val="0"/>
              <w:rPr>
                <w:rFonts w:cs="Arial"/>
              </w:rPr>
            </w:pPr>
            <w:r w:rsidRPr="00DB4FBC">
              <w:rPr>
                <w:rFonts w:cs="Arial"/>
              </w:rPr>
              <w:lastRenderedPageBreak/>
              <w:t>7.</w:t>
            </w:r>
          </w:p>
        </w:tc>
        <w:tc>
          <w:tcPr>
            <w:tcW w:w="3686" w:type="dxa"/>
            <w:vAlign w:val="center"/>
          </w:tcPr>
          <w:p w:rsidR="00383310" w:rsidRPr="00DB4FBC" w:rsidRDefault="00383310" w:rsidP="00A8492C">
            <w:pPr>
              <w:snapToGrid w:val="0"/>
              <w:rPr>
                <w:rFonts w:cs="Arial"/>
                <w:b/>
              </w:rPr>
            </w:pPr>
            <w:r w:rsidRPr="00DB4FBC">
              <w:rPr>
                <w:rFonts w:cs="Arial"/>
                <w:b/>
              </w:rPr>
              <w:t>Zgodność projektu z polityką ochrony środowiska</w:t>
            </w:r>
          </w:p>
        </w:tc>
        <w:tc>
          <w:tcPr>
            <w:tcW w:w="6378" w:type="dxa"/>
            <w:vAlign w:val="center"/>
          </w:tcPr>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W ramach kryterium będzie sprawdzana zgodność projektu </w:t>
            </w:r>
            <w:r w:rsidR="001929ED">
              <w:rPr>
                <w:rFonts w:cs="Arial"/>
              </w:rPr>
              <w:br/>
            </w:r>
            <w:r w:rsidRPr="00DB4FBC">
              <w:rPr>
                <w:rFonts w:cs="Arial"/>
              </w:rPr>
              <w:t xml:space="preserve">z przepisami krajowymi i wspólnotowymi dot. ochrony środowiska, w tym: </w:t>
            </w:r>
          </w:p>
          <w:p w:rsidR="00383310" w:rsidRPr="00DB4FBC" w:rsidRDefault="00383310" w:rsidP="00A8492C">
            <w:pPr>
              <w:tabs>
                <w:tab w:val="left" w:pos="441"/>
              </w:tabs>
              <w:suppressAutoHyphens/>
              <w:spacing w:after="0" w:line="240" w:lineRule="auto"/>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prawo ochrony środowiska, </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prawo wodne, </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ustawa o odpadach, </w:t>
            </w:r>
          </w:p>
          <w:p w:rsidR="00383310" w:rsidRPr="00DB4FBC" w:rsidRDefault="00383310" w:rsidP="00A8492C">
            <w:pPr>
              <w:tabs>
                <w:tab w:val="left" w:pos="441"/>
              </w:tabs>
              <w:suppressAutoHyphens/>
              <w:spacing w:after="0" w:line="240" w:lineRule="auto"/>
              <w:jc w:val="both"/>
              <w:rPr>
                <w:rFonts w:cs="Arial"/>
              </w:rPr>
            </w:pPr>
            <w:r w:rsidRPr="00DB4FBC">
              <w:rPr>
                <w:rFonts w:cs="Arial"/>
              </w:rPr>
              <w:t>- ustawa o ochronie przyrody i inne, a także przystosowanie projektu do zmiany klimat</w:t>
            </w:r>
            <w:r w:rsidR="00AF7028">
              <w:rPr>
                <w:rFonts w:cs="Arial"/>
              </w:rPr>
              <w:t xml:space="preserve">u i łagodzenie zmiany klimatu, </w:t>
            </w:r>
            <w:r w:rsidRPr="00DB4FBC">
              <w:rPr>
                <w:rFonts w:cs="Arial"/>
              </w:rPr>
              <w:t>a także odporność na klęski żywiołowe</w:t>
            </w:r>
          </w:p>
          <w:p w:rsidR="00383310" w:rsidRPr="00DB4FBC" w:rsidRDefault="00383310" w:rsidP="00A8492C">
            <w:pPr>
              <w:tabs>
                <w:tab w:val="left" w:pos="441"/>
              </w:tabs>
              <w:suppressAutoHyphens/>
              <w:spacing w:after="0" w:line="240" w:lineRule="auto"/>
              <w:jc w:val="both"/>
              <w:rPr>
                <w:rFonts w:cs="Arial"/>
              </w:rPr>
            </w:pPr>
          </w:p>
          <w:p w:rsidR="00383310" w:rsidRPr="00DB4FBC" w:rsidRDefault="00383310" w:rsidP="00A8492C">
            <w:pPr>
              <w:tabs>
                <w:tab w:val="left" w:pos="441"/>
              </w:tabs>
              <w:suppressAutoHyphens/>
              <w:spacing w:after="0" w:line="240" w:lineRule="auto"/>
              <w:jc w:val="both"/>
              <w:rPr>
                <w:rFonts w:cs="Arial"/>
              </w:rPr>
            </w:pPr>
          </w:p>
          <w:p w:rsidR="00383310" w:rsidRPr="00DB4FBC" w:rsidRDefault="00383310" w:rsidP="00A8492C">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969" w:type="dxa"/>
            <w:vAlign w:val="center"/>
          </w:tcPr>
          <w:p w:rsidR="00383310" w:rsidRPr="00DB4FBC" w:rsidRDefault="00383310" w:rsidP="00A8492C">
            <w:pPr>
              <w:snapToGrid w:val="0"/>
              <w:jc w:val="center"/>
              <w:rPr>
                <w:rFonts w:cs="Arial"/>
              </w:rPr>
            </w:pPr>
            <w:r w:rsidRPr="00DB4FBC">
              <w:rPr>
                <w:rFonts w:cs="Arial"/>
              </w:rPr>
              <w:t>Tak/Nie/Nie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 xml:space="preserve">Niespełnienie kryterium oznacza odrzucenie wniosku </w:t>
            </w:r>
          </w:p>
        </w:tc>
      </w:tr>
      <w:tr w:rsidR="00383310" w:rsidRPr="00DB4FBC" w:rsidTr="00AF7028">
        <w:trPr>
          <w:trHeight w:val="461"/>
        </w:trPr>
        <w:tc>
          <w:tcPr>
            <w:tcW w:w="567" w:type="dxa"/>
            <w:vAlign w:val="center"/>
          </w:tcPr>
          <w:p w:rsidR="00383310" w:rsidRPr="00DB4FBC" w:rsidRDefault="00383310" w:rsidP="00A8492C">
            <w:pPr>
              <w:snapToGrid w:val="0"/>
              <w:rPr>
                <w:rFonts w:cs="Arial"/>
              </w:rPr>
            </w:pPr>
            <w:r w:rsidRPr="00DB4FBC">
              <w:rPr>
                <w:rFonts w:cs="Arial"/>
              </w:rPr>
              <w:t>8.</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Wpływ projektu na zasady horyzontalne UE</w:t>
            </w:r>
          </w:p>
          <w:p w:rsidR="00383310" w:rsidRPr="00DB4FBC" w:rsidRDefault="00383310" w:rsidP="00A8492C">
            <w:pPr>
              <w:snapToGrid w:val="0"/>
              <w:rPr>
                <w:rFonts w:cs="Arial"/>
                <w:b/>
              </w:rPr>
            </w:pP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projekt wpływa negatywnie na którąś z poniższych zasady horyzontalnych:</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promowanie równości</w:t>
            </w:r>
            <w:r>
              <w:rPr>
                <w:rFonts w:cs="Arial"/>
              </w:rPr>
              <w:t xml:space="preserve"> szans</w:t>
            </w:r>
            <w:r w:rsidRPr="00DB4FBC">
              <w:rPr>
                <w:rFonts w:cs="Arial"/>
              </w:rPr>
              <w:t xml:space="preserve"> mężczyzn i kobiet;</w:t>
            </w:r>
          </w:p>
          <w:p w:rsidR="00383310" w:rsidRPr="00DB4FBC" w:rsidRDefault="00383310" w:rsidP="00A8492C">
            <w:pPr>
              <w:autoSpaceDE w:val="0"/>
              <w:autoSpaceDN w:val="0"/>
              <w:adjustRightInd w:val="0"/>
              <w:spacing w:after="0" w:line="240" w:lineRule="auto"/>
              <w:ind w:left="720"/>
              <w:contextualSpacing/>
              <w:rPr>
                <w:rFonts w:cs="Arial"/>
              </w:rPr>
            </w:pPr>
          </w:p>
          <w:p w:rsidR="00383310"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Zasada ta ma prowadzić do podejmowania działań na rzecz osiągniecia stanu, </w:t>
            </w:r>
            <w:r w:rsidR="001929ED">
              <w:rPr>
                <w:rFonts w:cs="Arial"/>
                <w:sz w:val="18"/>
                <w:szCs w:val="18"/>
              </w:rPr>
              <w:br/>
            </w:r>
            <w:r w:rsidRPr="00DB4FBC">
              <w:rPr>
                <w:rFonts w:cs="Arial"/>
                <w:sz w:val="18"/>
                <w:szCs w:val="18"/>
              </w:rPr>
              <w:t xml:space="preserve">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w:t>
            </w:r>
            <w:r w:rsidRPr="00DB4FBC">
              <w:rPr>
                <w:rFonts w:cs="Arial"/>
                <w:sz w:val="18"/>
                <w:szCs w:val="18"/>
              </w:rPr>
              <w:lastRenderedPageBreak/>
              <w:t>stereotypów płci</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383310" w:rsidRPr="00DB4FBC" w:rsidRDefault="00383310" w:rsidP="00A8492C">
            <w:pPr>
              <w:autoSpaceDE w:val="0"/>
              <w:autoSpaceDN w:val="0"/>
              <w:adjustRightInd w:val="0"/>
              <w:spacing w:before="240"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autoSpaceDE w:val="0"/>
              <w:autoSpaceDN w:val="0"/>
              <w:adjustRightInd w:val="0"/>
              <w:spacing w:after="0" w:line="240" w:lineRule="auto"/>
              <w:jc w:val="both"/>
              <w:rPr>
                <w:rFonts w:cs="Arial"/>
              </w:rPr>
            </w:pPr>
            <w:r w:rsidRPr="00DB4FBC">
              <w:rPr>
                <w:rFonts w:cs="Arial"/>
                <w:sz w:val="18"/>
                <w:szCs w:val="18"/>
              </w:rPr>
              <w:t xml:space="preserve">Państwa członkowskie i Komisja zapewniają, aby wymogi ochrony środowiska, efektywnego gospodarowania zasobami, dostosowanie do zmian klimatu </w:t>
            </w:r>
            <w:r w:rsidR="001929ED">
              <w:rPr>
                <w:rFonts w:cs="Arial"/>
                <w:sz w:val="18"/>
                <w:szCs w:val="18"/>
              </w:rPr>
              <w:br/>
            </w:r>
            <w:r w:rsidRPr="00DB4FBC">
              <w:rPr>
                <w:rFonts w:cs="Arial"/>
                <w:sz w:val="18"/>
                <w:szCs w:val="18"/>
              </w:rPr>
              <w:t>i łagodzenie jej skutków, różnorodność biologiczna, odporność na klęski żywiołowe oraz zapobieganie ryzyku i zarządzanie ryzykiem były promowane podczas przygotowywania i wdrażania umów partnerstwa i programów.</w:t>
            </w:r>
          </w:p>
        </w:tc>
        <w:tc>
          <w:tcPr>
            <w:tcW w:w="3969" w:type="dxa"/>
            <w:vAlign w:val="center"/>
          </w:tcPr>
          <w:p w:rsidR="00383310" w:rsidRPr="00DB4FBC" w:rsidRDefault="00383310" w:rsidP="00A8492C">
            <w:pPr>
              <w:snapToGrid w:val="0"/>
              <w:jc w:val="center"/>
              <w:rPr>
                <w:rFonts w:cs="Arial"/>
              </w:rPr>
            </w:pPr>
            <w:r w:rsidRPr="00DB4FBC">
              <w:rPr>
                <w:rFonts w:cs="Arial"/>
              </w:rPr>
              <w:lastRenderedPageBreak/>
              <w:t>Nie/Tak</w:t>
            </w:r>
          </w:p>
          <w:p w:rsidR="00383310" w:rsidRPr="00DB4FBC" w:rsidRDefault="00383310" w:rsidP="00A8492C">
            <w:pPr>
              <w:snapToGrid w:val="0"/>
              <w:spacing w:after="0" w:line="240" w:lineRule="auto"/>
              <w:jc w:val="center"/>
              <w:rPr>
                <w:rFonts w:cs="Arial"/>
              </w:rPr>
            </w:pPr>
            <w:r w:rsidRPr="00DB4FBC">
              <w:rPr>
                <w:rFonts w:cs="Arial"/>
              </w:rPr>
              <w:t>Kryterium obligatoryjne</w:t>
            </w:r>
          </w:p>
          <w:p w:rsidR="00383310" w:rsidRPr="00DB4FBC" w:rsidRDefault="00383310" w:rsidP="00A8492C">
            <w:pPr>
              <w:snapToGri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spacing w:after="0" w:line="240" w:lineRule="auto"/>
              <w:jc w:val="center"/>
              <w:rPr>
                <w:rFonts w:cs="Arial"/>
              </w:rPr>
            </w:pPr>
            <w:r w:rsidRPr="00DB4FBC">
              <w:rPr>
                <w:rFonts w:cs="Arial"/>
              </w:rPr>
              <w:t>Niespełnienie kryterium oznacza odrzucenie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9.</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 xml:space="preserve">Gotowość projektu do realizacji  </w:t>
            </w:r>
          </w:p>
          <w:p w:rsidR="00383310" w:rsidRPr="00DB4FBC" w:rsidRDefault="00383310" w:rsidP="00A8492C">
            <w:pPr>
              <w:rPr>
                <w:rFonts w:cs="Arial"/>
                <w:b/>
              </w:rPr>
            </w:pPr>
          </w:p>
        </w:tc>
        <w:tc>
          <w:tcPr>
            <w:tcW w:w="6378" w:type="dxa"/>
            <w:vAlign w:val="center"/>
          </w:tcPr>
          <w:p w:rsidR="00383310" w:rsidRPr="00DB4FBC" w:rsidRDefault="00383310" w:rsidP="001929ED">
            <w:pPr>
              <w:snapToGrid w:val="0"/>
              <w:jc w:val="both"/>
              <w:rPr>
                <w:rFonts w:cs="Arial"/>
              </w:rPr>
            </w:pPr>
            <w:r w:rsidRPr="00DB4FBC">
              <w:rPr>
                <w:rFonts w:cs="Arial"/>
              </w:rPr>
              <w:t>W ramach kryterium będzie sprawdzane na jakim etapie przygotowania znajduje się projekt:</w:t>
            </w:r>
          </w:p>
          <w:p w:rsidR="00383310" w:rsidRPr="00DB4FBC" w:rsidRDefault="00383310" w:rsidP="00A8492C">
            <w:pPr>
              <w:tabs>
                <w:tab w:val="left" w:pos="441"/>
              </w:tabs>
              <w:suppressAutoHyphens/>
              <w:spacing w:after="0" w:line="240" w:lineRule="auto"/>
              <w:ind w:left="441"/>
              <w:rPr>
                <w:rFonts w:cs="Tahoma"/>
                <w:sz w:val="16"/>
                <w:szCs w:val="16"/>
              </w:rPr>
            </w:pPr>
          </w:p>
          <w:p w:rsidR="00383310" w:rsidRPr="00DB4FBC" w:rsidRDefault="00383310" w:rsidP="00A8492C">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ale jeszcze ich nie uzyskał </w:t>
            </w:r>
            <w:r>
              <w:rPr>
                <w:rFonts w:cs="Arial"/>
              </w:rPr>
              <w:t xml:space="preserve">lub uzyskał </w:t>
            </w:r>
            <w:r w:rsidRPr="00987B89">
              <w:rPr>
                <w:rFonts w:cs="Arial"/>
              </w:rPr>
              <w:t xml:space="preserve">decyzje budowlane </w:t>
            </w:r>
            <w:r>
              <w:rPr>
                <w:rFonts w:cs="Arial"/>
              </w:rPr>
              <w:t>na mniej niż</w:t>
            </w:r>
            <w:r w:rsidRPr="00987B89">
              <w:rPr>
                <w:rFonts w:cs="Arial"/>
              </w:rPr>
              <w:t xml:space="preserve"> </w:t>
            </w:r>
            <w:r w:rsidRPr="00987B89">
              <w:rPr>
                <w:rFonts w:cs="Arial"/>
              </w:rPr>
              <w:lastRenderedPageBreak/>
              <w:t xml:space="preserve">40% wartości planowanych robót budowlanych </w:t>
            </w:r>
            <w:r w:rsidRPr="00DB4FBC">
              <w:rPr>
                <w:rFonts w:cs="Arial"/>
              </w:rPr>
              <w:t>– 0 pkt</w:t>
            </w:r>
          </w:p>
          <w:p w:rsidR="00383310" w:rsidRPr="00DB4FBC" w:rsidRDefault="00383310" w:rsidP="00A8492C">
            <w:pPr>
              <w:tabs>
                <w:tab w:val="left" w:pos="441"/>
              </w:tabs>
              <w:suppressAutoHyphens/>
              <w:spacing w:after="0" w:line="240" w:lineRule="auto"/>
              <w:ind w:left="720"/>
              <w:rPr>
                <w:rFonts w:cs="Arial"/>
              </w:rPr>
            </w:pPr>
          </w:p>
          <w:p w:rsidR="00383310" w:rsidRPr="00DB4FBC" w:rsidRDefault="00383310" w:rsidP="00A8492C">
            <w:pPr>
              <w:numPr>
                <w:ilvl w:val="0"/>
                <w:numId w:val="2"/>
              </w:numPr>
              <w:tabs>
                <w:tab w:val="left" w:pos="441"/>
              </w:tabs>
              <w:suppressAutoHyphens/>
              <w:spacing w:after="0" w:line="240" w:lineRule="auto"/>
              <w:rPr>
                <w:rFonts w:cs="Arial"/>
              </w:rPr>
            </w:pPr>
            <w:r w:rsidRPr="00DB4FBC">
              <w:rPr>
                <w:rFonts w:cs="Arial"/>
              </w:rPr>
              <w:t>Projekt wymaga uzyskania decyzji budowlanych i uzyskał decyzje budowlane na min. 40% wartości planowanych robót budowlanych -2 pkt.</w:t>
            </w:r>
          </w:p>
          <w:p w:rsidR="00383310" w:rsidRPr="00DB4FBC" w:rsidRDefault="00383310" w:rsidP="00A8492C">
            <w:pPr>
              <w:tabs>
                <w:tab w:val="left" w:pos="441"/>
              </w:tabs>
              <w:suppressAutoHyphens/>
              <w:spacing w:after="0" w:line="240" w:lineRule="auto"/>
              <w:ind w:left="720"/>
              <w:rPr>
                <w:rFonts w:cs="Arial"/>
              </w:rPr>
            </w:pPr>
          </w:p>
          <w:p w:rsidR="00383310" w:rsidRPr="00DB4FBC" w:rsidRDefault="00383310" w:rsidP="00A8492C">
            <w:pPr>
              <w:numPr>
                <w:ilvl w:val="0"/>
                <w:numId w:val="2"/>
              </w:numPr>
              <w:tabs>
                <w:tab w:val="left" w:pos="441"/>
              </w:tabs>
              <w:suppressAutoHyphens/>
              <w:spacing w:after="0" w:line="240" w:lineRule="auto"/>
              <w:rPr>
                <w:rFonts w:cs="Arial"/>
              </w:rPr>
            </w:pPr>
            <w:r w:rsidRPr="00DB4FBC">
              <w:rPr>
                <w:rFonts w:cs="Arial"/>
              </w:rPr>
              <w:t>Projekt wymaga uzyskania decyzji budowlanych i posiada wszystkie decyzje budowlane dla całego zakresu inwestycji – 4 pkt</w:t>
            </w:r>
          </w:p>
          <w:p w:rsidR="00383310" w:rsidRPr="00DB4FBC" w:rsidRDefault="00383310" w:rsidP="00A8492C">
            <w:pPr>
              <w:tabs>
                <w:tab w:val="left" w:pos="441"/>
              </w:tabs>
              <w:suppressAutoHyphens/>
              <w:spacing w:after="0" w:line="240" w:lineRule="auto"/>
              <w:ind w:left="720"/>
              <w:rPr>
                <w:rFonts w:cs="Arial"/>
              </w:rPr>
            </w:pPr>
          </w:p>
          <w:p w:rsidR="00383310" w:rsidRPr="00DB4FBC" w:rsidRDefault="00383310" w:rsidP="00A8492C">
            <w:pPr>
              <w:numPr>
                <w:ilvl w:val="0"/>
                <w:numId w:val="2"/>
              </w:numPr>
              <w:tabs>
                <w:tab w:val="left" w:pos="441"/>
              </w:tabs>
              <w:suppressAutoHyphens/>
              <w:spacing w:after="0" w:line="240" w:lineRule="auto"/>
              <w:rPr>
                <w:rFonts w:cs="Tahoma"/>
                <w:sz w:val="16"/>
                <w:szCs w:val="16"/>
              </w:rPr>
            </w:pPr>
            <w:r w:rsidRPr="00DB4FBC">
              <w:rPr>
                <w:rFonts w:cs="Arial"/>
              </w:rPr>
              <w:t xml:space="preserve">     Projekt nie wymaga uzyskania decyzji budowlanych – </w:t>
            </w:r>
            <w:r w:rsidRPr="00DB4FBC">
              <w:rPr>
                <w:rFonts w:cs="Arial"/>
              </w:rPr>
              <w:br/>
              <w:t>4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0-4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u w:val="single"/>
              </w:rPr>
              <w:t>odrzucenia wniosku)</w:t>
            </w:r>
          </w:p>
        </w:tc>
      </w:tr>
      <w:tr w:rsidR="00383310" w:rsidRPr="00DB4FBC" w:rsidTr="00A8492C">
        <w:trPr>
          <w:trHeight w:val="952"/>
        </w:trPr>
        <w:tc>
          <w:tcPr>
            <w:tcW w:w="567" w:type="dxa"/>
            <w:shd w:val="clear" w:color="auto" w:fill="auto"/>
            <w:vAlign w:val="center"/>
          </w:tcPr>
          <w:p w:rsidR="00383310" w:rsidRPr="00DB4FBC" w:rsidRDefault="00383310" w:rsidP="00A8492C">
            <w:pPr>
              <w:snapToGrid w:val="0"/>
              <w:rPr>
                <w:rFonts w:cs="Arial"/>
              </w:rPr>
            </w:pPr>
            <w:r w:rsidRPr="00DB4FBC">
              <w:rPr>
                <w:rFonts w:cs="Arial"/>
              </w:rPr>
              <w:lastRenderedPageBreak/>
              <w:t>10</w:t>
            </w:r>
          </w:p>
        </w:tc>
        <w:tc>
          <w:tcPr>
            <w:tcW w:w="3686" w:type="dxa"/>
            <w:shd w:val="clear" w:color="auto" w:fill="auto"/>
            <w:vAlign w:val="center"/>
          </w:tcPr>
          <w:p w:rsidR="00383310" w:rsidRPr="00DB4FBC" w:rsidRDefault="00383310" w:rsidP="00A8492C">
            <w:pPr>
              <w:snapToGrid w:val="0"/>
              <w:rPr>
                <w:rFonts w:cs="Arial"/>
                <w:b/>
              </w:rPr>
            </w:pPr>
            <w:r w:rsidRPr="00DB4FBC">
              <w:rPr>
                <w:rFonts w:cs="Arial"/>
                <w:b/>
              </w:rPr>
              <w:t>Struktura organizacyjna/ potencjał administracyjny</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Wnioskodawca wraz </w:t>
            </w:r>
            <w:r w:rsidR="001929ED">
              <w:rPr>
                <w:rFonts w:cs="Arial"/>
              </w:rPr>
              <w:br/>
            </w:r>
            <w:r w:rsidR="00F334E2">
              <w:rPr>
                <w:rFonts w:cs="Arial"/>
              </w:rPr>
              <w:t>z partnerami (jeśli dotyczy)</w:t>
            </w:r>
            <w:r w:rsidRPr="00DB4FBC">
              <w:rPr>
                <w:rFonts w:cs="Arial"/>
              </w:rPr>
              <w:t xml:space="preserve"> posiadają odpowiednie zaplecze organizacyjno-techniczne/ potencjał administracyjny oraz zdolność operacyjną do wdrożenia projektu i jego utrzymania w okresie trwałości.</w:t>
            </w:r>
          </w:p>
          <w:p w:rsidR="00383310" w:rsidRPr="00DB4FBC" w:rsidRDefault="00383310" w:rsidP="00A8492C">
            <w:pPr>
              <w:spacing w:after="0" w:line="240" w:lineRule="auto"/>
              <w:jc w:val="both"/>
              <w:rPr>
                <w:rFonts w:cs="Arial"/>
              </w:rPr>
            </w:pPr>
          </w:p>
          <w:p w:rsidR="00383310" w:rsidRPr="00DB4FBC" w:rsidRDefault="00383310" w:rsidP="00A8492C">
            <w:pPr>
              <w:pStyle w:val="Akapitzlist"/>
              <w:numPr>
                <w:ilvl w:val="0"/>
                <w:numId w:val="5"/>
              </w:numPr>
              <w:spacing w:after="0" w:line="240" w:lineRule="auto"/>
              <w:jc w:val="both"/>
              <w:rPr>
                <w:rFonts w:cs="Arial"/>
              </w:rPr>
            </w:pPr>
            <w:r w:rsidRPr="00DB4FBC">
              <w:rPr>
                <w:rFonts w:cs="Arial"/>
              </w:rPr>
              <w:t>Wnioskodawca nie przedstawił lub przedstawił w sposób niewiarygodny wystarczające zaplecze organizacyjno-technicznego oraz zdolność operacyjną do wdrożenia projektu i jego utrzymania w okresie trwałości (0 pkt.)</w:t>
            </w:r>
          </w:p>
          <w:p w:rsidR="00383310" w:rsidRPr="00DB4FBC" w:rsidRDefault="00383310" w:rsidP="00A8492C">
            <w:pPr>
              <w:numPr>
                <w:ilvl w:val="0"/>
                <w:numId w:val="4"/>
              </w:numPr>
              <w:autoSpaceDE w:val="0"/>
              <w:autoSpaceDN w:val="0"/>
              <w:adjustRightInd w:val="0"/>
              <w:spacing w:after="0" w:line="240" w:lineRule="auto"/>
              <w:contextualSpacing/>
              <w:rPr>
                <w:rFonts w:cs="Arial"/>
              </w:rPr>
            </w:pPr>
            <w:r w:rsidRPr="00DB4FBC">
              <w:rPr>
                <w:rFonts w:cs="Arial"/>
              </w:rPr>
              <w:t>Wnioskodawca przedstawił wystarczające zaplecze organizacyjno-techniczne lub alternatywną formę wsparcia w tym zakresie (</w:t>
            </w:r>
            <w:r w:rsidR="001929ED">
              <w:rPr>
                <w:rFonts w:cs="Arial"/>
              </w:rPr>
              <w:t>np.</w:t>
            </w:r>
            <w:r w:rsidRPr="00DB4FBC">
              <w:rPr>
                <w:rFonts w:cs="Arial"/>
              </w:rPr>
              <w:t>: pomoc zewnętrzna) (2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0-2 pkt</w:t>
            </w:r>
          </w:p>
          <w:p w:rsidR="00383310" w:rsidRPr="00DB4FBC" w:rsidRDefault="00383310" w:rsidP="00A8492C">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A8492C">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b/>
                <w:u w:val="single"/>
              </w:rPr>
              <w:t>odrzucenie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11</w:t>
            </w:r>
          </w:p>
        </w:tc>
        <w:tc>
          <w:tcPr>
            <w:tcW w:w="3686" w:type="dxa"/>
            <w:vAlign w:val="center"/>
          </w:tcPr>
          <w:p w:rsidR="00383310" w:rsidRPr="00DB4FBC" w:rsidRDefault="00383310" w:rsidP="00A8492C">
            <w:pPr>
              <w:snapToGrid w:val="0"/>
              <w:rPr>
                <w:rFonts w:cs="Arial"/>
                <w:b/>
              </w:rPr>
            </w:pPr>
            <w:r w:rsidRPr="00DB4FBC">
              <w:rPr>
                <w:rFonts w:cs="Arial"/>
                <w:b/>
              </w:rPr>
              <w:t>Zagrożenia realizacji projektu</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383310" w:rsidRPr="00DB4FBC" w:rsidRDefault="00383310" w:rsidP="00A8492C">
            <w:pPr>
              <w:autoSpaceDE w:val="0"/>
              <w:autoSpaceDN w:val="0"/>
              <w:adjustRightInd w:val="0"/>
              <w:spacing w:after="0" w:line="240" w:lineRule="auto"/>
              <w:rPr>
                <w:rFonts w:cs="Arial"/>
              </w:rPr>
            </w:pP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lastRenderedPageBreak/>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bez podania propozycji minimalizacji ryzyka wystąpienia zagrożeń lub przedstawione propozycje minimalizacji ryzyka wystąpien</w:t>
            </w:r>
            <w:r w:rsidR="0072317E">
              <w:rPr>
                <w:rFonts w:cs="Arial"/>
              </w:rPr>
              <w:t xml:space="preserve">ia zagrożeń budzą zastrzeżenia </w:t>
            </w:r>
            <w:r w:rsidRPr="00DB4FBC">
              <w:rPr>
                <w:rFonts w:cs="Arial"/>
              </w:rPr>
              <w:t>(1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w:t>
            </w:r>
            <w:r w:rsidR="0072317E">
              <w:rPr>
                <w:rFonts w:cs="Arial"/>
              </w:rPr>
              <w:br/>
            </w:r>
            <w:r w:rsidRPr="00DB4FBC">
              <w:rPr>
                <w:rFonts w:cs="Arial"/>
              </w:rPr>
              <w:t>i przedstawi</w:t>
            </w:r>
            <w:r>
              <w:rPr>
                <w:rFonts w:cs="Arial"/>
              </w:rPr>
              <w:t xml:space="preserve">one propozycje </w:t>
            </w:r>
            <w:r w:rsidRPr="00DB4FBC">
              <w:rPr>
                <w:rFonts w:cs="Arial"/>
              </w:rPr>
              <w:t>minimalizacji ryzyka, które nie budzą zastrzeżeń, (2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383310" w:rsidRPr="00DB4FBC" w:rsidRDefault="00383310" w:rsidP="00A8492C">
            <w:pPr>
              <w:autoSpaceDE w:val="0"/>
              <w:autoSpaceDN w:val="0"/>
              <w:adjustRightInd w:val="0"/>
              <w:spacing w:after="0" w:line="240" w:lineRule="auto"/>
              <w:rPr>
                <w:rFonts w:cs="Arial"/>
              </w:rPr>
            </w:pPr>
          </w:p>
          <w:p w:rsidR="00383310" w:rsidRPr="00DB4FBC" w:rsidRDefault="00383310" w:rsidP="00A8492C">
            <w:pPr>
              <w:autoSpaceDE w:val="0"/>
              <w:autoSpaceDN w:val="0"/>
              <w:adjustRightInd w:val="0"/>
              <w:spacing w:after="0" w:line="240" w:lineRule="auto"/>
              <w:rPr>
                <w:rFonts w:cs="Arial"/>
              </w:rPr>
            </w:pPr>
            <w:r w:rsidRPr="00DB4FBC">
              <w:rPr>
                <w:rFonts w:cs="Arial"/>
              </w:rPr>
              <w:t>W opisie zagrożeń należy odnieść się do:</w:t>
            </w:r>
          </w:p>
          <w:p w:rsidR="00383310" w:rsidRPr="00DB4FBC" w:rsidRDefault="00383310" w:rsidP="00A8492C">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383310" w:rsidRPr="00DB4FBC" w:rsidRDefault="00383310" w:rsidP="00A8492C">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snapToGrid w:val="0"/>
              <w:jc w:val="center"/>
              <w:rPr>
                <w:rFonts w:cs="Arial"/>
              </w:rPr>
            </w:pPr>
            <w:r w:rsidRPr="00DB4FBC">
              <w:rPr>
                <w:rFonts w:cs="Arial"/>
              </w:rPr>
              <w:lastRenderedPageBreak/>
              <w:t>odrzucenia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p>
          <w:p w:rsidR="00383310" w:rsidRPr="00DB4FBC" w:rsidRDefault="00383310" w:rsidP="00A8492C">
            <w:pPr>
              <w:snapToGrid w:val="0"/>
              <w:rPr>
                <w:rFonts w:cs="Arial"/>
              </w:rPr>
            </w:pPr>
            <w:r w:rsidRPr="00DB4FBC">
              <w:rPr>
                <w:rFonts w:cs="Arial"/>
              </w:rPr>
              <w:t>12</w:t>
            </w:r>
          </w:p>
        </w:tc>
        <w:tc>
          <w:tcPr>
            <w:tcW w:w="3686" w:type="dxa"/>
            <w:vAlign w:val="center"/>
          </w:tcPr>
          <w:p w:rsidR="00383310" w:rsidRPr="00DB4FBC" w:rsidRDefault="00383310" w:rsidP="00A8492C">
            <w:pPr>
              <w:snapToGrid w:val="0"/>
              <w:jc w:val="both"/>
              <w:rPr>
                <w:rFonts w:cs="Arial"/>
                <w:b/>
              </w:rPr>
            </w:pPr>
          </w:p>
          <w:p w:rsidR="00383310" w:rsidRPr="00DB4FBC" w:rsidRDefault="00383310" w:rsidP="00A8492C">
            <w:pPr>
              <w:snapToGrid w:val="0"/>
              <w:jc w:val="both"/>
              <w:rPr>
                <w:rFonts w:cs="Arial"/>
                <w:b/>
              </w:rPr>
            </w:pPr>
            <w:r w:rsidRPr="00DB4FBC">
              <w:rPr>
                <w:rFonts w:cs="Arial"/>
                <w:b/>
              </w:rPr>
              <w:t xml:space="preserve">Wpływ realizacji projektu na </w:t>
            </w:r>
            <w:r>
              <w:rPr>
                <w:rFonts w:cs="Arial"/>
                <w:b/>
              </w:rPr>
              <w:t xml:space="preserve">zasadę </w:t>
            </w:r>
            <w:r w:rsidRPr="00DB4FBC">
              <w:rPr>
                <w:rFonts w:cs="Arial"/>
                <w:b/>
              </w:rPr>
              <w:t>promowani</w:t>
            </w:r>
            <w:r>
              <w:rPr>
                <w:rFonts w:cs="Arial"/>
                <w:b/>
              </w:rPr>
              <w:t>a</w:t>
            </w:r>
            <w:r w:rsidRPr="00DB4FBC">
              <w:rPr>
                <w:rFonts w:cs="Arial"/>
                <w:b/>
              </w:rPr>
              <w:t xml:space="preserve"> równości szans mężczyzn i kobiet</w:t>
            </w:r>
          </w:p>
          <w:p w:rsidR="00383310" w:rsidRPr="00DB4FBC" w:rsidRDefault="00383310" w:rsidP="00A8492C">
            <w:pPr>
              <w:snapToGrid w:val="0"/>
              <w:rPr>
                <w:rFonts w:cs="Arial"/>
                <w:b/>
              </w:rPr>
            </w:pPr>
          </w:p>
        </w:tc>
        <w:tc>
          <w:tcPr>
            <w:tcW w:w="6378" w:type="dxa"/>
            <w:vAlign w:val="center"/>
          </w:tcPr>
          <w:p w:rsidR="00383310" w:rsidRPr="00DB4FBC" w:rsidRDefault="00383310" w:rsidP="001929ED">
            <w:pPr>
              <w:autoSpaceDE w:val="0"/>
              <w:autoSpaceDN w:val="0"/>
              <w:adjustRightInd w:val="0"/>
              <w:spacing w:after="0" w:line="240" w:lineRule="auto"/>
              <w:jc w:val="both"/>
              <w:rPr>
                <w:rFonts w:cs="Arial"/>
              </w:rPr>
            </w:pPr>
            <w:r w:rsidRPr="00DB4FBC">
              <w:rPr>
                <w:rFonts w:cs="Arial"/>
              </w:rPr>
              <w:t xml:space="preserve">W ramach kryterium oceniany będzie wpływ projektu na  </w:t>
            </w:r>
            <w:r>
              <w:rPr>
                <w:rFonts w:cs="Arial"/>
              </w:rPr>
              <w:t xml:space="preserve">zasadę </w:t>
            </w:r>
            <w:r w:rsidRPr="00DB4FBC">
              <w:rPr>
                <w:rFonts w:cs="Arial"/>
              </w:rPr>
              <w:t>promowanie równości szans mężczyzn i kobiet</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(1)</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0-1pkt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tc>
      </w:tr>
      <w:tr w:rsidR="00383310" w:rsidRPr="00DB4FBC" w:rsidTr="00F334E2">
        <w:trPr>
          <w:trHeight w:val="177"/>
        </w:trPr>
        <w:tc>
          <w:tcPr>
            <w:tcW w:w="567" w:type="dxa"/>
            <w:vAlign w:val="center"/>
          </w:tcPr>
          <w:p w:rsidR="00383310" w:rsidRPr="00DB4FBC" w:rsidRDefault="00383310" w:rsidP="00A8492C">
            <w:pPr>
              <w:snapToGrid w:val="0"/>
              <w:rPr>
                <w:rFonts w:cs="Arial"/>
              </w:rPr>
            </w:pPr>
            <w:r w:rsidRPr="00DB4FBC">
              <w:rPr>
                <w:rFonts w:cs="Arial"/>
              </w:rPr>
              <w:lastRenderedPageBreak/>
              <w:t>13</w:t>
            </w:r>
          </w:p>
        </w:tc>
        <w:tc>
          <w:tcPr>
            <w:tcW w:w="3686" w:type="dxa"/>
            <w:vAlign w:val="center"/>
          </w:tcPr>
          <w:p w:rsidR="00383310" w:rsidRPr="00DB4FBC" w:rsidRDefault="00383310" w:rsidP="00A8492C">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(1)</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0-1pkt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14</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Wpływ realizacji projektu na zasadę zrównoważonego rozwoju</w:t>
            </w:r>
          </w:p>
          <w:p w:rsidR="00383310" w:rsidRPr="00DB4FBC" w:rsidRDefault="00383310" w:rsidP="00A8492C">
            <w:pPr>
              <w:snapToGrid w:val="0"/>
              <w:rPr>
                <w:rFonts w:cs="Arial"/>
                <w:b/>
              </w:rPr>
            </w:pP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383310" w:rsidRPr="00DB4FBC" w:rsidRDefault="00383310" w:rsidP="00A8492C">
            <w:pPr>
              <w:tabs>
                <w:tab w:val="left" w:pos="243"/>
              </w:tabs>
              <w:suppressAutoHyphens/>
              <w:spacing w:after="0" w:line="240" w:lineRule="auto"/>
              <w:ind w:left="720"/>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(2)</w:t>
            </w:r>
          </w:p>
          <w:p w:rsidR="00383310" w:rsidRPr="00DB4FBC" w:rsidRDefault="00383310" w:rsidP="00A8492C">
            <w:pPr>
              <w:tabs>
                <w:tab w:val="left" w:pos="243"/>
              </w:tabs>
              <w:suppressAutoHyphens/>
              <w:spacing w:after="0" w:line="240" w:lineRule="auto"/>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383310" w:rsidRPr="00DB4FBC" w:rsidRDefault="00383310" w:rsidP="00A8492C">
            <w:pPr>
              <w:autoSpaceDE w:val="0"/>
              <w:autoSpaceDN w:val="0"/>
              <w:adjustRightInd w:val="0"/>
              <w:spacing w:after="0" w:line="240" w:lineRule="auto"/>
              <w:jc w:val="both"/>
              <w:rPr>
                <w:rFonts w:cs="Tahoma"/>
                <w:sz w:val="16"/>
                <w:szCs w:val="16"/>
              </w:rPr>
            </w:pP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0-2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DB4FBC" w:rsidTr="00A8492C">
        <w:trPr>
          <w:trHeight w:val="952"/>
        </w:trPr>
        <w:tc>
          <w:tcPr>
            <w:tcW w:w="567" w:type="dxa"/>
            <w:vAlign w:val="center"/>
          </w:tcPr>
          <w:p w:rsidR="00383310" w:rsidRPr="00DB4FBC" w:rsidRDefault="00AC6D68" w:rsidP="00A8492C">
            <w:pPr>
              <w:snapToGrid w:val="0"/>
              <w:rPr>
                <w:rFonts w:cs="Arial"/>
              </w:rPr>
            </w:pPr>
            <w:r>
              <w:rPr>
                <w:rFonts w:cs="Arial"/>
              </w:rPr>
              <w:t>15</w:t>
            </w:r>
          </w:p>
        </w:tc>
        <w:tc>
          <w:tcPr>
            <w:tcW w:w="3686" w:type="dxa"/>
            <w:vAlign w:val="center"/>
          </w:tcPr>
          <w:p w:rsidR="00383310" w:rsidRPr="00DB4FBC" w:rsidRDefault="00383310" w:rsidP="00A8492C">
            <w:pPr>
              <w:snapToGrid w:val="0"/>
              <w:rPr>
                <w:rFonts w:cs="Arial"/>
                <w:b/>
              </w:rPr>
            </w:pPr>
            <w:r w:rsidRPr="00DB4FBC">
              <w:rPr>
                <w:rFonts w:cs="Arial"/>
                <w:b/>
              </w:rPr>
              <w:t>Wpływ projektu na przywracanie i utrwalanie ładu przestrzennego</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Pr>
                <w:rFonts w:cs="Arial"/>
              </w:rPr>
              <w:t>omunikacyjnymi, środowiskowymi –</w:t>
            </w:r>
            <w:r w:rsidRPr="00DB4FBC">
              <w:rPr>
                <w:rFonts w:cs="Arial"/>
              </w:rPr>
              <w:t xml:space="preserve"> </w:t>
            </w:r>
            <w:r w:rsidRPr="00DB4FBC">
              <w:rPr>
                <w:rFonts w:cs="Arial"/>
              </w:rPr>
              <w:lastRenderedPageBreak/>
              <w:t>czyli realizacja inwestycji na terenach inwestycyjnych uzbrojonych/zabudowanych;</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 xml:space="preserve">ponowne wykorzystanie terenu i uzupełniania zabudowy zamiast ekspansji na tereny niezabudowane (priorytet </w:t>
            </w:r>
            <w:proofErr w:type="spellStart"/>
            <w:r w:rsidRPr="00DB4FBC">
              <w:rPr>
                <w:rFonts w:cs="Arial"/>
              </w:rPr>
              <w:t>brown</w:t>
            </w:r>
            <w:proofErr w:type="spellEnd"/>
            <w:r w:rsidRPr="00DB4FBC">
              <w:rPr>
                <w:rFonts w:cs="Arial"/>
              </w:rPr>
              <w:t xml:space="preserve">-field ponad </w:t>
            </w:r>
            <w:proofErr w:type="spellStart"/>
            <w:r w:rsidRPr="00DB4FBC">
              <w:rPr>
                <w:rFonts w:cs="Arial"/>
              </w:rPr>
              <w:t>green</w:t>
            </w:r>
            <w:proofErr w:type="spellEnd"/>
            <w:r w:rsidRPr="00DB4FBC">
              <w:rPr>
                <w:rFonts w:cs="Arial"/>
              </w:rPr>
              <w:t xml:space="preserve">-field) - czyli realizacja inwestycji na terenach poprzemysłowych i </w:t>
            </w:r>
            <w:proofErr w:type="spellStart"/>
            <w:r w:rsidRPr="00DB4FBC">
              <w:rPr>
                <w:rFonts w:cs="Arial"/>
              </w:rPr>
              <w:t>pomieszkaniowych</w:t>
            </w:r>
            <w:proofErr w:type="spellEnd"/>
            <w:r w:rsidRPr="00DB4FBC">
              <w:rPr>
                <w:rFonts w:cs="Arial"/>
              </w:rPr>
              <w:t>;</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w:t>
            </w:r>
          </w:p>
          <w:p w:rsidR="00383310" w:rsidRPr="00DB4FBC" w:rsidRDefault="00383310" w:rsidP="00A8492C">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 </w:t>
            </w:r>
            <w:r>
              <w:rPr>
                <w:rFonts w:cs="Arial"/>
              </w:rPr>
              <w:t>d</w:t>
            </w:r>
            <w:r w:rsidRPr="00DB4FBC">
              <w:rPr>
                <w:rFonts w:cs="Arial"/>
              </w:rPr>
              <w:t xml:space="preserve">otyczy </w:t>
            </w:r>
            <w:r w:rsidRPr="00DB4FBC">
              <w:rPr>
                <w:rFonts w:cs="Arial"/>
                <w:b/>
              </w:rPr>
              <w:t xml:space="preserve"> </w:t>
            </w:r>
            <w:r w:rsidRPr="00DB4FBC">
              <w:rPr>
                <w:rFonts w:cs="Arial"/>
              </w:rPr>
              <w:t xml:space="preserve">inwestycji kubaturowych wpływających na jakość obszarów zurbanizowanych, oddziałujących na atrakcyjność i wizerunek obszaru </w:t>
            </w:r>
            <w:r w:rsidR="001929ED">
              <w:rPr>
                <w:rFonts w:cs="Arial"/>
              </w:rPr>
              <w:br/>
            </w:r>
            <w:r w:rsidRPr="00DB4FBC">
              <w:rPr>
                <w:rFonts w:cs="Arial"/>
              </w:rPr>
              <w:t xml:space="preserve">i regionu, dotyczących: budowy, renowacji, modernizacji obiektów i infrastruktury publicznej obejmujących: </w:t>
            </w:r>
          </w:p>
          <w:p w:rsidR="00383310" w:rsidRPr="00DB4FBC" w:rsidRDefault="00383310" w:rsidP="00A8492C">
            <w:pPr>
              <w:autoSpaceDE w:val="0"/>
              <w:autoSpaceDN w:val="0"/>
              <w:adjustRightInd w:val="0"/>
              <w:spacing w:after="0" w:line="240" w:lineRule="auto"/>
              <w:ind w:left="783"/>
              <w:contextualSpacing/>
              <w:jc w:val="both"/>
              <w:rPr>
                <w:rFonts w:cs="Arial"/>
              </w:rPr>
            </w:pPr>
            <w:r w:rsidRPr="00DB4FBC">
              <w:rPr>
                <w:rFonts w:cs="Arial"/>
              </w:rPr>
              <w:t>- architekturę: obiekty kubaturowe, w tym zwłaszcza obiekty użyteczności publicznej (obiekty zabytkowe oraz</w:t>
            </w:r>
            <w:r w:rsidR="001929ED">
              <w:rPr>
                <w:rFonts w:cs="Arial"/>
              </w:rPr>
              <w:br/>
            </w:r>
            <w:r w:rsidRPr="00DB4FBC">
              <w:rPr>
                <w:rFonts w:cs="Arial"/>
              </w:rPr>
              <w:t xml:space="preserve"> o funkcji rekreacyjnej, turystycznej, administracyjnej, komunikacyjnej – dworce kolejowe i centra przesiadkowe),</w:t>
            </w:r>
          </w:p>
          <w:p w:rsidR="00383310" w:rsidRPr="00DB4FBC" w:rsidRDefault="00383310" w:rsidP="00A8492C">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383310" w:rsidRDefault="00383310" w:rsidP="00A8492C">
            <w:pPr>
              <w:autoSpaceDE w:val="0"/>
              <w:autoSpaceDN w:val="0"/>
              <w:adjustRightInd w:val="0"/>
              <w:spacing w:after="0" w:line="240" w:lineRule="auto"/>
              <w:contextualSpacing/>
              <w:jc w:val="both"/>
              <w:rPr>
                <w:rFonts w:cs="Arial"/>
              </w:rPr>
            </w:pPr>
            <w:r>
              <w:rPr>
                <w:rFonts w:cs="Arial"/>
              </w:rPr>
              <w:t xml:space="preserve">                Warunek ten </w:t>
            </w:r>
            <w:r w:rsidRPr="00DB4FBC">
              <w:rPr>
                <w:rFonts w:cs="Arial"/>
              </w:rPr>
              <w:t>nie dotyczy inwestycji liniowych (drogi, mosty)</w:t>
            </w:r>
          </w:p>
          <w:p w:rsidR="00383310" w:rsidRDefault="00383310" w:rsidP="00A8492C">
            <w:pPr>
              <w:autoSpaceDE w:val="0"/>
              <w:autoSpaceDN w:val="0"/>
              <w:adjustRightInd w:val="0"/>
              <w:spacing w:after="0" w:line="240" w:lineRule="auto"/>
              <w:ind w:left="720"/>
              <w:contextualSpacing/>
              <w:jc w:val="both"/>
              <w:rPr>
                <w:rFonts w:cs="Arial"/>
              </w:rPr>
            </w:pPr>
          </w:p>
          <w:p w:rsidR="00383310" w:rsidRDefault="00383310" w:rsidP="00A8492C">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lastRenderedPageBreak/>
              <w:t>W trakcie oceny:</w:t>
            </w:r>
          </w:p>
          <w:p w:rsidR="00383310" w:rsidRPr="00DB4FBC" w:rsidRDefault="00383310" w:rsidP="00A8492C">
            <w:pPr>
              <w:autoSpaceDE w:val="0"/>
              <w:autoSpaceDN w:val="0"/>
              <w:adjustRightInd w:val="0"/>
              <w:spacing w:after="0" w:line="240" w:lineRule="auto"/>
              <w:ind w:left="720"/>
              <w:contextualSpacing/>
              <w:jc w:val="both"/>
              <w:rPr>
                <w:rFonts w:cs="Arial"/>
              </w:rPr>
            </w:pPr>
          </w:p>
          <w:p w:rsidR="00383310" w:rsidRPr="00643B29" w:rsidRDefault="00383310" w:rsidP="00383310">
            <w:pPr>
              <w:pStyle w:val="Akapitzlist"/>
              <w:numPr>
                <w:ilvl w:val="0"/>
                <w:numId w:val="12"/>
              </w:numPr>
              <w:autoSpaceDE w:val="0"/>
              <w:autoSpaceDN w:val="0"/>
              <w:adjustRightInd w:val="0"/>
              <w:spacing w:after="0" w:line="240" w:lineRule="auto"/>
              <w:rPr>
                <w:rFonts w:cs="Arial"/>
              </w:rPr>
            </w:pPr>
            <w:r w:rsidRPr="00643B29">
              <w:rPr>
                <w:rFonts w:cs="Arial"/>
              </w:rPr>
              <w:t>1 pkt otrzyma projekt sp</w:t>
            </w:r>
            <w:r w:rsidR="001929ED">
              <w:rPr>
                <w:rFonts w:cs="Arial"/>
              </w:rPr>
              <w:t>ełniający jeden lub dwa warunki;</w:t>
            </w:r>
          </w:p>
          <w:p w:rsidR="00383310" w:rsidRPr="00643B29" w:rsidRDefault="00383310" w:rsidP="00383310">
            <w:pPr>
              <w:pStyle w:val="Akapitzlist"/>
              <w:numPr>
                <w:ilvl w:val="0"/>
                <w:numId w:val="12"/>
              </w:numPr>
              <w:autoSpaceDE w:val="0"/>
              <w:autoSpaceDN w:val="0"/>
              <w:adjustRightInd w:val="0"/>
              <w:spacing w:after="0" w:line="240" w:lineRule="auto"/>
              <w:rPr>
                <w:rFonts w:cs="Arial"/>
              </w:rPr>
            </w:pPr>
            <w:r w:rsidRPr="00643B29">
              <w:rPr>
                <w:rFonts w:cs="Arial"/>
              </w:rPr>
              <w:t>2 pkt otrzyma projekt spełniający co najmniej trzy warunki</w:t>
            </w:r>
            <w:r w:rsidR="001929ED">
              <w:rPr>
                <w:rFonts w:cs="Arial"/>
              </w:rPr>
              <w:t>.</w:t>
            </w:r>
          </w:p>
          <w:p w:rsidR="00383310" w:rsidRPr="00DB4FBC" w:rsidRDefault="00383310" w:rsidP="00A8492C">
            <w:pPr>
              <w:autoSpaceDE w:val="0"/>
              <w:autoSpaceDN w:val="0"/>
              <w:adjustRightInd w:val="0"/>
              <w:spacing w:after="0" w:line="240" w:lineRule="auto"/>
              <w:ind w:left="720"/>
              <w:contextualSpacing/>
              <w:jc w:val="both"/>
              <w:rPr>
                <w:rFonts w:cs="Arial"/>
              </w:rPr>
            </w:pP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30080C" w:rsidTr="00A8492C">
        <w:trPr>
          <w:trHeight w:val="952"/>
        </w:trPr>
        <w:tc>
          <w:tcPr>
            <w:tcW w:w="567" w:type="dxa"/>
            <w:vAlign w:val="center"/>
          </w:tcPr>
          <w:p w:rsidR="00383310" w:rsidRPr="0030080C" w:rsidRDefault="00AC6D68" w:rsidP="00A8492C">
            <w:pPr>
              <w:snapToGrid w:val="0"/>
              <w:rPr>
                <w:rFonts w:cs="Arial"/>
              </w:rPr>
            </w:pPr>
            <w:r>
              <w:rPr>
                <w:rFonts w:cs="Arial"/>
              </w:rPr>
              <w:lastRenderedPageBreak/>
              <w:t>16</w:t>
            </w:r>
          </w:p>
        </w:tc>
        <w:tc>
          <w:tcPr>
            <w:tcW w:w="3686" w:type="dxa"/>
            <w:vAlign w:val="center"/>
          </w:tcPr>
          <w:p w:rsidR="00383310" w:rsidRPr="0030080C" w:rsidRDefault="00383310" w:rsidP="00A8492C">
            <w:pPr>
              <w:snapToGrid w:val="0"/>
              <w:rPr>
                <w:rFonts w:cs="Arial"/>
                <w:b/>
              </w:rPr>
            </w:pPr>
            <w:r w:rsidRPr="00E93F5F">
              <w:rPr>
                <w:rFonts w:cs="Arial"/>
                <w:b/>
              </w:rPr>
              <w:t>Ponadregionalny charakter projektu</w:t>
            </w:r>
          </w:p>
        </w:tc>
        <w:tc>
          <w:tcPr>
            <w:tcW w:w="6378" w:type="dxa"/>
            <w:vAlign w:val="center"/>
          </w:tcPr>
          <w:p w:rsidR="00383310" w:rsidRDefault="00383310" w:rsidP="00A8492C">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383310" w:rsidRDefault="00383310" w:rsidP="00A8492C">
            <w:pPr>
              <w:autoSpaceDE w:val="0"/>
              <w:autoSpaceDN w:val="0"/>
              <w:adjustRightInd w:val="0"/>
              <w:spacing w:after="0" w:line="240" w:lineRule="auto"/>
              <w:jc w:val="both"/>
              <w:rPr>
                <w:rFonts w:cs="Arial"/>
              </w:rPr>
            </w:pPr>
          </w:p>
          <w:p w:rsidR="00383310" w:rsidRPr="008C41F6" w:rsidRDefault="00383310" w:rsidP="00A8492C">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Pr>
                <w:rFonts w:cs="Arial"/>
              </w:rPr>
              <w:t xml:space="preserve">33 </w:t>
            </w:r>
            <w:r w:rsidRPr="00E84D81">
              <w:rPr>
                <w:rFonts w:cs="Arial"/>
              </w:rPr>
              <w:t>ustawy z dnia</w:t>
            </w:r>
            <w:r>
              <w:t xml:space="preserve"> </w:t>
            </w:r>
            <w:r>
              <w:rPr>
                <w:rFonts w:cs="Arial"/>
              </w:rPr>
              <w:t xml:space="preserve">z dnia 11 lipca 2014 r. </w:t>
            </w:r>
            <w:r w:rsidRPr="00AE3ABE">
              <w:rPr>
                <w:rFonts w:cs="Arial"/>
              </w:rPr>
              <w:t>o zasadach realizacji programów w zakresie polityki spójności finansowanych w perspektywie finansowej 2014–2020</w:t>
            </w:r>
            <w:r w:rsidRPr="008C41F6">
              <w:rPr>
                <w:rFonts w:cs="Arial"/>
              </w:rPr>
              <w:t>) z podmiotem z przynajmniej jed</w:t>
            </w:r>
            <w:r>
              <w:rPr>
                <w:rFonts w:cs="Arial"/>
              </w:rPr>
              <w:t>nego innego województwa objętych</w:t>
            </w:r>
            <w:r w:rsidRPr="008C41F6">
              <w:rPr>
                <w:rFonts w:cs="Arial"/>
              </w:rPr>
              <w:t xml:space="preserve"> </w:t>
            </w:r>
            <w:r>
              <w:rPr>
                <w:rFonts w:cs="Arial"/>
              </w:rPr>
              <w:t xml:space="preserve">zapisami strategii ponadregionalnych np. </w:t>
            </w:r>
            <w:r w:rsidRPr="008C41F6">
              <w:rPr>
                <w:rFonts w:cs="Arial"/>
              </w:rPr>
              <w:t>Strategi</w:t>
            </w:r>
            <w:r>
              <w:rPr>
                <w:rFonts w:cs="Arial"/>
              </w:rPr>
              <w:t>i</w:t>
            </w:r>
            <w:r w:rsidRPr="008C41F6">
              <w:rPr>
                <w:rFonts w:cs="Arial"/>
              </w:rPr>
              <w:t xml:space="preserve"> Rozwoju Polski Zachodniej do roku 2020</w:t>
            </w:r>
          </w:p>
          <w:p w:rsidR="00383310" w:rsidRPr="008C41F6" w:rsidRDefault="00383310" w:rsidP="00A8492C">
            <w:pPr>
              <w:autoSpaceDE w:val="0"/>
              <w:autoSpaceDN w:val="0"/>
              <w:adjustRightInd w:val="0"/>
              <w:spacing w:after="0" w:line="240" w:lineRule="auto"/>
              <w:contextualSpacing/>
              <w:jc w:val="both"/>
              <w:rPr>
                <w:rFonts w:cs="Arial"/>
              </w:rPr>
            </w:pPr>
          </w:p>
          <w:p w:rsidR="00383310" w:rsidRDefault="00383310" w:rsidP="00A8492C">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Pr="00C12B5C">
              <w:rPr>
                <w:rFonts w:cs="Arial"/>
              </w:rPr>
              <w:t xml:space="preserve">strategii ponadregionalnych np. </w:t>
            </w:r>
            <w:r w:rsidRPr="008C41F6">
              <w:rPr>
                <w:rFonts w:cs="Arial"/>
              </w:rPr>
              <w:t xml:space="preserve">Strategii Rozwoju Polski Zachodniej do roku 2020 </w:t>
            </w:r>
          </w:p>
          <w:p w:rsidR="00383310" w:rsidRDefault="00383310" w:rsidP="00A8492C">
            <w:pPr>
              <w:autoSpaceDE w:val="0"/>
              <w:autoSpaceDN w:val="0"/>
              <w:adjustRightInd w:val="0"/>
              <w:spacing w:after="0" w:line="240" w:lineRule="auto"/>
              <w:jc w:val="both"/>
              <w:rPr>
                <w:rFonts w:cs="Arial"/>
              </w:rPr>
            </w:pPr>
          </w:p>
          <w:p w:rsidR="00383310" w:rsidRDefault="00383310" w:rsidP="00A8492C">
            <w:pPr>
              <w:autoSpaceDE w:val="0"/>
              <w:autoSpaceDN w:val="0"/>
              <w:adjustRightInd w:val="0"/>
              <w:spacing w:after="0" w:line="240" w:lineRule="auto"/>
              <w:jc w:val="both"/>
              <w:rPr>
                <w:rFonts w:cs="Arial"/>
              </w:rPr>
            </w:pPr>
            <w:r>
              <w:rPr>
                <w:rFonts w:cs="Arial"/>
              </w:rPr>
              <w:t>W tracie oceny:</w:t>
            </w:r>
          </w:p>
          <w:p w:rsidR="00383310" w:rsidRPr="00643B29" w:rsidRDefault="00383310" w:rsidP="00383310">
            <w:pPr>
              <w:pStyle w:val="Akapitzlist"/>
              <w:numPr>
                <w:ilvl w:val="0"/>
                <w:numId w:val="13"/>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383310" w:rsidRPr="0030080C" w:rsidRDefault="00383310" w:rsidP="00A8492C">
            <w:pPr>
              <w:autoSpaceDE w:val="0"/>
              <w:autoSpaceDN w:val="0"/>
              <w:adjustRightInd w:val="0"/>
              <w:spacing w:after="0" w:line="240" w:lineRule="auto"/>
              <w:jc w:val="both"/>
              <w:rPr>
                <w:rFonts w:cs="Arial"/>
              </w:rPr>
            </w:pPr>
          </w:p>
        </w:tc>
        <w:tc>
          <w:tcPr>
            <w:tcW w:w="3969" w:type="dxa"/>
            <w:vAlign w:val="center"/>
          </w:tcPr>
          <w:p w:rsidR="00383310" w:rsidRPr="002B1EE9" w:rsidRDefault="00383310" w:rsidP="00A8492C">
            <w:pPr>
              <w:autoSpaceDE w:val="0"/>
              <w:autoSpaceDN w:val="0"/>
              <w:adjustRightInd w:val="0"/>
              <w:spacing w:after="0" w:line="240" w:lineRule="auto"/>
              <w:jc w:val="center"/>
              <w:rPr>
                <w:rFonts w:cs="Arial"/>
              </w:rPr>
            </w:pPr>
            <w:r w:rsidRPr="002B1EE9">
              <w:rPr>
                <w:rFonts w:cs="Arial"/>
              </w:rPr>
              <w:t>0-</w:t>
            </w:r>
            <w:r>
              <w:rPr>
                <w:rFonts w:cs="Arial"/>
              </w:rPr>
              <w:t>1</w:t>
            </w:r>
            <w:r w:rsidRPr="002B1EE9">
              <w:rPr>
                <w:rFonts w:cs="Arial"/>
              </w:rPr>
              <w:t xml:space="preserve"> pkt</w:t>
            </w:r>
          </w:p>
          <w:p w:rsidR="00383310" w:rsidRPr="002B1EE9" w:rsidRDefault="00383310" w:rsidP="00A8492C">
            <w:pPr>
              <w:autoSpaceDE w:val="0"/>
              <w:autoSpaceDN w:val="0"/>
              <w:adjustRightInd w:val="0"/>
              <w:spacing w:after="0" w:line="240" w:lineRule="auto"/>
              <w:jc w:val="center"/>
              <w:rPr>
                <w:rFonts w:cs="Arial"/>
              </w:rPr>
            </w:pPr>
            <w:r w:rsidRPr="002B1EE9">
              <w:rPr>
                <w:rFonts w:cs="Arial"/>
              </w:rPr>
              <w:t>(0 punktów w kryterium nie oznacza</w:t>
            </w:r>
          </w:p>
          <w:p w:rsidR="00383310" w:rsidRPr="002B1EE9" w:rsidRDefault="00383310" w:rsidP="00A8492C">
            <w:pPr>
              <w:autoSpaceDE w:val="0"/>
              <w:autoSpaceDN w:val="0"/>
              <w:adjustRightInd w:val="0"/>
              <w:spacing w:after="0" w:line="240" w:lineRule="auto"/>
              <w:jc w:val="center"/>
              <w:rPr>
                <w:rFonts w:cs="Arial"/>
              </w:rPr>
            </w:pPr>
            <w:r w:rsidRPr="002B1EE9">
              <w:rPr>
                <w:rFonts w:cs="Arial"/>
              </w:rPr>
              <w:t>odrzucenia wniosku)</w:t>
            </w:r>
          </w:p>
          <w:p w:rsidR="00383310" w:rsidRPr="002B1EE9" w:rsidRDefault="00383310" w:rsidP="00A8492C">
            <w:pPr>
              <w:autoSpaceDE w:val="0"/>
              <w:autoSpaceDN w:val="0"/>
              <w:adjustRightInd w:val="0"/>
              <w:spacing w:after="0" w:line="240" w:lineRule="auto"/>
              <w:jc w:val="center"/>
              <w:rPr>
                <w:rFonts w:cs="Arial"/>
              </w:rPr>
            </w:pPr>
          </w:p>
          <w:p w:rsidR="00383310" w:rsidRPr="0030080C" w:rsidRDefault="00383310" w:rsidP="00A8492C">
            <w:pPr>
              <w:autoSpaceDE w:val="0"/>
              <w:autoSpaceDN w:val="0"/>
              <w:adjustRightInd w:val="0"/>
              <w:spacing w:after="0" w:line="240" w:lineRule="auto"/>
              <w:jc w:val="center"/>
              <w:rPr>
                <w:rFonts w:cs="Arial"/>
              </w:rPr>
            </w:pPr>
          </w:p>
        </w:tc>
      </w:tr>
      <w:tr w:rsidR="00383310" w:rsidRPr="00DB4FBC" w:rsidTr="00A8492C">
        <w:trPr>
          <w:trHeight w:val="338"/>
        </w:trPr>
        <w:tc>
          <w:tcPr>
            <w:tcW w:w="10631" w:type="dxa"/>
            <w:gridSpan w:val="3"/>
            <w:vAlign w:val="center"/>
          </w:tcPr>
          <w:p w:rsidR="00383310" w:rsidRPr="00DB4FBC" w:rsidRDefault="00383310" w:rsidP="00A8492C">
            <w:pPr>
              <w:autoSpaceDE w:val="0"/>
              <w:autoSpaceDN w:val="0"/>
              <w:adjustRightInd w:val="0"/>
              <w:spacing w:after="0" w:line="240" w:lineRule="auto"/>
              <w:jc w:val="right"/>
              <w:rPr>
                <w:rFonts w:cs="Arial"/>
                <w:b/>
              </w:rPr>
            </w:pPr>
            <w:r w:rsidRPr="00DB4FBC">
              <w:rPr>
                <w:rFonts w:cs="Arial"/>
                <w:b/>
              </w:rPr>
              <w:t>SUMA</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b/>
              </w:rPr>
            </w:pPr>
            <w:r w:rsidRPr="00DB4FBC">
              <w:rPr>
                <w:rFonts w:cs="Arial"/>
                <w:b/>
              </w:rPr>
              <w:t>1</w:t>
            </w:r>
            <w:r>
              <w:rPr>
                <w:rFonts w:cs="Arial"/>
                <w:b/>
              </w:rPr>
              <w:t>7</w:t>
            </w:r>
            <w:r w:rsidRPr="00DB4FBC">
              <w:rPr>
                <w:rFonts w:cs="Arial"/>
                <w:b/>
              </w:rPr>
              <w:t xml:space="preserve"> pkt</w:t>
            </w:r>
          </w:p>
        </w:tc>
      </w:tr>
    </w:tbl>
    <w:p w:rsidR="00383310" w:rsidRDefault="00383310" w:rsidP="00383310">
      <w:pPr>
        <w:rPr>
          <w:rFonts w:eastAsia="Times New Roman" w:cs="Times New Roman"/>
          <w:color w:val="000000"/>
          <w:sz w:val="18"/>
          <w:szCs w:val="18"/>
        </w:rPr>
      </w:pPr>
    </w:p>
    <w:p w:rsidR="003D577E" w:rsidRDefault="003D577E" w:rsidP="00383310">
      <w:pPr>
        <w:rPr>
          <w:rFonts w:eastAsia="Times New Roman" w:cs="Times New Roman"/>
          <w:color w:val="000000"/>
          <w:sz w:val="18"/>
          <w:szCs w:val="18"/>
        </w:rPr>
      </w:pPr>
    </w:p>
    <w:p w:rsidR="003D577E" w:rsidRPr="00DB4FBC" w:rsidRDefault="003D577E" w:rsidP="00383310">
      <w:pPr>
        <w:rPr>
          <w:rFonts w:eastAsia="Times New Roman" w:cs="Times New Roman"/>
          <w:color w:val="000000"/>
          <w:sz w:val="18"/>
          <w:szCs w:val="18"/>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969"/>
      </w:tblGrid>
      <w:tr w:rsidR="00383310" w:rsidRPr="00DB06B5" w:rsidTr="00A8492C">
        <w:trPr>
          <w:trHeight w:val="434"/>
        </w:trPr>
        <w:tc>
          <w:tcPr>
            <w:tcW w:w="567" w:type="dxa"/>
          </w:tcPr>
          <w:p w:rsidR="00383310" w:rsidRPr="003B6A59" w:rsidRDefault="00383310" w:rsidP="00A8492C">
            <w:pPr>
              <w:snapToGrid w:val="0"/>
              <w:rPr>
                <w:rFonts w:eastAsia="Times New Roman" w:cs="Arial"/>
                <w:b/>
                <w:kern w:val="1"/>
              </w:rPr>
            </w:pPr>
            <w:r w:rsidRPr="003B6A59">
              <w:rPr>
                <w:rFonts w:eastAsia="Times New Roman" w:cs="Arial"/>
                <w:b/>
                <w:kern w:val="1"/>
              </w:rPr>
              <w:lastRenderedPageBreak/>
              <w:t>Lp.</w:t>
            </w:r>
          </w:p>
        </w:tc>
        <w:tc>
          <w:tcPr>
            <w:tcW w:w="3686" w:type="dxa"/>
          </w:tcPr>
          <w:p w:rsidR="00383310" w:rsidRPr="003B6A59" w:rsidRDefault="00383310" w:rsidP="00A8492C">
            <w:pPr>
              <w:snapToGrid w:val="0"/>
              <w:rPr>
                <w:rFonts w:eastAsia="Times New Roman" w:cs="Arial"/>
                <w:b/>
                <w:kern w:val="1"/>
              </w:rPr>
            </w:pPr>
            <w:r w:rsidRPr="003B6A59">
              <w:rPr>
                <w:rFonts w:eastAsia="Times New Roman" w:cs="Arial"/>
                <w:b/>
                <w:kern w:val="1"/>
              </w:rPr>
              <w:t>Nazwa kryterium</w:t>
            </w:r>
          </w:p>
        </w:tc>
        <w:tc>
          <w:tcPr>
            <w:tcW w:w="6378" w:type="dxa"/>
          </w:tcPr>
          <w:p w:rsidR="00383310" w:rsidRPr="003B6A59" w:rsidRDefault="00383310" w:rsidP="00A8492C">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969" w:type="dxa"/>
          </w:tcPr>
          <w:p w:rsidR="00383310" w:rsidRPr="003B6A59" w:rsidRDefault="00383310" w:rsidP="00A8492C">
            <w:pPr>
              <w:snapToGrid w:val="0"/>
              <w:jc w:val="center"/>
              <w:rPr>
                <w:rFonts w:eastAsia="Times New Roman" w:cs="Arial"/>
                <w:b/>
                <w:kern w:val="1"/>
              </w:rPr>
            </w:pPr>
            <w:r w:rsidRPr="003B6A59">
              <w:rPr>
                <w:rFonts w:eastAsia="Times New Roman" w:cs="Arial"/>
                <w:b/>
                <w:kern w:val="1"/>
              </w:rPr>
              <w:t>Opis znaczenia kryterium</w:t>
            </w:r>
          </w:p>
        </w:tc>
      </w:tr>
      <w:tr w:rsidR="00383310" w:rsidRPr="00EE4FFC" w:rsidTr="00A8492C">
        <w:tc>
          <w:tcPr>
            <w:tcW w:w="567" w:type="dxa"/>
          </w:tcPr>
          <w:p w:rsidR="00383310" w:rsidRPr="00DB06B5" w:rsidRDefault="00383310" w:rsidP="00A8492C">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383310" w:rsidRPr="00DB06B5" w:rsidRDefault="00383310" w:rsidP="00A8492C">
            <w:pPr>
              <w:jc w:val="both"/>
              <w:rPr>
                <w:rFonts w:eastAsia="Times New Roman" w:cs="Times New Roman"/>
                <w:b/>
                <w:color w:val="000000"/>
                <w:sz w:val="18"/>
                <w:szCs w:val="18"/>
              </w:rPr>
            </w:pPr>
            <w:r w:rsidRPr="00DA0804">
              <w:rPr>
                <w:rFonts w:cs="Arial"/>
                <w:b/>
              </w:rPr>
              <w:t>Uzyskanie przez projekt minimum punktowego</w:t>
            </w:r>
          </w:p>
        </w:tc>
        <w:tc>
          <w:tcPr>
            <w:tcW w:w="6378" w:type="dxa"/>
          </w:tcPr>
          <w:p w:rsidR="00383310" w:rsidRPr="00EE4FFC" w:rsidRDefault="00383310" w:rsidP="00A8492C">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r w:rsidR="001929ED">
              <w:rPr>
                <w:rFonts w:cs="Arial"/>
              </w:rPr>
              <w:t>.</w:t>
            </w:r>
          </w:p>
        </w:tc>
        <w:tc>
          <w:tcPr>
            <w:tcW w:w="3969" w:type="dxa"/>
          </w:tcPr>
          <w:p w:rsidR="00383310" w:rsidRPr="00EE4FFC" w:rsidRDefault="00383310" w:rsidP="00A8492C">
            <w:pPr>
              <w:jc w:val="center"/>
              <w:rPr>
                <w:rFonts w:cs="Arial"/>
              </w:rPr>
            </w:pPr>
            <w:r w:rsidRPr="00EE4FFC">
              <w:rPr>
                <w:rFonts w:cs="Arial"/>
              </w:rPr>
              <w:t>Tak/Nie</w:t>
            </w:r>
          </w:p>
          <w:p w:rsidR="00383310" w:rsidRPr="00EE4FFC" w:rsidRDefault="00383310" w:rsidP="00A8492C">
            <w:pPr>
              <w:spacing w:after="0" w:line="240" w:lineRule="auto"/>
              <w:jc w:val="center"/>
              <w:rPr>
                <w:rFonts w:cs="Arial"/>
              </w:rPr>
            </w:pPr>
            <w:r w:rsidRPr="00EE4FFC">
              <w:rPr>
                <w:rFonts w:cs="Arial"/>
              </w:rPr>
              <w:t>Kryterium obligatoryjne</w:t>
            </w:r>
          </w:p>
          <w:p w:rsidR="00383310" w:rsidRPr="00EE4FFC" w:rsidRDefault="00383310" w:rsidP="00A8492C">
            <w:pPr>
              <w:spacing w:after="0" w:line="240" w:lineRule="auto"/>
              <w:jc w:val="center"/>
              <w:rPr>
                <w:rFonts w:cs="Arial"/>
              </w:rPr>
            </w:pPr>
            <w:r w:rsidRPr="00EE4FFC">
              <w:rPr>
                <w:rFonts w:cs="Arial"/>
              </w:rPr>
              <w:t>(spełnienie jest niezbędne dla możliwości otrzymania dofinansowania).</w:t>
            </w:r>
          </w:p>
          <w:p w:rsidR="00383310" w:rsidRPr="00EE4FFC" w:rsidRDefault="00383310" w:rsidP="00A8492C">
            <w:pPr>
              <w:jc w:val="center"/>
              <w:rPr>
                <w:rFonts w:cs="Arial"/>
              </w:rPr>
            </w:pPr>
            <w:r w:rsidRPr="00EE4FFC">
              <w:rPr>
                <w:rFonts w:cs="Arial"/>
              </w:rPr>
              <w:t>Niespełnienie oznacza odrzucenia wniosku.</w:t>
            </w:r>
          </w:p>
        </w:tc>
      </w:tr>
    </w:tbl>
    <w:p w:rsidR="002B235A" w:rsidRDefault="002B235A" w:rsidP="006B1E7A">
      <w:pPr>
        <w:spacing w:after="120" w:line="240" w:lineRule="auto"/>
        <w:jc w:val="both"/>
        <w:outlineLvl w:val="2"/>
      </w:pPr>
      <w:bookmarkStart w:id="3" w:name="_Toc434236419"/>
    </w:p>
    <w:p w:rsidR="00281D54" w:rsidRPr="006B1E7A" w:rsidRDefault="004342D9" w:rsidP="006B1E7A">
      <w:pPr>
        <w:spacing w:after="120" w:line="240" w:lineRule="auto"/>
        <w:jc w:val="both"/>
        <w:outlineLvl w:val="2"/>
        <w:rPr>
          <w:rFonts w:eastAsia="Times New Roman" w:cs="Tahoma"/>
          <w:b/>
          <w:kern w:val="1"/>
          <w:sz w:val="28"/>
          <w:szCs w:val="28"/>
          <w:u w:val="single"/>
        </w:rPr>
      </w:pPr>
      <w:r w:rsidRPr="00B43C92">
        <w:rPr>
          <w:rFonts w:eastAsia="Times New Roman" w:cs="Tahoma"/>
          <w:b/>
          <w:kern w:val="1"/>
          <w:sz w:val="28"/>
          <w:szCs w:val="28"/>
          <w:u w:val="single"/>
        </w:rPr>
        <w:t xml:space="preserve">b. </w:t>
      </w:r>
      <w:r>
        <w:rPr>
          <w:rFonts w:eastAsia="Times New Roman" w:cs="Tahoma"/>
          <w:b/>
          <w:kern w:val="1"/>
          <w:sz w:val="28"/>
          <w:szCs w:val="28"/>
          <w:u w:val="single"/>
        </w:rPr>
        <w:t xml:space="preserve"> </w:t>
      </w:r>
      <w:r w:rsidRPr="00B43C92">
        <w:rPr>
          <w:rFonts w:eastAsia="Times New Roman" w:cs="Tahoma"/>
          <w:b/>
          <w:kern w:val="1"/>
          <w:sz w:val="28"/>
          <w:szCs w:val="28"/>
          <w:u w:val="single"/>
        </w:rPr>
        <w:t>Kryteria merytoryczne specyficzne – dla poszczególnych działań RPO WD 2014-2020 – zakres EFRR</w:t>
      </w:r>
      <w:bookmarkEnd w:id="3"/>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B357E1" w:rsidRPr="00B357E1" w:rsidTr="0082547D">
        <w:trPr>
          <w:trHeight w:val="499"/>
          <w:tblHeader/>
        </w:trPr>
        <w:tc>
          <w:tcPr>
            <w:tcW w:w="567" w:type="dxa"/>
            <w:shd w:val="clear" w:color="auto" w:fill="auto"/>
            <w:vAlign w:val="center"/>
          </w:tcPr>
          <w:p w:rsidR="00B357E1" w:rsidRPr="00B357E1" w:rsidRDefault="00B357E1" w:rsidP="00B357E1">
            <w:pPr>
              <w:rPr>
                <w:b/>
              </w:rPr>
            </w:pPr>
            <w:r w:rsidRPr="00B357E1">
              <w:rPr>
                <w:b/>
              </w:rPr>
              <w:t>Lp.</w:t>
            </w:r>
          </w:p>
        </w:tc>
        <w:tc>
          <w:tcPr>
            <w:tcW w:w="3686" w:type="dxa"/>
            <w:shd w:val="clear" w:color="auto" w:fill="auto"/>
            <w:vAlign w:val="center"/>
          </w:tcPr>
          <w:p w:rsidR="00B357E1" w:rsidRPr="00B357E1" w:rsidRDefault="00B357E1" w:rsidP="00B357E1">
            <w:pPr>
              <w:rPr>
                <w:b/>
              </w:rPr>
            </w:pPr>
            <w:r w:rsidRPr="00B357E1">
              <w:rPr>
                <w:b/>
              </w:rPr>
              <w:t>Nazwa kryterium</w:t>
            </w:r>
          </w:p>
        </w:tc>
        <w:tc>
          <w:tcPr>
            <w:tcW w:w="6378" w:type="dxa"/>
            <w:shd w:val="clear" w:color="auto" w:fill="auto"/>
            <w:vAlign w:val="center"/>
          </w:tcPr>
          <w:p w:rsidR="00B357E1" w:rsidRPr="00B357E1" w:rsidRDefault="00B357E1" w:rsidP="00B357E1">
            <w:r w:rsidRPr="00B357E1">
              <w:rPr>
                <w:b/>
              </w:rPr>
              <w:t>Definicja kryterium</w:t>
            </w:r>
          </w:p>
        </w:tc>
        <w:tc>
          <w:tcPr>
            <w:tcW w:w="3544" w:type="dxa"/>
            <w:shd w:val="clear" w:color="auto" w:fill="auto"/>
            <w:vAlign w:val="center"/>
          </w:tcPr>
          <w:p w:rsidR="00B357E1" w:rsidRPr="00B357E1" w:rsidRDefault="00B357E1" w:rsidP="00B357E1">
            <w:r w:rsidRPr="00B357E1">
              <w:rPr>
                <w:b/>
              </w:rPr>
              <w:t>Opis znaczenia kryterium</w:t>
            </w:r>
          </w:p>
        </w:tc>
      </w:tr>
      <w:tr w:rsidR="00B357E1" w:rsidRPr="00B357E1" w:rsidTr="0082547D">
        <w:trPr>
          <w:trHeight w:val="952"/>
        </w:trPr>
        <w:tc>
          <w:tcPr>
            <w:tcW w:w="567" w:type="dxa"/>
            <w:vAlign w:val="center"/>
          </w:tcPr>
          <w:p w:rsidR="00B357E1" w:rsidRPr="00B357E1" w:rsidRDefault="00B357E1" w:rsidP="00B357E1">
            <w:r w:rsidRPr="00B357E1">
              <w:t>1.</w:t>
            </w:r>
          </w:p>
        </w:tc>
        <w:tc>
          <w:tcPr>
            <w:tcW w:w="3686" w:type="dxa"/>
            <w:vAlign w:val="center"/>
          </w:tcPr>
          <w:p w:rsidR="00B357E1" w:rsidRPr="00B357E1" w:rsidRDefault="00B357E1" w:rsidP="00B357E1">
            <w:pPr>
              <w:spacing w:after="0" w:line="240" w:lineRule="auto"/>
              <w:rPr>
                <w:b/>
              </w:rPr>
            </w:pPr>
          </w:p>
          <w:p w:rsidR="00B357E1" w:rsidRPr="00B357E1" w:rsidRDefault="00B357E1" w:rsidP="00B357E1">
            <w:pPr>
              <w:spacing w:after="0" w:line="240" w:lineRule="auto"/>
              <w:rPr>
                <w:b/>
              </w:rPr>
            </w:pPr>
            <w:r w:rsidRPr="00B357E1">
              <w:rPr>
                <w:b/>
              </w:rPr>
              <w:t xml:space="preserve">Posiadanie kompleksowego planu wykorzystania powstałej </w:t>
            </w:r>
            <w:r w:rsidRPr="00B357E1">
              <w:rPr>
                <w:b/>
              </w:rPr>
              <w:br/>
              <w:t>w wyniku realizacji projektu infrastruktury</w:t>
            </w:r>
          </w:p>
          <w:p w:rsidR="00B357E1" w:rsidRPr="00B357E1" w:rsidRDefault="00B357E1" w:rsidP="00B357E1">
            <w:pPr>
              <w:spacing w:after="0" w:line="240" w:lineRule="auto"/>
              <w:rPr>
                <w:rFonts w:ascii="Arial" w:hAnsi="Arial" w:cs="Arial"/>
                <w:b/>
                <w:color w:val="FF0000"/>
              </w:rPr>
            </w:pPr>
          </w:p>
        </w:tc>
        <w:tc>
          <w:tcPr>
            <w:tcW w:w="6378" w:type="dxa"/>
            <w:vAlign w:val="center"/>
          </w:tcPr>
          <w:p w:rsidR="00B357E1" w:rsidRPr="00B357E1" w:rsidRDefault="00B357E1" w:rsidP="00B357E1">
            <w:pPr>
              <w:spacing w:after="0" w:line="240" w:lineRule="auto"/>
              <w:jc w:val="both"/>
            </w:pPr>
            <w:r w:rsidRPr="00B357E1">
              <w:t>W ramach tego kryterium będzie weryfikowane czy projektodawca posiada wizję i kompleksowy plan wykorzystania powstałej w wyniku realizacji projektu infrastruktury</w:t>
            </w:r>
            <w:r w:rsidRPr="00B357E1">
              <w:rPr>
                <w:rFonts w:eastAsiaTheme="minorEastAsia"/>
                <w:lang w:eastAsia="pl-PL"/>
              </w:rPr>
              <w:t xml:space="preserve"> </w:t>
            </w:r>
            <w:r w:rsidRPr="00B357E1">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rsidR="00B357E1" w:rsidRPr="00B357E1" w:rsidRDefault="00B357E1" w:rsidP="00B357E1">
            <w:pPr>
              <w:spacing w:after="0" w:line="240" w:lineRule="auto"/>
              <w:jc w:val="both"/>
            </w:pPr>
          </w:p>
          <w:p w:rsidR="00B357E1" w:rsidRPr="00B357E1" w:rsidRDefault="00B357E1" w:rsidP="00B357E1">
            <w:pPr>
              <w:spacing w:after="0" w:line="240" w:lineRule="auto"/>
              <w:jc w:val="both"/>
              <w:rPr>
                <w:sz w:val="18"/>
                <w:szCs w:val="18"/>
              </w:rPr>
            </w:pPr>
            <w:r w:rsidRPr="00B357E1">
              <w:rPr>
                <w:sz w:val="18"/>
                <w:szCs w:val="18"/>
              </w:rPr>
              <w:t>W projekcie zawarta będzie analiza trendów demograficznych na terenie realizacji projektu, która w wiarygodny sposób będzie wskazywać, iż projekt uwzględnia zmiany demograficzne, które nastąpią w okresie realizacji i trwałości projektu.</w:t>
            </w:r>
          </w:p>
          <w:p w:rsidR="00B357E1" w:rsidRPr="00B357E1" w:rsidRDefault="00B357E1" w:rsidP="00B357E1">
            <w:pPr>
              <w:spacing w:after="0" w:line="240" w:lineRule="auto"/>
              <w:jc w:val="both"/>
              <w:rPr>
                <w:sz w:val="18"/>
                <w:szCs w:val="18"/>
              </w:rPr>
            </w:pPr>
          </w:p>
          <w:p w:rsidR="00B357E1" w:rsidRPr="00B357E1" w:rsidRDefault="00B357E1" w:rsidP="00B357E1">
            <w:pPr>
              <w:autoSpaceDE w:val="0"/>
              <w:autoSpaceDN w:val="0"/>
              <w:adjustRightInd w:val="0"/>
              <w:spacing w:after="0" w:line="240" w:lineRule="auto"/>
              <w:jc w:val="both"/>
              <w:rPr>
                <w:rFonts w:eastAsiaTheme="minorEastAsia"/>
                <w:sz w:val="18"/>
                <w:szCs w:val="18"/>
                <w:lang w:eastAsia="pl-PL"/>
              </w:rPr>
            </w:pPr>
            <w:r w:rsidRPr="00B357E1">
              <w:rPr>
                <w:rFonts w:eastAsiaTheme="minorEastAsia"/>
                <w:sz w:val="18"/>
                <w:szCs w:val="18"/>
                <w:lang w:eastAsia="pl-PL"/>
              </w:rPr>
              <w:t xml:space="preserve">Wsparcie inwestycyjne w działaniu 7.2 przewidziano przede wszystkim w powiązaniu z działaniami realizowanymi z EFS w ramach  działania 10.2 Zapewnienie równego dostępu do wysokiej jakości edukacji podstawowej, gimnazjalnej i ponadgimnazjalnej. W związku z tym w ramach kryterium będzie weryfikowane czy projekt przyczyni się do osiągnięcia celów RPO WD finansowanych ze środków EFS </w:t>
            </w:r>
            <w:r w:rsidRPr="00B357E1">
              <w:rPr>
                <w:rFonts w:eastAsiaTheme="minorEastAsia"/>
                <w:sz w:val="18"/>
                <w:szCs w:val="18"/>
                <w:lang w:eastAsia="pl-PL"/>
              </w:rPr>
              <w:lastRenderedPageBreak/>
              <w:t xml:space="preserve">(np.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B357E1" w:rsidRPr="00B357E1" w:rsidRDefault="00B357E1" w:rsidP="00B357E1">
            <w:pPr>
              <w:autoSpaceDE w:val="0"/>
              <w:autoSpaceDN w:val="0"/>
              <w:adjustRightInd w:val="0"/>
              <w:spacing w:after="0" w:line="240" w:lineRule="auto"/>
              <w:jc w:val="both"/>
              <w:rPr>
                <w:rFonts w:eastAsiaTheme="minorEastAsia"/>
                <w:sz w:val="18"/>
                <w:szCs w:val="18"/>
                <w:lang w:eastAsia="pl-PL"/>
              </w:rPr>
            </w:pPr>
          </w:p>
          <w:p w:rsidR="00B357E1" w:rsidRPr="00B357E1" w:rsidRDefault="00B357E1" w:rsidP="00B357E1">
            <w:pPr>
              <w:autoSpaceDE w:val="0"/>
              <w:autoSpaceDN w:val="0"/>
              <w:adjustRightInd w:val="0"/>
              <w:spacing w:after="0" w:line="240" w:lineRule="auto"/>
              <w:jc w:val="both"/>
              <w:rPr>
                <w:rFonts w:eastAsiaTheme="minorEastAsia"/>
                <w:sz w:val="18"/>
                <w:szCs w:val="18"/>
                <w:lang w:eastAsia="pl-PL"/>
              </w:rPr>
            </w:pPr>
            <w:r w:rsidRPr="00B357E1">
              <w:rPr>
                <w:rFonts w:eastAsiaTheme="minorEastAsia"/>
                <w:sz w:val="18"/>
                <w:szCs w:val="18"/>
                <w:lang w:eastAsia="pl-PL"/>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B357E1" w:rsidRPr="00B357E1" w:rsidRDefault="00B357E1" w:rsidP="00B357E1">
            <w:pPr>
              <w:snapToGrid w:val="0"/>
              <w:spacing w:after="0" w:line="240" w:lineRule="auto"/>
              <w:jc w:val="center"/>
              <w:rPr>
                <w:rFonts w:cs="Arial"/>
              </w:rPr>
            </w:pPr>
            <w:r w:rsidRPr="00B357E1">
              <w:rPr>
                <w:rFonts w:cs="Arial"/>
              </w:rPr>
              <w:lastRenderedPageBreak/>
              <w:t>Tak/Nie</w:t>
            </w:r>
          </w:p>
          <w:p w:rsidR="00B357E1" w:rsidRPr="00B357E1" w:rsidRDefault="00B357E1" w:rsidP="00B357E1">
            <w:pPr>
              <w:snapToGrid w:val="0"/>
              <w:spacing w:after="0" w:line="240" w:lineRule="auto"/>
              <w:jc w:val="center"/>
              <w:rPr>
                <w:rFonts w:cs="Arial"/>
              </w:rPr>
            </w:pPr>
            <w:r w:rsidRPr="00B357E1">
              <w:rPr>
                <w:rFonts w:cs="Arial"/>
              </w:rPr>
              <w:t>Kryterium obligatoryjne</w:t>
            </w:r>
          </w:p>
          <w:p w:rsidR="00B357E1" w:rsidRPr="00B357E1" w:rsidRDefault="00B357E1" w:rsidP="00B357E1">
            <w:pPr>
              <w:snapToGrid w:val="0"/>
              <w:spacing w:after="0" w:line="240" w:lineRule="auto"/>
              <w:jc w:val="center"/>
              <w:rPr>
                <w:rFonts w:cs="Arial"/>
              </w:rPr>
            </w:pPr>
            <w:r w:rsidRPr="00B357E1">
              <w:rPr>
                <w:rFonts w:cs="Arial"/>
              </w:rPr>
              <w:t>(spełnienie jest niezbędne dla możliwości otrzymania dofinansowania)</w:t>
            </w:r>
          </w:p>
          <w:p w:rsidR="00B357E1" w:rsidRPr="00B357E1" w:rsidRDefault="00B357E1" w:rsidP="00B357E1">
            <w:pPr>
              <w:snapToGrid w:val="0"/>
              <w:spacing w:after="0" w:line="240" w:lineRule="auto"/>
              <w:jc w:val="center"/>
              <w:rPr>
                <w:rFonts w:cs="Arial"/>
              </w:rPr>
            </w:pPr>
            <w:r w:rsidRPr="00B357E1">
              <w:rPr>
                <w:rFonts w:cs="Arial"/>
              </w:rPr>
              <w:t>Niespełnienie kryterium oznacza</w:t>
            </w:r>
          </w:p>
          <w:p w:rsidR="00B357E1" w:rsidRPr="00B357E1" w:rsidRDefault="00B357E1" w:rsidP="00B357E1">
            <w:pPr>
              <w:snapToGrid w:val="0"/>
              <w:spacing w:after="0" w:line="240" w:lineRule="auto"/>
              <w:jc w:val="center"/>
              <w:rPr>
                <w:rFonts w:cs="Arial"/>
                <w:b/>
              </w:rPr>
            </w:pPr>
            <w:r w:rsidRPr="00B357E1">
              <w:rPr>
                <w:rFonts w:cs="Arial"/>
              </w:rPr>
              <w:t>odrzucenie wniosku</w:t>
            </w:r>
          </w:p>
        </w:tc>
      </w:tr>
      <w:tr w:rsidR="00B357E1" w:rsidRPr="00B357E1" w:rsidTr="0082547D">
        <w:trPr>
          <w:trHeight w:val="952"/>
        </w:trPr>
        <w:tc>
          <w:tcPr>
            <w:tcW w:w="567" w:type="dxa"/>
            <w:vAlign w:val="center"/>
          </w:tcPr>
          <w:p w:rsidR="00B357E1" w:rsidRPr="00B357E1" w:rsidRDefault="00B357E1" w:rsidP="00B357E1">
            <w:r w:rsidRPr="00B357E1">
              <w:lastRenderedPageBreak/>
              <w:t>2.</w:t>
            </w:r>
          </w:p>
        </w:tc>
        <w:tc>
          <w:tcPr>
            <w:tcW w:w="3686" w:type="dxa"/>
          </w:tcPr>
          <w:p w:rsidR="00B357E1" w:rsidRPr="00B357E1" w:rsidRDefault="00B357E1" w:rsidP="00B357E1">
            <w:pPr>
              <w:spacing w:after="0" w:line="240" w:lineRule="auto"/>
              <w:rPr>
                <w:b/>
              </w:rPr>
            </w:pPr>
          </w:p>
          <w:p w:rsidR="00B357E1" w:rsidRPr="00B357E1" w:rsidRDefault="00B357E1" w:rsidP="00B357E1">
            <w:pPr>
              <w:spacing w:after="0" w:line="240" w:lineRule="auto"/>
              <w:rPr>
                <w:b/>
              </w:rPr>
            </w:pPr>
          </w:p>
          <w:p w:rsidR="00B357E1" w:rsidRPr="00B357E1" w:rsidRDefault="00B357E1" w:rsidP="00B357E1">
            <w:pPr>
              <w:spacing w:after="0" w:line="240" w:lineRule="auto"/>
              <w:rPr>
                <w:rFonts w:ascii="Calibri" w:eastAsia="Arial" w:hAnsi="Calibri" w:cs="Times New Roman"/>
                <w:b/>
                <w:color w:val="000000"/>
                <w:sz w:val="20"/>
                <w:szCs w:val="16"/>
                <w:lang w:eastAsia="ar-SA"/>
              </w:rPr>
            </w:pPr>
            <w:r w:rsidRPr="00B357E1">
              <w:rPr>
                <w:b/>
              </w:rPr>
              <w:t>Wpływ projektu na warunki nauczania</w:t>
            </w:r>
          </w:p>
        </w:tc>
        <w:tc>
          <w:tcPr>
            <w:tcW w:w="6378" w:type="dxa"/>
          </w:tcPr>
          <w:p w:rsidR="00B357E1" w:rsidRPr="00B357E1" w:rsidRDefault="00B357E1" w:rsidP="00B357E1">
            <w:pPr>
              <w:autoSpaceDE w:val="0"/>
              <w:autoSpaceDN w:val="0"/>
              <w:adjustRightInd w:val="0"/>
              <w:spacing w:after="0" w:line="240" w:lineRule="auto"/>
              <w:jc w:val="both"/>
              <w:rPr>
                <w:rFonts w:eastAsiaTheme="minorEastAsia"/>
                <w:lang w:eastAsia="pl-PL"/>
              </w:rPr>
            </w:pPr>
            <w:r w:rsidRPr="00B357E1">
              <w:rPr>
                <w:rFonts w:eastAsiaTheme="minorEastAsia"/>
                <w:lang w:eastAsia="pl-PL"/>
              </w:rPr>
              <w:t>W ramach tego kryterium weryfikowane jest czy realizacja projektu przyczyni się bezpośrednio do poprawy warunków nauczania w szkole której dotyczy projekt.</w:t>
            </w:r>
          </w:p>
        </w:tc>
        <w:tc>
          <w:tcPr>
            <w:tcW w:w="3544" w:type="dxa"/>
          </w:tcPr>
          <w:p w:rsidR="00B357E1" w:rsidRPr="00B357E1" w:rsidRDefault="00B357E1" w:rsidP="00B357E1">
            <w:pPr>
              <w:snapToGrid w:val="0"/>
              <w:spacing w:after="0" w:line="240" w:lineRule="auto"/>
              <w:jc w:val="center"/>
              <w:rPr>
                <w:rFonts w:cs="Arial"/>
              </w:rPr>
            </w:pPr>
            <w:r w:rsidRPr="00B357E1">
              <w:rPr>
                <w:rFonts w:cs="Arial"/>
              </w:rPr>
              <w:t>Tak/Nie</w:t>
            </w:r>
          </w:p>
          <w:p w:rsidR="00B357E1" w:rsidRPr="00B357E1" w:rsidRDefault="00B357E1" w:rsidP="00B357E1">
            <w:pPr>
              <w:snapToGrid w:val="0"/>
              <w:spacing w:after="0" w:line="240" w:lineRule="auto"/>
              <w:jc w:val="center"/>
              <w:rPr>
                <w:rFonts w:cs="Arial"/>
              </w:rPr>
            </w:pPr>
            <w:r w:rsidRPr="00B357E1">
              <w:rPr>
                <w:rFonts w:cs="Arial"/>
              </w:rPr>
              <w:t>Kryterium obligatoryjne</w:t>
            </w:r>
          </w:p>
          <w:p w:rsidR="00B357E1" w:rsidRPr="00B357E1" w:rsidRDefault="00B357E1" w:rsidP="00B357E1">
            <w:pPr>
              <w:snapToGrid w:val="0"/>
              <w:spacing w:after="0" w:line="240" w:lineRule="auto"/>
              <w:jc w:val="center"/>
              <w:rPr>
                <w:rFonts w:cs="Arial"/>
              </w:rPr>
            </w:pPr>
            <w:r w:rsidRPr="00B357E1">
              <w:rPr>
                <w:rFonts w:cs="Arial"/>
              </w:rPr>
              <w:t>(spełnienie jest niezbędne dla możliwości otrzymania dofinansowania)</w:t>
            </w:r>
          </w:p>
          <w:p w:rsidR="00B357E1" w:rsidRPr="00B357E1" w:rsidRDefault="00B357E1" w:rsidP="00B357E1">
            <w:pPr>
              <w:snapToGrid w:val="0"/>
              <w:spacing w:after="0" w:line="240" w:lineRule="auto"/>
              <w:jc w:val="center"/>
              <w:rPr>
                <w:rFonts w:cs="Arial"/>
              </w:rPr>
            </w:pPr>
            <w:r w:rsidRPr="00B357E1">
              <w:rPr>
                <w:rFonts w:cs="Arial"/>
              </w:rPr>
              <w:t>Niespełnienie kryterium oznacza</w:t>
            </w:r>
          </w:p>
          <w:p w:rsidR="00B357E1" w:rsidRPr="00B357E1" w:rsidRDefault="00B357E1" w:rsidP="00B357E1">
            <w:pPr>
              <w:snapToGrid w:val="0"/>
              <w:spacing w:after="0" w:line="240" w:lineRule="auto"/>
              <w:jc w:val="center"/>
              <w:rPr>
                <w:rFonts w:ascii="Arial" w:eastAsiaTheme="minorEastAsia" w:hAnsi="Arial" w:cs="Arial"/>
                <w:lang w:eastAsia="pl-PL"/>
              </w:rPr>
            </w:pPr>
            <w:r w:rsidRPr="00B357E1">
              <w:rPr>
                <w:rFonts w:cs="Arial"/>
              </w:rPr>
              <w:t>odrzucenie wniosku</w:t>
            </w:r>
            <w:r w:rsidRPr="00B357E1">
              <w:rPr>
                <w:rFonts w:ascii="Calibri" w:eastAsia="Arial" w:hAnsi="Calibri" w:cs="Times New Roman"/>
                <w:color w:val="000000"/>
                <w:sz w:val="20"/>
                <w:szCs w:val="16"/>
                <w:lang w:eastAsia="ar-SA"/>
              </w:rPr>
              <w:t>)</w:t>
            </w:r>
          </w:p>
        </w:tc>
      </w:tr>
      <w:tr w:rsidR="00B357E1" w:rsidRPr="00B357E1" w:rsidTr="0082547D">
        <w:trPr>
          <w:trHeight w:val="952"/>
        </w:trPr>
        <w:tc>
          <w:tcPr>
            <w:tcW w:w="567" w:type="dxa"/>
            <w:vAlign w:val="center"/>
          </w:tcPr>
          <w:p w:rsidR="00B357E1" w:rsidRPr="00B357E1" w:rsidRDefault="00B357E1" w:rsidP="00B357E1">
            <w:r w:rsidRPr="00B357E1">
              <w:t>3.</w:t>
            </w:r>
          </w:p>
        </w:tc>
        <w:tc>
          <w:tcPr>
            <w:tcW w:w="3686" w:type="dxa"/>
          </w:tcPr>
          <w:p w:rsidR="00B357E1" w:rsidRPr="00B357E1" w:rsidRDefault="00B357E1" w:rsidP="00B357E1">
            <w:pPr>
              <w:autoSpaceDE w:val="0"/>
              <w:autoSpaceDN w:val="0"/>
              <w:adjustRightInd w:val="0"/>
              <w:spacing w:after="0" w:line="240" w:lineRule="auto"/>
              <w:rPr>
                <w:rFonts w:ascii="Calibri" w:eastAsiaTheme="minorEastAsia" w:hAnsi="Calibri"/>
                <w:sz w:val="24"/>
                <w:szCs w:val="24"/>
                <w:lang w:eastAsia="pl-PL"/>
              </w:rPr>
            </w:pPr>
          </w:p>
          <w:p w:rsidR="00B357E1" w:rsidRPr="00B357E1" w:rsidRDefault="00B357E1" w:rsidP="00B357E1">
            <w:pPr>
              <w:autoSpaceDE w:val="0"/>
              <w:autoSpaceDN w:val="0"/>
              <w:adjustRightInd w:val="0"/>
              <w:spacing w:after="0" w:line="240" w:lineRule="auto"/>
              <w:rPr>
                <w:rFonts w:eastAsiaTheme="minorEastAsia"/>
                <w:b/>
                <w:lang w:eastAsia="pl-PL"/>
              </w:rPr>
            </w:pPr>
          </w:p>
          <w:p w:rsidR="00B357E1" w:rsidRPr="00B357E1" w:rsidRDefault="00B357E1" w:rsidP="00B357E1">
            <w:pPr>
              <w:autoSpaceDE w:val="0"/>
              <w:autoSpaceDN w:val="0"/>
              <w:adjustRightInd w:val="0"/>
              <w:spacing w:after="0" w:line="240" w:lineRule="auto"/>
              <w:rPr>
                <w:rFonts w:eastAsiaTheme="minorEastAsia"/>
                <w:b/>
                <w:lang w:eastAsia="pl-PL"/>
              </w:rPr>
            </w:pPr>
          </w:p>
          <w:p w:rsidR="00B357E1" w:rsidRPr="00B357E1" w:rsidRDefault="00B357E1" w:rsidP="00B357E1">
            <w:pPr>
              <w:autoSpaceDE w:val="0"/>
              <w:autoSpaceDN w:val="0"/>
              <w:adjustRightInd w:val="0"/>
              <w:spacing w:after="0" w:line="240" w:lineRule="auto"/>
              <w:rPr>
                <w:rFonts w:eastAsiaTheme="minorEastAsia"/>
                <w:b/>
                <w:lang w:eastAsia="pl-PL"/>
              </w:rPr>
            </w:pPr>
          </w:p>
          <w:p w:rsidR="00B357E1" w:rsidRPr="00B357E1" w:rsidRDefault="00B357E1" w:rsidP="00B357E1">
            <w:pPr>
              <w:autoSpaceDE w:val="0"/>
              <w:autoSpaceDN w:val="0"/>
              <w:adjustRightInd w:val="0"/>
              <w:spacing w:after="0" w:line="240" w:lineRule="auto"/>
              <w:rPr>
                <w:rFonts w:eastAsiaTheme="minorEastAsia"/>
                <w:b/>
                <w:lang w:eastAsia="pl-PL"/>
              </w:rPr>
            </w:pPr>
          </w:p>
          <w:p w:rsidR="00B357E1" w:rsidRPr="00B357E1" w:rsidRDefault="00B357E1" w:rsidP="00B357E1">
            <w:pPr>
              <w:autoSpaceDE w:val="0"/>
              <w:autoSpaceDN w:val="0"/>
              <w:adjustRightInd w:val="0"/>
              <w:spacing w:after="0" w:line="240" w:lineRule="auto"/>
              <w:rPr>
                <w:rFonts w:eastAsiaTheme="minorEastAsia"/>
                <w:b/>
                <w:lang w:eastAsia="pl-PL"/>
              </w:rPr>
            </w:pPr>
          </w:p>
          <w:p w:rsidR="00B357E1" w:rsidRPr="00B357E1" w:rsidRDefault="00B357E1" w:rsidP="00B357E1">
            <w:pPr>
              <w:autoSpaceDE w:val="0"/>
              <w:autoSpaceDN w:val="0"/>
              <w:adjustRightInd w:val="0"/>
              <w:spacing w:after="0" w:line="240" w:lineRule="auto"/>
              <w:rPr>
                <w:rFonts w:eastAsiaTheme="minorEastAsia"/>
                <w:b/>
                <w:lang w:eastAsia="pl-PL"/>
              </w:rPr>
            </w:pPr>
          </w:p>
          <w:p w:rsidR="00B357E1" w:rsidRPr="00B357E1" w:rsidRDefault="00B357E1" w:rsidP="00B357E1">
            <w:pPr>
              <w:autoSpaceDE w:val="0"/>
              <w:autoSpaceDN w:val="0"/>
              <w:adjustRightInd w:val="0"/>
              <w:spacing w:after="0" w:line="240" w:lineRule="auto"/>
              <w:rPr>
                <w:rFonts w:eastAsiaTheme="minorEastAsia"/>
                <w:b/>
                <w:lang w:eastAsia="pl-PL"/>
              </w:rPr>
            </w:pPr>
          </w:p>
          <w:p w:rsidR="00B357E1" w:rsidRPr="00B357E1" w:rsidRDefault="00B357E1" w:rsidP="00B357E1">
            <w:pPr>
              <w:autoSpaceDE w:val="0"/>
              <w:autoSpaceDN w:val="0"/>
              <w:adjustRightInd w:val="0"/>
              <w:spacing w:after="0" w:line="240" w:lineRule="auto"/>
              <w:rPr>
                <w:rFonts w:eastAsiaTheme="minorEastAsia"/>
                <w:b/>
                <w:lang w:eastAsia="pl-PL"/>
              </w:rPr>
            </w:pPr>
            <w:r w:rsidRPr="00B357E1">
              <w:rPr>
                <w:rFonts w:eastAsiaTheme="minorEastAsia"/>
                <w:b/>
                <w:lang w:eastAsia="pl-PL"/>
              </w:rPr>
              <w:t xml:space="preserve">Zapewnienie rozwoju infrastruktury szkoły w zakresie nauk matematyczno-przyrodniczych i cyfrowych </w:t>
            </w:r>
          </w:p>
          <w:p w:rsidR="00B357E1" w:rsidRPr="00B357E1" w:rsidRDefault="00B357E1" w:rsidP="00B357E1">
            <w:pPr>
              <w:spacing w:after="0" w:line="240" w:lineRule="auto"/>
              <w:rPr>
                <w:b/>
              </w:rPr>
            </w:pPr>
          </w:p>
        </w:tc>
        <w:tc>
          <w:tcPr>
            <w:tcW w:w="6378" w:type="dxa"/>
          </w:tcPr>
          <w:p w:rsidR="00B357E1" w:rsidRPr="00B357E1" w:rsidRDefault="00B357E1" w:rsidP="00B357E1">
            <w:pPr>
              <w:autoSpaceDE w:val="0"/>
              <w:autoSpaceDN w:val="0"/>
              <w:adjustRightInd w:val="0"/>
              <w:spacing w:after="0" w:line="240" w:lineRule="auto"/>
              <w:jc w:val="both"/>
              <w:rPr>
                <w:rFonts w:ascii="Calibri" w:eastAsiaTheme="minorEastAsia" w:hAnsi="Calibri" w:cs="Calibri"/>
                <w:color w:val="000000"/>
                <w:sz w:val="24"/>
                <w:szCs w:val="24"/>
                <w:lang w:eastAsia="pl-PL"/>
              </w:rPr>
            </w:pPr>
            <w:r w:rsidRPr="00B357E1">
              <w:rPr>
                <w:rFonts w:eastAsiaTheme="minorEastAsia"/>
                <w:lang w:eastAsia="pl-PL"/>
              </w:rPr>
              <w:t xml:space="preserve">W ramach tego kryterium weryfikowane jest czy projekt dotyczy zapewnienie rozwoju infrastruktury szkoły w zakresie nauk matematyczno-przyrodniczych i/lub cyfrowych (np. </w:t>
            </w:r>
            <w:r w:rsidRPr="00B357E1">
              <w:rPr>
                <w:rFonts w:ascii="Calibri" w:eastAsiaTheme="minorEastAsia" w:hAnsi="Calibri" w:cs="Calibri"/>
                <w:color w:val="000000"/>
                <w:lang w:eastAsia="pl-PL"/>
              </w:rPr>
              <w:t>wyposażenia w nowoczesny sprzęt i materiały dydaktyczne pracowni matematyczno-przyrodniczych i cyfrowych):</w:t>
            </w:r>
          </w:p>
          <w:p w:rsidR="00B357E1" w:rsidRPr="00B357E1" w:rsidRDefault="00B357E1" w:rsidP="00B357E1">
            <w:pPr>
              <w:autoSpaceDE w:val="0"/>
              <w:autoSpaceDN w:val="0"/>
              <w:adjustRightInd w:val="0"/>
              <w:spacing w:after="0" w:line="240" w:lineRule="auto"/>
              <w:jc w:val="both"/>
              <w:rPr>
                <w:rFonts w:ascii="Calibri" w:eastAsiaTheme="minorEastAsia" w:hAnsi="Calibri" w:cs="Calibri"/>
                <w:color w:val="000000"/>
                <w:sz w:val="24"/>
                <w:szCs w:val="24"/>
                <w:lang w:eastAsia="pl-PL"/>
              </w:rPr>
            </w:pPr>
          </w:p>
          <w:p w:rsidR="00B357E1" w:rsidRPr="00B357E1" w:rsidRDefault="00B357E1" w:rsidP="00B357E1">
            <w:pPr>
              <w:numPr>
                <w:ilvl w:val="0"/>
                <w:numId w:val="40"/>
              </w:numPr>
              <w:spacing w:line="240" w:lineRule="auto"/>
              <w:contextualSpacing/>
              <w:jc w:val="both"/>
              <w:rPr>
                <w:rFonts w:eastAsiaTheme="minorEastAsia"/>
                <w:lang w:eastAsia="pl-PL"/>
              </w:rPr>
            </w:pPr>
            <w:r w:rsidRPr="00B357E1">
              <w:rPr>
                <w:rFonts w:eastAsiaTheme="minorEastAsia"/>
                <w:lang w:eastAsia="pl-PL"/>
              </w:rPr>
              <w:t>Tak - jest to główny cel projektu – 10 pkt.;</w:t>
            </w:r>
          </w:p>
          <w:p w:rsidR="00B357E1" w:rsidRPr="00B357E1" w:rsidRDefault="00B357E1" w:rsidP="00B357E1">
            <w:pPr>
              <w:spacing w:line="240" w:lineRule="auto"/>
              <w:jc w:val="both"/>
              <w:rPr>
                <w:rFonts w:eastAsiaTheme="minorEastAsia"/>
                <w:lang w:eastAsia="pl-PL"/>
              </w:rPr>
            </w:pPr>
            <w:r w:rsidRPr="00B357E1">
              <w:rPr>
                <w:rFonts w:eastAsiaTheme="minorEastAsia"/>
                <w:lang w:eastAsia="pl-PL"/>
              </w:rPr>
              <w:t xml:space="preserve">Punkty te otrzymają projekty, które dotyczą wyłącznie zakupu wyposażenia do pracowni matematyczno-przyrodniczych i/lub cyfrowych i ewentualnie dostosowania/adaptacji </w:t>
            </w:r>
            <w:proofErr w:type="spellStart"/>
            <w:r w:rsidRPr="00B357E1">
              <w:rPr>
                <w:rFonts w:eastAsiaTheme="minorEastAsia"/>
                <w:lang w:eastAsia="pl-PL"/>
              </w:rPr>
              <w:t>sal</w:t>
            </w:r>
            <w:proofErr w:type="spellEnd"/>
            <w:r w:rsidRPr="00B357E1">
              <w:rPr>
                <w:rFonts w:eastAsiaTheme="minorEastAsia"/>
                <w:lang w:eastAsia="pl-PL"/>
              </w:rPr>
              <w:t xml:space="preserve"> na potrzeby zakupionego sprzętu/wyposażenia.</w:t>
            </w:r>
          </w:p>
          <w:p w:rsidR="00B357E1" w:rsidRPr="00B357E1" w:rsidRDefault="00B357E1" w:rsidP="00B357E1">
            <w:pPr>
              <w:numPr>
                <w:ilvl w:val="0"/>
                <w:numId w:val="40"/>
              </w:numPr>
              <w:spacing w:line="240" w:lineRule="auto"/>
              <w:contextualSpacing/>
              <w:jc w:val="both"/>
              <w:rPr>
                <w:rFonts w:eastAsiaTheme="minorEastAsia"/>
                <w:lang w:eastAsia="pl-PL"/>
              </w:rPr>
            </w:pPr>
            <w:r w:rsidRPr="00B357E1">
              <w:rPr>
                <w:rFonts w:eastAsiaTheme="minorEastAsia"/>
                <w:lang w:eastAsia="pl-PL"/>
              </w:rPr>
              <w:t>Tak - jest to element projektu (ale nie jego główny cel) – 5 pkt.;</w:t>
            </w:r>
          </w:p>
          <w:p w:rsidR="00B357E1" w:rsidRPr="00B357E1" w:rsidRDefault="00B357E1" w:rsidP="00B357E1">
            <w:pPr>
              <w:spacing w:line="240" w:lineRule="auto"/>
              <w:jc w:val="both"/>
              <w:rPr>
                <w:rFonts w:eastAsiaTheme="minorEastAsia"/>
                <w:lang w:eastAsia="pl-PL"/>
              </w:rPr>
            </w:pPr>
            <w:r w:rsidRPr="00B357E1">
              <w:rPr>
                <w:rFonts w:eastAsiaTheme="minorEastAsia"/>
                <w:lang w:eastAsia="pl-PL"/>
              </w:rPr>
              <w:t xml:space="preserve">Punkty te otrzymają projekty, które dotyczą szerszego zakresu niż </w:t>
            </w:r>
            <w:r w:rsidRPr="00B357E1">
              <w:rPr>
                <w:rFonts w:eastAsiaTheme="minorEastAsia"/>
                <w:lang w:eastAsia="pl-PL"/>
              </w:rPr>
              <w:lastRenderedPageBreak/>
              <w:t xml:space="preserve">tylko zakupu wyposażenia do pracowni matematyczno-przyrodniczych i/lub cyfrowych (i ewentualnie dostosowania/adaptacji </w:t>
            </w:r>
            <w:proofErr w:type="spellStart"/>
            <w:r w:rsidRPr="00B357E1">
              <w:rPr>
                <w:rFonts w:eastAsiaTheme="minorEastAsia"/>
                <w:lang w:eastAsia="pl-PL"/>
              </w:rPr>
              <w:t>sal</w:t>
            </w:r>
            <w:proofErr w:type="spellEnd"/>
            <w:r w:rsidRPr="00B357E1">
              <w:rPr>
                <w:rFonts w:eastAsiaTheme="minorEastAsia"/>
                <w:lang w:eastAsia="pl-PL"/>
              </w:rPr>
              <w:t xml:space="preserve"> na potrzeby zakupionego sprzętu/wyposażenia) np. przebudowy, rozbudowy, budowy, adaptacji całych obiektów szkolnych/placówek.</w:t>
            </w:r>
          </w:p>
          <w:p w:rsidR="00B357E1" w:rsidRPr="00B357E1" w:rsidRDefault="00B357E1" w:rsidP="00B357E1">
            <w:pPr>
              <w:numPr>
                <w:ilvl w:val="0"/>
                <w:numId w:val="40"/>
              </w:numPr>
              <w:spacing w:line="240" w:lineRule="auto"/>
              <w:contextualSpacing/>
              <w:jc w:val="both"/>
              <w:rPr>
                <w:rFonts w:eastAsiaTheme="minorEastAsia"/>
                <w:lang w:eastAsia="pl-PL"/>
              </w:rPr>
            </w:pPr>
            <w:r w:rsidRPr="00B357E1">
              <w:rPr>
                <w:rFonts w:eastAsiaTheme="minorEastAsia"/>
                <w:lang w:eastAsia="pl-PL"/>
              </w:rPr>
              <w:t>Nie – 0 pkt</w:t>
            </w:r>
          </w:p>
          <w:p w:rsidR="00B357E1" w:rsidRPr="00B357E1" w:rsidRDefault="00B357E1" w:rsidP="00B357E1">
            <w:pPr>
              <w:spacing w:after="0" w:line="240" w:lineRule="auto"/>
              <w:jc w:val="both"/>
            </w:pPr>
            <w:r w:rsidRPr="00B357E1">
              <w:t>Kryterium nie dotyczy naborów w ramach ZIT AW, gdzie te kwestie będą punktowane podczas oceny zgodności ze Strategią ZIT.</w:t>
            </w:r>
          </w:p>
          <w:p w:rsidR="00B357E1" w:rsidRPr="00B357E1" w:rsidRDefault="00B357E1" w:rsidP="00B357E1">
            <w:pPr>
              <w:autoSpaceDE w:val="0"/>
              <w:autoSpaceDN w:val="0"/>
              <w:adjustRightInd w:val="0"/>
              <w:spacing w:after="0" w:line="240" w:lineRule="auto"/>
              <w:jc w:val="both"/>
              <w:rPr>
                <w:rFonts w:ascii="Calibri" w:eastAsiaTheme="minorEastAsia" w:hAnsi="Calibri" w:cs="Calibri"/>
                <w:color w:val="000000"/>
                <w:sz w:val="24"/>
                <w:szCs w:val="24"/>
                <w:lang w:eastAsia="pl-PL"/>
              </w:rPr>
            </w:pPr>
          </w:p>
        </w:tc>
        <w:tc>
          <w:tcPr>
            <w:tcW w:w="3544" w:type="dxa"/>
          </w:tcPr>
          <w:p w:rsidR="00B357E1" w:rsidRPr="00B357E1" w:rsidRDefault="00B357E1" w:rsidP="00B357E1">
            <w:pPr>
              <w:snapToGrid w:val="0"/>
              <w:spacing w:after="0" w:line="240" w:lineRule="auto"/>
              <w:jc w:val="center"/>
              <w:rPr>
                <w:rFonts w:cs="Arial"/>
              </w:rPr>
            </w:pPr>
            <w:r w:rsidRPr="00B357E1">
              <w:rPr>
                <w:rFonts w:cs="Arial"/>
              </w:rPr>
              <w:lastRenderedPageBreak/>
              <w:t>Kryterium fakultatywne</w:t>
            </w:r>
          </w:p>
          <w:p w:rsidR="00B357E1" w:rsidRPr="00B357E1" w:rsidRDefault="00B357E1" w:rsidP="00B357E1">
            <w:pPr>
              <w:snapToGrid w:val="0"/>
              <w:spacing w:after="0" w:line="240" w:lineRule="auto"/>
              <w:jc w:val="center"/>
              <w:rPr>
                <w:rFonts w:cs="Arial"/>
              </w:rPr>
            </w:pPr>
            <w:r w:rsidRPr="00B357E1">
              <w:rPr>
                <w:rFonts w:cs="Arial"/>
              </w:rPr>
              <w:t>0 pkt - 10 pkt</w:t>
            </w:r>
          </w:p>
          <w:p w:rsidR="00B357E1" w:rsidRPr="00B357E1" w:rsidRDefault="00B357E1" w:rsidP="00B357E1">
            <w:pPr>
              <w:snapToGrid w:val="0"/>
              <w:spacing w:after="0" w:line="240" w:lineRule="auto"/>
              <w:jc w:val="center"/>
              <w:rPr>
                <w:rFonts w:cs="Arial"/>
              </w:rPr>
            </w:pPr>
          </w:p>
          <w:p w:rsidR="00B357E1" w:rsidRPr="00B357E1" w:rsidRDefault="00B357E1" w:rsidP="00B357E1">
            <w:pPr>
              <w:snapToGrid w:val="0"/>
              <w:spacing w:after="0" w:line="240" w:lineRule="auto"/>
              <w:jc w:val="center"/>
              <w:rPr>
                <w:rFonts w:cs="Arial"/>
              </w:rPr>
            </w:pPr>
            <w:r w:rsidRPr="00B357E1">
              <w:rPr>
                <w:rFonts w:cs="Arial"/>
              </w:rPr>
              <w:t>(0 punktów w kryterium nie oznacza</w:t>
            </w:r>
          </w:p>
          <w:p w:rsidR="00B357E1" w:rsidRPr="00B357E1" w:rsidRDefault="00B357E1" w:rsidP="00B357E1">
            <w:pPr>
              <w:snapToGrid w:val="0"/>
              <w:spacing w:after="0" w:line="240" w:lineRule="auto"/>
              <w:jc w:val="center"/>
              <w:rPr>
                <w:rFonts w:cs="Arial"/>
              </w:rPr>
            </w:pPr>
            <w:r w:rsidRPr="00B357E1">
              <w:rPr>
                <w:rFonts w:cs="Arial"/>
              </w:rPr>
              <w:t>odrzucenia wniosku)</w:t>
            </w:r>
          </w:p>
        </w:tc>
      </w:tr>
      <w:tr w:rsidR="00B357E1" w:rsidRPr="00B357E1" w:rsidTr="0082547D">
        <w:trPr>
          <w:trHeight w:val="952"/>
        </w:trPr>
        <w:tc>
          <w:tcPr>
            <w:tcW w:w="567" w:type="dxa"/>
            <w:vAlign w:val="center"/>
          </w:tcPr>
          <w:p w:rsidR="00B357E1" w:rsidRPr="00B357E1" w:rsidRDefault="00B357E1" w:rsidP="00B357E1">
            <w:r w:rsidRPr="00B357E1">
              <w:lastRenderedPageBreak/>
              <w:t>4.</w:t>
            </w:r>
          </w:p>
        </w:tc>
        <w:tc>
          <w:tcPr>
            <w:tcW w:w="3686" w:type="dxa"/>
          </w:tcPr>
          <w:p w:rsidR="00B357E1" w:rsidRPr="00B357E1" w:rsidRDefault="00B357E1" w:rsidP="00B357E1">
            <w:pPr>
              <w:spacing w:after="0" w:line="240" w:lineRule="auto"/>
              <w:rPr>
                <w:rFonts w:eastAsiaTheme="minorEastAsia"/>
                <w:b/>
                <w:lang w:eastAsia="pl-PL"/>
              </w:rPr>
            </w:pPr>
          </w:p>
          <w:p w:rsidR="00B357E1" w:rsidRPr="00B357E1" w:rsidRDefault="00B357E1" w:rsidP="00B357E1">
            <w:pPr>
              <w:spacing w:after="0" w:line="240" w:lineRule="auto"/>
              <w:rPr>
                <w:rFonts w:eastAsiaTheme="minorEastAsia"/>
                <w:b/>
                <w:lang w:eastAsia="pl-PL"/>
              </w:rPr>
            </w:pPr>
          </w:p>
          <w:p w:rsidR="00B357E1" w:rsidRPr="00B357E1" w:rsidRDefault="00B357E1" w:rsidP="00B357E1">
            <w:pPr>
              <w:spacing w:after="0" w:line="240" w:lineRule="auto"/>
              <w:rPr>
                <w:rFonts w:eastAsiaTheme="minorEastAsia"/>
                <w:b/>
                <w:lang w:eastAsia="pl-PL"/>
              </w:rPr>
            </w:pPr>
          </w:p>
          <w:p w:rsidR="00B357E1" w:rsidRPr="00B357E1" w:rsidRDefault="00B357E1" w:rsidP="00B357E1">
            <w:pPr>
              <w:spacing w:after="0" w:line="240" w:lineRule="auto"/>
              <w:rPr>
                <w:b/>
              </w:rPr>
            </w:pPr>
            <w:r w:rsidRPr="00B357E1">
              <w:rPr>
                <w:rFonts w:eastAsiaTheme="minorEastAsia"/>
                <w:b/>
                <w:lang w:eastAsia="pl-PL"/>
              </w:rPr>
              <w:t>Dostosowanie szkoły do pracy z uczniem o specjalnych potrzebach edukacyjnych</w:t>
            </w:r>
            <w:r w:rsidRPr="00B357E1">
              <w:rPr>
                <w:rFonts w:eastAsiaTheme="minorEastAsia"/>
                <w:b/>
                <w:vertAlign w:val="superscript"/>
                <w:lang w:eastAsia="pl-PL"/>
              </w:rPr>
              <w:footnoteReference w:id="4"/>
            </w:r>
          </w:p>
        </w:tc>
        <w:tc>
          <w:tcPr>
            <w:tcW w:w="6378" w:type="dxa"/>
          </w:tcPr>
          <w:p w:rsidR="00B357E1" w:rsidRPr="00B357E1" w:rsidRDefault="00B357E1" w:rsidP="00B357E1">
            <w:pPr>
              <w:spacing w:line="240" w:lineRule="auto"/>
              <w:jc w:val="both"/>
              <w:rPr>
                <w:rFonts w:eastAsiaTheme="minorEastAsia"/>
                <w:lang w:eastAsia="pl-PL"/>
              </w:rPr>
            </w:pPr>
            <w:r w:rsidRPr="00B357E1">
              <w:t xml:space="preserve">W ramach tego kryterium weryfikowane jest czy projekt dotyczy </w:t>
            </w:r>
            <w:r w:rsidRPr="00B357E1">
              <w:rPr>
                <w:rFonts w:eastAsiaTheme="minorEastAsia"/>
                <w:lang w:eastAsia="pl-PL"/>
              </w:rPr>
              <w:t>dostosowania szkoły do pracy z uczniem o specjalnych potrzebach edukacyjnych – (np. wyposażenia w sprzęt specjalistyczny i pomoce dydaktyczne do wspomagania rozwoju takich uczniów):</w:t>
            </w:r>
          </w:p>
          <w:p w:rsidR="00B357E1" w:rsidRPr="00B357E1" w:rsidRDefault="00B357E1" w:rsidP="00B357E1">
            <w:pPr>
              <w:numPr>
                <w:ilvl w:val="0"/>
                <w:numId w:val="40"/>
              </w:numPr>
              <w:spacing w:line="240" w:lineRule="auto"/>
              <w:contextualSpacing/>
              <w:jc w:val="both"/>
              <w:rPr>
                <w:rFonts w:eastAsiaTheme="minorEastAsia"/>
                <w:lang w:eastAsia="pl-PL"/>
              </w:rPr>
            </w:pPr>
            <w:r w:rsidRPr="00B357E1">
              <w:rPr>
                <w:rFonts w:eastAsiaTheme="minorEastAsia"/>
                <w:lang w:eastAsia="pl-PL"/>
              </w:rPr>
              <w:t>Tak - jest to główny cel projektu – 8 pkt.;</w:t>
            </w:r>
          </w:p>
          <w:p w:rsidR="00B357E1" w:rsidRPr="00B357E1" w:rsidRDefault="00B357E1" w:rsidP="00B357E1">
            <w:pPr>
              <w:spacing w:line="240" w:lineRule="auto"/>
              <w:jc w:val="both"/>
              <w:rPr>
                <w:rFonts w:eastAsiaTheme="minorEastAsia"/>
                <w:lang w:eastAsia="pl-PL"/>
              </w:rPr>
            </w:pPr>
            <w:r w:rsidRPr="00B357E1">
              <w:rPr>
                <w:rFonts w:eastAsiaTheme="minorEastAsia"/>
                <w:lang w:eastAsia="pl-PL"/>
              </w:rPr>
              <w:t xml:space="preserve">Punkty te otrzymają projekty, które dotyczą wyłącznie dostosowania szkoły do pracy z uczniem o specjalnych potrzebach edukacyjnych - (np. wyposażenia w sprzęt specjalistyczny i pomoce dydaktyczne do wspomagania rozwoju takich uczniów i ewentualnie </w:t>
            </w:r>
            <w:r w:rsidRPr="00B357E1">
              <w:rPr>
                <w:rFonts w:eastAsiaTheme="minorEastAsia"/>
                <w:lang w:eastAsia="pl-PL"/>
              </w:rPr>
              <w:lastRenderedPageBreak/>
              <w:t xml:space="preserve">dostosowania/adaptacji </w:t>
            </w:r>
            <w:proofErr w:type="spellStart"/>
            <w:r w:rsidRPr="00B357E1">
              <w:rPr>
                <w:rFonts w:eastAsiaTheme="minorEastAsia"/>
                <w:lang w:eastAsia="pl-PL"/>
              </w:rPr>
              <w:t>sal</w:t>
            </w:r>
            <w:proofErr w:type="spellEnd"/>
            <w:r w:rsidRPr="00B357E1">
              <w:rPr>
                <w:rFonts w:eastAsiaTheme="minorEastAsia"/>
                <w:lang w:eastAsia="pl-PL"/>
              </w:rPr>
              <w:t xml:space="preserve"> na potrzeby zakupionego sprzętu/wyposażenia).  </w:t>
            </w:r>
          </w:p>
          <w:p w:rsidR="00B357E1" w:rsidRPr="00B357E1" w:rsidRDefault="00B357E1" w:rsidP="00B357E1">
            <w:pPr>
              <w:numPr>
                <w:ilvl w:val="0"/>
                <w:numId w:val="40"/>
              </w:numPr>
              <w:spacing w:line="240" w:lineRule="auto"/>
              <w:contextualSpacing/>
              <w:jc w:val="both"/>
              <w:rPr>
                <w:rFonts w:eastAsiaTheme="minorEastAsia"/>
                <w:lang w:eastAsia="pl-PL"/>
              </w:rPr>
            </w:pPr>
            <w:r w:rsidRPr="00B357E1">
              <w:rPr>
                <w:rFonts w:eastAsiaTheme="minorEastAsia"/>
                <w:lang w:eastAsia="pl-PL"/>
              </w:rPr>
              <w:t>Tak - jest to element projektu (ale nie jego główny cel) – 4 pkt.;</w:t>
            </w:r>
          </w:p>
          <w:p w:rsidR="00B357E1" w:rsidRPr="00B357E1" w:rsidRDefault="00B357E1" w:rsidP="00B357E1">
            <w:pPr>
              <w:ind w:left="720"/>
              <w:contextualSpacing/>
              <w:rPr>
                <w:rFonts w:eastAsiaTheme="minorEastAsia"/>
                <w:lang w:eastAsia="pl-PL"/>
              </w:rPr>
            </w:pPr>
          </w:p>
          <w:p w:rsidR="00B357E1" w:rsidRPr="00B357E1" w:rsidRDefault="00B357E1" w:rsidP="00B357E1">
            <w:pPr>
              <w:spacing w:line="240" w:lineRule="auto"/>
              <w:jc w:val="both"/>
              <w:rPr>
                <w:rFonts w:eastAsiaTheme="minorEastAsia"/>
                <w:lang w:eastAsia="pl-PL"/>
              </w:rPr>
            </w:pPr>
            <w:r w:rsidRPr="00B357E1">
              <w:rPr>
                <w:rFonts w:eastAsiaTheme="minorEastAsia"/>
                <w:lang w:eastAsia="pl-PL"/>
              </w:rPr>
              <w:t xml:space="preserve">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w:t>
            </w:r>
            <w:proofErr w:type="spellStart"/>
            <w:r w:rsidRPr="00B357E1">
              <w:rPr>
                <w:rFonts w:eastAsiaTheme="minorEastAsia"/>
                <w:lang w:eastAsia="pl-PL"/>
              </w:rPr>
              <w:t>sal</w:t>
            </w:r>
            <w:proofErr w:type="spellEnd"/>
            <w:r w:rsidRPr="00B357E1">
              <w:rPr>
                <w:rFonts w:eastAsiaTheme="minorEastAsia"/>
                <w:lang w:eastAsia="pl-PL"/>
              </w:rPr>
              <w:t xml:space="preserve"> na potrzeby zakupionego sprzętu/wyposażenia) np. przebudowy, rozbudowy, budowy, adaptacji całych obiektów szkolnych/placówek.</w:t>
            </w:r>
          </w:p>
          <w:p w:rsidR="00B357E1" w:rsidRPr="00B357E1" w:rsidRDefault="00B357E1" w:rsidP="00B357E1">
            <w:pPr>
              <w:numPr>
                <w:ilvl w:val="0"/>
                <w:numId w:val="40"/>
              </w:numPr>
              <w:spacing w:line="240" w:lineRule="auto"/>
              <w:contextualSpacing/>
              <w:jc w:val="both"/>
              <w:rPr>
                <w:rFonts w:eastAsiaTheme="minorEastAsia"/>
                <w:lang w:eastAsia="pl-PL"/>
              </w:rPr>
            </w:pPr>
            <w:r w:rsidRPr="00B357E1">
              <w:rPr>
                <w:rFonts w:eastAsiaTheme="minorEastAsia"/>
                <w:lang w:eastAsia="pl-PL"/>
              </w:rPr>
              <w:t>Nie – 0 pkt.</w:t>
            </w:r>
          </w:p>
          <w:p w:rsidR="00B357E1" w:rsidRPr="00B357E1" w:rsidRDefault="00B357E1" w:rsidP="00B357E1">
            <w:pPr>
              <w:spacing w:after="0" w:line="240" w:lineRule="auto"/>
              <w:contextualSpacing/>
              <w:jc w:val="both"/>
            </w:pPr>
          </w:p>
        </w:tc>
        <w:tc>
          <w:tcPr>
            <w:tcW w:w="3544" w:type="dxa"/>
          </w:tcPr>
          <w:p w:rsidR="00B357E1" w:rsidRPr="00B357E1" w:rsidRDefault="00B357E1" w:rsidP="00B357E1">
            <w:pPr>
              <w:snapToGrid w:val="0"/>
              <w:spacing w:after="0" w:line="240" w:lineRule="auto"/>
              <w:jc w:val="center"/>
              <w:rPr>
                <w:rFonts w:cs="Arial"/>
              </w:rPr>
            </w:pPr>
            <w:r w:rsidRPr="00B357E1">
              <w:rPr>
                <w:rFonts w:cs="Arial"/>
              </w:rPr>
              <w:lastRenderedPageBreak/>
              <w:t>Kryterium fakultatywne</w:t>
            </w:r>
          </w:p>
          <w:p w:rsidR="00B357E1" w:rsidRPr="00B357E1" w:rsidRDefault="00B357E1" w:rsidP="00B357E1">
            <w:pPr>
              <w:snapToGrid w:val="0"/>
              <w:spacing w:after="0" w:line="240" w:lineRule="auto"/>
              <w:jc w:val="center"/>
              <w:rPr>
                <w:rFonts w:cs="Arial"/>
              </w:rPr>
            </w:pPr>
            <w:r w:rsidRPr="00B357E1">
              <w:rPr>
                <w:rFonts w:cs="Arial"/>
              </w:rPr>
              <w:t>0 pkt - 8 pkt</w:t>
            </w:r>
          </w:p>
          <w:p w:rsidR="00B357E1" w:rsidRPr="00B357E1" w:rsidRDefault="00B357E1" w:rsidP="00B357E1">
            <w:pPr>
              <w:snapToGrid w:val="0"/>
              <w:spacing w:after="0" w:line="240" w:lineRule="auto"/>
              <w:jc w:val="center"/>
              <w:rPr>
                <w:rFonts w:cs="Arial"/>
              </w:rPr>
            </w:pPr>
          </w:p>
          <w:p w:rsidR="00B357E1" w:rsidRPr="00B357E1" w:rsidRDefault="00B357E1" w:rsidP="00B357E1">
            <w:pPr>
              <w:snapToGrid w:val="0"/>
              <w:spacing w:after="0" w:line="240" w:lineRule="auto"/>
              <w:jc w:val="center"/>
              <w:rPr>
                <w:rFonts w:cs="Arial"/>
              </w:rPr>
            </w:pPr>
            <w:r w:rsidRPr="00B357E1">
              <w:rPr>
                <w:rFonts w:cs="Arial"/>
              </w:rPr>
              <w:t>(0 punktów w kryterium nie oznacza</w:t>
            </w:r>
          </w:p>
          <w:p w:rsidR="00B357E1" w:rsidRPr="00B357E1" w:rsidRDefault="00B357E1" w:rsidP="00B357E1">
            <w:pPr>
              <w:snapToGrid w:val="0"/>
              <w:spacing w:after="0" w:line="240" w:lineRule="auto"/>
              <w:jc w:val="center"/>
              <w:rPr>
                <w:rFonts w:cs="Arial"/>
              </w:rPr>
            </w:pPr>
            <w:r w:rsidRPr="00B357E1">
              <w:rPr>
                <w:rFonts w:cs="Arial"/>
              </w:rPr>
              <w:t>odrzucenia wniosku)</w:t>
            </w:r>
          </w:p>
        </w:tc>
      </w:tr>
      <w:tr w:rsidR="00B357E1" w:rsidRPr="00B357E1" w:rsidTr="0082547D">
        <w:trPr>
          <w:trHeight w:val="952"/>
        </w:trPr>
        <w:tc>
          <w:tcPr>
            <w:tcW w:w="567" w:type="dxa"/>
            <w:vAlign w:val="center"/>
          </w:tcPr>
          <w:p w:rsidR="00B357E1" w:rsidRPr="00B357E1" w:rsidRDefault="00C10353" w:rsidP="00B357E1">
            <w:pPr>
              <w:rPr>
                <w:rFonts w:eastAsiaTheme="minorEastAsia"/>
                <w:lang w:eastAsia="pl-PL"/>
              </w:rPr>
            </w:pPr>
            <w:r>
              <w:rPr>
                <w:rFonts w:eastAsiaTheme="minorEastAsia"/>
                <w:lang w:eastAsia="pl-PL"/>
              </w:rPr>
              <w:lastRenderedPageBreak/>
              <w:t>5</w:t>
            </w:r>
            <w:r w:rsidR="00B357E1" w:rsidRPr="00B357E1">
              <w:rPr>
                <w:rFonts w:eastAsiaTheme="minorEastAsia"/>
                <w:lang w:eastAsia="pl-PL"/>
              </w:rPr>
              <w:t>.</w:t>
            </w:r>
          </w:p>
        </w:tc>
        <w:tc>
          <w:tcPr>
            <w:tcW w:w="3686" w:type="dxa"/>
          </w:tcPr>
          <w:p w:rsidR="00B357E1" w:rsidRPr="00B357E1" w:rsidRDefault="00B357E1" w:rsidP="00B357E1">
            <w:pPr>
              <w:spacing w:after="0" w:line="240" w:lineRule="auto"/>
              <w:rPr>
                <w:rFonts w:eastAsiaTheme="minorEastAsia"/>
                <w:b/>
                <w:lang w:eastAsia="pl-PL"/>
              </w:rPr>
            </w:pPr>
          </w:p>
          <w:p w:rsidR="00B357E1" w:rsidRPr="00B357E1" w:rsidRDefault="00B357E1" w:rsidP="00B357E1">
            <w:pPr>
              <w:spacing w:after="0" w:line="240" w:lineRule="auto"/>
              <w:rPr>
                <w:rFonts w:eastAsiaTheme="minorEastAsia"/>
                <w:b/>
                <w:lang w:eastAsia="pl-PL"/>
              </w:rPr>
            </w:pPr>
          </w:p>
          <w:p w:rsidR="00B357E1" w:rsidRPr="00B357E1" w:rsidRDefault="00B357E1" w:rsidP="00B357E1">
            <w:pPr>
              <w:spacing w:after="0" w:line="240" w:lineRule="auto"/>
              <w:rPr>
                <w:rFonts w:eastAsiaTheme="minorEastAsia"/>
                <w:b/>
                <w:lang w:eastAsia="pl-PL"/>
              </w:rPr>
            </w:pPr>
          </w:p>
          <w:p w:rsidR="00B357E1" w:rsidRPr="00B357E1" w:rsidRDefault="00B357E1" w:rsidP="00B357E1">
            <w:pPr>
              <w:spacing w:after="0" w:line="240" w:lineRule="auto"/>
              <w:rPr>
                <w:rFonts w:eastAsiaTheme="minorEastAsia"/>
                <w:b/>
                <w:lang w:eastAsia="pl-PL"/>
              </w:rPr>
            </w:pPr>
          </w:p>
          <w:p w:rsidR="00B357E1" w:rsidRPr="00B357E1" w:rsidRDefault="00B357E1" w:rsidP="00B357E1">
            <w:pPr>
              <w:spacing w:after="0" w:line="240" w:lineRule="auto"/>
              <w:rPr>
                <w:rFonts w:eastAsiaTheme="minorEastAsia"/>
                <w:b/>
                <w:lang w:eastAsia="pl-PL"/>
              </w:rPr>
            </w:pPr>
            <w:r w:rsidRPr="00B357E1">
              <w:rPr>
                <w:rFonts w:eastAsiaTheme="minorEastAsia"/>
                <w:b/>
                <w:lang w:eastAsia="pl-PL"/>
              </w:rPr>
              <w:t>Udostępnianie zakupionej infrastruktury pracowni innym szkołom/placówkom</w:t>
            </w:r>
          </w:p>
        </w:tc>
        <w:tc>
          <w:tcPr>
            <w:tcW w:w="6378" w:type="dxa"/>
          </w:tcPr>
          <w:p w:rsidR="00B357E1" w:rsidRPr="00B357E1" w:rsidRDefault="00B357E1" w:rsidP="00B357E1">
            <w:pPr>
              <w:spacing w:after="0" w:line="240" w:lineRule="auto"/>
              <w:jc w:val="both"/>
              <w:rPr>
                <w:rFonts w:eastAsiaTheme="minorEastAsia"/>
                <w:lang w:eastAsia="pl-PL"/>
              </w:rPr>
            </w:pPr>
            <w:r w:rsidRPr="00B357E1">
              <w:rPr>
                <w:rFonts w:eastAsiaTheme="minorEastAsia"/>
                <w:lang w:eastAsia="pl-PL"/>
              </w:rPr>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rsidR="00B357E1" w:rsidRPr="00B357E1" w:rsidRDefault="00B357E1" w:rsidP="00B357E1">
            <w:pPr>
              <w:autoSpaceDE w:val="0"/>
              <w:autoSpaceDN w:val="0"/>
              <w:adjustRightInd w:val="0"/>
              <w:spacing w:after="0" w:line="240" w:lineRule="auto"/>
              <w:jc w:val="both"/>
              <w:rPr>
                <w:rFonts w:ascii="Calibri" w:eastAsiaTheme="minorEastAsia" w:hAnsi="Calibri" w:cs="Calibri"/>
                <w:color w:val="000000"/>
                <w:sz w:val="20"/>
                <w:szCs w:val="20"/>
                <w:lang w:eastAsia="pl-PL"/>
              </w:rPr>
            </w:pPr>
          </w:p>
          <w:p w:rsidR="00B357E1" w:rsidRPr="00B357E1" w:rsidRDefault="00B357E1" w:rsidP="00B357E1">
            <w:pPr>
              <w:autoSpaceDE w:val="0"/>
              <w:autoSpaceDN w:val="0"/>
              <w:adjustRightInd w:val="0"/>
              <w:spacing w:after="0" w:line="240" w:lineRule="auto"/>
              <w:jc w:val="both"/>
              <w:rPr>
                <w:rFonts w:ascii="Calibri" w:eastAsiaTheme="minorEastAsia" w:hAnsi="Calibri" w:cs="Calibri"/>
                <w:color w:val="000000"/>
                <w:sz w:val="20"/>
                <w:szCs w:val="20"/>
                <w:lang w:eastAsia="pl-PL"/>
              </w:rPr>
            </w:pPr>
            <w:r w:rsidRPr="00B357E1">
              <w:rPr>
                <w:rFonts w:ascii="Calibri" w:eastAsiaTheme="minorEastAsia" w:hAnsi="Calibri" w:cs="Calibri"/>
                <w:color w:val="000000"/>
                <w:sz w:val="20"/>
                <w:szCs w:val="20"/>
                <w:lang w:eastAsia="pl-PL"/>
              </w:rPr>
              <w:t xml:space="preserve">Kryterium ma celu przyczynienie do współpracy w celu lepszego i efektywniejszego wykorzystania posiadanej bazy dydaktycznej. </w:t>
            </w:r>
          </w:p>
          <w:p w:rsidR="00B357E1" w:rsidRPr="00B357E1" w:rsidRDefault="00B357E1" w:rsidP="00B357E1">
            <w:pPr>
              <w:autoSpaceDE w:val="0"/>
              <w:autoSpaceDN w:val="0"/>
              <w:adjustRightInd w:val="0"/>
              <w:spacing w:after="0" w:line="240" w:lineRule="auto"/>
              <w:jc w:val="both"/>
              <w:rPr>
                <w:rFonts w:ascii="Calibri" w:eastAsiaTheme="minorEastAsia" w:hAnsi="Calibri" w:cs="Calibri"/>
                <w:color w:val="000000"/>
                <w:sz w:val="20"/>
                <w:szCs w:val="20"/>
                <w:lang w:eastAsia="pl-PL"/>
              </w:rPr>
            </w:pPr>
          </w:p>
          <w:p w:rsidR="00B357E1" w:rsidRPr="00B357E1" w:rsidRDefault="00B357E1" w:rsidP="00B357E1">
            <w:pPr>
              <w:numPr>
                <w:ilvl w:val="0"/>
                <w:numId w:val="39"/>
              </w:numPr>
              <w:spacing w:after="0" w:line="240" w:lineRule="auto"/>
              <w:contextualSpacing/>
              <w:jc w:val="both"/>
              <w:rPr>
                <w:rFonts w:eastAsiaTheme="minorEastAsia"/>
                <w:lang w:eastAsia="pl-PL"/>
              </w:rPr>
            </w:pPr>
            <w:r w:rsidRPr="00B357E1">
              <w:rPr>
                <w:rFonts w:eastAsiaTheme="minorEastAsia"/>
                <w:lang w:eastAsia="pl-PL"/>
              </w:rPr>
              <w:t>Tak – w projekcie założono udostępnianie całej sfinansowanej w ramach projektu infrastruktury pracowni - 4 pkt.;</w:t>
            </w:r>
          </w:p>
          <w:p w:rsidR="00B357E1" w:rsidRPr="00B357E1" w:rsidRDefault="00B357E1" w:rsidP="00B357E1">
            <w:pPr>
              <w:numPr>
                <w:ilvl w:val="0"/>
                <w:numId w:val="39"/>
              </w:numPr>
              <w:spacing w:after="0" w:line="240" w:lineRule="auto"/>
              <w:contextualSpacing/>
              <w:jc w:val="both"/>
              <w:rPr>
                <w:rFonts w:eastAsiaTheme="minorEastAsia"/>
                <w:lang w:eastAsia="pl-PL"/>
              </w:rPr>
            </w:pPr>
            <w:r w:rsidRPr="00B357E1">
              <w:rPr>
                <w:rFonts w:eastAsiaTheme="minorEastAsia"/>
                <w:lang w:eastAsia="pl-PL"/>
              </w:rPr>
              <w:t xml:space="preserve">Tak – w projekcie założono udostępnianie części sfinansowanej w ramach projektu infrastruktury pracowni - </w:t>
            </w:r>
            <w:r w:rsidRPr="00B357E1">
              <w:rPr>
                <w:rFonts w:eastAsiaTheme="minorEastAsia"/>
                <w:lang w:eastAsia="pl-PL"/>
              </w:rPr>
              <w:lastRenderedPageBreak/>
              <w:t>2 pkt.;</w:t>
            </w:r>
          </w:p>
          <w:p w:rsidR="00B357E1" w:rsidRPr="00B357E1" w:rsidRDefault="00B357E1" w:rsidP="00B357E1">
            <w:pPr>
              <w:numPr>
                <w:ilvl w:val="0"/>
                <w:numId w:val="39"/>
              </w:numPr>
              <w:spacing w:after="0" w:line="240" w:lineRule="auto"/>
              <w:contextualSpacing/>
              <w:jc w:val="both"/>
              <w:rPr>
                <w:rFonts w:eastAsiaTheme="minorEastAsia"/>
                <w:lang w:eastAsia="pl-PL"/>
              </w:rPr>
            </w:pPr>
            <w:r w:rsidRPr="00B357E1">
              <w:rPr>
                <w:rFonts w:eastAsiaTheme="minorEastAsia"/>
                <w:lang w:eastAsia="pl-PL"/>
              </w:rPr>
              <w:t>Nie - 0 pkt.</w:t>
            </w:r>
          </w:p>
        </w:tc>
        <w:tc>
          <w:tcPr>
            <w:tcW w:w="3544" w:type="dxa"/>
          </w:tcPr>
          <w:p w:rsidR="00B357E1" w:rsidRPr="00B357E1" w:rsidRDefault="00B357E1" w:rsidP="00B357E1">
            <w:pPr>
              <w:snapToGrid w:val="0"/>
              <w:spacing w:after="0" w:line="240" w:lineRule="auto"/>
              <w:jc w:val="center"/>
              <w:rPr>
                <w:rFonts w:cs="Arial"/>
              </w:rPr>
            </w:pPr>
            <w:r w:rsidRPr="00B357E1">
              <w:rPr>
                <w:rFonts w:cs="Arial"/>
              </w:rPr>
              <w:lastRenderedPageBreak/>
              <w:t>Kryterium fakultatywne</w:t>
            </w:r>
          </w:p>
          <w:p w:rsidR="00B357E1" w:rsidRPr="00B357E1" w:rsidRDefault="00B357E1" w:rsidP="00B357E1">
            <w:pPr>
              <w:snapToGrid w:val="0"/>
              <w:spacing w:after="0" w:line="240" w:lineRule="auto"/>
              <w:jc w:val="center"/>
              <w:rPr>
                <w:rFonts w:cs="Arial"/>
              </w:rPr>
            </w:pPr>
            <w:r w:rsidRPr="00B357E1">
              <w:rPr>
                <w:rFonts w:cs="Arial"/>
              </w:rPr>
              <w:t>0 pkt - 4 pkt</w:t>
            </w:r>
          </w:p>
          <w:p w:rsidR="00B357E1" w:rsidRPr="00B357E1" w:rsidRDefault="00B357E1" w:rsidP="00B357E1">
            <w:pPr>
              <w:snapToGrid w:val="0"/>
              <w:spacing w:after="0" w:line="240" w:lineRule="auto"/>
              <w:jc w:val="center"/>
              <w:rPr>
                <w:rFonts w:cs="Arial"/>
              </w:rPr>
            </w:pPr>
          </w:p>
          <w:p w:rsidR="00B357E1" w:rsidRPr="00B357E1" w:rsidRDefault="00B357E1" w:rsidP="00B357E1">
            <w:pPr>
              <w:snapToGrid w:val="0"/>
              <w:spacing w:after="0" w:line="240" w:lineRule="auto"/>
              <w:jc w:val="center"/>
              <w:rPr>
                <w:rFonts w:cs="Arial"/>
              </w:rPr>
            </w:pPr>
            <w:r w:rsidRPr="00B357E1">
              <w:rPr>
                <w:rFonts w:cs="Arial"/>
              </w:rPr>
              <w:t>(0 punktów w kryterium nie oznacza</w:t>
            </w:r>
          </w:p>
          <w:p w:rsidR="00B357E1" w:rsidRPr="00B357E1" w:rsidRDefault="00B357E1" w:rsidP="00B357E1">
            <w:pPr>
              <w:snapToGrid w:val="0"/>
              <w:spacing w:after="0" w:line="240" w:lineRule="auto"/>
              <w:jc w:val="center"/>
              <w:rPr>
                <w:rFonts w:eastAsiaTheme="minorEastAsia" w:cs="Arial"/>
                <w:lang w:eastAsia="pl-PL"/>
              </w:rPr>
            </w:pPr>
            <w:r w:rsidRPr="00B357E1">
              <w:rPr>
                <w:rFonts w:cs="Arial"/>
              </w:rPr>
              <w:t>odrzucenia wniosku)</w:t>
            </w:r>
          </w:p>
        </w:tc>
      </w:tr>
      <w:tr w:rsidR="00B357E1" w:rsidRPr="00B357E1" w:rsidTr="0082547D">
        <w:trPr>
          <w:trHeight w:val="553"/>
        </w:trPr>
        <w:tc>
          <w:tcPr>
            <w:tcW w:w="10631" w:type="dxa"/>
            <w:gridSpan w:val="3"/>
            <w:vAlign w:val="center"/>
          </w:tcPr>
          <w:p w:rsidR="00B357E1" w:rsidRPr="00B357E1" w:rsidRDefault="00B357E1" w:rsidP="00B92A6B">
            <w:pPr>
              <w:jc w:val="right"/>
            </w:pPr>
            <w:r w:rsidRPr="00B357E1">
              <w:lastRenderedPageBreak/>
              <w:t xml:space="preserve">SUMA dla </w:t>
            </w:r>
            <w:r w:rsidR="00C10353">
              <w:t>ZIT AJ</w:t>
            </w:r>
            <w:r w:rsidRPr="00B357E1">
              <w:t xml:space="preserve"> </w:t>
            </w:r>
          </w:p>
        </w:tc>
        <w:tc>
          <w:tcPr>
            <w:tcW w:w="3544" w:type="dxa"/>
            <w:vAlign w:val="center"/>
          </w:tcPr>
          <w:p w:rsidR="00B357E1" w:rsidRPr="00B357E1" w:rsidRDefault="00B92A6B" w:rsidP="00B357E1">
            <w:r>
              <w:t xml:space="preserve"> 22</w:t>
            </w:r>
            <w:r w:rsidR="00B357E1" w:rsidRPr="00B357E1">
              <w:t xml:space="preserve"> pkt.</w:t>
            </w:r>
          </w:p>
        </w:tc>
      </w:tr>
    </w:tbl>
    <w:p w:rsidR="00281D54" w:rsidRDefault="00281D54" w:rsidP="00281D54"/>
    <w:p w:rsidR="00CB68A7" w:rsidRDefault="00CB68A7" w:rsidP="00EE2CCC">
      <w:pPr>
        <w:pStyle w:val="Nagwek1"/>
        <w:jc w:val="center"/>
        <w:rPr>
          <w:rFonts w:asciiTheme="minorHAnsi" w:eastAsia="Times New Roman" w:hAnsiTheme="minorHAnsi" w:cs="Tahoma"/>
          <w:color w:val="auto"/>
          <w:sz w:val="32"/>
          <w:szCs w:val="32"/>
        </w:rPr>
      </w:pPr>
      <w:bookmarkStart w:id="4" w:name="_Toc438627232"/>
    </w:p>
    <w:p w:rsidR="00CB68A7" w:rsidRDefault="00CB68A7" w:rsidP="00EE2CCC">
      <w:pPr>
        <w:pStyle w:val="Nagwek1"/>
        <w:jc w:val="center"/>
        <w:rPr>
          <w:rFonts w:asciiTheme="minorHAnsi" w:eastAsia="Times New Roman" w:hAnsiTheme="minorHAnsi" w:cs="Tahoma"/>
          <w:color w:val="auto"/>
          <w:sz w:val="32"/>
          <w:szCs w:val="32"/>
        </w:rPr>
      </w:pPr>
    </w:p>
    <w:p w:rsidR="00CB68A7" w:rsidRDefault="00CB68A7" w:rsidP="00EE2CCC">
      <w:pPr>
        <w:pStyle w:val="Nagwek1"/>
        <w:jc w:val="center"/>
        <w:rPr>
          <w:rFonts w:asciiTheme="minorHAnsi" w:eastAsia="Times New Roman" w:hAnsiTheme="minorHAnsi" w:cs="Tahoma"/>
          <w:color w:val="auto"/>
          <w:sz w:val="32"/>
          <w:szCs w:val="32"/>
        </w:rPr>
      </w:pPr>
    </w:p>
    <w:p w:rsidR="00CB68A7" w:rsidRDefault="00CB68A7" w:rsidP="00EE2CCC">
      <w:pPr>
        <w:pStyle w:val="Nagwek1"/>
        <w:jc w:val="center"/>
        <w:rPr>
          <w:rFonts w:asciiTheme="minorHAnsi" w:eastAsia="Times New Roman" w:hAnsiTheme="minorHAnsi" w:cs="Tahoma"/>
          <w:color w:val="auto"/>
          <w:sz w:val="32"/>
          <w:szCs w:val="32"/>
        </w:rPr>
      </w:pPr>
    </w:p>
    <w:p w:rsidR="00CB68A7" w:rsidRDefault="00CB68A7" w:rsidP="00EE2CCC">
      <w:pPr>
        <w:pStyle w:val="Nagwek1"/>
        <w:jc w:val="center"/>
        <w:rPr>
          <w:rFonts w:asciiTheme="minorHAnsi" w:eastAsia="Times New Roman" w:hAnsiTheme="minorHAnsi" w:cs="Tahoma"/>
          <w:color w:val="auto"/>
          <w:sz w:val="32"/>
          <w:szCs w:val="32"/>
        </w:rPr>
      </w:pPr>
    </w:p>
    <w:p w:rsidR="00CB68A7" w:rsidRDefault="00CB68A7" w:rsidP="00EE2CCC">
      <w:pPr>
        <w:pStyle w:val="Nagwek1"/>
        <w:jc w:val="center"/>
        <w:rPr>
          <w:rFonts w:asciiTheme="minorHAnsi" w:eastAsia="Times New Roman" w:hAnsiTheme="minorHAnsi" w:cs="Tahoma"/>
          <w:color w:val="auto"/>
          <w:sz w:val="32"/>
          <w:szCs w:val="32"/>
        </w:rPr>
      </w:pPr>
    </w:p>
    <w:p w:rsidR="00CB68A7" w:rsidRDefault="00CB68A7" w:rsidP="00EE2CCC">
      <w:pPr>
        <w:pStyle w:val="Nagwek1"/>
        <w:jc w:val="center"/>
        <w:rPr>
          <w:rFonts w:asciiTheme="minorHAnsi" w:eastAsia="Times New Roman" w:hAnsiTheme="minorHAnsi" w:cs="Tahoma"/>
          <w:color w:val="auto"/>
          <w:sz w:val="32"/>
          <w:szCs w:val="32"/>
        </w:rPr>
      </w:pPr>
    </w:p>
    <w:p w:rsidR="00CB68A7" w:rsidRDefault="00CB68A7" w:rsidP="00EE2CCC">
      <w:pPr>
        <w:pStyle w:val="Nagwek1"/>
        <w:jc w:val="center"/>
        <w:rPr>
          <w:rFonts w:asciiTheme="minorHAnsi" w:eastAsia="Times New Roman" w:hAnsiTheme="minorHAnsi" w:cs="Tahoma"/>
          <w:color w:val="auto"/>
          <w:sz w:val="32"/>
          <w:szCs w:val="32"/>
        </w:rPr>
      </w:pPr>
    </w:p>
    <w:p w:rsidR="00CB68A7" w:rsidRDefault="00CB68A7" w:rsidP="00EE2CCC">
      <w:pPr>
        <w:pStyle w:val="Nagwek1"/>
        <w:jc w:val="center"/>
        <w:rPr>
          <w:rFonts w:asciiTheme="minorHAnsi" w:eastAsia="Times New Roman" w:hAnsiTheme="minorHAnsi" w:cs="Tahoma"/>
          <w:color w:val="auto"/>
          <w:sz w:val="32"/>
          <w:szCs w:val="32"/>
        </w:rPr>
      </w:pPr>
    </w:p>
    <w:p w:rsidR="00255ECC" w:rsidRPr="00EE2CCC" w:rsidRDefault="00255ECC" w:rsidP="00EE2CCC">
      <w:pPr>
        <w:pStyle w:val="Nagwek1"/>
        <w:jc w:val="center"/>
        <w:rPr>
          <w:rFonts w:asciiTheme="minorHAnsi" w:eastAsia="Times New Roman" w:hAnsiTheme="minorHAnsi" w:cs="Tahoma"/>
          <w:color w:val="auto"/>
          <w:sz w:val="32"/>
          <w:szCs w:val="32"/>
        </w:rPr>
      </w:pPr>
      <w:r w:rsidRPr="00EE2CCC">
        <w:rPr>
          <w:rFonts w:asciiTheme="minorHAnsi" w:eastAsia="Times New Roman" w:hAnsiTheme="minorHAnsi" w:cs="Tahoma"/>
          <w:color w:val="auto"/>
          <w:sz w:val="32"/>
          <w:szCs w:val="32"/>
        </w:rPr>
        <w:lastRenderedPageBreak/>
        <w:t>Kryteria oceny zgodności projektów ze Strategią ZIT</w:t>
      </w:r>
      <w:bookmarkEnd w:id="4"/>
    </w:p>
    <w:p w:rsidR="00CB68A7" w:rsidRDefault="00CB68A7" w:rsidP="00CB68A7">
      <w:pPr>
        <w:spacing w:after="0" w:line="240" w:lineRule="auto"/>
        <w:rPr>
          <w:rFonts w:eastAsia="Times New Roman" w:cs="Tahoma"/>
          <w:b/>
          <w:kern w:val="2"/>
        </w:rPr>
      </w:pPr>
      <w:r>
        <w:rPr>
          <w:rFonts w:eastAsia="Times New Roman" w:cs="Tahoma"/>
          <w:b/>
          <w:kern w:val="2"/>
        </w:rPr>
        <w:t>Założenia ogólne:</w:t>
      </w:r>
    </w:p>
    <w:p w:rsidR="00CB68A7" w:rsidRDefault="00CB68A7" w:rsidP="00CB68A7">
      <w:pPr>
        <w:spacing w:after="0" w:line="240" w:lineRule="auto"/>
        <w:rPr>
          <w:rFonts w:eastAsia="Times New Roman" w:cs="Tahoma"/>
          <w:b/>
          <w:kern w:val="2"/>
        </w:rPr>
      </w:pPr>
    </w:p>
    <w:p w:rsidR="00CB68A7" w:rsidRDefault="00CB68A7" w:rsidP="00CB68A7">
      <w:pPr>
        <w:numPr>
          <w:ilvl w:val="0"/>
          <w:numId w:val="43"/>
        </w:numPr>
        <w:spacing w:after="0" w:line="240" w:lineRule="auto"/>
        <w:jc w:val="both"/>
        <w:rPr>
          <w:rFonts w:eastAsia="Times New Roman" w:cs="Tahoma"/>
          <w:b/>
          <w:kern w:val="2"/>
        </w:rPr>
      </w:pPr>
      <w:r>
        <w:rPr>
          <w:rFonts w:eastAsia="Times New Roman" w:cs="Tahoma"/>
          <w:b/>
          <w:kern w:val="2"/>
        </w:rPr>
        <w:t>Liczba możliwych do zdobycia punktów: 44 pkt.  Stanowi to 50% wszystkich możliwych do zdobycia punktów podczas całego procesu oceny.</w:t>
      </w:r>
    </w:p>
    <w:p w:rsidR="00CB68A7" w:rsidRDefault="00CB68A7" w:rsidP="00CB68A7">
      <w:pPr>
        <w:spacing w:after="0" w:line="240" w:lineRule="auto"/>
        <w:jc w:val="center"/>
        <w:rPr>
          <w:rFonts w:eastAsia="Times New Roman" w:cs="Tahoma"/>
          <w:b/>
          <w:kern w:val="2"/>
        </w:rPr>
      </w:pPr>
    </w:p>
    <w:p w:rsidR="00CB68A7" w:rsidRDefault="00CB68A7" w:rsidP="00CB68A7">
      <w:pPr>
        <w:spacing w:after="0" w:line="240" w:lineRule="auto"/>
        <w:jc w:val="center"/>
        <w:rPr>
          <w:rFonts w:eastAsia="Times New Roman" w:cs="Tahoma"/>
          <w:b/>
          <w:kern w:val="2"/>
          <w:u w:val="single"/>
        </w:rPr>
      </w:pPr>
      <w:r>
        <w:rPr>
          <w:rFonts w:eastAsia="Times New Roman" w:cs="Tahoma"/>
          <w:b/>
          <w:kern w:val="2"/>
          <w:u w:val="single"/>
        </w:rPr>
        <w:t>I sekcja – ocena ogólna</w:t>
      </w:r>
    </w:p>
    <w:p w:rsidR="00CB68A7" w:rsidRDefault="00CB68A7" w:rsidP="00CB68A7">
      <w:pPr>
        <w:spacing w:after="0" w:line="240" w:lineRule="auto"/>
        <w:rPr>
          <w:rFonts w:eastAsia="Times New Roman" w:cs="Tahoma"/>
          <w:b/>
          <w:kern w:val="2"/>
        </w:rPr>
      </w:pPr>
      <w:r>
        <w:rPr>
          <w:rFonts w:eastAsia="Times New Roman" w:cs="Tahoma"/>
          <w:b/>
          <w:kern w:val="2"/>
        </w:rPr>
        <w:t xml:space="preserve">                             EFRR i EFS:</w:t>
      </w:r>
    </w:p>
    <w:p w:rsidR="00CB68A7" w:rsidRDefault="00CB68A7" w:rsidP="00CB68A7">
      <w:pPr>
        <w:spacing w:after="0" w:line="240" w:lineRule="auto"/>
        <w:rPr>
          <w:rFonts w:eastAsia="Times New Roman" w:cs="Tahoma"/>
          <w:b/>
          <w:kern w:val="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536"/>
        <w:gridCol w:w="1276"/>
      </w:tblGrid>
      <w:tr w:rsidR="00CB68A7" w:rsidTr="00605194">
        <w:tc>
          <w:tcPr>
            <w:tcW w:w="0" w:type="auto"/>
            <w:tcBorders>
              <w:top w:val="single" w:sz="4" w:space="0" w:color="auto"/>
              <w:left w:val="single" w:sz="4" w:space="0" w:color="auto"/>
              <w:bottom w:val="single" w:sz="4" w:space="0" w:color="auto"/>
              <w:right w:val="single" w:sz="4" w:space="0" w:color="auto"/>
            </w:tcBorders>
            <w:hideMark/>
          </w:tcPr>
          <w:p w:rsidR="00CB68A7" w:rsidRDefault="00CB68A7" w:rsidP="00605194">
            <w:pPr>
              <w:spacing w:after="0" w:line="240" w:lineRule="auto"/>
              <w:jc w:val="both"/>
              <w:rPr>
                <w:rFonts w:eastAsia="Times New Roman" w:cs="Tahoma"/>
                <w:b/>
                <w:kern w:val="2"/>
              </w:rPr>
            </w:pPr>
            <w:r>
              <w:rPr>
                <w:rFonts w:eastAsia="Times New Roman" w:cs="Tahoma"/>
                <w:b/>
                <w:kern w:val="2"/>
              </w:rPr>
              <w:t>a</w:t>
            </w:r>
          </w:p>
        </w:tc>
        <w:tc>
          <w:tcPr>
            <w:tcW w:w="3733" w:type="dxa"/>
            <w:tcBorders>
              <w:top w:val="single" w:sz="4" w:space="0" w:color="auto"/>
              <w:left w:val="single" w:sz="4" w:space="0" w:color="auto"/>
              <w:bottom w:val="single" w:sz="4" w:space="0" w:color="auto"/>
              <w:right w:val="single" w:sz="4" w:space="0" w:color="auto"/>
            </w:tcBorders>
            <w:hideMark/>
          </w:tcPr>
          <w:p w:rsidR="00CB68A7" w:rsidRDefault="00CB68A7" w:rsidP="00605194">
            <w:pPr>
              <w:spacing w:after="0" w:line="240" w:lineRule="auto"/>
              <w:jc w:val="both"/>
              <w:rPr>
                <w:rFonts w:eastAsia="Times New Roman" w:cs="Tahoma"/>
                <w:b/>
                <w:kern w:val="2"/>
              </w:rPr>
            </w:pPr>
            <w:r>
              <w:rPr>
                <w:rFonts w:eastAsia="Times New Roman" w:cs="Tahoma"/>
                <w:b/>
                <w:kern w:val="2"/>
              </w:rPr>
              <w:t>B</w:t>
            </w:r>
          </w:p>
        </w:tc>
        <w:tc>
          <w:tcPr>
            <w:tcW w:w="4394" w:type="dxa"/>
            <w:tcBorders>
              <w:top w:val="single" w:sz="4" w:space="0" w:color="auto"/>
              <w:left w:val="single" w:sz="4" w:space="0" w:color="auto"/>
              <w:bottom w:val="single" w:sz="4" w:space="0" w:color="auto"/>
              <w:right w:val="single" w:sz="4" w:space="0" w:color="auto"/>
            </w:tcBorders>
            <w:hideMark/>
          </w:tcPr>
          <w:p w:rsidR="00CB68A7" w:rsidRDefault="00CB68A7" w:rsidP="00605194">
            <w:pPr>
              <w:spacing w:after="0" w:line="240" w:lineRule="auto"/>
              <w:jc w:val="both"/>
              <w:rPr>
                <w:rFonts w:eastAsia="Times New Roman" w:cs="Tahoma"/>
                <w:b/>
                <w:kern w:val="2"/>
              </w:rPr>
            </w:pPr>
            <w:r>
              <w:rPr>
                <w:rFonts w:eastAsia="Times New Roman" w:cs="Tahoma"/>
                <w:b/>
                <w:kern w:val="2"/>
              </w:rPr>
              <w:t>c</w:t>
            </w:r>
          </w:p>
        </w:tc>
        <w:tc>
          <w:tcPr>
            <w:tcW w:w="4536" w:type="dxa"/>
            <w:tcBorders>
              <w:top w:val="single" w:sz="4" w:space="0" w:color="auto"/>
              <w:left w:val="single" w:sz="4" w:space="0" w:color="auto"/>
              <w:bottom w:val="single" w:sz="4" w:space="0" w:color="auto"/>
              <w:right w:val="single" w:sz="4" w:space="0" w:color="auto"/>
            </w:tcBorders>
            <w:hideMark/>
          </w:tcPr>
          <w:p w:rsidR="00CB68A7" w:rsidRDefault="00CB68A7" w:rsidP="00605194">
            <w:pPr>
              <w:spacing w:after="0" w:line="240" w:lineRule="auto"/>
              <w:jc w:val="center"/>
              <w:rPr>
                <w:rFonts w:eastAsia="Times New Roman" w:cs="Tahoma"/>
                <w:b/>
                <w:kern w:val="2"/>
              </w:rPr>
            </w:pPr>
            <w:r>
              <w:rPr>
                <w:rFonts w:eastAsia="Times New Roman" w:cs="Tahoma"/>
                <w:b/>
                <w:kern w:val="2"/>
              </w:rPr>
              <w:t>d</w:t>
            </w:r>
          </w:p>
        </w:tc>
        <w:tc>
          <w:tcPr>
            <w:tcW w:w="1276" w:type="dxa"/>
            <w:tcBorders>
              <w:top w:val="single" w:sz="4" w:space="0" w:color="auto"/>
              <w:left w:val="single" w:sz="4" w:space="0" w:color="auto"/>
              <w:bottom w:val="single" w:sz="4" w:space="0" w:color="auto"/>
              <w:right w:val="single" w:sz="4" w:space="0" w:color="auto"/>
            </w:tcBorders>
            <w:hideMark/>
          </w:tcPr>
          <w:p w:rsidR="00CB68A7" w:rsidRDefault="00CB68A7" w:rsidP="00605194">
            <w:pPr>
              <w:spacing w:after="0" w:line="240" w:lineRule="auto"/>
              <w:jc w:val="center"/>
              <w:rPr>
                <w:rFonts w:eastAsia="Times New Roman" w:cs="Tahoma"/>
                <w:b/>
                <w:kern w:val="2"/>
              </w:rPr>
            </w:pPr>
            <w:r>
              <w:rPr>
                <w:rFonts w:eastAsia="Times New Roman" w:cs="Tahoma"/>
                <w:b/>
                <w:kern w:val="2"/>
              </w:rPr>
              <w:t>e</w:t>
            </w:r>
          </w:p>
        </w:tc>
      </w:tr>
      <w:tr w:rsidR="00CB68A7" w:rsidTr="00605194">
        <w:tc>
          <w:tcPr>
            <w:tcW w:w="0" w:type="auto"/>
            <w:tcBorders>
              <w:top w:val="single" w:sz="4" w:space="0" w:color="auto"/>
              <w:left w:val="single" w:sz="4" w:space="0" w:color="auto"/>
              <w:bottom w:val="single" w:sz="4" w:space="0" w:color="auto"/>
              <w:right w:val="single" w:sz="4" w:space="0" w:color="auto"/>
            </w:tcBorders>
            <w:hideMark/>
          </w:tcPr>
          <w:p w:rsidR="00CB68A7" w:rsidRDefault="00CB68A7" w:rsidP="00605194">
            <w:pPr>
              <w:spacing w:after="0" w:line="240" w:lineRule="auto"/>
              <w:jc w:val="both"/>
              <w:rPr>
                <w:rFonts w:eastAsia="Times New Roman" w:cs="Tahoma"/>
                <w:b/>
                <w:kern w:val="2"/>
              </w:rPr>
            </w:pPr>
            <w:r>
              <w:rPr>
                <w:rFonts w:eastAsia="Times New Roman" w:cs="Tahoma"/>
                <w:b/>
                <w:kern w:val="2"/>
              </w:rPr>
              <w:t>Lp.</w:t>
            </w:r>
          </w:p>
        </w:tc>
        <w:tc>
          <w:tcPr>
            <w:tcW w:w="3733" w:type="dxa"/>
            <w:tcBorders>
              <w:top w:val="single" w:sz="4" w:space="0" w:color="auto"/>
              <w:left w:val="single" w:sz="4" w:space="0" w:color="auto"/>
              <w:bottom w:val="single" w:sz="4" w:space="0" w:color="auto"/>
              <w:right w:val="single" w:sz="4" w:space="0" w:color="auto"/>
            </w:tcBorders>
            <w:hideMark/>
          </w:tcPr>
          <w:p w:rsidR="00CB68A7" w:rsidRDefault="00CB68A7" w:rsidP="00605194">
            <w:pPr>
              <w:spacing w:after="0" w:line="240" w:lineRule="auto"/>
              <w:jc w:val="both"/>
              <w:rPr>
                <w:rFonts w:eastAsia="Times New Roman" w:cs="Tahoma"/>
                <w:b/>
                <w:kern w:val="2"/>
              </w:rPr>
            </w:pPr>
            <w:r>
              <w:rPr>
                <w:rFonts w:eastAsia="Times New Roman" w:cs="Tahoma"/>
                <w:b/>
                <w:kern w:val="2"/>
              </w:rPr>
              <w:t>Nazwa kryterium</w:t>
            </w:r>
          </w:p>
        </w:tc>
        <w:tc>
          <w:tcPr>
            <w:tcW w:w="4394" w:type="dxa"/>
            <w:tcBorders>
              <w:top w:val="single" w:sz="4" w:space="0" w:color="auto"/>
              <w:left w:val="single" w:sz="4" w:space="0" w:color="auto"/>
              <w:bottom w:val="single" w:sz="4" w:space="0" w:color="auto"/>
              <w:right w:val="single" w:sz="4" w:space="0" w:color="auto"/>
            </w:tcBorders>
          </w:tcPr>
          <w:p w:rsidR="00CB68A7" w:rsidRDefault="00CB68A7" w:rsidP="00605194">
            <w:pPr>
              <w:spacing w:after="0" w:line="240" w:lineRule="auto"/>
              <w:jc w:val="both"/>
              <w:rPr>
                <w:rFonts w:eastAsia="Times New Roman" w:cs="Tahoma"/>
                <w:b/>
                <w:kern w:val="2"/>
              </w:rPr>
            </w:pPr>
            <w:r>
              <w:rPr>
                <w:rFonts w:eastAsia="Times New Roman" w:cs="Tahoma"/>
                <w:b/>
                <w:kern w:val="2"/>
              </w:rPr>
              <w:t xml:space="preserve">Definicja kryterium </w:t>
            </w:r>
          </w:p>
          <w:p w:rsidR="00CB68A7" w:rsidRDefault="00CB68A7" w:rsidP="00605194">
            <w:pPr>
              <w:spacing w:after="0" w:line="240" w:lineRule="auto"/>
              <w:jc w:val="both"/>
              <w:rPr>
                <w:rFonts w:eastAsia="Times New Roman" w:cs="Tahoma"/>
                <w:b/>
                <w:kern w:val="2"/>
              </w:rPr>
            </w:pPr>
          </w:p>
        </w:tc>
        <w:tc>
          <w:tcPr>
            <w:tcW w:w="4536" w:type="dxa"/>
            <w:tcBorders>
              <w:top w:val="single" w:sz="4" w:space="0" w:color="auto"/>
              <w:left w:val="single" w:sz="4" w:space="0" w:color="auto"/>
              <w:bottom w:val="single" w:sz="4" w:space="0" w:color="auto"/>
              <w:right w:val="single" w:sz="4" w:space="0" w:color="auto"/>
            </w:tcBorders>
            <w:hideMark/>
          </w:tcPr>
          <w:p w:rsidR="00CB68A7" w:rsidRDefault="00CB68A7" w:rsidP="00605194">
            <w:pPr>
              <w:spacing w:after="0" w:line="240" w:lineRule="auto"/>
              <w:jc w:val="center"/>
              <w:rPr>
                <w:rFonts w:eastAsia="Times New Roman" w:cs="Tahoma"/>
                <w:b/>
                <w:kern w:val="2"/>
              </w:rPr>
            </w:pPr>
            <w:r>
              <w:rPr>
                <w:rFonts w:eastAsia="Times New Roman" w:cs="Tahoma"/>
                <w:b/>
                <w:kern w:val="2"/>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CB68A7" w:rsidRDefault="00CB68A7" w:rsidP="00605194">
            <w:pPr>
              <w:spacing w:after="0" w:line="240" w:lineRule="auto"/>
              <w:jc w:val="center"/>
              <w:rPr>
                <w:rFonts w:eastAsia="Times New Roman" w:cs="Tahoma"/>
                <w:b/>
                <w:kern w:val="2"/>
              </w:rPr>
            </w:pPr>
            <w:r>
              <w:rPr>
                <w:rFonts w:eastAsia="Times New Roman" w:cs="Tahoma"/>
                <w:b/>
                <w:kern w:val="2"/>
              </w:rPr>
              <w:t xml:space="preserve">Waga kryterium % </w:t>
            </w:r>
          </w:p>
        </w:tc>
      </w:tr>
      <w:tr w:rsidR="00CB68A7" w:rsidTr="00605194">
        <w:tc>
          <w:tcPr>
            <w:tcW w:w="0" w:type="auto"/>
            <w:tcBorders>
              <w:top w:val="single" w:sz="4" w:space="0" w:color="auto"/>
              <w:left w:val="single" w:sz="4" w:space="0" w:color="auto"/>
              <w:bottom w:val="single" w:sz="4" w:space="0" w:color="auto"/>
              <w:right w:val="single" w:sz="4" w:space="0" w:color="auto"/>
            </w:tcBorders>
            <w:hideMark/>
          </w:tcPr>
          <w:p w:rsidR="00CB68A7" w:rsidRDefault="00CB68A7" w:rsidP="00605194">
            <w:pPr>
              <w:spacing w:after="0" w:line="240" w:lineRule="auto"/>
              <w:jc w:val="both"/>
              <w:rPr>
                <w:rFonts w:eastAsia="Times New Roman" w:cs="Tahoma"/>
                <w:b/>
                <w:kern w:val="2"/>
              </w:rPr>
            </w:pPr>
            <w:r>
              <w:rPr>
                <w:rFonts w:eastAsia="Times New Roman" w:cs="Tahoma"/>
                <w:b/>
                <w:kern w:val="2"/>
              </w:rPr>
              <w:t>1</w:t>
            </w:r>
          </w:p>
        </w:tc>
        <w:tc>
          <w:tcPr>
            <w:tcW w:w="3733" w:type="dxa"/>
            <w:tcBorders>
              <w:top w:val="single" w:sz="4" w:space="0" w:color="auto"/>
              <w:left w:val="single" w:sz="4" w:space="0" w:color="auto"/>
              <w:bottom w:val="single" w:sz="4" w:space="0" w:color="auto"/>
              <w:right w:val="single" w:sz="4" w:space="0" w:color="auto"/>
            </w:tcBorders>
            <w:hideMark/>
          </w:tcPr>
          <w:p w:rsidR="00CB68A7" w:rsidRDefault="00CB68A7" w:rsidP="00605194">
            <w:pPr>
              <w:spacing w:after="0" w:line="240" w:lineRule="auto"/>
              <w:jc w:val="both"/>
              <w:rPr>
                <w:rFonts w:eastAsia="Times New Roman" w:cs="Tahoma"/>
                <w:b/>
                <w:kern w:val="2"/>
              </w:rPr>
            </w:pPr>
            <w:r>
              <w:rPr>
                <w:rFonts w:eastAsia="Times New Roman" w:cs="Tahoma"/>
                <w:b/>
                <w:kern w:val="2"/>
              </w:rPr>
              <w:t>Ocena zgodności projektu ze Strategią ZIT</w:t>
            </w:r>
          </w:p>
        </w:tc>
        <w:tc>
          <w:tcPr>
            <w:tcW w:w="4394" w:type="dxa"/>
            <w:tcBorders>
              <w:top w:val="single" w:sz="4" w:space="0" w:color="auto"/>
              <w:left w:val="single" w:sz="4" w:space="0" w:color="auto"/>
              <w:bottom w:val="single" w:sz="4" w:space="0" w:color="auto"/>
              <w:right w:val="single" w:sz="4" w:space="0" w:color="auto"/>
            </w:tcBorders>
            <w:hideMark/>
          </w:tcPr>
          <w:p w:rsidR="00CB68A7" w:rsidRDefault="00CB68A7" w:rsidP="00605194">
            <w:pPr>
              <w:spacing w:after="0" w:line="240" w:lineRule="auto"/>
              <w:jc w:val="both"/>
              <w:rPr>
                <w:rFonts w:eastAsia="Times New Roman" w:cs="Tahoma"/>
                <w:b/>
                <w:kern w:val="2"/>
              </w:rPr>
            </w:pPr>
            <w:r>
              <w:rPr>
                <w:rFonts w:eastAsia="Times New Roman" w:cs="Tahoma"/>
                <w:b/>
                <w:kern w:val="2"/>
              </w:rPr>
              <w:t>Weryfikacja czy projekt wpisuje się w strategię ZIT</w:t>
            </w:r>
          </w:p>
        </w:tc>
        <w:tc>
          <w:tcPr>
            <w:tcW w:w="4536" w:type="dxa"/>
            <w:tcBorders>
              <w:top w:val="single" w:sz="4" w:space="0" w:color="auto"/>
              <w:left w:val="single" w:sz="4" w:space="0" w:color="auto"/>
              <w:bottom w:val="single" w:sz="4" w:space="0" w:color="auto"/>
              <w:right w:val="single" w:sz="4" w:space="0" w:color="auto"/>
            </w:tcBorders>
          </w:tcPr>
          <w:p w:rsidR="00CB68A7" w:rsidRDefault="00CB68A7" w:rsidP="00605194">
            <w:pPr>
              <w:spacing w:after="0" w:line="240" w:lineRule="auto"/>
              <w:jc w:val="center"/>
              <w:rPr>
                <w:rFonts w:eastAsia="Times New Roman" w:cs="Tahoma"/>
                <w:b/>
                <w:kern w:val="2"/>
              </w:rPr>
            </w:pPr>
            <w:r>
              <w:rPr>
                <w:rFonts w:eastAsia="Times New Roman" w:cs="Tahoma"/>
                <w:b/>
                <w:kern w:val="2"/>
              </w:rPr>
              <w:t>TAK/NIE</w:t>
            </w:r>
          </w:p>
          <w:p w:rsidR="00CB68A7" w:rsidRDefault="00CB68A7" w:rsidP="00605194">
            <w:pPr>
              <w:spacing w:after="0" w:line="240" w:lineRule="auto"/>
              <w:jc w:val="center"/>
              <w:rPr>
                <w:rFonts w:eastAsia="Times New Roman" w:cs="Tahoma"/>
                <w:b/>
                <w:kern w:val="2"/>
              </w:rPr>
            </w:pPr>
          </w:p>
          <w:p w:rsidR="00CB68A7" w:rsidRDefault="00CB68A7" w:rsidP="00605194">
            <w:pPr>
              <w:spacing w:after="0" w:line="240" w:lineRule="auto"/>
              <w:jc w:val="center"/>
              <w:rPr>
                <w:rFonts w:eastAsia="Times New Roman" w:cs="Tahoma"/>
                <w:b/>
                <w:kern w:val="2"/>
              </w:rPr>
            </w:pPr>
            <w:r>
              <w:rPr>
                <w:rFonts w:eastAsia="Times New Roman" w:cs="Tahoma"/>
                <w:b/>
                <w:kern w:val="2"/>
              </w:rPr>
              <w:t>Kryterium obligatoryjne (kluczowe) – niespełnienie oznacza odrzucenia wniosku</w:t>
            </w:r>
          </w:p>
        </w:tc>
        <w:tc>
          <w:tcPr>
            <w:tcW w:w="1276" w:type="dxa"/>
            <w:tcBorders>
              <w:top w:val="single" w:sz="4" w:space="0" w:color="auto"/>
              <w:left w:val="single" w:sz="4" w:space="0" w:color="auto"/>
              <w:bottom w:val="single" w:sz="4" w:space="0" w:color="auto"/>
              <w:right w:val="single" w:sz="4" w:space="0" w:color="auto"/>
            </w:tcBorders>
          </w:tcPr>
          <w:p w:rsidR="00CB68A7" w:rsidRDefault="00CB68A7" w:rsidP="00605194">
            <w:pPr>
              <w:spacing w:after="0" w:line="240" w:lineRule="auto"/>
              <w:jc w:val="center"/>
              <w:rPr>
                <w:rFonts w:eastAsia="Times New Roman" w:cs="Tahoma"/>
                <w:b/>
                <w:kern w:val="2"/>
              </w:rPr>
            </w:pPr>
          </w:p>
        </w:tc>
      </w:tr>
      <w:tr w:rsidR="00CB68A7" w:rsidTr="00605194">
        <w:tc>
          <w:tcPr>
            <w:tcW w:w="0" w:type="auto"/>
            <w:tcBorders>
              <w:top w:val="single" w:sz="4" w:space="0" w:color="auto"/>
              <w:left w:val="single" w:sz="4" w:space="0" w:color="auto"/>
              <w:bottom w:val="single" w:sz="4" w:space="0" w:color="auto"/>
              <w:right w:val="single" w:sz="4" w:space="0" w:color="auto"/>
            </w:tcBorders>
            <w:hideMark/>
          </w:tcPr>
          <w:p w:rsidR="00CB68A7" w:rsidRDefault="00CB68A7" w:rsidP="00605194">
            <w:pPr>
              <w:spacing w:after="0" w:line="240" w:lineRule="auto"/>
              <w:jc w:val="both"/>
              <w:rPr>
                <w:rFonts w:eastAsia="Times New Roman" w:cs="Tahoma"/>
                <w:b/>
                <w:kern w:val="2"/>
              </w:rPr>
            </w:pPr>
            <w:r>
              <w:rPr>
                <w:rFonts w:eastAsia="Times New Roman" w:cs="Tahoma"/>
                <w:b/>
                <w:kern w:val="2"/>
              </w:rPr>
              <w:t>2</w:t>
            </w:r>
          </w:p>
        </w:tc>
        <w:tc>
          <w:tcPr>
            <w:tcW w:w="3733" w:type="dxa"/>
            <w:tcBorders>
              <w:top w:val="single" w:sz="4" w:space="0" w:color="auto"/>
              <w:left w:val="single" w:sz="4" w:space="0" w:color="auto"/>
              <w:bottom w:val="single" w:sz="4" w:space="0" w:color="auto"/>
              <w:right w:val="single" w:sz="4" w:space="0" w:color="auto"/>
            </w:tcBorders>
            <w:hideMark/>
          </w:tcPr>
          <w:p w:rsidR="00CB68A7" w:rsidRDefault="00CB68A7" w:rsidP="00605194">
            <w:pPr>
              <w:spacing w:after="0" w:line="240" w:lineRule="auto"/>
              <w:jc w:val="both"/>
              <w:rPr>
                <w:rFonts w:eastAsia="Times New Roman" w:cs="Tahoma"/>
                <w:b/>
                <w:kern w:val="2"/>
              </w:rPr>
            </w:pPr>
            <w:r>
              <w:rPr>
                <w:rFonts w:eastAsia="Times New Roman" w:cs="Tahoma"/>
                <w:b/>
                <w:kern w:val="2"/>
              </w:rPr>
              <w:t>Poprawność doboru wskaźników</w:t>
            </w:r>
          </w:p>
        </w:tc>
        <w:tc>
          <w:tcPr>
            <w:tcW w:w="4394" w:type="dxa"/>
            <w:tcBorders>
              <w:top w:val="single" w:sz="4" w:space="0" w:color="auto"/>
              <w:left w:val="single" w:sz="4" w:space="0" w:color="auto"/>
              <w:bottom w:val="single" w:sz="4" w:space="0" w:color="auto"/>
              <w:right w:val="single" w:sz="4" w:space="0" w:color="auto"/>
            </w:tcBorders>
          </w:tcPr>
          <w:p w:rsidR="00CB68A7" w:rsidRDefault="00CB68A7" w:rsidP="00605194">
            <w:pPr>
              <w:spacing w:after="0" w:line="240" w:lineRule="auto"/>
              <w:jc w:val="both"/>
              <w:rPr>
                <w:rFonts w:eastAsia="Times New Roman" w:cs="Tahoma"/>
                <w:b/>
                <w:kern w:val="2"/>
              </w:rPr>
            </w:pPr>
            <w:r>
              <w:rPr>
                <w:rFonts w:eastAsia="Times New Roman" w:cs="Tahoma"/>
                <w:b/>
                <w:kern w:val="2"/>
              </w:rPr>
              <w:t xml:space="preserve">W ramach kryterium będzie sprawdzane czy wybrane wskaźniki produktu i rezultatu odzwierciedlają zakres rzeczowy projektu, </w:t>
            </w:r>
            <w:r>
              <w:rPr>
                <w:rFonts w:eastAsia="Times New Roman" w:cs="Tahoma"/>
                <w:b/>
                <w:kern w:val="2"/>
              </w:rPr>
              <w:br/>
              <w:t>a założone do osiągnięcia wartości są realne do osiągnięcia (nie zostały sztucznie zawyżone lub zaniżone)</w:t>
            </w:r>
          </w:p>
          <w:p w:rsidR="00CB68A7" w:rsidRDefault="00CB68A7" w:rsidP="00605194">
            <w:pPr>
              <w:spacing w:after="0" w:line="240" w:lineRule="auto"/>
              <w:jc w:val="both"/>
              <w:rPr>
                <w:rFonts w:eastAsia="Times New Roman" w:cs="Tahoma"/>
                <w:b/>
                <w:kern w:val="2"/>
              </w:rPr>
            </w:pPr>
          </w:p>
          <w:p w:rsidR="00CB68A7" w:rsidRDefault="00CB68A7" w:rsidP="00605194">
            <w:pPr>
              <w:spacing w:after="0" w:line="240" w:lineRule="auto"/>
              <w:jc w:val="both"/>
              <w:rPr>
                <w:rFonts w:eastAsia="Times New Roman" w:cs="Tahoma"/>
                <w:b/>
                <w:kern w:val="2"/>
                <w:u w:val="single"/>
              </w:rPr>
            </w:pPr>
            <w:r>
              <w:rPr>
                <w:rFonts w:eastAsia="Times New Roman" w:cs="Tahoma"/>
                <w:b/>
                <w:kern w:val="2"/>
                <w:u w:val="single"/>
              </w:rPr>
              <w:t>Kryterium dotyczy wyłącznie wskaźników zapisanych w Strategii ZIT wynikających z Porozumienia</w:t>
            </w:r>
            <w:r>
              <w:rPr>
                <w:rStyle w:val="Odwoanieprzypisudolnego"/>
                <w:rFonts w:cs="Tahoma"/>
                <w:kern w:val="2"/>
                <w:u w:val="single"/>
              </w:rPr>
              <w:footnoteReference w:id="5"/>
            </w:r>
            <w:r>
              <w:rPr>
                <w:rFonts w:eastAsia="Times New Roman" w:cs="Tahoma"/>
                <w:b/>
                <w:kern w:val="2"/>
                <w:u w:val="single"/>
              </w:rPr>
              <w:t>.</w:t>
            </w:r>
          </w:p>
          <w:p w:rsidR="00CB68A7" w:rsidRDefault="00CB68A7" w:rsidP="00605194">
            <w:pPr>
              <w:spacing w:after="0" w:line="240" w:lineRule="auto"/>
              <w:jc w:val="both"/>
              <w:rPr>
                <w:rFonts w:eastAsia="Times New Roman" w:cs="Tahoma"/>
                <w:b/>
                <w:kern w:val="2"/>
                <w:u w:val="single"/>
              </w:rPr>
            </w:pPr>
          </w:p>
          <w:p w:rsidR="00CB68A7" w:rsidRDefault="00CB68A7" w:rsidP="00605194">
            <w:pPr>
              <w:spacing w:after="0" w:line="240" w:lineRule="auto"/>
              <w:jc w:val="both"/>
              <w:rPr>
                <w:rFonts w:eastAsia="Times New Roman" w:cs="Tahoma"/>
                <w:b/>
                <w:kern w:val="2"/>
                <w:u w:val="single"/>
              </w:rPr>
            </w:pPr>
            <w:r>
              <w:rPr>
                <w:rFonts w:eastAsia="Times New Roman" w:cs="Tahoma"/>
                <w:b/>
                <w:kern w:val="2"/>
                <w:u w:val="single"/>
              </w:rPr>
              <w:t xml:space="preserve">Kryterium dotyczy wyłącznie projektów, które </w:t>
            </w:r>
            <w:r>
              <w:rPr>
                <w:rFonts w:eastAsia="Times New Roman" w:cs="Tahoma"/>
                <w:b/>
                <w:kern w:val="2"/>
                <w:u w:val="single"/>
              </w:rPr>
              <w:lastRenderedPageBreak/>
              <w:t xml:space="preserve">realizują wskaźniki dla których </w:t>
            </w:r>
            <w:r>
              <w:rPr>
                <w:rFonts w:eastAsia="Times New Roman" w:cs="Tahoma"/>
                <w:b/>
                <w:kern w:val="2"/>
                <w:u w:val="single"/>
              </w:rPr>
              <w:br/>
              <w:t>w Porozumieniu określono wartości docelowe.</w:t>
            </w:r>
          </w:p>
          <w:p w:rsidR="00CB68A7" w:rsidRDefault="00CB68A7" w:rsidP="00605194">
            <w:pPr>
              <w:spacing w:after="0" w:line="240" w:lineRule="auto"/>
              <w:jc w:val="both"/>
              <w:rPr>
                <w:rFonts w:eastAsia="Times New Roman" w:cs="Tahoma"/>
                <w:b/>
                <w:kern w:val="2"/>
                <w:u w:val="single"/>
              </w:rPr>
            </w:pPr>
          </w:p>
        </w:tc>
        <w:tc>
          <w:tcPr>
            <w:tcW w:w="4536" w:type="dxa"/>
            <w:tcBorders>
              <w:top w:val="single" w:sz="4" w:space="0" w:color="auto"/>
              <w:left w:val="single" w:sz="4" w:space="0" w:color="auto"/>
              <w:bottom w:val="single" w:sz="4" w:space="0" w:color="auto"/>
              <w:right w:val="single" w:sz="4" w:space="0" w:color="auto"/>
            </w:tcBorders>
          </w:tcPr>
          <w:p w:rsidR="00CB68A7" w:rsidRDefault="00CB68A7" w:rsidP="00605194">
            <w:pPr>
              <w:spacing w:after="0" w:line="240" w:lineRule="auto"/>
              <w:jc w:val="center"/>
              <w:rPr>
                <w:rFonts w:eastAsia="Times New Roman" w:cs="Tahoma"/>
                <w:b/>
                <w:kern w:val="2"/>
              </w:rPr>
            </w:pPr>
            <w:r>
              <w:rPr>
                <w:rFonts w:eastAsia="Times New Roman" w:cs="Tahoma"/>
                <w:b/>
                <w:kern w:val="2"/>
              </w:rPr>
              <w:lastRenderedPageBreak/>
              <w:t>TAK/NIE/NIE DOTYCZY</w:t>
            </w:r>
          </w:p>
          <w:p w:rsidR="00CB68A7" w:rsidRDefault="00CB68A7" w:rsidP="00605194">
            <w:pPr>
              <w:spacing w:after="0" w:line="240" w:lineRule="auto"/>
              <w:jc w:val="center"/>
              <w:rPr>
                <w:rFonts w:eastAsia="Times New Roman" w:cs="Tahoma"/>
                <w:b/>
                <w:kern w:val="2"/>
              </w:rPr>
            </w:pPr>
          </w:p>
          <w:p w:rsidR="00CB68A7" w:rsidRDefault="00CB68A7" w:rsidP="00605194">
            <w:pPr>
              <w:spacing w:after="0" w:line="240" w:lineRule="auto"/>
              <w:jc w:val="center"/>
              <w:rPr>
                <w:rFonts w:eastAsia="Times New Roman" w:cs="Tahoma"/>
                <w:b/>
                <w:kern w:val="2"/>
              </w:rPr>
            </w:pPr>
            <w:r>
              <w:rPr>
                <w:rFonts w:eastAsia="Times New Roman" w:cs="Tahoma"/>
                <w:b/>
                <w:kern w:val="2"/>
              </w:rPr>
              <w:t xml:space="preserve">Kryterium obligatoryjne (kluczowe) – niespełnienie oznacza odrzucenia wniosku </w:t>
            </w:r>
          </w:p>
        </w:tc>
        <w:tc>
          <w:tcPr>
            <w:tcW w:w="1276" w:type="dxa"/>
            <w:tcBorders>
              <w:top w:val="single" w:sz="4" w:space="0" w:color="auto"/>
              <w:left w:val="single" w:sz="4" w:space="0" w:color="auto"/>
              <w:bottom w:val="single" w:sz="4" w:space="0" w:color="auto"/>
              <w:right w:val="single" w:sz="4" w:space="0" w:color="auto"/>
            </w:tcBorders>
          </w:tcPr>
          <w:p w:rsidR="00CB68A7" w:rsidRDefault="00CB68A7" w:rsidP="00605194">
            <w:pPr>
              <w:spacing w:after="0" w:line="240" w:lineRule="auto"/>
              <w:jc w:val="center"/>
              <w:rPr>
                <w:rFonts w:eastAsia="Times New Roman" w:cs="Tahoma"/>
                <w:b/>
                <w:kern w:val="2"/>
              </w:rPr>
            </w:pPr>
          </w:p>
        </w:tc>
      </w:tr>
      <w:tr w:rsidR="00CB68A7" w:rsidTr="00605194">
        <w:tc>
          <w:tcPr>
            <w:tcW w:w="0" w:type="auto"/>
            <w:tcBorders>
              <w:top w:val="single" w:sz="4" w:space="0" w:color="auto"/>
              <w:left w:val="single" w:sz="4" w:space="0" w:color="auto"/>
              <w:bottom w:val="single" w:sz="4" w:space="0" w:color="auto"/>
              <w:right w:val="single" w:sz="4" w:space="0" w:color="auto"/>
            </w:tcBorders>
            <w:hideMark/>
          </w:tcPr>
          <w:p w:rsidR="00CB68A7" w:rsidRDefault="00CB68A7" w:rsidP="00605194">
            <w:pPr>
              <w:spacing w:after="0" w:line="240" w:lineRule="auto"/>
              <w:jc w:val="both"/>
              <w:rPr>
                <w:rFonts w:eastAsia="Times New Roman" w:cs="Tahoma"/>
                <w:b/>
                <w:kern w:val="2"/>
              </w:rPr>
            </w:pPr>
            <w:r>
              <w:rPr>
                <w:rFonts w:eastAsia="Times New Roman" w:cs="Tahoma"/>
                <w:b/>
                <w:kern w:val="2"/>
              </w:rPr>
              <w:lastRenderedPageBreak/>
              <w:t>3</w:t>
            </w:r>
          </w:p>
        </w:tc>
        <w:tc>
          <w:tcPr>
            <w:tcW w:w="3733" w:type="dxa"/>
            <w:tcBorders>
              <w:top w:val="single" w:sz="4" w:space="0" w:color="auto"/>
              <w:left w:val="single" w:sz="4" w:space="0" w:color="auto"/>
              <w:bottom w:val="single" w:sz="4" w:space="0" w:color="auto"/>
              <w:right w:val="single" w:sz="4" w:space="0" w:color="auto"/>
            </w:tcBorders>
            <w:hideMark/>
          </w:tcPr>
          <w:p w:rsidR="00CB68A7" w:rsidRDefault="00CB68A7" w:rsidP="00605194">
            <w:pPr>
              <w:spacing w:after="0" w:line="240" w:lineRule="auto"/>
              <w:jc w:val="both"/>
              <w:rPr>
                <w:rFonts w:eastAsia="Times New Roman" w:cs="Tahoma"/>
                <w:b/>
                <w:kern w:val="2"/>
              </w:rPr>
            </w:pPr>
            <w:r>
              <w:rPr>
                <w:rFonts w:eastAsia="Times New Roman" w:cs="Tahoma"/>
                <w:b/>
                <w:kern w:val="2"/>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CB68A7" w:rsidRDefault="00CB68A7" w:rsidP="00605194">
            <w:pPr>
              <w:spacing w:after="0" w:line="240" w:lineRule="auto"/>
              <w:jc w:val="both"/>
              <w:rPr>
                <w:rFonts w:eastAsia="Times New Roman" w:cs="Tahoma"/>
                <w:b/>
                <w:kern w:val="2"/>
              </w:rPr>
            </w:pPr>
            <w:r>
              <w:rPr>
                <w:rFonts w:eastAsia="Times New Roman" w:cs="Tahoma"/>
                <w:b/>
                <w:kern w:val="2"/>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hideMark/>
          </w:tcPr>
          <w:p w:rsidR="00CB68A7" w:rsidRDefault="00CB68A7" w:rsidP="00605194">
            <w:pPr>
              <w:spacing w:after="0" w:line="240" w:lineRule="auto"/>
              <w:jc w:val="center"/>
              <w:rPr>
                <w:rFonts w:eastAsia="Times New Roman" w:cs="Tahoma"/>
                <w:b/>
                <w:kern w:val="2"/>
              </w:rPr>
            </w:pPr>
            <w:r>
              <w:rPr>
                <w:rFonts w:eastAsia="Times New Roman" w:cs="Tahoma"/>
                <w:b/>
                <w:kern w:val="2"/>
              </w:rPr>
              <w:t>Kryterium punktowe</w:t>
            </w:r>
          </w:p>
          <w:p w:rsidR="00CB68A7" w:rsidRDefault="00CB68A7" w:rsidP="00605194">
            <w:pPr>
              <w:spacing w:after="0" w:line="240" w:lineRule="auto"/>
              <w:jc w:val="center"/>
              <w:rPr>
                <w:rFonts w:eastAsia="Times New Roman" w:cs="Tahoma"/>
                <w:b/>
                <w:kern w:val="2"/>
              </w:rPr>
            </w:pPr>
            <w:r>
              <w:rPr>
                <w:rFonts w:eastAsia="Times New Roman" w:cs="Tahoma"/>
                <w:b/>
                <w:kern w:val="2"/>
              </w:rPr>
              <w:t>Liczba możliwych do zdobycia punktów:</w:t>
            </w:r>
          </w:p>
          <w:p w:rsidR="00CB68A7" w:rsidRDefault="00CB68A7" w:rsidP="00605194">
            <w:pPr>
              <w:spacing w:after="0" w:line="240" w:lineRule="auto"/>
              <w:jc w:val="center"/>
              <w:rPr>
                <w:rFonts w:eastAsia="Times New Roman" w:cs="Tahoma"/>
                <w:b/>
                <w:kern w:val="2"/>
              </w:rPr>
            </w:pPr>
            <w:r>
              <w:rPr>
                <w:rFonts w:eastAsia="Times New Roman" w:cs="Tahoma"/>
                <w:b/>
                <w:kern w:val="2"/>
              </w:rPr>
              <w:t xml:space="preserve">- 22 pkt. </w:t>
            </w:r>
          </w:p>
        </w:tc>
        <w:tc>
          <w:tcPr>
            <w:tcW w:w="1276" w:type="dxa"/>
            <w:tcBorders>
              <w:top w:val="single" w:sz="4" w:space="0" w:color="auto"/>
              <w:left w:val="single" w:sz="4" w:space="0" w:color="auto"/>
              <w:bottom w:val="single" w:sz="4" w:space="0" w:color="auto"/>
              <w:right w:val="single" w:sz="4" w:space="0" w:color="auto"/>
            </w:tcBorders>
            <w:hideMark/>
          </w:tcPr>
          <w:p w:rsidR="00CB68A7" w:rsidRDefault="00CB68A7" w:rsidP="00605194">
            <w:pPr>
              <w:spacing w:after="0" w:line="240" w:lineRule="auto"/>
              <w:jc w:val="center"/>
              <w:rPr>
                <w:rFonts w:eastAsia="Times New Roman" w:cs="Tahoma"/>
                <w:b/>
                <w:kern w:val="2"/>
              </w:rPr>
            </w:pPr>
            <w:r>
              <w:rPr>
                <w:rFonts w:eastAsia="Times New Roman" w:cs="Tahoma"/>
                <w:b/>
                <w:kern w:val="2"/>
              </w:rPr>
              <w:t>50%</w:t>
            </w:r>
          </w:p>
        </w:tc>
      </w:tr>
      <w:tr w:rsidR="00CB68A7" w:rsidTr="00605194">
        <w:tc>
          <w:tcPr>
            <w:tcW w:w="0" w:type="auto"/>
            <w:tcBorders>
              <w:top w:val="single" w:sz="4" w:space="0" w:color="auto"/>
              <w:left w:val="single" w:sz="4" w:space="0" w:color="auto"/>
              <w:bottom w:val="single" w:sz="4" w:space="0" w:color="auto"/>
              <w:right w:val="single" w:sz="4" w:space="0" w:color="auto"/>
            </w:tcBorders>
            <w:hideMark/>
          </w:tcPr>
          <w:p w:rsidR="00CB68A7" w:rsidRDefault="00CB68A7" w:rsidP="00605194">
            <w:pPr>
              <w:spacing w:after="0" w:line="240" w:lineRule="auto"/>
              <w:jc w:val="both"/>
              <w:rPr>
                <w:rFonts w:eastAsia="Times New Roman" w:cs="Tahoma"/>
                <w:b/>
                <w:kern w:val="2"/>
              </w:rPr>
            </w:pPr>
            <w:r>
              <w:rPr>
                <w:rFonts w:eastAsia="Times New Roman" w:cs="Tahoma"/>
                <w:b/>
                <w:kern w:val="2"/>
              </w:rPr>
              <w:t>4</w:t>
            </w:r>
          </w:p>
        </w:tc>
        <w:tc>
          <w:tcPr>
            <w:tcW w:w="3733" w:type="dxa"/>
            <w:tcBorders>
              <w:top w:val="single" w:sz="4" w:space="0" w:color="auto"/>
              <w:left w:val="single" w:sz="4" w:space="0" w:color="auto"/>
              <w:bottom w:val="single" w:sz="4" w:space="0" w:color="auto"/>
              <w:right w:val="single" w:sz="4" w:space="0" w:color="auto"/>
            </w:tcBorders>
            <w:hideMark/>
          </w:tcPr>
          <w:p w:rsidR="00CB68A7" w:rsidRDefault="00CB68A7" w:rsidP="00605194">
            <w:pPr>
              <w:spacing w:after="0" w:line="240" w:lineRule="auto"/>
              <w:jc w:val="both"/>
              <w:rPr>
                <w:rFonts w:eastAsia="Times New Roman" w:cs="Tahoma"/>
                <w:b/>
                <w:kern w:val="2"/>
              </w:rPr>
            </w:pPr>
            <w:r>
              <w:rPr>
                <w:rFonts w:eastAsia="Times New Roman" w:cs="Tahoma"/>
                <w:b/>
                <w:kern w:val="2"/>
              </w:rPr>
              <w:t xml:space="preserve">Wpływ realizacji projektu na realizację wartości docelowej wskaźników monitoringu realizacji celów Strategii ZIT </w:t>
            </w:r>
            <w:r>
              <w:rPr>
                <w:rFonts w:eastAsia="Times New Roman" w:cs="Tahoma"/>
                <w:b/>
                <w:kern w:val="2"/>
                <w:u w:val="single"/>
              </w:rPr>
              <w:t>wynikających z Porozumienia</w:t>
            </w:r>
            <w:r>
              <w:rPr>
                <w:rFonts w:eastAsia="Times New Roman" w:cs="Tahoma"/>
                <w:b/>
                <w:kern w:val="2"/>
              </w:rP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CB68A7" w:rsidRDefault="00CB68A7" w:rsidP="00605194">
            <w:pPr>
              <w:spacing w:after="0" w:line="240" w:lineRule="auto"/>
              <w:jc w:val="both"/>
              <w:rPr>
                <w:rFonts w:eastAsia="Times New Roman" w:cs="Tahoma"/>
                <w:b/>
                <w:kern w:val="2"/>
              </w:rPr>
            </w:pPr>
            <w:r>
              <w:rPr>
                <w:rFonts w:eastAsia="Times New Roman" w:cs="Tahoma"/>
                <w:b/>
                <w:kern w:val="2"/>
              </w:rPr>
              <w:t xml:space="preserve">Weryfikowany będzie poziom wpływu wskaźników zawartych w projekcie na realizacje wartości docelowych wskaźników Strategii ZIT wynikających z Porozumienia. (wskaźników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tc>
        <w:tc>
          <w:tcPr>
            <w:tcW w:w="4536" w:type="dxa"/>
            <w:tcBorders>
              <w:top w:val="single" w:sz="4" w:space="0" w:color="auto"/>
              <w:left w:val="single" w:sz="4" w:space="0" w:color="auto"/>
              <w:bottom w:val="single" w:sz="4" w:space="0" w:color="auto"/>
              <w:right w:val="single" w:sz="4" w:space="0" w:color="auto"/>
            </w:tcBorders>
            <w:hideMark/>
          </w:tcPr>
          <w:p w:rsidR="00CB68A7" w:rsidRDefault="00CB68A7" w:rsidP="00605194">
            <w:pPr>
              <w:spacing w:after="0" w:line="240" w:lineRule="auto"/>
              <w:jc w:val="center"/>
              <w:rPr>
                <w:rFonts w:eastAsia="Times New Roman" w:cs="Tahoma"/>
                <w:b/>
                <w:kern w:val="2"/>
              </w:rPr>
            </w:pPr>
            <w:r>
              <w:rPr>
                <w:rFonts w:eastAsia="Times New Roman" w:cs="Tahoma"/>
                <w:b/>
                <w:kern w:val="2"/>
              </w:rPr>
              <w:t>Kryterium punktowe</w:t>
            </w:r>
          </w:p>
          <w:p w:rsidR="00CB68A7" w:rsidRDefault="00CB68A7" w:rsidP="00605194">
            <w:pPr>
              <w:spacing w:after="0" w:line="240" w:lineRule="auto"/>
              <w:jc w:val="center"/>
              <w:rPr>
                <w:rFonts w:eastAsia="Times New Roman" w:cs="Tahoma"/>
                <w:b/>
                <w:kern w:val="2"/>
              </w:rPr>
            </w:pPr>
            <w:r>
              <w:rPr>
                <w:rFonts w:eastAsia="Times New Roman" w:cs="Tahoma"/>
                <w:b/>
                <w:kern w:val="2"/>
              </w:rPr>
              <w:t xml:space="preserve">Liczba możliwych do zdobycia punktów: </w:t>
            </w:r>
          </w:p>
          <w:p w:rsidR="00CB68A7" w:rsidRDefault="00CB68A7" w:rsidP="00605194">
            <w:pPr>
              <w:spacing w:after="0" w:line="240" w:lineRule="auto"/>
              <w:jc w:val="center"/>
              <w:rPr>
                <w:rFonts w:eastAsia="Times New Roman" w:cs="Tahoma"/>
                <w:b/>
                <w:kern w:val="2"/>
              </w:rPr>
            </w:pPr>
            <w:r>
              <w:rPr>
                <w:rFonts w:eastAsia="Times New Roman" w:cs="Tahoma"/>
                <w:b/>
                <w:kern w:val="2"/>
              </w:rPr>
              <w:t xml:space="preserve">- 17,6 pkt. </w:t>
            </w:r>
          </w:p>
        </w:tc>
        <w:tc>
          <w:tcPr>
            <w:tcW w:w="1276" w:type="dxa"/>
            <w:tcBorders>
              <w:top w:val="single" w:sz="4" w:space="0" w:color="auto"/>
              <w:left w:val="single" w:sz="4" w:space="0" w:color="auto"/>
              <w:bottom w:val="single" w:sz="4" w:space="0" w:color="auto"/>
              <w:right w:val="single" w:sz="4" w:space="0" w:color="auto"/>
            </w:tcBorders>
            <w:hideMark/>
          </w:tcPr>
          <w:p w:rsidR="00CB68A7" w:rsidRDefault="00CB68A7" w:rsidP="00605194">
            <w:pPr>
              <w:spacing w:after="0" w:line="240" w:lineRule="auto"/>
              <w:jc w:val="center"/>
              <w:rPr>
                <w:rFonts w:eastAsia="Times New Roman" w:cs="Tahoma"/>
                <w:b/>
                <w:kern w:val="2"/>
              </w:rPr>
            </w:pPr>
            <w:r>
              <w:rPr>
                <w:rFonts w:eastAsia="Times New Roman" w:cs="Tahoma"/>
                <w:b/>
                <w:kern w:val="2"/>
              </w:rPr>
              <w:t>40%</w:t>
            </w:r>
          </w:p>
        </w:tc>
      </w:tr>
      <w:tr w:rsidR="00CB68A7" w:rsidTr="00605194">
        <w:tc>
          <w:tcPr>
            <w:tcW w:w="0" w:type="auto"/>
            <w:tcBorders>
              <w:top w:val="single" w:sz="4" w:space="0" w:color="auto"/>
              <w:left w:val="single" w:sz="4" w:space="0" w:color="auto"/>
              <w:bottom w:val="single" w:sz="4" w:space="0" w:color="auto"/>
              <w:right w:val="single" w:sz="4" w:space="0" w:color="auto"/>
            </w:tcBorders>
            <w:hideMark/>
          </w:tcPr>
          <w:p w:rsidR="00CB68A7" w:rsidRDefault="00CB68A7" w:rsidP="00605194">
            <w:pPr>
              <w:spacing w:after="0" w:line="240" w:lineRule="auto"/>
              <w:jc w:val="both"/>
              <w:rPr>
                <w:rFonts w:eastAsia="Times New Roman" w:cs="Tahoma"/>
                <w:b/>
                <w:kern w:val="2"/>
              </w:rPr>
            </w:pPr>
            <w:r>
              <w:rPr>
                <w:rFonts w:eastAsia="Times New Roman" w:cs="Tahoma"/>
                <w:b/>
                <w:kern w:val="2"/>
              </w:rPr>
              <w:t>5</w:t>
            </w:r>
          </w:p>
        </w:tc>
        <w:tc>
          <w:tcPr>
            <w:tcW w:w="3733" w:type="dxa"/>
            <w:tcBorders>
              <w:top w:val="single" w:sz="4" w:space="0" w:color="auto"/>
              <w:left w:val="single" w:sz="4" w:space="0" w:color="auto"/>
              <w:bottom w:val="single" w:sz="4" w:space="0" w:color="auto"/>
              <w:right w:val="single" w:sz="4" w:space="0" w:color="auto"/>
            </w:tcBorders>
            <w:hideMark/>
          </w:tcPr>
          <w:p w:rsidR="00CB68A7" w:rsidRDefault="00CB68A7" w:rsidP="00605194">
            <w:pPr>
              <w:spacing w:after="0" w:line="240" w:lineRule="auto"/>
              <w:jc w:val="both"/>
              <w:rPr>
                <w:rFonts w:eastAsia="Times New Roman" w:cs="Tahoma"/>
                <w:b/>
                <w:kern w:val="2"/>
              </w:rPr>
            </w:pPr>
            <w:r>
              <w:rPr>
                <w:rFonts w:eastAsia="Times New Roman" w:cs="Tahoma"/>
                <w:b/>
                <w:kern w:val="2"/>
              </w:rPr>
              <w:t>Komplementarny charakter projektu</w:t>
            </w:r>
          </w:p>
        </w:tc>
        <w:tc>
          <w:tcPr>
            <w:tcW w:w="4394" w:type="dxa"/>
            <w:tcBorders>
              <w:top w:val="single" w:sz="4" w:space="0" w:color="auto"/>
              <w:left w:val="single" w:sz="4" w:space="0" w:color="auto"/>
              <w:bottom w:val="single" w:sz="4" w:space="0" w:color="auto"/>
              <w:right w:val="single" w:sz="4" w:space="0" w:color="auto"/>
            </w:tcBorders>
            <w:hideMark/>
          </w:tcPr>
          <w:p w:rsidR="00CB68A7" w:rsidRDefault="00CB68A7" w:rsidP="00605194">
            <w:pPr>
              <w:spacing w:after="0" w:line="240" w:lineRule="auto"/>
              <w:jc w:val="both"/>
              <w:rPr>
                <w:rFonts w:eastAsia="Times New Roman" w:cs="Tahoma"/>
                <w:b/>
                <w:kern w:val="2"/>
              </w:rPr>
            </w:pPr>
            <w:r>
              <w:rPr>
                <w:rFonts w:eastAsia="Times New Roman" w:cs="Tahoma"/>
                <w:b/>
                <w:kern w:val="2"/>
              </w:rPr>
              <w:t xml:space="preserve">W ramach tego kryterium będzie </w:t>
            </w:r>
            <w:r>
              <w:rPr>
                <w:rFonts w:eastAsia="Times New Roman" w:cs="Tahoma"/>
                <w:b/>
                <w:kern w:val="2"/>
              </w:rPr>
              <w:lastRenderedPageBreak/>
              <w:t>weryfikowane czy istnieją projekty powiązane ze zgłoszonym projektem , które zostały zrealizowane, bądź są w trakcie realizacji, bądź zostały zgłoszone w ramach tego samego naboru.</w:t>
            </w:r>
          </w:p>
          <w:p w:rsidR="00CB68A7" w:rsidRDefault="00CB68A7" w:rsidP="00605194">
            <w:pPr>
              <w:spacing w:after="0" w:line="240" w:lineRule="auto"/>
              <w:jc w:val="both"/>
              <w:rPr>
                <w:rFonts w:eastAsia="Times New Roman" w:cs="Tahoma"/>
                <w:b/>
                <w:kern w:val="2"/>
              </w:rPr>
            </w:pPr>
            <w:r>
              <w:rPr>
                <w:rFonts w:eastAsia="Times New Roman" w:cs="Tahoma"/>
                <w:b/>
                <w:kern w:val="2"/>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hideMark/>
          </w:tcPr>
          <w:p w:rsidR="00CB68A7" w:rsidRDefault="00CB68A7" w:rsidP="00605194">
            <w:pPr>
              <w:spacing w:after="0" w:line="240" w:lineRule="auto"/>
              <w:jc w:val="center"/>
              <w:rPr>
                <w:rFonts w:eastAsia="Times New Roman" w:cs="Tahoma"/>
                <w:b/>
                <w:kern w:val="2"/>
              </w:rPr>
            </w:pPr>
            <w:r>
              <w:rPr>
                <w:rFonts w:eastAsia="Times New Roman" w:cs="Tahoma"/>
                <w:b/>
                <w:kern w:val="2"/>
              </w:rPr>
              <w:lastRenderedPageBreak/>
              <w:t>Kryterium punktowe</w:t>
            </w:r>
          </w:p>
          <w:p w:rsidR="00CB68A7" w:rsidRDefault="00CB68A7" w:rsidP="00605194">
            <w:pPr>
              <w:spacing w:after="0" w:line="240" w:lineRule="auto"/>
              <w:jc w:val="center"/>
              <w:rPr>
                <w:rFonts w:eastAsia="Times New Roman" w:cs="Tahoma"/>
                <w:b/>
                <w:kern w:val="2"/>
              </w:rPr>
            </w:pPr>
            <w:r>
              <w:rPr>
                <w:rFonts w:eastAsia="Times New Roman" w:cs="Tahoma"/>
                <w:b/>
                <w:kern w:val="2"/>
              </w:rPr>
              <w:lastRenderedPageBreak/>
              <w:t>Liczba możliwych do zdobycia punktów:</w:t>
            </w:r>
          </w:p>
          <w:p w:rsidR="00CB68A7" w:rsidRDefault="00CB68A7" w:rsidP="00605194">
            <w:pPr>
              <w:spacing w:after="0" w:line="240" w:lineRule="auto"/>
              <w:jc w:val="center"/>
              <w:rPr>
                <w:rFonts w:eastAsia="Times New Roman" w:cs="Tahoma"/>
                <w:b/>
                <w:kern w:val="2"/>
              </w:rPr>
            </w:pPr>
            <w:r>
              <w:rPr>
                <w:rFonts w:eastAsia="Times New Roman" w:cs="Tahoma"/>
                <w:b/>
                <w:kern w:val="2"/>
              </w:rPr>
              <w:t xml:space="preserve"> 4,4 pkt. </w:t>
            </w:r>
          </w:p>
        </w:tc>
        <w:tc>
          <w:tcPr>
            <w:tcW w:w="1276" w:type="dxa"/>
            <w:tcBorders>
              <w:top w:val="single" w:sz="4" w:space="0" w:color="auto"/>
              <w:left w:val="single" w:sz="4" w:space="0" w:color="auto"/>
              <w:bottom w:val="single" w:sz="4" w:space="0" w:color="auto"/>
              <w:right w:val="single" w:sz="4" w:space="0" w:color="auto"/>
            </w:tcBorders>
            <w:hideMark/>
          </w:tcPr>
          <w:p w:rsidR="00CB68A7" w:rsidRDefault="00CB68A7" w:rsidP="00605194">
            <w:pPr>
              <w:spacing w:after="0" w:line="240" w:lineRule="auto"/>
              <w:jc w:val="center"/>
              <w:rPr>
                <w:rFonts w:eastAsia="Times New Roman" w:cs="Tahoma"/>
                <w:b/>
                <w:kern w:val="2"/>
              </w:rPr>
            </w:pPr>
            <w:r>
              <w:rPr>
                <w:rFonts w:eastAsia="Times New Roman" w:cs="Tahoma"/>
                <w:b/>
                <w:kern w:val="2"/>
              </w:rPr>
              <w:lastRenderedPageBreak/>
              <w:t>10%</w:t>
            </w:r>
          </w:p>
        </w:tc>
      </w:tr>
    </w:tbl>
    <w:p w:rsidR="00CB68A7" w:rsidRDefault="00CB68A7" w:rsidP="00CB68A7">
      <w:pPr>
        <w:spacing w:after="0" w:line="240" w:lineRule="auto"/>
        <w:rPr>
          <w:rFonts w:eastAsia="Times New Roman" w:cs="Tahoma"/>
          <w:b/>
          <w:kern w:val="2"/>
        </w:rPr>
      </w:pPr>
    </w:p>
    <w:p w:rsidR="00CB68A7" w:rsidRDefault="00CB68A7" w:rsidP="00CB68A7">
      <w:pPr>
        <w:spacing w:after="0" w:line="240" w:lineRule="auto"/>
        <w:rPr>
          <w:rFonts w:eastAsia="Times New Roman" w:cs="Tahoma"/>
          <w:b/>
          <w:kern w:val="2"/>
        </w:rPr>
      </w:pPr>
    </w:p>
    <w:p w:rsidR="00CB68A7" w:rsidRDefault="00CB68A7" w:rsidP="00CB68A7">
      <w:pPr>
        <w:spacing w:after="0" w:line="240" w:lineRule="auto"/>
        <w:rPr>
          <w:rFonts w:eastAsia="Times New Roman" w:cs="Tahoma"/>
          <w:b/>
          <w:kern w:val="2"/>
        </w:rPr>
      </w:pPr>
    </w:p>
    <w:p w:rsidR="00CB68A7" w:rsidRDefault="00CB68A7" w:rsidP="00CB68A7">
      <w:pPr>
        <w:spacing w:after="0" w:line="240" w:lineRule="auto"/>
        <w:rPr>
          <w:rFonts w:eastAsia="Times New Roman" w:cs="Tahoma"/>
          <w:b/>
          <w:kern w:val="2"/>
        </w:rPr>
      </w:pPr>
    </w:p>
    <w:p w:rsidR="00CB68A7" w:rsidRDefault="00CB68A7" w:rsidP="00CB68A7">
      <w:pPr>
        <w:spacing w:after="0" w:line="240" w:lineRule="auto"/>
        <w:rPr>
          <w:rFonts w:eastAsia="Times New Roman" w:cs="Tahoma"/>
          <w:b/>
          <w:kern w:val="2"/>
        </w:rPr>
      </w:pPr>
    </w:p>
    <w:p w:rsidR="00CB68A7" w:rsidRDefault="00CB68A7" w:rsidP="00CB68A7">
      <w:pPr>
        <w:spacing w:after="0" w:line="240" w:lineRule="auto"/>
        <w:rPr>
          <w:rFonts w:eastAsia="Times New Roman" w:cs="Tahoma"/>
          <w:b/>
          <w:kern w:val="2"/>
        </w:rPr>
      </w:pPr>
    </w:p>
    <w:p w:rsidR="00CB68A7" w:rsidRDefault="00CB68A7" w:rsidP="00CB68A7">
      <w:pPr>
        <w:spacing w:after="0" w:line="240" w:lineRule="auto"/>
        <w:rPr>
          <w:rFonts w:eastAsia="Times New Roman" w:cs="Tahoma"/>
          <w:b/>
          <w:kern w:val="2"/>
        </w:rPr>
      </w:pPr>
    </w:p>
    <w:p w:rsidR="00CB68A7" w:rsidRDefault="00CB68A7" w:rsidP="00CB68A7">
      <w:pPr>
        <w:spacing w:after="0" w:line="240" w:lineRule="auto"/>
        <w:rPr>
          <w:rFonts w:eastAsia="Times New Roman" w:cs="Tahoma"/>
          <w:b/>
          <w:kern w:val="2"/>
        </w:rPr>
      </w:pPr>
    </w:p>
    <w:p w:rsidR="00CB68A7" w:rsidRDefault="00CB68A7" w:rsidP="00CB68A7">
      <w:pPr>
        <w:spacing w:after="0" w:line="240" w:lineRule="auto"/>
        <w:rPr>
          <w:rFonts w:eastAsia="Times New Roman" w:cs="Tahoma"/>
          <w:b/>
          <w:kern w:val="2"/>
        </w:rPr>
      </w:pPr>
    </w:p>
    <w:p w:rsidR="00CB68A7" w:rsidRDefault="00CB68A7" w:rsidP="00CB68A7">
      <w:pPr>
        <w:spacing w:after="0" w:line="240" w:lineRule="auto"/>
        <w:rPr>
          <w:rFonts w:eastAsia="Times New Roman" w:cs="Tahoma"/>
          <w:b/>
          <w:kern w:val="2"/>
        </w:rPr>
      </w:pPr>
    </w:p>
    <w:p w:rsidR="00CB68A7" w:rsidRDefault="00CB68A7" w:rsidP="00CB68A7">
      <w:pPr>
        <w:spacing w:after="0" w:line="240" w:lineRule="auto"/>
        <w:rPr>
          <w:rFonts w:eastAsia="Times New Roman" w:cs="Tahoma"/>
          <w:b/>
          <w:kern w:val="2"/>
        </w:rPr>
      </w:pPr>
    </w:p>
    <w:p w:rsidR="00CB68A7" w:rsidRDefault="00CB68A7" w:rsidP="00CB68A7">
      <w:pPr>
        <w:spacing w:after="0" w:line="240" w:lineRule="auto"/>
        <w:rPr>
          <w:rFonts w:eastAsia="Times New Roman" w:cs="Tahoma"/>
          <w:b/>
          <w:kern w:val="2"/>
        </w:rPr>
      </w:pPr>
    </w:p>
    <w:p w:rsidR="00CB68A7" w:rsidRDefault="00CB68A7" w:rsidP="00CB68A7">
      <w:pPr>
        <w:spacing w:after="0" w:line="240" w:lineRule="auto"/>
        <w:rPr>
          <w:rFonts w:eastAsia="Times New Roman" w:cs="Tahoma"/>
          <w:b/>
          <w:kern w:val="2"/>
        </w:rPr>
      </w:pPr>
    </w:p>
    <w:p w:rsidR="00CB68A7" w:rsidRDefault="00CB68A7" w:rsidP="00CB68A7">
      <w:pPr>
        <w:spacing w:after="0" w:line="240" w:lineRule="auto"/>
        <w:rPr>
          <w:rFonts w:eastAsia="Times New Roman" w:cs="Tahoma"/>
          <w:b/>
          <w:kern w:val="2"/>
        </w:rPr>
      </w:pPr>
    </w:p>
    <w:p w:rsidR="00CB68A7" w:rsidRDefault="00CB68A7" w:rsidP="00CB68A7">
      <w:pPr>
        <w:spacing w:after="0" w:line="240" w:lineRule="auto"/>
        <w:rPr>
          <w:rFonts w:eastAsia="Times New Roman" w:cs="Tahoma"/>
          <w:b/>
          <w:kern w:val="2"/>
        </w:rPr>
      </w:pPr>
    </w:p>
    <w:p w:rsidR="00CB68A7" w:rsidRDefault="00CB68A7" w:rsidP="00CB68A7">
      <w:pPr>
        <w:spacing w:after="0" w:line="240" w:lineRule="auto"/>
        <w:rPr>
          <w:rFonts w:eastAsia="Times New Roman" w:cs="Tahoma"/>
          <w:b/>
          <w:kern w:val="2"/>
        </w:rPr>
      </w:pPr>
      <w:r>
        <w:rPr>
          <w:rFonts w:eastAsia="Times New Roman" w:cs="Tahoma"/>
          <w:b/>
          <w:kern w:val="2"/>
        </w:rPr>
        <w:lastRenderedPageBreak/>
        <w:t>Punktacja do kryterium nr 3  Wpływ projektu na  realizację Strategii ZIT</w:t>
      </w:r>
    </w:p>
    <w:p w:rsidR="00CB68A7" w:rsidRPr="00B3004D" w:rsidRDefault="00CB68A7" w:rsidP="00CB68A7">
      <w:pPr>
        <w:rPr>
          <w:rFonts w:eastAsiaTheme="minorEastAsia"/>
          <w:b/>
          <w:lang w:eastAsia="pl-PL"/>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943"/>
        <w:gridCol w:w="3544"/>
        <w:gridCol w:w="4253"/>
        <w:gridCol w:w="3685"/>
      </w:tblGrid>
      <w:tr w:rsidR="00CB68A7" w:rsidRPr="00B3004D" w:rsidTr="00605194">
        <w:tc>
          <w:tcPr>
            <w:tcW w:w="2943" w:type="dxa"/>
            <w:shd w:val="clear" w:color="auto" w:fill="FFFFFF" w:themeFill="background1"/>
            <w:hideMark/>
          </w:tcPr>
          <w:p w:rsidR="00CB68A7" w:rsidRPr="00B3004D" w:rsidRDefault="00CB68A7" w:rsidP="00605194">
            <w:pPr>
              <w:rPr>
                <w:rFonts w:eastAsiaTheme="minorEastAsia"/>
                <w:b/>
                <w:color w:val="000000" w:themeColor="text1"/>
                <w:lang w:eastAsia="pl-PL"/>
              </w:rPr>
            </w:pPr>
            <w:r w:rsidRPr="00B3004D">
              <w:rPr>
                <w:rFonts w:eastAsiaTheme="minorEastAsia"/>
                <w:b/>
                <w:color w:val="000000" w:themeColor="text1"/>
                <w:lang w:eastAsia="pl-PL"/>
              </w:rPr>
              <w:t>Wyszczególnienie</w:t>
            </w:r>
          </w:p>
        </w:tc>
        <w:tc>
          <w:tcPr>
            <w:tcW w:w="3544" w:type="dxa"/>
            <w:shd w:val="clear" w:color="auto" w:fill="FFFFFF" w:themeFill="background1"/>
            <w:hideMark/>
          </w:tcPr>
          <w:p w:rsidR="00CB68A7" w:rsidRPr="00B3004D" w:rsidRDefault="00CB68A7" w:rsidP="00605194">
            <w:pPr>
              <w:rPr>
                <w:rFonts w:eastAsiaTheme="minorEastAsia"/>
                <w:b/>
                <w:color w:val="000000" w:themeColor="text1"/>
                <w:lang w:eastAsia="pl-PL"/>
              </w:rPr>
            </w:pPr>
            <w:r w:rsidRPr="00B3004D">
              <w:rPr>
                <w:rFonts w:eastAsiaTheme="minorEastAsia"/>
                <w:b/>
                <w:color w:val="000000" w:themeColor="text1"/>
                <w:lang w:eastAsia="pl-PL"/>
              </w:rPr>
              <w:t>Wpływ projektu na podniesienie jakości nauczania w zakresie kompetencji kluczowych</w:t>
            </w:r>
          </w:p>
          <w:p w:rsidR="00CB68A7" w:rsidRPr="00B3004D" w:rsidRDefault="00CB68A7" w:rsidP="00605194">
            <w:pPr>
              <w:rPr>
                <w:rFonts w:eastAsiaTheme="minorEastAsia"/>
                <w:b/>
                <w:color w:val="000000" w:themeColor="text1"/>
                <w:lang w:eastAsia="pl-PL"/>
              </w:rPr>
            </w:pPr>
          </w:p>
        </w:tc>
        <w:tc>
          <w:tcPr>
            <w:tcW w:w="4253" w:type="dxa"/>
            <w:shd w:val="clear" w:color="auto" w:fill="FFFFFF" w:themeFill="background1"/>
            <w:hideMark/>
          </w:tcPr>
          <w:p w:rsidR="00CB68A7" w:rsidRPr="00B3004D" w:rsidRDefault="00CB68A7" w:rsidP="00605194">
            <w:pPr>
              <w:rPr>
                <w:rFonts w:eastAsiaTheme="minorEastAsia"/>
                <w:b/>
                <w:color w:val="000000" w:themeColor="text1"/>
                <w:lang w:eastAsia="pl-PL"/>
              </w:rPr>
            </w:pPr>
            <w:r w:rsidRPr="00B3004D">
              <w:rPr>
                <w:rFonts w:eastAsiaTheme="minorEastAsia"/>
                <w:b/>
                <w:color w:val="000000" w:themeColor="text1"/>
                <w:lang w:eastAsia="pl-PL"/>
              </w:rPr>
              <w:t xml:space="preserve">Realizacja projektu na obszarach charakteryzujących się niskim współczynnikiem </w:t>
            </w:r>
            <w:proofErr w:type="spellStart"/>
            <w:r w:rsidRPr="00B3004D">
              <w:rPr>
                <w:rFonts w:eastAsiaTheme="minorEastAsia"/>
                <w:b/>
                <w:color w:val="000000" w:themeColor="text1"/>
                <w:lang w:eastAsia="pl-PL"/>
              </w:rPr>
              <w:t>skolaryzacji</w:t>
            </w:r>
            <w:proofErr w:type="spellEnd"/>
            <w:r w:rsidRPr="00B3004D">
              <w:rPr>
                <w:rFonts w:eastAsiaTheme="minorEastAsia"/>
                <w:b/>
                <w:color w:val="000000" w:themeColor="text1"/>
                <w:lang w:eastAsia="pl-PL"/>
              </w:rPr>
              <w:t xml:space="preserve"> netto</w:t>
            </w:r>
          </w:p>
          <w:p w:rsidR="00CB68A7" w:rsidRPr="00B3004D" w:rsidRDefault="00CB68A7" w:rsidP="00605194">
            <w:pPr>
              <w:rPr>
                <w:rFonts w:eastAsiaTheme="minorEastAsia"/>
                <w:b/>
                <w:color w:val="000000" w:themeColor="text1"/>
                <w:lang w:eastAsia="pl-PL"/>
              </w:rPr>
            </w:pPr>
            <w:r w:rsidRPr="00B3004D">
              <w:rPr>
                <w:rFonts w:eastAsiaTheme="minorEastAsia"/>
                <w:b/>
                <w:color w:val="000000" w:themeColor="text1"/>
                <w:lang w:eastAsia="pl-PL"/>
              </w:rPr>
              <w:t xml:space="preserve">(Punktem odniesienia będzie średni współczynnik </w:t>
            </w:r>
            <w:proofErr w:type="spellStart"/>
            <w:r w:rsidRPr="00B3004D">
              <w:rPr>
                <w:rFonts w:eastAsiaTheme="minorEastAsia"/>
                <w:b/>
                <w:color w:val="000000" w:themeColor="text1"/>
                <w:lang w:eastAsia="pl-PL"/>
              </w:rPr>
              <w:t>skolaryzacji</w:t>
            </w:r>
            <w:proofErr w:type="spellEnd"/>
            <w:r w:rsidRPr="00B3004D">
              <w:rPr>
                <w:rFonts w:eastAsiaTheme="minorEastAsia"/>
                <w:b/>
                <w:color w:val="000000" w:themeColor="text1"/>
                <w:lang w:eastAsia="pl-PL"/>
              </w:rPr>
              <w:t xml:space="preserve"> netto w 2013 r. dla ZIT AJ (dane BDL)</w:t>
            </w:r>
          </w:p>
        </w:tc>
        <w:tc>
          <w:tcPr>
            <w:tcW w:w="3685" w:type="dxa"/>
            <w:shd w:val="clear" w:color="auto" w:fill="FFFFFF" w:themeFill="background1"/>
            <w:hideMark/>
          </w:tcPr>
          <w:p w:rsidR="00CB68A7" w:rsidRPr="00B3004D" w:rsidRDefault="00CB68A7" w:rsidP="00605194">
            <w:pPr>
              <w:rPr>
                <w:b/>
                <w:color w:val="000000" w:themeColor="text1"/>
              </w:rPr>
            </w:pPr>
            <w:r w:rsidRPr="00B3004D">
              <w:rPr>
                <w:rFonts w:eastAsiaTheme="minorEastAsia"/>
                <w:b/>
                <w:color w:val="000000" w:themeColor="text1"/>
                <w:lang w:eastAsia="pl-PL"/>
              </w:rPr>
              <w:t xml:space="preserve">Wpływ projektu na realizację adekwatnych celów i wsparcie działań wskazanych w Strategii ZIT AJ </w:t>
            </w:r>
          </w:p>
        </w:tc>
      </w:tr>
      <w:tr w:rsidR="00CB68A7" w:rsidRPr="00B3004D" w:rsidTr="00605194">
        <w:tc>
          <w:tcPr>
            <w:tcW w:w="2943" w:type="dxa"/>
            <w:shd w:val="clear" w:color="auto" w:fill="FFFFFF" w:themeFill="background1"/>
            <w:hideMark/>
          </w:tcPr>
          <w:p w:rsidR="00CB68A7" w:rsidRPr="00B3004D" w:rsidRDefault="00CB68A7" w:rsidP="00605194">
            <w:pPr>
              <w:rPr>
                <w:rFonts w:eastAsiaTheme="minorEastAsia"/>
                <w:b/>
                <w:lang w:eastAsia="pl-PL"/>
              </w:rPr>
            </w:pPr>
            <w:r w:rsidRPr="00B3004D">
              <w:rPr>
                <w:rFonts w:eastAsiaTheme="minorEastAsia"/>
                <w:b/>
                <w:lang w:eastAsia="pl-PL"/>
              </w:rPr>
              <w:t>0 (brak wpływu i wpływ nieznaczący)</w:t>
            </w:r>
          </w:p>
        </w:tc>
        <w:tc>
          <w:tcPr>
            <w:tcW w:w="3544" w:type="dxa"/>
            <w:shd w:val="clear" w:color="auto" w:fill="FFFFFF" w:themeFill="background1"/>
            <w:vAlign w:val="center"/>
            <w:hideMark/>
          </w:tcPr>
          <w:p w:rsidR="00CB68A7" w:rsidRPr="00B3004D" w:rsidRDefault="00CB68A7" w:rsidP="00605194">
            <w:pPr>
              <w:jc w:val="center"/>
              <w:rPr>
                <w:rFonts w:eastAsiaTheme="minorEastAsia"/>
                <w:b/>
                <w:lang w:eastAsia="pl-PL"/>
              </w:rPr>
            </w:pPr>
            <w:r w:rsidRPr="00B3004D">
              <w:rPr>
                <w:rFonts w:eastAsiaTheme="minorEastAsia"/>
                <w:b/>
                <w:lang w:eastAsia="pl-PL"/>
              </w:rPr>
              <w:t>0 pkt</w:t>
            </w:r>
          </w:p>
        </w:tc>
        <w:tc>
          <w:tcPr>
            <w:tcW w:w="4253" w:type="dxa"/>
            <w:shd w:val="clear" w:color="auto" w:fill="FFFFFF" w:themeFill="background1"/>
            <w:vAlign w:val="center"/>
            <w:hideMark/>
          </w:tcPr>
          <w:p w:rsidR="00CB68A7" w:rsidRPr="00571ACC" w:rsidRDefault="00CB68A7" w:rsidP="00605194">
            <w:pPr>
              <w:pStyle w:val="Bezodstpw"/>
              <w:jc w:val="center"/>
              <w:rPr>
                <w:b/>
                <w:lang w:eastAsia="pl-PL"/>
              </w:rPr>
            </w:pPr>
            <w:r w:rsidRPr="00571ACC">
              <w:rPr>
                <w:b/>
                <w:lang w:eastAsia="pl-PL"/>
              </w:rPr>
              <w:t>Wartość powyżej 125 % średniej dla  ZIT AJ</w:t>
            </w:r>
          </w:p>
          <w:p w:rsidR="00CB68A7" w:rsidRPr="00B3004D" w:rsidRDefault="00CB68A7" w:rsidP="00605194">
            <w:pPr>
              <w:pStyle w:val="Bezodstpw"/>
              <w:jc w:val="center"/>
              <w:rPr>
                <w:lang w:eastAsia="pl-PL"/>
              </w:rPr>
            </w:pPr>
            <w:r w:rsidRPr="00571ACC">
              <w:rPr>
                <w:b/>
                <w:lang w:eastAsia="pl-PL"/>
              </w:rPr>
              <w:t>0 pkt</w:t>
            </w:r>
          </w:p>
        </w:tc>
        <w:tc>
          <w:tcPr>
            <w:tcW w:w="3685" w:type="dxa"/>
            <w:shd w:val="clear" w:color="auto" w:fill="FFFFFF" w:themeFill="background1"/>
            <w:vAlign w:val="center"/>
            <w:hideMark/>
          </w:tcPr>
          <w:p w:rsidR="00CB68A7" w:rsidRPr="00B3004D" w:rsidRDefault="00CB68A7" w:rsidP="00605194">
            <w:pPr>
              <w:jc w:val="center"/>
              <w:rPr>
                <w:b/>
              </w:rPr>
            </w:pPr>
            <w:r w:rsidRPr="00B3004D">
              <w:rPr>
                <w:rFonts w:eastAsiaTheme="minorEastAsia"/>
                <w:b/>
                <w:lang w:eastAsia="pl-PL"/>
              </w:rPr>
              <w:t>0 pkt</w:t>
            </w:r>
          </w:p>
        </w:tc>
      </w:tr>
      <w:tr w:rsidR="00CB68A7" w:rsidRPr="00B3004D" w:rsidTr="00605194">
        <w:tc>
          <w:tcPr>
            <w:tcW w:w="2943" w:type="dxa"/>
            <w:shd w:val="clear" w:color="auto" w:fill="FFFFFF" w:themeFill="background1"/>
            <w:hideMark/>
          </w:tcPr>
          <w:p w:rsidR="00CB68A7" w:rsidRPr="00B3004D" w:rsidRDefault="00CB68A7" w:rsidP="00605194">
            <w:pPr>
              <w:rPr>
                <w:rFonts w:eastAsiaTheme="minorEastAsia"/>
                <w:b/>
                <w:lang w:eastAsia="pl-PL"/>
              </w:rPr>
            </w:pPr>
            <w:r w:rsidRPr="00B3004D">
              <w:rPr>
                <w:rFonts w:eastAsiaTheme="minorEastAsia"/>
                <w:b/>
                <w:lang w:eastAsia="pl-PL"/>
              </w:rPr>
              <w:t>25% maksymalnej oceny (niski wpływ)</w:t>
            </w:r>
          </w:p>
        </w:tc>
        <w:tc>
          <w:tcPr>
            <w:tcW w:w="3544" w:type="dxa"/>
            <w:shd w:val="clear" w:color="auto" w:fill="FFFFFF" w:themeFill="background1"/>
            <w:vAlign w:val="center"/>
            <w:hideMark/>
          </w:tcPr>
          <w:p w:rsidR="00CB68A7" w:rsidRPr="00B3004D" w:rsidRDefault="00CB68A7" w:rsidP="00605194">
            <w:pPr>
              <w:jc w:val="center"/>
              <w:rPr>
                <w:rFonts w:eastAsiaTheme="minorEastAsia"/>
                <w:b/>
                <w:lang w:eastAsia="pl-PL"/>
              </w:rPr>
            </w:pPr>
            <w:r>
              <w:rPr>
                <w:rFonts w:eastAsiaTheme="minorEastAsia"/>
                <w:b/>
                <w:lang w:eastAsia="pl-PL"/>
              </w:rPr>
              <w:t>2</w:t>
            </w:r>
            <w:r w:rsidRPr="00B3004D">
              <w:rPr>
                <w:rFonts w:eastAsiaTheme="minorEastAsia"/>
                <w:b/>
                <w:lang w:eastAsia="pl-PL"/>
              </w:rPr>
              <w:t xml:space="preserve"> pkt</w:t>
            </w:r>
          </w:p>
        </w:tc>
        <w:tc>
          <w:tcPr>
            <w:tcW w:w="4253" w:type="dxa"/>
            <w:shd w:val="clear" w:color="auto" w:fill="FFFFFF" w:themeFill="background1"/>
            <w:vAlign w:val="center"/>
            <w:hideMark/>
          </w:tcPr>
          <w:p w:rsidR="00CB68A7" w:rsidRPr="00571ACC" w:rsidRDefault="00CB68A7" w:rsidP="00605194">
            <w:pPr>
              <w:pStyle w:val="Bezodstpw"/>
              <w:jc w:val="center"/>
              <w:rPr>
                <w:b/>
                <w:lang w:eastAsia="pl-PL"/>
              </w:rPr>
            </w:pPr>
            <w:r w:rsidRPr="0096497B">
              <w:rPr>
                <w:b/>
                <w:lang w:eastAsia="pl-PL"/>
              </w:rPr>
              <w:t>Wartość powyżej 100 % do 125 % średniej</w:t>
            </w:r>
            <w:r w:rsidRPr="00B3004D">
              <w:rPr>
                <w:lang w:eastAsia="pl-PL"/>
              </w:rPr>
              <w:t xml:space="preserve"> </w:t>
            </w:r>
            <w:r w:rsidRPr="00571ACC">
              <w:rPr>
                <w:b/>
                <w:lang w:eastAsia="pl-PL"/>
              </w:rPr>
              <w:t>dla danego ZIT</w:t>
            </w:r>
          </w:p>
          <w:p w:rsidR="00CB68A7" w:rsidRPr="00B3004D" w:rsidRDefault="00CB68A7" w:rsidP="00605194">
            <w:pPr>
              <w:pStyle w:val="Bezodstpw"/>
              <w:jc w:val="center"/>
              <w:rPr>
                <w:lang w:eastAsia="pl-PL"/>
              </w:rPr>
            </w:pPr>
            <w:r w:rsidRPr="00571ACC">
              <w:rPr>
                <w:b/>
                <w:lang w:eastAsia="pl-PL"/>
              </w:rPr>
              <w:t>1,75 pkt</w:t>
            </w:r>
          </w:p>
        </w:tc>
        <w:tc>
          <w:tcPr>
            <w:tcW w:w="3685" w:type="dxa"/>
            <w:shd w:val="clear" w:color="auto" w:fill="FFFFFF" w:themeFill="background1"/>
            <w:vAlign w:val="center"/>
            <w:hideMark/>
          </w:tcPr>
          <w:p w:rsidR="00CB68A7" w:rsidRPr="00B3004D" w:rsidRDefault="00CB68A7" w:rsidP="00605194">
            <w:pPr>
              <w:jc w:val="center"/>
              <w:rPr>
                <w:b/>
              </w:rPr>
            </w:pPr>
            <w:r>
              <w:rPr>
                <w:rFonts w:eastAsiaTheme="minorEastAsia"/>
                <w:b/>
                <w:lang w:eastAsia="pl-PL"/>
              </w:rPr>
              <w:t xml:space="preserve">1,75 </w:t>
            </w:r>
            <w:r w:rsidRPr="00B3004D">
              <w:rPr>
                <w:rFonts w:eastAsiaTheme="minorEastAsia"/>
                <w:b/>
                <w:lang w:eastAsia="pl-PL"/>
              </w:rPr>
              <w:t>pkt</w:t>
            </w:r>
          </w:p>
        </w:tc>
      </w:tr>
      <w:tr w:rsidR="00CB68A7" w:rsidRPr="00B3004D" w:rsidTr="00605194">
        <w:tc>
          <w:tcPr>
            <w:tcW w:w="2943" w:type="dxa"/>
            <w:shd w:val="clear" w:color="auto" w:fill="FFFFFF" w:themeFill="background1"/>
            <w:hideMark/>
          </w:tcPr>
          <w:p w:rsidR="00CB68A7" w:rsidRPr="00B3004D" w:rsidRDefault="00CB68A7" w:rsidP="00605194">
            <w:pPr>
              <w:rPr>
                <w:rFonts w:eastAsiaTheme="minorEastAsia"/>
                <w:b/>
                <w:lang w:eastAsia="pl-PL"/>
              </w:rPr>
            </w:pPr>
            <w:r w:rsidRPr="00B3004D">
              <w:rPr>
                <w:rFonts w:eastAsiaTheme="minorEastAsia"/>
                <w:b/>
                <w:lang w:eastAsia="pl-PL"/>
              </w:rPr>
              <w:t>50% maksymalnej oceny (średni wpływ)</w:t>
            </w:r>
          </w:p>
        </w:tc>
        <w:tc>
          <w:tcPr>
            <w:tcW w:w="3544" w:type="dxa"/>
            <w:shd w:val="clear" w:color="auto" w:fill="FFFFFF" w:themeFill="background1"/>
            <w:vAlign w:val="center"/>
            <w:hideMark/>
          </w:tcPr>
          <w:p w:rsidR="00CB68A7" w:rsidRPr="00B3004D" w:rsidRDefault="00CB68A7" w:rsidP="00605194">
            <w:pPr>
              <w:jc w:val="center"/>
              <w:rPr>
                <w:rFonts w:eastAsiaTheme="minorEastAsia"/>
                <w:b/>
                <w:lang w:eastAsia="pl-PL"/>
              </w:rPr>
            </w:pPr>
            <w:r>
              <w:rPr>
                <w:rFonts w:eastAsiaTheme="minorEastAsia"/>
                <w:b/>
                <w:lang w:eastAsia="pl-PL"/>
              </w:rPr>
              <w:t>4</w:t>
            </w:r>
            <w:r w:rsidRPr="00B3004D">
              <w:rPr>
                <w:rFonts w:eastAsiaTheme="minorEastAsia"/>
                <w:b/>
                <w:lang w:eastAsia="pl-PL"/>
              </w:rPr>
              <w:t xml:space="preserve"> pkt</w:t>
            </w:r>
          </w:p>
        </w:tc>
        <w:tc>
          <w:tcPr>
            <w:tcW w:w="4253" w:type="dxa"/>
            <w:shd w:val="clear" w:color="auto" w:fill="FFFFFF" w:themeFill="background1"/>
            <w:vAlign w:val="center"/>
            <w:hideMark/>
          </w:tcPr>
          <w:p w:rsidR="00CB68A7" w:rsidRPr="0096497B" w:rsidRDefault="00CB68A7" w:rsidP="00605194">
            <w:pPr>
              <w:pStyle w:val="Bezodstpw"/>
              <w:jc w:val="center"/>
              <w:rPr>
                <w:b/>
                <w:lang w:eastAsia="pl-PL"/>
              </w:rPr>
            </w:pPr>
            <w:r w:rsidRPr="0096497B">
              <w:rPr>
                <w:b/>
                <w:lang w:eastAsia="pl-PL"/>
              </w:rPr>
              <w:t>Wartość powyżej 75 % do 100 % średniej dla danego ZIT</w:t>
            </w:r>
          </w:p>
          <w:p w:rsidR="00CB68A7" w:rsidRPr="00B3004D" w:rsidRDefault="00CB68A7" w:rsidP="00605194">
            <w:pPr>
              <w:pStyle w:val="Bezodstpw"/>
              <w:jc w:val="center"/>
              <w:rPr>
                <w:lang w:eastAsia="pl-PL"/>
              </w:rPr>
            </w:pPr>
            <w:r w:rsidRPr="0096497B">
              <w:rPr>
                <w:b/>
                <w:lang w:eastAsia="pl-PL"/>
              </w:rPr>
              <w:t>3,5 pkt</w:t>
            </w:r>
          </w:p>
        </w:tc>
        <w:tc>
          <w:tcPr>
            <w:tcW w:w="3685" w:type="dxa"/>
            <w:shd w:val="clear" w:color="auto" w:fill="FFFFFF" w:themeFill="background1"/>
            <w:vAlign w:val="center"/>
            <w:hideMark/>
          </w:tcPr>
          <w:p w:rsidR="00CB68A7" w:rsidRPr="00B3004D" w:rsidRDefault="00CB68A7" w:rsidP="00605194">
            <w:pPr>
              <w:spacing w:after="0" w:line="240" w:lineRule="auto"/>
              <w:jc w:val="center"/>
              <w:rPr>
                <w:b/>
              </w:rPr>
            </w:pPr>
            <w:r>
              <w:rPr>
                <w:rFonts w:eastAsiaTheme="minorEastAsia"/>
                <w:b/>
                <w:lang w:eastAsia="pl-PL"/>
              </w:rPr>
              <w:t>3,5</w:t>
            </w:r>
            <w:r w:rsidRPr="00B3004D">
              <w:rPr>
                <w:rFonts w:eastAsiaTheme="minorEastAsia"/>
                <w:b/>
                <w:lang w:eastAsia="pl-PL"/>
              </w:rPr>
              <w:t xml:space="preserve"> pkt</w:t>
            </w:r>
          </w:p>
        </w:tc>
      </w:tr>
      <w:tr w:rsidR="00CB68A7" w:rsidRPr="00B3004D" w:rsidTr="00605194">
        <w:tc>
          <w:tcPr>
            <w:tcW w:w="2943" w:type="dxa"/>
            <w:shd w:val="clear" w:color="auto" w:fill="FFFFFF" w:themeFill="background1"/>
            <w:hideMark/>
          </w:tcPr>
          <w:p w:rsidR="00CB68A7" w:rsidRPr="00B3004D" w:rsidRDefault="00CB68A7" w:rsidP="00605194">
            <w:pPr>
              <w:rPr>
                <w:rFonts w:eastAsiaTheme="minorEastAsia"/>
                <w:b/>
                <w:lang w:eastAsia="pl-PL"/>
              </w:rPr>
            </w:pPr>
            <w:r w:rsidRPr="00B3004D">
              <w:rPr>
                <w:rFonts w:eastAsiaTheme="minorEastAsia"/>
                <w:b/>
                <w:lang w:eastAsia="pl-PL"/>
              </w:rPr>
              <w:t>100% maksymalnej oceny (wysoki wpływ)</w:t>
            </w:r>
          </w:p>
        </w:tc>
        <w:tc>
          <w:tcPr>
            <w:tcW w:w="3544" w:type="dxa"/>
            <w:shd w:val="clear" w:color="auto" w:fill="FFFFFF" w:themeFill="background1"/>
            <w:vAlign w:val="center"/>
            <w:hideMark/>
          </w:tcPr>
          <w:p w:rsidR="00CB68A7" w:rsidRPr="00B3004D" w:rsidRDefault="00CB68A7" w:rsidP="00605194">
            <w:pPr>
              <w:jc w:val="center"/>
              <w:rPr>
                <w:rFonts w:eastAsiaTheme="minorEastAsia"/>
                <w:b/>
                <w:lang w:eastAsia="pl-PL"/>
              </w:rPr>
            </w:pPr>
            <w:r>
              <w:rPr>
                <w:rFonts w:eastAsiaTheme="minorEastAsia"/>
                <w:b/>
                <w:lang w:eastAsia="pl-PL"/>
              </w:rPr>
              <w:t xml:space="preserve">8 </w:t>
            </w:r>
            <w:r w:rsidRPr="00B3004D">
              <w:rPr>
                <w:rFonts w:eastAsiaTheme="minorEastAsia"/>
                <w:b/>
                <w:lang w:eastAsia="pl-PL"/>
              </w:rPr>
              <w:t>pkt</w:t>
            </w:r>
          </w:p>
        </w:tc>
        <w:tc>
          <w:tcPr>
            <w:tcW w:w="4253" w:type="dxa"/>
            <w:shd w:val="clear" w:color="auto" w:fill="FFFFFF" w:themeFill="background1"/>
            <w:vAlign w:val="center"/>
            <w:hideMark/>
          </w:tcPr>
          <w:p w:rsidR="00CB68A7" w:rsidRDefault="00CB68A7" w:rsidP="00605194">
            <w:pPr>
              <w:pStyle w:val="Bezodstpw"/>
              <w:jc w:val="center"/>
              <w:rPr>
                <w:b/>
                <w:lang w:eastAsia="pl-PL"/>
              </w:rPr>
            </w:pPr>
            <w:r w:rsidRPr="0096497B">
              <w:rPr>
                <w:b/>
                <w:lang w:eastAsia="pl-PL"/>
              </w:rPr>
              <w:t xml:space="preserve">Wartość poniżej 75 % średniej </w:t>
            </w:r>
          </w:p>
          <w:p w:rsidR="00CB68A7" w:rsidRPr="0096497B" w:rsidRDefault="00CB68A7" w:rsidP="00605194">
            <w:pPr>
              <w:pStyle w:val="Bezodstpw"/>
              <w:jc w:val="center"/>
              <w:rPr>
                <w:b/>
                <w:lang w:eastAsia="pl-PL"/>
              </w:rPr>
            </w:pPr>
            <w:r w:rsidRPr="0096497B">
              <w:rPr>
                <w:b/>
                <w:lang w:eastAsia="pl-PL"/>
              </w:rPr>
              <w:t>dla danego ZIT</w:t>
            </w:r>
          </w:p>
          <w:p w:rsidR="00CB68A7" w:rsidRPr="00B3004D" w:rsidRDefault="00CB68A7" w:rsidP="00605194">
            <w:pPr>
              <w:pStyle w:val="Bezodstpw"/>
              <w:jc w:val="center"/>
              <w:rPr>
                <w:lang w:eastAsia="pl-PL"/>
              </w:rPr>
            </w:pPr>
            <w:r w:rsidRPr="0096497B">
              <w:rPr>
                <w:b/>
                <w:lang w:eastAsia="pl-PL"/>
              </w:rPr>
              <w:t>7 pkt</w:t>
            </w:r>
          </w:p>
        </w:tc>
        <w:tc>
          <w:tcPr>
            <w:tcW w:w="3685" w:type="dxa"/>
            <w:shd w:val="clear" w:color="auto" w:fill="FFFFFF" w:themeFill="background1"/>
            <w:vAlign w:val="center"/>
            <w:hideMark/>
          </w:tcPr>
          <w:p w:rsidR="00CB68A7" w:rsidRPr="00B3004D" w:rsidRDefault="00CB68A7" w:rsidP="00605194">
            <w:pPr>
              <w:jc w:val="center"/>
              <w:rPr>
                <w:rFonts w:eastAsiaTheme="minorEastAsia"/>
                <w:b/>
                <w:lang w:eastAsia="pl-PL"/>
              </w:rPr>
            </w:pPr>
            <w:r>
              <w:rPr>
                <w:rFonts w:eastAsiaTheme="minorEastAsia"/>
                <w:b/>
                <w:lang w:eastAsia="pl-PL"/>
              </w:rPr>
              <w:t xml:space="preserve">7 </w:t>
            </w:r>
            <w:r w:rsidRPr="00B3004D">
              <w:rPr>
                <w:rFonts w:eastAsiaTheme="minorEastAsia"/>
                <w:b/>
                <w:lang w:eastAsia="pl-PL"/>
              </w:rPr>
              <w:t>pkt</w:t>
            </w:r>
          </w:p>
        </w:tc>
      </w:tr>
      <w:tr w:rsidR="00CB68A7" w:rsidRPr="00B3004D" w:rsidTr="00605194">
        <w:trPr>
          <w:trHeight w:val="808"/>
        </w:trPr>
        <w:tc>
          <w:tcPr>
            <w:tcW w:w="2943" w:type="dxa"/>
            <w:shd w:val="clear" w:color="auto" w:fill="FFFFFF" w:themeFill="background1"/>
          </w:tcPr>
          <w:p w:rsidR="00CB68A7" w:rsidRPr="00B3004D" w:rsidRDefault="00CB68A7" w:rsidP="00605194">
            <w:pPr>
              <w:rPr>
                <w:rFonts w:eastAsiaTheme="minorEastAsia"/>
                <w:b/>
                <w:lang w:eastAsia="pl-PL"/>
              </w:rPr>
            </w:pPr>
            <w:r w:rsidRPr="00B3004D">
              <w:rPr>
                <w:rFonts w:eastAsiaTheme="minorEastAsia"/>
                <w:b/>
                <w:lang w:eastAsia="pl-PL"/>
              </w:rPr>
              <w:t>Ocena:</w:t>
            </w:r>
            <w:r>
              <w:rPr>
                <w:rFonts w:eastAsiaTheme="minorEastAsia"/>
                <w:b/>
                <w:lang w:eastAsia="pl-PL"/>
              </w:rPr>
              <w:t xml:space="preserve"> </w:t>
            </w:r>
            <w:r w:rsidRPr="00B3004D">
              <w:rPr>
                <w:rFonts w:eastAsiaTheme="minorEastAsia"/>
                <w:b/>
                <w:lang w:eastAsia="pl-PL"/>
              </w:rPr>
              <w:t xml:space="preserve">(max </w:t>
            </w:r>
            <w:r>
              <w:rPr>
                <w:rFonts w:eastAsiaTheme="minorEastAsia"/>
                <w:b/>
                <w:lang w:eastAsia="pl-PL"/>
              </w:rPr>
              <w:t xml:space="preserve">22 </w:t>
            </w:r>
            <w:r w:rsidRPr="00B3004D">
              <w:rPr>
                <w:rFonts w:eastAsiaTheme="minorEastAsia"/>
                <w:b/>
                <w:lang w:eastAsia="pl-PL"/>
              </w:rPr>
              <w:t>– 100%)</w:t>
            </w:r>
          </w:p>
        </w:tc>
        <w:tc>
          <w:tcPr>
            <w:tcW w:w="3544" w:type="dxa"/>
            <w:shd w:val="clear" w:color="auto" w:fill="FFFFFF" w:themeFill="background1"/>
            <w:vAlign w:val="center"/>
          </w:tcPr>
          <w:p w:rsidR="00CB68A7" w:rsidRPr="00B3004D" w:rsidRDefault="00CB68A7" w:rsidP="00605194">
            <w:pPr>
              <w:jc w:val="center"/>
              <w:rPr>
                <w:rFonts w:eastAsiaTheme="minorEastAsia"/>
                <w:b/>
                <w:lang w:eastAsia="pl-PL"/>
              </w:rPr>
            </w:pPr>
            <w:r>
              <w:rPr>
                <w:rFonts w:eastAsiaTheme="minorEastAsia"/>
                <w:b/>
                <w:lang w:eastAsia="pl-PL"/>
              </w:rPr>
              <w:t xml:space="preserve">8 </w:t>
            </w:r>
            <w:r w:rsidRPr="00B3004D">
              <w:rPr>
                <w:rFonts w:eastAsiaTheme="minorEastAsia"/>
                <w:b/>
                <w:lang w:eastAsia="pl-PL"/>
              </w:rPr>
              <w:t>pkt</w:t>
            </w:r>
          </w:p>
        </w:tc>
        <w:tc>
          <w:tcPr>
            <w:tcW w:w="4253" w:type="dxa"/>
            <w:shd w:val="clear" w:color="auto" w:fill="FFFFFF" w:themeFill="background1"/>
            <w:vAlign w:val="center"/>
          </w:tcPr>
          <w:p w:rsidR="00CB68A7" w:rsidRPr="00B3004D" w:rsidRDefault="00CB68A7" w:rsidP="00605194">
            <w:pPr>
              <w:jc w:val="center"/>
              <w:rPr>
                <w:rFonts w:eastAsiaTheme="minorEastAsia"/>
                <w:b/>
                <w:lang w:eastAsia="pl-PL"/>
              </w:rPr>
            </w:pPr>
            <w:r>
              <w:rPr>
                <w:rFonts w:eastAsiaTheme="minorEastAsia"/>
                <w:b/>
                <w:lang w:eastAsia="pl-PL"/>
              </w:rPr>
              <w:t>7</w:t>
            </w:r>
            <w:r w:rsidRPr="00B3004D">
              <w:rPr>
                <w:rFonts w:eastAsiaTheme="minorEastAsia"/>
                <w:b/>
                <w:lang w:eastAsia="pl-PL"/>
              </w:rPr>
              <w:t xml:space="preserve"> pkt</w:t>
            </w:r>
          </w:p>
        </w:tc>
        <w:tc>
          <w:tcPr>
            <w:tcW w:w="3685" w:type="dxa"/>
            <w:shd w:val="clear" w:color="auto" w:fill="FFFFFF" w:themeFill="background1"/>
            <w:vAlign w:val="center"/>
          </w:tcPr>
          <w:p w:rsidR="00CB68A7" w:rsidRPr="00B3004D" w:rsidRDefault="00CB68A7" w:rsidP="00605194">
            <w:pPr>
              <w:jc w:val="center"/>
              <w:rPr>
                <w:rFonts w:eastAsiaTheme="minorEastAsia"/>
                <w:b/>
                <w:lang w:eastAsia="pl-PL"/>
              </w:rPr>
            </w:pPr>
            <w:r>
              <w:rPr>
                <w:rFonts w:eastAsiaTheme="minorEastAsia"/>
                <w:b/>
                <w:lang w:eastAsia="pl-PL"/>
              </w:rPr>
              <w:t xml:space="preserve">7 </w:t>
            </w:r>
            <w:r w:rsidRPr="00B3004D">
              <w:rPr>
                <w:rFonts w:eastAsiaTheme="minorEastAsia"/>
                <w:b/>
                <w:lang w:eastAsia="pl-PL"/>
              </w:rPr>
              <w:t>pkt</w:t>
            </w:r>
          </w:p>
        </w:tc>
      </w:tr>
      <w:tr w:rsidR="00CB68A7" w:rsidRPr="00B3004D" w:rsidTr="00605194">
        <w:trPr>
          <w:trHeight w:val="808"/>
        </w:trPr>
        <w:tc>
          <w:tcPr>
            <w:tcW w:w="2943" w:type="dxa"/>
            <w:shd w:val="clear" w:color="auto" w:fill="FFFFFF" w:themeFill="background1"/>
          </w:tcPr>
          <w:p w:rsidR="00CB68A7" w:rsidRPr="00B3004D" w:rsidRDefault="00CB68A7" w:rsidP="00605194">
            <w:pPr>
              <w:pStyle w:val="Bezodstpw"/>
              <w:rPr>
                <w:b/>
                <w:sz w:val="24"/>
                <w:szCs w:val="24"/>
                <w:lang w:eastAsia="pl-PL"/>
              </w:rPr>
            </w:pPr>
            <w:r w:rsidRPr="00B3004D">
              <w:rPr>
                <w:b/>
                <w:sz w:val="24"/>
                <w:szCs w:val="24"/>
                <w:lang w:eastAsia="pl-PL"/>
              </w:rPr>
              <w:t xml:space="preserve">Waga do oceny </w:t>
            </w:r>
          </w:p>
          <w:p w:rsidR="00CB68A7" w:rsidRPr="00B3004D" w:rsidRDefault="00CB68A7" w:rsidP="00605194">
            <w:pPr>
              <w:pStyle w:val="Bezodstpw"/>
              <w:rPr>
                <w:lang w:eastAsia="pl-PL"/>
              </w:rPr>
            </w:pPr>
            <w:r>
              <w:rPr>
                <w:b/>
                <w:sz w:val="24"/>
                <w:szCs w:val="24"/>
                <w:lang w:eastAsia="pl-PL"/>
              </w:rPr>
              <w:t>p</w:t>
            </w:r>
            <w:r w:rsidRPr="00B3004D">
              <w:rPr>
                <w:b/>
                <w:sz w:val="24"/>
                <w:szCs w:val="24"/>
                <w:lang w:eastAsia="pl-PL"/>
              </w:rPr>
              <w:t>unktowej</w:t>
            </w:r>
            <w:r>
              <w:rPr>
                <w:lang w:eastAsia="pl-PL"/>
              </w:rPr>
              <w:t xml:space="preserve">    %</w:t>
            </w:r>
          </w:p>
        </w:tc>
        <w:tc>
          <w:tcPr>
            <w:tcW w:w="3544" w:type="dxa"/>
            <w:shd w:val="clear" w:color="auto" w:fill="FFFFFF" w:themeFill="background1"/>
            <w:vAlign w:val="center"/>
          </w:tcPr>
          <w:p w:rsidR="00CB68A7" w:rsidRDefault="00CB68A7" w:rsidP="00605194">
            <w:pPr>
              <w:jc w:val="center"/>
              <w:rPr>
                <w:rFonts w:eastAsiaTheme="minorEastAsia"/>
                <w:b/>
                <w:lang w:eastAsia="pl-PL"/>
              </w:rPr>
            </w:pPr>
            <w:r>
              <w:rPr>
                <w:rFonts w:eastAsiaTheme="minorEastAsia"/>
                <w:b/>
                <w:lang w:eastAsia="pl-PL"/>
              </w:rPr>
              <w:t>36,36</w:t>
            </w:r>
          </w:p>
        </w:tc>
        <w:tc>
          <w:tcPr>
            <w:tcW w:w="4253" w:type="dxa"/>
            <w:shd w:val="clear" w:color="auto" w:fill="FFFFFF" w:themeFill="background1"/>
            <w:vAlign w:val="center"/>
          </w:tcPr>
          <w:p w:rsidR="00CB68A7" w:rsidRDefault="00CB68A7" w:rsidP="00605194">
            <w:pPr>
              <w:jc w:val="center"/>
              <w:rPr>
                <w:rFonts w:eastAsiaTheme="minorEastAsia"/>
                <w:b/>
                <w:lang w:eastAsia="pl-PL"/>
              </w:rPr>
            </w:pPr>
            <w:r>
              <w:rPr>
                <w:rFonts w:eastAsiaTheme="minorEastAsia"/>
                <w:b/>
                <w:lang w:eastAsia="pl-PL"/>
              </w:rPr>
              <w:t>31,82</w:t>
            </w:r>
          </w:p>
        </w:tc>
        <w:tc>
          <w:tcPr>
            <w:tcW w:w="3685" w:type="dxa"/>
            <w:shd w:val="clear" w:color="auto" w:fill="FFFFFF" w:themeFill="background1"/>
            <w:vAlign w:val="center"/>
          </w:tcPr>
          <w:p w:rsidR="00CB68A7" w:rsidRDefault="00CB68A7" w:rsidP="00605194">
            <w:pPr>
              <w:jc w:val="center"/>
              <w:rPr>
                <w:rFonts w:eastAsiaTheme="minorEastAsia"/>
                <w:b/>
                <w:lang w:eastAsia="pl-PL"/>
              </w:rPr>
            </w:pPr>
            <w:r>
              <w:rPr>
                <w:rFonts w:eastAsiaTheme="minorEastAsia"/>
                <w:b/>
                <w:lang w:eastAsia="pl-PL"/>
              </w:rPr>
              <w:t>31,82</w:t>
            </w:r>
          </w:p>
        </w:tc>
      </w:tr>
    </w:tbl>
    <w:p w:rsidR="00CB68A7" w:rsidRDefault="00CB68A7" w:rsidP="00CB68A7">
      <w:pPr>
        <w:spacing w:after="0" w:line="240" w:lineRule="auto"/>
        <w:jc w:val="center"/>
        <w:rPr>
          <w:rFonts w:eastAsia="Times New Roman" w:cs="Tahoma"/>
          <w:b/>
          <w:kern w:val="2"/>
        </w:rPr>
      </w:pPr>
    </w:p>
    <w:p w:rsidR="00CB68A7" w:rsidRDefault="00CB68A7" w:rsidP="00CB68A7">
      <w:pPr>
        <w:spacing w:after="0" w:line="240" w:lineRule="auto"/>
        <w:jc w:val="center"/>
        <w:rPr>
          <w:rFonts w:eastAsia="Times New Roman" w:cs="Tahoma"/>
          <w:b/>
          <w:kern w:val="2"/>
        </w:rPr>
      </w:pPr>
    </w:p>
    <w:p w:rsidR="00CB68A7" w:rsidRDefault="00CB68A7" w:rsidP="00CB68A7">
      <w:pPr>
        <w:spacing w:after="0" w:line="240" w:lineRule="auto"/>
        <w:jc w:val="center"/>
        <w:rPr>
          <w:rFonts w:eastAsia="Times New Roman" w:cs="Tahoma"/>
          <w:b/>
          <w:kern w:val="2"/>
        </w:rPr>
      </w:pPr>
    </w:p>
    <w:p w:rsidR="00CB68A7" w:rsidRDefault="00CB68A7" w:rsidP="00CB68A7">
      <w:pPr>
        <w:spacing w:after="0" w:line="240" w:lineRule="auto"/>
        <w:jc w:val="center"/>
        <w:rPr>
          <w:rFonts w:eastAsia="Times New Roman" w:cs="Tahoma"/>
          <w:b/>
          <w:kern w:val="2"/>
        </w:rPr>
      </w:pPr>
    </w:p>
    <w:p w:rsidR="00CB68A7" w:rsidRDefault="00CB68A7" w:rsidP="00CB68A7">
      <w:pPr>
        <w:spacing w:after="0" w:line="240" w:lineRule="auto"/>
        <w:rPr>
          <w:rFonts w:eastAsia="Times New Roman" w:cs="Tahoma"/>
          <w:b/>
          <w:kern w:val="2"/>
        </w:rPr>
      </w:pPr>
      <w:r>
        <w:rPr>
          <w:rFonts w:eastAsia="Times New Roman" w:cs="Tahoma"/>
          <w:b/>
          <w:kern w:val="2"/>
        </w:rPr>
        <w:t>Punktacja do kryterium nr 4 Wpływ realizacji projektu na realizację wartości docelowej wskaźników monitoringu realizacji celów Strategii ZIT</w:t>
      </w:r>
    </w:p>
    <w:p w:rsidR="00CB68A7" w:rsidRDefault="00CB68A7" w:rsidP="00CB68A7">
      <w:pPr>
        <w:spacing w:after="0" w:line="240" w:lineRule="auto"/>
        <w:rPr>
          <w:rFonts w:eastAsia="Times New Roman" w:cs="Tahoma"/>
          <w:b/>
          <w:kern w:val="2"/>
        </w:rPr>
      </w:pPr>
    </w:p>
    <w:p w:rsidR="00CB68A7" w:rsidRDefault="00CB68A7" w:rsidP="00CB68A7">
      <w:pPr>
        <w:spacing w:after="0" w:line="240" w:lineRule="auto"/>
        <w:jc w:val="center"/>
        <w:rPr>
          <w:rFonts w:eastAsia="Times New Roman" w:cs="Tahoma"/>
          <w:kern w:val="2"/>
          <w:lang w:eastAsia="zh-CN"/>
        </w:rPr>
      </w:pPr>
    </w:p>
    <w:tbl>
      <w:tblPr>
        <w:tblW w:w="12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394"/>
        <w:gridCol w:w="4961"/>
      </w:tblGrid>
      <w:tr w:rsidR="00647AD2" w:rsidTr="00647AD2">
        <w:tc>
          <w:tcPr>
            <w:tcW w:w="2802" w:type="dxa"/>
            <w:tcBorders>
              <w:top w:val="single" w:sz="4" w:space="0" w:color="auto"/>
              <w:left w:val="single" w:sz="4" w:space="0" w:color="auto"/>
              <w:bottom w:val="single" w:sz="4" w:space="0" w:color="auto"/>
              <w:right w:val="single" w:sz="4" w:space="0" w:color="auto"/>
            </w:tcBorders>
            <w:hideMark/>
          </w:tcPr>
          <w:p w:rsidR="00647AD2" w:rsidRDefault="00647AD2" w:rsidP="00605194">
            <w:pPr>
              <w:spacing w:after="0" w:line="240" w:lineRule="auto"/>
              <w:jc w:val="center"/>
              <w:rPr>
                <w:rFonts w:eastAsia="Times New Roman" w:cs="Tahoma"/>
                <w:kern w:val="2"/>
                <w:lang w:eastAsia="zh-CN"/>
              </w:rPr>
            </w:pPr>
            <w:r>
              <w:rPr>
                <w:rFonts w:eastAsia="Times New Roman" w:cs="Tahoma"/>
                <w:kern w:val="2"/>
                <w:lang w:eastAsia="zh-CN"/>
              </w:rPr>
              <w:t>Wyszczególnienie</w:t>
            </w:r>
          </w:p>
        </w:tc>
        <w:tc>
          <w:tcPr>
            <w:tcW w:w="4394" w:type="dxa"/>
            <w:tcBorders>
              <w:top w:val="single" w:sz="4" w:space="0" w:color="auto"/>
              <w:left w:val="single" w:sz="4" w:space="0" w:color="auto"/>
              <w:bottom w:val="single" w:sz="4" w:space="0" w:color="auto"/>
              <w:right w:val="single" w:sz="4" w:space="0" w:color="auto"/>
            </w:tcBorders>
            <w:hideMark/>
          </w:tcPr>
          <w:p w:rsidR="00647AD2" w:rsidRPr="0005591A" w:rsidRDefault="00647AD2" w:rsidP="00605194">
            <w:pPr>
              <w:spacing w:after="0" w:line="240" w:lineRule="auto"/>
              <w:jc w:val="center"/>
              <w:rPr>
                <w:rFonts w:eastAsia="Times New Roman" w:cs="Tahoma"/>
                <w:kern w:val="2"/>
                <w:lang w:eastAsia="zh-CN"/>
              </w:rPr>
            </w:pPr>
            <w:r w:rsidRPr="0005591A">
              <w:rPr>
                <w:rFonts w:eastAsia="Times New Roman" w:cs="Tahoma"/>
                <w:kern w:val="2"/>
                <w:lang w:eastAsia="zh-CN"/>
              </w:rPr>
              <w:t>Liczba miejsc w objętej wsparciem infrastrukturze w</w:t>
            </w:r>
          </w:p>
          <w:p w:rsidR="00647AD2" w:rsidRDefault="00647AD2" w:rsidP="00605194">
            <w:pPr>
              <w:spacing w:after="0" w:line="240" w:lineRule="auto"/>
              <w:jc w:val="center"/>
              <w:rPr>
                <w:rFonts w:eastAsia="Times New Roman" w:cs="Tahoma"/>
                <w:kern w:val="2"/>
                <w:lang w:eastAsia="zh-CN"/>
              </w:rPr>
            </w:pPr>
            <w:r w:rsidRPr="0005591A">
              <w:rPr>
                <w:rFonts w:eastAsia="Times New Roman" w:cs="Tahoma"/>
                <w:kern w:val="2"/>
                <w:lang w:eastAsia="zh-CN"/>
              </w:rPr>
              <w:t xml:space="preserve">zakresie opieki nad dziećmi lub infrastrukturze edukacyjnej </w:t>
            </w:r>
          </w:p>
          <w:p w:rsidR="00647AD2" w:rsidRDefault="00647AD2" w:rsidP="00605194">
            <w:pPr>
              <w:spacing w:after="0" w:line="240" w:lineRule="auto"/>
              <w:jc w:val="center"/>
              <w:rPr>
                <w:rFonts w:eastAsia="Times New Roman" w:cs="Tahoma"/>
                <w:kern w:val="2"/>
                <w:lang w:eastAsia="zh-CN"/>
              </w:rPr>
            </w:pPr>
            <w:r w:rsidRPr="0005591A">
              <w:rPr>
                <w:rFonts w:eastAsia="Times New Roman" w:cs="Tahoma"/>
                <w:kern w:val="2"/>
                <w:lang w:eastAsia="zh-CN"/>
              </w:rPr>
              <w:t>(CI 35)</w:t>
            </w:r>
            <w:r>
              <w:rPr>
                <w:rFonts w:eastAsia="Times New Roman" w:cs="Tahoma"/>
                <w:kern w:val="2"/>
                <w:lang w:eastAsia="zh-CN"/>
              </w:rPr>
              <w:t xml:space="preserve"> liczba miejsc/osób</w:t>
            </w:r>
          </w:p>
        </w:tc>
        <w:tc>
          <w:tcPr>
            <w:tcW w:w="4961" w:type="dxa"/>
            <w:tcBorders>
              <w:top w:val="single" w:sz="4" w:space="0" w:color="auto"/>
              <w:left w:val="single" w:sz="4" w:space="0" w:color="auto"/>
              <w:bottom w:val="single" w:sz="4" w:space="0" w:color="auto"/>
              <w:right w:val="single" w:sz="4" w:space="0" w:color="auto"/>
            </w:tcBorders>
          </w:tcPr>
          <w:p w:rsidR="00647AD2" w:rsidRDefault="00647AD2" w:rsidP="00605194">
            <w:pPr>
              <w:spacing w:after="0" w:line="240" w:lineRule="auto"/>
              <w:jc w:val="center"/>
              <w:rPr>
                <w:rFonts w:eastAsia="Times New Roman" w:cs="Tahoma"/>
                <w:kern w:val="2"/>
                <w:lang w:eastAsia="zh-CN"/>
              </w:rPr>
            </w:pPr>
            <w:r w:rsidRPr="0005591A">
              <w:rPr>
                <w:rFonts w:eastAsia="Times New Roman" w:cs="Tahoma"/>
                <w:kern w:val="2"/>
                <w:lang w:eastAsia="zh-CN"/>
              </w:rPr>
              <w:t>Liczba użytkowników infrastruktury edukacyjnej wspartej w programie</w:t>
            </w:r>
          </w:p>
          <w:p w:rsidR="00647AD2" w:rsidRDefault="00647AD2" w:rsidP="00605194">
            <w:pPr>
              <w:spacing w:after="0" w:line="240" w:lineRule="auto"/>
              <w:jc w:val="center"/>
              <w:rPr>
                <w:rFonts w:eastAsia="Times New Roman" w:cs="Tahoma"/>
                <w:kern w:val="2"/>
                <w:lang w:eastAsia="zh-CN"/>
              </w:rPr>
            </w:pPr>
            <w:r>
              <w:rPr>
                <w:rFonts w:eastAsia="Times New Roman" w:cs="Tahoma"/>
                <w:kern w:val="2"/>
                <w:lang w:eastAsia="zh-CN"/>
              </w:rPr>
              <w:t>ilość osób</w:t>
            </w:r>
          </w:p>
          <w:p w:rsidR="00647AD2" w:rsidRDefault="00647AD2" w:rsidP="00605194">
            <w:pPr>
              <w:spacing w:after="0" w:line="240" w:lineRule="auto"/>
              <w:jc w:val="center"/>
              <w:rPr>
                <w:rFonts w:eastAsia="Times New Roman" w:cs="Tahoma"/>
                <w:kern w:val="2"/>
                <w:lang w:eastAsia="zh-CN"/>
              </w:rPr>
            </w:pPr>
          </w:p>
        </w:tc>
      </w:tr>
      <w:tr w:rsidR="00647AD2" w:rsidTr="00647AD2">
        <w:tc>
          <w:tcPr>
            <w:tcW w:w="2802" w:type="dxa"/>
            <w:tcBorders>
              <w:top w:val="single" w:sz="4" w:space="0" w:color="auto"/>
              <w:left w:val="single" w:sz="4" w:space="0" w:color="auto"/>
              <w:bottom w:val="single" w:sz="4" w:space="0" w:color="auto"/>
              <w:right w:val="single" w:sz="4" w:space="0" w:color="auto"/>
            </w:tcBorders>
            <w:hideMark/>
          </w:tcPr>
          <w:p w:rsidR="00647AD2" w:rsidRDefault="00647AD2" w:rsidP="00605194">
            <w:pPr>
              <w:spacing w:after="0" w:line="240" w:lineRule="auto"/>
              <w:jc w:val="center"/>
              <w:rPr>
                <w:rFonts w:eastAsia="Times New Roman" w:cs="Tahoma"/>
                <w:kern w:val="2"/>
                <w:lang w:eastAsia="zh-CN"/>
              </w:rPr>
            </w:pPr>
            <w:r>
              <w:rPr>
                <w:rFonts w:eastAsia="Times New Roman" w:cs="Tahoma"/>
                <w:kern w:val="2"/>
                <w:lang w:eastAsia="zh-CN"/>
              </w:rPr>
              <w:t xml:space="preserve">0 (brak wpływu i wpływ nieznaczący) </w:t>
            </w:r>
          </w:p>
        </w:tc>
        <w:tc>
          <w:tcPr>
            <w:tcW w:w="4394" w:type="dxa"/>
            <w:tcBorders>
              <w:top w:val="single" w:sz="4" w:space="0" w:color="auto"/>
              <w:left w:val="single" w:sz="4" w:space="0" w:color="auto"/>
              <w:bottom w:val="single" w:sz="4" w:space="0" w:color="auto"/>
              <w:right w:val="single" w:sz="4" w:space="0" w:color="auto"/>
            </w:tcBorders>
            <w:hideMark/>
          </w:tcPr>
          <w:p w:rsidR="00647AD2" w:rsidRDefault="00647AD2" w:rsidP="00605194">
            <w:pPr>
              <w:spacing w:after="0" w:line="240" w:lineRule="auto"/>
              <w:jc w:val="center"/>
              <w:rPr>
                <w:rFonts w:eastAsia="Times New Roman" w:cs="Tahoma"/>
                <w:b/>
                <w:kern w:val="2"/>
                <w:lang w:eastAsia="zh-CN"/>
              </w:rPr>
            </w:pPr>
            <w:r w:rsidRPr="00C02F90">
              <w:rPr>
                <w:rFonts w:eastAsia="Times New Roman" w:cs="Tahoma"/>
                <w:b/>
                <w:kern w:val="2"/>
                <w:lang w:eastAsia="zh-CN"/>
              </w:rPr>
              <w:t>52 i mniej</w:t>
            </w:r>
          </w:p>
          <w:p w:rsidR="00647AD2" w:rsidRDefault="00647AD2" w:rsidP="00605194">
            <w:pPr>
              <w:spacing w:after="0" w:line="240" w:lineRule="auto"/>
              <w:jc w:val="center"/>
              <w:rPr>
                <w:rFonts w:eastAsia="Times New Roman" w:cs="Tahoma"/>
                <w:b/>
                <w:kern w:val="2"/>
                <w:lang w:eastAsia="zh-CN"/>
              </w:rPr>
            </w:pPr>
            <w:r>
              <w:rPr>
                <w:rFonts w:eastAsia="Times New Roman" w:cs="Tahoma"/>
                <w:b/>
                <w:kern w:val="2"/>
                <w:lang w:eastAsia="zh-CN"/>
              </w:rPr>
              <w:t>0 pkt.</w:t>
            </w:r>
          </w:p>
        </w:tc>
        <w:tc>
          <w:tcPr>
            <w:tcW w:w="4961" w:type="dxa"/>
            <w:tcBorders>
              <w:top w:val="single" w:sz="4" w:space="0" w:color="auto"/>
              <w:left w:val="single" w:sz="4" w:space="0" w:color="auto"/>
              <w:bottom w:val="single" w:sz="4" w:space="0" w:color="auto"/>
              <w:right w:val="single" w:sz="4" w:space="0" w:color="auto"/>
            </w:tcBorders>
            <w:hideMark/>
          </w:tcPr>
          <w:p w:rsidR="00647AD2" w:rsidRDefault="00647AD2" w:rsidP="00605194">
            <w:pPr>
              <w:spacing w:after="0" w:line="240" w:lineRule="auto"/>
              <w:jc w:val="center"/>
              <w:rPr>
                <w:rFonts w:eastAsia="Times New Roman" w:cs="Tahoma"/>
                <w:b/>
                <w:kern w:val="2"/>
                <w:lang w:eastAsia="zh-CN"/>
              </w:rPr>
            </w:pPr>
            <w:r>
              <w:rPr>
                <w:rFonts w:eastAsia="Times New Roman" w:cs="Tahoma"/>
                <w:b/>
                <w:kern w:val="2"/>
                <w:lang w:eastAsia="zh-CN"/>
              </w:rPr>
              <w:t xml:space="preserve">52 i mniej </w:t>
            </w:r>
          </w:p>
          <w:p w:rsidR="00647AD2" w:rsidRDefault="00647AD2" w:rsidP="00605194">
            <w:pPr>
              <w:spacing w:after="0" w:line="240" w:lineRule="auto"/>
              <w:jc w:val="center"/>
              <w:rPr>
                <w:rFonts w:eastAsia="Times New Roman" w:cs="Tahoma"/>
                <w:b/>
                <w:kern w:val="2"/>
                <w:lang w:eastAsia="zh-CN"/>
              </w:rPr>
            </w:pPr>
            <w:r>
              <w:rPr>
                <w:rFonts w:eastAsia="Times New Roman" w:cs="Tahoma"/>
                <w:b/>
                <w:kern w:val="2"/>
                <w:lang w:eastAsia="zh-CN"/>
              </w:rPr>
              <w:t>0 pkt</w:t>
            </w:r>
          </w:p>
        </w:tc>
      </w:tr>
      <w:tr w:rsidR="00647AD2" w:rsidTr="00647AD2">
        <w:tc>
          <w:tcPr>
            <w:tcW w:w="2802" w:type="dxa"/>
            <w:tcBorders>
              <w:top w:val="single" w:sz="4" w:space="0" w:color="auto"/>
              <w:left w:val="single" w:sz="4" w:space="0" w:color="auto"/>
              <w:bottom w:val="single" w:sz="4" w:space="0" w:color="auto"/>
              <w:right w:val="single" w:sz="4" w:space="0" w:color="auto"/>
            </w:tcBorders>
            <w:hideMark/>
          </w:tcPr>
          <w:p w:rsidR="00647AD2" w:rsidRDefault="00647AD2" w:rsidP="00605194">
            <w:pPr>
              <w:spacing w:after="0" w:line="240" w:lineRule="auto"/>
              <w:jc w:val="center"/>
              <w:rPr>
                <w:rFonts w:eastAsia="Times New Roman" w:cs="Tahoma"/>
                <w:kern w:val="2"/>
                <w:lang w:eastAsia="zh-CN"/>
              </w:rPr>
            </w:pPr>
            <w:r>
              <w:rPr>
                <w:rFonts w:eastAsia="Times New Roman" w:cs="Tahoma"/>
                <w:kern w:val="2"/>
                <w:lang w:eastAsia="zh-CN"/>
              </w:rPr>
              <w:t xml:space="preserve">25% maksymalnej oceny (niski wpływ) </w:t>
            </w:r>
          </w:p>
        </w:tc>
        <w:tc>
          <w:tcPr>
            <w:tcW w:w="4394" w:type="dxa"/>
            <w:tcBorders>
              <w:top w:val="single" w:sz="4" w:space="0" w:color="auto"/>
              <w:left w:val="single" w:sz="4" w:space="0" w:color="auto"/>
              <w:bottom w:val="single" w:sz="4" w:space="0" w:color="auto"/>
              <w:right w:val="single" w:sz="4" w:space="0" w:color="auto"/>
            </w:tcBorders>
            <w:hideMark/>
          </w:tcPr>
          <w:p w:rsidR="00647AD2" w:rsidRPr="00C02F90" w:rsidRDefault="00647AD2" w:rsidP="00605194">
            <w:pPr>
              <w:spacing w:after="0" w:line="240" w:lineRule="auto"/>
              <w:jc w:val="center"/>
              <w:rPr>
                <w:rFonts w:eastAsia="Times New Roman" w:cs="Tahoma"/>
                <w:b/>
                <w:kern w:val="2"/>
                <w:lang w:eastAsia="zh-CN"/>
              </w:rPr>
            </w:pPr>
            <w:r w:rsidRPr="00C02F90">
              <w:rPr>
                <w:rFonts w:eastAsia="Times New Roman" w:cs="Tahoma"/>
                <w:b/>
                <w:kern w:val="2"/>
                <w:lang w:eastAsia="zh-CN"/>
              </w:rPr>
              <w:t>powyżej 52</w:t>
            </w:r>
          </w:p>
          <w:p w:rsidR="00647AD2" w:rsidRDefault="00647AD2" w:rsidP="00605194">
            <w:pPr>
              <w:spacing w:after="0" w:line="240" w:lineRule="auto"/>
              <w:jc w:val="center"/>
              <w:rPr>
                <w:rFonts w:eastAsia="Times New Roman" w:cs="Tahoma"/>
                <w:b/>
                <w:kern w:val="2"/>
                <w:lang w:eastAsia="zh-CN"/>
              </w:rPr>
            </w:pPr>
            <w:r w:rsidRPr="00C02F90">
              <w:rPr>
                <w:rFonts w:eastAsia="Times New Roman" w:cs="Tahoma"/>
                <w:b/>
                <w:kern w:val="2"/>
                <w:lang w:eastAsia="zh-CN"/>
              </w:rPr>
              <w:t>do 78</w:t>
            </w:r>
          </w:p>
          <w:p w:rsidR="00647AD2" w:rsidRDefault="007F0D75" w:rsidP="00605194">
            <w:pPr>
              <w:spacing w:after="0" w:line="240" w:lineRule="auto"/>
              <w:jc w:val="center"/>
              <w:rPr>
                <w:rFonts w:eastAsia="Times New Roman" w:cs="Tahoma"/>
                <w:b/>
                <w:kern w:val="2"/>
                <w:lang w:eastAsia="zh-CN"/>
              </w:rPr>
            </w:pPr>
            <w:r>
              <w:rPr>
                <w:rFonts w:eastAsia="Times New Roman" w:cs="Tahoma"/>
                <w:b/>
                <w:kern w:val="2"/>
                <w:lang w:eastAsia="zh-CN"/>
              </w:rPr>
              <w:t>2,5</w:t>
            </w:r>
            <w:r w:rsidR="00647AD2">
              <w:rPr>
                <w:rFonts w:eastAsia="Times New Roman" w:cs="Tahoma"/>
                <w:b/>
                <w:kern w:val="2"/>
                <w:lang w:eastAsia="zh-CN"/>
              </w:rPr>
              <w:t xml:space="preserve"> pkt</w:t>
            </w:r>
          </w:p>
        </w:tc>
        <w:tc>
          <w:tcPr>
            <w:tcW w:w="4961" w:type="dxa"/>
            <w:tcBorders>
              <w:top w:val="single" w:sz="4" w:space="0" w:color="auto"/>
              <w:left w:val="single" w:sz="4" w:space="0" w:color="auto"/>
              <w:bottom w:val="single" w:sz="4" w:space="0" w:color="auto"/>
              <w:right w:val="single" w:sz="4" w:space="0" w:color="auto"/>
            </w:tcBorders>
            <w:hideMark/>
          </w:tcPr>
          <w:p w:rsidR="00647AD2" w:rsidRDefault="00647AD2" w:rsidP="00605194">
            <w:pPr>
              <w:spacing w:after="0" w:line="240" w:lineRule="auto"/>
              <w:jc w:val="center"/>
              <w:rPr>
                <w:rFonts w:eastAsia="Times New Roman" w:cs="Tahoma"/>
                <w:b/>
                <w:kern w:val="2"/>
                <w:lang w:eastAsia="zh-CN"/>
              </w:rPr>
            </w:pPr>
            <w:r>
              <w:rPr>
                <w:rFonts w:eastAsia="Times New Roman" w:cs="Tahoma"/>
                <w:b/>
                <w:kern w:val="2"/>
                <w:lang w:eastAsia="zh-CN"/>
              </w:rPr>
              <w:t>powyżej 52</w:t>
            </w:r>
          </w:p>
          <w:p w:rsidR="00647AD2" w:rsidRDefault="00647AD2" w:rsidP="00605194">
            <w:pPr>
              <w:spacing w:after="0" w:line="240" w:lineRule="auto"/>
              <w:jc w:val="center"/>
              <w:rPr>
                <w:rFonts w:eastAsia="Times New Roman" w:cs="Tahoma"/>
                <w:b/>
                <w:kern w:val="2"/>
                <w:lang w:eastAsia="zh-CN"/>
              </w:rPr>
            </w:pPr>
            <w:r>
              <w:rPr>
                <w:rFonts w:eastAsia="Times New Roman" w:cs="Tahoma"/>
                <w:b/>
                <w:kern w:val="2"/>
                <w:lang w:eastAsia="zh-CN"/>
              </w:rPr>
              <w:t>do 78</w:t>
            </w:r>
          </w:p>
          <w:p w:rsidR="00647AD2" w:rsidRDefault="007F0D75" w:rsidP="00605194">
            <w:pPr>
              <w:spacing w:after="0" w:line="240" w:lineRule="auto"/>
              <w:jc w:val="center"/>
              <w:rPr>
                <w:rFonts w:eastAsia="Times New Roman" w:cs="Tahoma"/>
                <w:b/>
                <w:kern w:val="2"/>
                <w:lang w:eastAsia="zh-CN"/>
              </w:rPr>
            </w:pPr>
            <w:r>
              <w:rPr>
                <w:rFonts w:eastAsia="Times New Roman" w:cs="Tahoma"/>
                <w:b/>
                <w:kern w:val="2"/>
                <w:lang w:eastAsia="zh-CN"/>
              </w:rPr>
              <w:t>1,9</w:t>
            </w:r>
            <w:r w:rsidR="00647AD2">
              <w:rPr>
                <w:rFonts w:eastAsia="Times New Roman" w:cs="Tahoma"/>
                <w:b/>
                <w:kern w:val="2"/>
                <w:lang w:eastAsia="zh-CN"/>
              </w:rPr>
              <w:t xml:space="preserve"> pkt</w:t>
            </w:r>
          </w:p>
        </w:tc>
      </w:tr>
      <w:tr w:rsidR="00647AD2" w:rsidTr="00647AD2">
        <w:tc>
          <w:tcPr>
            <w:tcW w:w="2802" w:type="dxa"/>
            <w:tcBorders>
              <w:top w:val="single" w:sz="4" w:space="0" w:color="auto"/>
              <w:left w:val="single" w:sz="4" w:space="0" w:color="auto"/>
              <w:bottom w:val="single" w:sz="4" w:space="0" w:color="auto"/>
              <w:right w:val="single" w:sz="4" w:space="0" w:color="auto"/>
            </w:tcBorders>
            <w:hideMark/>
          </w:tcPr>
          <w:p w:rsidR="00647AD2" w:rsidRDefault="00647AD2" w:rsidP="00605194">
            <w:pPr>
              <w:spacing w:after="0" w:line="240" w:lineRule="auto"/>
              <w:jc w:val="center"/>
              <w:rPr>
                <w:rFonts w:eastAsia="Times New Roman" w:cs="Tahoma"/>
                <w:kern w:val="2"/>
                <w:lang w:eastAsia="zh-CN"/>
              </w:rPr>
            </w:pPr>
            <w:r>
              <w:rPr>
                <w:rFonts w:eastAsia="Times New Roman" w:cs="Tahoma"/>
                <w:kern w:val="2"/>
                <w:lang w:eastAsia="zh-CN"/>
              </w:rPr>
              <w:t xml:space="preserve">50% maksymalnej oceny (średni wpływ) </w:t>
            </w:r>
          </w:p>
        </w:tc>
        <w:tc>
          <w:tcPr>
            <w:tcW w:w="4394" w:type="dxa"/>
            <w:tcBorders>
              <w:top w:val="single" w:sz="4" w:space="0" w:color="auto"/>
              <w:left w:val="single" w:sz="4" w:space="0" w:color="auto"/>
              <w:bottom w:val="single" w:sz="4" w:space="0" w:color="auto"/>
              <w:right w:val="single" w:sz="4" w:space="0" w:color="auto"/>
            </w:tcBorders>
            <w:hideMark/>
          </w:tcPr>
          <w:p w:rsidR="00647AD2" w:rsidRPr="00C02F90" w:rsidRDefault="00647AD2" w:rsidP="00605194">
            <w:pPr>
              <w:spacing w:after="0" w:line="240" w:lineRule="auto"/>
              <w:jc w:val="center"/>
              <w:rPr>
                <w:rFonts w:eastAsia="Times New Roman" w:cs="Tahoma"/>
                <w:b/>
                <w:kern w:val="2"/>
                <w:lang w:eastAsia="zh-CN"/>
              </w:rPr>
            </w:pPr>
            <w:r w:rsidRPr="00C02F90">
              <w:rPr>
                <w:rFonts w:eastAsia="Times New Roman" w:cs="Tahoma"/>
                <w:b/>
                <w:kern w:val="2"/>
                <w:lang w:eastAsia="zh-CN"/>
              </w:rPr>
              <w:t>powyżej 78</w:t>
            </w:r>
          </w:p>
          <w:p w:rsidR="00647AD2" w:rsidRDefault="00647AD2" w:rsidP="00605194">
            <w:pPr>
              <w:spacing w:after="0" w:line="240" w:lineRule="auto"/>
              <w:jc w:val="center"/>
              <w:rPr>
                <w:rFonts w:eastAsia="Times New Roman" w:cs="Tahoma"/>
                <w:b/>
                <w:kern w:val="2"/>
                <w:lang w:eastAsia="zh-CN"/>
              </w:rPr>
            </w:pPr>
            <w:r w:rsidRPr="00C02F90">
              <w:rPr>
                <w:rFonts w:eastAsia="Times New Roman" w:cs="Tahoma"/>
                <w:b/>
                <w:kern w:val="2"/>
                <w:lang w:eastAsia="zh-CN"/>
              </w:rPr>
              <w:t>do 106</w:t>
            </w:r>
          </w:p>
          <w:p w:rsidR="00647AD2" w:rsidRDefault="007F0D75" w:rsidP="00605194">
            <w:pPr>
              <w:spacing w:after="0" w:line="240" w:lineRule="auto"/>
              <w:jc w:val="center"/>
              <w:rPr>
                <w:rFonts w:eastAsia="Times New Roman" w:cs="Tahoma"/>
                <w:b/>
                <w:kern w:val="2"/>
                <w:lang w:eastAsia="zh-CN"/>
              </w:rPr>
            </w:pPr>
            <w:r>
              <w:rPr>
                <w:rFonts w:eastAsia="Times New Roman" w:cs="Tahoma"/>
                <w:b/>
                <w:kern w:val="2"/>
                <w:lang w:eastAsia="zh-CN"/>
              </w:rPr>
              <w:t>5</w:t>
            </w:r>
            <w:r w:rsidR="00647AD2">
              <w:rPr>
                <w:rFonts w:eastAsia="Times New Roman" w:cs="Tahoma"/>
                <w:b/>
                <w:kern w:val="2"/>
                <w:lang w:eastAsia="zh-CN"/>
              </w:rPr>
              <w:t xml:space="preserve">  pkt</w:t>
            </w:r>
          </w:p>
        </w:tc>
        <w:tc>
          <w:tcPr>
            <w:tcW w:w="4961" w:type="dxa"/>
            <w:tcBorders>
              <w:top w:val="single" w:sz="4" w:space="0" w:color="auto"/>
              <w:left w:val="single" w:sz="4" w:space="0" w:color="auto"/>
              <w:bottom w:val="single" w:sz="4" w:space="0" w:color="auto"/>
              <w:right w:val="single" w:sz="4" w:space="0" w:color="auto"/>
            </w:tcBorders>
            <w:hideMark/>
          </w:tcPr>
          <w:p w:rsidR="00647AD2" w:rsidRDefault="00647AD2" w:rsidP="00605194">
            <w:pPr>
              <w:spacing w:after="0" w:line="240" w:lineRule="auto"/>
              <w:jc w:val="center"/>
              <w:rPr>
                <w:rFonts w:eastAsia="Times New Roman" w:cs="Tahoma"/>
                <w:b/>
                <w:kern w:val="2"/>
                <w:lang w:eastAsia="zh-CN"/>
              </w:rPr>
            </w:pPr>
            <w:r>
              <w:rPr>
                <w:rFonts w:eastAsia="Times New Roman" w:cs="Tahoma"/>
                <w:b/>
                <w:kern w:val="2"/>
                <w:lang w:eastAsia="zh-CN"/>
              </w:rPr>
              <w:t>powyżej 78</w:t>
            </w:r>
          </w:p>
          <w:p w:rsidR="00647AD2" w:rsidRDefault="00647AD2" w:rsidP="00605194">
            <w:pPr>
              <w:spacing w:after="0" w:line="240" w:lineRule="auto"/>
              <w:jc w:val="center"/>
              <w:rPr>
                <w:rFonts w:eastAsia="Times New Roman" w:cs="Tahoma"/>
                <w:b/>
                <w:kern w:val="2"/>
                <w:lang w:eastAsia="zh-CN"/>
              </w:rPr>
            </w:pPr>
            <w:r>
              <w:rPr>
                <w:rFonts w:eastAsia="Times New Roman" w:cs="Tahoma"/>
                <w:b/>
                <w:kern w:val="2"/>
                <w:lang w:eastAsia="zh-CN"/>
              </w:rPr>
              <w:t>do 106</w:t>
            </w:r>
          </w:p>
          <w:p w:rsidR="00647AD2" w:rsidRDefault="007F0D75" w:rsidP="00605194">
            <w:pPr>
              <w:spacing w:after="0" w:line="240" w:lineRule="auto"/>
              <w:jc w:val="center"/>
              <w:rPr>
                <w:rFonts w:eastAsia="Times New Roman" w:cs="Tahoma"/>
                <w:b/>
                <w:kern w:val="2"/>
                <w:lang w:eastAsia="zh-CN"/>
              </w:rPr>
            </w:pPr>
            <w:r>
              <w:rPr>
                <w:rFonts w:eastAsia="Times New Roman" w:cs="Tahoma"/>
                <w:b/>
                <w:kern w:val="2"/>
                <w:lang w:eastAsia="zh-CN"/>
              </w:rPr>
              <w:t>3</w:t>
            </w:r>
            <w:r w:rsidR="00647AD2">
              <w:rPr>
                <w:rFonts w:eastAsia="Times New Roman" w:cs="Tahoma"/>
                <w:b/>
                <w:kern w:val="2"/>
                <w:lang w:eastAsia="zh-CN"/>
              </w:rPr>
              <w:t>,8 pkt</w:t>
            </w:r>
          </w:p>
        </w:tc>
      </w:tr>
      <w:tr w:rsidR="00647AD2" w:rsidTr="00647AD2">
        <w:tc>
          <w:tcPr>
            <w:tcW w:w="2802" w:type="dxa"/>
            <w:tcBorders>
              <w:top w:val="single" w:sz="4" w:space="0" w:color="auto"/>
              <w:left w:val="single" w:sz="4" w:space="0" w:color="auto"/>
              <w:bottom w:val="single" w:sz="4" w:space="0" w:color="auto"/>
              <w:right w:val="single" w:sz="4" w:space="0" w:color="auto"/>
            </w:tcBorders>
            <w:hideMark/>
          </w:tcPr>
          <w:p w:rsidR="00647AD2" w:rsidRDefault="00647AD2" w:rsidP="00605194">
            <w:pPr>
              <w:spacing w:after="0" w:line="240" w:lineRule="auto"/>
              <w:jc w:val="center"/>
              <w:rPr>
                <w:rFonts w:eastAsia="Times New Roman" w:cs="Tahoma"/>
                <w:kern w:val="2"/>
                <w:lang w:eastAsia="zh-CN"/>
              </w:rPr>
            </w:pPr>
            <w:r>
              <w:rPr>
                <w:rFonts w:eastAsia="Times New Roman" w:cs="Tahoma"/>
                <w:kern w:val="2"/>
                <w:lang w:eastAsia="zh-CN"/>
              </w:rPr>
              <w:t xml:space="preserve">100% maksymalnej oceny (wysoki wpływ) </w:t>
            </w:r>
          </w:p>
        </w:tc>
        <w:tc>
          <w:tcPr>
            <w:tcW w:w="4394" w:type="dxa"/>
            <w:tcBorders>
              <w:top w:val="single" w:sz="4" w:space="0" w:color="auto"/>
              <w:left w:val="single" w:sz="4" w:space="0" w:color="auto"/>
              <w:bottom w:val="single" w:sz="4" w:space="0" w:color="auto"/>
              <w:right w:val="single" w:sz="4" w:space="0" w:color="auto"/>
            </w:tcBorders>
            <w:hideMark/>
          </w:tcPr>
          <w:p w:rsidR="00647AD2" w:rsidRDefault="00647AD2" w:rsidP="00605194">
            <w:pPr>
              <w:spacing w:after="0" w:line="240" w:lineRule="auto"/>
              <w:jc w:val="center"/>
              <w:rPr>
                <w:rFonts w:eastAsia="Times New Roman" w:cs="Tahoma"/>
                <w:b/>
                <w:kern w:val="2"/>
                <w:lang w:eastAsia="zh-CN"/>
              </w:rPr>
            </w:pPr>
            <w:r w:rsidRPr="00C02F90">
              <w:rPr>
                <w:rFonts w:eastAsia="Times New Roman" w:cs="Tahoma"/>
                <w:b/>
                <w:kern w:val="2"/>
                <w:lang w:eastAsia="zh-CN"/>
              </w:rPr>
              <w:t>powyżej 106</w:t>
            </w:r>
          </w:p>
          <w:p w:rsidR="00647AD2" w:rsidRDefault="00647AD2" w:rsidP="00647AD2">
            <w:pPr>
              <w:spacing w:after="0" w:line="240" w:lineRule="auto"/>
              <w:jc w:val="center"/>
              <w:rPr>
                <w:rFonts w:eastAsia="Times New Roman" w:cs="Tahoma"/>
                <w:b/>
                <w:kern w:val="2"/>
                <w:lang w:eastAsia="zh-CN"/>
              </w:rPr>
            </w:pPr>
            <w:r>
              <w:rPr>
                <w:rFonts w:eastAsia="Times New Roman" w:cs="Tahoma"/>
                <w:b/>
                <w:kern w:val="2"/>
                <w:lang w:eastAsia="zh-CN"/>
              </w:rPr>
              <w:t>10  pkt</w:t>
            </w:r>
          </w:p>
        </w:tc>
        <w:tc>
          <w:tcPr>
            <w:tcW w:w="4961" w:type="dxa"/>
            <w:tcBorders>
              <w:top w:val="single" w:sz="4" w:space="0" w:color="auto"/>
              <w:left w:val="single" w:sz="4" w:space="0" w:color="auto"/>
              <w:bottom w:val="single" w:sz="4" w:space="0" w:color="auto"/>
              <w:right w:val="single" w:sz="4" w:space="0" w:color="auto"/>
            </w:tcBorders>
          </w:tcPr>
          <w:p w:rsidR="00647AD2" w:rsidRDefault="00647AD2" w:rsidP="00605194">
            <w:pPr>
              <w:spacing w:after="0" w:line="240" w:lineRule="auto"/>
              <w:jc w:val="center"/>
              <w:rPr>
                <w:rFonts w:eastAsia="Times New Roman" w:cs="Tahoma"/>
                <w:b/>
                <w:kern w:val="2"/>
                <w:lang w:eastAsia="zh-CN"/>
              </w:rPr>
            </w:pPr>
            <w:r>
              <w:rPr>
                <w:rFonts w:eastAsia="Times New Roman" w:cs="Tahoma"/>
                <w:b/>
                <w:kern w:val="2"/>
                <w:lang w:eastAsia="zh-CN"/>
              </w:rPr>
              <w:t xml:space="preserve">powyżej 106 </w:t>
            </w:r>
          </w:p>
          <w:p w:rsidR="00647AD2" w:rsidRDefault="00647AD2" w:rsidP="00605194">
            <w:pPr>
              <w:spacing w:after="0" w:line="240" w:lineRule="auto"/>
              <w:jc w:val="center"/>
              <w:rPr>
                <w:rFonts w:eastAsia="Times New Roman" w:cs="Tahoma"/>
                <w:b/>
                <w:kern w:val="2"/>
                <w:lang w:eastAsia="zh-CN"/>
              </w:rPr>
            </w:pPr>
            <w:r>
              <w:rPr>
                <w:rFonts w:eastAsia="Times New Roman" w:cs="Tahoma"/>
                <w:b/>
                <w:kern w:val="2"/>
                <w:lang w:eastAsia="zh-CN"/>
              </w:rPr>
              <w:t>7,6 pkt</w:t>
            </w:r>
          </w:p>
        </w:tc>
      </w:tr>
      <w:tr w:rsidR="00647AD2" w:rsidTr="00647AD2">
        <w:tc>
          <w:tcPr>
            <w:tcW w:w="2802" w:type="dxa"/>
            <w:tcBorders>
              <w:top w:val="single" w:sz="4" w:space="0" w:color="auto"/>
              <w:left w:val="single" w:sz="4" w:space="0" w:color="auto"/>
              <w:bottom w:val="single" w:sz="4" w:space="0" w:color="auto"/>
              <w:right w:val="single" w:sz="4" w:space="0" w:color="auto"/>
            </w:tcBorders>
            <w:hideMark/>
          </w:tcPr>
          <w:p w:rsidR="00647AD2" w:rsidRDefault="00647AD2" w:rsidP="00605194">
            <w:pPr>
              <w:spacing w:after="0" w:line="240" w:lineRule="auto"/>
              <w:jc w:val="center"/>
              <w:rPr>
                <w:rFonts w:eastAsia="Times New Roman" w:cs="Tahoma"/>
                <w:kern w:val="2"/>
                <w:lang w:eastAsia="zh-CN"/>
              </w:rPr>
            </w:pPr>
            <w:r>
              <w:rPr>
                <w:rFonts w:eastAsia="Times New Roman" w:cs="Tahoma"/>
                <w:kern w:val="2"/>
                <w:lang w:eastAsia="zh-CN"/>
              </w:rPr>
              <w:t>Waga danego wskaźnika</w:t>
            </w:r>
          </w:p>
        </w:tc>
        <w:tc>
          <w:tcPr>
            <w:tcW w:w="4394" w:type="dxa"/>
            <w:tcBorders>
              <w:top w:val="single" w:sz="4" w:space="0" w:color="auto"/>
              <w:left w:val="single" w:sz="4" w:space="0" w:color="auto"/>
              <w:bottom w:val="single" w:sz="4" w:space="0" w:color="auto"/>
              <w:right w:val="single" w:sz="4" w:space="0" w:color="auto"/>
            </w:tcBorders>
          </w:tcPr>
          <w:p w:rsidR="00647AD2" w:rsidRDefault="00647AD2" w:rsidP="00605194">
            <w:pPr>
              <w:spacing w:after="0" w:line="240" w:lineRule="auto"/>
              <w:jc w:val="center"/>
              <w:rPr>
                <w:rFonts w:eastAsia="Times New Roman" w:cs="Tahoma"/>
                <w:b/>
                <w:kern w:val="2"/>
                <w:lang w:eastAsia="zh-CN"/>
              </w:rPr>
            </w:pPr>
            <w:r>
              <w:rPr>
                <w:rFonts w:eastAsia="Times New Roman" w:cs="Tahoma"/>
                <w:b/>
                <w:kern w:val="2"/>
                <w:lang w:eastAsia="zh-CN"/>
              </w:rPr>
              <w:t>56,82</w:t>
            </w:r>
          </w:p>
        </w:tc>
        <w:tc>
          <w:tcPr>
            <w:tcW w:w="4961" w:type="dxa"/>
            <w:tcBorders>
              <w:top w:val="single" w:sz="4" w:space="0" w:color="auto"/>
              <w:left w:val="single" w:sz="4" w:space="0" w:color="auto"/>
              <w:bottom w:val="single" w:sz="4" w:space="0" w:color="auto"/>
              <w:right w:val="single" w:sz="4" w:space="0" w:color="auto"/>
            </w:tcBorders>
          </w:tcPr>
          <w:p w:rsidR="00647AD2" w:rsidRDefault="00647AD2" w:rsidP="00605194">
            <w:pPr>
              <w:spacing w:after="0" w:line="240" w:lineRule="auto"/>
              <w:jc w:val="center"/>
              <w:rPr>
                <w:rFonts w:eastAsia="Times New Roman" w:cs="Tahoma"/>
                <w:b/>
                <w:kern w:val="2"/>
                <w:lang w:eastAsia="zh-CN"/>
              </w:rPr>
            </w:pPr>
            <w:r>
              <w:rPr>
                <w:rFonts w:eastAsia="Times New Roman" w:cs="Tahoma"/>
                <w:b/>
                <w:kern w:val="2"/>
                <w:lang w:eastAsia="zh-CN"/>
              </w:rPr>
              <w:t>43,18</w:t>
            </w:r>
          </w:p>
        </w:tc>
      </w:tr>
      <w:tr w:rsidR="00647AD2" w:rsidTr="00647AD2">
        <w:trPr>
          <w:trHeight w:val="638"/>
        </w:trPr>
        <w:tc>
          <w:tcPr>
            <w:tcW w:w="2802" w:type="dxa"/>
            <w:tcBorders>
              <w:top w:val="single" w:sz="4" w:space="0" w:color="auto"/>
              <w:left w:val="single" w:sz="4" w:space="0" w:color="auto"/>
              <w:bottom w:val="single" w:sz="4" w:space="0" w:color="auto"/>
              <w:right w:val="single" w:sz="4" w:space="0" w:color="auto"/>
            </w:tcBorders>
            <w:hideMark/>
          </w:tcPr>
          <w:p w:rsidR="00647AD2" w:rsidRDefault="00647AD2" w:rsidP="00605194">
            <w:pPr>
              <w:spacing w:after="0" w:line="240" w:lineRule="auto"/>
              <w:jc w:val="center"/>
              <w:rPr>
                <w:rFonts w:eastAsia="Times New Roman" w:cs="Tahoma"/>
                <w:kern w:val="2"/>
                <w:lang w:eastAsia="zh-CN"/>
              </w:rPr>
            </w:pPr>
            <w:r>
              <w:rPr>
                <w:rFonts w:eastAsia="Times New Roman" w:cs="Tahoma"/>
                <w:kern w:val="2"/>
                <w:lang w:eastAsia="zh-CN"/>
              </w:rPr>
              <w:t xml:space="preserve">Ocena: </w:t>
            </w:r>
          </w:p>
          <w:p w:rsidR="00647AD2" w:rsidRDefault="00647AD2" w:rsidP="00605194">
            <w:pPr>
              <w:spacing w:after="0" w:line="240" w:lineRule="auto"/>
              <w:jc w:val="center"/>
              <w:rPr>
                <w:rFonts w:eastAsia="Times New Roman" w:cs="Tahoma"/>
                <w:kern w:val="2"/>
                <w:lang w:eastAsia="zh-CN"/>
              </w:rPr>
            </w:pPr>
            <w:r>
              <w:rPr>
                <w:rFonts w:eastAsia="Times New Roman" w:cs="Tahoma"/>
                <w:kern w:val="2"/>
                <w:lang w:eastAsia="zh-CN"/>
              </w:rPr>
              <w:t>(max 17,6  pkt. – 100%)</w:t>
            </w:r>
          </w:p>
        </w:tc>
        <w:tc>
          <w:tcPr>
            <w:tcW w:w="4394" w:type="dxa"/>
            <w:tcBorders>
              <w:top w:val="single" w:sz="4" w:space="0" w:color="auto"/>
              <w:left w:val="single" w:sz="4" w:space="0" w:color="auto"/>
              <w:bottom w:val="single" w:sz="4" w:space="0" w:color="auto"/>
              <w:right w:val="single" w:sz="4" w:space="0" w:color="auto"/>
            </w:tcBorders>
            <w:hideMark/>
          </w:tcPr>
          <w:p w:rsidR="00647AD2" w:rsidRDefault="00647AD2" w:rsidP="00605194">
            <w:pPr>
              <w:spacing w:after="0" w:line="240" w:lineRule="auto"/>
              <w:jc w:val="center"/>
              <w:rPr>
                <w:rFonts w:eastAsia="Times New Roman" w:cs="Tahoma"/>
                <w:b/>
                <w:kern w:val="2"/>
                <w:lang w:eastAsia="zh-CN"/>
              </w:rPr>
            </w:pPr>
            <w:r>
              <w:rPr>
                <w:rFonts w:eastAsia="Times New Roman" w:cs="Tahoma"/>
                <w:b/>
                <w:kern w:val="2"/>
                <w:lang w:eastAsia="zh-CN"/>
              </w:rPr>
              <w:t xml:space="preserve"> 10  pkt.</w:t>
            </w:r>
          </w:p>
        </w:tc>
        <w:tc>
          <w:tcPr>
            <w:tcW w:w="4961" w:type="dxa"/>
            <w:tcBorders>
              <w:top w:val="single" w:sz="4" w:space="0" w:color="auto"/>
              <w:left w:val="single" w:sz="4" w:space="0" w:color="auto"/>
              <w:bottom w:val="single" w:sz="4" w:space="0" w:color="auto"/>
              <w:right w:val="single" w:sz="4" w:space="0" w:color="auto"/>
            </w:tcBorders>
            <w:hideMark/>
          </w:tcPr>
          <w:p w:rsidR="00647AD2" w:rsidRDefault="00647AD2" w:rsidP="00605194">
            <w:pPr>
              <w:spacing w:after="0" w:line="240" w:lineRule="auto"/>
              <w:jc w:val="center"/>
              <w:rPr>
                <w:rFonts w:eastAsia="Times New Roman" w:cs="Tahoma"/>
                <w:b/>
                <w:kern w:val="2"/>
                <w:lang w:eastAsia="zh-CN"/>
              </w:rPr>
            </w:pPr>
            <w:r>
              <w:rPr>
                <w:rFonts w:eastAsia="Times New Roman" w:cs="Tahoma"/>
                <w:b/>
                <w:kern w:val="2"/>
                <w:lang w:eastAsia="zh-CN"/>
              </w:rPr>
              <w:t>7,60 pkt.</w:t>
            </w:r>
          </w:p>
        </w:tc>
      </w:tr>
    </w:tbl>
    <w:p w:rsidR="00CB68A7" w:rsidRDefault="00CB68A7" w:rsidP="00CB68A7">
      <w:pPr>
        <w:spacing w:after="0" w:line="240" w:lineRule="auto"/>
        <w:rPr>
          <w:rFonts w:eastAsia="Times New Roman" w:cs="Tahoma"/>
          <w:b/>
          <w:kern w:val="2"/>
        </w:rPr>
      </w:pPr>
    </w:p>
    <w:p w:rsidR="00CB68A7" w:rsidRDefault="00CB68A7" w:rsidP="00CB68A7">
      <w:pPr>
        <w:spacing w:after="0" w:line="240" w:lineRule="auto"/>
        <w:jc w:val="center"/>
        <w:rPr>
          <w:rFonts w:eastAsia="Times New Roman" w:cs="Tahoma"/>
          <w:b/>
          <w:kern w:val="2"/>
          <w:u w:val="single"/>
        </w:rPr>
      </w:pPr>
    </w:p>
    <w:p w:rsidR="00CB68A7" w:rsidRDefault="00CB68A7" w:rsidP="00CB68A7">
      <w:pPr>
        <w:spacing w:after="0" w:line="240" w:lineRule="auto"/>
        <w:jc w:val="center"/>
        <w:rPr>
          <w:rFonts w:eastAsia="Times New Roman" w:cs="Tahoma"/>
          <w:b/>
          <w:kern w:val="2"/>
        </w:rPr>
      </w:pPr>
      <w:r>
        <w:rPr>
          <w:rFonts w:eastAsia="Times New Roman" w:cs="Tahoma"/>
          <w:b/>
          <w:kern w:val="2"/>
        </w:rPr>
        <w:t>Punktacja do kryterium nr 5 Komplementarny charakter projektu</w:t>
      </w:r>
    </w:p>
    <w:p w:rsidR="00CB68A7" w:rsidRDefault="00CB68A7" w:rsidP="00CB68A7">
      <w:pPr>
        <w:spacing w:after="0" w:line="240" w:lineRule="auto"/>
        <w:jc w:val="center"/>
        <w:rPr>
          <w:rFonts w:eastAsia="Times New Roman" w:cs="Tahoma"/>
          <w:b/>
          <w:kern w:val="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CB68A7" w:rsidTr="00605194">
        <w:tc>
          <w:tcPr>
            <w:tcW w:w="7054" w:type="dxa"/>
            <w:tcBorders>
              <w:top w:val="single" w:sz="4" w:space="0" w:color="auto"/>
              <w:left w:val="single" w:sz="4" w:space="0" w:color="auto"/>
              <w:bottom w:val="single" w:sz="4" w:space="0" w:color="auto"/>
              <w:right w:val="single" w:sz="4" w:space="0" w:color="auto"/>
            </w:tcBorders>
            <w:hideMark/>
          </w:tcPr>
          <w:p w:rsidR="00CB68A7" w:rsidRDefault="00CB68A7" w:rsidP="00605194">
            <w:pPr>
              <w:spacing w:after="0" w:line="240" w:lineRule="auto"/>
              <w:jc w:val="center"/>
              <w:rPr>
                <w:rFonts w:eastAsia="Times New Roman" w:cs="Tahoma"/>
                <w:b/>
                <w:kern w:val="2"/>
              </w:rPr>
            </w:pPr>
            <w:r>
              <w:rPr>
                <w:rFonts w:eastAsia="Times New Roman" w:cs="Tahoma"/>
                <w:b/>
                <w:kern w:val="2"/>
              </w:rPr>
              <w:t>Punktacja</w:t>
            </w:r>
          </w:p>
        </w:tc>
        <w:tc>
          <w:tcPr>
            <w:tcW w:w="7371" w:type="dxa"/>
            <w:tcBorders>
              <w:top w:val="single" w:sz="4" w:space="0" w:color="auto"/>
              <w:left w:val="single" w:sz="4" w:space="0" w:color="auto"/>
              <w:bottom w:val="single" w:sz="4" w:space="0" w:color="auto"/>
              <w:right w:val="single" w:sz="4" w:space="0" w:color="auto"/>
            </w:tcBorders>
          </w:tcPr>
          <w:p w:rsidR="00CB68A7" w:rsidRDefault="00CB68A7" w:rsidP="00605194">
            <w:pPr>
              <w:spacing w:after="0" w:line="240" w:lineRule="auto"/>
              <w:jc w:val="center"/>
              <w:rPr>
                <w:rFonts w:eastAsia="Times New Roman" w:cs="Tahoma"/>
                <w:b/>
                <w:kern w:val="2"/>
              </w:rPr>
            </w:pPr>
          </w:p>
        </w:tc>
      </w:tr>
      <w:tr w:rsidR="00CB68A7" w:rsidTr="00605194">
        <w:tc>
          <w:tcPr>
            <w:tcW w:w="7054" w:type="dxa"/>
            <w:tcBorders>
              <w:top w:val="single" w:sz="4" w:space="0" w:color="auto"/>
              <w:left w:val="single" w:sz="4" w:space="0" w:color="auto"/>
              <w:bottom w:val="single" w:sz="4" w:space="0" w:color="auto"/>
              <w:right w:val="single" w:sz="4" w:space="0" w:color="auto"/>
            </w:tcBorders>
            <w:hideMark/>
          </w:tcPr>
          <w:p w:rsidR="00CB68A7" w:rsidRDefault="00CB68A7" w:rsidP="00605194">
            <w:pPr>
              <w:spacing w:after="0" w:line="240" w:lineRule="auto"/>
              <w:jc w:val="center"/>
              <w:rPr>
                <w:rFonts w:eastAsia="Times New Roman" w:cs="Tahoma"/>
                <w:b/>
                <w:kern w:val="2"/>
              </w:rPr>
            </w:pPr>
            <w:r>
              <w:rPr>
                <w:rFonts w:eastAsia="Times New Roman" w:cs="Tahoma"/>
                <w:b/>
                <w:kern w:val="2"/>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CB68A7" w:rsidRDefault="00CB68A7" w:rsidP="00605194">
            <w:pPr>
              <w:spacing w:after="0" w:line="240" w:lineRule="auto"/>
              <w:jc w:val="both"/>
              <w:rPr>
                <w:rFonts w:eastAsia="Times New Roman" w:cs="Tahoma"/>
                <w:b/>
                <w:kern w:val="2"/>
              </w:rPr>
            </w:pPr>
            <w:r>
              <w:rPr>
                <w:rFonts w:eastAsia="Times New Roman" w:cs="Tahoma"/>
                <w:b/>
                <w:kern w:val="2"/>
              </w:rPr>
              <w:t>Brak komplementarności</w:t>
            </w:r>
          </w:p>
        </w:tc>
      </w:tr>
      <w:tr w:rsidR="00CB68A7" w:rsidTr="00605194">
        <w:tc>
          <w:tcPr>
            <w:tcW w:w="7054" w:type="dxa"/>
            <w:tcBorders>
              <w:top w:val="single" w:sz="4" w:space="0" w:color="auto"/>
              <w:left w:val="single" w:sz="4" w:space="0" w:color="auto"/>
              <w:bottom w:val="single" w:sz="4" w:space="0" w:color="auto"/>
              <w:right w:val="single" w:sz="4" w:space="0" w:color="auto"/>
            </w:tcBorders>
            <w:hideMark/>
          </w:tcPr>
          <w:p w:rsidR="00CB68A7" w:rsidRDefault="00CB68A7" w:rsidP="00605194">
            <w:pPr>
              <w:spacing w:after="0" w:line="240" w:lineRule="auto"/>
              <w:jc w:val="center"/>
              <w:rPr>
                <w:rFonts w:eastAsia="Times New Roman" w:cs="Tahoma"/>
                <w:b/>
                <w:kern w:val="2"/>
              </w:rPr>
            </w:pPr>
            <w:r>
              <w:rPr>
                <w:rFonts w:eastAsia="Times New Roman" w:cs="Tahoma"/>
                <w:b/>
                <w:kern w:val="2"/>
              </w:rPr>
              <w:t>25% maksymalnej oceny 1,1 pkt</w:t>
            </w:r>
          </w:p>
        </w:tc>
        <w:tc>
          <w:tcPr>
            <w:tcW w:w="7371" w:type="dxa"/>
            <w:tcBorders>
              <w:top w:val="single" w:sz="4" w:space="0" w:color="auto"/>
              <w:left w:val="single" w:sz="4" w:space="0" w:color="auto"/>
              <w:bottom w:val="single" w:sz="4" w:space="0" w:color="auto"/>
              <w:right w:val="single" w:sz="4" w:space="0" w:color="auto"/>
            </w:tcBorders>
            <w:hideMark/>
          </w:tcPr>
          <w:p w:rsidR="00CB68A7" w:rsidRDefault="00CB68A7" w:rsidP="00605194">
            <w:pPr>
              <w:spacing w:after="0" w:line="240" w:lineRule="auto"/>
              <w:jc w:val="both"/>
              <w:rPr>
                <w:rFonts w:eastAsia="Times New Roman" w:cs="Tahoma"/>
                <w:b/>
                <w:kern w:val="2"/>
              </w:rPr>
            </w:pPr>
            <w:r>
              <w:rPr>
                <w:rFonts w:eastAsia="Times New Roman" w:cs="Tahoma"/>
                <w:b/>
                <w:kern w:val="2"/>
              </w:rPr>
              <w:t>Projekt komplementarny z co najmniej jednym  projektem</w:t>
            </w:r>
          </w:p>
        </w:tc>
      </w:tr>
      <w:tr w:rsidR="00CB68A7" w:rsidTr="00605194">
        <w:tc>
          <w:tcPr>
            <w:tcW w:w="7054" w:type="dxa"/>
            <w:tcBorders>
              <w:top w:val="single" w:sz="4" w:space="0" w:color="auto"/>
              <w:left w:val="single" w:sz="4" w:space="0" w:color="auto"/>
              <w:bottom w:val="single" w:sz="4" w:space="0" w:color="auto"/>
              <w:right w:val="single" w:sz="4" w:space="0" w:color="auto"/>
            </w:tcBorders>
            <w:hideMark/>
          </w:tcPr>
          <w:p w:rsidR="00CB68A7" w:rsidRDefault="00CB68A7" w:rsidP="00605194">
            <w:pPr>
              <w:spacing w:after="0" w:line="240" w:lineRule="auto"/>
              <w:jc w:val="center"/>
              <w:rPr>
                <w:rFonts w:eastAsia="Times New Roman" w:cs="Tahoma"/>
                <w:b/>
                <w:kern w:val="2"/>
              </w:rPr>
            </w:pPr>
            <w:r>
              <w:rPr>
                <w:rFonts w:eastAsia="Times New Roman" w:cs="Tahoma"/>
                <w:b/>
                <w:kern w:val="2"/>
              </w:rPr>
              <w:lastRenderedPageBreak/>
              <w:t>50% maksymalnej oceny 2,2 pkt.</w:t>
            </w:r>
          </w:p>
        </w:tc>
        <w:tc>
          <w:tcPr>
            <w:tcW w:w="7371" w:type="dxa"/>
            <w:tcBorders>
              <w:top w:val="single" w:sz="4" w:space="0" w:color="auto"/>
              <w:left w:val="single" w:sz="4" w:space="0" w:color="auto"/>
              <w:bottom w:val="single" w:sz="4" w:space="0" w:color="auto"/>
              <w:right w:val="single" w:sz="4" w:space="0" w:color="auto"/>
            </w:tcBorders>
            <w:hideMark/>
          </w:tcPr>
          <w:p w:rsidR="00CB68A7" w:rsidRDefault="00CB68A7" w:rsidP="00605194">
            <w:pPr>
              <w:spacing w:after="0" w:line="240" w:lineRule="auto"/>
              <w:jc w:val="both"/>
              <w:rPr>
                <w:rFonts w:eastAsia="Times New Roman" w:cs="Tahoma"/>
                <w:b/>
                <w:kern w:val="2"/>
              </w:rPr>
            </w:pPr>
            <w:r>
              <w:rPr>
                <w:rFonts w:eastAsia="Times New Roman" w:cs="Tahoma"/>
                <w:b/>
                <w:kern w:val="2"/>
              </w:rPr>
              <w:t xml:space="preserve">Projekt komplementarny z co najmniej trzema projektami, w tym minimum jednym w ramach naboru </w:t>
            </w:r>
          </w:p>
        </w:tc>
      </w:tr>
      <w:tr w:rsidR="00CB68A7" w:rsidTr="00605194">
        <w:tc>
          <w:tcPr>
            <w:tcW w:w="7054" w:type="dxa"/>
            <w:tcBorders>
              <w:top w:val="single" w:sz="4" w:space="0" w:color="auto"/>
              <w:left w:val="single" w:sz="4" w:space="0" w:color="auto"/>
              <w:bottom w:val="single" w:sz="4" w:space="0" w:color="auto"/>
              <w:right w:val="single" w:sz="4" w:space="0" w:color="auto"/>
            </w:tcBorders>
            <w:hideMark/>
          </w:tcPr>
          <w:p w:rsidR="00CB68A7" w:rsidRDefault="00CB68A7" w:rsidP="00605194">
            <w:pPr>
              <w:spacing w:after="0" w:line="240" w:lineRule="auto"/>
              <w:jc w:val="center"/>
              <w:rPr>
                <w:rFonts w:eastAsia="Times New Roman" w:cs="Tahoma"/>
                <w:b/>
                <w:kern w:val="2"/>
              </w:rPr>
            </w:pPr>
            <w:r>
              <w:rPr>
                <w:rFonts w:eastAsia="Times New Roman" w:cs="Tahoma"/>
                <w:b/>
                <w:kern w:val="2"/>
              </w:rPr>
              <w:t>100%</w:t>
            </w:r>
            <w:r>
              <w:t xml:space="preserve"> </w:t>
            </w:r>
            <w:r>
              <w:rPr>
                <w:rFonts w:eastAsia="Times New Roman" w:cs="Tahoma"/>
                <w:b/>
                <w:kern w:val="2"/>
              </w:rPr>
              <w:t>maksymalnej oceny 4,4 pkt.</w:t>
            </w:r>
          </w:p>
        </w:tc>
        <w:tc>
          <w:tcPr>
            <w:tcW w:w="7371" w:type="dxa"/>
            <w:tcBorders>
              <w:top w:val="single" w:sz="4" w:space="0" w:color="auto"/>
              <w:left w:val="single" w:sz="4" w:space="0" w:color="auto"/>
              <w:bottom w:val="single" w:sz="4" w:space="0" w:color="auto"/>
              <w:right w:val="single" w:sz="4" w:space="0" w:color="auto"/>
            </w:tcBorders>
            <w:hideMark/>
          </w:tcPr>
          <w:p w:rsidR="00CB68A7" w:rsidRDefault="00CB68A7" w:rsidP="00605194">
            <w:pPr>
              <w:spacing w:after="0" w:line="240" w:lineRule="auto"/>
              <w:jc w:val="both"/>
              <w:rPr>
                <w:rFonts w:eastAsia="Times New Roman" w:cs="Tahoma"/>
                <w:b/>
                <w:kern w:val="2"/>
              </w:rPr>
            </w:pPr>
            <w:r>
              <w:rPr>
                <w:rFonts w:eastAsia="Times New Roman" w:cs="Tahoma"/>
                <w:b/>
                <w:kern w:val="2"/>
              </w:rPr>
              <w:t>Projekt komplementarny z co najmniej pięcioma projektami, w tym minimum trzema w ramach naboru</w:t>
            </w:r>
          </w:p>
        </w:tc>
      </w:tr>
      <w:tr w:rsidR="00CB68A7" w:rsidTr="00605194">
        <w:trPr>
          <w:trHeight w:val="757"/>
        </w:trPr>
        <w:tc>
          <w:tcPr>
            <w:tcW w:w="7054" w:type="dxa"/>
            <w:tcBorders>
              <w:top w:val="single" w:sz="4" w:space="0" w:color="auto"/>
              <w:left w:val="single" w:sz="4" w:space="0" w:color="auto"/>
              <w:bottom w:val="single" w:sz="4" w:space="0" w:color="auto"/>
              <w:right w:val="single" w:sz="4" w:space="0" w:color="auto"/>
            </w:tcBorders>
          </w:tcPr>
          <w:p w:rsidR="00CB68A7" w:rsidRDefault="00CB68A7" w:rsidP="00605194">
            <w:pPr>
              <w:spacing w:after="0" w:line="240" w:lineRule="auto"/>
              <w:jc w:val="center"/>
              <w:rPr>
                <w:rFonts w:eastAsia="Times New Roman" w:cs="Tahoma"/>
                <w:b/>
                <w:kern w:val="2"/>
              </w:rPr>
            </w:pPr>
            <w:r>
              <w:rPr>
                <w:rFonts w:eastAsia="Times New Roman" w:cs="Tahoma"/>
                <w:b/>
                <w:kern w:val="2"/>
              </w:rPr>
              <w:t>Ocena:</w:t>
            </w:r>
          </w:p>
          <w:p w:rsidR="00CB68A7" w:rsidRDefault="00CB68A7" w:rsidP="00605194">
            <w:pPr>
              <w:spacing w:after="0" w:line="240" w:lineRule="auto"/>
              <w:jc w:val="center"/>
              <w:rPr>
                <w:rFonts w:eastAsia="Times New Roman" w:cs="Tahoma"/>
                <w:b/>
                <w:kern w:val="2"/>
              </w:rPr>
            </w:pPr>
            <w:r>
              <w:rPr>
                <w:rFonts w:eastAsia="Times New Roman" w:cs="Tahoma"/>
                <w:b/>
                <w:kern w:val="2"/>
              </w:rPr>
              <w:t>(max 4,4  pkt. – 100%)</w:t>
            </w:r>
          </w:p>
        </w:tc>
        <w:tc>
          <w:tcPr>
            <w:tcW w:w="7371" w:type="dxa"/>
            <w:tcBorders>
              <w:top w:val="single" w:sz="4" w:space="0" w:color="auto"/>
              <w:left w:val="single" w:sz="4" w:space="0" w:color="auto"/>
              <w:bottom w:val="single" w:sz="4" w:space="0" w:color="auto"/>
              <w:right w:val="single" w:sz="4" w:space="0" w:color="auto"/>
            </w:tcBorders>
          </w:tcPr>
          <w:p w:rsidR="00CB68A7" w:rsidRDefault="00CB68A7" w:rsidP="00605194">
            <w:pPr>
              <w:spacing w:after="0" w:line="240" w:lineRule="auto"/>
              <w:jc w:val="both"/>
              <w:rPr>
                <w:rFonts w:eastAsia="Times New Roman" w:cs="Tahoma"/>
                <w:b/>
                <w:kern w:val="2"/>
              </w:rPr>
            </w:pPr>
          </w:p>
        </w:tc>
      </w:tr>
    </w:tbl>
    <w:p w:rsidR="00CB68A7" w:rsidRDefault="00CB68A7" w:rsidP="00CB68A7">
      <w:pPr>
        <w:spacing w:after="0" w:line="240" w:lineRule="auto"/>
        <w:jc w:val="center"/>
        <w:rPr>
          <w:rFonts w:eastAsia="Times New Roman" w:cs="Tahoma"/>
          <w:b/>
          <w:kern w:val="2"/>
          <w:u w:val="single"/>
        </w:rPr>
      </w:pPr>
    </w:p>
    <w:p w:rsidR="00CB68A7" w:rsidRDefault="00CB68A7" w:rsidP="00CB68A7">
      <w:pPr>
        <w:spacing w:after="0" w:line="240" w:lineRule="auto"/>
        <w:jc w:val="center"/>
        <w:rPr>
          <w:rFonts w:eastAsia="Times New Roman" w:cs="Tahoma"/>
          <w:b/>
          <w:kern w:val="2"/>
          <w:u w:val="single"/>
        </w:rPr>
      </w:pPr>
      <w:r>
        <w:rPr>
          <w:rFonts w:eastAsia="Times New Roman" w:cs="Tahoma"/>
          <w:b/>
          <w:kern w:val="2"/>
          <w:u w:val="single"/>
        </w:rPr>
        <w:t>II sekcja – minimum punktowe</w:t>
      </w:r>
    </w:p>
    <w:p w:rsidR="00CB68A7" w:rsidRDefault="00CB68A7" w:rsidP="00CB68A7">
      <w:pPr>
        <w:spacing w:after="0" w:line="240" w:lineRule="auto"/>
        <w:jc w:val="center"/>
        <w:rPr>
          <w:rFonts w:eastAsia="Times New Roman" w:cs="Tahoma"/>
          <w:b/>
          <w:kern w:val="2"/>
          <w:u w:val="single"/>
        </w:rPr>
      </w:pPr>
    </w:p>
    <w:p w:rsidR="00CB68A7" w:rsidRDefault="00CB68A7" w:rsidP="00CB68A7">
      <w:pPr>
        <w:spacing w:after="0" w:line="240" w:lineRule="auto"/>
        <w:rPr>
          <w:rFonts w:eastAsia="Times New Roman" w:cs="Tahoma"/>
          <w:b/>
          <w:kern w:val="2"/>
          <w:u w:val="single"/>
        </w:rPr>
      </w:pPr>
      <w:r>
        <w:rPr>
          <w:rFonts w:eastAsia="Times New Roman" w:cs="Tahoma"/>
          <w:b/>
          <w:kern w:val="2"/>
          <w:u w:val="single"/>
        </w:rPr>
        <w:t>EFRR i EFS:</w:t>
      </w:r>
    </w:p>
    <w:p w:rsidR="00CB68A7" w:rsidRDefault="00CB68A7" w:rsidP="00CB68A7">
      <w:pPr>
        <w:spacing w:after="0" w:line="240" w:lineRule="auto"/>
        <w:jc w:val="center"/>
        <w:rPr>
          <w:rFonts w:eastAsia="Times New Roman" w:cs="Tahoma"/>
          <w:b/>
          <w:kern w:val="2"/>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CB68A7" w:rsidTr="00605194">
        <w:tc>
          <w:tcPr>
            <w:tcW w:w="534" w:type="dxa"/>
            <w:tcBorders>
              <w:top w:val="single" w:sz="4" w:space="0" w:color="auto"/>
              <w:left w:val="single" w:sz="4" w:space="0" w:color="auto"/>
              <w:bottom w:val="single" w:sz="4" w:space="0" w:color="auto"/>
              <w:right w:val="single" w:sz="4" w:space="0" w:color="auto"/>
            </w:tcBorders>
            <w:hideMark/>
          </w:tcPr>
          <w:p w:rsidR="00CB68A7" w:rsidRDefault="00CB68A7" w:rsidP="00605194">
            <w:pPr>
              <w:spacing w:after="0" w:line="240" w:lineRule="auto"/>
              <w:jc w:val="center"/>
              <w:rPr>
                <w:rFonts w:eastAsia="Times New Roman" w:cs="Tahoma"/>
                <w:b/>
                <w:kern w:val="2"/>
              </w:rPr>
            </w:pPr>
            <w:r>
              <w:rPr>
                <w:rFonts w:eastAsia="Times New Roman" w:cs="Tahoma"/>
                <w:b/>
                <w:kern w:val="2"/>
              </w:rPr>
              <w:t>a</w:t>
            </w:r>
          </w:p>
        </w:tc>
        <w:tc>
          <w:tcPr>
            <w:tcW w:w="4394" w:type="dxa"/>
            <w:tcBorders>
              <w:top w:val="single" w:sz="4" w:space="0" w:color="auto"/>
              <w:left w:val="single" w:sz="4" w:space="0" w:color="auto"/>
              <w:bottom w:val="single" w:sz="4" w:space="0" w:color="auto"/>
              <w:right w:val="single" w:sz="4" w:space="0" w:color="auto"/>
            </w:tcBorders>
            <w:hideMark/>
          </w:tcPr>
          <w:p w:rsidR="00CB68A7" w:rsidRDefault="00CB68A7" w:rsidP="00605194">
            <w:pPr>
              <w:spacing w:after="0" w:line="240" w:lineRule="auto"/>
              <w:jc w:val="center"/>
              <w:rPr>
                <w:rFonts w:eastAsia="Times New Roman" w:cs="Tahoma"/>
                <w:b/>
                <w:kern w:val="2"/>
              </w:rPr>
            </w:pPr>
            <w:r>
              <w:rPr>
                <w:rFonts w:eastAsia="Times New Roman" w:cs="Tahoma"/>
                <w:b/>
                <w:kern w:val="2"/>
              </w:rPr>
              <w:t>b</w:t>
            </w:r>
          </w:p>
        </w:tc>
        <w:tc>
          <w:tcPr>
            <w:tcW w:w="5245" w:type="dxa"/>
            <w:tcBorders>
              <w:top w:val="single" w:sz="4" w:space="0" w:color="auto"/>
              <w:left w:val="single" w:sz="4" w:space="0" w:color="auto"/>
              <w:bottom w:val="single" w:sz="4" w:space="0" w:color="auto"/>
              <w:right w:val="single" w:sz="4" w:space="0" w:color="auto"/>
            </w:tcBorders>
            <w:hideMark/>
          </w:tcPr>
          <w:p w:rsidR="00CB68A7" w:rsidRDefault="00CB68A7" w:rsidP="00605194">
            <w:pPr>
              <w:spacing w:after="0" w:line="240" w:lineRule="auto"/>
              <w:jc w:val="center"/>
              <w:rPr>
                <w:rFonts w:eastAsia="Times New Roman" w:cs="Tahoma"/>
                <w:b/>
                <w:kern w:val="2"/>
              </w:rPr>
            </w:pPr>
            <w:r>
              <w:rPr>
                <w:rFonts w:eastAsia="Times New Roman" w:cs="Tahoma"/>
                <w:b/>
                <w:kern w:val="2"/>
              </w:rPr>
              <w:t>c</w:t>
            </w:r>
          </w:p>
        </w:tc>
        <w:tc>
          <w:tcPr>
            <w:tcW w:w="4252" w:type="dxa"/>
            <w:tcBorders>
              <w:top w:val="single" w:sz="4" w:space="0" w:color="auto"/>
              <w:left w:val="single" w:sz="4" w:space="0" w:color="auto"/>
              <w:bottom w:val="single" w:sz="4" w:space="0" w:color="auto"/>
              <w:right w:val="single" w:sz="4" w:space="0" w:color="auto"/>
            </w:tcBorders>
            <w:hideMark/>
          </w:tcPr>
          <w:p w:rsidR="00CB68A7" w:rsidRDefault="00CB68A7" w:rsidP="00605194">
            <w:pPr>
              <w:spacing w:after="0" w:line="240" w:lineRule="auto"/>
              <w:jc w:val="center"/>
              <w:rPr>
                <w:rFonts w:eastAsia="Times New Roman" w:cs="Tahoma"/>
                <w:b/>
                <w:kern w:val="2"/>
              </w:rPr>
            </w:pPr>
            <w:r>
              <w:rPr>
                <w:rFonts w:eastAsia="Times New Roman" w:cs="Tahoma"/>
                <w:b/>
                <w:kern w:val="2"/>
              </w:rPr>
              <w:t>d</w:t>
            </w:r>
          </w:p>
        </w:tc>
      </w:tr>
      <w:tr w:rsidR="00CB68A7" w:rsidTr="00605194">
        <w:tc>
          <w:tcPr>
            <w:tcW w:w="534" w:type="dxa"/>
            <w:tcBorders>
              <w:top w:val="single" w:sz="4" w:space="0" w:color="auto"/>
              <w:left w:val="single" w:sz="4" w:space="0" w:color="auto"/>
              <w:bottom w:val="single" w:sz="4" w:space="0" w:color="auto"/>
              <w:right w:val="single" w:sz="4" w:space="0" w:color="auto"/>
            </w:tcBorders>
            <w:hideMark/>
          </w:tcPr>
          <w:p w:rsidR="00CB68A7" w:rsidRDefault="00CB68A7" w:rsidP="00605194">
            <w:pPr>
              <w:spacing w:after="0" w:line="240" w:lineRule="auto"/>
              <w:jc w:val="center"/>
              <w:rPr>
                <w:rFonts w:eastAsia="Times New Roman" w:cs="Tahoma"/>
                <w:b/>
                <w:kern w:val="2"/>
              </w:rPr>
            </w:pPr>
            <w:r>
              <w:rPr>
                <w:rFonts w:eastAsia="Times New Roman" w:cs="Tahoma"/>
                <w:b/>
                <w:kern w:val="2"/>
              </w:rPr>
              <w:t>Lp.</w:t>
            </w:r>
          </w:p>
        </w:tc>
        <w:tc>
          <w:tcPr>
            <w:tcW w:w="4394" w:type="dxa"/>
            <w:tcBorders>
              <w:top w:val="single" w:sz="4" w:space="0" w:color="auto"/>
              <w:left w:val="single" w:sz="4" w:space="0" w:color="auto"/>
              <w:bottom w:val="single" w:sz="4" w:space="0" w:color="auto"/>
              <w:right w:val="single" w:sz="4" w:space="0" w:color="auto"/>
            </w:tcBorders>
            <w:hideMark/>
          </w:tcPr>
          <w:p w:rsidR="00CB68A7" w:rsidRDefault="00CB68A7" w:rsidP="00605194">
            <w:pPr>
              <w:spacing w:after="0" w:line="240" w:lineRule="auto"/>
              <w:jc w:val="center"/>
              <w:rPr>
                <w:rFonts w:eastAsia="Times New Roman" w:cs="Tahoma"/>
                <w:b/>
                <w:kern w:val="2"/>
              </w:rPr>
            </w:pPr>
            <w:r>
              <w:rPr>
                <w:rFonts w:eastAsia="Times New Roman" w:cs="Tahoma"/>
                <w:b/>
                <w:kern w:val="2"/>
              </w:rPr>
              <w:t>Nazwa kryterium</w:t>
            </w:r>
          </w:p>
        </w:tc>
        <w:tc>
          <w:tcPr>
            <w:tcW w:w="5245" w:type="dxa"/>
            <w:tcBorders>
              <w:top w:val="single" w:sz="4" w:space="0" w:color="auto"/>
              <w:left w:val="single" w:sz="4" w:space="0" w:color="auto"/>
              <w:bottom w:val="single" w:sz="4" w:space="0" w:color="auto"/>
              <w:right w:val="single" w:sz="4" w:space="0" w:color="auto"/>
            </w:tcBorders>
          </w:tcPr>
          <w:p w:rsidR="00CB68A7" w:rsidRDefault="00CB68A7" w:rsidP="00605194">
            <w:pPr>
              <w:spacing w:after="0" w:line="240" w:lineRule="auto"/>
              <w:jc w:val="center"/>
              <w:rPr>
                <w:rFonts w:eastAsia="Times New Roman" w:cs="Tahoma"/>
                <w:b/>
                <w:kern w:val="2"/>
              </w:rPr>
            </w:pPr>
            <w:r>
              <w:rPr>
                <w:rFonts w:eastAsia="Times New Roman" w:cs="Tahoma"/>
                <w:b/>
                <w:kern w:val="2"/>
              </w:rPr>
              <w:t xml:space="preserve">Definicja kryterium </w:t>
            </w:r>
          </w:p>
          <w:p w:rsidR="00CB68A7" w:rsidRDefault="00CB68A7" w:rsidP="00605194">
            <w:pPr>
              <w:spacing w:after="0" w:line="240" w:lineRule="auto"/>
              <w:jc w:val="center"/>
              <w:rPr>
                <w:rFonts w:eastAsia="Times New Roman" w:cs="Tahoma"/>
                <w:b/>
                <w:kern w:val="2"/>
              </w:rPr>
            </w:pPr>
          </w:p>
        </w:tc>
        <w:tc>
          <w:tcPr>
            <w:tcW w:w="4252" w:type="dxa"/>
            <w:tcBorders>
              <w:top w:val="single" w:sz="4" w:space="0" w:color="auto"/>
              <w:left w:val="single" w:sz="4" w:space="0" w:color="auto"/>
              <w:bottom w:val="single" w:sz="4" w:space="0" w:color="auto"/>
              <w:right w:val="single" w:sz="4" w:space="0" w:color="auto"/>
            </w:tcBorders>
            <w:hideMark/>
          </w:tcPr>
          <w:p w:rsidR="00CB68A7" w:rsidRDefault="00CB68A7" w:rsidP="00605194">
            <w:pPr>
              <w:spacing w:after="0" w:line="240" w:lineRule="auto"/>
              <w:jc w:val="center"/>
              <w:rPr>
                <w:rFonts w:eastAsia="Times New Roman" w:cs="Tahoma"/>
                <w:b/>
                <w:kern w:val="2"/>
              </w:rPr>
            </w:pPr>
            <w:r>
              <w:rPr>
                <w:rFonts w:eastAsia="Times New Roman" w:cs="Tahoma"/>
                <w:b/>
                <w:kern w:val="2"/>
              </w:rPr>
              <w:t xml:space="preserve">Opis znaczenia kryterium </w:t>
            </w:r>
          </w:p>
        </w:tc>
      </w:tr>
      <w:tr w:rsidR="00CB68A7" w:rsidTr="00605194">
        <w:tc>
          <w:tcPr>
            <w:tcW w:w="534" w:type="dxa"/>
            <w:tcBorders>
              <w:top w:val="single" w:sz="4" w:space="0" w:color="auto"/>
              <w:left w:val="single" w:sz="4" w:space="0" w:color="auto"/>
              <w:bottom w:val="single" w:sz="4" w:space="0" w:color="auto"/>
              <w:right w:val="single" w:sz="4" w:space="0" w:color="auto"/>
            </w:tcBorders>
            <w:hideMark/>
          </w:tcPr>
          <w:p w:rsidR="00CB68A7" w:rsidRDefault="00CB68A7" w:rsidP="00605194">
            <w:pPr>
              <w:spacing w:after="0" w:line="240" w:lineRule="auto"/>
              <w:jc w:val="center"/>
              <w:rPr>
                <w:rFonts w:eastAsia="Times New Roman" w:cs="Tahoma"/>
                <w:b/>
                <w:kern w:val="2"/>
              </w:rPr>
            </w:pPr>
            <w:r>
              <w:rPr>
                <w:rFonts w:eastAsia="Times New Roman" w:cs="Tahoma"/>
                <w:b/>
                <w:kern w:val="2"/>
              </w:rPr>
              <w:t>1</w:t>
            </w:r>
          </w:p>
        </w:tc>
        <w:tc>
          <w:tcPr>
            <w:tcW w:w="4394" w:type="dxa"/>
            <w:tcBorders>
              <w:top w:val="single" w:sz="4" w:space="0" w:color="auto"/>
              <w:left w:val="single" w:sz="4" w:space="0" w:color="auto"/>
              <w:bottom w:val="single" w:sz="4" w:space="0" w:color="auto"/>
              <w:right w:val="single" w:sz="4" w:space="0" w:color="auto"/>
            </w:tcBorders>
            <w:hideMark/>
          </w:tcPr>
          <w:p w:rsidR="00CB68A7" w:rsidRDefault="00CB68A7" w:rsidP="00605194">
            <w:pPr>
              <w:spacing w:after="0" w:line="240" w:lineRule="auto"/>
              <w:jc w:val="center"/>
              <w:rPr>
                <w:rFonts w:eastAsia="Times New Roman" w:cs="Tahoma"/>
                <w:b/>
                <w:kern w:val="2"/>
              </w:rPr>
            </w:pPr>
            <w:r>
              <w:rPr>
                <w:rFonts w:eastAsia="Times New Roman" w:cs="Tahoma"/>
                <w:b/>
                <w:kern w:val="2"/>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CB68A7" w:rsidRDefault="00CB68A7" w:rsidP="00605194">
            <w:pPr>
              <w:spacing w:after="0" w:line="240" w:lineRule="auto"/>
              <w:jc w:val="center"/>
              <w:rPr>
                <w:rFonts w:eastAsia="Times New Roman" w:cs="Tahoma"/>
                <w:b/>
                <w:kern w:val="2"/>
              </w:rPr>
            </w:pPr>
            <w:r>
              <w:rPr>
                <w:rFonts w:eastAsia="Times New Roman" w:cs="Tahoma"/>
                <w:b/>
                <w:kern w:val="2"/>
              </w:rPr>
              <w:t>W ramach tego kryterium będzie sprawdzane czy, projekt otrzymał co najmniej 15% możliwych do uzyskania punktów na tym etapie oceny (6,6 pkt.)</w:t>
            </w:r>
          </w:p>
        </w:tc>
        <w:tc>
          <w:tcPr>
            <w:tcW w:w="4252" w:type="dxa"/>
            <w:tcBorders>
              <w:top w:val="single" w:sz="4" w:space="0" w:color="auto"/>
              <w:left w:val="single" w:sz="4" w:space="0" w:color="auto"/>
              <w:bottom w:val="single" w:sz="4" w:space="0" w:color="auto"/>
              <w:right w:val="single" w:sz="4" w:space="0" w:color="auto"/>
            </w:tcBorders>
          </w:tcPr>
          <w:p w:rsidR="00CB68A7" w:rsidRDefault="00CB68A7" w:rsidP="00605194">
            <w:pPr>
              <w:spacing w:after="0" w:line="240" w:lineRule="auto"/>
              <w:jc w:val="center"/>
              <w:rPr>
                <w:rFonts w:eastAsia="Times New Roman" w:cs="Tahoma"/>
                <w:b/>
                <w:kern w:val="2"/>
              </w:rPr>
            </w:pPr>
            <w:r>
              <w:rPr>
                <w:rFonts w:eastAsia="Times New Roman" w:cs="Tahoma"/>
                <w:b/>
                <w:kern w:val="2"/>
              </w:rPr>
              <w:t>TAK/NIE</w:t>
            </w:r>
          </w:p>
          <w:p w:rsidR="00CB68A7" w:rsidRDefault="00CB68A7" w:rsidP="00605194">
            <w:pPr>
              <w:spacing w:after="0" w:line="240" w:lineRule="auto"/>
              <w:jc w:val="center"/>
              <w:rPr>
                <w:rFonts w:eastAsia="Times New Roman" w:cs="Tahoma"/>
                <w:b/>
                <w:kern w:val="2"/>
              </w:rPr>
            </w:pPr>
          </w:p>
          <w:p w:rsidR="00CB68A7" w:rsidRDefault="00CB68A7" w:rsidP="00605194">
            <w:pPr>
              <w:spacing w:after="0" w:line="240" w:lineRule="auto"/>
              <w:jc w:val="center"/>
              <w:rPr>
                <w:rFonts w:eastAsia="Times New Roman" w:cs="Tahoma"/>
                <w:b/>
                <w:kern w:val="2"/>
              </w:rPr>
            </w:pPr>
            <w:r>
              <w:rPr>
                <w:rFonts w:eastAsia="Times New Roman" w:cs="Tahoma"/>
                <w:b/>
                <w:kern w:val="2"/>
              </w:rPr>
              <w:t>Kryterium obligatoryjne (kluczowe) – niespełnienie oznacza odrzucenia wniosku</w:t>
            </w:r>
          </w:p>
        </w:tc>
      </w:tr>
    </w:tbl>
    <w:p w:rsidR="00CB68A7" w:rsidRPr="00CB68A7" w:rsidRDefault="00CB68A7" w:rsidP="00CB68A7">
      <w:pPr>
        <w:spacing w:after="0" w:line="240" w:lineRule="auto"/>
        <w:rPr>
          <w:rFonts w:eastAsia="Times New Roman" w:cs="Tahoma"/>
          <w:b/>
          <w:kern w:val="2"/>
          <w:u w:val="single"/>
        </w:rPr>
      </w:pPr>
      <w:r>
        <w:rPr>
          <w:rFonts w:eastAsia="Times New Roman" w:cs="Tahoma"/>
          <w:b/>
          <w:kern w:val="2"/>
          <w:u w:val="single"/>
        </w:rPr>
        <w:t xml:space="preserve"> </w:t>
      </w:r>
    </w:p>
    <w:p w:rsidR="00255ECC" w:rsidRDefault="00255ECC" w:rsidP="00255ECC">
      <w:pPr>
        <w:spacing w:after="0" w:line="240" w:lineRule="auto"/>
        <w:jc w:val="center"/>
        <w:rPr>
          <w:rFonts w:eastAsia="Times New Roman" w:cs="Tahoma"/>
          <w:b/>
          <w:kern w:val="1"/>
          <w:u w:val="single"/>
        </w:rPr>
      </w:pPr>
    </w:p>
    <w:p w:rsidR="00255ECC" w:rsidRPr="0096339B" w:rsidRDefault="00255ECC" w:rsidP="00255ECC">
      <w:pPr>
        <w:spacing w:after="0" w:line="240" w:lineRule="auto"/>
        <w:jc w:val="center"/>
        <w:rPr>
          <w:rFonts w:eastAsia="Times New Roman" w:cs="Tahoma"/>
          <w:b/>
          <w:kern w:val="1"/>
          <w:u w:val="single"/>
        </w:rPr>
      </w:pPr>
      <w:r w:rsidRPr="0096339B">
        <w:rPr>
          <w:rFonts w:eastAsia="Times New Roman" w:cs="Tahoma"/>
          <w:b/>
          <w:kern w:val="1"/>
          <w:u w:val="single"/>
        </w:rPr>
        <w:t>III sekcja – limit alokacji</w:t>
      </w:r>
    </w:p>
    <w:p w:rsidR="00255ECC" w:rsidRDefault="00255ECC" w:rsidP="00255ECC">
      <w:pPr>
        <w:spacing w:after="0" w:line="240" w:lineRule="auto"/>
        <w:jc w:val="both"/>
        <w:rPr>
          <w:rFonts w:eastAsia="Times New Roman" w:cs="Tahoma"/>
          <w:b/>
          <w:kern w:val="1"/>
          <w:u w:val="single"/>
        </w:rPr>
      </w:pPr>
    </w:p>
    <w:p w:rsidR="00255ECC" w:rsidRPr="0096339B" w:rsidRDefault="00255ECC" w:rsidP="00255ECC">
      <w:pPr>
        <w:spacing w:after="0" w:line="240" w:lineRule="auto"/>
        <w:jc w:val="both"/>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953"/>
        <w:gridCol w:w="3969"/>
      </w:tblGrid>
      <w:tr w:rsidR="00255ECC" w:rsidRPr="0096339B" w:rsidTr="00255ECC">
        <w:tc>
          <w:tcPr>
            <w:tcW w:w="534" w:type="dxa"/>
            <w:tcBorders>
              <w:top w:val="single" w:sz="4" w:space="0" w:color="auto"/>
              <w:left w:val="single" w:sz="4" w:space="0" w:color="auto"/>
              <w:bottom w:val="single" w:sz="4" w:space="0" w:color="auto"/>
              <w:right w:val="single" w:sz="4" w:space="0" w:color="auto"/>
            </w:tcBorders>
            <w:hideMark/>
          </w:tcPr>
          <w:p w:rsidR="00255ECC" w:rsidRPr="0096339B" w:rsidRDefault="00255ECC" w:rsidP="00255ECC">
            <w:pPr>
              <w:spacing w:after="0" w:line="240" w:lineRule="auto"/>
              <w:jc w:val="center"/>
              <w:rPr>
                <w:rFonts w:eastAsia="Times New Roman" w:cs="Tahoma"/>
                <w:b/>
                <w:kern w:val="1"/>
              </w:rPr>
            </w:pPr>
            <w:r w:rsidRPr="0096339B">
              <w:rPr>
                <w:rFonts w:eastAsia="Times New Roman" w:cs="Tahoma"/>
                <w:b/>
                <w:kern w:val="1"/>
              </w:rPr>
              <w:t>a</w:t>
            </w:r>
          </w:p>
        </w:tc>
        <w:tc>
          <w:tcPr>
            <w:tcW w:w="3969" w:type="dxa"/>
            <w:tcBorders>
              <w:top w:val="single" w:sz="4" w:space="0" w:color="auto"/>
              <w:left w:val="single" w:sz="4" w:space="0" w:color="auto"/>
              <w:bottom w:val="single" w:sz="4" w:space="0" w:color="auto"/>
              <w:right w:val="single" w:sz="4" w:space="0" w:color="auto"/>
            </w:tcBorders>
            <w:hideMark/>
          </w:tcPr>
          <w:p w:rsidR="00255ECC" w:rsidRPr="0096339B" w:rsidRDefault="00255ECC" w:rsidP="00255ECC">
            <w:pPr>
              <w:spacing w:after="0" w:line="240" w:lineRule="auto"/>
              <w:jc w:val="center"/>
              <w:rPr>
                <w:rFonts w:eastAsia="Times New Roman" w:cs="Tahoma"/>
                <w:b/>
                <w:kern w:val="1"/>
              </w:rPr>
            </w:pPr>
            <w:r w:rsidRPr="0096339B">
              <w:rPr>
                <w:rFonts w:eastAsia="Times New Roman" w:cs="Tahoma"/>
                <w:b/>
                <w:kern w:val="1"/>
              </w:rPr>
              <w:t>b</w:t>
            </w:r>
          </w:p>
        </w:tc>
        <w:tc>
          <w:tcPr>
            <w:tcW w:w="5953" w:type="dxa"/>
            <w:tcBorders>
              <w:top w:val="single" w:sz="4" w:space="0" w:color="auto"/>
              <w:left w:val="single" w:sz="4" w:space="0" w:color="auto"/>
              <w:bottom w:val="single" w:sz="4" w:space="0" w:color="auto"/>
              <w:right w:val="single" w:sz="4" w:space="0" w:color="auto"/>
            </w:tcBorders>
            <w:hideMark/>
          </w:tcPr>
          <w:p w:rsidR="00255ECC" w:rsidRPr="0096339B" w:rsidRDefault="00255ECC" w:rsidP="00255ECC">
            <w:pPr>
              <w:spacing w:after="0" w:line="240" w:lineRule="auto"/>
              <w:jc w:val="center"/>
              <w:rPr>
                <w:rFonts w:eastAsia="Times New Roman" w:cs="Tahoma"/>
                <w:b/>
                <w:kern w:val="1"/>
              </w:rPr>
            </w:pPr>
            <w:r w:rsidRPr="0096339B">
              <w:rPr>
                <w:rFonts w:eastAsia="Times New Roman" w:cs="Tahoma"/>
                <w:b/>
                <w:kern w:val="1"/>
              </w:rPr>
              <w:t>c</w:t>
            </w:r>
          </w:p>
        </w:tc>
        <w:tc>
          <w:tcPr>
            <w:tcW w:w="3969" w:type="dxa"/>
            <w:tcBorders>
              <w:top w:val="single" w:sz="4" w:space="0" w:color="auto"/>
              <w:left w:val="single" w:sz="4" w:space="0" w:color="auto"/>
              <w:bottom w:val="single" w:sz="4" w:space="0" w:color="auto"/>
              <w:right w:val="single" w:sz="4" w:space="0" w:color="auto"/>
            </w:tcBorders>
            <w:hideMark/>
          </w:tcPr>
          <w:p w:rsidR="00255ECC" w:rsidRPr="0096339B" w:rsidRDefault="00255ECC" w:rsidP="00255ECC">
            <w:pPr>
              <w:spacing w:after="0" w:line="240" w:lineRule="auto"/>
              <w:jc w:val="center"/>
              <w:rPr>
                <w:rFonts w:eastAsia="Times New Roman" w:cs="Tahoma"/>
                <w:b/>
                <w:kern w:val="1"/>
              </w:rPr>
            </w:pPr>
            <w:r w:rsidRPr="0096339B">
              <w:rPr>
                <w:rFonts w:eastAsia="Times New Roman" w:cs="Tahoma"/>
                <w:b/>
                <w:kern w:val="1"/>
              </w:rPr>
              <w:t>d</w:t>
            </w:r>
          </w:p>
        </w:tc>
      </w:tr>
      <w:tr w:rsidR="00255ECC" w:rsidRPr="0096339B" w:rsidTr="00255ECC">
        <w:tc>
          <w:tcPr>
            <w:tcW w:w="534" w:type="dxa"/>
            <w:tcBorders>
              <w:top w:val="single" w:sz="4" w:space="0" w:color="auto"/>
              <w:left w:val="single" w:sz="4" w:space="0" w:color="auto"/>
              <w:bottom w:val="single" w:sz="4" w:space="0" w:color="auto"/>
              <w:right w:val="single" w:sz="4" w:space="0" w:color="auto"/>
            </w:tcBorders>
            <w:hideMark/>
          </w:tcPr>
          <w:p w:rsidR="00255ECC" w:rsidRPr="0096339B" w:rsidRDefault="00255ECC" w:rsidP="00255ECC">
            <w:pPr>
              <w:spacing w:after="0" w:line="240" w:lineRule="auto"/>
              <w:jc w:val="center"/>
              <w:rPr>
                <w:rFonts w:eastAsia="Times New Roman" w:cs="Tahoma"/>
                <w:b/>
                <w:kern w:val="1"/>
              </w:rPr>
            </w:pPr>
            <w:r w:rsidRPr="0096339B">
              <w:rPr>
                <w:rFonts w:eastAsia="Times New Roman" w:cs="Tahoma"/>
                <w:b/>
                <w:kern w:val="1"/>
              </w:rPr>
              <w:t>Lp.</w:t>
            </w:r>
          </w:p>
        </w:tc>
        <w:tc>
          <w:tcPr>
            <w:tcW w:w="3969" w:type="dxa"/>
            <w:tcBorders>
              <w:top w:val="single" w:sz="4" w:space="0" w:color="auto"/>
              <w:left w:val="single" w:sz="4" w:space="0" w:color="auto"/>
              <w:bottom w:val="single" w:sz="4" w:space="0" w:color="auto"/>
              <w:right w:val="single" w:sz="4" w:space="0" w:color="auto"/>
            </w:tcBorders>
            <w:hideMark/>
          </w:tcPr>
          <w:p w:rsidR="00255ECC" w:rsidRPr="0096339B" w:rsidRDefault="00255ECC" w:rsidP="00255ECC">
            <w:pPr>
              <w:spacing w:after="0" w:line="240" w:lineRule="auto"/>
              <w:jc w:val="center"/>
              <w:rPr>
                <w:rFonts w:eastAsia="Times New Roman" w:cs="Tahoma"/>
                <w:b/>
                <w:kern w:val="1"/>
              </w:rPr>
            </w:pPr>
            <w:r w:rsidRPr="0096339B">
              <w:rPr>
                <w:rFonts w:eastAsia="Times New Roman" w:cs="Tahoma"/>
                <w:b/>
                <w:kern w:val="1"/>
              </w:rPr>
              <w:t>Nazwa kryterium</w:t>
            </w:r>
          </w:p>
        </w:tc>
        <w:tc>
          <w:tcPr>
            <w:tcW w:w="5953" w:type="dxa"/>
            <w:tcBorders>
              <w:top w:val="single" w:sz="4" w:space="0" w:color="auto"/>
              <w:left w:val="single" w:sz="4" w:space="0" w:color="auto"/>
              <w:bottom w:val="single" w:sz="4" w:space="0" w:color="auto"/>
              <w:right w:val="single" w:sz="4" w:space="0" w:color="auto"/>
            </w:tcBorders>
          </w:tcPr>
          <w:p w:rsidR="00255ECC" w:rsidRPr="0096339B" w:rsidRDefault="00255ECC" w:rsidP="00255ECC">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255ECC" w:rsidRPr="0096339B" w:rsidRDefault="00255ECC" w:rsidP="00255ECC">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hideMark/>
          </w:tcPr>
          <w:p w:rsidR="00255ECC" w:rsidRPr="0096339B" w:rsidRDefault="00255ECC" w:rsidP="00255ECC">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255ECC" w:rsidRPr="0096339B" w:rsidTr="00255ECC">
        <w:tc>
          <w:tcPr>
            <w:tcW w:w="534" w:type="dxa"/>
            <w:tcBorders>
              <w:top w:val="single" w:sz="4" w:space="0" w:color="auto"/>
              <w:left w:val="single" w:sz="4" w:space="0" w:color="auto"/>
              <w:bottom w:val="single" w:sz="4" w:space="0" w:color="auto"/>
              <w:right w:val="single" w:sz="4" w:space="0" w:color="auto"/>
            </w:tcBorders>
            <w:hideMark/>
          </w:tcPr>
          <w:p w:rsidR="00255ECC" w:rsidRPr="0096339B" w:rsidRDefault="00255ECC" w:rsidP="00255ECC">
            <w:pPr>
              <w:spacing w:after="0" w:line="240" w:lineRule="auto"/>
              <w:jc w:val="center"/>
              <w:rPr>
                <w:rFonts w:eastAsia="Times New Roman" w:cs="Tahoma"/>
                <w:b/>
                <w:kern w:val="1"/>
              </w:rPr>
            </w:pPr>
            <w:r w:rsidRPr="0096339B">
              <w:rPr>
                <w:rFonts w:eastAsia="Times New Roman" w:cs="Tahoma"/>
                <w:b/>
                <w:kern w:val="1"/>
              </w:rPr>
              <w:t>1</w:t>
            </w:r>
          </w:p>
        </w:tc>
        <w:tc>
          <w:tcPr>
            <w:tcW w:w="3969" w:type="dxa"/>
            <w:tcBorders>
              <w:top w:val="single" w:sz="4" w:space="0" w:color="auto"/>
              <w:left w:val="single" w:sz="4" w:space="0" w:color="auto"/>
              <w:bottom w:val="single" w:sz="4" w:space="0" w:color="auto"/>
              <w:right w:val="single" w:sz="4" w:space="0" w:color="auto"/>
            </w:tcBorders>
            <w:hideMark/>
          </w:tcPr>
          <w:p w:rsidR="00255ECC" w:rsidRPr="0096339B" w:rsidRDefault="00255ECC" w:rsidP="00255ECC">
            <w:pPr>
              <w:spacing w:after="0" w:line="240" w:lineRule="auto"/>
              <w:jc w:val="center"/>
              <w:rPr>
                <w:rFonts w:eastAsia="Times New Roman" w:cs="Tahoma"/>
                <w:b/>
                <w:kern w:val="1"/>
              </w:rPr>
            </w:pPr>
            <w:r w:rsidRPr="0096339B">
              <w:rPr>
                <w:rFonts w:eastAsia="Times New Roman" w:cs="Tahoma"/>
                <w:b/>
                <w:kern w:val="1"/>
              </w:rPr>
              <w:t xml:space="preserve">Limit alokacji </w:t>
            </w:r>
          </w:p>
        </w:tc>
        <w:tc>
          <w:tcPr>
            <w:tcW w:w="5953" w:type="dxa"/>
            <w:tcBorders>
              <w:top w:val="single" w:sz="4" w:space="0" w:color="auto"/>
              <w:left w:val="single" w:sz="4" w:space="0" w:color="auto"/>
              <w:bottom w:val="single" w:sz="4" w:space="0" w:color="auto"/>
              <w:right w:val="single" w:sz="4" w:space="0" w:color="auto"/>
            </w:tcBorders>
          </w:tcPr>
          <w:p w:rsidR="00255ECC" w:rsidRPr="0096339B" w:rsidRDefault="00255ECC" w:rsidP="00255ECC">
            <w:pPr>
              <w:spacing w:after="0" w:line="240" w:lineRule="auto"/>
              <w:jc w:val="both"/>
              <w:rPr>
                <w:rFonts w:eastAsia="Times New Roman" w:cs="Tahoma"/>
                <w:b/>
                <w:kern w:val="1"/>
              </w:rPr>
            </w:pPr>
            <w:r w:rsidRPr="0096339B">
              <w:rPr>
                <w:rFonts w:eastAsia="Times New Roman" w:cs="Tahoma"/>
                <w:b/>
                <w:kern w:val="1"/>
              </w:rPr>
              <w:t xml:space="preserve">W ramach tego kryterium utworzona zostanie lista projektów  wg liczby zdobytych punktów wraz z wyszczególnieniem wnioskowanego dofinansowania dla każdego projektu. W sytuacji, w której projekty uzyskają taką samą liczbę punktów </w:t>
            </w:r>
            <w:r w:rsidRPr="0096339B">
              <w:rPr>
                <w:rFonts w:eastAsia="Times New Roman" w:cs="Tahoma"/>
                <w:b/>
                <w:kern w:val="1"/>
              </w:rPr>
              <w:lastRenderedPageBreak/>
              <w:t>o kolejności na liście rankingowej zdecyduje liczba punktów w kryterium „Wpływ projektu na  realizację Strategii ZIT”, a następnie liczba punktów w kryterium „Wpływ realizacji projektu na realizację wartości docelowej wskaźników monitoringu realizacji celów Strategii ZIT”. Następnie biorąc pod uwagę określoną w regulaminie konkursu kwotę alokacji (tj. 200% alokacji przewidzianej na nabór) nastąpi ocena wszystkich projektów, które przeszły do tego etapu oceny. Kryterium to spełnią te projekty, których łączna wartość wnioskowanej dotacji (uwzględniając kolejność projektów na liście) nie przekroczy 200% środków przewidzianych na konkurs, z zastrzeżeniem dwóch sytuacji:</w:t>
            </w:r>
          </w:p>
          <w:p w:rsidR="00255ECC" w:rsidRPr="0096339B" w:rsidRDefault="00255ECC" w:rsidP="00255ECC">
            <w:pPr>
              <w:spacing w:after="0" w:line="240" w:lineRule="auto"/>
              <w:jc w:val="both"/>
              <w:rPr>
                <w:rFonts w:eastAsia="Times New Roman" w:cs="Tahoma"/>
                <w:b/>
                <w:kern w:val="1"/>
              </w:rPr>
            </w:pPr>
            <w:r w:rsidRPr="0096339B">
              <w:rPr>
                <w:rFonts w:eastAsia="Times New Roman" w:cs="Tahoma"/>
                <w:b/>
                <w:kern w:val="1"/>
              </w:rPr>
              <w:t xml:space="preserve">-  gdy pomimo zastosowania kryteriów różnicujących ostatni projekt na liście mieszczący się w 200 % dostępnej alokacji 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rsidR="00255ECC" w:rsidRPr="0096339B" w:rsidRDefault="00255ECC" w:rsidP="00255ECC">
            <w:pPr>
              <w:spacing w:after="0" w:line="240" w:lineRule="auto"/>
              <w:jc w:val="both"/>
              <w:rPr>
                <w:rFonts w:eastAsia="Times New Roman" w:cs="Tahoma"/>
                <w:b/>
                <w:kern w:val="1"/>
              </w:rPr>
            </w:pPr>
            <w:r w:rsidRPr="0096339B">
              <w:rPr>
                <w:rFonts w:eastAsia="Times New Roman" w:cs="Tahoma"/>
                <w:b/>
                <w:kern w:val="1"/>
              </w:rPr>
              <w:t>- gdy w danym naborze pierwszy lub dwa pierwsze projekty przekraczają 200 % dostępnej alokacji na nabór, ww. alokacja jest przekraczana i kryterium spełniają automatycznie 3 pierwsze projektu na liście, przy czym jeśli pomimo zastosowania kryteriów różnicujących trzeci projekt na liście ma równorzędną pozycję z innym/ innymi projektami na liście projektów, wówczas kryterium spełniają również pozostałe projekty znajdujące się na pozycji 3 listy, bez względu na ich liczbę.</w:t>
            </w:r>
          </w:p>
        </w:tc>
        <w:tc>
          <w:tcPr>
            <w:tcW w:w="3969" w:type="dxa"/>
            <w:tcBorders>
              <w:top w:val="single" w:sz="4" w:space="0" w:color="auto"/>
              <w:left w:val="single" w:sz="4" w:space="0" w:color="auto"/>
              <w:bottom w:val="single" w:sz="4" w:space="0" w:color="auto"/>
              <w:right w:val="single" w:sz="4" w:space="0" w:color="auto"/>
            </w:tcBorders>
            <w:hideMark/>
          </w:tcPr>
          <w:p w:rsidR="00255ECC" w:rsidRPr="0096339B" w:rsidRDefault="00255ECC" w:rsidP="00255ECC">
            <w:pPr>
              <w:spacing w:after="0" w:line="240" w:lineRule="auto"/>
              <w:jc w:val="center"/>
              <w:rPr>
                <w:rFonts w:eastAsia="Times New Roman" w:cs="Tahoma"/>
                <w:b/>
                <w:kern w:val="1"/>
              </w:rPr>
            </w:pPr>
            <w:r w:rsidRPr="0096339B">
              <w:rPr>
                <w:rFonts w:eastAsia="Times New Roman" w:cs="Tahoma"/>
                <w:b/>
                <w:kern w:val="1"/>
              </w:rPr>
              <w:lastRenderedPageBreak/>
              <w:t>Kryterium obligatoryjne (kluczowe) – niespełnienie oznacza odrzucenia wniosku</w:t>
            </w:r>
          </w:p>
        </w:tc>
      </w:tr>
    </w:tbl>
    <w:p w:rsidR="00255ECC" w:rsidRPr="0096339B" w:rsidRDefault="00255ECC" w:rsidP="00255ECC">
      <w:pPr>
        <w:spacing w:after="0" w:line="240" w:lineRule="auto"/>
        <w:jc w:val="center"/>
        <w:rPr>
          <w:rFonts w:eastAsia="Times New Roman" w:cs="Tahoma"/>
          <w:b/>
          <w:kern w:val="1"/>
          <w:u w:val="single"/>
        </w:rPr>
      </w:pPr>
    </w:p>
    <w:p w:rsidR="00255ECC" w:rsidRPr="0096339B" w:rsidRDefault="00255ECC" w:rsidP="00255ECC">
      <w:pPr>
        <w:spacing w:after="0" w:line="240" w:lineRule="auto"/>
        <w:jc w:val="center"/>
        <w:rPr>
          <w:rFonts w:eastAsia="Times New Roman" w:cs="Tahoma"/>
          <w:b/>
          <w:kern w:val="1"/>
        </w:rPr>
      </w:pPr>
    </w:p>
    <w:p w:rsidR="00255ECC" w:rsidRDefault="00255ECC" w:rsidP="00281D54">
      <w:bookmarkStart w:id="5" w:name="_GoBack"/>
      <w:bookmarkEnd w:id="5"/>
    </w:p>
    <w:sectPr w:rsidR="00255ECC" w:rsidSect="00225821">
      <w:headerReference w:type="default" r:id="rId9"/>
      <w:footerReference w:type="default" r:id="rId10"/>
      <w:headerReference w:type="first" r:id="rId11"/>
      <w:footerReference w:type="first" r:id="rId12"/>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EB5" w:rsidRDefault="00501EB5" w:rsidP="00883846">
      <w:pPr>
        <w:spacing w:after="0" w:line="240" w:lineRule="auto"/>
      </w:pPr>
      <w:r>
        <w:separator/>
      </w:r>
    </w:p>
  </w:endnote>
  <w:endnote w:type="continuationSeparator" w:id="0">
    <w:p w:rsidR="00501EB5" w:rsidRDefault="00501EB5"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246825"/>
      <w:docPartObj>
        <w:docPartGallery w:val="Page Numbers (Bottom of Page)"/>
        <w:docPartUnique/>
      </w:docPartObj>
    </w:sdtPr>
    <w:sdtEndPr/>
    <w:sdtContent>
      <w:p w:rsidR="00225821" w:rsidRDefault="00225821">
        <w:pPr>
          <w:pStyle w:val="Stopka"/>
          <w:jc w:val="right"/>
        </w:pPr>
        <w:r>
          <w:fldChar w:fldCharType="begin"/>
        </w:r>
        <w:r>
          <w:instrText>PAGE   \* MERGEFORMAT</w:instrText>
        </w:r>
        <w:r>
          <w:fldChar w:fldCharType="separate"/>
        </w:r>
        <w:r w:rsidR="009A2F91">
          <w:rPr>
            <w:noProof/>
          </w:rPr>
          <w:t>35</w:t>
        </w:r>
        <w:r>
          <w:fldChar w:fldCharType="end"/>
        </w:r>
      </w:p>
    </w:sdtContent>
  </w:sdt>
  <w:p w:rsidR="00225821" w:rsidRDefault="0022582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632901"/>
      <w:docPartObj>
        <w:docPartGallery w:val="Page Numbers (Bottom of Page)"/>
        <w:docPartUnique/>
      </w:docPartObj>
    </w:sdtPr>
    <w:sdtEndPr/>
    <w:sdtContent>
      <w:p w:rsidR="00225821" w:rsidRDefault="00225821">
        <w:pPr>
          <w:pStyle w:val="Stopka"/>
          <w:jc w:val="right"/>
        </w:pPr>
        <w:r>
          <w:fldChar w:fldCharType="begin"/>
        </w:r>
        <w:r>
          <w:instrText>PAGE   \* MERGEFORMAT</w:instrText>
        </w:r>
        <w:r>
          <w:fldChar w:fldCharType="separate"/>
        </w:r>
        <w:r w:rsidR="009A2F91">
          <w:rPr>
            <w:noProof/>
          </w:rPr>
          <w:t>1</w:t>
        </w:r>
        <w:r>
          <w:fldChar w:fldCharType="end"/>
        </w:r>
      </w:p>
    </w:sdtContent>
  </w:sdt>
  <w:p w:rsidR="00225821" w:rsidRDefault="002258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EB5" w:rsidRDefault="00501EB5" w:rsidP="00883846">
      <w:pPr>
        <w:spacing w:after="0" w:line="240" w:lineRule="auto"/>
      </w:pPr>
      <w:r>
        <w:separator/>
      </w:r>
    </w:p>
  </w:footnote>
  <w:footnote w:type="continuationSeparator" w:id="0">
    <w:p w:rsidR="00501EB5" w:rsidRDefault="00501EB5" w:rsidP="00883846">
      <w:pPr>
        <w:spacing w:after="0" w:line="240" w:lineRule="auto"/>
      </w:pPr>
      <w:r>
        <w:continuationSeparator/>
      </w:r>
    </w:p>
  </w:footnote>
  <w:footnote w:id="1">
    <w:p w:rsidR="00494852" w:rsidRPr="00DF6365" w:rsidRDefault="00494852" w:rsidP="004260E9">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494852" w:rsidRPr="00DF6365" w:rsidRDefault="00494852" w:rsidP="004260E9">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494852" w:rsidRPr="00DF6365" w:rsidRDefault="00494852"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494852" w:rsidRPr="00DF6365" w:rsidRDefault="00494852"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494852" w:rsidRPr="00DF6365" w:rsidRDefault="00494852"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494852" w:rsidRPr="00DF6365" w:rsidRDefault="00494852"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494852" w:rsidRPr="00DF6365" w:rsidRDefault="00494852"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494852" w:rsidRPr="00DF6365" w:rsidRDefault="00494852"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494852" w:rsidRPr="00DF6365" w:rsidRDefault="00494852"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494852" w:rsidRPr="00DF6365" w:rsidRDefault="00494852"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494852" w:rsidRPr="00DF6365" w:rsidRDefault="00494852"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494852" w:rsidRPr="00DF6365" w:rsidRDefault="00494852" w:rsidP="004260E9">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494852" w:rsidRPr="00DF6365" w:rsidRDefault="00494852" w:rsidP="004260E9">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494852" w:rsidRPr="00DF6365" w:rsidRDefault="00494852" w:rsidP="00383310">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4">
    <w:p w:rsidR="00494852" w:rsidRPr="00653CF5" w:rsidRDefault="00494852" w:rsidP="00B357E1">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494852" w:rsidRPr="00653CF5" w:rsidRDefault="00494852" w:rsidP="00B357E1">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a) zaburzeń (np. rozwojowych, obniżonych możliwości intelektualnych, wad wymowy); </w:t>
      </w:r>
    </w:p>
    <w:p w:rsidR="00494852" w:rsidRPr="00653CF5" w:rsidRDefault="00494852" w:rsidP="00B357E1">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494852" w:rsidRPr="00653CF5" w:rsidRDefault="00494852" w:rsidP="00B357E1">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c) choroby przewlekłej; </w:t>
      </w:r>
    </w:p>
    <w:p w:rsidR="00494852" w:rsidRPr="00653CF5" w:rsidRDefault="00494852" w:rsidP="00B357E1">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d) niedostosowania społecznego albo zagrożenia niedostosowaniem społecznym; </w:t>
      </w:r>
    </w:p>
    <w:p w:rsidR="00494852" w:rsidRPr="00653CF5" w:rsidRDefault="00494852" w:rsidP="00B357E1">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e) zaburzeń w funkcjonowaniu </w:t>
      </w:r>
      <w:proofErr w:type="spellStart"/>
      <w:r w:rsidRPr="00653CF5">
        <w:rPr>
          <w:rFonts w:ascii="Calibri" w:hAnsi="Calibri" w:cs="Calibri"/>
          <w:color w:val="000000"/>
          <w:sz w:val="16"/>
          <w:szCs w:val="16"/>
        </w:rPr>
        <w:t>emocjonalno</w:t>
      </w:r>
      <w:proofErr w:type="spellEnd"/>
      <w:r w:rsidRPr="00653CF5">
        <w:rPr>
          <w:rFonts w:ascii="Calibri" w:hAnsi="Calibri" w:cs="Calibri"/>
          <w:color w:val="000000"/>
          <w:sz w:val="16"/>
          <w:szCs w:val="16"/>
        </w:rPr>
        <w:t xml:space="preserve">–społecznym, powstających m. in. w wyniku sytuacji kryzysowych lub traumatycznych; </w:t>
      </w:r>
    </w:p>
    <w:p w:rsidR="00494852" w:rsidRPr="00653CF5" w:rsidRDefault="00494852" w:rsidP="00B357E1">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f) trudności adaptacyjnych związanych z różnicami kulturowymi lub ze zmianą środowiska edukacyjnego, w tym związanych z wcześniejszym kształceniem za granicą; </w:t>
      </w:r>
    </w:p>
    <w:p w:rsidR="00494852" w:rsidRPr="00653CF5" w:rsidRDefault="00494852" w:rsidP="00B357E1">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g) specyficznych trudności w uczeniu się, w tym niepowodzeń edukacyjnych; </w:t>
      </w:r>
    </w:p>
    <w:p w:rsidR="00494852" w:rsidRPr="00653CF5" w:rsidRDefault="00494852" w:rsidP="00B357E1">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h) szczególnych uzdolnień w zakresie przedmiotów matematyczno-przyrodniczych, informatycznych, języków obcych, przedsiębiorczości oraz przedmiotów zawodowych; </w:t>
      </w:r>
    </w:p>
    <w:p w:rsidR="00494852" w:rsidRPr="00653CF5" w:rsidRDefault="00494852" w:rsidP="00B357E1">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i) zaniedbań środowiskowych związanych z sytuacją bytową ucznia i jego rodziny, sposobem spędzania czasu wolnego i kontaktami środowiskowymi; </w:t>
      </w:r>
    </w:p>
    <w:p w:rsidR="00494852" w:rsidRPr="00383E64" w:rsidRDefault="00494852" w:rsidP="00B357E1">
      <w:pPr>
        <w:pStyle w:val="Tekstprzypisudolnego"/>
        <w:rPr>
          <w:lang w:val="pl-PL"/>
        </w:rPr>
      </w:pPr>
    </w:p>
  </w:footnote>
  <w:footnote w:id="5">
    <w:p w:rsidR="00CB68A7" w:rsidRDefault="00CB68A7" w:rsidP="00CB68A7">
      <w:pPr>
        <w:pStyle w:val="Tekstprzypisudolnego"/>
        <w:rPr>
          <w:rFonts w:asciiTheme="minorHAnsi" w:hAnsiTheme="minorHAnsi"/>
          <w:lang w:val="pl-PL"/>
        </w:rPr>
      </w:pPr>
      <w:r>
        <w:rPr>
          <w:rStyle w:val="Odwoanieprzypisudolnego"/>
          <w:rFonts w:asciiTheme="minorHAnsi" w:eastAsia="Droid Sans Fallback" w:hAnsiTheme="minorHAnsi"/>
        </w:rPr>
        <w:footnoteRef/>
      </w:r>
      <w:r>
        <w:rPr>
          <w:rFonts w:asciiTheme="minorHAnsi" w:hAnsiTheme="minorHAnsi"/>
          <w:lang w:val="pl-PL"/>
        </w:rPr>
        <w:t xml:space="preserve"> </w:t>
      </w:r>
      <w:r>
        <w:rPr>
          <w:rFonts w:asciiTheme="minorHAnsi" w:hAnsiTheme="minorHAnsi" w:cs="Tahoma"/>
          <w:b/>
          <w:kern w:val="2"/>
          <w:u w:val="single"/>
          <w:lang w:val="pl-PL"/>
        </w:rPr>
        <w:t>Porozumienie w sprawie powierzenia zadań w ramach instrumentu Zintegrowane Inwestycje Terytorialne Regionalnego Programu Operacyjnego Województwa Dolnośląskiego 2014-2020 przez Zarząd Województwa Dolnośląskiego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852" w:rsidRPr="00C0278F" w:rsidRDefault="00494852" w:rsidP="00225821">
    <w:pPr>
      <w:pStyle w:val="Nagwek"/>
      <w:spacing w:before="120" w:after="120"/>
      <w:jc w:val="right"/>
      <w:rPr>
        <w:sz w:val="20"/>
      </w:rPr>
    </w:pPr>
    <w:r w:rsidRPr="00C0278F">
      <w:rPr>
        <w:sz w:val="20"/>
      </w:rPr>
      <w:t xml:space="preserve">Załącznik  nr </w:t>
    </w:r>
    <w:r>
      <w:rPr>
        <w:sz w:val="20"/>
      </w:rPr>
      <w:t>1</w:t>
    </w:r>
    <w:r w:rsidRPr="00C0278F">
      <w:rPr>
        <w:sz w:val="20"/>
      </w:rPr>
      <w:t xml:space="preserve"> do Regulaminu konkursu</w:t>
    </w:r>
  </w:p>
  <w:p w:rsidR="00494852" w:rsidRDefault="00494852" w:rsidP="002D38FF">
    <w:pPr>
      <w:jc w:val="right"/>
    </w:pPr>
    <w:r w:rsidRPr="00C0278F">
      <w:rPr>
        <w:sz w:val="20"/>
      </w:rPr>
      <w:t>Nr n</w:t>
    </w:r>
    <w:r>
      <w:rPr>
        <w:sz w:val="20"/>
      </w:rPr>
      <w:t>aboru RPDS.07.02.03-IZ.00-02-080/16</w:t>
    </w:r>
  </w:p>
  <w:p w:rsidR="00494852" w:rsidRDefault="0049485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821" w:rsidRPr="00C0278F" w:rsidRDefault="00225821" w:rsidP="00225821">
    <w:pPr>
      <w:pStyle w:val="Nagwek"/>
      <w:spacing w:before="120" w:after="120"/>
      <w:jc w:val="right"/>
      <w:rPr>
        <w:sz w:val="20"/>
      </w:rPr>
    </w:pPr>
    <w:r>
      <w:rPr>
        <w:noProof/>
        <w:lang w:eastAsia="pl-PL"/>
      </w:rPr>
      <w:drawing>
        <wp:inline distT="0" distB="0" distL="0" distR="0" wp14:anchorId="6108CB59" wp14:editId="296DF731">
          <wp:extent cx="5760720" cy="99441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sidRPr="00225821">
      <w:rPr>
        <w:sz w:val="20"/>
      </w:rPr>
      <w:t xml:space="preserve"> </w:t>
    </w:r>
    <w:r w:rsidRPr="00C0278F">
      <w:rPr>
        <w:sz w:val="20"/>
      </w:rPr>
      <w:t xml:space="preserve">Załącznik  nr </w:t>
    </w:r>
    <w:r>
      <w:rPr>
        <w:sz w:val="20"/>
      </w:rPr>
      <w:t>1</w:t>
    </w:r>
    <w:r w:rsidRPr="00C0278F">
      <w:rPr>
        <w:sz w:val="20"/>
      </w:rPr>
      <w:t xml:space="preserve"> do Regulaminu konkursu</w:t>
    </w:r>
  </w:p>
  <w:p w:rsidR="00225821" w:rsidRDefault="00225821" w:rsidP="00225821">
    <w:pPr>
      <w:jc w:val="right"/>
    </w:pPr>
    <w:r w:rsidRPr="00C0278F">
      <w:rPr>
        <w:sz w:val="20"/>
      </w:rPr>
      <w:t>Nr n</w:t>
    </w:r>
    <w:r>
      <w:rPr>
        <w:sz w:val="20"/>
      </w:rPr>
      <w:t>aboru RPDS.07.02.03-IZ.00-02-080/16</w:t>
    </w:r>
  </w:p>
  <w:p w:rsidR="00225821" w:rsidRDefault="00225821" w:rsidP="00225821">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EE2A27"/>
    <w:multiLevelType w:val="hybridMultilevel"/>
    <w:tmpl w:val="770C8AB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97B127C"/>
    <w:multiLevelType w:val="hybridMultilevel"/>
    <w:tmpl w:val="4B9AA622"/>
    <w:lvl w:ilvl="0" w:tplc="0415000B">
      <w:start w:val="3000"/>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2">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AB921FB"/>
    <w:multiLevelType w:val="hybridMultilevel"/>
    <w:tmpl w:val="F64208B0"/>
    <w:lvl w:ilvl="0" w:tplc="0415000B">
      <w:start w:val="3000"/>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7">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0"/>
  </w:num>
  <w:num w:numId="4">
    <w:abstractNumId w:val="9"/>
  </w:num>
  <w:num w:numId="5">
    <w:abstractNumId w:val="23"/>
  </w:num>
  <w:num w:numId="6">
    <w:abstractNumId w:val="2"/>
  </w:num>
  <w:num w:numId="7">
    <w:abstractNumId w:val="12"/>
  </w:num>
  <w:num w:numId="8">
    <w:abstractNumId w:val="7"/>
  </w:num>
  <w:num w:numId="9">
    <w:abstractNumId w:val="37"/>
  </w:num>
  <w:num w:numId="10">
    <w:abstractNumId w:val="13"/>
  </w:num>
  <w:num w:numId="11">
    <w:abstractNumId w:val="31"/>
  </w:num>
  <w:num w:numId="12">
    <w:abstractNumId w:val="22"/>
  </w:num>
  <w:num w:numId="13">
    <w:abstractNumId w:val="26"/>
  </w:num>
  <w:num w:numId="14">
    <w:abstractNumId w:val="3"/>
  </w:num>
  <w:num w:numId="15">
    <w:abstractNumId w:val="30"/>
  </w:num>
  <w:num w:numId="16">
    <w:abstractNumId w:val="20"/>
  </w:num>
  <w:num w:numId="17">
    <w:abstractNumId w:val="34"/>
  </w:num>
  <w:num w:numId="18">
    <w:abstractNumId w:val="41"/>
  </w:num>
  <w:num w:numId="19">
    <w:abstractNumId w:val="4"/>
  </w:num>
  <w:num w:numId="20">
    <w:abstractNumId w:val="11"/>
  </w:num>
  <w:num w:numId="21">
    <w:abstractNumId w:val="14"/>
  </w:num>
  <w:num w:numId="22">
    <w:abstractNumId w:val="21"/>
  </w:num>
  <w:num w:numId="23">
    <w:abstractNumId w:val="10"/>
  </w:num>
  <w:num w:numId="24">
    <w:abstractNumId w:val="35"/>
  </w:num>
  <w:num w:numId="25">
    <w:abstractNumId w:val="32"/>
  </w:num>
  <w:num w:numId="26">
    <w:abstractNumId w:val="29"/>
  </w:num>
  <w:num w:numId="27">
    <w:abstractNumId w:val="15"/>
  </w:num>
  <w:num w:numId="28">
    <w:abstractNumId w:val="6"/>
  </w:num>
  <w:num w:numId="29">
    <w:abstractNumId w:val="8"/>
  </w:num>
  <w:num w:numId="30">
    <w:abstractNumId w:val="5"/>
  </w:num>
  <w:num w:numId="31">
    <w:abstractNumId w:val="39"/>
  </w:num>
  <w:num w:numId="32">
    <w:abstractNumId w:val="38"/>
  </w:num>
  <w:num w:numId="33">
    <w:abstractNumId w:val="16"/>
  </w:num>
  <w:num w:numId="34">
    <w:abstractNumId w:val="33"/>
  </w:num>
  <w:num w:numId="35">
    <w:abstractNumId w:val="42"/>
  </w:num>
  <w:num w:numId="36">
    <w:abstractNumId w:val="40"/>
  </w:num>
  <w:num w:numId="37">
    <w:abstractNumId w:val="18"/>
  </w:num>
  <w:num w:numId="38">
    <w:abstractNumId w:val="24"/>
  </w:num>
  <w:num w:numId="39">
    <w:abstractNumId w:val="28"/>
  </w:num>
  <w:num w:numId="40">
    <w:abstractNumId w:val="36"/>
  </w:num>
  <w:num w:numId="41">
    <w:abstractNumId w:val="17"/>
  </w:num>
  <w:num w:numId="42">
    <w:abstractNumId w:val="27"/>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0C"/>
    <w:rsid w:val="000052F4"/>
    <w:rsid w:val="0007404B"/>
    <w:rsid w:val="001133B6"/>
    <w:rsid w:val="00116682"/>
    <w:rsid w:val="00132F97"/>
    <w:rsid w:val="001929ED"/>
    <w:rsid w:val="00192C3E"/>
    <w:rsid w:val="00210567"/>
    <w:rsid w:val="00225821"/>
    <w:rsid w:val="00253AD1"/>
    <w:rsid w:val="00255ECC"/>
    <w:rsid w:val="002777ED"/>
    <w:rsid w:val="00281D54"/>
    <w:rsid w:val="002A233C"/>
    <w:rsid w:val="002B235A"/>
    <w:rsid w:val="002D38FF"/>
    <w:rsid w:val="002F1045"/>
    <w:rsid w:val="003246C8"/>
    <w:rsid w:val="00335E6F"/>
    <w:rsid w:val="003362E7"/>
    <w:rsid w:val="003636A7"/>
    <w:rsid w:val="00383310"/>
    <w:rsid w:val="003B7AEE"/>
    <w:rsid w:val="003D33C7"/>
    <w:rsid w:val="003D577E"/>
    <w:rsid w:val="003F3EFD"/>
    <w:rsid w:val="004042D4"/>
    <w:rsid w:val="004260E9"/>
    <w:rsid w:val="004342D9"/>
    <w:rsid w:val="00462A50"/>
    <w:rsid w:val="00494852"/>
    <w:rsid w:val="004F5079"/>
    <w:rsid w:val="00501EB5"/>
    <w:rsid w:val="005233A5"/>
    <w:rsid w:val="00526678"/>
    <w:rsid w:val="00541D0C"/>
    <w:rsid w:val="005719D6"/>
    <w:rsid w:val="00581EED"/>
    <w:rsid w:val="00647AD2"/>
    <w:rsid w:val="006B1E7A"/>
    <w:rsid w:val="006D694B"/>
    <w:rsid w:val="00720A2E"/>
    <w:rsid w:val="0072317E"/>
    <w:rsid w:val="00780278"/>
    <w:rsid w:val="007C012C"/>
    <w:rsid w:val="007F0D75"/>
    <w:rsid w:val="0082547D"/>
    <w:rsid w:val="00876A66"/>
    <w:rsid w:val="00883846"/>
    <w:rsid w:val="0090216F"/>
    <w:rsid w:val="009A2F91"/>
    <w:rsid w:val="00A26CAC"/>
    <w:rsid w:val="00A5374E"/>
    <w:rsid w:val="00A8492C"/>
    <w:rsid w:val="00AC6D68"/>
    <w:rsid w:val="00AF7028"/>
    <w:rsid w:val="00B357E1"/>
    <w:rsid w:val="00B47AAA"/>
    <w:rsid w:val="00B66F18"/>
    <w:rsid w:val="00B92A6B"/>
    <w:rsid w:val="00BB1DB5"/>
    <w:rsid w:val="00BC6FC5"/>
    <w:rsid w:val="00BF08F0"/>
    <w:rsid w:val="00C10353"/>
    <w:rsid w:val="00C32A8F"/>
    <w:rsid w:val="00C7182B"/>
    <w:rsid w:val="00CB68A7"/>
    <w:rsid w:val="00CF63D7"/>
    <w:rsid w:val="00D15CD0"/>
    <w:rsid w:val="00D24F63"/>
    <w:rsid w:val="00D63419"/>
    <w:rsid w:val="00D64C12"/>
    <w:rsid w:val="00EE2CCC"/>
    <w:rsid w:val="00F03EB5"/>
    <w:rsid w:val="00F334E2"/>
    <w:rsid w:val="00F475E2"/>
    <w:rsid w:val="00F53CD4"/>
    <w:rsid w:val="00F54B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55E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qFormat/>
    <w:rsid w:val="00383310"/>
    <w:pPr>
      <w:ind w:left="720"/>
      <w:contextualSpacing/>
    </w:pPr>
    <w:rPr>
      <w:rFonts w:eastAsiaTheme="minorEastAsia"/>
      <w:lang w:eastAsia="pl-PL"/>
    </w:rPr>
  </w:style>
  <w:style w:type="character" w:customStyle="1" w:styleId="AkapitzlistZnak">
    <w:name w:val="Akapit z listą Znak"/>
    <w:link w:val="Akapitzlis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customStyle="1" w:styleId="Nagwek1Znak">
    <w:name w:val="Nagłówek 1 Znak"/>
    <w:basedOn w:val="Domylnaczcionkaakapitu"/>
    <w:link w:val="Nagwek1"/>
    <w:uiPriority w:val="9"/>
    <w:rsid w:val="00255ECC"/>
    <w:rPr>
      <w:rFonts w:asciiTheme="majorHAnsi" w:eastAsiaTheme="majorEastAsia" w:hAnsiTheme="majorHAnsi" w:cstheme="majorBidi"/>
      <w:b/>
      <w:bCs/>
      <w:color w:val="365F91" w:themeColor="accent1" w:themeShade="BF"/>
      <w:sz w:val="28"/>
      <w:szCs w:val="28"/>
    </w:rPr>
  </w:style>
  <w:style w:type="paragraph" w:styleId="Bezodstpw">
    <w:name w:val="No Spacing"/>
    <w:uiPriority w:val="1"/>
    <w:qFormat/>
    <w:rsid w:val="00255ECC"/>
    <w:pPr>
      <w:suppressAutoHyphens/>
      <w:spacing w:after="0" w:line="240" w:lineRule="auto"/>
    </w:pPr>
    <w:rPr>
      <w:rFonts w:ascii="Calibri" w:eastAsia="Droid Sans Fallback" w:hAnsi="Calibri" w:cs="Calibri"/>
    </w:rPr>
  </w:style>
  <w:style w:type="paragraph" w:styleId="Tematkomentarza">
    <w:name w:val="annotation subject"/>
    <w:basedOn w:val="Tekstkomentarza"/>
    <w:next w:val="Tekstkomentarza"/>
    <w:link w:val="TematkomentarzaZnak"/>
    <w:uiPriority w:val="99"/>
    <w:semiHidden/>
    <w:unhideWhenUsed/>
    <w:rsid w:val="00EE2CCC"/>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EE2CCC"/>
    <w:rPr>
      <w:rFonts w:ascii="Times New Roman" w:eastAsia="Times New Roman" w:hAnsi="Times New Roman" w:cs="Times New Roman"/>
      <w:b/>
      <w:bCs/>
      <w:sz w:val="20"/>
      <w:szCs w:val="20"/>
      <w:lang w:val="en-US"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55E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qFormat/>
    <w:rsid w:val="00383310"/>
    <w:pPr>
      <w:ind w:left="720"/>
      <w:contextualSpacing/>
    </w:pPr>
    <w:rPr>
      <w:rFonts w:eastAsiaTheme="minorEastAsia"/>
      <w:lang w:eastAsia="pl-PL"/>
    </w:rPr>
  </w:style>
  <w:style w:type="character" w:customStyle="1" w:styleId="AkapitzlistZnak">
    <w:name w:val="Akapit z listą Znak"/>
    <w:link w:val="Akapitzlis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customStyle="1" w:styleId="Nagwek1Znak">
    <w:name w:val="Nagłówek 1 Znak"/>
    <w:basedOn w:val="Domylnaczcionkaakapitu"/>
    <w:link w:val="Nagwek1"/>
    <w:uiPriority w:val="9"/>
    <w:rsid w:val="00255ECC"/>
    <w:rPr>
      <w:rFonts w:asciiTheme="majorHAnsi" w:eastAsiaTheme="majorEastAsia" w:hAnsiTheme="majorHAnsi" w:cstheme="majorBidi"/>
      <w:b/>
      <w:bCs/>
      <w:color w:val="365F91" w:themeColor="accent1" w:themeShade="BF"/>
      <w:sz w:val="28"/>
      <w:szCs w:val="28"/>
    </w:rPr>
  </w:style>
  <w:style w:type="paragraph" w:styleId="Bezodstpw">
    <w:name w:val="No Spacing"/>
    <w:uiPriority w:val="1"/>
    <w:qFormat/>
    <w:rsid w:val="00255ECC"/>
    <w:pPr>
      <w:suppressAutoHyphens/>
      <w:spacing w:after="0" w:line="240" w:lineRule="auto"/>
    </w:pPr>
    <w:rPr>
      <w:rFonts w:ascii="Calibri" w:eastAsia="Droid Sans Fallback" w:hAnsi="Calibri" w:cs="Calibri"/>
    </w:rPr>
  </w:style>
  <w:style w:type="paragraph" w:styleId="Tematkomentarza">
    <w:name w:val="annotation subject"/>
    <w:basedOn w:val="Tekstkomentarza"/>
    <w:next w:val="Tekstkomentarza"/>
    <w:link w:val="TematkomentarzaZnak"/>
    <w:uiPriority w:val="99"/>
    <w:semiHidden/>
    <w:unhideWhenUsed/>
    <w:rsid w:val="00EE2CCC"/>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EE2CCC"/>
    <w:rPr>
      <w:rFonts w:ascii="Times New Roman" w:eastAsia="Times New Roman" w:hAnsi="Times New Roman" w:cs="Times New Roman"/>
      <w:b/>
      <w:bCs/>
      <w:sz w:val="20"/>
      <w:szCs w:val="20"/>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BA1C4-1BE0-452E-92F8-5065955AA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6785</Words>
  <Characters>40712</Characters>
  <Application>Microsoft Office Word</Application>
  <DocSecurity>4</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Bożena Pencakowska</cp:lastModifiedBy>
  <cp:revision>2</cp:revision>
  <cp:lastPrinted>2016-02-22T12:21:00Z</cp:lastPrinted>
  <dcterms:created xsi:type="dcterms:W3CDTF">2016-02-22T12:23:00Z</dcterms:created>
  <dcterms:modified xsi:type="dcterms:W3CDTF">2016-02-22T12:23:00Z</dcterms:modified>
</cp:coreProperties>
</file>