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FF" w:rsidRPr="006A14FF" w:rsidRDefault="006A14FF" w:rsidP="006A14FF">
      <w:pPr>
        <w:suppressAutoHyphens/>
        <w:autoSpaceDN w:val="0"/>
        <w:spacing w:after="200" w:line="276" w:lineRule="auto"/>
        <w:textAlignment w:val="baseline"/>
        <w:rPr>
          <w:rFonts w:eastAsia="Calibri"/>
          <w:sz w:val="40"/>
          <w:szCs w:val="40"/>
        </w:rPr>
      </w:pPr>
      <w:r w:rsidRPr="006A14FF">
        <w:rPr>
          <w:rFonts w:eastAsia="Calibri"/>
          <w:sz w:val="40"/>
          <w:szCs w:val="40"/>
        </w:rPr>
        <w:t>Komunikat w</w:t>
      </w:r>
      <w:r>
        <w:rPr>
          <w:rFonts w:eastAsia="Calibri"/>
          <w:sz w:val="40"/>
          <w:szCs w:val="40"/>
        </w:rPr>
        <w:t xml:space="preserve"> sprawie konkursów z Działania 3.3</w:t>
      </w:r>
    </w:p>
    <w:p w:rsidR="003700B8" w:rsidRDefault="006A14FF" w:rsidP="003700B8">
      <w:pPr>
        <w:suppressAutoHyphens/>
        <w:autoSpaceDN w:val="0"/>
        <w:spacing w:before="120" w:after="120"/>
        <w:jc w:val="both"/>
        <w:textAlignment w:val="baseline"/>
      </w:pPr>
      <w:r w:rsidRPr="006A14FF">
        <w:rPr>
          <w:rFonts w:eastAsia="Calibri"/>
        </w:rPr>
        <w:t>W związku z trwającymi</w:t>
      </w:r>
      <w:r>
        <w:rPr>
          <w:rFonts w:eastAsia="Calibri"/>
        </w:rPr>
        <w:t xml:space="preserve"> konkursami w ramach Działania 3.3</w:t>
      </w:r>
      <w:r w:rsidRPr="006A14FF">
        <w:rPr>
          <w:rFonts w:eastAsia="Calibri"/>
        </w:rPr>
        <w:t xml:space="preserve"> </w:t>
      </w:r>
      <w:r w:rsidR="00876E79" w:rsidRPr="00876E79">
        <w:rPr>
          <w:rFonts w:eastAsia="Calibri"/>
        </w:rPr>
        <w:t xml:space="preserve">Efektywność energetyczna w budynkach użyteczności publicznej i sektorze mieszkaniowym, </w:t>
      </w:r>
      <w:r w:rsidR="00876E79" w:rsidRPr="00876E79">
        <w:rPr>
          <w:rFonts w:eastAsia="Calibri"/>
          <w:b/>
        </w:rPr>
        <w:t>Instytucja Zarządzająca RPO WD 2014 - 2020</w:t>
      </w:r>
      <w:r w:rsidR="00876E79" w:rsidRPr="00876E79">
        <w:rPr>
          <w:rFonts w:eastAsia="Calibri"/>
        </w:rPr>
        <w:t xml:space="preserve"> </w:t>
      </w:r>
      <w:r w:rsidRPr="006A14FF">
        <w:rPr>
          <w:rFonts w:eastAsia="Calibri"/>
        </w:rPr>
        <w:t>poniżej przedstawia wyjaśnienia i uzupełnienia informacji zawartyc</w:t>
      </w:r>
      <w:r w:rsidR="003700B8">
        <w:rPr>
          <w:rFonts w:eastAsia="Calibri"/>
        </w:rPr>
        <w:t xml:space="preserve">h w treści ogłoszeń do </w:t>
      </w:r>
      <w:r w:rsidR="003700B8">
        <w:t>następujących naborów:</w:t>
      </w:r>
    </w:p>
    <w:p w:rsidR="003700B8" w:rsidRDefault="003700B8" w:rsidP="003700B8">
      <w:pPr>
        <w:spacing w:before="120" w:after="120"/>
        <w:jc w:val="both"/>
      </w:pPr>
      <w:r w:rsidRPr="00CB2000">
        <w:t>RPDS.03.03.01-IZ.00-02-062/16</w:t>
      </w:r>
      <w:r>
        <w:t xml:space="preserve"> (nabór horyzontalny)</w:t>
      </w:r>
    </w:p>
    <w:p w:rsidR="003700B8" w:rsidRDefault="003700B8" w:rsidP="003700B8">
      <w:pPr>
        <w:spacing w:before="120" w:after="120"/>
        <w:jc w:val="both"/>
      </w:pPr>
      <w:r w:rsidRPr="00CB2000">
        <w:t>RPDS.03.03.01-IZ.00-02-063/16</w:t>
      </w:r>
      <w:r>
        <w:t xml:space="preserve"> (OSI)</w:t>
      </w:r>
    </w:p>
    <w:p w:rsidR="003700B8" w:rsidRDefault="003700B8" w:rsidP="003700B8">
      <w:pPr>
        <w:spacing w:before="120" w:after="120"/>
        <w:jc w:val="both"/>
      </w:pPr>
      <w:r w:rsidRPr="00716DB0">
        <w:t>RPDS.03.03.02-IZ.00-02-064/16</w:t>
      </w:r>
      <w:r>
        <w:t xml:space="preserve"> (ZIT </w:t>
      </w:r>
      <w:proofErr w:type="spellStart"/>
      <w:r>
        <w:t>WrOF</w:t>
      </w:r>
      <w:proofErr w:type="spellEnd"/>
      <w:r>
        <w:t>)</w:t>
      </w:r>
    </w:p>
    <w:p w:rsidR="003700B8" w:rsidRDefault="003700B8" w:rsidP="003700B8">
      <w:pPr>
        <w:spacing w:before="120" w:after="120"/>
        <w:jc w:val="both"/>
      </w:pPr>
      <w:r w:rsidRPr="00CB2000">
        <w:t>RPDS.03.03.03-IZ.00-02-065/16</w:t>
      </w:r>
      <w:r>
        <w:t xml:space="preserve"> (ZIT AJ)</w:t>
      </w:r>
    </w:p>
    <w:p w:rsidR="003700B8" w:rsidRPr="006A14FF" w:rsidRDefault="003700B8" w:rsidP="006A14FF">
      <w:pPr>
        <w:suppressAutoHyphens/>
        <w:autoSpaceDN w:val="0"/>
        <w:spacing w:before="120" w:after="120"/>
        <w:jc w:val="both"/>
        <w:textAlignment w:val="baseline"/>
        <w:rPr>
          <w:rFonts w:eastAsia="Calibri"/>
        </w:rPr>
      </w:pPr>
    </w:p>
    <w:p w:rsidR="0021299B" w:rsidRDefault="006A14FF" w:rsidP="00200C56">
      <w:pPr>
        <w:jc w:val="both"/>
      </w:pPr>
      <w:r>
        <w:t>W</w:t>
      </w:r>
      <w:r w:rsidR="00200C56">
        <w:t xml:space="preserve"> celu doprecyzowania informacji zawartych</w:t>
      </w:r>
      <w:r w:rsidR="0021299B">
        <w:t xml:space="preserve"> w </w:t>
      </w:r>
      <w:r w:rsidR="00200C56">
        <w:t xml:space="preserve"> </w:t>
      </w:r>
      <w:bookmarkStart w:id="0" w:name="_Toc435178088"/>
      <w:bookmarkStart w:id="1" w:name="_Toc441228420"/>
      <w:r w:rsidR="0021299B">
        <w:t xml:space="preserve">dokumencie pn. </w:t>
      </w:r>
      <w:r w:rsidR="0021299B" w:rsidRPr="0021299B">
        <w:rPr>
          <w:b/>
          <w:i/>
        </w:rPr>
        <w:t>„Wskazówki pomocne Wnioskodawcy przy wypełnieniu formularza wniosku o dofinansowanie”</w:t>
      </w:r>
      <w:r w:rsidR="0021299B">
        <w:t xml:space="preserve"> w pkt. </w:t>
      </w:r>
      <w:r w:rsidR="0021299B" w:rsidRPr="0021299B">
        <w:rPr>
          <w:b/>
        </w:rPr>
        <w:t>7. Analiza ekonomiczna</w:t>
      </w:r>
      <w:bookmarkEnd w:id="0"/>
      <w:bookmarkEnd w:id="1"/>
      <w:r w:rsidR="0021299B">
        <w:rPr>
          <w:b/>
        </w:rPr>
        <w:t xml:space="preserve"> </w:t>
      </w:r>
      <w:r w:rsidR="0021299B" w:rsidRPr="0021299B">
        <w:t>informuj</w:t>
      </w:r>
      <w:r w:rsidR="00983697">
        <w:t>e</w:t>
      </w:r>
      <w:r w:rsidR="0021299B">
        <w:t>,</w:t>
      </w:r>
      <w:r w:rsidR="00200C56">
        <w:t xml:space="preserve"> iż zgodnie z zapisami „Wytycznych w zakresie zagadnień związanych </w:t>
      </w:r>
      <w:r w:rsidR="00FC57E3">
        <w:br/>
      </w:r>
      <w:r w:rsidR="00200C56">
        <w:t xml:space="preserve">z przygotowaniem projektów inwestycyjnych, w tym projektów generujących dochód i projektów hybrydowych na lata 2014 -2020” </w:t>
      </w:r>
      <w:r w:rsidR="0021299B">
        <w:t>Wnioskodawca</w:t>
      </w:r>
      <w:r w:rsidR="0021299B" w:rsidRPr="0021299B">
        <w:rPr>
          <w:rFonts w:eastAsia="Times New Roman" w:cs="Segoe UI"/>
          <w:lang w:eastAsia="pl-PL"/>
        </w:rPr>
        <w:t xml:space="preserve"> </w:t>
      </w:r>
      <w:r w:rsidR="0021299B" w:rsidRPr="00DA1B7F">
        <w:rPr>
          <w:rFonts w:eastAsia="Times New Roman" w:cs="Segoe UI"/>
          <w:lang w:eastAsia="pl-PL"/>
        </w:rPr>
        <w:t xml:space="preserve">zobligowany jest </w:t>
      </w:r>
      <w:r w:rsidR="0021299B" w:rsidRPr="00DA1B7F">
        <w:t xml:space="preserve">do przedłożenia analizy ekonomicznej (kosztów i korzyści) pozwalającej oszacować </w:t>
      </w:r>
      <w:r w:rsidR="0021299B" w:rsidRPr="00DA1B7F">
        <w:rPr>
          <w:b/>
        </w:rPr>
        <w:t>społeczno-ekonomiczną stopę zwrotu</w:t>
      </w:r>
      <w:r w:rsidR="0021299B" w:rsidRPr="0021299B">
        <w:t xml:space="preserve"> </w:t>
      </w:r>
      <w:r w:rsidR="0021299B">
        <w:t xml:space="preserve">w przypadku, gdy planowany do realizacji projekt zaliczany jest do </w:t>
      </w:r>
      <w:r w:rsidR="00983697" w:rsidRPr="00983697">
        <w:rPr>
          <w:b/>
        </w:rPr>
        <w:t xml:space="preserve">projektów </w:t>
      </w:r>
      <w:r w:rsidR="0021299B" w:rsidRPr="00983697">
        <w:rPr>
          <w:b/>
        </w:rPr>
        <w:t>dużych</w:t>
      </w:r>
      <w:r w:rsidR="0021299B">
        <w:t xml:space="preserve"> (czyli o całkowitej kwocie kosztów kwalifikowanych powyżej 50 mln EUR </w:t>
      </w:r>
      <w:r w:rsidR="00983697">
        <w:t>(</w:t>
      </w:r>
      <w:r w:rsidR="0021299B">
        <w:t xml:space="preserve">lub 75 mln EUR jeżeli te projekt przyczyni się do realizacji celu tematycznego polegającego na promowaniu zrównoważonego transportu </w:t>
      </w:r>
      <w:r w:rsidR="005C1737">
        <w:br/>
      </w:r>
      <w:r w:rsidR="0021299B">
        <w:t>i likwidowaniu zatorów w najważniejszej infrastrukturze sieciowej)</w:t>
      </w:r>
      <w:r w:rsidR="0021299B">
        <w:rPr>
          <w:b/>
        </w:rPr>
        <w:t>.</w:t>
      </w:r>
      <w:r w:rsidR="0021299B">
        <w:t xml:space="preserve">  </w:t>
      </w:r>
    </w:p>
    <w:p w:rsidR="0021299B" w:rsidRDefault="0021299B" w:rsidP="00200C56">
      <w:pPr>
        <w:jc w:val="both"/>
      </w:pPr>
    </w:p>
    <w:p w:rsidR="00FC57E3" w:rsidRPr="00FC57E3" w:rsidRDefault="00983697" w:rsidP="00FC57E3">
      <w:pPr>
        <w:jc w:val="both"/>
      </w:pPr>
      <w:r>
        <w:t>W</w:t>
      </w:r>
      <w:r w:rsidR="00200C56">
        <w:t xml:space="preserve"> przypadku </w:t>
      </w:r>
      <w:r w:rsidR="00200C56" w:rsidRPr="00983697">
        <w:rPr>
          <w:b/>
        </w:rPr>
        <w:t>projektów nie zaliczanych do dużych</w:t>
      </w:r>
      <w:r w:rsidR="00200C56">
        <w:t xml:space="preserve"> </w:t>
      </w:r>
      <w:r w:rsidR="00FC57E3">
        <w:t xml:space="preserve">w celu dostosowania stopnia skomplikowania analizy ekonomicznej do wielkości i złożoności projektów </w:t>
      </w:r>
      <w:r w:rsidR="00200C56">
        <w:t xml:space="preserve">zaleca się, aby analiza </w:t>
      </w:r>
      <w:r w:rsidR="00200C56" w:rsidRPr="00FC57E3">
        <w:rPr>
          <w:b/>
        </w:rPr>
        <w:t>ekonomiczna została przeprowadzona w sposób uproszczony</w:t>
      </w:r>
      <w:r w:rsidR="00200C56">
        <w:t xml:space="preserve"> i opierała się na oszacowaniu ilościowych i jakościowych skutków realizacji projektu. </w:t>
      </w:r>
      <w:r w:rsidR="00FC57E3" w:rsidRPr="00FC57E3">
        <w:t>Do przeprowadzenia  analizy ekonomicznej można wykorzystać  poniższe metody:</w:t>
      </w:r>
    </w:p>
    <w:p w:rsidR="00FC57E3" w:rsidRPr="00FC57E3" w:rsidRDefault="00FC57E3" w:rsidP="00FC57E3">
      <w:pPr>
        <w:jc w:val="both"/>
      </w:pPr>
      <w:r w:rsidRPr="00FC57E3">
        <w:t>- analiza efektywności kosztowej,</w:t>
      </w:r>
    </w:p>
    <w:p w:rsidR="00FC57E3" w:rsidRPr="00FC57E3" w:rsidRDefault="00FC57E3" w:rsidP="00FC57E3">
      <w:pPr>
        <w:jc w:val="both"/>
      </w:pPr>
      <w:r w:rsidRPr="00FC57E3">
        <w:t>- analiza metodą uproszczoną,</w:t>
      </w:r>
    </w:p>
    <w:p w:rsidR="00FC57E3" w:rsidRPr="00FC57E3" w:rsidRDefault="00FC57E3" w:rsidP="00FC57E3">
      <w:pPr>
        <w:jc w:val="both"/>
      </w:pPr>
      <w:r w:rsidRPr="00FC57E3">
        <w:t>- analiza wielokryterialna.</w:t>
      </w:r>
    </w:p>
    <w:p w:rsidR="00FC57E3" w:rsidRPr="00FC57E3" w:rsidRDefault="00FC57E3" w:rsidP="00FC57E3">
      <w:pPr>
        <w:jc w:val="both"/>
        <w:rPr>
          <w:rFonts w:eastAsia="Times New Roman" w:cs="Segoe UI"/>
          <w:color w:val="000000"/>
          <w:sz w:val="20"/>
          <w:szCs w:val="20"/>
          <w:lang w:eastAsia="pl-PL"/>
        </w:rPr>
      </w:pPr>
      <w:r w:rsidRPr="00FC57E3">
        <w:rPr>
          <w:rFonts w:eastAsia="Times New Roman" w:cs="Segoe UI"/>
          <w:color w:val="000000"/>
          <w:sz w:val="20"/>
          <w:szCs w:val="20"/>
          <w:lang w:eastAsia="pl-PL"/>
        </w:rPr>
        <w:t> </w:t>
      </w:r>
    </w:p>
    <w:p w:rsidR="00FC57E3" w:rsidRPr="00FC57E3" w:rsidRDefault="00FC57E3" w:rsidP="00FC57E3">
      <w:pPr>
        <w:jc w:val="both"/>
        <w:rPr>
          <w:rFonts w:eastAsia="Times New Roman" w:cs="Segoe UI"/>
          <w:color w:val="000000"/>
          <w:lang w:eastAsia="pl-PL"/>
        </w:rPr>
      </w:pPr>
      <w:r w:rsidRPr="00FC57E3">
        <w:rPr>
          <w:rFonts w:eastAsia="Times New Roman" w:cs="Segoe UI"/>
          <w:b/>
          <w:bCs/>
          <w:color w:val="000000"/>
          <w:lang w:eastAsia="pl-PL"/>
        </w:rPr>
        <w:t xml:space="preserve">Analiza efektywności kosztowej </w:t>
      </w:r>
      <w:r w:rsidRPr="00FC57E3">
        <w:rPr>
          <w:rFonts w:eastAsia="Times New Roman" w:cs="Segoe UI"/>
          <w:color w:val="000000"/>
          <w:lang w:eastAsia="pl-PL"/>
        </w:rPr>
        <w:t>polega na określeniu wskaźnika efektywności kosztowej odnoszącego średnioroczną miarę rezultatu do średniorocznego kosztu. Wskaźnik ten umożliwia wybór najtańszej  dla społeczności opcji realizacji  zakładanych celów projektu.</w:t>
      </w:r>
    </w:p>
    <w:p w:rsidR="00FC57E3" w:rsidRDefault="00FC57E3" w:rsidP="00FC57E3">
      <w:pPr>
        <w:jc w:val="both"/>
        <w:rPr>
          <w:rFonts w:eastAsia="Times New Roman" w:cs="Segoe UI"/>
          <w:b/>
          <w:bCs/>
          <w:color w:val="000000"/>
          <w:lang w:eastAsia="pl-PL"/>
        </w:rPr>
      </w:pPr>
    </w:p>
    <w:p w:rsidR="00FC57E3" w:rsidRPr="00FC57E3" w:rsidRDefault="00FC57E3" w:rsidP="00FC57E3">
      <w:pPr>
        <w:jc w:val="both"/>
        <w:rPr>
          <w:rFonts w:eastAsia="Times New Roman" w:cs="Segoe UI"/>
          <w:color w:val="000000"/>
          <w:lang w:eastAsia="pl-PL"/>
        </w:rPr>
      </w:pPr>
      <w:r w:rsidRPr="00FC57E3">
        <w:rPr>
          <w:rFonts w:eastAsia="Times New Roman" w:cs="Segoe UI"/>
          <w:b/>
          <w:bCs/>
          <w:color w:val="000000"/>
          <w:lang w:eastAsia="pl-PL"/>
        </w:rPr>
        <w:t xml:space="preserve">Analiza metodą uproszczoną </w:t>
      </w:r>
      <w:r w:rsidRPr="00FC57E3">
        <w:rPr>
          <w:rFonts w:eastAsia="Times New Roman" w:cs="Segoe UI"/>
          <w:color w:val="000000"/>
          <w:lang w:eastAsia="pl-PL"/>
        </w:rPr>
        <w:t xml:space="preserve">polega na przeprowadzeniu analizy jakościowej i ilościowej. Należy oszacować i opisać ilościowe i jakościowe skutki realizacji projektu, wymieniając i opisując wszystkie istotne środowiskowe, gospodarcze i społeczne efekty projektu (jego oddziaływanie) oraz jeśli to możliwe zaprezentować je w sposób ilościowy. </w:t>
      </w:r>
    </w:p>
    <w:p w:rsidR="00FC57E3" w:rsidRDefault="00FC57E3" w:rsidP="00FC57E3">
      <w:pPr>
        <w:jc w:val="both"/>
        <w:rPr>
          <w:rFonts w:eastAsia="Times New Roman" w:cs="Segoe UI"/>
          <w:b/>
          <w:bCs/>
          <w:color w:val="000000"/>
          <w:lang w:eastAsia="pl-PL"/>
        </w:rPr>
      </w:pPr>
    </w:p>
    <w:p w:rsidR="00FC57E3" w:rsidRPr="00FC57E3" w:rsidRDefault="00FC57E3" w:rsidP="00FC57E3">
      <w:pPr>
        <w:jc w:val="both"/>
        <w:rPr>
          <w:rFonts w:eastAsia="Times New Roman" w:cs="Segoe UI"/>
          <w:color w:val="000000"/>
          <w:lang w:eastAsia="pl-PL"/>
        </w:rPr>
      </w:pPr>
      <w:r w:rsidRPr="00FC57E3">
        <w:rPr>
          <w:rFonts w:eastAsia="Times New Roman" w:cs="Segoe UI"/>
          <w:b/>
          <w:bCs/>
          <w:color w:val="000000"/>
          <w:lang w:eastAsia="pl-PL"/>
        </w:rPr>
        <w:t xml:space="preserve">Analiza wielokryterialna </w:t>
      </w:r>
      <w:r w:rsidRPr="00FC57E3">
        <w:rPr>
          <w:rFonts w:eastAsia="Times New Roman" w:cs="Segoe UI"/>
          <w:color w:val="000000"/>
          <w:lang w:eastAsia="pl-PL"/>
        </w:rPr>
        <w:t xml:space="preserve">polega na ujęciu wszystkich czynników społeczno-gospodarczych mających znaczenie dla projektu. Dla wszystkich zidentyfikowanych czynników należy przyporządkować  wartości punktowe oraz nadać im odpowiednią wagę odzwierciedlającą znaczenie dla społeczeństwa. Kolejnym krokiem jest określenie wpływu  poprzez  iloczyn wartości punktowych </w:t>
      </w:r>
      <w:r w:rsidR="005C1737">
        <w:rPr>
          <w:rFonts w:eastAsia="Times New Roman" w:cs="Segoe UI"/>
          <w:color w:val="000000"/>
          <w:lang w:eastAsia="pl-PL"/>
        </w:rPr>
        <w:br/>
      </w:r>
      <w:r w:rsidRPr="00FC57E3">
        <w:rPr>
          <w:rFonts w:eastAsia="Times New Roman" w:cs="Segoe UI"/>
          <w:color w:val="000000"/>
          <w:lang w:eastAsia="pl-PL"/>
        </w:rPr>
        <w:t>i wag.</w:t>
      </w:r>
    </w:p>
    <w:p w:rsidR="00C30F82" w:rsidRPr="00B92EB4" w:rsidRDefault="00FC57E3" w:rsidP="00B92EB4">
      <w:pPr>
        <w:spacing w:after="200" w:line="276" w:lineRule="auto"/>
        <w:rPr>
          <w:rFonts w:asciiTheme="minorHAnsi" w:eastAsia="Times New Roman" w:hAnsiTheme="minorHAnsi" w:cs="Arial"/>
          <w:lang w:eastAsia="pl-PL"/>
        </w:rPr>
      </w:pPr>
      <w:r w:rsidRPr="00FC57E3">
        <w:rPr>
          <w:rFonts w:asciiTheme="minorHAnsi" w:hAnsiTheme="minorHAnsi" w:cstheme="minorBidi"/>
        </w:rPr>
        <w:t>W niniejszym punkcie należy dokonać analizy ekonomicznej przedsięwzięcia, wskazać wnioski, o</w:t>
      </w:r>
      <w:r w:rsidRPr="00FC57E3">
        <w:rPr>
          <w:rFonts w:asciiTheme="minorHAnsi" w:eastAsia="Times New Roman" w:hAnsiTheme="minorHAnsi" w:cs="Arial"/>
          <w:lang w:eastAsia="pl-PL"/>
        </w:rPr>
        <w:t>pisać wpływ i znaczenie projektu dla społeczeństwa</w:t>
      </w:r>
      <w:r w:rsidRPr="00FC57E3">
        <w:rPr>
          <w:rFonts w:asciiTheme="minorHAnsi" w:hAnsiTheme="minorHAnsi" w:cstheme="minorBidi"/>
        </w:rPr>
        <w:t xml:space="preserve">. </w:t>
      </w:r>
      <w:bookmarkStart w:id="2" w:name="_GoBack"/>
      <w:bookmarkEnd w:id="2"/>
    </w:p>
    <w:sectPr w:rsidR="00C30F82" w:rsidRPr="00B92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56"/>
    <w:rsid w:val="00200C56"/>
    <w:rsid w:val="0021299B"/>
    <w:rsid w:val="003700B8"/>
    <w:rsid w:val="00486440"/>
    <w:rsid w:val="005C1737"/>
    <w:rsid w:val="00634EED"/>
    <w:rsid w:val="006A14FF"/>
    <w:rsid w:val="00876E79"/>
    <w:rsid w:val="00983697"/>
    <w:rsid w:val="00B92EB4"/>
    <w:rsid w:val="00C30F82"/>
    <w:rsid w:val="00FC5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C56"/>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C56"/>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Jastrzebska</dc:creator>
  <cp:lastModifiedBy>Filip  Baranowski</cp:lastModifiedBy>
  <cp:revision>8</cp:revision>
  <cp:lastPrinted>2016-02-18T12:54:00Z</cp:lastPrinted>
  <dcterms:created xsi:type="dcterms:W3CDTF">2016-02-05T10:31:00Z</dcterms:created>
  <dcterms:modified xsi:type="dcterms:W3CDTF">2016-02-18T13:23:00Z</dcterms:modified>
</cp:coreProperties>
</file>