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04" w:rsidRDefault="00CB720C">
      <w:pPr>
        <w:keepNext/>
        <w:keepLines/>
        <w:spacing w:before="40" w:after="0" w:line="100" w:lineRule="atLeast"/>
        <w:jc w:val="both"/>
        <w:rPr>
          <w:rFonts w:eastAsia="Times New Roman"/>
          <w:b/>
          <w:bCs/>
          <w:color w:val="000000"/>
          <w:sz w:val="28"/>
          <w:szCs w:val="28"/>
          <w:lang w:eastAsia="pl-PL"/>
        </w:rPr>
      </w:pPr>
      <w:r>
        <w:rPr>
          <w:rFonts w:eastAsia="Times New Roman"/>
          <w:b/>
          <w:bCs/>
          <w:color w:val="000000"/>
          <w:sz w:val="28"/>
          <w:szCs w:val="28"/>
          <w:lang w:eastAsia="pl-PL"/>
        </w:rPr>
        <w:t xml:space="preserve">Załącznik nr 3 - wyciąg z kryteriów wyboru projektów (zatwierdzonych przez KM RPO WD 2014-2020 uchwałą nr 2/15 </w:t>
      </w:r>
      <w:r>
        <w:rPr>
          <w:rFonts w:eastAsia="Times New Roman"/>
          <w:b/>
          <w:bCs/>
          <w:color w:val="000000"/>
          <w:sz w:val="28"/>
          <w:szCs w:val="28"/>
          <w:lang w:eastAsia="pl-PL"/>
        </w:rPr>
        <w:br/>
        <w:t xml:space="preserve">z dnia 6 maja 2015 r. Komitetu Monitorującego RPO WD 2014-2020 z późniejszymi zmianami) obowiązujących </w:t>
      </w:r>
      <w:r>
        <w:rPr>
          <w:rFonts w:eastAsia="Times New Roman"/>
          <w:b/>
          <w:bCs/>
          <w:color w:val="000000"/>
          <w:sz w:val="28"/>
          <w:szCs w:val="28"/>
          <w:lang w:eastAsia="pl-PL"/>
        </w:rPr>
        <w:br/>
        <w:t>w niniejszym naborze.</w:t>
      </w:r>
    </w:p>
    <w:p w:rsidR="00255B04" w:rsidRDefault="00CB720C">
      <w:pPr>
        <w:keepNext/>
        <w:keepLines/>
        <w:spacing w:before="40" w:after="0" w:line="100" w:lineRule="atLeast"/>
        <w:rPr>
          <w:rFonts w:eastAsia="Times New Roman" w:cs="Tahoma"/>
          <w:b/>
          <w:bCs/>
          <w:color w:val="000000"/>
          <w:sz w:val="28"/>
          <w:szCs w:val="28"/>
          <w:lang w:eastAsia="pl-PL"/>
        </w:rPr>
      </w:pPr>
      <w:r>
        <w:rPr>
          <w:rFonts w:eastAsia="Times New Roman"/>
          <w:b/>
          <w:bCs/>
          <w:color w:val="000000"/>
          <w:sz w:val="28"/>
          <w:szCs w:val="28"/>
          <w:lang w:eastAsia="pl-PL"/>
        </w:rPr>
        <w:t xml:space="preserve">Kryteria formalne dla wszystkich osi priorytetowych RPO WD 2014-2020 – zakres EFRR </w:t>
      </w:r>
      <w:r>
        <w:rPr>
          <w:rFonts w:eastAsia="Times New Roman" w:cs="Tahoma"/>
          <w:b/>
          <w:bCs/>
          <w:color w:val="000000"/>
          <w:sz w:val="28"/>
          <w:szCs w:val="28"/>
          <w:lang w:eastAsia="pl-PL"/>
        </w:rPr>
        <w:t>– tryb konkursowy</w:t>
      </w:r>
    </w:p>
    <w:p w:rsidR="00255B04" w:rsidRDefault="00255B04">
      <w:pPr>
        <w:spacing w:after="120" w:line="100" w:lineRule="atLeast"/>
        <w:ind w:left="643"/>
        <w:contextualSpacing/>
        <w:jc w:val="center"/>
        <w:rPr>
          <w:rFonts w:eastAsia="Times New Roman" w:cs="Tahoma"/>
          <w:b/>
          <w:sz w:val="16"/>
          <w:szCs w:val="16"/>
          <w:lang w:eastAsia="pl-PL"/>
        </w:rPr>
      </w:pPr>
    </w:p>
    <w:p w:rsidR="00255B04" w:rsidRDefault="00CB720C">
      <w:pPr>
        <w:keepNext/>
        <w:keepLines/>
        <w:spacing w:before="200" w:after="0"/>
        <w:rPr>
          <w:rFonts w:eastAsia="Times New Roman"/>
          <w:b/>
          <w:bCs/>
          <w:color w:val="000000"/>
          <w:spacing w:val="15"/>
          <w:sz w:val="28"/>
          <w:u w:val="single"/>
          <w:lang w:eastAsia="pl-PL"/>
        </w:rPr>
      </w:pPr>
      <w:bookmarkStart w:id="0" w:name="_Toc434236415"/>
      <w:r>
        <w:rPr>
          <w:rFonts w:eastAsia="Times New Roman"/>
          <w:b/>
          <w:bCs/>
          <w:color w:val="000000"/>
          <w:spacing w:val="15"/>
          <w:sz w:val="28"/>
          <w:u w:val="single"/>
          <w:lang w:eastAsia="pl-PL"/>
        </w:rPr>
        <w:t>a. Kryteria formalne ogólne – dla wszystkich osi priorytetowych RPO WD 2014-2020 – zakres EFRR</w:t>
      </w:r>
      <w:bookmarkEnd w:id="0"/>
      <w:r>
        <w:rPr>
          <w:rFonts w:eastAsia="Times New Roman"/>
          <w:b/>
          <w:bCs/>
          <w:color w:val="000000"/>
          <w:spacing w:val="15"/>
          <w:sz w:val="28"/>
          <w:u w:val="single"/>
          <w:lang w:eastAsia="pl-PL"/>
        </w:rPr>
        <w:t xml:space="preserve"> </w:t>
      </w:r>
    </w:p>
    <w:p w:rsidR="00255B04" w:rsidRDefault="00255B04">
      <w:pPr>
        <w:spacing w:after="120" w:line="100" w:lineRule="atLeast"/>
        <w:ind w:left="1363"/>
        <w:contextualSpacing/>
        <w:rPr>
          <w:rFonts w:eastAsia="Times New Roman" w:cs="Tahoma"/>
          <w:b/>
          <w:sz w:val="16"/>
          <w:szCs w:val="16"/>
          <w:lang w:eastAsia="pl-PL"/>
        </w:rPr>
      </w:pPr>
    </w:p>
    <w:p w:rsidR="00255B04" w:rsidRDefault="00CB720C">
      <w:pPr>
        <w:spacing w:after="0" w:line="100" w:lineRule="atLeast"/>
        <w:jc w:val="center"/>
        <w:rPr>
          <w:rFonts w:cs="Arial"/>
          <w:i/>
          <w:iCs/>
          <w:lang w:eastAsia="pl-PL"/>
        </w:rPr>
      </w:pPr>
      <w:r>
        <w:rPr>
          <w:rFonts w:cs="Arial"/>
          <w:i/>
          <w:iCs/>
          <w:lang w:eastAsia="pl-PL"/>
        </w:rPr>
        <w:t>(Do oceny formalnej zostan</w:t>
      </w:r>
      <w:r>
        <w:rPr>
          <w:rFonts w:cs="Arial,Italic"/>
          <w:i/>
          <w:iCs/>
          <w:lang w:eastAsia="pl-PL"/>
        </w:rPr>
        <w:t xml:space="preserve">ą </w:t>
      </w:r>
      <w:r>
        <w:rPr>
          <w:rFonts w:cs="Arial"/>
          <w:i/>
          <w:iCs/>
          <w:lang w:eastAsia="pl-PL"/>
        </w:rPr>
        <w:t>dopuszczone wnioski o dofinansowanie, które wpłyn</w:t>
      </w:r>
      <w:r>
        <w:rPr>
          <w:rFonts w:cs="Arial,Italic"/>
          <w:i/>
          <w:iCs/>
          <w:lang w:eastAsia="pl-PL"/>
        </w:rPr>
        <w:t>ę</w:t>
      </w:r>
      <w:r>
        <w:rPr>
          <w:rFonts w:cs="Arial"/>
          <w:i/>
          <w:iCs/>
          <w:lang w:eastAsia="pl-PL"/>
        </w:rPr>
        <w:t>ły do Instytucji Organizuj</w:t>
      </w:r>
      <w:r>
        <w:rPr>
          <w:rFonts w:cs="Arial,Italic"/>
          <w:i/>
          <w:iCs/>
          <w:lang w:eastAsia="pl-PL"/>
        </w:rPr>
        <w:t>ą</w:t>
      </w:r>
      <w:r>
        <w:rPr>
          <w:rFonts w:cs="Arial"/>
          <w:i/>
          <w:iCs/>
          <w:lang w:eastAsia="pl-PL"/>
        </w:rPr>
        <w:t>cej Konkurs w terminie okre</w:t>
      </w:r>
      <w:r>
        <w:rPr>
          <w:rFonts w:cs="Arial,Italic"/>
          <w:i/>
          <w:iCs/>
          <w:lang w:eastAsia="pl-PL"/>
        </w:rPr>
        <w:t>ś</w:t>
      </w:r>
      <w:r>
        <w:rPr>
          <w:rFonts w:cs="Arial"/>
          <w:i/>
          <w:iCs/>
          <w:lang w:eastAsia="pl-PL"/>
        </w:rPr>
        <w:t>lonym w regulaminie konkursu)</w:t>
      </w:r>
    </w:p>
    <w:p w:rsidR="00255B04" w:rsidRDefault="00255B04">
      <w:pPr>
        <w:spacing w:after="0" w:line="100" w:lineRule="atLeast"/>
        <w:jc w:val="center"/>
        <w:rPr>
          <w:rFonts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B60828" w:rsidRPr="00DB4FBC" w:rsidTr="00F23736">
        <w:trPr>
          <w:trHeight w:val="432"/>
        </w:trPr>
        <w:tc>
          <w:tcPr>
            <w:tcW w:w="904" w:type="dxa"/>
          </w:tcPr>
          <w:p w:rsidR="00B60828" w:rsidRPr="00DB4FBC" w:rsidRDefault="00B60828" w:rsidP="00F23736">
            <w:pPr>
              <w:spacing w:after="120"/>
              <w:jc w:val="center"/>
              <w:rPr>
                <w:rFonts w:eastAsia="Times New Roman" w:cs="Arial"/>
                <w:b/>
                <w:kern w:val="1"/>
              </w:rPr>
            </w:pPr>
            <w:r w:rsidRPr="00DB4FBC">
              <w:rPr>
                <w:rFonts w:eastAsia="Times New Roman" w:cs="Arial"/>
                <w:b/>
                <w:kern w:val="1"/>
              </w:rPr>
              <w:t>Lp.</w:t>
            </w:r>
          </w:p>
        </w:tc>
        <w:tc>
          <w:tcPr>
            <w:tcW w:w="3512" w:type="dxa"/>
          </w:tcPr>
          <w:p w:rsidR="00B60828" w:rsidRPr="00DB4FBC" w:rsidRDefault="00B60828" w:rsidP="00F23736">
            <w:pPr>
              <w:spacing w:after="120"/>
              <w:jc w:val="center"/>
              <w:rPr>
                <w:rFonts w:eastAsia="Times New Roman" w:cs="Arial"/>
                <w:b/>
                <w:kern w:val="1"/>
              </w:rPr>
            </w:pPr>
            <w:r w:rsidRPr="00DB4FBC">
              <w:rPr>
                <w:rFonts w:eastAsia="Times New Roman" w:cs="Arial"/>
                <w:b/>
                <w:kern w:val="1"/>
              </w:rPr>
              <w:t>Nazwa kryterium</w:t>
            </w:r>
          </w:p>
        </w:tc>
        <w:tc>
          <w:tcPr>
            <w:tcW w:w="6112" w:type="dxa"/>
          </w:tcPr>
          <w:p w:rsidR="00B60828" w:rsidRPr="00DB4FBC" w:rsidRDefault="00B60828" w:rsidP="00F23736">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B60828" w:rsidRPr="00DB4FBC" w:rsidRDefault="00B60828" w:rsidP="00F23736">
            <w:pPr>
              <w:spacing w:after="120"/>
              <w:jc w:val="center"/>
              <w:rPr>
                <w:rFonts w:eastAsia="Times New Roman" w:cs="Tahoma"/>
                <w:b/>
                <w:kern w:val="1"/>
                <w:sz w:val="54"/>
                <w:szCs w:val="32"/>
              </w:rPr>
            </w:pPr>
            <w:r w:rsidRPr="00DB4FBC">
              <w:rPr>
                <w:rFonts w:eastAsia="Times New Roman" w:cs="Arial"/>
                <w:b/>
                <w:kern w:val="1"/>
              </w:rPr>
              <w:t>Opis znaczenia kryterium</w:t>
            </w:r>
          </w:p>
        </w:tc>
      </w:tr>
      <w:tr w:rsidR="00B60828" w:rsidRPr="00DB4FBC" w:rsidTr="00F23736">
        <w:tc>
          <w:tcPr>
            <w:tcW w:w="904" w:type="dxa"/>
          </w:tcPr>
          <w:p w:rsidR="00B60828" w:rsidRPr="00DB4FBC" w:rsidRDefault="00B60828" w:rsidP="00F23736">
            <w:pPr>
              <w:spacing w:after="120"/>
              <w:jc w:val="center"/>
              <w:rPr>
                <w:rFonts w:eastAsia="Times New Roman" w:cs="Arial"/>
                <w:kern w:val="1"/>
              </w:rPr>
            </w:pPr>
            <w:r w:rsidRPr="00DB4FBC">
              <w:rPr>
                <w:rFonts w:eastAsia="Times New Roman" w:cs="Arial"/>
                <w:kern w:val="1"/>
              </w:rPr>
              <w:t>1.</w:t>
            </w:r>
          </w:p>
        </w:tc>
        <w:tc>
          <w:tcPr>
            <w:tcW w:w="3512" w:type="dxa"/>
          </w:tcPr>
          <w:p w:rsidR="00B60828" w:rsidRPr="00DB4FBC" w:rsidRDefault="00B60828" w:rsidP="00F23736">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B60828" w:rsidRPr="00DB4FBC" w:rsidRDefault="00B60828" w:rsidP="00F23736">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B60828" w:rsidRPr="00DB4FBC" w:rsidRDefault="00B60828" w:rsidP="00F23736">
            <w:pPr>
              <w:jc w:val="both"/>
              <w:rPr>
                <w:rFonts w:eastAsia="Times New Roman" w:cs="Arial"/>
                <w:kern w:val="1"/>
              </w:rPr>
            </w:pPr>
          </w:p>
          <w:p w:rsidR="00B60828" w:rsidRPr="00DB4FBC" w:rsidRDefault="00B60828" w:rsidP="00F23736">
            <w:pPr>
              <w:jc w:val="both"/>
              <w:rPr>
                <w:rFonts w:eastAsia="Times New Roman" w:cs="Arial"/>
                <w:kern w:val="1"/>
                <w:sz w:val="16"/>
                <w:szCs w:val="16"/>
              </w:rPr>
            </w:pPr>
            <w:r w:rsidRPr="00DB4FBC">
              <w:rPr>
                <w:rFonts w:eastAsia="Times New Roman" w:cs="Arial"/>
                <w:kern w:val="1"/>
                <w:sz w:val="16"/>
                <w:szCs w:val="16"/>
              </w:rPr>
              <w:t>Kryterium ma zastosowanie jedynie w przypadku naborów, w których dopuszczono składanie wniosków o dofinansowanie w formie papierowej.</w:t>
            </w:r>
          </w:p>
        </w:tc>
        <w:tc>
          <w:tcPr>
            <w:tcW w:w="3614" w:type="dxa"/>
          </w:tcPr>
          <w:p w:rsidR="00B60828" w:rsidRPr="00DB4FBC" w:rsidRDefault="00B60828" w:rsidP="00F23736">
            <w:pPr>
              <w:spacing w:after="120"/>
              <w:jc w:val="center"/>
              <w:rPr>
                <w:rFonts w:eastAsia="Times New Roman" w:cs="Arial"/>
                <w:kern w:val="1"/>
              </w:rPr>
            </w:pPr>
          </w:p>
          <w:p w:rsidR="00B60828" w:rsidRPr="00DB4FBC" w:rsidRDefault="00B60828" w:rsidP="00F23736">
            <w:pPr>
              <w:jc w:val="center"/>
              <w:rPr>
                <w:rFonts w:eastAsia="Times New Roman" w:cs="Arial"/>
                <w:kern w:val="1"/>
              </w:rPr>
            </w:pPr>
            <w:r w:rsidRPr="00DB4FBC">
              <w:rPr>
                <w:rFonts w:eastAsia="Times New Roman" w:cs="Arial"/>
                <w:kern w:val="1"/>
              </w:rPr>
              <w:t>Tak/Nie/Nie dotyczy</w:t>
            </w:r>
          </w:p>
          <w:p w:rsidR="00B60828" w:rsidRPr="00DB4FBC" w:rsidRDefault="00B60828" w:rsidP="00F23736">
            <w:pPr>
              <w:jc w:val="center"/>
              <w:rPr>
                <w:rFonts w:eastAsia="Times New Roman" w:cs="Arial"/>
                <w:kern w:val="1"/>
              </w:rPr>
            </w:pPr>
          </w:p>
          <w:p w:rsidR="00B60828" w:rsidRPr="00DB4FBC" w:rsidRDefault="00B60828" w:rsidP="00F23736">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B60828" w:rsidRPr="00DB4FBC" w:rsidRDefault="00B60828" w:rsidP="00F23736">
            <w:pPr>
              <w:jc w:val="both"/>
              <w:rPr>
                <w:rFonts w:eastAsia="Times New Roman" w:cs="Arial"/>
                <w:kern w:val="1"/>
              </w:rPr>
            </w:pPr>
          </w:p>
          <w:p w:rsidR="00B60828" w:rsidRPr="00DB4FBC" w:rsidRDefault="00B60828" w:rsidP="00F23736">
            <w:pPr>
              <w:spacing w:after="120"/>
              <w:jc w:val="center"/>
              <w:rPr>
                <w:rFonts w:eastAsia="Times New Roman" w:cs="Arial"/>
                <w:kern w:val="1"/>
              </w:rPr>
            </w:pPr>
            <w:r w:rsidRPr="00DB4FBC">
              <w:rPr>
                <w:rFonts w:cs="Arial"/>
                <w:b/>
                <w:sz w:val="20"/>
                <w:szCs w:val="20"/>
              </w:rPr>
              <w:t>Brak możliwości korekty</w:t>
            </w:r>
          </w:p>
          <w:p w:rsidR="00B60828" w:rsidRPr="00DB4FBC" w:rsidRDefault="00B60828" w:rsidP="00F23736">
            <w:pPr>
              <w:spacing w:after="120"/>
              <w:jc w:val="center"/>
              <w:rPr>
                <w:rFonts w:eastAsia="Times New Roman" w:cs="Arial"/>
                <w:kern w:val="1"/>
              </w:rPr>
            </w:pPr>
          </w:p>
        </w:tc>
      </w:tr>
      <w:tr w:rsidR="00B60828" w:rsidRPr="00DB4FBC" w:rsidTr="00F23736">
        <w:tc>
          <w:tcPr>
            <w:tcW w:w="904" w:type="dxa"/>
          </w:tcPr>
          <w:p w:rsidR="00B60828" w:rsidRPr="00DB4FBC" w:rsidRDefault="00B60828" w:rsidP="00F23736">
            <w:pPr>
              <w:spacing w:after="120"/>
              <w:jc w:val="center"/>
              <w:rPr>
                <w:rFonts w:eastAsia="Times New Roman" w:cs="Arial"/>
                <w:kern w:val="1"/>
              </w:rPr>
            </w:pPr>
            <w:r>
              <w:rPr>
                <w:rFonts w:eastAsia="Times New Roman" w:cs="Arial"/>
                <w:kern w:val="1"/>
              </w:rPr>
              <w:t>2</w:t>
            </w:r>
            <w:r w:rsidRPr="00DB4FBC">
              <w:rPr>
                <w:rFonts w:eastAsia="Times New Roman" w:cs="Arial"/>
                <w:kern w:val="1"/>
              </w:rPr>
              <w:t>.</w:t>
            </w:r>
          </w:p>
        </w:tc>
        <w:tc>
          <w:tcPr>
            <w:tcW w:w="3512" w:type="dxa"/>
          </w:tcPr>
          <w:p w:rsidR="00B60828" w:rsidRPr="00DB4FBC" w:rsidRDefault="00B60828" w:rsidP="00F23736">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B60828" w:rsidRPr="00DB4FBC" w:rsidRDefault="00B60828" w:rsidP="00F23736">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Pr>
                <w:rFonts w:eastAsia="Times New Roman" w:cs="Arial"/>
                <w:kern w:val="1"/>
              </w:rPr>
              <w:t xml:space="preserve">instrukcją wypełnienia wniosku </w:t>
            </w:r>
            <w:r w:rsidRPr="00DB4FBC">
              <w:rPr>
                <w:rFonts w:eastAsia="Times New Roman" w:cs="Arial"/>
                <w:kern w:val="1"/>
              </w:rPr>
              <w:t>o dofinansowanie oraz treścią regulaminu danego konkursu oraz czy załączniki do wniosku są aktualne i zostały wypełnione poprawnie</w:t>
            </w:r>
          </w:p>
          <w:p w:rsidR="00B60828" w:rsidRPr="00DB4FBC" w:rsidRDefault="00B60828" w:rsidP="00F23736">
            <w:pPr>
              <w:rPr>
                <w:rFonts w:eastAsia="Times New Roman" w:cs="Arial"/>
                <w:kern w:val="1"/>
              </w:rPr>
            </w:pPr>
          </w:p>
        </w:tc>
        <w:tc>
          <w:tcPr>
            <w:tcW w:w="3614" w:type="dxa"/>
          </w:tcPr>
          <w:p w:rsidR="00B60828" w:rsidRPr="00DB4FBC" w:rsidRDefault="00B60828" w:rsidP="00F23736">
            <w:pPr>
              <w:jc w:val="center"/>
              <w:rPr>
                <w:rFonts w:eastAsia="Times New Roman" w:cs="Arial"/>
                <w:kern w:val="1"/>
              </w:rPr>
            </w:pPr>
          </w:p>
          <w:p w:rsidR="00B60828" w:rsidRPr="00DB4FBC" w:rsidRDefault="00B60828" w:rsidP="00F23736">
            <w:pPr>
              <w:jc w:val="center"/>
              <w:rPr>
                <w:rFonts w:eastAsia="Times New Roman" w:cs="Arial"/>
                <w:kern w:val="1"/>
              </w:rPr>
            </w:pPr>
            <w:r w:rsidRPr="00DB4FBC">
              <w:rPr>
                <w:rFonts w:eastAsia="Times New Roman" w:cs="Arial"/>
                <w:kern w:val="1"/>
              </w:rPr>
              <w:t>Tak/Nie</w:t>
            </w:r>
          </w:p>
          <w:p w:rsidR="00B60828" w:rsidRPr="00DB4FBC" w:rsidRDefault="00B60828" w:rsidP="00F23736">
            <w:pPr>
              <w:jc w:val="center"/>
              <w:rPr>
                <w:rFonts w:eastAsia="Times New Roman" w:cs="Arial"/>
                <w:kern w:val="1"/>
              </w:rPr>
            </w:pPr>
          </w:p>
          <w:p w:rsidR="00B60828" w:rsidRPr="00DB4FBC" w:rsidRDefault="00B60828" w:rsidP="00F23736">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B60828" w:rsidRPr="00DB4FBC" w:rsidRDefault="00B60828" w:rsidP="00F23736">
            <w:pPr>
              <w:spacing w:after="120"/>
              <w:jc w:val="center"/>
              <w:rPr>
                <w:rFonts w:eastAsia="Times New Roman" w:cs="Arial"/>
                <w:b/>
                <w:kern w:val="1"/>
              </w:rPr>
            </w:pPr>
            <w:r w:rsidRPr="00DB4FBC">
              <w:rPr>
                <w:rFonts w:cs="Arial"/>
                <w:b/>
                <w:sz w:val="20"/>
                <w:szCs w:val="20"/>
              </w:rPr>
              <w:t>Możliwości jednorazowej korekty</w:t>
            </w:r>
          </w:p>
        </w:tc>
      </w:tr>
      <w:tr w:rsidR="00B60828" w:rsidRPr="00DB4FBC" w:rsidTr="00F23736">
        <w:trPr>
          <w:trHeight w:val="2522"/>
        </w:trPr>
        <w:tc>
          <w:tcPr>
            <w:tcW w:w="904" w:type="dxa"/>
          </w:tcPr>
          <w:p w:rsidR="00B60828" w:rsidRPr="00DB4FBC" w:rsidRDefault="00B60828" w:rsidP="00F23736">
            <w:pPr>
              <w:spacing w:after="120"/>
              <w:jc w:val="center"/>
              <w:rPr>
                <w:rFonts w:eastAsia="Times New Roman" w:cs="Arial"/>
                <w:kern w:val="1"/>
              </w:rPr>
            </w:pPr>
            <w:r>
              <w:rPr>
                <w:rFonts w:eastAsia="Times New Roman" w:cs="Arial"/>
                <w:kern w:val="1"/>
              </w:rPr>
              <w:lastRenderedPageBreak/>
              <w:t>3</w:t>
            </w:r>
            <w:r w:rsidRPr="00DB4FBC">
              <w:rPr>
                <w:rFonts w:eastAsia="Times New Roman" w:cs="Arial"/>
                <w:kern w:val="1"/>
              </w:rPr>
              <w:t>.</w:t>
            </w:r>
          </w:p>
        </w:tc>
        <w:tc>
          <w:tcPr>
            <w:tcW w:w="3512" w:type="dxa"/>
          </w:tcPr>
          <w:p w:rsidR="00B60828" w:rsidRPr="00DB4FBC" w:rsidRDefault="00B60828" w:rsidP="00F23736">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B60828" w:rsidRPr="00DB4FBC" w:rsidRDefault="00B60828" w:rsidP="00F23736">
            <w:pPr>
              <w:spacing w:after="120"/>
              <w:rPr>
                <w:rFonts w:eastAsia="Times New Roman" w:cs="Arial"/>
                <w:kern w:val="1"/>
              </w:rPr>
            </w:pPr>
          </w:p>
        </w:tc>
        <w:tc>
          <w:tcPr>
            <w:tcW w:w="6112" w:type="dxa"/>
          </w:tcPr>
          <w:p w:rsidR="00B60828" w:rsidRPr="00DB4FBC" w:rsidRDefault="00B60828" w:rsidP="00F23736">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B60828" w:rsidRPr="00DB4FBC" w:rsidRDefault="00B60828" w:rsidP="00F23736">
            <w:pPr>
              <w:jc w:val="both"/>
              <w:rPr>
                <w:rFonts w:eastAsia="Times New Roman" w:cs="Arial"/>
                <w:kern w:val="1"/>
              </w:rPr>
            </w:pPr>
          </w:p>
          <w:p w:rsidR="00B60828" w:rsidRPr="00DB4FBC" w:rsidRDefault="00B60828" w:rsidP="00F23736">
            <w:pPr>
              <w:spacing w:after="120"/>
              <w:jc w:val="both"/>
              <w:rPr>
                <w:rFonts w:eastAsia="Times New Roman" w:cs="Arial"/>
                <w:kern w:val="1"/>
              </w:rPr>
            </w:pPr>
          </w:p>
        </w:tc>
        <w:tc>
          <w:tcPr>
            <w:tcW w:w="3614" w:type="dxa"/>
          </w:tcPr>
          <w:p w:rsidR="00B60828" w:rsidRPr="00DB4FBC" w:rsidRDefault="00B60828" w:rsidP="00F23736">
            <w:pPr>
              <w:spacing w:after="120"/>
              <w:jc w:val="center"/>
              <w:rPr>
                <w:rFonts w:eastAsia="Times New Roman" w:cs="Arial"/>
                <w:kern w:val="1"/>
              </w:rPr>
            </w:pPr>
            <w:r w:rsidRPr="00DB4FBC">
              <w:rPr>
                <w:rFonts w:eastAsia="Times New Roman" w:cs="Arial"/>
                <w:kern w:val="1"/>
              </w:rPr>
              <w:t>Tak/Nie</w:t>
            </w: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spacing w:after="120"/>
              <w:jc w:val="center"/>
              <w:rPr>
                <w:rFonts w:eastAsia="Times New Roman" w:cs="Arial"/>
                <w:b/>
                <w:kern w:val="1"/>
              </w:rPr>
            </w:pPr>
            <w:r w:rsidRPr="00DB4FBC">
              <w:rPr>
                <w:rFonts w:cs="Arial"/>
                <w:b/>
                <w:sz w:val="20"/>
                <w:szCs w:val="20"/>
              </w:rPr>
              <w:t>Możliwości jednorazowej korekty</w:t>
            </w:r>
          </w:p>
        </w:tc>
      </w:tr>
      <w:tr w:rsidR="00B60828" w:rsidRPr="00DB4FBC" w:rsidTr="00F23736">
        <w:trPr>
          <w:trHeight w:val="426"/>
        </w:trPr>
        <w:tc>
          <w:tcPr>
            <w:tcW w:w="904" w:type="dxa"/>
          </w:tcPr>
          <w:p w:rsidR="00B60828" w:rsidRPr="00DB4FBC" w:rsidRDefault="00B60828" w:rsidP="00F23736">
            <w:pPr>
              <w:spacing w:after="120"/>
              <w:jc w:val="center"/>
              <w:rPr>
                <w:rFonts w:eastAsia="Times New Roman" w:cs="Arial"/>
                <w:kern w:val="1"/>
              </w:rPr>
            </w:pPr>
            <w:r>
              <w:rPr>
                <w:rFonts w:eastAsia="Times New Roman" w:cs="Arial"/>
                <w:kern w:val="1"/>
              </w:rPr>
              <w:t>4</w:t>
            </w:r>
            <w:r w:rsidRPr="00DB4FBC">
              <w:rPr>
                <w:rFonts w:eastAsia="Times New Roman" w:cs="Arial"/>
                <w:kern w:val="1"/>
              </w:rPr>
              <w:t>.</w:t>
            </w:r>
          </w:p>
        </w:tc>
        <w:tc>
          <w:tcPr>
            <w:tcW w:w="3512" w:type="dxa"/>
          </w:tcPr>
          <w:p w:rsidR="00B60828" w:rsidRPr="00DB4FBC" w:rsidRDefault="00B60828" w:rsidP="00F23736">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B60828" w:rsidRPr="00DB4FBC" w:rsidRDefault="00B60828" w:rsidP="00F23736">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B60828" w:rsidRPr="00DB4FBC" w:rsidRDefault="00B60828" w:rsidP="00F23736">
            <w:pPr>
              <w:rPr>
                <w:rFonts w:eastAsia="Times New Roman" w:cs="Arial"/>
                <w:kern w:val="1"/>
              </w:rPr>
            </w:pPr>
          </w:p>
          <w:p w:rsidR="00B60828" w:rsidRPr="00DB4FBC" w:rsidRDefault="00B60828" w:rsidP="00F23736">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60828" w:rsidRPr="00DB4FBC" w:rsidRDefault="00B60828" w:rsidP="00F23736">
            <w:pPr>
              <w:rPr>
                <w:rFonts w:eastAsia="Times New Roman" w:cs="Tahoma"/>
                <w:sz w:val="16"/>
                <w:szCs w:val="16"/>
              </w:rPr>
            </w:pPr>
          </w:p>
          <w:p w:rsidR="00B60828" w:rsidRPr="00DB4FBC" w:rsidRDefault="00B60828" w:rsidP="00F23736">
            <w:pPr>
              <w:rPr>
                <w:rFonts w:eastAsia="Times New Roman" w:cs="Arial"/>
                <w:kern w:val="1"/>
              </w:rPr>
            </w:pPr>
          </w:p>
        </w:tc>
        <w:tc>
          <w:tcPr>
            <w:tcW w:w="3614" w:type="dxa"/>
          </w:tcPr>
          <w:p w:rsidR="00B60828" w:rsidRPr="00DB4FBC" w:rsidRDefault="00B60828" w:rsidP="00F23736">
            <w:pPr>
              <w:spacing w:after="120"/>
              <w:jc w:val="center"/>
              <w:rPr>
                <w:rFonts w:eastAsia="Times New Roman" w:cs="Arial"/>
                <w:kern w:val="1"/>
              </w:rPr>
            </w:pPr>
            <w:r w:rsidRPr="00DB4FBC">
              <w:rPr>
                <w:rFonts w:eastAsia="Times New Roman" w:cs="Arial"/>
                <w:kern w:val="1"/>
              </w:rPr>
              <w:t>Tak/Nie</w:t>
            </w: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 xml:space="preserve">Kryterium obligatoryjne </w:t>
            </w: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B60828" w:rsidRPr="00DB4FBC" w:rsidTr="00F23736">
        <w:tc>
          <w:tcPr>
            <w:tcW w:w="904" w:type="dxa"/>
          </w:tcPr>
          <w:p w:rsidR="00B60828" w:rsidRPr="00DB4FBC" w:rsidRDefault="00B60828" w:rsidP="00F23736">
            <w:pPr>
              <w:spacing w:after="120"/>
              <w:jc w:val="center"/>
              <w:rPr>
                <w:rFonts w:eastAsia="Times New Roman" w:cs="Arial"/>
                <w:kern w:val="1"/>
              </w:rPr>
            </w:pPr>
            <w:r>
              <w:rPr>
                <w:rFonts w:eastAsia="Times New Roman" w:cs="Arial"/>
                <w:kern w:val="1"/>
              </w:rPr>
              <w:t>5</w:t>
            </w:r>
            <w:r w:rsidRPr="00DB4FBC">
              <w:rPr>
                <w:rFonts w:eastAsia="Times New Roman" w:cs="Arial"/>
                <w:kern w:val="1"/>
              </w:rPr>
              <w:t>.</w:t>
            </w:r>
          </w:p>
        </w:tc>
        <w:tc>
          <w:tcPr>
            <w:tcW w:w="3512" w:type="dxa"/>
          </w:tcPr>
          <w:p w:rsidR="00B60828" w:rsidRPr="00DB4FBC" w:rsidRDefault="00B60828" w:rsidP="00F23736">
            <w:pPr>
              <w:spacing w:after="120"/>
              <w:rPr>
                <w:rFonts w:eastAsia="Times New Roman" w:cs="Arial"/>
                <w:kern w:val="1"/>
              </w:rPr>
            </w:pPr>
            <w:r w:rsidRPr="00DB4FBC">
              <w:rPr>
                <w:rFonts w:eastAsia="Times New Roman" w:cs="Arial"/>
                <w:kern w:val="1"/>
              </w:rPr>
              <w:t>Kwalifikowalność typu projektu</w:t>
            </w:r>
          </w:p>
        </w:tc>
        <w:tc>
          <w:tcPr>
            <w:tcW w:w="6112" w:type="dxa"/>
          </w:tcPr>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B60828" w:rsidRPr="00DB4FBC" w:rsidRDefault="00B60828" w:rsidP="00F23736">
            <w:pPr>
              <w:autoSpaceDE w:val="0"/>
              <w:autoSpaceDN w:val="0"/>
              <w:adjustRightInd w:val="0"/>
              <w:rPr>
                <w:rFonts w:eastAsia="Times New Roman" w:cs="Arial"/>
                <w:kern w:val="1"/>
                <w:sz w:val="16"/>
                <w:szCs w:val="16"/>
              </w:rPr>
            </w:pPr>
          </w:p>
          <w:p w:rsidR="00B60828" w:rsidRPr="00DB4FBC" w:rsidRDefault="00B60828" w:rsidP="00F23736">
            <w:pPr>
              <w:autoSpaceDE w:val="0"/>
              <w:autoSpaceDN w:val="0"/>
              <w:adjustRightInd w:val="0"/>
              <w:jc w:val="both"/>
              <w:rPr>
                <w:rFonts w:eastAsia="Times New Roman" w:cs="Arial"/>
                <w:kern w:val="1"/>
              </w:rPr>
            </w:pPr>
          </w:p>
        </w:tc>
        <w:tc>
          <w:tcPr>
            <w:tcW w:w="3614" w:type="dxa"/>
          </w:tcPr>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Tak/Nie</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autoSpaceDE w:val="0"/>
              <w:autoSpaceDN w:val="0"/>
              <w:adjustRightInd w:val="0"/>
              <w:jc w:val="center"/>
              <w:rPr>
                <w:rFonts w:cs="Arial"/>
                <w:b/>
                <w:sz w:val="20"/>
                <w:szCs w:val="20"/>
              </w:rPr>
            </w:pPr>
            <w:r w:rsidRPr="00DB4FBC">
              <w:rPr>
                <w:rFonts w:cs="Arial"/>
                <w:b/>
                <w:sz w:val="20"/>
                <w:szCs w:val="20"/>
              </w:rPr>
              <w:t>Brak możliwości korekty</w:t>
            </w:r>
          </w:p>
          <w:p w:rsidR="00B60828" w:rsidRPr="00DB4FBC" w:rsidRDefault="00B60828" w:rsidP="00F23736">
            <w:pPr>
              <w:autoSpaceDE w:val="0"/>
              <w:autoSpaceDN w:val="0"/>
              <w:adjustRightInd w:val="0"/>
              <w:jc w:val="center"/>
              <w:rPr>
                <w:rFonts w:cs="Arial"/>
                <w:b/>
                <w:sz w:val="20"/>
                <w:szCs w:val="20"/>
              </w:rPr>
            </w:pPr>
          </w:p>
        </w:tc>
      </w:tr>
      <w:tr w:rsidR="00B60828" w:rsidRPr="00DB4FBC" w:rsidTr="00F23736">
        <w:tc>
          <w:tcPr>
            <w:tcW w:w="904" w:type="dxa"/>
          </w:tcPr>
          <w:p w:rsidR="00B60828" w:rsidRPr="00DB4FBC" w:rsidRDefault="00B60828" w:rsidP="00F23736">
            <w:pPr>
              <w:spacing w:after="120"/>
              <w:jc w:val="center"/>
              <w:rPr>
                <w:rFonts w:eastAsia="Times New Roman" w:cs="Arial"/>
                <w:kern w:val="1"/>
              </w:rPr>
            </w:pPr>
            <w:r>
              <w:rPr>
                <w:rFonts w:eastAsia="Times New Roman" w:cs="Arial"/>
                <w:kern w:val="1"/>
              </w:rPr>
              <w:t>6</w:t>
            </w:r>
            <w:r w:rsidRPr="00DB4FBC">
              <w:rPr>
                <w:rFonts w:eastAsia="Times New Roman" w:cs="Arial"/>
                <w:kern w:val="1"/>
              </w:rPr>
              <w:t>.</w:t>
            </w:r>
          </w:p>
        </w:tc>
        <w:tc>
          <w:tcPr>
            <w:tcW w:w="3512" w:type="dxa"/>
          </w:tcPr>
          <w:p w:rsidR="00B60828" w:rsidRPr="00DB4FBC" w:rsidRDefault="00B60828" w:rsidP="00F23736">
            <w:pPr>
              <w:snapToGrid w:val="0"/>
              <w:rPr>
                <w:rFonts w:eastAsia="Times New Roman" w:cs="Arial"/>
                <w:kern w:val="1"/>
              </w:rPr>
            </w:pPr>
            <w:r w:rsidRPr="00DB4FBC">
              <w:rPr>
                <w:rFonts w:eastAsia="Times New Roman" w:cs="Arial"/>
                <w:kern w:val="1"/>
              </w:rPr>
              <w:t>Kwalifikowalność wnioskodawcy</w:t>
            </w:r>
          </w:p>
          <w:p w:rsidR="00B60828" w:rsidRPr="00DB4FBC" w:rsidRDefault="00B60828" w:rsidP="00F23736">
            <w:pPr>
              <w:spacing w:after="120"/>
              <w:rPr>
                <w:rFonts w:eastAsia="Times New Roman" w:cs="Arial"/>
                <w:kern w:val="1"/>
              </w:rPr>
            </w:pPr>
          </w:p>
        </w:tc>
        <w:tc>
          <w:tcPr>
            <w:tcW w:w="6112" w:type="dxa"/>
          </w:tcPr>
          <w:p w:rsidR="00B60828" w:rsidRPr="00DB4FBC" w:rsidRDefault="00B60828" w:rsidP="00F23736">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rsidR="00B60828" w:rsidRPr="00DB4FBC" w:rsidRDefault="00B60828" w:rsidP="00F23736">
            <w:pPr>
              <w:autoSpaceDE w:val="0"/>
              <w:autoSpaceDN w:val="0"/>
              <w:adjustRightInd w:val="0"/>
              <w:jc w:val="both"/>
              <w:rPr>
                <w:rFonts w:eastAsia="Times New Roman" w:cs="Arial"/>
                <w:kern w:val="1"/>
              </w:rPr>
            </w:pPr>
          </w:p>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 xml:space="preserve">2. W ramach tego kryterium sprawdzane będzie także czy </w:t>
            </w:r>
            <w:r w:rsidRPr="00DB4FBC">
              <w:rPr>
                <w:rFonts w:eastAsia="Times New Roman" w:cs="Arial"/>
                <w:kern w:val="1"/>
              </w:rPr>
              <w:lastRenderedPageBreak/>
              <w:t>Wnioskodawca oraz partnerzy (jeśli dotyczy) nie podlegają wykluczeniu z możliwości otrzymania dofinansowania ze środków Unii Europejskiej (weryfikowanie tego aspektu nastąpi na podstawie podpisanych oświadczeń)</w:t>
            </w:r>
          </w:p>
          <w:p w:rsidR="00B60828" w:rsidRPr="00DB4FBC" w:rsidRDefault="00B60828" w:rsidP="00F23736">
            <w:pPr>
              <w:autoSpaceDE w:val="0"/>
              <w:autoSpaceDN w:val="0"/>
              <w:adjustRightInd w:val="0"/>
              <w:jc w:val="both"/>
              <w:rPr>
                <w:rFonts w:eastAsia="Times New Roman" w:cs="Arial"/>
                <w:kern w:val="1"/>
              </w:rPr>
            </w:pPr>
          </w:p>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Pr>
                <w:rFonts w:eastAsia="Times New Roman" w:cs="Arial"/>
                <w:kern w:val="1"/>
              </w:rPr>
              <w:t>.</w:t>
            </w:r>
          </w:p>
        </w:tc>
        <w:tc>
          <w:tcPr>
            <w:tcW w:w="3614" w:type="dxa"/>
          </w:tcPr>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B60828" w:rsidRPr="00DB4FBC" w:rsidRDefault="00B60828" w:rsidP="00F23736">
            <w:pPr>
              <w:autoSpaceDE w:val="0"/>
              <w:autoSpaceDN w:val="0"/>
              <w:adjustRightInd w:val="0"/>
              <w:jc w:val="center"/>
              <w:rPr>
                <w:rFonts w:eastAsia="Times New Roman" w:cs="Arial"/>
                <w:kern w:val="1"/>
              </w:rPr>
            </w:pPr>
          </w:p>
          <w:p w:rsidR="00B60828" w:rsidRPr="00DB4FBC" w:rsidRDefault="00B60828" w:rsidP="00F23736">
            <w:pPr>
              <w:autoSpaceDE w:val="0"/>
              <w:autoSpaceDN w:val="0"/>
              <w:adjustRightInd w:val="0"/>
              <w:jc w:val="center"/>
              <w:rPr>
                <w:rFonts w:cs="Arial"/>
                <w:b/>
                <w:sz w:val="20"/>
                <w:szCs w:val="20"/>
              </w:rPr>
            </w:pPr>
            <w:r w:rsidRPr="00DB4FBC">
              <w:rPr>
                <w:rFonts w:cs="Arial"/>
                <w:b/>
                <w:sz w:val="20"/>
                <w:szCs w:val="20"/>
              </w:rPr>
              <w:t>Brak możliwości korekty</w:t>
            </w:r>
          </w:p>
          <w:p w:rsidR="00B60828" w:rsidRPr="00DB4FBC" w:rsidRDefault="00B60828" w:rsidP="00F23736">
            <w:pPr>
              <w:autoSpaceDE w:val="0"/>
              <w:autoSpaceDN w:val="0"/>
              <w:adjustRightInd w:val="0"/>
              <w:jc w:val="center"/>
              <w:rPr>
                <w:rFonts w:eastAsia="Times New Roman" w:cs="Arial"/>
                <w:b/>
                <w:kern w:val="1"/>
              </w:rPr>
            </w:pPr>
          </w:p>
        </w:tc>
      </w:tr>
      <w:tr w:rsidR="00B60828" w:rsidRPr="00DB4FBC" w:rsidTr="00F23736">
        <w:tc>
          <w:tcPr>
            <w:tcW w:w="904" w:type="dxa"/>
          </w:tcPr>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r>
              <w:rPr>
                <w:rFonts w:eastAsia="Times New Roman" w:cs="Arial"/>
                <w:kern w:val="1"/>
              </w:rPr>
              <w:t>7</w:t>
            </w:r>
            <w:r w:rsidRPr="00DB4FBC">
              <w:rPr>
                <w:rFonts w:eastAsia="Times New Roman" w:cs="Arial"/>
                <w:kern w:val="1"/>
              </w:rPr>
              <w:t>.</w:t>
            </w:r>
          </w:p>
        </w:tc>
        <w:tc>
          <w:tcPr>
            <w:tcW w:w="3512" w:type="dxa"/>
          </w:tcPr>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Zgodność z przepisami</w:t>
            </w:r>
          </w:p>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art. 65 ust. 6 i art. 125</w:t>
            </w:r>
          </w:p>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ust. 3 lit. e) i f)</w:t>
            </w:r>
          </w:p>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Rozporządzenia</w:t>
            </w:r>
          </w:p>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Parlamentu</w:t>
            </w:r>
          </w:p>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Europejskiego i Rady</w:t>
            </w:r>
          </w:p>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(UE) nr 1303/2013 z dnia</w:t>
            </w:r>
          </w:p>
          <w:p w:rsidR="00B60828" w:rsidRPr="00DB4FBC" w:rsidRDefault="00B60828" w:rsidP="00F23736">
            <w:pPr>
              <w:snapToGrid w:val="0"/>
              <w:jc w:val="both"/>
              <w:rPr>
                <w:rFonts w:eastAsia="Times New Roman" w:cs="Arial"/>
                <w:kern w:val="1"/>
              </w:rPr>
            </w:pPr>
            <w:r w:rsidRPr="00DB4FBC">
              <w:rPr>
                <w:rFonts w:eastAsia="Times New Roman" w:cs="Arial"/>
                <w:kern w:val="1"/>
              </w:rPr>
              <w:t>17 grudnia 2013 r.</w:t>
            </w:r>
          </w:p>
        </w:tc>
        <w:tc>
          <w:tcPr>
            <w:tcW w:w="6112" w:type="dxa"/>
          </w:tcPr>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B60828" w:rsidRPr="00DB4FBC" w:rsidRDefault="00B60828" w:rsidP="00F23736">
            <w:pPr>
              <w:autoSpaceDE w:val="0"/>
              <w:autoSpaceDN w:val="0"/>
              <w:adjustRightInd w:val="0"/>
              <w:jc w:val="both"/>
              <w:rPr>
                <w:rFonts w:eastAsia="Times New Roman" w:cs="Arial"/>
                <w:kern w:val="1"/>
              </w:rPr>
            </w:pPr>
          </w:p>
          <w:p w:rsidR="00B60828" w:rsidRPr="00DB4FBC" w:rsidRDefault="00B60828" w:rsidP="00F23736">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B60828" w:rsidRPr="00DB4FBC" w:rsidRDefault="00B60828" w:rsidP="00F23736">
            <w:pPr>
              <w:autoSpaceDE w:val="0"/>
              <w:autoSpaceDN w:val="0"/>
              <w:adjustRightInd w:val="0"/>
              <w:jc w:val="both"/>
              <w:rPr>
                <w:rFonts w:eastAsia="Times New Roman" w:cs="Arial"/>
                <w:kern w:val="1"/>
              </w:rPr>
            </w:pPr>
          </w:p>
          <w:p w:rsidR="00B60828" w:rsidRPr="00DB4FBC" w:rsidRDefault="00B60828" w:rsidP="00F23736">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60828" w:rsidRPr="00DB4FBC" w:rsidRDefault="00B60828" w:rsidP="00F23736">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B60828" w:rsidRPr="00DB4FBC" w:rsidRDefault="00B60828" w:rsidP="00F23736">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t xml:space="preserve"> </w:t>
            </w:r>
            <w:r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60828" w:rsidRPr="00DB4FBC" w:rsidRDefault="00B60828" w:rsidP="00F23736">
            <w:pPr>
              <w:autoSpaceDE w:val="0"/>
              <w:autoSpaceDN w:val="0"/>
              <w:adjustRightInd w:val="0"/>
              <w:jc w:val="both"/>
              <w:rPr>
                <w:rFonts w:eastAsia="Times New Roman" w:cs="Arial"/>
                <w:kern w:val="1"/>
                <w:u w:val="single"/>
              </w:rPr>
            </w:pPr>
          </w:p>
          <w:p w:rsidR="00B60828" w:rsidRPr="00DB4FBC" w:rsidRDefault="00B60828" w:rsidP="00F23736">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 xml:space="preserve">instytucja </w:t>
            </w:r>
            <w:r w:rsidRPr="00DB4FBC">
              <w:rPr>
                <w:rFonts w:eastAsia="Times New Roman" w:cs="Arial"/>
                <w:kern w:val="1"/>
                <w:sz w:val="18"/>
                <w:szCs w:val="18"/>
              </w:rPr>
              <w:lastRenderedPageBreak/>
              <w:t>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B60828" w:rsidRPr="00DB4FBC" w:rsidRDefault="00B60828" w:rsidP="00F23736">
            <w:pPr>
              <w:autoSpaceDE w:val="0"/>
              <w:autoSpaceDN w:val="0"/>
              <w:adjustRightInd w:val="0"/>
              <w:jc w:val="both"/>
              <w:rPr>
                <w:rFonts w:eastAsia="Times New Roman" w:cs="Arial"/>
                <w:kern w:val="1"/>
              </w:rPr>
            </w:pPr>
          </w:p>
          <w:p w:rsidR="00B60828" w:rsidRPr="00DB4FBC" w:rsidRDefault="00B60828" w:rsidP="00F23736">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60828" w:rsidRPr="00DB4FBC" w:rsidRDefault="00B60828" w:rsidP="00F23736">
            <w:pPr>
              <w:autoSpaceDE w:val="0"/>
              <w:autoSpaceDN w:val="0"/>
              <w:adjustRightInd w:val="0"/>
              <w:jc w:val="both"/>
              <w:rPr>
                <w:rFonts w:eastAsia="Times New Roman" w:cs="Arial"/>
                <w:kern w:val="1"/>
                <w:u w:val="single"/>
              </w:rPr>
            </w:pPr>
          </w:p>
          <w:p w:rsidR="00B60828" w:rsidRPr="00DB4FBC" w:rsidRDefault="00B60828" w:rsidP="00F23736">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60828" w:rsidRPr="00DB4FBC" w:rsidRDefault="00B60828" w:rsidP="00F23736">
            <w:pPr>
              <w:autoSpaceDE w:val="0"/>
              <w:autoSpaceDN w:val="0"/>
              <w:adjustRightInd w:val="0"/>
              <w:jc w:val="both"/>
              <w:rPr>
                <w:rFonts w:eastAsia="Times New Roman" w:cs="Arial"/>
                <w:kern w:val="1"/>
              </w:rPr>
            </w:pPr>
          </w:p>
          <w:p w:rsidR="00B60828" w:rsidRPr="00DB4FBC" w:rsidRDefault="00B60828" w:rsidP="00F23736">
            <w:pPr>
              <w:autoSpaceDE w:val="0"/>
              <w:autoSpaceDN w:val="0"/>
              <w:adjustRightInd w:val="0"/>
              <w:jc w:val="both"/>
              <w:rPr>
                <w:rFonts w:eastAsia="Times New Roman" w:cs="Arial"/>
                <w:kern w:val="1"/>
                <w:sz w:val="18"/>
                <w:szCs w:val="18"/>
              </w:rPr>
            </w:pPr>
          </w:p>
          <w:p w:rsidR="00B60828" w:rsidRPr="00DB4FBC" w:rsidRDefault="00B60828" w:rsidP="00F23736">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r>
              <w:rPr>
                <w:rFonts w:eastAsia="Times New Roman" w:cs="Arial"/>
                <w:kern w:val="1"/>
              </w:rPr>
              <w:t>.</w:t>
            </w:r>
          </w:p>
        </w:tc>
        <w:tc>
          <w:tcPr>
            <w:tcW w:w="3614" w:type="dxa"/>
          </w:tcPr>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B60828" w:rsidRPr="00DB4FBC" w:rsidTr="00F23736">
        <w:tc>
          <w:tcPr>
            <w:tcW w:w="904" w:type="dxa"/>
          </w:tcPr>
          <w:p w:rsidR="00B60828" w:rsidRPr="00DB4FBC" w:rsidRDefault="00B60828" w:rsidP="00F23736">
            <w:pPr>
              <w:spacing w:after="120"/>
              <w:jc w:val="center"/>
              <w:rPr>
                <w:rFonts w:eastAsia="Times New Roman" w:cs="Arial"/>
                <w:kern w:val="1"/>
              </w:rPr>
            </w:pPr>
          </w:p>
          <w:p w:rsidR="00B60828" w:rsidRDefault="00B60828" w:rsidP="00F23736">
            <w:pPr>
              <w:spacing w:after="120"/>
              <w:rPr>
                <w:rFonts w:eastAsia="Times New Roman" w:cs="Arial"/>
                <w:kern w:val="1"/>
              </w:rPr>
            </w:pPr>
            <w:r w:rsidRPr="00DB4FBC">
              <w:rPr>
                <w:rFonts w:eastAsia="Times New Roman" w:cs="Arial"/>
                <w:kern w:val="1"/>
              </w:rPr>
              <w:t xml:space="preserve"> </w:t>
            </w:r>
          </w:p>
          <w:p w:rsidR="00B60828" w:rsidRPr="00DB4FBC" w:rsidRDefault="00B60828" w:rsidP="00F23736">
            <w:pPr>
              <w:spacing w:after="120"/>
              <w:rPr>
                <w:rFonts w:eastAsia="Times New Roman" w:cs="Arial"/>
                <w:kern w:val="1"/>
              </w:rPr>
            </w:pPr>
            <w:r>
              <w:rPr>
                <w:rFonts w:eastAsia="Times New Roman" w:cs="Arial"/>
                <w:kern w:val="1"/>
              </w:rPr>
              <w:t>8</w:t>
            </w:r>
            <w:r w:rsidRPr="00DB4FBC">
              <w:rPr>
                <w:rFonts w:eastAsia="Times New Roman" w:cs="Arial"/>
                <w:kern w:val="1"/>
              </w:rPr>
              <w:t>.</w:t>
            </w:r>
          </w:p>
          <w:p w:rsidR="00B60828" w:rsidRPr="00DB4FBC" w:rsidRDefault="00B60828" w:rsidP="00F23736">
            <w:pPr>
              <w:spacing w:after="120"/>
              <w:jc w:val="center"/>
              <w:rPr>
                <w:rFonts w:eastAsia="Times New Roman" w:cs="Arial"/>
                <w:kern w:val="1"/>
              </w:rPr>
            </w:pPr>
          </w:p>
        </w:tc>
        <w:tc>
          <w:tcPr>
            <w:tcW w:w="3512" w:type="dxa"/>
            <w:vAlign w:val="center"/>
          </w:tcPr>
          <w:p w:rsidR="00B60828" w:rsidRPr="00DB4FBC" w:rsidRDefault="00B60828" w:rsidP="00F23736">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B60828" w:rsidRPr="00DB4FBC" w:rsidRDefault="00B60828" w:rsidP="00F23736">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60828" w:rsidRPr="00DB4FBC"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Tak/Nie</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B60828" w:rsidRPr="00DB4FBC" w:rsidTr="00F23736">
        <w:tc>
          <w:tcPr>
            <w:tcW w:w="904" w:type="dxa"/>
          </w:tcPr>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r>
              <w:rPr>
                <w:rFonts w:eastAsia="Times New Roman" w:cs="Arial"/>
                <w:kern w:val="1"/>
              </w:rPr>
              <w:lastRenderedPageBreak/>
              <w:t>9</w:t>
            </w:r>
            <w:r w:rsidRPr="00DB4FBC">
              <w:rPr>
                <w:rFonts w:eastAsia="Times New Roman" w:cs="Arial"/>
                <w:kern w:val="1"/>
              </w:rPr>
              <w:t>.</w:t>
            </w:r>
          </w:p>
        </w:tc>
        <w:tc>
          <w:tcPr>
            <w:tcW w:w="3512" w:type="dxa"/>
            <w:vAlign w:val="center"/>
          </w:tcPr>
          <w:p w:rsidR="00B60828" w:rsidRPr="00DB4FBC"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B60828" w:rsidRPr="00DB4FBC" w:rsidRDefault="00B60828" w:rsidP="00F23736">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B60828" w:rsidRPr="00DB4FBC" w:rsidRDefault="00B60828" w:rsidP="00F23736">
            <w:pPr>
              <w:autoSpaceDE w:val="0"/>
              <w:autoSpaceDN w:val="0"/>
              <w:adjustRightInd w:val="0"/>
              <w:rPr>
                <w:rFonts w:eastAsia="Times New Roman" w:cs="Arial"/>
                <w:kern w:val="1"/>
              </w:rPr>
            </w:pPr>
          </w:p>
          <w:p w:rsidR="00B60828" w:rsidRPr="00DB4FBC" w:rsidRDefault="00B60828" w:rsidP="00F23736">
            <w:pPr>
              <w:autoSpaceDE w:val="0"/>
              <w:autoSpaceDN w:val="0"/>
              <w:adjustRightInd w:val="0"/>
              <w:jc w:val="both"/>
              <w:rPr>
                <w:rFonts w:cs="Arial"/>
                <w:sz w:val="20"/>
                <w:szCs w:val="20"/>
              </w:rPr>
            </w:pPr>
            <w:r w:rsidRPr="00DB4FBC">
              <w:rPr>
                <w:rFonts w:cs="Arial"/>
                <w:sz w:val="20"/>
                <w:szCs w:val="20"/>
              </w:rPr>
              <w:t xml:space="preserve">W ramach tego kryterium weryfikowane jest czy wydatki wskazane w projekcie wpisują się w rodzaje wydatków dopuszczalnych do dofinansowania zgodnie z SZOOP RPO WD 2014-2020, Krajowymi wytycznymi w zakresie kwalifikowalności wydatków w ramach </w:t>
            </w:r>
            <w:r w:rsidRPr="00DB4FBC">
              <w:rPr>
                <w:rFonts w:cs="Arial"/>
                <w:sz w:val="20"/>
                <w:szCs w:val="20"/>
              </w:rPr>
              <w:lastRenderedPageBreak/>
              <w:t>Europejskiego Funduszu Rozwoju Regionalnego, Europejskiego Funduszu Społecznego oraz Funduszu Spójności w okresie programowania 2014-2020 oraz odpowiednimi rozporządzeniami Ministra Infrastruktury i Rozwoju określającymi zasad</w:t>
            </w:r>
            <w:r>
              <w:rPr>
                <w:rFonts w:cs="Arial"/>
                <w:sz w:val="20"/>
                <w:szCs w:val="20"/>
              </w:rPr>
              <w:t>y udzielania pomocy publicznej.</w:t>
            </w:r>
          </w:p>
        </w:tc>
        <w:tc>
          <w:tcPr>
            <w:tcW w:w="3614" w:type="dxa"/>
          </w:tcPr>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Kryterium obligatoryjne</w:t>
            </w: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w:t>
            </w:r>
            <w:r w:rsidRPr="00DB4FBC">
              <w:rPr>
                <w:rFonts w:eastAsia="Times New Roman" w:cs="Arial"/>
                <w:kern w:val="1"/>
              </w:rPr>
              <w:lastRenderedPageBreak/>
              <w:t xml:space="preserve">odrzucenie wniosku </w:t>
            </w:r>
          </w:p>
          <w:p w:rsidR="00B60828" w:rsidRPr="00DB4FBC" w:rsidRDefault="00B60828" w:rsidP="00F23736">
            <w:pPr>
              <w:autoSpaceDE w:val="0"/>
              <w:autoSpaceDN w:val="0"/>
              <w:adjustRightInd w:val="0"/>
              <w:jc w:val="center"/>
              <w:rPr>
                <w:rFonts w:eastAsia="Times New Roman" w:cs="Arial"/>
                <w:b/>
                <w:kern w:val="1"/>
              </w:rPr>
            </w:pPr>
          </w:p>
          <w:p w:rsidR="00B60828" w:rsidRPr="00DB4FBC" w:rsidRDefault="00B60828" w:rsidP="00F23736">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B60828" w:rsidRPr="00DB4FBC" w:rsidTr="00F23736">
        <w:tc>
          <w:tcPr>
            <w:tcW w:w="904" w:type="dxa"/>
          </w:tcPr>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r w:rsidRPr="00DB4FBC">
              <w:rPr>
                <w:rFonts w:eastAsia="Times New Roman" w:cs="Arial"/>
                <w:kern w:val="1"/>
              </w:rPr>
              <w:t>1</w:t>
            </w:r>
            <w:r>
              <w:rPr>
                <w:rFonts w:eastAsia="Times New Roman" w:cs="Arial"/>
                <w:kern w:val="1"/>
              </w:rPr>
              <w:t>0</w:t>
            </w:r>
            <w:r w:rsidRPr="00DB4FBC">
              <w:rPr>
                <w:rFonts w:eastAsia="Times New Roman" w:cs="Arial"/>
                <w:kern w:val="1"/>
              </w:rPr>
              <w:t>.</w:t>
            </w:r>
          </w:p>
        </w:tc>
        <w:tc>
          <w:tcPr>
            <w:tcW w:w="3512" w:type="dxa"/>
            <w:vAlign w:val="center"/>
          </w:tcPr>
          <w:p w:rsidR="00B60828" w:rsidRPr="00DB4FBC"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B60828" w:rsidRPr="00DB4FBC" w:rsidRDefault="00B60828" w:rsidP="00F23736">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B60828" w:rsidRPr="00DB4FBC"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Arial"/>
                <w:kern w:val="1"/>
              </w:rPr>
            </w:pPr>
          </w:p>
        </w:tc>
        <w:tc>
          <w:tcPr>
            <w:tcW w:w="3614" w:type="dxa"/>
          </w:tcPr>
          <w:p w:rsidR="00B60828" w:rsidRPr="00DB4FBC" w:rsidRDefault="00B60828" w:rsidP="00F23736">
            <w:pPr>
              <w:autoSpaceDE w:val="0"/>
              <w:autoSpaceDN w:val="0"/>
              <w:adjustRightInd w:val="0"/>
              <w:jc w:val="center"/>
              <w:rPr>
                <w:rFonts w:eastAsia="Times New Roman" w:cs="Arial"/>
                <w:kern w:val="1"/>
              </w:rPr>
            </w:pP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Tak/Nie</w:t>
            </w:r>
          </w:p>
          <w:p w:rsidR="00B60828" w:rsidRPr="00DB4FBC" w:rsidRDefault="00B60828" w:rsidP="00F23736">
            <w:pPr>
              <w:autoSpaceDE w:val="0"/>
              <w:autoSpaceDN w:val="0"/>
              <w:adjustRightInd w:val="0"/>
              <w:jc w:val="center"/>
              <w:rPr>
                <w:rFonts w:eastAsia="Times New Roman" w:cs="Arial"/>
                <w:kern w:val="1"/>
              </w:rPr>
            </w:pP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Kryterium obligatoryjne</w:t>
            </w: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B60828" w:rsidRPr="00DB4FBC" w:rsidRDefault="00B60828" w:rsidP="00F23736">
            <w:pPr>
              <w:autoSpaceDE w:val="0"/>
              <w:autoSpaceDN w:val="0"/>
              <w:adjustRightInd w:val="0"/>
              <w:jc w:val="center"/>
              <w:rPr>
                <w:rFonts w:eastAsia="Times New Roman" w:cs="Arial"/>
                <w:kern w:val="1"/>
              </w:rPr>
            </w:pPr>
          </w:p>
          <w:p w:rsidR="00B60828" w:rsidRPr="00DB4FBC" w:rsidRDefault="00B60828" w:rsidP="00F23736">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B60828" w:rsidRPr="00DB4FBC" w:rsidTr="00F23736">
        <w:tc>
          <w:tcPr>
            <w:tcW w:w="904" w:type="dxa"/>
          </w:tcPr>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rPr>
                <w:rFonts w:eastAsia="Times New Roman" w:cs="Arial"/>
                <w:kern w:val="1"/>
              </w:rPr>
            </w:pPr>
            <w:r>
              <w:rPr>
                <w:rFonts w:eastAsia="Times New Roman" w:cs="Arial"/>
                <w:kern w:val="1"/>
              </w:rPr>
              <w:t>11</w:t>
            </w:r>
            <w:r w:rsidRPr="00DB4FBC">
              <w:rPr>
                <w:rFonts w:eastAsia="Times New Roman" w:cs="Arial"/>
                <w:kern w:val="1"/>
              </w:rPr>
              <w:t>.</w:t>
            </w: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tc>
        <w:tc>
          <w:tcPr>
            <w:tcW w:w="3512" w:type="dxa"/>
            <w:vAlign w:val="center"/>
          </w:tcPr>
          <w:p w:rsidR="00B60828" w:rsidRPr="00DB4FBC" w:rsidRDefault="00B60828" w:rsidP="00F23736">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B60828" w:rsidRPr="00DB4FBC" w:rsidRDefault="00B60828" w:rsidP="00F23736">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B60828" w:rsidRPr="00DB4FBC" w:rsidRDefault="00B60828" w:rsidP="00F23736">
            <w:pPr>
              <w:snapToGrid w:val="0"/>
              <w:rPr>
                <w:rFonts w:eastAsia="Times New Roman" w:cs="Arial"/>
                <w:kern w:val="1"/>
              </w:rPr>
            </w:pPr>
          </w:p>
          <w:p w:rsidR="00B60828" w:rsidRPr="00DB4FBC" w:rsidRDefault="00B60828" w:rsidP="00F23736">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B60828" w:rsidRPr="00DB4FBC" w:rsidRDefault="00B60828" w:rsidP="00F23736">
            <w:pPr>
              <w:snapToGrid w:val="0"/>
              <w:rPr>
                <w:rFonts w:eastAsia="Times New Roman" w:cs="Arial"/>
                <w:kern w:val="1"/>
              </w:rPr>
            </w:pPr>
          </w:p>
        </w:tc>
        <w:tc>
          <w:tcPr>
            <w:tcW w:w="3614" w:type="dxa"/>
            <w:vAlign w:val="center"/>
          </w:tcPr>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Tak/Nie/Nie dotyczy</w:t>
            </w:r>
          </w:p>
          <w:p w:rsidR="00B60828" w:rsidRPr="00DB4FBC" w:rsidRDefault="00B60828" w:rsidP="00F23736">
            <w:pPr>
              <w:autoSpaceDE w:val="0"/>
              <w:autoSpaceDN w:val="0"/>
              <w:adjustRightInd w:val="0"/>
              <w:jc w:val="center"/>
              <w:rPr>
                <w:rFonts w:eastAsia="Times New Roman" w:cs="Arial"/>
                <w:kern w:val="1"/>
              </w:rPr>
            </w:pP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Kryterium obligatoryjne</w:t>
            </w: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B60828" w:rsidRPr="00DB4FBC" w:rsidRDefault="00B60828" w:rsidP="00F23736">
            <w:pPr>
              <w:autoSpaceDE w:val="0"/>
              <w:autoSpaceDN w:val="0"/>
              <w:adjustRightInd w:val="0"/>
              <w:jc w:val="center"/>
              <w:rPr>
                <w:rFonts w:cs="Arial"/>
                <w:sz w:val="20"/>
                <w:szCs w:val="20"/>
              </w:rPr>
            </w:pPr>
          </w:p>
          <w:p w:rsidR="00B60828" w:rsidRPr="00DB4FBC" w:rsidRDefault="00B60828" w:rsidP="00F23736">
            <w:pPr>
              <w:autoSpaceDE w:val="0"/>
              <w:autoSpaceDN w:val="0"/>
              <w:adjustRightInd w:val="0"/>
              <w:jc w:val="center"/>
              <w:rPr>
                <w:rFonts w:cs="Arial"/>
                <w:b/>
                <w:sz w:val="20"/>
                <w:szCs w:val="20"/>
              </w:rPr>
            </w:pPr>
            <w:r w:rsidRPr="00DB4FBC">
              <w:rPr>
                <w:rFonts w:cs="Arial"/>
                <w:b/>
                <w:sz w:val="20"/>
                <w:szCs w:val="20"/>
              </w:rPr>
              <w:t>Możliwości jednorazowej korekty</w:t>
            </w:r>
          </w:p>
          <w:p w:rsidR="00B60828" w:rsidRPr="00DB4FBC" w:rsidRDefault="00B60828" w:rsidP="00F23736">
            <w:pPr>
              <w:autoSpaceDE w:val="0"/>
              <w:autoSpaceDN w:val="0"/>
              <w:adjustRightInd w:val="0"/>
              <w:jc w:val="center"/>
              <w:rPr>
                <w:rFonts w:eastAsia="Times New Roman" w:cs="Arial"/>
                <w:kern w:val="1"/>
              </w:rPr>
            </w:pPr>
          </w:p>
        </w:tc>
      </w:tr>
      <w:tr w:rsidR="00B60828" w:rsidRPr="00DB4FBC" w:rsidTr="00F23736">
        <w:tc>
          <w:tcPr>
            <w:tcW w:w="904" w:type="dxa"/>
          </w:tcPr>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Default="00B60828" w:rsidP="00F23736">
            <w:pPr>
              <w:spacing w:after="120"/>
              <w:jc w:val="center"/>
              <w:rPr>
                <w:rFonts w:eastAsia="Times New Roman" w:cs="Arial"/>
                <w:kern w:val="1"/>
              </w:rPr>
            </w:pPr>
          </w:p>
          <w:p w:rsidR="00B60828" w:rsidRDefault="00B60828" w:rsidP="00F23736">
            <w:pPr>
              <w:spacing w:after="120"/>
              <w:jc w:val="center"/>
              <w:rPr>
                <w:rFonts w:eastAsia="Times New Roman" w:cs="Arial"/>
                <w:kern w:val="1"/>
              </w:rPr>
            </w:pPr>
          </w:p>
          <w:p w:rsidR="00B60828" w:rsidRDefault="00B60828" w:rsidP="00F23736">
            <w:pPr>
              <w:spacing w:after="120"/>
              <w:jc w:val="center"/>
              <w:rPr>
                <w:rFonts w:eastAsia="Times New Roman" w:cs="Arial"/>
                <w:kern w:val="1"/>
              </w:rPr>
            </w:pPr>
          </w:p>
          <w:p w:rsidR="00B60828" w:rsidRDefault="00B60828" w:rsidP="00F23736">
            <w:pPr>
              <w:spacing w:after="120"/>
              <w:jc w:val="center"/>
              <w:rPr>
                <w:rFonts w:eastAsia="Times New Roman" w:cs="Arial"/>
                <w:kern w:val="1"/>
              </w:rPr>
            </w:pPr>
          </w:p>
          <w:p w:rsidR="00B60828" w:rsidRDefault="00B60828" w:rsidP="00F23736">
            <w:pPr>
              <w:spacing w:after="120"/>
              <w:jc w:val="center"/>
              <w:rPr>
                <w:rFonts w:eastAsia="Times New Roman" w:cs="Arial"/>
                <w:kern w:val="1"/>
              </w:rPr>
            </w:pPr>
          </w:p>
          <w:p w:rsidR="00B60828" w:rsidRDefault="00B60828" w:rsidP="00F23736">
            <w:pPr>
              <w:spacing w:after="120"/>
              <w:jc w:val="center"/>
              <w:rPr>
                <w:rFonts w:eastAsia="Times New Roman" w:cs="Arial"/>
                <w:kern w:val="1"/>
              </w:rPr>
            </w:pPr>
          </w:p>
          <w:p w:rsidR="00B60828"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r w:rsidRPr="00DB4FBC">
              <w:rPr>
                <w:rFonts w:eastAsia="Times New Roman" w:cs="Arial"/>
                <w:kern w:val="1"/>
              </w:rPr>
              <w:t>1</w:t>
            </w:r>
            <w:r>
              <w:rPr>
                <w:rFonts w:eastAsia="Times New Roman" w:cs="Arial"/>
                <w:kern w:val="1"/>
              </w:rPr>
              <w:t>2</w:t>
            </w:r>
            <w:r w:rsidRPr="00DB4FBC">
              <w:rPr>
                <w:rFonts w:eastAsia="Times New Roman" w:cs="Arial"/>
                <w:kern w:val="1"/>
              </w:rPr>
              <w:t xml:space="preserve">. </w:t>
            </w:r>
          </w:p>
        </w:tc>
        <w:tc>
          <w:tcPr>
            <w:tcW w:w="3512" w:type="dxa"/>
            <w:vAlign w:val="center"/>
          </w:tcPr>
          <w:p w:rsidR="00B60828" w:rsidRPr="00DB4FBC" w:rsidRDefault="00B60828" w:rsidP="00F23736">
            <w:pPr>
              <w:snapToGrid w:val="0"/>
              <w:rPr>
                <w:rFonts w:eastAsia="Times New Roman" w:cs="Arial"/>
                <w:kern w:val="1"/>
              </w:rPr>
            </w:pPr>
            <w:r w:rsidRPr="00DB4FBC">
              <w:rPr>
                <w:rFonts w:eastAsia="Times New Roman" w:cs="Arial"/>
                <w:kern w:val="1"/>
              </w:rPr>
              <w:lastRenderedPageBreak/>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B60828" w:rsidRPr="00DB4FBC" w:rsidRDefault="00B60828" w:rsidP="00F23736">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B60828" w:rsidRDefault="00B60828" w:rsidP="00F23736">
            <w:pPr>
              <w:snapToGrid w:val="0"/>
              <w:jc w:val="both"/>
              <w:rPr>
                <w:rFonts w:eastAsia="Times New Roman" w:cs="Arial"/>
                <w:kern w:val="1"/>
              </w:rPr>
            </w:pPr>
          </w:p>
          <w:p w:rsidR="00B60828" w:rsidRPr="00ED1399" w:rsidRDefault="00B60828" w:rsidP="00F23736">
            <w:pPr>
              <w:snapToGrid w:val="0"/>
              <w:jc w:val="both"/>
              <w:rPr>
                <w:rFonts w:eastAsia="Times New Roman" w:cs="Arial"/>
                <w:kern w:val="1"/>
              </w:rPr>
            </w:pPr>
            <w:r w:rsidRPr="00ED1399">
              <w:rPr>
                <w:rFonts w:eastAsia="Times New Roman" w:cs="Arial"/>
                <w:kern w:val="1"/>
              </w:rPr>
              <w:t>Kryterium niespełnione jeśli:</w:t>
            </w:r>
          </w:p>
          <w:p w:rsidR="00B60828" w:rsidRPr="00ED1399" w:rsidRDefault="00B60828" w:rsidP="00F23736">
            <w:pPr>
              <w:snapToGrid w:val="0"/>
              <w:jc w:val="both"/>
              <w:rPr>
                <w:rFonts w:eastAsia="Times New Roman" w:cs="Arial"/>
                <w:kern w:val="1"/>
              </w:rPr>
            </w:pPr>
          </w:p>
          <w:p w:rsidR="00B60828" w:rsidRPr="00ED1399" w:rsidRDefault="00B60828" w:rsidP="00F23736">
            <w:pPr>
              <w:snapToGrid w:val="0"/>
              <w:jc w:val="both"/>
              <w:rPr>
                <w:rFonts w:eastAsia="Times New Roman" w:cs="Arial"/>
                <w:kern w:val="1"/>
              </w:rPr>
            </w:pPr>
            <w:r w:rsidRPr="00ED1399">
              <w:rPr>
                <w:rFonts w:eastAsia="Times New Roman" w:cs="Arial"/>
                <w:kern w:val="1"/>
              </w:rPr>
              <w:t xml:space="preserve">- Wnioskodawca nieprawidłowo zakwalifikował projekt pod kątem </w:t>
            </w:r>
            <w:r w:rsidRPr="00ED1399">
              <w:rPr>
                <w:rFonts w:eastAsia="Times New Roman" w:cs="Arial"/>
                <w:kern w:val="1"/>
              </w:rPr>
              <w:lastRenderedPageBreak/>
              <w:t xml:space="preserve">występowania pomocy publicznej/ de </w:t>
            </w:r>
            <w:proofErr w:type="spellStart"/>
            <w:r w:rsidRPr="00ED1399">
              <w:rPr>
                <w:rFonts w:eastAsia="Times New Roman" w:cs="Arial"/>
                <w:kern w:val="1"/>
              </w:rPr>
              <w:t>minimis</w:t>
            </w:r>
            <w:proofErr w:type="spellEnd"/>
          </w:p>
          <w:p w:rsidR="00B60828" w:rsidRPr="00ED1399" w:rsidRDefault="00B60828" w:rsidP="00F23736">
            <w:pPr>
              <w:snapToGrid w:val="0"/>
              <w:jc w:val="both"/>
              <w:rPr>
                <w:rFonts w:eastAsia="Times New Roman" w:cs="Arial"/>
                <w:kern w:val="1"/>
              </w:rPr>
            </w:pPr>
          </w:p>
          <w:p w:rsidR="00B60828" w:rsidRPr="00ED1399" w:rsidRDefault="00B60828" w:rsidP="00F23736">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B60828" w:rsidRPr="00ED1399"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Arial"/>
                <w:kern w:val="1"/>
              </w:rPr>
            </w:pPr>
            <w:r w:rsidRPr="00DB4FBC">
              <w:rPr>
                <w:rFonts w:eastAsia="Times New Roman" w:cs="Arial"/>
                <w:kern w:val="1"/>
              </w:rPr>
              <w:t xml:space="preserve">W przypadku projektów objętych pomocą publiczną </w:t>
            </w:r>
            <w:r w:rsidRPr="00DB4FBC">
              <w:rPr>
                <w:rFonts w:eastAsia="Times New Roman" w:cs="Arial"/>
                <w:kern w:val="1"/>
              </w:rPr>
              <w:br/>
              <w:t>w ramach tego kryterium będzie weryfikowane czy projekt nie rozpoczął się przed złożeniem wniosku o dofinansowanie</w:t>
            </w:r>
            <w:r>
              <w:rPr>
                <w:rFonts w:eastAsia="Times New Roman" w:cs="Arial"/>
                <w:kern w:val="1"/>
              </w:rPr>
              <w:t xml:space="preserve"> (jeżeli dotyczy).</w:t>
            </w:r>
          </w:p>
          <w:p w:rsidR="00B60828" w:rsidRPr="00DB4FBC"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Arial"/>
                <w:kern w:val="1"/>
              </w:rPr>
            </w:pPr>
          </w:p>
          <w:p w:rsidR="00B60828" w:rsidRPr="00DB4FBC" w:rsidRDefault="00B60828" w:rsidP="00F23736">
            <w:pPr>
              <w:snapToGrid w:val="0"/>
              <w:jc w:val="both"/>
              <w:rPr>
                <w:rFonts w:eastAsia="Times New Roman" w:cs="Arial"/>
                <w:kern w:val="1"/>
              </w:rPr>
            </w:pPr>
          </w:p>
        </w:tc>
        <w:tc>
          <w:tcPr>
            <w:tcW w:w="3614" w:type="dxa"/>
            <w:vAlign w:val="center"/>
          </w:tcPr>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B60828" w:rsidRPr="00DB4FBC" w:rsidRDefault="00B60828" w:rsidP="00F23736">
            <w:pPr>
              <w:autoSpaceDE w:val="0"/>
              <w:autoSpaceDN w:val="0"/>
              <w:adjustRightInd w:val="0"/>
              <w:jc w:val="center"/>
              <w:rPr>
                <w:rFonts w:eastAsia="Times New Roman" w:cs="Arial"/>
                <w:kern w:val="1"/>
              </w:rPr>
            </w:pP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Kryterium obligatoryjne</w:t>
            </w: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B60828" w:rsidRPr="00DB4FBC" w:rsidRDefault="00B60828" w:rsidP="00F23736">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B60828" w:rsidRPr="00267370" w:rsidRDefault="00B60828" w:rsidP="00F23736">
            <w:pPr>
              <w:autoSpaceDE w:val="0"/>
              <w:autoSpaceDN w:val="0"/>
              <w:adjustRightInd w:val="0"/>
              <w:jc w:val="center"/>
              <w:rPr>
                <w:rFonts w:cs="Arial"/>
                <w:sz w:val="20"/>
                <w:szCs w:val="20"/>
              </w:rPr>
            </w:pPr>
          </w:p>
          <w:p w:rsidR="00B60828" w:rsidRPr="00267370" w:rsidRDefault="00B60828" w:rsidP="00F23736">
            <w:pPr>
              <w:autoSpaceDE w:val="0"/>
              <w:autoSpaceDN w:val="0"/>
              <w:jc w:val="center"/>
              <w:rPr>
                <w:b/>
                <w:bCs/>
                <w:sz w:val="20"/>
                <w:szCs w:val="20"/>
              </w:rPr>
            </w:pPr>
            <w:r w:rsidRPr="00267370">
              <w:rPr>
                <w:rFonts w:cs="Arial"/>
                <w:b/>
                <w:sz w:val="20"/>
                <w:szCs w:val="20"/>
              </w:rPr>
              <w:t>Możliwości jednorazowej korekty</w:t>
            </w:r>
            <w:r w:rsidRPr="00267370">
              <w:rPr>
                <w:b/>
                <w:bCs/>
                <w:sz w:val="20"/>
                <w:szCs w:val="20"/>
              </w:rPr>
              <w:t xml:space="preserve"> w </w:t>
            </w:r>
            <w:r w:rsidRPr="00267370">
              <w:rPr>
                <w:b/>
                <w:bCs/>
                <w:sz w:val="20"/>
                <w:szCs w:val="20"/>
              </w:rPr>
              <w:lastRenderedPageBreak/>
              <w:t xml:space="preserve">zakresie prawidłowości zakwalifikowania projektu pod kątem występowania pomocy publicznej/ pomocy de </w:t>
            </w:r>
            <w:proofErr w:type="spellStart"/>
            <w:r w:rsidRPr="00267370">
              <w:rPr>
                <w:b/>
                <w:bCs/>
                <w:sz w:val="20"/>
                <w:szCs w:val="20"/>
              </w:rPr>
              <w:t>minimis</w:t>
            </w:r>
            <w:proofErr w:type="spellEnd"/>
            <w:r w:rsidRPr="00267370">
              <w:rPr>
                <w:b/>
                <w:bCs/>
                <w:sz w:val="20"/>
                <w:szCs w:val="20"/>
              </w:rPr>
              <w:t xml:space="preserve">  oraz zgodności projektu z Regulaminem konkursu</w:t>
            </w:r>
          </w:p>
          <w:p w:rsidR="00B60828" w:rsidRPr="00267370" w:rsidRDefault="00B60828" w:rsidP="00F23736">
            <w:pPr>
              <w:autoSpaceDE w:val="0"/>
              <w:autoSpaceDN w:val="0"/>
              <w:adjustRightInd w:val="0"/>
              <w:jc w:val="center"/>
              <w:rPr>
                <w:rFonts w:cs="Arial"/>
                <w:b/>
                <w:sz w:val="20"/>
                <w:szCs w:val="20"/>
              </w:rPr>
            </w:pPr>
          </w:p>
          <w:p w:rsidR="00B60828" w:rsidRPr="00267370" w:rsidRDefault="00B60828" w:rsidP="00F23736">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B60828" w:rsidRPr="00DB4FBC" w:rsidRDefault="00B60828" w:rsidP="00F23736">
            <w:pPr>
              <w:autoSpaceDE w:val="0"/>
              <w:autoSpaceDN w:val="0"/>
              <w:adjustRightInd w:val="0"/>
              <w:jc w:val="center"/>
              <w:rPr>
                <w:rFonts w:eastAsia="Times New Roman" w:cs="Arial"/>
                <w:kern w:val="1"/>
              </w:rPr>
            </w:pPr>
            <w:r w:rsidRPr="00267370">
              <w:rPr>
                <w:b/>
                <w:bCs/>
                <w:sz w:val="20"/>
                <w:szCs w:val="20"/>
              </w:rPr>
              <w:t>o dofinansowanie</w:t>
            </w:r>
          </w:p>
        </w:tc>
      </w:tr>
      <w:tr w:rsidR="00B60828" w:rsidRPr="00DB4FBC" w:rsidTr="00F23736">
        <w:trPr>
          <w:trHeight w:val="4855"/>
        </w:trPr>
        <w:tc>
          <w:tcPr>
            <w:tcW w:w="904" w:type="dxa"/>
          </w:tcPr>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r>
              <w:rPr>
                <w:rFonts w:eastAsia="Times New Roman" w:cs="Arial"/>
                <w:kern w:val="1"/>
              </w:rPr>
              <w:t>13</w:t>
            </w:r>
            <w:r w:rsidRPr="00DB4FBC">
              <w:rPr>
                <w:rFonts w:eastAsia="Times New Roman" w:cs="Arial"/>
                <w:kern w:val="1"/>
              </w:rPr>
              <w:t>.</w:t>
            </w:r>
          </w:p>
          <w:p w:rsidR="00B60828" w:rsidRPr="00DB4FBC" w:rsidRDefault="00B60828" w:rsidP="00F23736">
            <w:pPr>
              <w:spacing w:after="120"/>
              <w:rPr>
                <w:rFonts w:eastAsia="Times New Roman" w:cs="Arial"/>
                <w:kern w:val="1"/>
              </w:rPr>
            </w:pPr>
            <w:r w:rsidRPr="00DB4FBC">
              <w:rPr>
                <w:rFonts w:eastAsia="Times New Roman" w:cs="Arial"/>
                <w:kern w:val="1"/>
              </w:rPr>
              <w:t xml:space="preserve"> </w:t>
            </w: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p>
        </w:tc>
        <w:tc>
          <w:tcPr>
            <w:tcW w:w="3512" w:type="dxa"/>
            <w:vAlign w:val="center"/>
          </w:tcPr>
          <w:p w:rsidR="00B60828" w:rsidRPr="00DB4FBC" w:rsidRDefault="00B60828" w:rsidP="00F23736">
            <w:pPr>
              <w:snapToGrid w:val="0"/>
              <w:rPr>
                <w:rFonts w:eastAsia="Times New Roman" w:cs="Arial"/>
                <w:kern w:val="1"/>
              </w:rPr>
            </w:pPr>
          </w:p>
          <w:p w:rsidR="00B60828" w:rsidRPr="00DB4FBC" w:rsidRDefault="00B60828" w:rsidP="00F23736">
            <w:pPr>
              <w:snapToGrid w:val="0"/>
              <w:rPr>
                <w:rFonts w:eastAsia="Times New Roman" w:cs="Arial"/>
                <w:kern w:val="1"/>
              </w:rPr>
            </w:pPr>
          </w:p>
          <w:p w:rsidR="00B60828" w:rsidRPr="00DB4FBC" w:rsidRDefault="00B60828" w:rsidP="00F23736">
            <w:pPr>
              <w:snapToGrid w:val="0"/>
              <w:rPr>
                <w:rFonts w:eastAsia="Times New Roman" w:cs="Arial"/>
                <w:kern w:val="1"/>
              </w:rPr>
            </w:pPr>
          </w:p>
          <w:p w:rsidR="00B60828" w:rsidRPr="00DB4FBC" w:rsidRDefault="00B60828" w:rsidP="00F23736">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B60828" w:rsidRPr="00DB4FBC" w:rsidRDefault="00B60828" w:rsidP="00F23736">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B60828" w:rsidRPr="00DB4FBC" w:rsidRDefault="00B60828" w:rsidP="00F23736">
            <w:pPr>
              <w:snapToGrid w:val="0"/>
              <w:rPr>
                <w:rFonts w:eastAsia="Times New Roman" w:cs="Arial"/>
                <w:kern w:val="1"/>
              </w:rPr>
            </w:pPr>
          </w:p>
          <w:p w:rsidR="00B60828" w:rsidRPr="00DB4FBC" w:rsidRDefault="00B60828" w:rsidP="00F23736">
            <w:pPr>
              <w:snapToGrid w:val="0"/>
              <w:jc w:val="both"/>
              <w:rPr>
                <w:rFonts w:eastAsia="Times New Roman" w:cs="Tahoma"/>
                <w:sz w:val="16"/>
                <w:szCs w:val="16"/>
              </w:rPr>
            </w:pPr>
            <w:r w:rsidRPr="00DB4FBC">
              <w:rPr>
                <w:rFonts w:eastAsia="Times New Roman" w:cs="Tahoma"/>
                <w:sz w:val="16"/>
                <w:szCs w:val="16"/>
              </w:rPr>
              <w:t>W ramach kryterium sprawdzane jest:</w:t>
            </w:r>
          </w:p>
          <w:p w:rsidR="00B60828" w:rsidRPr="00DB4FBC" w:rsidRDefault="00B60828" w:rsidP="00F23736">
            <w:pPr>
              <w:snapToGrid w:val="0"/>
              <w:jc w:val="both"/>
              <w:rPr>
                <w:rFonts w:eastAsia="Times New Roman" w:cs="Tahoma"/>
                <w:sz w:val="16"/>
                <w:szCs w:val="16"/>
              </w:rPr>
            </w:pPr>
          </w:p>
          <w:p w:rsidR="00B60828" w:rsidRPr="00DB4FBC" w:rsidRDefault="00B60828" w:rsidP="00F23736">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B60828" w:rsidRPr="00DB4FBC" w:rsidRDefault="00B60828" w:rsidP="00F23736">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B60828" w:rsidRPr="00DB4FBC" w:rsidRDefault="00B60828" w:rsidP="00F23736">
            <w:pPr>
              <w:snapToGrid w:val="0"/>
              <w:jc w:val="both"/>
              <w:rPr>
                <w:rFonts w:eastAsia="Times New Roman" w:cs="Tahoma"/>
                <w:sz w:val="16"/>
                <w:szCs w:val="16"/>
              </w:rPr>
            </w:pPr>
          </w:p>
          <w:p w:rsidR="00B60828" w:rsidRPr="00DB4FBC" w:rsidRDefault="00B60828" w:rsidP="00B60828">
            <w:pPr>
              <w:pStyle w:val="Akapitzlist"/>
              <w:numPr>
                <w:ilvl w:val="0"/>
                <w:numId w:val="34"/>
              </w:numPr>
              <w:suppressAutoHyphens w:val="0"/>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B60828" w:rsidRPr="00DB4FBC" w:rsidRDefault="00B60828" w:rsidP="00B60828">
            <w:pPr>
              <w:pStyle w:val="Akapitzlist"/>
              <w:numPr>
                <w:ilvl w:val="0"/>
                <w:numId w:val="34"/>
              </w:numPr>
              <w:suppressAutoHyphens w:val="0"/>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B60828" w:rsidRPr="00DB4FBC" w:rsidRDefault="00B60828" w:rsidP="00B60828">
            <w:pPr>
              <w:pStyle w:val="Akapitzlist"/>
              <w:numPr>
                <w:ilvl w:val="0"/>
                <w:numId w:val="34"/>
              </w:numPr>
              <w:suppressAutoHyphens w:val="0"/>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rsidR="00B60828" w:rsidRPr="00DB4FBC" w:rsidRDefault="00B60828" w:rsidP="00F23736">
            <w:pPr>
              <w:snapToGrid w:val="0"/>
              <w:jc w:val="both"/>
              <w:rPr>
                <w:rFonts w:eastAsia="Times New Roman" w:cs="Tahoma"/>
                <w:sz w:val="16"/>
                <w:szCs w:val="16"/>
              </w:rPr>
            </w:pPr>
          </w:p>
          <w:p w:rsidR="00B60828" w:rsidRPr="00DB4FBC" w:rsidRDefault="00B60828" w:rsidP="00F23736">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B60828" w:rsidRPr="00DB4FBC" w:rsidRDefault="00B60828" w:rsidP="00F23736">
            <w:pPr>
              <w:snapToGrid w:val="0"/>
              <w:jc w:val="both"/>
              <w:rPr>
                <w:rFonts w:eastAsia="Times New Roman" w:cs="Tahoma"/>
                <w:sz w:val="16"/>
                <w:szCs w:val="16"/>
              </w:rPr>
            </w:pPr>
          </w:p>
          <w:p w:rsidR="00B60828" w:rsidRPr="00DB4FBC" w:rsidRDefault="00B60828" w:rsidP="00F23736">
            <w:pPr>
              <w:snapToGrid w:val="0"/>
              <w:jc w:val="both"/>
              <w:rPr>
                <w:rFonts w:eastAsia="Times New Roman" w:cs="Tahoma"/>
                <w:sz w:val="16"/>
                <w:szCs w:val="16"/>
              </w:rPr>
            </w:pPr>
          </w:p>
        </w:tc>
        <w:tc>
          <w:tcPr>
            <w:tcW w:w="3614" w:type="dxa"/>
            <w:vAlign w:val="center"/>
          </w:tcPr>
          <w:p w:rsidR="00B60828" w:rsidRPr="00DB4FBC" w:rsidRDefault="00B60828" w:rsidP="00F23736">
            <w:pPr>
              <w:snapToGrid w:val="0"/>
              <w:jc w:val="center"/>
              <w:rPr>
                <w:rFonts w:eastAsia="Times New Roman" w:cs="Arial"/>
                <w:kern w:val="1"/>
              </w:rPr>
            </w:pPr>
            <w:r w:rsidRPr="00DB4FBC">
              <w:rPr>
                <w:rFonts w:eastAsia="Times New Roman" w:cs="Arial"/>
                <w:kern w:val="1"/>
              </w:rPr>
              <w:t>Tak/Nie</w:t>
            </w:r>
          </w:p>
          <w:p w:rsidR="00B60828" w:rsidRPr="00DB4FBC" w:rsidRDefault="00B60828" w:rsidP="00F23736">
            <w:pPr>
              <w:snapToGrid w:val="0"/>
              <w:jc w:val="center"/>
              <w:rPr>
                <w:rFonts w:eastAsia="Times New Roman" w:cs="Arial"/>
                <w:kern w:val="1"/>
              </w:rPr>
            </w:pPr>
          </w:p>
          <w:p w:rsidR="00B60828" w:rsidRPr="00DB4FBC" w:rsidRDefault="00B60828" w:rsidP="00F23736">
            <w:pPr>
              <w:snapToGrid w:val="0"/>
              <w:jc w:val="center"/>
              <w:rPr>
                <w:rFonts w:eastAsia="Times New Roman" w:cs="Arial"/>
                <w:kern w:val="1"/>
              </w:rPr>
            </w:pPr>
            <w:r w:rsidRPr="00DB4FBC">
              <w:rPr>
                <w:rFonts w:eastAsia="Times New Roman" w:cs="Arial"/>
                <w:kern w:val="1"/>
              </w:rPr>
              <w:t>Kryterium obligatoryjne</w:t>
            </w:r>
          </w:p>
          <w:p w:rsidR="00B60828" w:rsidRPr="00DB4FBC" w:rsidRDefault="00B60828" w:rsidP="00F23736">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B60828" w:rsidRPr="00DB4FBC" w:rsidRDefault="00B60828" w:rsidP="00F23736">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B60828" w:rsidRPr="00DB4FBC" w:rsidRDefault="00B60828" w:rsidP="00F23736">
            <w:pPr>
              <w:snapToGrid w:val="0"/>
              <w:jc w:val="center"/>
              <w:rPr>
                <w:rFonts w:eastAsia="Times New Roman" w:cs="Arial"/>
                <w:kern w:val="1"/>
              </w:rPr>
            </w:pPr>
          </w:p>
          <w:p w:rsidR="00B60828" w:rsidRPr="00DB4FBC" w:rsidRDefault="00B60828" w:rsidP="00F23736">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B60828" w:rsidRPr="00DB4FBC" w:rsidRDefault="00B60828" w:rsidP="00F23736">
            <w:pPr>
              <w:snapToGrid w:val="0"/>
              <w:jc w:val="center"/>
              <w:rPr>
                <w:rFonts w:eastAsia="Times New Roman" w:cs="Arial"/>
                <w:kern w:val="1"/>
              </w:rPr>
            </w:pPr>
          </w:p>
        </w:tc>
      </w:tr>
      <w:tr w:rsidR="00B60828" w:rsidRPr="00DB4FBC" w:rsidTr="00F23736">
        <w:trPr>
          <w:trHeight w:val="2551"/>
        </w:trPr>
        <w:tc>
          <w:tcPr>
            <w:tcW w:w="904" w:type="dxa"/>
          </w:tcPr>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r w:rsidRPr="00DB4FBC">
              <w:rPr>
                <w:rFonts w:eastAsia="Times New Roman" w:cs="Arial"/>
                <w:kern w:val="1"/>
              </w:rPr>
              <w:t>1</w:t>
            </w:r>
            <w:r>
              <w:rPr>
                <w:rFonts w:eastAsia="Times New Roman" w:cs="Arial"/>
                <w:kern w:val="1"/>
              </w:rPr>
              <w:t>4</w:t>
            </w:r>
            <w:r w:rsidRPr="00DB4FBC">
              <w:rPr>
                <w:rFonts w:eastAsia="Times New Roman" w:cs="Arial"/>
                <w:kern w:val="1"/>
              </w:rPr>
              <w:t>.</w:t>
            </w:r>
          </w:p>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jc w:val="center"/>
              <w:rPr>
                <w:rFonts w:eastAsia="Times New Roman" w:cs="Arial"/>
                <w:kern w:val="1"/>
              </w:rPr>
            </w:pPr>
          </w:p>
        </w:tc>
        <w:tc>
          <w:tcPr>
            <w:tcW w:w="3512" w:type="dxa"/>
            <w:vAlign w:val="center"/>
          </w:tcPr>
          <w:p w:rsidR="00B60828" w:rsidRPr="00DB4FBC" w:rsidRDefault="00B60828" w:rsidP="00F23736">
            <w:pPr>
              <w:snapToGrid w:val="0"/>
              <w:rPr>
                <w:rFonts w:eastAsia="Times New Roman" w:cs="Arial"/>
                <w:kern w:val="1"/>
              </w:rPr>
            </w:pPr>
          </w:p>
          <w:p w:rsidR="00B60828" w:rsidRPr="00DB4FBC" w:rsidRDefault="00B60828" w:rsidP="00F23736">
            <w:pPr>
              <w:snapToGrid w:val="0"/>
              <w:rPr>
                <w:rFonts w:eastAsia="Times New Roman" w:cs="Arial"/>
                <w:kern w:val="1"/>
              </w:rPr>
            </w:pPr>
          </w:p>
          <w:p w:rsidR="00B60828" w:rsidRPr="00DB4FBC" w:rsidRDefault="00B60828" w:rsidP="00F23736">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B60828" w:rsidRPr="00DB4FBC" w:rsidRDefault="00B60828" w:rsidP="00F23736">
            <w:pPr>
              <w:rPr>
                <w:rFonts w:eastAsia="Times New Roman" w:cs="Arial"/>
                <w:kern w:val="1"/>
              </w:rPr>
            </w:pPr>
          </w:p>
          <w:p w:rsidR="00B60828" w:rsidRPr="00DB4FBC" w:rsidRDefault="00B60828" w:rsidP="00F23736">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B60828" w:rsidRPr="00DB4FBC" w:rsidRDefault="00B60828" w:rsidP="00F23736">
            <w:pPr>
              <w:snapToGrid w:val="0"/>
              <w:jc w:val="both"/>
              <w:rPr>
                <w:rFonts w:eastAsia="Times New Roman" w:cs="Arial"/>
                <w:kern w:val="1"/>
              </w:rPr>
            </w:pPr>
          </w:p>
          <w:p w:rsidR="00B60828" w:rsidRPr="00DB4FBC" w:rsidRDefault="00B60828" w:rsidP="00F23736">
            <w:pPr>
              <w:rPr>
                <w:rFonts w:eastAsia="Times New Roman" w:cs="Tahoma"/>
                <w:sz w:val="16"/>
                <w:szCs w:val="16"/>
              </w:rPr>
            </w:pPr>
            <w:r w:rsidRPr="00DB4FBC">
              <w:rPr>
                <w:rFonts w:eastAsia="Times New Roman" w:cs="Tahoma"/>
                <w:sz w:val="16"/>
                <w:szCs w:val="16"/>
              </w:rPr>
              <w:t xml:space="preserve"> </w:t>
            </w:r>
          </w:p>
          <w:p w:rsidR="00B60828" w:rsidRPr="00DB4FBC" w:rsidRDefault="00B60828" w:rsidP="00F23736">
            <w:pPr>
              <w:rPr>
                <w:rFonts w:eastAsia="Times New Roman" w:cs="Tahoma"/>
                <w:sz w:val="16"/>
                <w:szCs w:val="16"/>
              </w:rPr>
            </w:pPr>
          </w:p>
          <w:p w:rsidR="00B60828" w:rsidRPr="00DB4FBC" w:rsidRDefault="00B60828" w:rsidP="00F23736">
            <w:pPr>
              <w:snapToGrid w:val="0"/>
              <w:jc w:val="both"/>
              <w:rPr>
                <w:rFonts w:eastAsia="Times New Roman" w:cs="Arial"/>
                <w:kern w:val="1"/>
              </w:rPr>
            </w:pPr>
          </w:p>
        </w:tc>
        <w:tc>
          <w:tcPr>
            <w:tcW w:w="3614" w:type="dxa"/>
          </w:tcPr>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Tak/Nie</w:t>
            </w:r>
          </w:p>
          <w:p w:rsidR="00B60828" w:rsidRPr="00DB4FBC" w:rsidRDefault="00B60828" w:rsidP="00F23736">
            <w:pPr>
              <w:autoSpaceDE w:val="0"/>
              <w:autoSpaceDN w:val="0"/>
              <w:adjustRightInd w:val="0"/>
              <w:jc w:val="center"/>
              <w:rPr>
                <w:rFonts w:eastAsia="Times New Roman" w:cs="Arial"/>
                <w:kern w:val="1"/>
              </w:rPr>
            </w:pP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Kryterium obligatoryjne</w:t>
            </w: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B60828" w:rsidRPr="00DB4FBC" w:rsidRDefault="00B60828" w:rsidP="00F23736">
            <w:pPr>
              <w:autoSpaceDE w:val="0"/>
              <w:autoSpaceDN w:val="0"/>
              <w:adjustRightInd w:val="0"/>
              <w:jc w:val="center"/>
              <w:rPr>
                <w:rFonts w:eastAsia="Times New Roman" w:cs="Arial"/>
                <w:kern w:val="1"/>
              </w:rPr>
            </w:pPr>
          </w:p>
          <w:p w:rsidR="00B60828" w:rsidRPr="00DB4FBC" w:rsidRDefault="00B60828" w:rsidP="00F23736">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B60828" w:rsidRPr="00DB4FBC" w:rsidTr="00F23736">
        <w:tc>
          <w:tcPr>
            <w:tcW w:w="904" w:type="dxa"/>
          </w:tcPr>
          <w:p w:rsidR="00B60828" w:rsidRPr="00DB4FBC" w:rsidRDefault="00B60828" w:rsidP="00F23736">
            <w:pPr>
              <w:spacing w:after="120"/>
              <w:jc w:val="center"/>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p>
          <w:p w:rsidR="00B60828" w:rsidRPr="00DB4FBC" w:rsidRDefault="00B60828" w:rsidP="00F23736">
            <w:pPr>
              <w:spacing w:after="120"/>
              <w:rPr>
                <w:rFonts w:eastAsia="Times New Roman" w:cs="Arial"/>
                <w:kern w:val="1"/>
              </w:rPr>
            </w:pPr>
            <w:r w:rsidRPr="00DB4FBC">
              <w:rPr>
                <w:rFonts w:eastAsia="Times New Roman" w:cs="Arial"/>
                <w:kern w:val="1"/>
              </w:rPr>
              <w:t xml:space="preserve"> 1</w:t>
            </w:r>
            <w:r>
              <w:rPr>
                <w:rFonts w:eastAsia="Times New Roman" w:cs="Arial"/>
                <w:kern w:val="1"/>
              </w:rPr>
              <w:t>5</w:t>
            </w:r>
            <w:r w:rsidRPr="00DB4FBC">
              <w:rPr>
                <w:rFonts w:eastAsia="Times New Roman" w:cs="Arial"/>
                <w:kern w:val="1"/>
              </w:rPr>
              <w:t>.</w:t>
            </w:r>
          </w:p>
        </w:tc>
        <w:tc>
          <w:tcPr>
            <w:tcW w:w="3512" w:type="dxa"/>
            <w:vAlign w:val="center"/>
          </w:tcPr>
          <w:p w:rsidR="00B60828" w:rsidRPr="00DB4FBC" w:rsidRDefault="00B60828" w:rsidP="00F23736">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B60828" w:rsidRPr="00DB4FBC" w:rsidRDefault="00B60828" w:rsidP="00F23736">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B60828" w:rsidRPr="00DB4FBC" w:rsidRDefault="00B60828" w:rsidP="00F23736">
            <w:pPr>
              <w:jc w:val="both"/>
              <w:rPr>
                <w:rFonts w:eastAsia="Times New Roman" w:cs="Arial"/>
                <w:kern w:val="1"/>
              </w:rPr>
            </w:pPr>
          </w:p>
          <w:p w:rsidR="00B60828" w:rsidRPr="00DB4FBC" w:rsidRDefault="00B60828" w:rsidP="00F23736">
            <w:pPr>
              <w:jc w:val="both"/>
              <w:rPr>
                <w:rFonts w:eastAsia="Times New Roman" w:cs="Arial"/>
                <w:kern w:val="2"/>
                <w:sz w:val="16"/>
                <w:szCs w:val="16"/>
              </w:rPr>
            </w:pPr>
          </w:p>
          <w:p w:rsidR="00B60828" w:rsidRPr="00DB4FBC" w:rsidRDefault="00B60828" w:rsidP="00F23736">
            <w:pPr>
              <w:jc w:val="both"/>
              <w:rPr>
                <w:rFonts w:eastAsia="Times New Roman" w:cs="Arial"/>
                <w:kern w:val="2"/>
                <w:sz w:val="16"/>
                <w:szCs w:val="16"/>
              </w:rPr>
            </w:pPr>
          </w:p>
          <w:p w:rsidR="00B60828" w:rsidRPr="00DB4FBC" w:rsidRDefault="00B60828" w:rsidP="00F23736">
            <w:pPr>
              <w:jc w:val="both"/>
              <w:rPr>
                <w:rFonts w:eastAsia="Times New Roman" w:cs="Arial"/>
                <w:kern w:val="1"/>
              </w:rPr>
            </w:pPr>
          </w:p>
        </w:tc>
        <w:tc>
          <w:tcPr>
            <w:tcW w:w="3614" w:type="dxa"/>
          </w:tcPr>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Tak/Nie/Nie dotyczy</w:t>
            </w:r>
          </w:p>
          <w:p w:rsidR="00B60828" w:rsidRPr="00DB4FBC" w:rsidRDefault="00B60828" w:rsidP="00F23736">
            <w:pPr>
              <w:autoSpaceDE w:val="0"/>
              <w:autoSpaceDN w:val="0"/>
              <w:adjustRightInd w:val="0"/>
              <w:rPr>
                <w:rFonts w:eastAsia="Times New Roman" w:cs="Arial"/>
                <w:kern w:val="1"/>
              </w:rPr>
            </w:pP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Kryterium obligatoryjne</w:t>
            </w: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B60828" w:rsidRPr="00DB4FBC" w:rsidRDefault="00B60828" w:rsidP="00F23736">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B60828" w:rsidRPr="00DB4FBC" w:rsidRDefault="00B60828" w:rsidP="00F23736">
            <w:pPr>
              <w:autoSpaceDE w:val="0"/>
              <w:autoSpaceDN w:val="0"/>
              <w:adjustRightInd w:val="0"/>
              <w:jc w:val="center"/>
              <w:rPr>
                <w:rFonts w:eastAsia="Times New Roman" w:cs="Arial"/>
                <w:kern w:val="1"/>
              </w:rPr>
            </w:pPr>
            <w:r w:rsidRPr="00DB4FBC">
              <w:rPr>
                <w:rFonts w:cs="Arial"/>
                <w:b/>
                <w:sz w:val="20"/>
                <w:szCs w:val="20"/>
              </w:rPr>
              <w:t>Możliwości jednorazowej korekty</w:t>
            </w:r>
          </w:p>
        </w:tc>
      </w:tr>
    </w:tbl>
    <w:p w:rsidR="008D49D7" w:rsidRDefault="008D49D7"/>
    <w:p w:rsidR="008D49D7" w:rsidRDefault="008D49D7">
      <w:pPr>
        <w:suppressAutoHyphens w:val="0"/>
      </w:pPr>
      <w:r>
        <w:br w:type="page"/>
      </w:r>
    </w:p>
    <w:p w:rsidR="00255B04" w:rsidRDefault="00255B04">
      <w:bookmarkStart w:id="1" w:name="_GoBack"/>
      <w:bookmarkEnd w:id="1"/>
    </w:p>
    <w:p w:rsidR="00255B04" w:rsidRDefault="00CB720C">
      <w:pPr>
        <w:rPr>
          <w:b/>
          <w:sz w:val="28"/>
          <w:szCs w:val="28"/>
        </w:rPr>
      </w:pPr>
      <w:r>
        <w:rPr>
          <w:b/>
          <w:sz w:val="28"/>
          <w:szCs w:val="28"/>
        </w:rPr>
        <w:t>b. Kryteria formalne specyficzne – dla poszczególnych działań RPO WD 2014-2020 – zakres EFRR</w:t>
      </w:r>
    </w:p>
    <w:p w:rsidR="00255B04" w:rsidRDefault="00CB720C">
      <w:pPr>
        <w:rPr>
          <w:i/>
          <w:sz w:val="28"/>
          <w:szCs w:val="28"/>
        </w:rPr>
      </w:pPr>
      <w:r>
        <w:rPr>
          <w:i/>
          <w:sz w:val="28"/>
          <w:szCs w:val="28"/>
        </w:rPr>
        <w:t>Działanie 3.3 Efektywność energetyczna w budynkach użyteczności publicznej i sektorze mieszkaniowym</w:t>
      </w:r>
    </w:p>
    <w:p w:rsidR="00255B04" w:rsidRDefault="00CB720C">
      <w:pPr>
        <w:rPr>
          <w:b/>
          <w:i/>
          <w:sz w:val="28"/>
          <w:szCs w:val="28"/>
        </w:rPr>
      </w:pPr>
      <w:r>
        <w:rPr>
          <w:b/>
          <w:i/>
          <w:sz w:val="28"/>
          <w:szCs w:val="28"/>
        </w:rPr>
        <w:t>Typ 3.3 A Projekty związane z kompleksową modernizacją energetyczną budynków użyteczności publicznej</w:t>
      </w:r>
    </w:p>
    <w:p w:rsidR="00255B04" w:rsidRDefault="00255B04">
      <w:pPr>
        <w:rPr>
          <w:i/>
          <w:sz w:val="20"/>
          <w:szCs w:val="20"/>
        </w:rPr>
      </w:pPr>
    </w:p>
    <w:tbl>
      <w:tblPr>
        <w:tblW w:w="0" w:type="auto"/>
        <w:tblInd w:w="2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658"/>
        <w:gridCol w:w="3398"/>
        <w:gridCol w:w="5952"/>
        <w:gridCol w:w="3936"/>
      </w:tblGrid>
      <w:tr w:rsidR="00255B04">
        <w:trPr>
          <w:trHeight w:val="432"/>
        </w:trPr>
        <w:tc>
          <w:tcPr>
            <w:tcW w:w="67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5B04" w:rsidRDefault="00CB720C">
            <w:pPr>
              <w:spacing w:after="0" w:line="100" w:lineRule="atLeast"/>
              <w:jc w:val="center"/>
              <w:rPr>
                <w:rFonts w:eastAsia="Times New Roman" w:cs="Arial"/>
                <w:b/>
                <w:sz w:val="20"/>
                <w:szCs w:val="20"/>
              </w:rPr>
            </w:pPr>
            <w:r>
              <w:rPr>
                <w:rFonts w:eastAsia="Times New Roman" w:cs="Arial"/>
                <w:b/>
                <w:sz w:val="20"/>
                <w:szCs w:val="20"/>
              </w:rPr>
              <w:t>Lp.</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5B04" w:rsidRDefault="00CB720C">
            <w:pPr>
              <w:spacing w:after="0" w:line="100" w:lineRule="atLeast"/>
              <w:jc w:val="center"/>
              <w:rPr>
                <w:rFonts w:eastAsia="Times New Roman" w:cs="Arial"/>
                <w:b/>
                <w:sz w:val="20"/>
                <w:szCs w:val="20"/>
              </w:rPr>
            </w:pPr>
            <w:r>
              <w:rPr>
                <w:rFonts w:eastAsia="Times New Roman" w:cs="Arial"/>
                <w:b/>
                <w:sz w:val="20"/>
                <w:szCs w:val="20"/>
              </w:rPr>
              <w:t>Nazwa kryterium</w:t>
            </w:r>
          </w:p>
        </w:tc>
        <w:tc>
          <w:tcPr>
            <w:tcW w:w="62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5B04" w:rsidRDefault="00CB720C">
            <w:pPr>
              <w:spacing w:after="0" w:line="100" w:lineRule="atLeast"/>
              <w:jc w:val="center"/>
              <w:rPr>
                <w:rFonts w:eastAsia="Times New Roman" w:cs="Arial"/>
                <w:b/>
                <w:sz w:val="20"/>
                <w:szCs w:val="20"/>
              </w:rPr>
            </w:pPr>
            <w:r>
              <w:rPr>
                <w:rFonts w:eastAsia="Times New Roman" w:cs="Arial"/>
                <w:b/>
                <w:sz w:val="20"/>
                <w:szCs w:val="20"/>
              </w:rPr>
              <w:t>Definicja kryterium</w:t>
            </w:r>
          </w:p>
        </w:tc>
        <w:tc>
          <w:tcPr>
            <w:tcW w:w="411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5B04" w:rsidRDefault="00CB720C">
            <w:pPr>
              <w:spacing w:after="0" w:line="100" w:lineRule="atLeast"/>
              <w:jc w:val="center"/>
              <w:rPr>
                <w:rFonts w:eastAsia="Times New Roman" w:cs="Arial"/>
                <w:b/>
                <w:sz w:val="20"/>
                <w:szCs w:val="20"/>
              </w:rPr>
            </w:pPr>
            <w:r>
              <w:rPr>
                <w:rFonts w:eastAsia="Times New Roman" w:cs="Arial"/>
                <w:b/>
                <w:sz w:val="20"/>
                <w:szCs w:val="20"/>
              </w:rPr>
              <w:t>Opis znaczenia kryterium</w:t>
            </w:r>
          </w:p>
        </w:tc>
      </w:tr>
      <w:tr w:rsidR="00255B04">
        <w:trPr>
          <w:trHeight w:val="952"/>
        </w:trPr>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255B04">
            <w:pPr>
              <w:numPr>
                <w:ilvl w:val="0"/>
                <w:numId w:val="14"/>
              </w:numPr>
              <w:spacing w:after="0" w:line="100" w:lineRule="atLeast"/>
              <w:contextualSpacing/>
              <w:rPr>
                <w:rFonts w:cs="Arial"/>
                <w:sz w:val="20"/>
                <w:szCs w:val="20"/>
              </w:rPr>
            </w:pPr>
          </w:p>
        </w:tc>
        <w:tc>
          <w:tcPr>
            <w:tcW w:w="3544" w:type="dxa"/>
            <w:tcBorders>
              <w:top w:val="nil"/>
              <w:left w:val="single" w:sz="4" w:space="0" w:color="00000A"/>
              <w:bottom w:val="single" w:sz="4" w:space="0" w:color="00000A"/>
              <w:right w:val="single" w:sz="4" w:space="0" w:color="000001"/>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 xml:space="preserve">Czy projekt wynika z  Planu Gospodarki Niskoemisyjnej </w:t>
            </w:r>
          </w:p>
          <w:p w:rsidR="00255B04" w:rsidRDefault="00255B04">
            <w:pPr>
              <w:spacing w:after="0" w:line="100" w:lineRule="atLeast"/>
              <w:rPr>
                <w:rFonts w:eastAsia="Times New Roman" w:cs="Arial"/>
                <w:b/>
                <w:sz w:val="20"/>
                <w:szCs w:val="20"/>
              </w:rPr>
            </w:pPr>
          </w:p>
        </w:tc>
        <w:tc>
          <w:tcPr>
            <w:tcW w:w="6239" w:type="dxa"/>
            <w:tcBorders>
              <w:top w:val="nil"/>
              <w:left w:val="single" w:sz="4" w:space="0" w:color="000001"/>
              <w:bottom w:val="single" w:sz="4" w:space="0" w:color="00000A"/>
              <w:right w:val="single" w:sz="4" w:space="0" w:color="000001"/>
            </w:tcBorders>
            <w:shd w:val="clear" w:color="auto" w:fill="FFFFFF"/>
            <w:tcMar>
              <w:left w:w="103" w:type="dxa"/>
            </w:tcMar>
            <w:vAlign w:val="center"/>
          </w:tcPr>
          <w:p w:rsidR="00255B04" w:rsidRDefault="00CB720C">
            <w:pPr>
              <w:spacing w:after="0" w:line="100" w:lineRule="atLeast"/>
              <w:jc w:val="both"/>
              <w:rPr>
                <w:rFonts w:cs="Arial"/>
                <w:sz w:val="20"/>
                <w:szCs w:val="20"/>
              </w:rPr>
            </w:pPr>
            <w:r>
              <w:rPr>
                <w:rFonts w:cs="Arial"/>
                <w:sz w:val="20"/>
                <w:szCs w:val="20"/>
              </w:rPr>
              <w:t xml:space="preserve">W ramach kryterium należy zweryfikować czy projekt wynika z Planu Gospodarki Niskoemisyjnej. </w:t>
            </w:r>
          </w:p>
          <w:p w:rsidR="00255B04" w:rsidRDefault="00255B04">
            <w:pPr>
              <w:spacing w:after="0" w:line="100" w:lineRule="atLeast"/>
              <w:jc w:val="both"/>
              <w:rPr>
                <w:rFonts w:cs="Arial"/>
                <w:sz w:val="20"/>
                <w:szCs w:val="20"/>
              </w:rPr>
            </w:pPr>
          </w:p>
          <w:p w:rsidR="00255B04" w:rsidRDefault="00CB720C">
            <w:pPr>
              <w:spacing w:after="0" w:line="100" w:lineRule="atLeast"/>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255B04" w:rsidRDefault="00255B04">
            <w:pPr>
              <w:spacing w:after="0" w:line="100" w:lineRule="atLeast"/>
              <w:jc w:val="both"/>
              <w:rPr>
                <w:rFonts w:eastAsia="Times New Roman" w:cs="Tahoma"/>
                <w:sz w:val="20"/>
                <w:szCs w:val="20"/>
              </w:rPr>
            </w:pPr>
          </w:p>
          <w:p w:rsidR="00255B04" w:rsidRDefault="00CB720C">
            <w:pPr>
              <w:spacing w:after="0" w:line="100" w:lineRule="atLeast"/>
              <w:jc w:val="both"/>
              <w:rPr>
                <w:rFonts w:eastAsia="Times New Roman" w:cs="Tahoma"/>
                <w:sz w:val="20"/>
                <w:szCs w:val="20"/>
              </w:rPr>
            </w:pPr>
            <w:r>
              <w:rPr>
                <w:rFonts w:eastAsia="Times New Roman" w:cs="Tahoma"/>
                <w:sz w:val="20"/>
                <w:szCs w:val="20"/>
              </w:rPr>
              <w:t xml:space="preserve">Ocena dokonywana jest na podstawie zaświadczenia wydanego przez właściwy urząd gminy. Zaświadczenie obligatoryjnie zawiera: </w:t>
            </w:r>
          </w:p>
          <w:p w:rsidR="00255B04" w:rsidRDefault="00CB720C">
            <w:pPr>
              <w:pStyle w:val="Akapitzlist"/>
              <w:numPr>
                <w:ilvl w:val="0"/>
                <w:numId w:val="16"/>
              </w:numPr>
              <w:spacing w:after="0" w:line="100" w:lineRule="atLeast"/>
              <w:jc w:val="both"/>
              <w:rPr>
                <w:rFonts w:eastAsia="Times New Roman" w:cs="Tahoma"/>
                <w:sz w:val="20"/>
                <w:szCs w:val="20"/>
              </w:rPr>
            </w:pPr>
            <w:r>
              <w:rPr>
                <w:rFonts w:eastAsia="Times New Roman" w:cs="Tahoma"/>
                <w:sz w:val="20"/>
                <w:szCs w:val="20"/>
              </w:rPr>
              <w:t>informację  o tym że projekt wynika z Planu Gospodarki Niskoemisyjnej, przyjętego do realizacji uchwałą rady gminy;</w:t>
            </w:r>
          </w:p>
          <w:p w:rsidR="00255B04" w:rsidRDefault="00CB720C">
            <w:pPr>
              <w:pStyle w:val="Akapitzlist"/>
              <w:numPr>
                <w:ilvl w:val="0"/>
                <w:numId w:val="16"/>
              </w:numPr>
              <w:spacing w:after="0" w:line="100" w:lineRule="atLeast"/>
              <w:jc w:val="both"/>
              <w:rPr>
                <w:rFonts w:eastAsia="Times New Roman" w:cs="Tahoma"/>
                <w:sz w:val="20"/>
                <w:szCs w:val="20"/>
              </w:rPr>
            </w:pPr>
            <w:r>
              <w:rPr>
                <w:rFonts w:eastAsia="Times New Roman" w:cs="Tahoma"/>
                <w:sz w:val="20"/>
                <w:szCs w:val="20"/>
              </w:rPr>
              <w:t>krótkie uzasadnienie merytoryczne;</w:t>
            </w:r>
          </w:p>
          <w:p w:rsidR="00255B04" w:rsidRDefault="00CB720C">
            <w:pPr>
              <w:pStyle w:val="Akapitzlist"/>
              <w:numPr>
                <w:ilvl w:val="0"/>
                <w:numId w:val="16"/>
              </w:numPr>
              <w:spacing w:after="0" w:line="100" w:lineRule="atLeast"/>
              <w:jc w:val="both"/>
              <w:rPr>
                <w:rFonts w:eastAsia="Times New Roman" w:cs="Tahoma"/>
                <w:sz w:val="20"/>
                <w:szCs w:val="20"/>
              </w:rPr>
            </w:pPr>
            <w:r>
              <w:rPr>
                <w:rFonts w:eastAsia="Times New Roman" w:cs="Tahoma"/>
                <w:sz w:val="20"/>
                <w:szCs w:val="20"/>
              </w:rPr>
              <w:t xml:space="preserve">numer uchwały przyjmującej PGN do realizacji. </w:t>
            </w:r>
          </w:p>
          <w:p w:rsidR="00255B04" w:rsidRDefault="00255B04">
            <w:pPr>
              <w:spacing w:after="0" w:line="100" w:lineRule="atLeast"/>
              <w:jc w:val="both"/>
              <w:rPr>
                <w:rFonts w:eastAsia="Times New Roman" w:cs="Tahoma"/>
                <w:sz w:val="20"/>
                <w:szCs w:val="20"/>
              </w:rPr>
            </w:pPr>
          </w:p>
          <w:p w:rsidR="00255B04" w:rsidRDefault="00255B04">
            <w:pPr>
              <w:spacing w:after="0" w:line="100" w:lineRule="atLeast"/>
              <w:jc w:val="both"/>
              <w:rPr>
                <w:rFonts w:eastAsia="Times New Roman" w:cs="Tahoma"/>
                <w:sz w:val="20"/>
                <w:szCs w:val="20"/>
              </w:rPr>
            </w:pPr>
          </w:p>
        </w:tc>
        <w:tc>
          <w:tcPr>
            <w:tcW w:w="4116" w:type="dxa"/>
            <w:tcBorders>
              <w:top w:val="nil"/>
              <w:left w:val="single" w:sz="4" w:space="0" w:color="000001"/>
              <w:bottom w:val="single" w:sz="4" w:space="0" w:color="00000A"/>
              <w:right w:val="single" w:sz="4" w:space="0" w:color="000001"/>
            </w:tcBorders>
            <w:shd w:val="clear" w:color="auto" w:fill="FFFFFF"/>
            <w:tcMar>
              <w:left w:w="103" w:type="dxa"/>
            </w:tcMar>
            <w:vAlign w:val="center"/>
          </w:tcPr>
          <w:p w:rsidR="00255B04" w:rsidRDefault="00CB720C">
            <w:pPr>
              <w:spacing w:after="0"/>
              <w:jc w:val="center"/>
              <w:rPr>
                <w:rFonts w:cs="Arial"/>
                <w:sz w:val="20"/>
                <w:szCs w:val="20"/>
              </w:rPr>
            </w:pPr>
            <w:r>
              <w:rPr>
                <w:rFonts w:cs="Arial"/>
                <w:sz w:val="20"/>
                <w:szCs w:val="20"/>
              </w:rPr>
              <w:t>Tak/Nie</w:t>
            </w:r>
          </w:p>
          <w:p w:rsidR="00255B04" w:rsidRDefault="00CB720C">
            <w:pPr>
              <w:spacing w:after="0"/>
              <w:jc w:val="center"/>
              <w:rPr>
                <w:rFonts w:cs="Arial"/>
                <w:sz w:val="20"/>
                <w:szCs w:val="20"/>
              </w:rPr>
            </w:pPr>
            <w:r>
              <w:rPr>
                <w:rFonts w:cs="Arial"/>
                <w:sz w:val="20"/>
                <w:szCs w:val="20"/>
              </w:rPr>
              <w:t>Kryterium obligatoryjne</w:t>
            </w:r>
          </w:p>
          <w:p w:rsidR="00255B04" w:rsidRDefault="00CB720C">
            <w:pPr>
              <w:spacing w:after="0" w:line="100" w:lineRule="atLeast"/>
              <w:jc w:val="center"/>
              <w:rPr>
                <w:rFonts w:eastAsia="Times New Roman" w:cs="Arial"/>
                <w:sz w:val="20"/>
                <w:szCs w:val="20"/>
              </w:rPr>
            </w:pPr>
            <w:r>
              <w:rPr>
                <w:rFonts w:eastAsia="Times New Roman" w:cs="Arial"/>
                <w:sz w:val="20"/>
                <w:szCs w:val="20"/>
              </w:rPr>
              <w:t>(spełnienie jest niezbędne dla możliwości otrzymania dofinansowania)</w:t>
            </w:r>
          </w:p>
          <w:p w:rsidR="00255B04" w:rsidRDefault="00255B04">
            <w:pPr>
              <w:spacing w:after="0"/>
              <w:jc w:val="center"/>
              <w:rPr>
                <w:rFonts w:cs="Arial"/>
                <w:sz w:val="20"/>
                <w:szCs w:val="20"/>
              </w:rPr>
            </w:pPr>
          </w:p>
          <w:p w:rsidR="00255B04" w:rsidRDefault="00CB720C">
            <w:pPr>
              <w:spacing w:after="0"/>
              <w:jc w:val="center"/>
              <w:rPr>
                <w:rFonts w:cs="Arial"/>
                <w:sz w:val="20"/>
                <w:szCs w:val="20"/>
              </w:rPr>
            </w:pPr>
            <w:r>
              <w:rPr>
                <w:rFonts w:cs="Arial"/>
                <w:sz w:val="20"/>
                <w:szCs w:val="20"/>
              </w:rPr>
              <w:t>Niespełnienie kryterium oznacza</w:t>
            </w:r>
          </w:p>
          <w:p w:rsidR="00255B04" w:rsidRDefault="00CB720C">
            <w:pPr>
              <w:spacing w:after="0"/>
              <w:jc w:val="center"/>
              <w:rPr>
                <w:rFonts w:cs="Arial"/>
                <w:sz w:val="20"/>
                <w:szCs w:val="20"/>
              </w:rPr>
            </w:pPr>
            <w:r>
              <w:rPr>
                <w:rFonts w:cs="Arial"/>
                <w:sz w:val="20"/>
                <w:szCs w:val="20"/>
              </w:rPr>
              <w:t>odrzucenie wniosku</w:t>
            </w:r>
          </w:p>
          <w:p w:rsidR="00255B04" w:rsidRDefault="00255B04">
            <w:pPr>
              <w:spacing w:after="0"/>
              <w:jc w:val="center"/>
              <w:rPr>
                <w:rFonts w:cs="Arial"/>
                <w:sz w:val="20"/>
                <w:szCs w:val="20"/>
              </w:rPr>
            </w:pPr>
          </w:p>
          <w:p w:rsidR="00255B04" w:rsidRDefault="00255B04">
            <w:pPr>
              <w:spacing w:after="0"/>
              <w:jc w:val="center"/>
              <w:rPr>
                <w:rFonts w:cs="Arial"/>
                <w:sz w:val="20"/>
                <w:szCs w:val="20"/>
              </w:rPr>
            </w:pPr>
          </w:p>
        </w:tc>
      </w:tr>
    </w:tbl>
    <w:p w:rsidR="00255B04" w:rsidRDefault="00255B04">
      <w:pPr>
        <w:rPr>
          <w:b/>
          <w:sz w:val="28"/>
          <w:szCs w:val="28"/>
        </w:rPr>
      </w:pPr>
    </w:p>
    <w:p w:rsidR="00255B04" w:rsidRDefault="00CB720C">
      <w:pPr>
        <w:pStyle w:val="Nagwek2"/>
        <w:jc w:val="left"/>
        <w:rPr>
          <w:rFonts w:eastAsia="Times New Roman" w:cs="Arial"/>
          <w:bCs/>
          <w:sz w:val="28"/>
          <w:szCs w:val="28"/>
        </w:rPr>
      </w:pPr>
      <w:bookmarkStart w:id="2" w:name="_Toc434236417"/>
      <w:r>
        <w:rPr>
          <w:rFonts w:eastAsia="Times New Roman" w:cs="Arial"/>
          <w:bCs/>
          <w:sz w:val="28"/>
          <w:szCs w:val="28"/>
        </w:rPr>
        <w:t xml:space="preserve">2. Kryteria merytoryczne dla wszystkich osi priorytetowych RPO WD 2014-2020 – zakres EFRR </w:t>
      </w:r>
      <w:bookmarkEnd w:id="2"/>
      <w:r>
        <w:rPr>
          <w:rFonts w:eastAsia="Times New Roman" w:cs="Arial"/>
          <w:bCs/>
          <w:sz w:val="28"/>
          <w:szCs w:val="28"/>
        </w:rPr>
        <w:t>– tryb konkursowy</w:t>
      </w:r>
    </w:p>
    <w:p w:rsidR="00255B04" w:rsidRDefault="00255B04">
      <w:pPr>
        <w:spacing w:after="120" w:line="100" w:lineRule="atLeast"/>
        <w:ind w:left="643"/>
        <w:contextualSpacing/>
        <w:rPr>
          <w:rFonts w:eastAsia="Times New Roman" w:cs="Arial"/>
          <w:b/>
          <w:sz w:val="32"/>
          <w:szCs w:val="32"/>
        </w:rPr>
      </w:pPr>
    </w:p>
    <w:p w:rsidR="00255B04" w:rsidRDefault="00CB720C">
      <w:pPr>
        <w:pStyle w:val="Nagwek3"/>
        <w:rPr>
          <w:rFonts w:ascii="Calibri" w:eastAsia="Times New Roman" w:hAnsi="Calibri" w:cs="Arial"/>
          <w:color w:val="000000"/>
          <w:spacing w:val="15"/>
          <w:sz w:val="28"/>
          <w:u w:val="single"/>
        </w:rPr>
      </w:pPr>
      <w:bookmarkStart w:id="3" w:name="_Toc434236418"/>
      <w:bookmarkEnd w:id="3"/>
      <w:r>
        <w:rPr>
          <w:rFonts w:ascii="Calibri" w:eastAsia="Times New Roman" w:hAnsi="Calibri" w:cs="Arial"/>
          <w:color w:val="000000"/>
          <w:spacing w:val="15"/>
          <w:sz w:val="28"/>
          <w:u w:val="single"/>
        </w:rPr>
        <w:lastRenderedPageBreak/>
        <w:t>a. Kryteria merytoryczne ogólne dla wszystkich osi priorytetowych RPO WD 2014-2020 – zakres EFRR</w:t>
      </w:r>
    </w:p>
    <w:p w:rsidR="00255B04" w:rsidRDefault="00CB720C">
      <w:pPr>
        <w:jc w:val="center"/>
        <w:rPr>
          <w:rFonts w:cs="Arial"/>
          <w:b/>
          <w:sz w:val="24"/>
          <w:szCs w:val="24"/>
          <w:u w:val="single"/>
        </w:rPr>
      </w:pPr>
      <w:r>
        <w:rPr>
          <w:rFonts w:cs="Arial"/>
          <w:b/>
          <w:sz w:val="24"/>
          <w:szCs w:val="24"/>
          <w:u w:val="single"/>
        </w:rPr>
        <w:t>Ocena finansowo-ekonomiczna projektu</w:t>
      </w:r>
    </w:p>
    <w:tbl>
      <w:tblPr>
        <w:tblW w:w="0" w:type="auto"/>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55"/>
        <w:gridCol w:w="3518"/>
        <w:gridCol w:w="6097"/>
        <w:gridCol w:w="3800"/>
      </w:tblGrid>
      <w:tr w:rsidR="00255B04">
        <w:trPr>
          <w:trHeight w:val="499"/>
          <w:tblHeader/>
        </w:trPr>
        <w:tc>
          <w:tcPr>
            <w:tcW w:w="5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eastAsia="Times New Roman" w:cs="Arial"/>
                <w:b/>
                <w:sz w:val="20"/>
                <w:szCs w:val="20"/>
              </w:rPr>
            </w:pPr>
            <w:r>
              <w:rPr>
                <w:rFonts w:eastAsia="Times New Roman" w:cs="Arial"/>
                <w:b/>
                <w:sz w:val="20"/>
                <w:szCs w:val="20"/>
              </w:rPr>
              <w:t>Lp.</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eastAsia="Times New Roman" w:cs="Arial"/>
                <w:b/>
              </w:rPr>
            </w:pPr>
            <w:r>
              <w:rPr>
                <w:rFonts w:eastAsia="Times New Roman" w:cs="Arial"/>
                <w:b/>
              </w:rPr>
              <w:t>Nazwa kryterium</w:t>
            </w:r>
          </w:p>
        </w:tc>
        <w:tc>
          <w:tcPr>
            <w:tcW w:w="63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eastAsia="Times New Roman" w:cs="Arial"/>
                <w:b/>
              </w:rPr>
            </w:pPr>
            <w:r>
              <w:rPr>
                <w:rFonts w:eastAsia="Times New Roman" w:cs="Arial"/>
                <w:b/>
              </w:rPr>
              <w:t>Definicja kryterium</w:t>
            </w: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eastAsia="Times New Roman" w:cs="Arial"/>
                <w:b/>
              </w:rPr>
            </w:pPr>
            <w:r>
              <w:rPr>
                <w:rFonts w:eastAsia="Times New Roman" w:cs="Arial"/>
                <w:b/>
              </w:rPr>
              <w:t>Opis znaczenia kryterium</w:t>
            </w:r>
          </w:p>
        </w:tc>
      </w:tr>
      <w:tr w:rsidR="00255B04">
        <w:trPr>
          <w:trHeight w:val="952"/>
        </w:trPr>
        <w:tc>
          <w:tcPr>
            <w:tcW w:w="5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1.</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rPr>
                <w:rFonts w:cs="Arial"/>
                <w:b/>
              </w:rPr>
            </w:pPr>
            <w:r>
              <w:rPr>
                <w:rFonts w:cs="Arial"/>
                <w:b/>
              </w:rPr>
              <w:t xml:space="preserve">Sytuacja finansowa </w:t>
            </w:r>
          </w:p>
          <w:p w:rsidR="00255B04" w:rsidRDefault="00CB720C">
            <w:pPr>
              <w:spacing w:after="0" w:line="100" w:lineRule="atLeast"/>
              <w:rPr>
                <w:rFonts w:cs="Arial"/>
                <w:b/>
              </w:rPr>
            </w:pPr>
            <w:r>
              <w:rPr>
                <w:rFonts w:cs="Arial"/>
                <w:b/>
              </w:rPr>
              <w:t>Wnioskodawcy</w:t>
            </w:r>
          </w:p>
        </w:tc>
        <w:tc>
          <w:tcPr>
            <w:tcW w:w="63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t>Tak</w:t>
            </w:r>
            <w:r>
              <w:rPr>
                <w:rStyle w:val="Zakotwiczenieprzypisudolnego"/>
                <w:rFonts w:cs="Arial"/>
              </w:rPr>
              <w:footnoteReference w:id="3"/>
            </w:r>
            <w:r>
              <w:rPr>
                <w:rFonts w:cs="Arial"/>
              </w:rPr>
              <w:t>/Nie</w:t>
            </w:r>
          </w:p>
          <w:p w:rsidR="00255B04" w:rsidRDefault="00255B04">
            <w:pPr>
              <w:spacing w:after="0" w:line="100" w:lineRule="atLeast"/>
              <w:jc w:val="center"/>
              <w:rPr>
                <w:rFonts w:cs="Arial"/>
              </w:rPr>
            </w:pP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jc w:val="center"/>
              <w:rPr>
                <w:rFonts w:cs="Arial"/>
              </w:rPr>
            </w:pPr>
            <w:r>
              <w:rPr>
                <w:rFonts w:cs="Arial"/>
              </w:rPr>
              <w:t xml:space="preserve">Niespełnienie kryterium oznacza odrzucenie wniosku </w:t>
            </w:r>
          </w:p>
        </w:tc>
      </w:tr>
      <w:tr w:rsidR="00255B04">
        <w:trPr>
          <w:trHeight w:val="344"/>
        </w:trPr>
        <w:tc>
          <w:tcPr>
            <w:tcW w:w="5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2.</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Plan finansowy</w:t>
            </w:r>
          </w:p>
        </w:tc>
        <w:tc>
          <w:tcPr>
            <w:tcW w:w="63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t>Tak/Nie</w:t>
            </w:r>
          </w:p>
          <w:p w:rsidR="00255B04" w:rsidRDefault="00255B04">
            <w:pPr>
              <w:spacing w:after="0" w:line="100" w:lineRule="atLeast"/>
              <w:jc w:val="center"/>
              <w:rPr>
                <w:rFonts w:cs="Arial"/>
              </w:rPr>
            </w:pP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jc w:val="center"/>
              <w:rPr>
                <w:rFonts w:cs="Arial"/>
              </w:rPr>
            </w:pPr>
            <w:r>
              <w:rPr>
                <w:rFonts w:cs="Arial"/>
              </w:rPr>
              <w:t>Niespełnienie kryterium oznacza odrzucenie wniosku</w:t>
            </w:r>
          </w:p>
        </w:tc>
      </w:tr>
      <w:tr w:rsidR="00255B04">
        <w:trPr>
          <w:trHeight w:val="344"/>
        </w:trPr>
        <w:tc>
          <w:tcPr>
            <w:tcW w:w="5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3.</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 xml:space="preserve">Zachowanie trwałości </w:t>
            </w:r>
          </w:p>
        </w:tc>
        <w:tc>
          <w:tcPr>
            <w:tcW w:w="63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Pr>
                <w:rFonts w:cs="Arial"/>
              </w:rPr>
              <w:t>cash-flow</w:t>
            </w:r>
            <w:proofErr w:type="spellEnd"/>
            <w:r>
              <w:rPr>
                <w:rFonts w:cs="Arial"/>
              </w:rPr>
              <w:t xml:space="preserve"> w każdym roku okresu odniesienia)</w:t>
            </w:r>
          </w:p>
          <w:p w:rsidR="00255B04" w:rsidRDefault="00255B04">
            <w:pPr>
              <w:spacing w:after="0" w:line="100" w:lineRule="atLeast"/>
              <w:jc w:val="both"/>
              <w:rPr>
                <w:rFonts w:cs="Arial"/>
              </w:rPr>
            </w:pPr>
          </w:p>
          <w:p w:rsidR="00255B04" w:rsidRDefault="00CB720C">
            <w:pPr>
              <w:spacing w:after="0" w:line="100" w:lineRule="atLeast"/>
              <w:jc w:val="both"/>
              <w:rPr>
                <w:rFonts w:cs="Arial"/>
              </w:rPr>
            </w:pPr>
            <w:r>
              <w:rPr>
                <w:rFonts w:cs="Arial"/>
              </w:rPr>
              <w:lastRenderedPageBreak/>
              <w:t>Kryterium dotyczy projektów inwestycyjnych</w:t>
            </w: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lastRenderedPageBreak/>
              <w:t>Tak/Nie/Nie dotyczy</w:t>
            </w:r>
          </w:p>
          <w:p w:rsidR="00255B04" w:rsidRDefault="00255B04">
            <w:pPr>
              <w:spacing w:after="0" w:line="100" w:lineRule="atLeast"/>
              <w:jc w:val="center"/>
              <w:rPr>
                <w:rFonts w:cs="Arial"/>
              </w:rPr>
            </w:pP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spacing w:after="0" w:line="100" w:lineRule="atLeast"/>
              <w:jc w:val="center"/>
              <w:rPr>
                <w:rFonts w:cs="Arial"/>
              </w:rPr>
            </w:pPr>
            <w:r>
              <w:rPr>
                <w:rFonts w:cs="Arial"/>
              </w:rPr>
              <w:lastRenderedPageBreak/>
              <w:t xml:space="preserve">Niespełnienie kryterium oznacza odrzucenie wniosku </w:t>
            </w:r>
          </w:p>
        </w:tc>
      </w:tr>
      <w:tr w:rsidR="00255B04">
        <w:trPr>
          <w:trHeight w:val="344"/>
        </w:trPr>
        <w:tc>
          <w:tcPr>
            <w:tcW w:w="5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lastRenderedPageBreak/>
              <w:t>4.</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tabs>
                <w:tab w:val="left" w:pos="369"/>
              </w:tabs>
              <w:rPr>
                <w:rFonts w:cs="Arial"/>
                <w:b/>
              </w:rPr>
            </w:pPr>
            <w:r>
              <w:rPr>
                <w:rFonts w:cs="Arial"/>
                <w:b/>
              </w:rPr>
              <w:t>Prawidłowość zastosowania metodologii</w:t>
            </w:r>
          </w:p>
        </w:tc>
        <w:tc>
          <w:tcPr>
            <w:tcW w:w="63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W ramach kryterium będzie sprawdzane czy metodologia analizy finansowej i/lub ekonomicznej  została zastosowana prawidłowo.</w:t>
            </w:r>
          </w:p>
          <w:p w:rsidR="00255B04" w:rsidRDefault="00255B04">
            <w:pPr>
              <w:spacing w:after="0" w:line="100" w:lineRule="atLeast"/>
              <w:jc w:val="both"/>
              <w:rPr>
                <w:rFonts w:cs="Arial"/>
              </w:rPr>
            </w:pPr>
          </w:p>
          <w:p w:rsidR="00255B04" w:rsidRDefault="00CB720C">
            <w:pPr>
              <w:spacing w:after="0" w:line="100" w:lineRule="atLeast"/>
              <w:jc w:val="both"/>
              <w:rPr>
                <w:rFonts w:cs="Arial"/>
              </w:rPr>
            </w:pPr>
            <w:r>
              <w:rPr>
                <w:rFonts w:cs="Arial"/>
              </w:rPr>
              <w:t>W ramach tego kryterium przeanalizowana zostanie:</w:t>
            </w:r>
          </w:p>
          <w:p w:rsidR="00255B04" w:rsidRDefault="00255B04">
            <w:pPr>
              <w:spacing w:after="0" w:line="100" w:lineRule="atLeast"/>
              <w:jc w:val="both"/>
              <w:rPr>
                <w:rFonts w:cs="Arial"/>
              </w:rPr>
            </w:pPr>
          </w:p>
          <w:p w:rsidR="00255B04" w:rsidRDefault="00CB720C">
            <w:pPr>
              <w:numPr>
                <w:ilvl w:val="0"/>
                <w:numId w:val="11"/>
              </w:numPr>
              <w:spacing w:after="0" w:line="100" w:lineRule="atLeast"/>
              <w:contextualSpacing/>
              <w:jc w:val="both"/>
              <w:rPr>
                <w:rFonts w:cs="Arial"/>
              </w:rPr>
            </w:pPr>
            <w:r>
              <w:rPr>
                <w:rFonts w:cs="Arial"/>
              </w:rPr>
              <w:t>poprawności założeń do prognoz finansowych i ekonomicznych;</w:t>
            </w:r>
          </w:p>
          <w:p w:rsidR="00255B04" w:rsidRDefault="00CB720C">
            <w:pPr>
              <w:numPr>
                <w:ilvl w:val="0"/>
                <w:numId w:val="11"/>
              </w:numPr>
              <w:spacing w:after="0" w:line="100" w:lineRule="atLeast"/>
              <w:contextualSpacing/>
              <w:jc w:val="both"/>
              <w:rPr>
                <w:rFonts w:cs="Arial"/>
              </w:rPr>
            </w:pPr>
            <w:r>
              <w:rPr>
                <w:rFonts w:cs="Arial"/>
              </w:rPr>
              <w:t>poprawność przyjęcia okresu odniesienia;</w:t>
            </w:r>
          </w:p>
          <w:p w:rsidR="00255B04" w:rsidRDefault="00CB720C">
            <w:pPr>
              <w:numPr>
                <w:ilvl w:val="0"/>
                <w:numId w:val="11"/>
              </w:numPr>
              <w:spacing w:after="0" w:line="100" w:lineRule="atLeast"/>
              <w:contextualSpacing/>
              <w:jc w:val="both"/>
              <w:rPr>
                <w:rFonts w:cs="Arial"/>
              </w:rPr>
            </w:pPr>
            <w:r>
              <w:rPr>
                <w:rFonts w:cs="Arial"/>
              </w:rPr>
              <w:t xml:space="preserve">poprawności wyliczenia poziomu dofinansowania, w tym luki finansowej (jeśli dotyczy); </w:t>
            </w:r>
          </w:p>
          <w:p w:rsidR="00255B04" w:rsidRDefault="00CB720C">
            <w:pPr>
              <w:numPr>
                <w:ilvl w:val="0"/>
                <w:numId w:val="11"/>
              </w:numPr>
              <w:spacing w:after="0" w:line="100" w:lineRule="atLeast"/>
              <w:contextualSpacing/>
              <w:jc w:val="both"/>
              <w:rPr>
                <w:rFonts w:cs="Arial"/>
              </w:rPr>
            </w:pPr>
            <w:r>
              <w:rPr>
                <w:rFonts w:cs="Arial"/>
              </w:rPr>
              <w:t>poprawności wyliczenia wskaźników efektywności finansowej i ekonomicznej (jeśli dotyczy)</w:t>
            </w:r>
          </w:p>
          <w:p w:rsidR="00255B04" w:rsidRDefault="00255B04">
            <w:pPr>
              <w:spacing w:after="0" w:line="100" w:lineRule="atLeast"/>
              <w:ind w:firstLine="60"/>
              <w:jc w:val="both"/>
              <w:rPr>
                <w:rFonts w:cs="Arial"/>
              </w:rPr>
            </w:pPr>
          </w:p>
          <w:p w:rsidR="00255B04" w:rsidRDefault="00CB720C">
            <w:pPr>
              <w:spacing w:after="0" w:line="100" w:lineRule="atLeast"/>
              <w:jc w:val="both"/>
              <w:rPr>
                <w:rFonts w:cs="Arial"/>
              </w:rPr>
            </w:pPr>
            <w:r>
              <w:rPr>
                <w:rFonts w:cs="Arial"/>
              </w:rPr>
              <w:t xml:space="preserve">Badanie zgodności założeń i metodologii z Wytycznymi </w:t>
            </w:r>
            <w:proofErr w:type="spellStart"/>
            <w:r>
              <w:rPr>
                <w:rFonts w:cs="Arial"/>
              </w:rPr>
              <w:t>MIiR</w:t>
            </w:r>
            <w:proofErr w:type="spellEnd"/>
            <w:r>
              <w:rPr>
                <w:rFonts w:cs="Arial"/>
              </w:rPr>
              <w:t xml:space="preserve"> i wymogami IZ RPO WD, w tym m.in. zastosowanie zasady „zanieczyszczający płaci”</w:t>
            </w:r>
            <w:r>
              <w:t xml:space="preserve"> </w:t>
            </w:r>
            <w:r>
              <w:rPr>
                <w:rFonts w:cs="Arial"/>
              </w:rPr>
              <w:t>oraz zapisami instrukcji wypełniania wniosku o dofinansowania (w zależności od zapisów regulaminu naboru).</w:t>
            </w:r>
          </w:p>
          <w:p w:rsidR="00255B04" w:rsidRDefault="00255B04">
            <w:pPr>
              <w:spacing w:after="0" w:line="100" w:lineRule="atLeast"/>
              <w:jc w:val="both"/>
              <w:rPr>
                <w:rFonts w:cs="Arial"/>
              </w:rPr>
            </w:pPr>
          </w:p>
          <w:p w:rsidR="00255B04" w:rsidRDefault="00CB720C">
            <w:pPr>
              <w:spacing w:after="0" w:line="100" w:lineRule="atLeast"/>
              <w:jc w:val="both"/>
              <w:rPr>
                <w:rFonts w:cs="Arial"/>
              </w:rPr>
            </w:pPr>
            <w:r>
              <w:rPr>
                <w:rFonts w:cs="Arial"/>
              </w:rPr>
              <w:t>Nie dotyczy projektów z zakresu doradztwa oraz internacjonalizacji i promocji.</w:t>
            </w:r>
          </w:p>
          <w:p w:rsidR="00255B04" w:rsidRDefault="00255B04">
            <w:pPr>
              <w:spacing w:after="0" w:line="100" w:lineRule="atLeast"/>
              <w:jc w:val="both"/>
              <w:rPr>
                <w:rFonts w:cs="Arial"/>
              </w:rPr>
            </w:pP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cs="Arial"/>
              </w:rPr>
            </w:pPr>
            <w:r>
              <w:rPr>
                <w:rFonts w:cs="Arial"/>
              </w:rPr>
              <w:t>Tak/Nie/Nie dotyczy</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jc w:val="center"/>
              <w:rPr>
                <w:rFonts w:cs="Arial"/>
              </w:rPr>
            </w:pPr>
            <w:r>
              <w:rPr>
                <w:rFonts w:cs="Arial"/>
              </w:rPr>
              <w:t xml:space="preserve">Niespełnienie kryterium oznacza odrzucenie wniosku </w:t>
            </w:r>
          </w:p>
        </w:tc>
      </w:tr>
      <w:tr w:rsidR="00255B04">
        <w:trPr>
          <w:trHeight w:val="344"/>
        </w:trPr>
        <w:tc>
          <w:tcPr>
            <w:tcW w:w="5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5.</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Analiza opcji (rozwiązań alternatywnych)</w:t>
            </w:r>
          </w:p>
        </w:tc>
        <w:tc>
          <w:tcPr>
            <w:tcW w:w="63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both"/>
              <w:rPr>
                <w:rFonts w:cs="Arial"/>
              </w:rPr>
            </w:pPr>
            <w:r>
              <w:rPr>
                <w:rFonts w:cs="Arial"/>
              </w:rPr>
              <w:t>W ramach kryterium będzie sprawdzane czy spodziewane rezultaty można uzyskać niższym kosztem:</w:t>
            </w:r>
          </w:p>
          <w:p w:rsidR="00255B04" w:rsidRDefault="00CB720C">
            <w:pPr>
              <w:numPr>
                <w:ilvl w:val="0"/>
                <w:numId w:val="2"/>
              </w:numPr>
              <w:tabs>
                <w:tab w:val="left" w:pos="720"/>
              </w:tabs>
              <w:spacing w:after="0" w:line="100" w:lineRule="atLeast"/>
              <w:rPr>
                <w:rFonts w:cs="Arial"/>
              </w:rPr>
            </w:pPr>
            <w:r>
              <w:rPr>
                <w:rFonts w:cs="Arial"/>
              </w:rPr>
              <w:t>nie przedstawiono innych  opcji realizacji inwestycji, (0 pkt.)</w:t>
            </w:r>
          </w:p>
          <w:p w:rsidR="00255B04" w:rsidRDefault="00CB720C">
            <w:pPr>
              <w:numPr>
                <w:ilvl w:val="0"/>
                <w:numId w:val="2"/>
              </w:numPr>
              <w:tabs>
                <w:tab w:val="left" w:pos="720"/>
              </w:tabs>
              <w:spacing w:after="0" w:line="100" w:lineRule="atLeast"/>
              <w:rPr>
                <w:rFonts w:cs="Arial"/>
              </w:rPr>
            </w:pPr>
            <w:r>
              <w:rPr>
                <w:rFonts w:cs="Arial"/>
              </w:rPr>
              <w:t>przedstawiono inne opcje, lecz nie uzasadniono, że wybrana  opcja jest optymalna, (1 pkt.)</w:t>
            </w:r>
          </w:p>
          <w:p w:rsidR="00255B04" w:rsidRDefault="00CB720C">
            <w:pPr>
              <w:numPr>
                <w:ilvl w:val="0"/>
                <w:numId w:val="2"/>
              </w:numPr>
              <w:tabs>
                <w:tab w:val="left" w:pos="720"/>
              </w:tabs>
              <w:spacing w:after="0" w:line="100" w:lineRule="atLeast"/>
              <w:rPr>
                <w:rFonts w:cs="Arial"/>
              </w:rPr>
            </w:pPr>
            <w:r>
              <w:rPr>
                <w:rFonts w:cs="Arial"/>
              </w:rPr>
              <w:lastRenderedPageBreak/>
              <w:t>przedstawiono inne opcje i stosunek relacji kosztów do rezultatów w wybranej opcji jest optymalny lub uzasadniono, że nie ma innych wariantów realizacji inwestycji , (3 pkt.)</w:t>
            </w: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lastRenderedPageBreak/>
              <w:t>0-3pkt</w:t>
            </w:r>
          </w:p>
          <w:p w:rsidR="00255B04" w:rsidRDefault="00255B04">
            <w:pPr>
              <w:spacing w:after="0" w:line="100" w:lineRule="atLeast"/>
              <w:jc w:val="center"/>
              <w:rPr>
                <w:rFonts w:cs="Arial"/>
              </w:rPr>
            </w:pPr>
          </w:p>
          <w:p w:rsidR="00255B04" w:rsidRDefault="00CB720C">
            <w:pPr>
              <w:spacing w:after="0" w:line="100" w:lineRule="atLeast"/>
              <w:jc w:val="center"/>
              <w:rPr>
                <w:rFonts w:cs="Arial"/>
              </w:rPr>
            </w:pPr>
            <w:r>
              <w:rPr>
                <w:rFonts w:cs="Arial"/>
                <w:sz w:val="20"/>
                <w:szCs w:val="20"/>
              </w:rPr>
              <w:t>(</w:t>
            </w:r>
            <w:r>
              <w:rPr>
                <w:rFonts w:cs="Arial"/>
              </w:rPr>
              <w:t>0 punktów w kryterium nie oznacza</w:t>
            </w:r>
          </w:p>
          <w:p w:rsidR="00255B04" w:rsidRDefault="00CB720C">
            <w:pPr>
              <w:tabs>
                <w:tab w:val="left" w:pos="720"/>
              </w:tabs>
              <w:spacing w:after="0" w:line="100" w:lineRule="atLeast"/>
              <w:ind w:left="720"/>
              <w:rPr>
                <w:rFonts w:cs="Arial"/>
              </w:rPr>
            </w:pPr>
            <w:r>
              <w:rPr>
                <w:rFonts w:cs="Arial"/>
              </w:rPr>
              <w:t>odrzucenia wniosku)</w:t>
            </w:r>
          </w:p>
        </w:tc>
      </w:tr>
      <w:tr w:rsidR="00255B04">
        <w:trPr>
          <w:trHeight w:val="1467"/>
        </w:trPr>
        <w:tc>
          <w:tcPr>
            <w:tcW w:w="56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lastRenderedPageBreak/>
              <w:t>6.</w:t>
            </w:r>
          </w:p>
        </w:tc>
        <w:tc>
          <w:tcPr>
            <w:tcW w:w="368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Efektywność ekonomiczno-społeczna  projektu</w:t>
            </w:r>
          </w:p>
        </w:tc>
        <w:tc>
          <w:tcPr>
            <w:tcW w:w="63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W ramach kryterium będzie sprawdzane:</w:t>
            </w:r>
          </w:p>
          <w:p w:rsidR="00255B04" w:rsidRDefault="00CB720C">
            <w:pPr>
              <w:numPr>
                <w:ilvl w:val="0"/>
                <w:numId w:val="8"/>
              </w:numPr>
              <w:spacing w:after="0" w:line="100" w:lineRule="atLeast"/>
              <w:jc w:val="both"/>
              <w:rPr>
                <w:rFonts w:cs="Arial"/>
              </w:rPr>
            </w:pPr>
            <w:r>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255B04" w:rsidRDefault="00255B04">
            <w:pPr>
              <w:spacing w:after="0" w:line="100" w:lineRule="atLeast"/>
              <w:ind w:left="720"/>
              <w:jc w:val="both"/>
              <w:rPr>
                <w:rFonts w:cs="Arial"/>
              </w:rPr>
            </w:pPr>
          </w:p>
          <w:p w:rsidR="00255B04" w:rsidRDefault="00CB720C">
            <w:pPr>
              <w:numPr>
                <w:ilvl w:val="0"/>
                <w:numId w:val="9"/>
              </w:numPr>
              <w:spacing w:after="0" w:line="100" w:lineRule="atLeast"/>
              <w:contextualSpacing/>
              <w:jc w:val="both"/>
              <w:rPr>
                <w:rFonts w:cs="Arial"/>
              </w:rPr>
            </w:pPr>
            <w:r>
              <w:rPr>
                <w:rFonts w:cs="Arial"/>
              </w:rPr>
              <w:t>nie (0 pkt)</w:t>
            </w:r>
          </w:p>
          <w:p w:rsidR="00255B04" w:rsidRDefault="00CB720C">
            <w:pPr>
              <w:numPr>
                <w:ilvl w:val="0"/>
                <w:numId w:val="9"/>
              </w:numPr>
              <w:spacing w:after="0" w:line="100" w:lineRule="atLeast"/>
              <w:contextualSpacing/>
              <w:jc w:val="both"/>
              <w:rPr>
                <w:rFonts w:cs="Arial"/>
              </w:rPr>
            </w:pPr>
            <w:r>
              <w:rPr>
                <w:rFonts w:cs="Arial"/>
              </w:rPr>
              <w:t>tak,  przynoszą małe korzyści (2 pkt)</w:t>
            </w:r>
          </w:p>
          <w:p w:rsidR="00255B04" w:rsidRDefault="00CB720C">
            <w:pPr>
              <w:numPr>
                <w:ilvl w:val="0"/>
                <w:numId w:val="9"/>
              </w:numPr>
              <w:spacing w:after="0" w:line="100" w:lineRule="atLeast"/>
              <w:contextualSpacing/>
              <w:jc w:val="both"/>
              <w:rPr>
                <w:rFonts w:cs="Arial"/>
              </w:rPr>
            </w:pPr>
            <w:r>
              <w:rPr>
                <w:rFonts w:cs="Arial"/>
              </w:rPr>
              <w:t>tak, przynoszą duże korzyści (4 pkt)</w:t>
            </w:r>
          </w:p>
          <w:p w:rsidR="00255B04" w:rsidRDefault="00255B04">
            <w:pPr>
              <w:spacing w:after="0" w:line="100" w:lineRule="atLeast"/>
              <w:jc w:val="both"/>
              <w:rPr>
                <w:rFonts w:cs="Arial"/>
              </w:rPr>
            </w:pPr>
          </w:p>
          <w:p w:rsidR="00255B04" w:rsidRDefault="00CB720C">
            <w:pPr>
              <w:numPr>
                <w:ilvl w:val="0"/>
                <w:numId w:val="8"/>
              </w:numPr>
              <w:spacing w:after="0" w:line="100" w:lineRule="atLeast"/>
              <w:jc w:val="both"/>
              <w:rPr>
                <w:rFonts w:cs="Arial"/>
              </w:rPr>
            </w:pPr>
            <w:r>
              <w:rPr>
                <w:rFonts w:cs="Arial"/>
              </w:rPr>
              <w:t>w przypadku konieczności przedstawienia</w:t>
            </w:r>
            <w:r>
              <w:t xml:space="preserve"> </w:t>
            </w:r>
            <w:r>
              <w:rPr>
                <w:rFonts w:cs="Arial"/>
              </w:rPr>
              <w:t>wskaźników efektywności projektu - na jakim poziomie są wskaźniki efektywności projektu:</w:t>
            </w:r>
          </w:p>
          <w:p w:rsidR="00255B04" w:rsidRDefault="00255B04">
            <w:pPr>
              <w:spacing w:after="0" w:line="100" w:lineRule="atLeast"/>
              <w:ind w:left="720"/>
              <w:jc w:val="both"/>
              <w:rPr>
                <w:rFonts w:cs="Arial"/>
              </w:rPr>
            </w:pPr>
          </w:p>
          <w:p w:rsidR="00255B04" w:rsidRDefault="00CB720C">
            <w:pPr>
              <w:numPr>
                <w:ilvl w:val="0"/>
                <w:numId w:val="7"/>
              </w:numPr>
              <w:spacing w:after="0" w:line="100" w:lineRule="atLeast"/>
              <w:jc w:val="both"/>
              <w:rPr>
                <w:rFonts w:cs="Arial"/>
              </w:rPr>
            </w:pPr>
            <w:r>
              <w:rPr>
                <w:rFonts w:cs="Arial"/>
              </w:rPr>
              <w:t>nie zadowalającym, (0 pkt)</w:t>
            </w:r>
          </w:p>
          <w:p w:rsidR="00255B04" w:rsidRDefault="00CB720C">
            <w:pPr>
              <w:numPr>
                <w:ilvl w:val="0"/>
                <w:numId w:val="3"/>
              </w:numPr>
              <w:tabs>
                <w:tab w:val="left" w:pos="720"/>
              </w:tabs>
              <w:spacing w:after="0" w:line="100" w:lineRule="atLeast"/>
              <w:jc w:val="both"/>
              <w:rPr>
                <w:rFonts w:cs="Arial"/>
              </w:rPr>
            </w:pPr>
            <w:r>
              <w:rPr>
                <w:rFonts w:cs="Arial"/>
              </w:rPr>
              <w:t>akceptowalnym, (2 pkt )</w:t>
            </w:r>
          </w:p>
          <w:p w:rsidR="00255B04" w:rsidRDefault="00CB720C">
            <w:pPr>
              <w:numPr>
                <w:ilvl w:val="0"/>
                <w:numId w:val="3"/>
              </w:numPr>
              <w:spacing w:after="0" w:line="100" w:lineRule="atLeast"/>
              <w:jc w:val="both"/>
              <w:rPr>
                <w:rFonts w:cs="Arial"/>
              </w:rPr>
            </w:pPr>
            <w:r>
              <w:rPr>
                <w:rFonts w:cs="Arial"/>
              </w:rPr>
              <w:t>wyróżniającym, (4 pkt)</w:t>
            </w:r>
          </w:p>
          <w:p w:rsidR="00255B04" w:rsidRDefault="00255B04">
            <w:pPr>
              <w:spacing w:after="0" w:line="100" w:lineRule="atLeast"/>
              <w:ind w:left="720"/>
              <w:jc w:val="both"/>
              <w:rPr>
                <w:rFonts w:cs="Arial"/>
              </w:rPr>
            </w:pPr>
          </w:p>
          <w:p w:rsidR="00255B04" w:rsidRDefault="00CB720C">
            <w:pPr>
              <w:spacing w:after="0" w:line="100" w:lineRule="atLeast"/>
              <w:jc w:val="both"/>
              <w:rPr>
                <w:rFonts w:cs="Arial"/>
              </w:rPr>
            </w:pPr>
            <w:r>
              <w:rPr>
                <w:rFonts w:cs="Arial"/>
              </w:rPr>
              <w:t xml:space="preserve">Efektywność ekonomiczna projektu będzie oceniana na podstawie: </w:t>
            </w:r>
          </w:p>
          <w:p w:rsidR="00255B04" w:rsidRDefault="00CB720C">
            <w:pPr>
              <w:spacing w:after="0" w:line="100" w:lineRule="atLeast"/>
              <w:jc w:val="both"/>
              <w:rPr>
                <w:rFonts w:cs="Arial"/>
              </w:rPr>
            </w:pPr>
            <w:r>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255B04" w:rsidRDefault="00CB720C">
            <w:pPr>
              <w:spacing w:after="0" w:line="100" w:lineRule="atLeast"/>
              <w:jc w:val="both"/>
              <w:rPr>
                <w:rFonts w:cs="Arial"/>
              </w:rPr>
            </w:pPr>
            <w:r>
              <w:rPr>
                <w:rFonts w:cs="Arial"/>
              </w:rPr>
              <w:t>lub</w:t>
            </w:r>
          </w:p>
          <w:p w:rsidR="00255B04" w:rsidRDefault="00CB720C">
            <w:pPr>
              <w:spacing w:after="0" w:line="100" w:lineRule="atLeast"/>
              <w:jc w:val="both"/>
              <w:rPr>
                <w:rFonts w:cs="Arial"/>
              </w:rPr>
            </w:pPr>
            <w:r>
              <w:rPr>
                <w:rFonts w:cs="Arial"/>
              </w:rPr>
              <w:lastRenderedPageBreak/>
              <w:t xml:space="preserve">2) przedstawionych w studium wykonalności  wskaźników efektywności ekonomicznej projektu. W zależności od specyfiki projektu mogą to być takie wskaźniki jak, np. ENPV, ERR, BCR (K/K), DGC.  </w:t>
            </w:r>
          </w:p>
          <w:p w:rsidR="00255B04" w:rsidRDefault="00255B04">
            <w:pPr>
              <w:spacing w:after="0" w:line="100" w:lineRule="atLeast"/>
              <w:jc w:val="both"/>
              <w:rPr>
                <w:rFonts w:cs="Arial"/>
                <w:u w:val="single"/>
              </w:rPr>
            </w:pPr>
          </w:p>
        </w:tc>
        <w:tc>
          <w:tcPr>
            <w:tcW w:w="397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lastRenderedPageBreak/>
              <w:t>0-4pkt</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b/>
                <w:u w:val="single"/>
              </w:rPr>
            </w:pPr>
            <w:r>
              <w:rPr>
                <w:rFonts w:cs="Arial"/>
                <w:b/>
                <w:sz w:val="20"/>
                <w:szCs w:val="20"/>
                <w:u w:val="single"/>
              </w:rPr>
              <w:t xml:space="preserve"> (</w:t>
            </w:r>
            <w:r>
              <w:rPr>
                <w:rFonts w:cs="Arial"/>
                <w:b/>
                <w:u w:val="single"/>
              </w:rPr>
              <w:t>0 punktów w kryterium oznacza</w:t>
            </w:r>
          </w:p>
          <w:p w:rsidR="00255B04" w:rsidRDefault="00CB720C">
            <w:pPr>
              <w:spacing w:after="0" w:line="100" w:lineRule="atLeast"/>
              <w:ind w:left="720"/>
              <w:rPr>
                <w:rFonts w:cs="Arial"/>
                <w:b/>
                <w:u w:val="single"/>
              </w:rPr>
            </w:pPr>
            <w:r>
              <w:rPr>
                <w:rFonts w:cs="Arial"/>
                <w:b/>
                <w:u w:val="single"/>
              </w:rPr>
              <w:t>odrzucenie wniosku)</w:t>
            </w:r>
          </w:p>
        </w:tc>
      </w:tr>
      <w:tr w:rsidR="00255B04">
        <w:trPr>
          <w:trHeight w:val="644"/>
        </w:trPr>
        <w:tc>
          <w:tcPr>
            <w:tcW w:w="1062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right"/>
              <w:rPr>
                <w:rFonts w:cs="Arial"/>
                <w:b/>
              </w:rPr>
            </w:pPr>
            <w:r>
              <w:rPr>
                <w:rFonts w:cs="Arial"/>
                <w:b/>
              </w:rPr>
              <w:lastRenderedPageBreak/>
              <w:t>SUMA</w:t>
            </w:r>
          </w:p>
        </w:tc>
        <w:tc>
          <w:tcPr>
            <w:tcW w:w="39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right"/>
              <w:rPr>
                <w:rFonts w:cs="Arial"/>
              </w:rPr>
            </w:pPr>
            <w:r>
              <w:rPr>
                <w:rFonts w:cs="Arial"/>
              </w:rPr>
              <w:t>7 pkt.</w:t>
            </w:r>
          </w:p>
        </w:tc>
      </w:tr>
    </w:tbl>
    <w:p w:rsidR="00255B04" w:rsidRDefault="00255B04">
      <w:pPr>
        <w:spacing w:after="120" w:line="100" w:lineRule="atLeast"/>
        <w:rPr>
          <w:rFonts w:eastAsia="Times New Roman" w:cs="Tahoma"/>
          <w:sz w:val="24"/>
          <w:szCs w:val="24"/>
        </w:rPr>
      </w:pPr>
    </w:p>
    <w:p w:rsidR="00255B04" w:rsidRDefault="00CB720C">
      <w:pPr>
        <w:jc w:val="center"/>
        <w:rPr>
          <w:rFonts w:cs="Tahoma"/>
          <w:b/>
          <w:sz w:val="24"/>
          <w:szCs w:val="24"/>
          <w:u w:val="single"/>
        </w:rPr>
      </w:pPr>
      <w:r>
        <w:rPr>
          <w:rFonts w:cs="Tahoma"/>
          <w:b/>
          <w:sz w:val="24"/>
          <w:szCs w:val="24"/>
          <w:u w:val="single"/>
        </w:rPr>
        <w:t>Ocena projektu pod kątem spełniania kryteriów merytorycznych ogólnych</w:t>
      </w:r>
    </w:p>
    <w:tbl>
      <w:tblPr>
        <w:tblW w:w="0" w:type="auto"/>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54"/>
        <w:gridCol w:w="3542"/>
        <w:gridCol w:w="6096"/>
        <w:gridCol w:w="3778"/>
      </w:tblGrid>
      <w:tr w:rsidR="00255B04" w:rsidTr="00155CB3">
        <w:trPr>
          <w:trHeight w:val="499"/>
          <w:tblHeader/>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eastAsia="Times New Roman" w:cs="Arial"/>
                <w:b/>
                <w:sz w:val="20"/>
                <w:szCs w:val="20"/>
              </w:rPr>
            </w:pPr>
            <w:r>
              <w:rPr>
                <w:rFonts w:eastAsia="Times New Roman" w:cs="Arial"/>
                <w:b/>
                <w:sz w:val="20"/>
                <w:szCs w:val="20"/>
              </w:rPr>
              <w:t>Lp.</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eastAsia="Times New Roman" w:cs="Arial"/>
                <w:b/>
              </w:rPr>
            </w:pPr>
            <w:r>
              <w:rPr>
                <w:rFonts w:eastAsia="Times New Roman" w:cs="Arial"/>
                <w:b/>
              </w:rPr>
              <w:t>Nazwa kryterium</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eastAsia="Times New Roman" w:cs="Arial"/>
                <w:b/>
              </w:rPr>
            </w:pPr>
            <w:r>
              <w:rPr>
                <w:rFonts w:eastAsia="Times New Roman" w:cs="Arial"/>
                <w:b/>
              </w:rPr>
              <w:t>Definicja kryterium</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eastAsia="Times New Roman" w:cs="Arial"/>
                <w:b/>
              </w:rPr>
            </w:pPr>
            <w:r>
              <w:rPr>
                <w:rFonts w:eastAsia="Times New Roman" w:cs="Arial"/>
                <w:b/>
              </w:rPr>
              <w:t>Opis znaczenia kryterium</w:t>
            </w: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1.</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Zasadność i adekwatność wydatków</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both"/>
              <w:rPr>
                <w:rFonts w:cs="Arial"/>
              </w:rPr>
            </w:pPr>
            <w:r>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255B04" w:rsidRDefault="00CB720C">
            <w:pPr>
              <w:spacing w:after="0" w:line="100" w:lineRule="atLeast"/>
              <w:jc w:val="both"/>
              <w:rPr>
                <w:rFonts w:eastAsia="Times New Roman" w:cs="Arial"/>
                <w:sz w:val="17"/>
                <w:szCs w:val="17"/>
              </w:rPr>
            </w:pPr>
            <w:r>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255B04" w:rsidRDefault="00CB720C">
            <w:pPr>
              <w:spacing w:after="0" w:line="100" w:lineRule="atLeast"/>
              <w:jc w:val="both"/>
              <w:rPr>
                <w:rFonts w:eastAsia="Times New Roman" w:cs="Arial"/>
                <w:sz w:val="17"/>
                <w:szCs w:val="17"/>
              </w:rPr>
            </w:pPr>
            <w:r>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255B04" w:rsidRDefault="00255B04">
            <w:pPr>
              <w:spacing w:after="0" w:line="100" w:lineRule="atLeast"/>
              <w:jc w:val="both"/>
              <w:rPr>
                <w:rFonts w:eastAsia="Times New Roman" w:cs="Arial"/>
                <w:sz w:val="17"/>
                <w:szCs w:val="17"/>
              </w:rPr>
            </w:pPr>
          </w:p>
          <w:p w:rsidR="00255B04" w:rsidRDefault="00CB720C">
            <w:pPr>
              <w:spacing w:after="0"/>
              <w:jc w:val="both"/>
              <w:rPr>
                <w:rFonts w:eastAsia="Times New Roman" w:cs="Arial"/>
                <w:sz w:val="17"/>
                <w:szCs w:val="17"/>
              </w:rPr>
            </w:pPr>
            <w:r>
              <w:rPr>
                <w:rFonts w:eastAsia="Times New Roman" w:cs="Arial"/>
                <w:sz w:val="17"/>
                <w:szCs w:val="17"/>
              </w:rPr>
              <w:t>Powoduje to w przypadku zakwestionowania::</w:t>
            </w:r>
          </w:p>
          <w:p w:rsidR="00255B04" w:rsidRDefault="00CB720C">
            <w:pPr>
              <w:spacing w:after="0"/>
              <w:jc w:val="both"/>
              <w:rPr>
                <w:rFonts w:eastAsia="Times New Roman" w:cs="Arial"/>
                <w:sz w:val="17"/>
                <w:szCs w:val="17"/>
              </w:rPr>
            </w:pPr>
            <w:r>
              <w:rPr>
                <w:rFonts w:eastAsia="Times New Roman" w:cs="Arial"/>
                <w:sz w:val="17"/>
                <w:szCs w:val="17"/>
              </w:rPr>
              <w:t>a)</w:t>
            </w:r>
            <w:r>
              <w:rPr>
                <w:rFonts w:eastAsia="Times New Roman" w:cs="Arial"/>
                <w:sz w:val="17"/>
                <w:szCs w:val="17"/>
              </w:rPr>
              <w:tab/>
              <w:t>zasadności wydatku, obniżenie wydatków kwalifikowanych o całkowitą wartość kwalifikowaną niezasadnego wydatku</w:t>
            </w:r>
          </w:p>
          <w:p w:rsidR="00255B04" w:rsidRDefault="00CB720C">
            <w:pPr>
              <w:spacing w:after="0"/>
              <w:jc w:val="both"/>
              <w:rPr>
                <w:rFonts w:eastAsia="Times New Roman" w:cs="Arial"/>
                <w:sz w:val="17"/>
                <w:szCs w:val="17"/>
              </w:rPr>
            </w:pPr>
            <w:r>
              <w:rPr>
                <w:rFonts w:eastAsia="Times New Roman" w:cs="Arial"/>
                <w:sz w:val="17"/>
                <w:szCs w:val="17"/>
              </w:rPr>
              <w:t>b)</w:t>
            </w:r>
            <w:r>
              <w:rPr>
                <w:rFonts w:eastAsia="Times New Roman" w:cs="Arial"/>
                <w:sz w:val="17"/>
                <w:szCs w:val="17"/>
              </w:rPr>
              <w:tab/>
              <w:t>adekwatności wydatków, obniżenie wydatku kwalifikowanego o nieadekwatną, zakwestionowaną wartość wydatku</w:t>
            </w:r>
          </w:p>
          <w:p w:rsidR="00255B04" w:rsidRDefault="00255B04">
            <w:pPr>
              <w:spacing w:after="0"/>
              <w:jc w:val="both"/>
              <w:rPr>
                <w:rFonts w:eastAsia="Times New Roman" w:cs="Arial"/>
                <w:sz w:val="17"/>
                <w:szCs w:val="17"/>
              </w:rPr>
            </w:pPr>
          </w:p>
          <w:p w:rsidR="00255B04" w:rsidRDefault="00CB720C">
            <w:pPr>
              <w:spacing w:after="0"/>
              <w:jc w:val="both"/>
              <w:rPr>
                <w:rFonts w:eastAsia="Times New Roman" w:cs="Arial"/>
                <w:sz w:val="17"/>
                <w:szCs w:val="17"/>
              </w:rPr>
            </w:pPr>
            <w:r>
              <w:rPr>
                <w:rFonts w:eastAsia="Times New Roman" w:cs="Arial"/>
                <w:sz w:val="17"/>
                <w:szCs w:val="17"/>
              </w:rPr>
              <w:t xml:space="preserve">Korekta kosztów kwalifikowalnych poszczególnych projektów powyżej 10% ich </w:t>
            </w:r>
            <w:r>
              <w:rPr>
                <w:rFonts w:eastAsia="Times New Roman" w:cs="Arial"/>
                <w:sz w:val="17"/>
                <w:szCs w:val="17"/>
              </w:rPr>
              <w:lastRenderedPageBreak/>
              <w:t>łącznej wartości stanowi podstawę do uznania kryterium „Zasadności i adekwatność  wydatków” za niespełnione.</w:t>
            </w:r>
          </w:p>
          <w:p w:rsidR="00255B04" w:rsidRDefault="00255B04">
            <w:pPr>
              <w:spacing w:after="0"/>
              <w:jc w:val="both"/>
              <w:rPr>
                <w:rFonts w:eastAsia="Times New Roman" w:cs="Arial"/>
                <w:sz w:val="17"/>
                <w:szCs w:val="17"/>
              </w:rPr>
            </w:pPr>
          </w:p>
          <w:p w:rsidR="00255B04" w:rsidRDefault="00CB720C">
            <w:pPr>
              <w:spacing w:after="0" w:line="100" w:lineRule="atLeast"/>
              <w:jc w:val="both"/>
              <w:rPr>
                <w:rFonts w:eastAsia="Times New Roman" w:cs="Arial"/>
                <w:b/>
                <w:sz w:val="17"/>
                <w:szCs w:val="17"/>
              </w:rPr>
            </w:pPr>
            <w:r>
              <w:rPr>
                <w:rFonts w:eastAsia="Times New Roman" w:cs="Arial"/>
                <w:b/>
                <w:sz w:val="17"/>
                <w:szCs w:val="17"/>
              </w:rPr>
              <w:t>Zasadność wydatków:</w:t>
            </w:r>
          </w:p>
          <w:p w:rsidR="00255B04" w:rsidRDefault="00CB720C">
            <w:pPr>
              <w:spacing w:after="0" w:line="100" w:lineRule="atLeast"/>
              <w:jc w:val="both"/>
              <w:rPr>
                <w:rFonts w:eastAsia="Times New Roman" w:cs="Arial"/>
                <w:sz w:val="17"/>
                <w:szCs w:val="17"/>
              </w:rPr>
            </w:pPr>
            <w:r>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255B04" w:rsidRDefault="00CB720C">
            <w:pPr>
              <w:spacing w:after="0" w:line="100" w:lineRule="atLeast"/>
              <w:jc w:val="both"/>
              <w:rPr>
                <w:rFonts w:eastAsia="Times New Roman" w:cs="Arial"/>
                <w:sz w:val="17"/>
                <w:szCs w:val="17"/>
              </w:rPr>
            </w:pPr>
            <w:r>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255B04" w:rsidRDefault="00CB720C">
            <w:pPr>
              <w:spacing w:after="0" w:line="100" w:lineRule="atLeast"/>
              <w:jc w:val="both"/>
              <w:rPr>
                <w:rFonts w:eastAsia="Times New Roman" w:cs="Arial"/>
                <w:b/>
                <w:sz w:val="17"/>
                <w:szCs w:val="17"/>
              </w:rPr>
            </w:pPr>
            <w:r>
              <w:rPr>
                <w:rFonts w:eastAsia="Times New Roman" w:cs="Arial"/>
                <w:b/>
                <w:sz w:val="17"/>
                <w:szCs w:val="17"/>
              </w:rPr>
              <w:t>Adekwatność wydatków:</w:t>
            </w:r>
          </w:p>
          <w:p w:rsidR="00255B04" w:rsidRDefault="00CB720C">
            <w:pPr>
              <w:spacing w:after="0" w:line="100" w:lineRule="atLeast"/>
              <w:jc w:val="both"/>
              <w:rPr>
                <w:rFonts w:eastAsia="Times New Roman" w:cs="Arial"/>
                <w:sz w:val="17"/>
                <w:szCs w:val="17"/>
              </w:rPr>
            </w:pPr>
            <w:r>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255B04" w:rsidRDefault="00255B04">
            <w:pPr>
              <w:spacing w:after="0" w:line="100" w:lineRule="atLeast"/>
              <w:jc w:val="both"/>
              <w:rPr>
                <w:rFonts w:eastAsia="Times New Roman" w:cs="Arial"/>
                <w:sz w:val="17"/>
                <w:szCs w:val="17"/>
              </w:rPr>
            </w:pP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cs="Arial"/>
              </w:rPr>
            </w:pPr>
            <w:r>
              <w:rPr>
                <w:rFonts w:cs="Arial"/>
              </w:rPr>
              <w:lastRenderedPageBreak/>
              <w:t xml:space="preserve">  Tak/Nie</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spacing w:after="0" w:line="100" w:lineRule="atLeast"/>
              <w:jc w:val="center"/>
              <w:rPr>
                <w:rFonts w:cs="Arial"/>
              </w:rPr>
            </w:pPr>
            <w:r>
              <w:rPr>
                <w:rFonts w:cs="Arial"/>
              </w:rPr>
              <w:t xml:space="preserve">Niespełnienie kryterium oznacza odrzucenie wniosku </w:t>
            </w:r>
          </w:p>
          <w:p w:rsidR="00255B04" w:rsidRDefault="00255B04">
            <w:pPr>
              <w:spacing w:after="0" w:line="100" w:lineRule="atLeast"/>
              <w:jc w:val="center"/>
              <w:rPr>
                <w:rFonts w:cs="Arial"/>
              </w:rPr>
            </w:pPr>
          </w:p>
          <w:p w:rsidR="00255B04" w:rsidRDefault="00255B04">
            <w:pPr>
              <w:spacing w:after="0" w:line="100" w:lineRule="atLeast"/>
              <w:jc w:val="center"/>
              <w:rPr>
                <w:rFonts w:cs="Arial"/>
              </w:rPr>
            </w:pP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lastRenderedPageBreak/>
              <w:t>2.</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Wpływ projektu na osiągnięcie celu szczegółowego RPO WD</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255B04">
            <w:pPr>
              <w:jc w:val="both"/>
              <w:rPr>
                <w:rFonts w:cs="Arial"/>
              </w:rPr>
            </w:pPr>
          </w:p>
          <w:p w:rsidR="00255B04" w:rsidRDefault="00CB720C">
            <w:pPr>
              <w:spacing w:after="0" w:line="100" w:lineRule="atLeast"/>
              <w:jc w:val="both"/>
              <w:rPr>
                <w:rFonts w:cs="Arial"/>
              </w:rPr>
            </w:pPr>
            <w:r>
              <w:rPr>
                <w:rFonts w:cs="Arial"/>
              </w:rPr>
              <w:t>W ramach kryterium będzie sprawdzane czy projekt przyczynia się do osiągnięcia celu szczegółowego działania w ramach którego będzie realizowany</w:t>
            </w:r>
          </w:p>
          <w:p w:rsidR="00255B04" w:rsidRDefault="00255B04">
            <w:pPr>
              <w:jc w:val="both"/>
              <w:rPr>
                <w:rFonts w:cs="Arial"/>
              </w:rPr>
            </w:pP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cs="Arial"/>
              </w:rPr>
            </w:pPr>
            <w:r>
              <w:rPr>
                <w:rFonts w:cs="Arial"/>
              </w:rPr>
              <w:t xml:space="preserve">  Tak/Nie</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spacing w:after="0" w:line="100" w:lineRule="atLeast"/>
              <w:jc w:val="center"/>
              <w:rPr>
                <w:rFonts w:cs="Arial"/>
              </w:rPr>
            </w:pPr>
            <w:r>
              <w:rPr>
                <w:rFonts w:cs="Arial"/>
              </w:rPr>
              <w:t xml:space="preserve">Niespełnienie kryterium oznacza odrzucenie wniosku </w:t>
            </w: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3.</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Logika interwencji projektu</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both"/>
              <w:rPr>
                <w:rFonts w:cs="Arial"/>
              </w:rPr>
            </w:pPr>
            <w:r>
              <w:rPr>
                <w:rFonts w:cs="Arial"/>
              </w:rPr>
              <w:t>W ramach kryterium będzie sprawdzane czy zależność między zadaniami, produktami i rezultatami jest spójna i logiczna</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cs="Arial"/>
              </w:rPr>
            </w:pPr>
            <w:r>
              <w:rPr>
                <w:rFonts w:cs="Arial"/>
              </w:rPr>
              <w:t xml:space="preserve">  Tak/Nie</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spacing w:after="0" w:line="100" w:lineRule="atLeast"/>
              <w:jc w:val="center"/>
              <w:rPr>
                <w:rFonts w:cs="Arial"/>
              </w:rPr>
            </w:pPr>
            <w:r>
              <w:rPr>
                <w:rFonts w:cs="Arial"/>
              </w:rPr>
              <w:lastRenderedPageBreak/>
              <w:t>Niespełnienie kryterium oznacza odrzucenie wniosku</w:t>
            </w: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lastRenderedPageBreak/>
              <w:t>4.</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Poprawność doboru wskaźników</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both"/>
              <w:rPr>
                <w:rFonts w:cs="Arial"/>
              </w:rPr>
            </w:pPr>
            <w:r>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255B04" w:rsidRDefault="00CB720C">
            <w:pPr>
              <w:jc w:val="both"/>
              <w:rPr>
                <w:rFonts w:cs="Arial"/>
                <w:sz w:val="16"/>
                <w:szCs w:val="16"/>
              </w:rPr>
            </w:pPr>
            <w:r>
              <w:rPr>
                <w:rFonts w:cs="Arial"/>
                <w:sz w:val="16"/>
                <w:szCs w:val="16"/>
              </w:rPr>
              <w:t>Kryterium nie dotyczy wskaźników zapisanych w Strategii ZIT</w:t>
            </w:r>
            <w:r>
              <w:t xml:space="preserve"> </w:t>
            </w:r>
            <w:r>
              <w:rPr>
                <w:rFonts w:cs="Arial"/>
                <w:sz w:val="16"/>
                <w:szCs w:val="16"/>
              </w:rPr>
              <w:t>wynikających z Porozumienia., które pod tym katem będą sprawdzane na etapie oceny zgodność projektu ze Strategią ZIT.</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cs="Arial"/>
              </w:rPr>
            </w:pPr>
            <w:r>
              <w:rPr>
                <w:rFonts w:cs="Arial"/>
              </w:rPr>
              <w:t xml:space="preserve">  Tak/Nie</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spacing w:after="0" w:line="100" w:lineRule="atLeast"/>
              <w:jc w:val="center"/>
              <w:rPr>
                <w:rFonts w:cs="Arial"/>
              </w:rPr>
            </w:pPr>
            <w:r>
              <w:rPr>
                <w:rFonts w:cs="Arial"/>
              </w:rPr>
              <w:t>Niespełnienie kryterium oznacza odrzucenie wniosku</w:t>
            </w:r>
          </w:p>
        </w:tc>
      </w:tr>
      <w:tr w:rsidR="00255B04" w:rsidTr="00155CB3">
        <w:trPr>
          <w:trHeight w:val="1154"/>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5.</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Plan realizacji inwestycji</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tabs>
                <w:tab w:val="left" w:pos="441"/>
              </w:tabs>
              <w:spacing w:after="0" w:line="100" w:lineRule="atLeast"/>
              <w:jc w:val="both"/>
              <w:rPr>
                <w:rFonts w:cs="Arial"/>
              </w:rPr>
            </w:pPr>
            <w:r>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cs="Arial"/>
              </w:rPr>
            </w:pPr>
            <w:r>
              <w:rPr>
                <w:rFonts w:cs="Arial"/>
              </w:rPr>
              <w:t xml:space="preserve">  Tak/Nie</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spacing w:after="0" w:line="100" w:lineRule="atLeast"/>
              <w:jc w:val="center"/>
              <w:rPr>
                <w:rFonts w:cs="Arial"/>
              </w:rPr>
            </w:pPr>
            <w:r>
              <w:rPr>
                <w:rFonts w:cs="Arial"/>
              </w:rPr>
              <w:t xml:space="preserve">Niespełnienie kryterium oznacza odrzucenie wniosku </w:t>
            </w:r>
          </w:p>
        </w:tc>
      </w:tr>
      <w:tr w:rsidR="00255B04" w:rsidTr="00155CB3">
        <w:trPr>
          <w:trHeight w:val="1154"/>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6.</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 xml:space="preserve">Zastosowanie przepisów dotyczących pomocy publicznej/ pomocy de </w:t>
            </w:r>
            <w:proofErr w:type="spellStart"/>
            <w:r>
              <w:rPr>
                <w:rFonts w:cs="Arial"/>
                <w:b/>
              </w:rPr>
              <w:t>minimis</w:t>
            </w:r>
            <w:proofErr w:type="spellEnd"/>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both"/>
              <w:rPr>
                <w:rFonts w:eastAsia="Times New Roman" w:cs="Arial"/>
              </w:rPr>
            </w:pPr>
            <w:r>
              <w:rPr>
                <w:rFonts w:eastAsia="Times New Roman" w:cs="Arial"/>
              </w:rPr>
              <w:t xml:space="preserve">W ramach tego kryterium będzie weryfikowane czy w przypadku wystąpienia pomocy publicznej/ pomocy de </w:t>
            </w:r>
            <w:proofErr w:type="spellStart"/>
            <w:r>
              <w:rPr>
                <w:rFonts w:eastAsia="Times New Roman" w:cs="Arial"/>
              </w:rPr>
              <w:t>minimis</w:t>
            </w:r>
            <w:proofErr w:type="spellEnd"/>
            <w:r>
              <w:rPr>
                <w:rFonts w:eastAsia="Times New Roman" w:cs="Arial"/>
              </w:rPr>
              <w:t xml:space="preserve"> zastosowano przepisy dotyczące pomocy publicznej/ pomocy de </w:t>
            </w:r>
            <w:proofErr w:type="spellStart"/>
            <w:r>
              <w:rPr>
                <w:rFonts w:eastAsia="Times New Roman" w:cs="Arial"/>
              </w:rPr>
              <w:t>minimis</w:t>
            </w:r>
            <w:proofErr w:type="spellEnd"/>
          </w:p>
          <w:p w:rsidR="00255B04" w:rsidRDefault="00CB720C">
            <w:pPr>
              <w:jc w:val="both"/>
              <w:rPr>
                <w:rFonts w:eastAsia="Times New Roman" w:cs="Tahoma"/>
                <w:sz w:val="16"/>
                <w:szCs w:val="16"/>
              </w:rPr>
            </w:pPr>
            <w:r>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cs="Arial"/>
              </w:rPr>
            </w:pPr>
            <w:r>
              <w:rPr>
                <w:rFonts w:cs="Arial"/>
              </w:rPr>
              <w:t xml:space="preserve">  Tak/Nie</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jc w:val="center"/>
              <w:rPr>
                <w:rFonts w:cs="Arial"/>
              </w:rPr>
            </w:pPr>
            <w:r>
              <w:rPr>
                <w:rFonts w:cs="Arial"/>
              </w:rPr>
              <w:t>Niespełnienie kryterium oznacza odrzucenie wniosku</w:t>
            </w:r>
          </w:p>
        </w:tc>
      </w:tr>
      <w:tr w:rsidR="00255B04" w:rsidTr="00155CB3">
        <w:trPr>
          <w:trHeight w:val="616"/>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lastRenderedPageBreak/>
              <w:t>7.</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Zgodność projektu z polityką ochrony środowiska</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tabs>
                <w:tab w:val="left" w:pos="441"/>
              </w:tabs>
              <w:spacing w:after="0" w:line="100" w:lineRule="atLeast"/>
              <w:jc w:val="both"/>
              <w:rPr>
                <w:rFonts w:cs="Arial"/>
              </w:rPr>
            </w:pPr>
            <w:r>
              <w:rPr>
                <w:rFonts w:cs="Arial"/>
              </w:rPr>
              <w:t xml:space="preserve">W ramach kryterium będzie sprawdzana zgodność projektu z przepisami krajowymi i wspólnotowymi dot. ochrony środowiska, w tym: </w:t>
            </w:r>
          </w:p>
          <w:p w:rsidR="00255B04" w:rsidRDefault="00CB720C">
            <w:pPr>
              <w:tabs>
                <w:tab w:val="left" w:pos="441"/>
              </w:tabs>
              <w:spacing w:after="0" w:line="100" w:lineRule="atLeast"/>
              <w:jc w:val="both"/>
              <w:rPr>
                <w:rFonts w:cs="Arial"/>
              </w:rPr>
            </w:pPr>
            <w:r>
              <w:rPr>
                <w:rFonts w:cs="Arial"/>
              </w:rPr>
              <w:t>- procedura oceny oddziaływania na środowisko (dyrektywy: środowiskowa 2011/92/UE, siedliskowa 92/43/EWG, ptasia 2009/147/WE, wodna 2000/60/WE, ściekowa 91/271/EWG, odpadowa 2008/98/WE, powodziowa 2007/60/WE)</w:t>
            </w:r>
          </w:p>
          <w:p w:rsidR="00255B04" w:rsidRDefault="00CB720C">
            <w:pPr>
              <w:tabs>
                <w:tab w:val="left" w:pos="441"/>
              </w:tabs>
              <w:spacing w:after="0" w:line="100" w:lineRule="atLeast"/>
              <w:jc w:val="both"/>
              <w:rPr>
                <w:rFonts w:cs="Arial"/>
              </w:rPr>
            </w:pPr>
            <w:r>
              <w:rPr>
                <w:rFonts w:cs="Arial"/>
              </w:rPr>
              <w:t xml:space="preserve">- prawo ochrony środowiska, </w:t>
            </w:r>
          </w:p>
          <w:p w:rsidR="00255B04" w:rsidRDefault="00CB720C">
            <w:pPr>
              <w:tabs>
                <w:tab w:val="left" w:pos="441"/>
              </w:tabs>
              <w:spacing w:after="0" w:line="100" w:lineRule="atLeast"/>
              <w:jc w:val="both"/>
              <w:rPr>
                <w:rFonts w:cs="Arial"/>
              </w:rPr>
            </w:pPr>
            <w:r>
              <w:rPr>
                <w:rFonts w:cs="Arial"/>
              </w:rPr>
              <w:t xml:space="preserve">- prawo wodne, </w:t>
            </w:r>
          </w:p>
          <w:p w:rsidR="00255B04" w:rsidRDefault="00CB720C">
            <w:pPr>
              <w:tabs>
                <w:tab w:val="left" w:pos="441"/>
              </w:tabs>
              <w:spacing w:after="0" w:line="100" w:lineRule="atLeast"/>
              <w:jc w:val="both"/>
              <w:rPr>
                <w:rFonts w:cs="Arial"/>
              </w:rPr>
            </w:pPr>
            <w:r>
              <w:rPr>
                <w:rFonts w:cs="Arial"/>
              </w:rPr>
              <w:t xml:space="preserve">- ustawa o odpadach, </w:t>
            </w:r>
          </w:p>
          <w:p w:rsidR="00255B04" w:rsidRDefault="00CB720C">
            <w:pPr>
              <w:tabs>
                <w:tab w:val="left" w:pos="441"/>
              </w:tabs>
              <w:spacing w:after="0" w:line="100" w:lineRule="atLeast"/>
              <w:jc w:val="both"/>
              <w:rPr>
                <w:rFonts w:cs="Arial"/>
              </w:rPr>
            </w:pPr>
            <w:r>
              <w:rPr>
                <w:rFonts w:cs="Arial"/>
              </w:rPr>
              <w:t xml:space="preserve">- ustawa o ochronie przyrody i inne, a także przystosowanie projektu do zmiany klimatu i łagodzenie zmiany klimatu, </w:t>
            </w:r>
            <w:r>
              <w:rPr>
                <w:rFonts w:cs="Arial"/>
              </w:rPr>
              <w:br/>
              <w:t>a także odporność na klęski żywiołowe</w:t>
            </w:r>
          </w:p>
          <w:p w:rsidR="00255B04" w:rsidRDefault="00255B04">
            <w:pPr>
              <w:tabs>
                <w:tab w:val="left" w:pos="441"/>
              </w:tabs>
              <w:spacing w:after="0" w:line="100" w:lineRule="atLeast"/>
              <w:jc w:val="both"/>
              <w:rPr>
                <w:rFonts w:cs="Arial"/>
              </w:rPr>
            </w:pPr>
          </w:p>
          <w:p w:rsidR="00255B04" w:rsidRDefault="00255B04">
            <w:pPr>
              <w:tabs>
                <w:tab w:val="left" w:pos="441"/>
              </w:tabs>
              <w:spacing w:after="0" w:line="100" w:lineRule="atLeast"/>
              <w:jc w:val="both"/>
              <w:rPr>
                <w:rFonts w:cs="Arial"/>
              </w:rPr>
            </w:pPr>
          </w:p>
          <w:p w:rsidR="00255B04" w:rsidRDefault="00255B04">
            <w:pPr>
              <w:tabs>
                <w:tab w:val="left" w:pos="441"/>
              </w:tabs>
              <w:spacing w:after="0" w:line="100" w:lineRule="atLeast"/>
              <w:jc w:val="both"/>
              <w:rPr>
                <w:rFonts w:cs="Arial"/>
                <w:u w:val="single"/>
              </w:rPr>
            </w:pP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cs="Arial"/>
              </w:rPr>
            </w:pPr>
            <w:r>
              <w:rPr>
                <w:rFonts w:cs="Arial"/>
              </w:rPr>
              <w:t>Tak/Nie/Nie dotyczy</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jc w:val="center"/>
              <w:rPr>
                <w:rFonts w:cs="Arial"/>
              </w:rPr>
            </w:pPr>
            <w:r>
              <w:rPr>
                <w:rFonts w:cs="Arial"/>
              </w:rPr>
              <w:t xml:space="preserve">Niespełnienie kryterium oznacza odrzucenie wniosku </w:t>
            </w:r>
          </w:p>
        </w:tc>
      </w:tr>
      <w:tr w:rsidR="00255B04" w:rsidTr="00155CB3">
        <w:trPr>
          <w:trHeight w:val="1154"/>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8.</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255B04">
            <w:pPr>
              <w:rPr>
                <w:rFonts w:cs="Arial"/>
                <w:b/>
              </w:rPr>
            </w:pPr>
          </w:p>
          <w:p w:rsidR="00255B04" w:rsidRDefault="00CB720C">
            <w:pPr>
              <w:rPr>
                <w:rFonts w:cs="Arial"/>
                <w:b/>
              </w:rPr>
            </w:pPr>
            <w:r>
              <w:rPr>
                <w:rFonts w:cs="Arial"/>
                <w:b/>
              </w:rPr>
              <w:t>Wpływ projektu na zasady horyzontalne UE</w:t>
            </w:r>
          </w:p>
          <w:p w:rsidR="00255B04" w:rsidRDefault="00255B04">
            <w:pPr>
              <w:rPr>
                <w:rFonts w:cs="Arial"/>
                <w:b/>
              </w:rPr>
            </w:pP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W ramach kryterium będzie sprawdzane czy projekt wpływa negatywnie na którąś z poniższych zasady horyzontalnych:</w:t>
            </w:r>
          </w:p>
          <w:p w:rsidR="00255B04" w:rsidRDefault="00255B04">
            <w:pPr>
              <w:spacing w:after="0" w:line="100" w:lineRule="atLeast"/>
              <w:jc w:val="both"/>
              <w:rPr>
                <w:rFonts w:cs="Arial"/>
              </w:rPr>
            </w:pPr>
          </w:p>
          <w:p w:rsidR="00255B04" w:rsidRDefault="00CB720C">
            <w:pPr>
              <w:numPr>
                <w:ilvl w:val="0"/>
                <w:numId w:val="5"/>
              </w:numPr>
              <w:spacing w:after="0" w:line="100" w:lineRule="atLeast"/>
              <w:contextualSpacing/>
              <w:rPr>
                <w:rFonts w:cs="Arial"/>
              </w:rPr>
            </w:pPr>
            <w:r>
              <w:rPr>
                <w:rFonts w:cs="Arial"/>
              </w:rPr>
              <w:t>promowanie równości szans mężczyzn i kobiet;</w:t>
            </w:r>
          </w:p>
          <w:p w:rsidR="00255B04" w:rsidRDefault="00255B04">
            <w:pPr>
              <w:spacing w:after="0" w:line="100" w:lineRule="atLeast"/>
              <w:ind w:left="720"/>
              <w:contextualSpacing/>
              <w:rPr>
                <w:rFonts w:cs="Arial"/>
              </w:rPr>
            </w:pPr>
          </w:p>
          <w:p w:rsidR="00255B04" w:rsidRDefault="00CB720C">
            <w:pPr>
              <w:spacing w:after="0" w:line="100" w:lineRule="atLeast"/>
              <w:jc w:val="both"/>
              <w:rPr>
                <w:rFonts w:cs="Arial"/>
                <w:sz w:val="18"/>
                <w:szCs w:val="18"/>
              </w:rPr>
            </w:pPr>
            <w:r>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255B04" w:rsidRDefault="00255B04">
            <w:pPr>
              <w:spacing w:after="0" w:line="100" w:lineRule="atLeast"/>
              <w:jc w:val="both"/>
              <w:rPr>
                <w:rFonts w:cs="Arial"/>
                <w:sz w:val="18"/>
                <w:szCs w:val="18"/>
              </w:rPr>
            </w:pPr>
          </w:p>
          <w:p w:rsidR="00255B04" w:rsidRDefault="00CB720C">
            <w:pPr>
              <w:numPr>
                <w:ilvl w:val="0"/>
                <w:numId w:val="5"/>
              </w:numPr>
              <w:spacing w:before="240" w:after="0" w:line="100" w:lineRule="atLeast"/>
              <w:contextualSpacing/>
              <w:rPr>
                <w:rFonts w:cs="Arial"/>
              </w:rPr>
            </w:pPr>
            <w:r>
              <w:rPr>
                <w:rFonts w:cs="Arial"/>
              </w:rPr>
              <w:t>niedyskryminacji (w tym niedyskryminacji ze względu na niepełnosprawność);</w:t>
            </w:r>
          </w:p>
          <w:p w:rsidR="00255B04" w:rsidRDefault="00255B04">
            <w:pPr>
              <w:spacing w:before="240" w:after="0" w:line="100" w:lineRule="atLeast"/>
              <w:ind w:left="720"/>
              <w:contextualSpacing/>
              <w:rPr>
                <w:rFonts w:cs="Arial"/>
              </w:rPr>
            </w:pPr>
          </w:p>
          <w:p w:rsidR="00255B04" w:rsidRDefault="00CB720C">
            <w:pPr>
              <w:spacing w:after="0" w:line="100" w:lineRule="atLeast"/>
              <w:jc w:val="both"/>
              <w:rPr>
                <w:rFonts w:cs="Arial"/>
                <w:sz w:val="18"/>
                <w:szCs w:val="18"/>
              </w:rPr>
            </w:pPr>
            <w:r>
              <w:rPr>
                <w:rFonts w:cs="Arial"/>
                <w:sz w:val="18"/>
                <w:szCs w:val="18"/>
              </w:rPr>
              <w:t xml:space="preserve">Niedyskryminacja rozumiana jako umożliwienie wszystkim osobom – bez względu na płeć, wiek, niepełnosprawność, rasę lub pochodzenie etniczne, </w:t>
            </w:r>
            <w:r>
              <w:rPr>
                <w:rFonts w:cs="Arial"/>
                <w:sz w:val="18"/>
                <w:szCs w:val="18"/>
              </w:rPr>
              <w:lastRenderedPageBreak/>
              <w:t>wyznawaną religię lub światopogląd, orientację seksualną, miejsce zamieszkania – sprawiedliwego, pełnego uczestnictwa we wszystkich dziedzinach życia na jednakowych zasadach</w:t>
            </w:r>
          </w:p>
          <w:p w:rsidR="00255B04" w:rsidRDefault="00255B04">
            <w:pPr>
              <w:spacing w:after="0" w:line="100" w:lineRule="atLeast"/>
              <w:jc w:val="both"/>
              <w:rPr>
                <w:rFonts w:cs="Arial"/>
                <w:sz w:val="18"/>
                <w:szCs w:val="18"/>
              </w:rPr>
            </w:pPr>
          </w:p>
          <w:p w:rsidR="00255B04" w:rsidRDefault="00CB720C">
            <w:pPr>
              <w:numPr>
                <w:ilvl w:val="0"/>
                <w:numId w:val="5"/>
              </w:numPr>
              <w:spacing w:after="0" w:line="100" w:lineRule="atLeast"/>
              <w:contextualSpacing/>
              <w:rPr>
                <w:rFonts w:cs="Arial"/>
              </w:rPr>
            </w:pPr>
            <w:r>
              <w:rPr>
                <w:rFonts w:cs="Arial"/>
              </w:rPr>
              <w:t>zrównoważony rozwój.</w:t>
            </w:r>
          </w:p>
          <w:p w:rsidR="00255B04" w:rsidRDefault="00255B04">
            <w:pPr>
              <w:spacing w:after="0" w:line="100" w:lineRule="atLeast"/>
              <w:ind w:left="720"/>
              <w:contextualSpacing/>
              <w:rPr>
                <w:rFonts w:cs="Arial"/>
              </w:rPr>
            </w:pPr>
          </w:p>
          <w:p w:rsidR="00255B04" w:rsidRDefault="00CB720C">
            <w:pPr>
              <w:spacing w:after="0" w:line="100" w:lineRule="atLeast"/>
              <w:jc w:val="both"/>
              <w:rPr>
                <w:rFonts w:cs="Arial"/>
                <w:sz w:val="18"/>
                <w:szCs w:val="18"/>
              </w:rPr>
            </w:pPr>
            <w:r>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255B04" w:rsidRDefault="00255B04">
            <w:pPr>
              <w:spacing w:after="0" w:line="100" w:lineRule="atLeast"/>
              <w:jc w:val="both"/>
              <w:rPr>
                <w:rFonts w:cs="Arial"/>
                <w:sz w:val="18"/>
                <w:szCs w:val="18"/>
              </w:rPr>
            </w:pPr>
          </w:p>
          <w:p w:rsidR="00255B04" w:rsidRDefault="00CB720C">
            <w:pPr>
              <w:spacing w:after="0" w:line="100" w:lineRule="atLeast"/>
              <w:jc w:val="both"/>
              <w:rPr>
                <w:rFonts w:cs="Arial"/>
                <w:sz w:val="18"/>
                <w:szCs w:val="18"/>
              </w:rPr>
            </w:pPr>
            <w:r>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center"/>
              <w:rPr>
                <w:rFonts w:cs="Arial"/>
              </w:rPr>
            </w:pPr>
            <w:r>
              <w:rPr>
                <w:rFonts w:cs="Arial"/>
              </w:rPr>
              <w:lastRenderedPageBreak/>
              <w:t>Nie/Tak</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t>(spełnienie jest niezbędne dla możliwości otrzymania dofinansowania).</w:t>
            </w:r>
          </w:p>
          <w:p w:rsidR="00255B04" w:rsidRDefault="00CB720C">
            <w:pPr>
              <w:spacing w:after="0" w:line="100" w:lineRule="atLeast"/>
              <w:jc w:val="center"/>
              <w:rPr>
                <w:rFonts w:cs="Arial"/>
              </w:rPr>
            </w:pPr>
            <w:r>
              <w:rPr>
                <w:rFonts w:cs="Arial"/>
              </w:rPr>
              <w:t>Niespełnienie kryterium oznacza odrzucenie wniosku</w:t>
            </w: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lastRenderedPageBreak/>
              <w:t>9.</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255B04">
            <w:pPr>
              <w:rPr>
                <w:rFonts w:cs="Arial"/>
                <w:b/>
              </w:rPr>
            </w:pPr>
          </w:p>
          <w:p w:rsidR="00255B04" w:rsidRDefault="00CB720C">
            <w:pPr>
              <w:rPr>
                <w:rFonts w:cs="Arial"/>
                <w:b/>
              </w:rPr>
            </w:pPr>
            <w:r>
              <w:rPr>
                <w:rFonts w:cs="Arial"/>
                <w:b/>
              </w:rPr>
              <w:t xml:space="preserve">Gotowość projektu do realizacji  </w:t>
            </w:r>
          </w:p>
          <w:p w:rsidR="00255B04" w:rsidRDefault="00255B04">
            <w:pPr>
              <w:rPr>
                <w:rFonts w:cs="Arial"/>
                <w:b/>
              </w:rPr>
            </w:pPr>
          </w:p>
          <w:p w:rsidR="00255B04" w:rsidRDefault="00255B04">
            <w:pPr>
              <w:rPr>
                <w:rFonts w:cs="Arial"/>
                <w:b/>
              </w:rPr>
            </w:pP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W ramach kryterium będzie sprawdzane na jakim etapie przygotowania znajduje się projekt:</w:t>
            </w:r>
          </w:p>
          <w:p w:rsidR="00255B04" w:rsidRDefault="00255B04">
            <w:pPr>
              <w:tabs>
                <w:tab w:val="left" w:pos="441"/>
              </w:tabs>
              <w:spacing w:after="0" w:line="100" w:lineRule="atLeast"/>
              <w:ind w:left="441"/>
              <w:rPr>
                <w:rFonts w:cs="Tahoma"/>
                <w:sz w:val="16"/>
                <w:szCs w:val="16"/>
              </w:rPr>
            </w:pPr>
          </w:p>
          <w:p w:rsidR="00255B04" w:rsidRDefault="00CB720C">
            <w:pPr>
              <w:numPr>
                <w:ilvl w:val="0"/>
                <w:numId w:val="2"/>
              </w:numPr>
              <w:tabs>
                <w:tab w:val="left" w:pos="441"/>
              </w:tabs>
              <w:spacing w:after="0" w:line="100" w:lineRule="atLeast"/>
              <w:rPr>
                <w:rFonts w:cs="Arial"/>
              </w:rPr>
            </w:pPr>
            <w:r>
              <w:rPr>
                <w:rFonts w:cs="Arial"/>
              </w:rPr>
              <w:t>Projekt wymaga uzyskania decyzji budowlanych, ale jeszcze ich nie uzyskał lub uzyskał decyzje budowlane na mniej niż 40% wartości planowanych robót budowlanych – 0 pkt</w:t>
            </w:r>
          </w:p>
          <w:p w:rsidR="00255B04" w:rsidRDefault="00255B04">
            <w:pPr>
              <w:tabs>
                <w:tab w:val="left" w:pos="441"/>
              </w:tabs>
              <w:spacing w:after="0" w:line="100" w:lineRule="atLeast"/>
              <w:ind w:left="720"/>
              <w:rPr>
                <w:rFonts w:cs="Arial"/>
              </w:rPr>
            </w:pPr>
          </w:p>
          <w:p w:rsidR="00255B04" w:rsidRDefault="00CB720C">
            <w:pPr>
              <w:numPr>
                <w:ilvl w:val="0"/>
                <w:numId w:val="2"/>
              </w:numPr>
              <w:tabs>
                <w:tab w:val="left" w:pos="441"/>
              </w:tabs>
              <w:spacing w:after="0" w:line="100" w:lineRule="atLeast"/>
              <w:rPr>
                <w:rFonts w:cs="Arial"/>
              </w:rPr>
            </w:pPr>
            <w:r>
              <w:rPr>
                <w:rFonts w:cs="Arial"/>
              </w:rPr>
              <w:t>Projekt wymaga uzyskania decyzji budowlanych i uzyskał decyzje budowlane na min. 40% wartości planowanych robót budowlanych -2 pkt.</w:t>
            </w:r>
          </w:p>
          <w:p w:rsidR="00255B04" w:rsidRDefault="00255B04">
            <w:pPr>
              <w:tabs>
                <w:tab w:val="left" w:pos="441"/>
              </w:tabs>
              <w:spacing w:after="0" w:line="100" w:lineRule="atLeast"/>
              <w:ind w:left="720"/>
              <w:rPr>
                <w:rFonts w:cs="Arial"/>
              </w:rPr>
            </w:pPr>
          </w:p>
          <w:p w:rsidR="00255B04" w:rsidRDefault="00CB720C">
            <w:pPr>
              <w:numPr>
                <w:ilvl w:val="0"/>
                <w:numId w:val="2"/>
              </w:numPr>
              <w:tabs>
                <w:tab w:val="left" w:pos="441"/>
              </w:tabs>
              <w:spacing w:after="0" w:line="100" w:lineRule="atLeast"/>
              <w:rPr>
                <w:rFonts w:cs="Arial"/>
              </w:rPr>
            </w:pPr>
            <w:r>
              <w:rPr>
                <w:rFonts w:cs="Arial"/>
              </w:rPr>
              <w:lastRenderedPageBreak/>
              <w:t>Projekt wymaga uzyskania decyzji budowlanych i posiada wszystkie decyzje budowlane dla całego zakresu inwestycji – 4 pkt</w:t>
            </w:r>
          </w:p>
          <w:p w:rsidR="00255B04" w:rsidRDefault="00255B04">
            <w:pPr>
              <w:tabs>
                <w:tab w:val="left" w:pos="441"/>
              </w:tabs>
              <w:spacing w:after="0" w:line="100" w:lineRule="atLeast"/>
              <w:ind w:left="720"/>
              <w:rPr>
                <w:rFonts w:cs="Arial"/>
              </w:rPr>
            </w:pPr>
          </w:p>
          <w:p w:rsidR="00255B04" w:rsidRDefault="00CB720C">
            <w:pPr>
              <w:numPr>
                <w:ilvl w:val="0"/>
                <w:numId w:val="2"/>
              </w:numPr>
              <w:tabs>
                <w:tab w:val="left" w:pos="441"/>
              </w:tabs>
              <w:spacing w:after="0" w:line="100" w:lineRule="atLeast"/>
              <w:rPr>
                <w:rFonts w:cs="Arial"/>
              </w:rPr>
            </w:pPr>
            <w:r>
              <w:rPr>
                <w:rFonts w:cs="Arial"/>
              </w:rPr>
              <w:t xml:space="preserve">     Projekt nie wymaga uzyskania decyzji budowlanych – </w:t>
            </w:r>
            <w:r>
              <w:rPr>
                <w:rFonts w:cs="Arial"/>
              </w:rPr>
              <w:br/>
              <w:t>4 pkt</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lastRenderedPageBreak/>
              <w:t>0-4 pkt</w:t>
            </w:r>
          </w:p>
          <w:p w:rsidR="00255B04" w:rsidRDefault="00255B04">
            <w:pPr>
              <w:spacing w:after="0" w:line="100" w:lineRule="atLeast"/>
              <w:jc w:val="center"/>
              <w:rPr>
                <w:rFonts w:cs="Arial"/>
              </w:rPr>
            </w:pPr>
          </w:p>
          <w:p w:rsidR="00255B04" w:rsidRDefault="00CB720C">
            <w:pPr>
              <w:spacing w:after="0" w:line="100" w:lineRule="atLeast"/>
              <w:jc w:val="center"/>
              <w:rPr>
                <w:rFonts w:cs="Arial"/>
                <w:u w:val="single"/>
              </w:rPr>
            </w:pPr>
            <w:r>
              <w:rPr>
                <w:rFonts w:cs="Arial"/>
                <w:sz w:val="20"/>
                <w:szCs w:val="20"/>
                <w:u w:val="single"/>
              </w:rPr>
              <w:t>(</w:t>
            </w:r>
            <w:r>
              <w:rPr>
                <w:rFonts w:cs="Arial"/>
                <w:u w:val="single"/>
              </w:rPr>
              <w:t>0 punktów w kryterium nie oznacza</w:t>
            </w:r>
          </w:p>
          <w:p w:rsidR="00255B04" w:rsidRDefault="00CB720C">
            <w:pPr>
              <w:spacing w:after="0" w:line="100" w:lineRule="atLeast"/>
              <w:jc w:val="center"/>
              <w:rPr>
                <w:rFonts w:cs="Arial"/>
                <w:u w:val="single"/>
              </w:rPr>
            </w:pPr>
            <w:r>
              <w:rPr>
                <w:rFonts w:cs="Arial"/>
                <w:u w:val="single"/>
              </w:rPr>
              <w:t>odrzucenia wniosku)</w:t>
            </w: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lastRenderedPageBreak/>
              <w:t>10</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Struktura organizacyjna/ potencjał administracyjny</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255B04" w:rsidRDefault="00255B04">
            <w:pPr>
              <w:spacing w:after="0" w:line="100" w:lineRule="atLeast"/>
              <w:jc w:val="both"/>
              <w:rPr>
                <w:rFonts w:cs="Arial"/>
              </w:rPr>
            </w:pPr>
          </w:p>
          <w:p w:rsidR="00255B04" w:rsidRDefault="00CB720C">
            <w:pPr>
              <w:pStyle w:val="Akapitzlist"/>
              <w:numPr>
                <w:ilvl w:val="0"/>
                <w:numId w:val="5"/>
              </w:numPr>
              <w:spacing w:after="0" w:line="100" w:lineRule="atLeast"/>
              <w:jc w:val="both"/>
              <w:rPr>
                <w:rFonts w:cs="Arial"/>
              </w:rPr>
            </w:pPr>
            <w:r>
              <w:rPr>
                <w:rFonts w:cs="Arial"/>
              </w:rPr>
              <w:t>Wnioskodawca nie przedstawił lub przedstawił w sposób niewiarygodny wystarczające zaplecze organizacyjno-technicznego oraz zdolność operacyjną do wdrożenia projektu i jego utrzymania w okresie trwałości (0 pkt.)</w:t>
            </w:r>
          </w:p>
          <w:p w:rsidR="00255B04" w:rsidRDefault="00CB720C">
            <w:pPr>
              <w:numPr>
                <w:ilvl w:val="0"/>
                <w:numId w:val="4"/>
              </w:numPr>
              <w:spacing w:after="0" w:line="100" w:lineRule="atLeast"/>
              <w:contextualSpacing/>
              <w:rPr>
                <w:rFonts w:cs="Arial"/>
              </w:rPr>
            </w:pPr>
            <w:r>
              <w:rPr>
                <w:rFonts w:cs="Arial"/>
              </w:rPr>
              <w:t>Wnioskodawca przedstawił wystarczające zaplecze organizacyjno-techniczne lub alternatywną formę wsparcia w tym zakresie (</w:t>
            </w:r>
            <w:proofErr w:type="spellStart"/>
            <w:r>
              <w:rPr>
                <w:rFonts w:cs="Arial"/>
              </w:rPr>
              <w:t>np</w:t>
            </w:r>
            <w:proofErr w:type="spellEnd"/>
            <w:r>
              <w:rPr>
                <w:rFonts w:cs="Arial"/>
              </w:rPr>
              <w:t>: pomoc zewnętrzna) (2 pkt.)</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t>0-2 pkt</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b/>
                <w:u w:val="single"/>
              </w:rPr>
            </w:pPr>
            <w:r>
              <w:rPr>
                <w:rFonts w:cs="Arial"/>
                <w:b/>
                <w:sz w:val="20"/>
                <w:szCs w:val="20"/>
                <w:u w:val="single"/>
              </w:rPr>
              <w:t>(</w:t>
            </w:r>
            <w:r>
              <w:rPr>
                <w:rFonts w:cs="Arial"/>
                <w:b/>
                <w:u w:val="single"/>
              </w:rPr>
              <w:t>0 punktów w kryterium  oznacza</w:t>
            </w:r>
          </w:p>
          <w:p w:rsidR="00255B04" w:rsidRDefault="00CB720C">
            <w:pPr>
              <w:spacing w:after="0" w:line="100" w:lineRule="atLeast"/>
              <w:jc w:val="center"/>
              <w:rPr>
                <w:rFonts w:cs="Arial"/>
                <w:b/>
                <w:u w:val="single"/>
              </w:rPr>
            </w:pPr>
            <w:r>
              <w:rPr>
                <w:rFonts w:cs="Arial"/>
                <w:b/>
                <w:u w:val="single"/>
              </w:rPr>
              <w:t>odrzucenie wniosku)</w:t>
            </w: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11</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Zagrożenia realizacji projektu</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W ramach kryterium będzie sprawdzane czy zostały opisane zagrożenia realizacji projektu wraz z propozycjami minimalizacji ryzyka wystąpienia zagrożeń:</w:t>
            </w:r>
          </w:p>
          <w:p w:rsidR="00255B04" w:rsidRDefault="00255B04">
            <w:pPr>
              <w:spacing w:after="0" w:line="100" w:lineRule="atLeast"/>
              <w:rPr>
                <w:rFonts w:cs="Arial"/>
              </w:rPr>
            </w:pPr>
          </w:p>
          <w:p w:rsidR="00255B04" w:rsidRDefault="00CB720C">
            <w:pPr>
              <w:numPr>
                <w:ilvl w:val="0"/>
                <w:numId w:val="6"/>
              </w:numPr>
              <w:spacing w:after="0" w:line="100" w:lineRule="atLeast"/>
              <w:contextualSpacing/>
              <w:jc w:val="both"/>
              <w:rPr>
                <w:rFonts w:cs="Arial"/>
              </w:rPr>
            </w:pPr>
            <w:r>
              <w:rPr>
                <w:rFonts w:cs="Arial"/>
              </w:rPr>
              <w:t>nie zostały opisane</w:t>
            </w:r>
            <w:r>
              <w:t xml:space="preserve"> </w:t>
            </w:r>
            <w:r>
              <w:rPr>
                <w:rFonts w:cs="Arial"/>
              </w:rPr>
              <w:t>zagrożenia realizacji projektu lub  przedstawione wyjaśnienia opisujące brak zagrożeń realizacji projektu budzą zastrzeżenia (0 pkt.);</w:t>
            </w:r>
          </w:p>
          <w:p w:rsidR="00255B04" w:rsidRDefault="00CB720C">
            <w:pPr>
              <w:numPr>
                <w:ilvl w:val="0"/>
                <w:numId w:val="6"/>
              </w:numPr>
              <w:spacing w:after="0" w:line="100" w:lineRule="atLeast"/>
              <w:contextualSpacing/>
              <w:jc w:val="both"/>
              <w:rPr>
                <w:rFonts w:cs="Arial"/>
              </w:rPr>
            </w:pPr>
            <w:r>
              <w:rPr>
                <w:rFonts w:cs="Arial"/>
              </w:rPr>
              <w:t>zostały opisane</w:t>
            </w:r>
            <w:r>
              <w:t xml:space="preserve"> </w:t>
            </w:r>
            <w:r>
              <w:rPr>
                <w:rFonts w:cs="Arial"/>
              </w:rPr>
              <w:t xml:space="preserve">zagrożenia realizacji projektu, bez podania propozycji minimalizacji ryzyka wystąpienia zagrożeń lub przedstawione propozycje minimalizacji ryzyka wystąpienia zagrożeń budzą zastrzeżenia </w:t>
            </w:r>
            <w:r>
              <w:rPr>
                <w:rFonts w:cs="Arial"/>
              </w:rPr>
              <w:br/>
              <w:t>(1 pkt);</w:t>
            </w:r>
          </w:p>
          <w:p w:rsidR="00255B04" w:rsidRDefault="00CB720C">
            <w:pPr>
              <w:numPr>
                <w:ilvl w:val="0"/>
                <w:numId w:val="6"/>
              </w:numPr>
              <w:spacing w:after="0" w:line="100" w:lineRule="atLeast"/>
              <w:contextualSpacing/>
              <w:jc w:val="both"/>
              <w:rPr>
                <w:rFonts w:cs="Arial"/>
              </w:rPr>
            </w:pPr>
            <w:r>
              <w:rPr>
                <w:rFonts w:cs="Arial"/>
              </w:rPr>
              <w:lastRenderedPageBreak/>
              <w:t>zostały opisane</w:t>
            </w:r>
            <w:r>
              <w:t xml:space="preserve"> </w:t>
            </w:r>
            <w:r>
              <w:rPr>
                <w:rFonts w:cs="Arial"/>
              </w:rPr>
              <w:t>zagrożenia realizacji projektu i przedstawione propozycje minimalizacji ryzyka, które nie budzą zastrzeżeń, (2 pkt.)</w:t>
            </w:r>
          </w:p>
          <w:p w:rsidR="00255B04" w:rsidRDefault="00CB720C">
            <w:pPr>
              <w:numPr>
                <w:ilvl w:val="0"/>
                <w:numId w:val="6"/>
              </w:numPr>
              <w:spacing w:after="0" w:line="100" w:lineRule="atLeast"/>
              <w:contextualSpacing/>
              <w:jc w:val="both"/>
              <w:rPr>
                <w:rFonts w:cs="Arial"/>
              </w:rPr>
            </w:pPr>
            <w:r>
              <w:rPr>
                <w:rFonts w:cs="Arial"/>
              </w:rPr>
              <w:t>zostały przedstawione nie budzące zastrzeżeń wyjaśnienia opisujące brak zagrożeń realizacji projektu (2pkt.)</w:t>
            </w:r>
          </w:p>
          <w:p w:rsidR="00255B04" w:rsidRDefault="00255B04">
            <w:pPr>
              <w:spacing w:after="0" w:line="100" w:lineRule="atLeast"/>
              <w:rPr>
                <w:rFonts w:cs="Arial"/>
              </w:rPr>
            </w:pPr>
          </w:p>
          <w:p w:rsidR="00255B04" w:rsidRDefault="00CB720C">
            <w:pPr>
              <w:spacing w:after="0" w:line="100" w:lineRule="atLeast"/>
              <w:rPr>
                <w:rFonts w:cs="Arial"/>
              </w:rPr>
            </w:pPr>
            <w:r>
              <w:rPr>
                <w:rFonts w:cs="Arial"/>
              </w:rPr>
              <w:t>W opisie zagrożeń należy odnieść się do:</w:t>
            </w:r>
          </w:p>
          <w:p w:rsidR="00255B04" w:rsidRDefault="00CB720C">
            <w:pPr>
              <w:spacing w:after="0" w:line="100" w:lineRule="atLeast"/>
              <w:rPr>
                <w:rFonts w:cs="Arial"/>
              </w:rPr>
            </w:pPr>
            <w:r>
              <w:rPr>
                <w:rFonts w:cs="Arial"/>
              </w:rPr>
              <w:t>a.</w:t>
            </w:r>
            <w:r>
              <w:rPr>
                <w:rFonts w:cs="Arial"/>
              </w:rPr>
              <w:tab/>
              <w:t>zagrożenia/braku zagrożenia finansowego realizacji projektu (zmiana źródeł finansowania, zwiększenie kosztów inwestycji itp.);</w:t>
            </w:r>
          </w:p>
          <w:p w:rsidR="00255B04" w:rsidRDefault="00CB720C">
            <w:pPr>
              <w:spacing w:after="0" w:line="100" w:lineRule="atLeast"/>
              <w:rPr>
                <w:rFonts w:cs="Arial"/>
              </w:rPr>
            </w:pPr>
            <w:r>
              <w:rPr>
                <w:rFonts w:cs="Arial"/>
              </w:rPr>
              <w:t>b.</w:t>
            </w:r>
            <w:r>
              <w:rPr>
                <w:rFonts w:cs="Arial"/>
              </w:rPr>
              <w:tab/>
              <w:t xml:space="preserve"> zagrożenia/braku zagrożenia finansowego realizacji wskaźników.</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lastRenderedPageBreak/>
              <w:t>0-2 pkt</w:t>
            </w:r>
          </w:p>
          <w:p w:rsidR="00255B04" w:rsidRDefault="00255B04">
            <w:pPr>
              <w:spacing w:after="0" w:line="100" w:lineRule="atLeast"/>
              <w:jc w:val="center"/>
              <w:rPr>
                <w:rFonts w:cs="Arial"/>
              </w:rPr>
            </w:pPr>
          </w:p>
          <w:p w:rsidR="00255B04" w:rsidRDefault="00CB720C">
            <w:pPr>
              <w:spacing w:after="0" w:line="100" w:lineRule="atLeast"/>
              <w:jc w:val="center"/>
              <w:rPr>
                <w:rFonts w:cs="Arial"/>
              </w:rPr>
            </w:pPr>
            <w:r>
              <w:rPr>
                <w:rFonts w:cs="Arial"/>
                <w:sz w:val="20"/>
                <w:szCs w:val="20"/>
              </w:rPr>
              <w:t>(</w:t>
            </w:r>
            <w:r>
              <w:rPr>
                <w:rFonts w:cs="Arial"/>
              </w:rPr>
              <w:t>0 punktów w kryterium nie oznacza</w:t>
            </w:r>
          </w:p>
          <w:p w:rsidR="00255B04" w:rsidRDefault="00CB720C">
            <w:pPr>
              <w:jc w:val="center"/>
              <w:rPr>
                <w:rFonts w:cs="Arial"/>
              </w:rPr>
            </w:pPr>
            <w:r>
              <w:rPr>
                <w:rFonts w:cs="Arial"/>
              </w:rPr>
              <w:t>odrzucenia wniosku)</w:t>
            </w: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255B04">
            <w:pPr>
              <w:rPr>
                <w:rFonts w:cs="Arial"/>
              </w:rPr>
            </w:pPr>
          </w:p>
          <w:p w:rsidR="00255B04" w:rsidRDefault="00CB720C">
            <w:pPr>
              <w:rPr>
                <w:rFonts w:cs="Arial"/>
              </w:rPr>
            </w:pPr>
            <w:r>
              <w:rPr>
                <w:rFonts w:cs="Arial"/>
              </w:rPr>
              <w:t>12</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255B04">
            <w:pPr>
              <w:jc w:val="both"/>
              <w:rPr>
                <w:rFonts w:cs="Arial"/>
                <w:b/>
              </w:rPr>
            </w:pPr>
          </w:p>
          <w:p w:rsidR="00255B04" w:rsidRDefault="00CB720C">
            <w:pPr>
              <w:jc w:val="both"/>
              <w:rPr>
                <w:rFonts w:cs="Arial"/>
                <w:b/>
              </w:rPr>
            </w:pPr>
            <w:r>
              <w:rPr>
                <w:rFonts w:cs="Arial"/>
                <w:b/>
              </w:rPr>
              <w:t>Wpływ realizacji projektu na zasadę promowania równości szans mężczyzn i kobiet</w:t>
            </w:r>
          </w:p>
          <w:p w:rsidR="00255B04" w:rsidRDefault="00255B04">
            <w:pPr>
              <w:rPr>
                <w:rFonts w:cs="Arial"/>
                <w:b/>
              </w:rPr>
            </w:pP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rPr>
                <w:rFonts w:cs="Arial"/>
              </w:rPr>
            </w:pPr>
            <w:r>
              <w:rPr>
                <w:rFonts w:cs="Arial"/>
              </w:rPr>
              <w:t>W ramach kryterium oceniany będzie wpływ projektu na  zasadę promowanie równości szans mężczyzn i kobiet</w:t>
            </w:r>
          </w:p>
          <w:p w:rsidR="00255B04" w:rsidRDefault="00255B04">
            <w:pPr>
              <w:spacing w:after="0" w:line="100" w:lineRule="atLeast"/>
              <w:ind w:left="720"/>
              <w:contextualSpacing/>
              <w:rPr>
                <w:rFonts w:cs="Arial"/>
              </w:rPr>
            </w:pPr>
          </w:p>
          <w:p w:rsidR="00255B04" w:rsidRDefault="00CB720C">
            <w:pPr>
              <w:numPr>
                <w:ilvl w:val="0"/>
                <w:numId w:val="5"/>
              </w:numPr>
              <w:spacing w:after="0" w:line="100" w:lineRule="atLeast"/>
              <w:contextualSpacing/>
              <w:rPr>
                <w:rFonts w:cs="Arial"/>
              </w:rPr>
            </w:pPr>
            <w:r>
              <w:rPr>
                <w:rFonts w:cs="Arial"/>
              </w:rPr>
              <w:t>neutralny  (0)</w:t>
            </w:r>
          </w:p>
          <w:p w:rsidR="00255B04" w:rsidRDefault="00CB720C">
            <w:pPr>
              <w:numPr>
                <w:ilvl w:val="0"/>
                <w:numId w:val="5"/>
              </w:numPr>
              <w:spacing w:after="0" w:line="100" w:lineRule="atLeast"/>
              <w:contextualSpacing/>
              <w:rPr>
                <w:rFonts w:cs="Arial"/>
              </w:rPr>
            </w:pPr>
            <w:r>
              <w:rPr>
                <w:rFonts w:cs="Arial"/>
              </w:rPr>
              <w:t>pozytywny (1)</w:t>
            </w:r>
          </w:p>
          <w:p w:rsidR="00255B04" w:rsidRDefault="00255B04">
            <w:pPr>
              <w:spacing w:after="0" w:line="100" w:lineRule="atLeast"/>
              <w:jc w:val="both"/>
              <w:rPr>
                <w:rFonts w:cs="Arial"/>
              </w:rPr>
            </w:pPr>
          </w:p>
          <w:p w:rsidR="00255B04" w:rsidRDefault="00CB720C">
            <w:pPr>
              <w:spacing w:after="0" w:line="100" w:lineRule="atLeast"/>
              <w:jc w:val="both"/>
              <w:rPr>
                <w:rFonts w:cs="Arial"/>
                <w:sz w:val="18"/>
                <w:szCs w:val="18"/>
              </w:rPr>
            </w:pPr>
            <w:r>
              <w:rPr>
                <w:rFonts w:cs="Arial"/>
                <w:sz w:val="18"/>
                <w:szCs w:val="18"/>
              </w:rPr>
              <w:t xml:space="preserve">Pozytywny wpływ projektu na zasadę promowania równości szans mężczyzn i kobiet będzie miał miejsce m.in. wówczas gdy </w:t>
            </w:r>
            <w:r>
              <w:t>p</w:t>
            </w:r>
            <w:r>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t>0-1pkt</w:t>
            </w:r>
          </w:p>
          <w:p w:rsidR="00255B04" w:rsidRDefault="00255B04">
            <w:pPr>
              <w:spacing w:after="0" w:line="100" w:lineRule="atLeast"/>
              <w:jc w:val="center"/>
              <w:rPr>
                <w:rFonts w:cs="Arial"/>
              </w:rPr>
            </w:pPr>
          </w:p>
          <w:p w:rsidR="00255B04" w:rsidRDefault="00CB720C">
            <w:pPr>
              <w:spacing w:after="0" w:line="100" w:lineRule="atLeast"/>
              <w:jc w:val="center"/>
              <w:rPr>
                <w:rFonts w:cs="Arial"/>
              </w:rPr>
            </w:pPr>
            <w:r>
              <w:rPr>
                <w:rFonts w:cs="Arial"/>
                <w:sz w:val="20"/>
                <w:szCs w:val="20"/>
              </w:rPr>
              <w:t>(</w:t>
            </w:r>
            <w:r>
              <w:rPr>
                <w:rFonts w:cs="Arial"/>
              </w:rPr>
              <w:t>0 punktów w kryterium nie oznacza</w:t>
            </w:r>
          </w:p>
          <w:p w:rsidR="00255B04" w:rsidRDefault="00CB720C">
            <w:pPr>
              <w:spacing w:after="0" w:line="100" w:lineRule="atLeast"/>
              <w:jc w:val="center"/>
              <w:rPr>
                <w:rFonts w:cs="Arial"/>
              </w:rPr>
            </w:pPr>
            <w:r>
              <w:rPr>
                <w:rFonts w:cs="Arial"/>
              </w:rPr>
              <w:t>odrzucenia wniosku)</w:t>
            </w: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t>13</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jc w:val="both"/>
              <w:rPr>
                <w:rFonts w:cs="Arial"/>
                <w:b/>
              </w:rPr>
            </w:pPr>
            <w:r>
              <w:rPr>
                <w:rFonts w:cs="Arial"/>
                <w:b/>
              </w:rPr>
              <w:t>Wpływ realizacji projektu na zasadę niedyskryminacji (w tym niedyskryminacji ze względu na niepełnosprawność)</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W ramach kryterium oceniany będzie wpływ projektu na  zasadę niedyskryminacji (w tym niedyskryminacji ze względu na niepełnosprawność)</w:t>
            </w:r>
          </w:p>
          <w:p w:rsidR="00255B04" w:rsidRDefault="00255B04">
            <w:pPr>
              <w:spacing w:after="0" w:line="100" w:lineRule="atLeast"/>
              <w:jc w:val="both"/>
              <w:rPr>
                <w:rFonts w:cs="Arial"/>
              </w:rPr>
            </w:pPr>
          </w:p>
          <w:p w:rsidR="00255B04" w:rsidRDefault="00CB720C">
            <w:pPr>
              <w:numPr>
                <w:ilvl w:val="0"/>
                <w:numId w:val="5"/>
              </w:numPr>
              <w:spacing w:after="0" w:line="100" w:lineRule="atLeast"/>
              <w:contextualSpacing/>
              <w:rPr>
                <w:rFonts w:cs="Arial"/>
              </w:rPr>
            </w:pPr>
            <w:r>
              <w:rPr>
                <w:rFonts w:cs="Arial"/>
              </w:rPr>
              <w:t>neutralny  (0)</w:t>
            </w:r>
          </w:p>
          <w:p w:rsidR="00255B04" w:rsidRDefault="00CB720C">
            <w:pPr>
              <w:numPr>
                <w:ilvl w:val="0"/>
                <w:numId w:val="5"/>
              </w:numPr>
              <w:spacing w:after="0" w:line="100" w:lineRule="atLeast"/>
              <w:contextualSpacing/>
              <w:rPr>
                <w:rFonts w:cs="Arial"/>
              </w:rPr>
            </w:pPr>
            <w:r>
              <w:rPr>
                <w:rFonts w:cs="Arial"/>
              </w:rPr>
              <w:t>pozytywny (1)</w:t>
            </w:r>
          </w:p>
          <w:p w:rsidR="00255B04" w:rsidRDefault="00255B04">
            <w:pPr>
              <w:spacing w:after="0" w:line="100" w:lineRule="atLeast"/>
              <w:ind w:left="720"/>
              <w:contextualSpacing/>
              <w:rPr>
                <w:rFonts w:cs="Arial"/>
              </w:rPr>
            </w:pPr>
          </w:p>
          <w:p w:rsidR="00255B04" w:rsidRDefault="00255B04">
            <w:pPr>
              <w:spacing w:after="0" w:line="100" w:lineRule="atLeast"/>
              <w:ind w:left="720"/>
              <w:contextualSpacing/>
              <w:rPr>
                <w:rFonts w:cs="Arial"/>
              </w:rPr>
            </w:pPr>
          </w:p>
          <w:p w:rsidR="00255B04" w:rsidRDefault="00CB720C">
            <w:pPr>
              <w:spacing w:after="0" w:line="100" w:lineRule="atLeast"/>
              <w:jc w:val="both"/>
              <w:rPr>
                <w:rFonts w:cs="Arial"/>
                <w:sz w:val="18"/>
                <w:szCs w:val="18"/>
              </w:rPr>
            </w:pPr>
            <w:r>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255B04" w:rsidRDefault="00255B04">
            <w:pPr>
              <w:spacing w:after="0" w:line="100" w:lineRule="atLeast"/>
              <w:jc w:val="both"/>
              <w:rPr>
                <w:rFonts w:cs="Arial"/>
                <w:sz w:val="18"/>
                <w:szCs w:val="18"/>
              </w:rPr>
            </w:pP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lastRenderedPageBreak/>
              <w:t>0-1pkt</w:t>
            </w:r>
          </w:p>
          <w:p w:rsidR="00255B04" w:rsidRDefault="00255B04">
            <w:pPr>
              <w:spacing w:after="0" w:line="100" w:lineRule="atLeast"/>
              <w:jc w:val="center"/>
              <w:rPr>
                <w:rFonts w:cs="Arial"/>
              </w:rPr>
            </w:pPr>
          </w:p>
          <w:p w:rsidR="00255B04" w:rsidRDefault="00CB720C">
            <w:pPr>
              <w:spacing w:after="0" w:line="100" w:lineRule="atLeast"/>
              <w:jc w:val="center"/>
              <w:rPr>
                <w:rFonts w:cs="Arial"/>
              </w:rPr>
            </w:pPr>
            <w:r>
              <w:rPr>
                <w:rFonts w:cs="Arial"/>
                <w:sz w:val="20"/>
                <w:szCs w:val="20"/>
              </w:rPr>
              <w:t>(</w:t>
            </w:r>
            <w:r>
              <w:rPr>
                <w:rFonts w:cs="Arial"/>
              </w:rPr>
              <w:t>0 punktów w kryterium nie oznacza</w:t>
            </w:r>
          </w:p>
          <w:p w:rsidR="00255B04" w:rsidRDefault="00CB720C">
            <w:pPr>
              <w:spacing w:after="0" w:line="100" w:lineRule="atLeast"/>
              <w:jc w:val="center"/>
              <w:rPr>
                <w:rFonts w:cs="Arial"/>
              </w:rPr>
            </w:pPr>
            <w:r>
              <w:rPr>
                <w:rFonts w:cs="Arial"/>
              </w:rPr>
              <w:t>odrzucenia wniosku)</w:t>
            </w: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rPr>
            </w:pPr>
            <w:r>
              <w:rPr>
                <w:rFonts w:cs="Arial"/>
              </w:rPr>
              <w:lastRenderedPageBreak/>
              <w:t>14</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255B04">
            <w:pPr>
              <w:rPr>
                <w:rFonts w:cs="Arial"/>
                <w:b/>
              </w:rPr>
            </w:pPr>
          </w:p>
          <w:p w:rsidR="00255B04" w:rsidRDefault="00CB720C">
            <w:pPr>
              <w:rPr>
                <w:rFonts w:cs="Arial"/>
                <w:b/>
              </w:rPr>
            </w:pPr>
            <w:r>
              <w:rPr>
                <w:rFonts w:cs="Arial"/>
                <w:b/>
              </w:rPr>
              <w:t>Wpływ realizacji projektu na zasadę zrównoważonego rozwoju</w:t>
            </w:r>
          </w:p>
          <w:p w:rsidR="00255B04" w:rsidRDefault="00255B04">
            <w:pPr>
              <w:rPr>
                <w:rFonts w:cs="Arial"/>
                <w:b/>
              </w:rPr>
            </w:pP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W ramach kryterium oceniany będzie wpływ projektu na zasadę zrównoważonego rozwoju</w:t>
            </w:r>
          </w:p>
          <w:p w:rsidR="00255B04" w:rsidRDefault="00255B04">
            <w:pPr>
              <w:tabs>
                <w:tab w:val="left" w:pos="243"/>
              </w:tabs>
              <w:spacing w:after="0" w:line="100" w:lineRule="atLeast"/>
              <w:ind w:left="720"/>
              <w:rPr>
                <w:rFonts w:cs="Arial"/>
              </w:rPr>
            </w:pPr>
          </w:p>
          <w:p w:rsidR="00255B04" w:rsidRDefault="00CB720C">
            <w:pPr>
              <w:numPr>
                <w:ilvl w:val="0"/>
                <w:numId w:val="5"/>
              </w:numPr>
              <w:spacing w:after="0" w:line="100" w:lineRule="atLeast"/>
              <w:contextualSpacing/>
              <w:rPr>
                <w:rFonts w:cs="Arial"/>
              </w:rPr>
            </w:pPr>
            <w:r>
              <w:rPr>
                <w:rFonts w:cs="Arial"/>
              </w:rPr>
              <w:t>neutralny  (0)</w:t>
            </w:r>
          </w:p>
          <w:p w:rsidR="00255B04" w:rsidRDefault="00CB720C">
            <w:pPr>
              <w:numPr>
                <w:ilvl w:val="0"/>
                <w:numId w:val="5"/>
              </w:numPr>
              <w:spacing w:after="0" w:line="100" w:lineRule="atLeast"/>
              <w:contextualSpacing/>
              <w:rPr>
                <w:rFonts w:cs="Arial"/>
              </w:rPr>
            </w:pPr>
            <w:r>
              <w:rPr>
                <w:rFonts w:cs="Arial"/>
              </w:rPr>
              <w:t>pozytywny (2)</w:t>
            </w:r>
          </w:p>
          <w:p w:rsidR="00255B04" w:rsidRDefault="00255B04">
            <w:pPr>
              <w:tabs>
                <w:tab w:val="left" w:pos="243"/>
              </w:tabs>
              <w:spacing w:after="0" w:line="100" w:lineRule="atLeast"/>
              <w:rPr>
                <w:rFonts w:cs="Arial"/>
              </w:rPr>
            </w:pPr>
          </w:p>
          <w:p w:rsidR="00255B04" w:rsidRDefault="00CB720C">
            <w:pPr>
              <w:spacing w:after="0" w:line="100" w:lineRule="atLeast"/>
              <w:jc w:val="both"/>
              <w:rPr>
                <w:rFonts w:cs="Arial"/>
                <w:sz w:val="18"/>
                <w:szCs w:val="18"/>
              </w:rPr>
            </w:pPr>
            <w:r>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t xml:space="preserve"> </w:t>
            </w:r>
            <w:r>
              <w:rPr>
                <w:rFonts w:cs="Arial"/>
                <w:sz w:val="18"/>
                <w:szCs w:val="18"/>
              </w:rPr>
              <w:t>oraz stosowania zielonych zamówień publicznych.</w:t>
            </w:r>
          </w:p>
          <w:p w:rsidR="00255B04" w:rsidRDefault="00255B04">
            <w:pPr>
              <w:spacing w:after="0" w:line="100" w:lineRule="atLeast"/>
              <w:jc w:val="both"/>
              <w:rPr>
                <w:rFonts w:cs="Tahoma"/>
                <w:sz w:val="16"/>
                <w:szCs w:val="16"/>
              </w:rPr>
            </w:pP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t>0-2 pkt</w:t>
            </w:r>
          </w:p>
          <w:p w:rsidR="00255B04" w:rsidRDefault="00255B04">
            <w:pPr>
              <w:spacing w:after="0" w:line="100" w:lineRule="atLeast"/>
              <w:jc w:val="center"/>
              <w:rPr>
                <w:rFonts w:cs="Arial"/>
              </w:rPr>
            </w:pPr>
          </w:p>
          <w:p w:rsidR="00255B04" w:rsidRDefault="00CB720C">
            <w:pPr>
              <w:spacing w:after="0" w:line="100" w:lineRule="atLeast"/>
              <w:jc w:val="center"/>
              <w:rPr>
                <w:rFonts w:cs="Arial"/>
              </w:rPr>
            </w:pPr>
            <w:r>
              <w:rPr>
                <w:rFonts w:cs="Arial"/>
                <w:sz w:val="20"/>
                <w:szCs w:val="20"/>
              </w:rPr>
              <w:t>(</w:t>
            </w:r>
            <w:r>
              <w:rPr>
                <w:rFonts w:cs="Arial"/>
              </w:rPr>
              <w:t>0 punktów w kryterium nie oznacza</w:t>
            </w:r>
          </w:p>
          <w:p w:rsidR="00255B04" w:rsidRDefault="00CB720C">
            <w:pPr>
              <w:spacing w:after="0" w:line="100" w:lineRule="atLeast"/>
              <w:jc w:val="center"/>
              <w:rPr>
                <w:rFonts w:cs="Arial"/>
              </w:rPr>
            </w:pPr>
            <w:r>
              <w:rPr>
                <w:rFonts w:cs="Arial"/>
              </w:rPr>
              <w:t>odrzucenia wniosku)</w:t>
            </w:r>
          </w:p>
          <w:p w:rsidR="00255B04" w:rsidRDefault="00255B04">
            <w:pPr>
              <w:spacing w:after="0" w:line="100" w:lineRule="atLeast"/>
              <w:jc w:val="center"/>
              <w:rPr>
                <w:rFonts w:cs="Arial"/>
              </w:rPr>
            </w:pPr>
          </w:p>
          <w:p w:rsidR="00255B04" w:rsidRDefault="00255B04">
            <w:pPr>
              <w:spacing w:after="0" w:line="100" w:lineRule="atLeast"/>
              <w:jc w:val="center"/>
              <w:rPr>
                <w:rFonts w:cs="Arial"/>
              </w:rPr>
            </w:pP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rsidP="00155CB3">
            <w:pPr>
              <w:rPr>
                <w:rFonts w:cs="Arial"/>
              </w:rPr>
            </w:pPr>
            <w:r>
              <w:rPr>
                <w:rFonts w:cs="Arial"/>
              </w:rPr>
              <w:t>1</w:t>
            </w:r>
            <w:r w:rsidR="00155CB3">
              <w:rPr>
                <w:rFonts w:cs="Arial"/>
              </w:rPr>
              <w:t>5</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Wpływ projektu na przywracanie i utrwalanie ładu przestrzennego</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W ramach kryterium badany będzie rzeczywisty wpływ projektu na przywracanie i utrwalanie ładu przestrzennego poprzez spełnienie następujących warunków:</w:t>
            </w:r>
          </w:p>
          <w:p w:rsidR="00255B04" w:rsidRDefault="00CB720C">
            <w:pPr>
              <w:numPr>
                <w:ilvl w:val="0"/>
                <w:numId w:val="10"/>
              </w:numPr>
              <w:spacing w:after="0" w:line="100" w:lineRule="atLeast"/>
              <w:contextualSpacing/>
              <w:jc w:val="both"/>
              <w:rPr>
                <w:rFonts w:cs="Arial"/>
              </w:rPr>
            </w:pPr>
            <w:r>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255B04" w:rsidRDefault="00CB720C">
            <w:pPr>
              <w:numPr>
                <w:ilvl w:val="0"/>
                <w:numId w:val="10"/>
              </w:numPr>
              <w:spacing w:after="0" w:line="100" w:lineRule="atLeast"/>
              <w:contextualSpacing/>
              <w:jc w:val="both"/>
              <w:rPr>
                <w:rFonts w:cs="Arial"/>
              </w:rPr>
            </w:pPr>
            <w:r>
              <w:rPr>
                <w:rFonts w:cs="Arial"/>
              </w:rPr>
              <w:t xml:space="preserve">ponowne wykorzystanie terenu i uzupełniania zabudowy zamiast ekspansji na tereny niezabudowane (priorytet </w:t>
            </w:r>
            <w:proofErr w:type="spellStart"/>
            <w:r>
              <w:rPr>
                <w:rFonts w:cs="Arial"/>
              </w:rPr>
              <w:t>brown</w:t>
            </w:r>
            <w:proofErr w:type="spellEnd"/>
            <w:r>
              <w:rPr>
                <w:rFonts w:cs="Arial"/>
              </w:rPr>
              <w:t xml:space="preserve">-field ponad </w:t>
            </w:r>
            <w:proofErr w:type="spellStart"/>
            <w:r>
              <w:rPr>
                <w:rFonts w:cs="Arial"/>
              </w:rPr>
              <w:t>green</w:t>
            </w:r>
            <w:proofErr w:type="spellEnd"/>
            <w:r>
              <w:rPr>
                <w:rFonts w:cs="Arial"/>
              </w:rPr>
              <w:t xml:space="preserve">-field) - czyli realizacja inwestycji na terenach poprzemysłowych i </w:t>
            </w:r>
            <w:proofErr w:type="spellStart"/>
            <w:r>
              <w:rPr>
                <w:rFonts w:cs="Arial"/>
              </w:rPr>
              <w:t>pomieszkaniowych</w:t>
            </w:r>
            <w:proofErr w:type="spellEnd"/>
            <w:r>
              <w:rPr>
                <w:rFonts w:cs="Arial"/>
              </w:rPr>
              <w:t>;</w:t>
            </w:r>
          </w:p>
          <w:p w:rsidR="00255B04" w:rsidRDefault="00CB720C">
            <w:pPr>
              <w:numPr>
                <w:ilvl w:val="0"/>
                <w:numId w:val="10"/>
              </w:numPr>
              <w:spacing w:after="0" w:line="100" w:lineRule="atLeast"/>
              <w:contextualSpacing/>
              <w:jc w:val="both"/>
              <w:rPr>
                <w:rFonts w:cs="Arial"/>
              </w:rPr>
            </w:pPr>
            <w:r>
              <w:rPr>
                <w:rFonts w:cs="Arial"/>
              </w:rPr>
              <w:t xml:space="preserve">uwzględnianie kontekstu otoczenia (przyrodniczego, </w:t>
            </w:r>
            <w:r>
              <w:rPr>
                <w:rFonts w:cs="Arial"/>
              </w:rPr>
              <w:lastRenderedPageBreak/>
              <w:t>krajobrazowego, kulturowego i społecznego);</w:t>
            </w:r>
          </w:p>
          <w:p w:rsidR="00255B04" w:rsidRDefault="00CB720C">
            <w:pPr>
              <w:numPr>
                <w:ilvl w:val="0"/>
                <w:numId w:val="10"/>
              </w:numPr>
              <w:spacing w:after="0" w:line="100" w:lineRule="atLeast"/>
              <w:contextualSpacing/>
              <w:jc w:val="both"/>
              <w:rPr>
                <w:rFonts w:cs="Arial"/>
              </w:rPr>
            </w:pPr>
            <w:r>
              <w:rPr>
                <w:rFonts w:cs="Arial"/>
              </w:rPr>
              <w:t>kształtowanie przestrzeni pozytywnie wpływającej na rozwój relacji obywatelskich, istotnych dla społeczności lokalnych;</w:t>
            </w:r>
          </w:p>
          <w:p w:rsidR="00255B04" w:rsidRDefault="00CB720C">
            <w:pPr>
              <w:numPr>
                <w:ilvl w:val="0"/>
                <w:numId w:val="10"/>
              </w:numPr>
              <w:spacing w:after="0" w:line="100" w:lineRule="atLeast"/>
              <w:contextualSpacing/>
              <w:jc w:val="both"/>
              <w:rPr>
                <w:rFonts w:cs="Arial"/>
              </w:rPr>
            </w:pPr>
            <w:r>
              <w:rPr>
                <w:rFonts w:cs="Arial"/>
              </w:rPr>
              <w:t xml:space="preserve">dbałość o jakość inwestycji publicznych, poprzez wyłanianie projektów w drodze konkursów </w:t>
            </w:r>
            <w:proofErr w:type="spellStart"/>
            <w:r>
              <w:rPr>
                <w:rFonts w:cs="Arial"/>
              </w:rPr>
              <w:t>architektoniczno</w:t>
            </w:r>
            <w:proofErr w:type="spellEnd"/>
            <w:r>
              <w:rPr>
                <w:rFonts w:cs="Arial"/>
              </w:rPr>
              <w:t xml:space="preserve"> – urbanistycznych.</w:t>
            </w:r>
          </w:p>
          <w:p w:rsidR="00255B04" w:rsidRDefault="00CB720C">
            <w:pPr>
              <w:spacing w:after="0" w:line="100" w:lineRule="atLeast"/>
              <w:ind w:left="720"/>
              <w:contextualSpacing/>
              <w:jc w:val="both"/>
              <w:rPr>
                <w:rFonts w:cs="Arial"/>
              </w:rPr>
            </w:pPr>
            <w:r>
              <w:rPr>
                <w:rFonts w:cs="Arial"/>
              </w:rPr>
              <w:t xml:space="preserve">Warunek dbałość o jakość inwestycji publicznych, poprzez wyłanianie projektów w drodze konkursów </w:t>
            </w:r>
            <w:proofErr w:type="spellStart"/>
            <w:r>
              <w:rPr>
                <w:rFonts w:cs="Arial"/>
              </w:rPr>
              <w:t>architektoniczno</w:t>
            </w:r>
            <w:proofErr w:type="spellEnd"/>
            <w:r>
              <w:rPr>
                <w:rFonts w:cs="Arial"/>
              </w:rPr>
              <w:t xml:space="preserve"> – urbanistycznych dotyczy </w:t>
            </w:r>
            <w:r>
              <w:rPr>
                <w:rFonts w:cs="Arial"/>
                <w:b/>
              </w:rPr>
              <w:t xml:space="preserve"> </w:t>
            </w:r>
            <w:r>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255B04" w:rsidRDefault="00CB720C">
            <w:pPr>
              <w:spacing w:after="0" w:line="100" w:lineRule="atLeast"/>
              <w:ind w:left="783"/>
              <w:contextualSpacing/>
              <w:jc w:val="both"/>
              <w:rPr>
                <w:rFonts w:cs="Arial"/>
              </w:rPr>
            </w:pPr>
            <w:r>
              <w:rPr>
                <w:rFonts w:cs="Arial"/>
              </w:rPr>
              <w:t>- architekturę: obiekty kubaturowe, w tym zwłaszcza obiekty użyteczności publicznej (obiekty zabytkowe oraz o funkcji rekreacyjnej, turystycznej, administracyjnej, komunikacyjnej – dworce kolejowe i centra przesiadkowe),</w:t>
            </w:r>
          </w:p>
          <w:p w:rsidR="00255B04" w:rsidRDefault="00CB720C">
            <w:pPr>
              <w:spacing w:after="0" w:line="100" w:lineRule="atLeast"/>
              <w:ind w:left="783"/>
              <w:contextualSpacing/>
              <w:jc w:val="both"/>
              <w:rPr>
                <w:rFonts w:cs="Arial"/>
              </w:rPr>
            </w:pPr>
            <w:r>
              <w:rPr>
                <w:rFonts w:cs="Arial"/>
              </w:rPr>
              <w:t>- zagospodarowanie terenu: przestrzenie publiczne, w tym miejskie tereny otwarte; tereny położone w obszarze objętym programem rewitalizacji.</w:t>
            </w:r>
          </w:p>
          <w:p w:rsidR="00255B04" w:rsidRDefault="00CB720C">
            <w:pPr>
              <w:spacing w:after="0" w:line="100" w:lineRule="atLeast"/>
              <w:contextualSpacing/>
              <w:jc w:val="both"/>
              <w:rPr>
                <w:rFonts w:cs="Arial"/>
              </w:rPr>
            </w:pPr>
            <w:r>
              <w:rPr>
                <w:rFonts w:cs="Arial"/>
              </w:rPr>
              <w:t xml:space="preserve">                Warunek ten nie dotyczy inwestycji liniowych (drogi, mosty)</w:t>
            </w:r>
          </w:p>
          <w:p w:rsidR="00255B04" w:rsidRDefault="00255B04">
            <w:pPr>
              <w:spacing w:after="0" w:line="100" w:lineRule="atLeast"/>
              <w:ind w:left="720"/>
              <w:contextualSpacing/>
              <w:jc w:val="both"/>
              <w:rPr>
                <w:rFonts w:cs="Arial"/>
              </w:rPr>
            </w:pPr>
          </w:p>
          <w:p w:rsidR="00255B04" w:rsidRDefault="00CB720C">
            <w:pPr>
              <w:spacing w:after="0" w:line="100" w:lineRule="atLeast"/>
              <w:contextualSpacing/>
              <w:jc w:val="both"/>
              <w:rPr>
                <w:rFonts w:cs="Arial"/>
              </w:rPr>
            </w:pPr>
            <w:r>
              <w:rPr>
                <w:rFonts w:cs="Arial"/>
              </w:rPr>
              <w:t>W trakcie oceny:</w:t>
            </w:r>
          </w:p>
          <w:p w:rsidR="00255B04" w:rsidRDefault="00255B04">
            <w:pPr>
              <w:spacing w:after="0" w:line="100" w:lineRule="atLeast"/>
              <w:ind w:left="720"/>
              <w:contextualSpacing/>
              <w:jc w:val="both"/>
              <w:rPr>
                <w:rFonts w:cs="Arial"/>
              </w:rPr>
            </w:pPr>
          </w:p>
          <w:p w:rsidR="00255B04" w:rsidRDefault="00CB720C">
            <w:pPr>
              <w:pStyle w:val="Akapitzlist"/>
              <w:numPr>
                <w:ilvl w:val="0"/>
                <w:numId w:val="12"/>
              </w:numPr>
              <w:spacing w:after="0" w:line="100" w:lineRule="atLeast"/>
              <w:rPr>
                <w:rFonts w:cs="Arial"/>
              </w:rPr>
            </w:pPr>
            <w:r>
              <w:rPr>
                <w:rFonts w:cs="Arial"/>
              </w:rPr>
              <w:t>1 pkt otrzyma projekt spełniający jeden lub dwa warunki:</w:t>
            </w:r>
          </w:p>
          <w:p w:rsidR="00255B04" w:rsidRDefault="00CB720C">
            <w:pPr>
              <w:pStyle w:val="Akapitzlist"/>
              <w:numPr>
                <w:ilvl w:val="0"/>
                <w:numId w:val="12"/>
              </w:numPr>
              <w:spacing w:after="0" w:line="100" w:lineRule="atLeast"/>
              <w:rPr>
                <w:rFonts w:cs="Arial"/>
              </w:rPr>
            </w:pPr>
            <w:r>
              <w:rPr>
                <w:rFonts w:cs="Arial"/>
              </w:rPr>
              <w:t>2 pkt otrzyma projekt spełniający co najmniej trzy warunki</w:t>
            </w:r>
          </w:p>
          <w:p w:rsidR="00255B04" w:rsidRDefault="00255B04">
            <w:pPr>
              <w:spacing w:after="0" w:line="100" w:lineRule="atLeast"/>
              <w:ind w:left="720"/>
              <w:contextualSpacing/>
              <w:jc w:val="both"/>
              <w:rPr>
                <w:rFonts w:cs="Arial"/>
              </w:rPr>
            </w:pP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lastRenderedPageBreak/>
              <w:t>0-2 pkt</w:t>
            </w:r>
          </w:p>
          <w:p w:rsidR="00255B04" w:rsidRDefault="00CB720C">
            <w:pPr>
              <w:spacing w:after="0" w:line="100" w:lineRule="atLeast"/>
              <w:jc w:val="center"/>
              <w:rPr>
                <w:rFonts w:cs="Arial"/>
              </w:rPr>
            </w:pPr>
            <w:r>
              <w:rPr>
                <w:rFonts w:cs="Arial"/>
              </w:rPr>
              <w:t>(0 punktów w kryterium nie oznacza</w:t>
            </w:r>
          </w:p>
          <w:p w:rsidR="00255B04" w:rsidRDefault="00CB720C">
            <w:pPr>
              <w:spacing w:after="0" w:line="100" w:lineRule="atLeast"/>
              <w:jc w:val="center"/>
              <w:rPr>
                <w:rFonts w:cs="Arial"/>
              </w:rPr>
            </w:pPr>
            <w:r>
              <w:rPr>
                <w:rFonts w:cs="Arial"/>
              </w:rPr>
              <w:t>odrzucenia wniosku)</w:t>
            </w:r>
          </w:p>
          <w:p w:rsidR="00255B04" w:rsidRDefault="00255B04">
            <w:pPr>
              <w:spacing w:after="0" w:line="100" w:lineRule="atLeast"/>
              <w:jc w:val="center"/>
              <w:rPr>
                <w:rFonts w:cs="Arial"/>
              </w:rPr>
            </w:pPr>
          </w:p>
          <w:p w:rsidR="00255B04" w:rsidRDefault="00255B04">
            <w:pPr>
              <w:spacing w:after="0" w:line="100" w:lineRule="atLeast"/>
              <w:jc w:val="center"/>
              <w:rPr>
                <w:rFonts w:cs="Arial"/>
              </w:rPr>
            </w:pPr>
          </w:p>
        </w:tc>
      </w:tr>
      <w:tr w:rsidR="00255B04" w:rsidTr="00155CB3">
        <w:trPr>
          <w:trHeight w:val="952"/>
        </w:trPr>
        <w:tc>
          <w:tcPr>
            <w:tcW w:w="55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155CB3">
            <w:pPr>
              <w:rPr>
                <w:rFonts w:cs="Arial"/>
              </w:rPr>
            </w:pPr>
            <w:r>
              <w:rPr>
                <w:rFonts w:cs="Arial"/>
              </w:rPr>
              <w:lastRenderedPageBreak/>
              <w:t>16</w:t>
            </w:r>
          </w:p>
        </w:tc>
        <w:tc>
          <w:tcPr>
            <w:tcW w:w="35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rPr>
                <w:rFonts w:cs="Arial"/>
                <w:b/>
              </w:rPr>
            </w:pPr>
            <w:r>
              <w:rPr>
                <w:rFonts w:cs="Arial"/>
                <w:b/>
              </w:rPr>
              <w:t>Ponadregionalny charakter projektu</w:t>
            </w:r>
          </w:p>
        </w:tc>
        <w:tc>
          <w:tcPr>
            <w:tcW w:w="60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both"/>
              <w:rPr>
                <w:rFonts w:cs="Arial"/>
              </w:rPr>
            </w:pPr>
            <w:r>
              <w:rPr>
                <w:rFonts w:cs="Arial"/>
              </w:rPr>
              <w:t>W ramach kryterium weryfikowany będzie ponadregionalny charakter projektu poprzez spełnienie następujących warunków:</w:t>
            </w:r>
          </w:p>
          <w:p w:rsidR="00255B04" w:rsidRDefault="00255B04">
            <w:pPr>
              <w:spacing w:after="0" w:line="100" w:lineRule="atLeast"/>
              <w:jc w:val="both"/>
              <w:rPr>
                <w:rFonts w:cs="Arial"/>
              </w:rPr>
            </w:pPr>
          </w:p>
          <w:p w:rsidR="00255B04" w:rsidRDefault="00CB720C">
            <w:pPr>
              <w:spacing w:after="0" w:line="100" w:lineRule="atLeast"/>
              <w:contextualSpacing/>
              <w:jc w:val="both"/>
              <w:rPr>
                <w:rFonts w:cs="Arial"/>
              </w:rPr>
            </w:pPr>
            <w:r>
              <w:rPr>
                <w:rFonts w:cs="Arial"/>
              </w:rPr>
              <w:t>1. projekt realizowany w partnerstwie (rozumiane zgodnie z art. 33 ustawy z dnia</w:t>
            </w:r>
            <w:r>
              <w:t xml:space="preserve"> </w:t>
            </w:r>
            <w:r>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255B04" w:rsidRDefault="00255B04">
            <w:pPr>
              <w:spacing w:after="0" w:line="100" w:lineRule="atLeast"/>
              <w:contextualSpacing/>
              <w:jc w:val="both"/>
              <w:rPr>
                <w:rFonts w:cs="Arial"/>
              </w:rPr>
            </w:pPr>
          </w:p>
          <w:p w:rsidR="00255B04" w:rsidRDefault="00CB720C">
            <w:pPr>
              <w:spacing w:after="0" w:line="100" w:lineRule="atLeast"/>
              <w:contextualSpacing/>
              <w:jc w:val="both"/>
              <w:rPr>
                <w:rFonts w:cs="Arial"/>
              </w:rPr>
            </w:pPr>
            <w:r>
              <w:rPr>
                <w:rFonts w:cs="Arial"/>
              </w:rPr>
              <w:t xml:space="preserve">2. projekt jest komplementarny z projektami realizowanymi lub zrealizowanymi z innego województwa objętego zapisami strategii ponadregionalnych np. Strategii Rozwoju Polski Zachodniej do roku 2020 </w:t>
            </w:r>
          </w:p>
          <w:p w:rsidR="00255B04" w:rsidRDefault="00255B04">
            <w:pPr>
              <w:spacing w:after="0" w:line="100" w:lineRule="atLeast"/>
              <w:jc w:val="both"/>
              <w:rPr>
                <w:rFonts w:cs="Arial"/>
              </w:rPr>
            </w:pPr>
          </w:p>
          <w:p w:rsidR="00255B04" w:rsidRDefault="00CB720C">
            <w:pPr>
              <w:spacing w:after="0" w:line="100" w:lineRule="atLeast"/>
              <w:jc w:val="both"/>
              <w:rPr>
                <w:rFonts w:cs="Arial"/>
              </w:rPr>
            </w:pPr>
            <w:r>
              <w:rPr>
                <w:rFonts w:cs="Arial"/>
              </w:rPr>
              <w:t>W tracie oceny:</w:t>
            </w:r>
          </w:p>
          <w:p w:rsidR="00255B04" w:rsidRDefault="00CB720C">
            <w:pPr>
              <w:pStyle w:val="Akapitzlist"/>
              <w:numPr>
                <w:ilvl w:val="0"/>
                <w:numId w:val="13"/>
              </w:numPr>
              <w:spacing w:after="0" w:line="100" w:lineRule="atLeast"/>
              <w:jc w:val="both"/>
              <w:rPr>
                <w:rFonts w:cs="Arial"/>
              </w:rPr>
            </w:pPr>
            <w:r>
              <w:rPr>
                <w:rFonts w:cs="Arial"/>
              </w:rPr>
              <w:t>1 pkt otrzyma projekt spełniający  co najmniej jeden warunek</w:t>
            </w:r>
          </w:p>
          <w:p w:rsidR="00255B04" w:rsidRDefault="00255B04">
            <w:pPr>
              <w:spacing w:after="0" w:line="100" w:lineRule="atLeast"/>
              <w:jc w:val="both"/>
              <w:rPr>
                <w:rFonts w:cs="Arial"/>
              </w:rPr>
            </w:pP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rPr>
            </w:pPr>
            <w:r>
              <w:rPr>
                <w:rFonts w:cs="Arial"/>
              </w:rPr>
              <w:t>0-1 pkt</w:t>
            </w:r>
          </w:p>
          <w:p w:rsidR="00255B04" w:rsidRDefault="00CB720C">
            <w:pPr>
              <w:spacing w:after="0" w:line="100" w:lineRule="atLeast"/>
              <w:jc w:val="center"/>
              <w:rPr>
                <w:rFonts w:cs="Arial"/>
              </w:rPr>
            </w:pPr>
            <w:r>
              <w:rPr>
                <w:rFonts w:cs="Arial"/>
              </w:rPr>
              <w:t>(0 punktów w kryterium nie oznacza</w:t>
            </w:r>
          </w:p>
          <w:p w:rsidR="00255B04" w:rsidRDefault="00CB720C">
            <w:pPr>
              <w:spacing w:after="0" w:line="100" w:lineRule="atLeast"/>
              <w:jc w:val="center"/>
              <w:rPr>
                <w:rFonts w:cs="Arial"/>
              </w:rPr>
            </w:pPr>
            <w:r>
              <w:rPr>
                <w:rFonts w:cs="Arial"/>
              </w:rPr>
              <w:t>odrzucenia wniosku)</w:t>
            </w:r>
          </w:p>
          <w:p w:rsidR="00255B04" w:rsidRDefault="00255B04">
            <w:pPr>
              <w:spacing w:after="0" w:line="100" w:lineRule="atLeast"/>
              <w:jc w:val="center"/>
              <w:rPr>
                <w:rFonts w:cs="Arial"/>
              </w:rPr>
            </w:pPr>
          </w:p>
          <w:p w:rsidR="00255B04" w:rsidRDefault="00255B04">
            <w:pPr>
              <w:spacing w:after="0" w:line="100" w:lineRule="atLeast"/>
              <w:jc w:val="center"/>
              <w:rPr>
                <w:rFonts w:cs="Arial"/>
              </w:rPr>
            </w:pPr>
          </w:p>
        </w:tc>
      </w:tr>
      <w:tr w:rsidR="00255B04" w:rsidTr="00155CB3">
        <w:trPr>
          <w:trHeight w:val="338"/>
        </w:trPr>
        <w:tc>
          <w:tcPr>
            <w:tcW w:w="10192"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pPr>
              <w:spacing w:after="0" w:line="100" w:lineRule="atLeast"/>
              <w:jc w:val="right"/>
              <w:rPr>
                <w:rFonts w:cs="Arial"/>
                <w:b/>
              </w:rPr>
            </w:pPr>
            <w:r>
              <w:rPr>
                <w:rFonts w:cs="Arial"/>
                <w:b/>
              </w:rPr>
              <w:t>SUMA</w:t>
            </w:r>
          </w:p>
        </w:tc>
        <w:tc>
          <w:tcPr>
            <w:tcW w:w="37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255B04" w:rsidRDefault="00CB720C" w:rsidP="007A4262">
            <w:pPr>
              <w:spacing w:after="0" w:line="100" w:lineRule="atLeast"/>
              <w:jc w:val="center"/>
              <w:rPr>
                <w:rFonts w:cs="Arial"/>
                <w:b/>
              </w:rPr>
            </w:pPr>
            <w:r>
              <w:rPr>
                <w:rFonts w:cs="Arial"/>
                <w:b/>
              </w:rPr>
              <w:t>1</w:t>
            </w:r>
            <w:r w:rsidR="007A4262">
              <w:rPr>
                <w:rFonts w:cs="Arial"/>
                <w:b/>
              </w:rPr>
              <w:t>5</w:t>
            </w:r>
            <w:r>
              <w:rPr>
                <w:rFonts w:cs="Arial"/>
                <w:b/>
              </w:rPr>
              <w:t xml:space="preserve"> pkt</w:t>
            </w:r>
          </w:p>
        </w:tc>
      </w:tr>
    </w:tbl>
    <w:p w:rsidR="00255B04" w:rsidRDefault="00255B04">
      <w:pPr>
        <w:rPr>
          <w:rFonts w:eastAsia="Times New Roman" w:cs="Times New Roman"/>
          <w:color w:val="000000"/>
          <w:sz w:val="18"/>
          <w:szCs w:val="18"/>
        </w:rPr>
      </w:pPr>
    </w:p>
    <w:tbl>
      <w:tblPr>
        <w:tblW w:w="0" w:type="auto"/>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59"/>
        <w:gridCol w:w="3530"/>
        <w:gridCol w:w="6057"/>
        <w:gridCol w:w="3824"/>
      </w:tblGrid>
      <w:tr w:rsidR="00255B04">
        <w:trPr>
          <w:trHeight w:val="434"/>
        </w:trPr>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5B04" w:rsidRDefault="00CB720C">
            <w:pPr>
              <w:rPr>
                <w:rFonts w:eastAsia="Times New Roman" w:cs="Arial"/>
                <w:b/>
              </w:rPr>
            </w:pPr>
            <w:r>
              <w:rPr>
                <w:rFonts w:eastAsia="Times New Roman" w:cs="Arial"/>
                <w:b/>
              </w:rPr>
              <w:t>Lp.</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5B04" w:rsidRDefault="00CB720C">
            <w:pPr>
              <w:rPr>
                <w:rFonts w:eastAsia="Times New Roman" w:cs="Arial"/>
                <w:b/>
              </w:rPr>
            </w:pPr>
            <w:r>
              <w:rPr>
                <w:rFonts w:eastAsia="Times New Roman" w:cs="Arial"/>
                <w:b/>
              </w:rPr>
              <w:t>Nazwa kryterium</w:t>
            </w:r>
          </w:p>
        </w:tc>
        <w:tc>
          <w:tcPr>
            <w:tcW w:w="63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5B04" w:rsidRDefault="00CB720C">
            <w:pPr>
              <w:tabs>
                <w:tab w:val="center" w:pos="3081"/>
                <w:tab w:val="left" w:pos="4845"/>
              </w:tabs>
              <w:rPr>
                <w:rFonts w:eastAsia="Times New Roman" w:cs="Arial"/>
                <w:b/>
              </w:rPr>
            </w:pPr>
            <w:r>
              <w:rPr>
                <w:rFonts w:eastAsia="Times New Roman" w:cs="Arial"/>
                <w:b/>
              </w:rPr>
              <w:t>Definicja kryterium</w:t>
            </w:r>
          </w:p>
        </w:tc>
        <w:tc>
          <w:tcPr>
            <w:tcW w:w="3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5B04" w:rsidRDefault="00CB720C">
            <w:pPr>
              <w:jc w:val="center"/>
              <w:rPr>
                <w:rFonts w:eastAsia="Times New Roman" w:cs="Arial"/>
                <w:b/>
              </w:rPr>
            </w:pPr>
            <w:r>
              <w:rPr>
                <w:rFonts w:eastAsia="Times New Roman" w:cs="Arial"/>
                <w:b/>
              </w:rPr>
              <w:t>Opis znaczenia kryterium</w:t>
            </w:r>
          </w:p>
        </w:tc>
      </w:tr>
      <w:tr w:rsidR="00255B04">
        <w:tc>
          <w:tcPr>
            <w:tcW w:w="5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5B04" w:rsidRDefault="00CB720C">
            <w:pPr>
              <w:jc w:val="center"/>
              <w:rPr>
                <w:rFonts w:eastAsia="Times New Roman" w:cs="Times New Roman"/>
                <w:b/>
                <w:color w:val="000000"/>
                <w:sz w:val="18"/>
                <w:szCs w:val="18"/>
              </w:rPr>
            </w:pPr>
            <w:r>
              <w:rPr>
                <w:rFonts w:eastAsia="Times New Roman" w:cs="Times New Roman"/>
                <w:b/>
                <w:color w:val="000000"/>
                <w:sz w:val="18"/>
                <w:szCs w:val="18"/>
              </w:rPr>
              <w:t>1.</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5B04" w:rsidRDefault="00CB720C">
            <w:pPr>
              <w:jc w:val="both"/>
              <w:rPr>
                <w:rFonts w:cs="Arial"/>
                <w:b/>
              </w:rPr>
            </w:pPr>
            <w:r>
              <w:rPr>
                <w:rFonts w:cs="Arial"/>
                <w:b/>
              </w:rPr>
              <w:t>Uzyskanie przez projekt minimum punktowego</w:t>
            </w:r>
          </w:p>
        </w:tc>
        <w:tc>
          <w:tcPr>
            <w:tcW w:w="63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5B04" w:rsidRDefault="00CB720C">
            <w:pPr>
              <w:jc w:val="both"/>
              <w:rPr>
                <w:rFonts w:cs="Arial"/>
              </w:rPr>
            </w:pPr>
            <w:r>
              <w:rPr>
                <w:rFonts w:cs="Arial"/>
              </w:rPr>
              <w:t xml:space="preserve">W ramach tego kryterium będzie sprawdzane czy, projekt otrzymał co najmniej 15% możliwych do uzyskania punktów za </w:t>
            </w:r>
            <w:r>
              <w:rPr>
                <w:rFonts w:cs="Arial"/>
              </w:rPr>
              <w:lastRenderedPageBreak/>
              <w:t>kryteria merytoryczne</w:t>
            </w:r>
            <w:r>
              <w:t xml:space="preserve"> </w:t>
            </w:r>
            <w:r>
              <w:rPr>
                <w:rFonts w:cs="Arial"/>
              </w:rPr>
              <w:t>ogólne dla wszystkich osi priorytetowych RPO WD 2014-2020 – zakres EFRR</w:t>
            </w:r>
          </w:p>
        </w:tc>
        <w:tc>
          <w:tcPr>
            <w:tcW w:w="39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55B04" w:rsidRDefault="00CB720C">
            <w:pPr>
              <w:jc w:val="center"/>
              <w:rPr>
                <w:rFonts w:cs="Arial"/>
              </w:rPr>
            </w:pPr>
            <w:r>
              <w:rPr>
                <w:rFonts w:cs="Arial"/>
              </w:rPr>
              <w:lastRenderedPageBreak/>
              <w:t>Tak/Nie</w:t>
            </w:r>
          </w:p>
          <w:p w:rsidR="00255B04" w:rsidRDefault="00CB720C">
            <w:pPr>
              <w:spacing w:after="0" w:line="100" w:lineRule="atLeast"/>
              <w:jc w:val="center"/>
              <w:rPr>
                <w:rFonts w:cs="Arial"/>
              </w:rPr>
            </w:pPr>
            <w:r>
              <w:rPr>
                <w:rFonts w:cs="Arial"/>
              </w:rPr>
              <w:t>Kryterium obligatoryjne</w:t>
            </w:r>
          </w:p>
          <w:p w:rsidR="00255B04" w:rsidRDefault="00CB720C">
            <w:pPr>
              <w:spacing w:after="0" w:line="100" w:lineRule="atLeast"/>
              <w:jc w:val="center"/>
              <w:rPr>
                <w:rFonts w:cs="Arial"/>
              </w:rPr>
            </w:pPr>
            <w:r>
              <w:rPr>
                <w:rFonts w:cs="Arial"/>
              </w:rPr>
              <w:lastRenderedPageBreak/>
              <w:t>(spełnienie jest niezbędne dla możliwości otrzymania dofinansowania).</w:t>
            </w:r>
          </w:p>
          <w:p w:rsidR="00255B04" w:rsidRDefault="00CB720C">
            <w:pPr>
              <w:jc w:val="center"/>
              <w:rPr>
                <w:rFonts w:cs="Arial"/>
              </w:rPr>
            </w:pPr>
            <w:r>
              <w:rPr>
                <w:rFonts w:cs="Arial"/>
              </w:rPr>
              <w:t>Niespełnienie oznacza odrzucenia wniosku.</w:t>
            </w:r>
          </w:p>
        </w:tc>
      </w:tr>
    </w:tbl>
    <w:p w:rsidR="00255B04" w:rsidRDefault="00255B04"/>
    <w:p w:rsidR="00255B04" w:rsidRDefault="00CB720C">
      <w:pPr>
        <w:spacing w:after="120" w:line="100" w:lineRule="atLeast"/>
        <w:jc w:val="both"/>
        <w:rPr>
          <w:rFonts w:eastAsia="Times New Roman" w:cs="Tahoma"/>
          <w:b/>
          <w:sz w:val="28"/>
          <w:szCs w:val="28"/>
          <w:u w:val="single"/>
        </w:rPr>
      </w:pPr>
      <w:bookmarkStart w:id="4" w:name="_Toc434236419"/>
      <w:bookmarkEnd w:id="4"/>
      <w:r>
        <w:rPr>
          <w:rFonts w:eastAsia="Times New Roman" w:cs="Tahoma"/>
          <w:b/>
          <w:sz w:val="28"/>
          <w:szCs w:val="28"/>
          <w:u w:val="single"/>
        </w:rPr>
        <w:t>b.  Kryteria merytoryczne specyficzne – dla poszczególnych działań RPO WD 2014-2020 – zakres EFRR</w:t>
      </w:r>
    </w:p>
    <w:p w:rsidR="00255B04" w:rsidRDefault="00CB720C">
      <w:pPr>
        <w:rPr>
          <w:sz w:val="28"/>
          <w:szCs w:val="28"/>
        </w:rPr>
      </w:pPr>
      <w:r>
        <w:rPr>
          <w:sz w:val="28"/>
          <w:szCs w:val="28"/>
        </w:rPr>
        <w:t>Działanie 3.3 Efektywność energetyczna w budynkach użyteczności publicznej i sektorze mieszkaniowym</w:t>
      </w:r>
    </w:p>
    <w:p w:rsidR="00255B04" w:rsidRDefault="00CB720C">
      <w:pPr>
        <w:rPr>
          <w:b/>
          <w:i/>
          <w:sz w:val="28"/>
          <w:szCs w:val="28"/>
        </w:rPr>
      </w:pPr>
      <w:r>
        <w:rPr>
          <w:b/>
          <w:i/>
          <w:sz w:val="28"/>
          <w:szCs w:val="28"/>
        </w:rPr>
        <w:t>Typ 3.3 A Projekty związane z kompleksową modernizacją energetyczną budynków użyteczności publicznej</w:t>
      </w:r>
    </w:p>
    <w:tbl>
      <w:tblPr>
        <w:tblW w:w="0" w:type="auto"/>
        <w:tblInd w:w="2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13"/>
        <w:gridCol w:w="3451"/>
        <w:gridCol w:w="6092"/>
        <w:gridCol w:w="3588"/>
      </w:tblGrid>
      <w:tr w:rsidR="00255B04" w:rsidTr="00BD0EE5">
        <w:trPr>
          <w:trHeight w:val="432"/>
        </w:trPr>
        <w:tc>
          <w:tcPr>
            <w:tcW w:w="66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5B04" w:rsidRDefault="00CB720C">
            <w:pPr>
              <w:spacing w:after="0" w:line="100" w:lineRule="atLeast"/>
              <w:jc w:val="center"/>
              <w:rPr>
                <w:rFonts w:eastAsia="Times New Roman" w:cs="Arial"/>
                <w:b/>
                <w:sz w:val="20"/>
                <w:szCs w:val="20"/>
              </w:rPr>
            </w:pPr>
            <w:r>
              <w:rPr>
                <w:rFonts w:eastAsia="Times New Roman" w:cs="Arial"/>
                <w:b/>
                <w:sz w:val="20"/>
                <w:szCs w:val="20"/>
              </w:rPr>
              <w:t>Lp.</w:t>
            </w:r>
          </w:p>
        </w:tc>
        <w:tc>
          <w:tcPr>
            <w:tcW w:w="349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5B04" w:rsidRDefault="00CB720C">
            <w:pPr>
              <w:spacing w:after="0" w:line="100" w:lineRule="atLeast"/>
              <w:jc w:val="center"/>
              <w:rPr>
                <w:rFonts w:eastAsia="Times New Roman" w:cs="Arial"/>
                <w:b/>
                <w:sz w:val="20"/>
                <w:szCs w:val="20"/>
              </w:rPr>
            </w:pPr>
            <w:r>
              <w:rPr>
                <w:rFonts w:eastAsia="Times New Roman" w:cs="Arial"/>
                <w:b/>
                <w:sz w:val="20"/>
                <w:szCs w:val="20"/>
              </w:rPr>
              <w:t>Nazwa kryterium</w:t>
            </w:r>
          </w:p>
        </w:tc>
        <w:tc>
          <w:tcPr>
            <w:tcW w:w="61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5B04" w:rsidRDefault="00CB720C">
            <w:pPr>
              <w:spacing w:after="0" w:line="100" w:lineRule="atLeast"/>
              <w:jc w:val="center"/>
              <w:rPr>
                <w:rFonts w:eastAsia="Times New Roman" w:cs="Arial"/>
                <w:b/>
                <w:sz w:val="20"/>
                <w:szCs w:val="20"/>
              </w:rPr>
            </w:pPr>
            <w:r>
              <w:rPr>
                <w:rFonts w:eastAsia="Times New Roman" w:cs="Arial"/>
                <w:b/>
                <w:sz w:val="20"/>
                <w:szCs w:val="20"/>
              </w:rPr>
              <w:t>Definicja kryterium</w:t>
            </w:r>
          </w:p>
        </w:tc>
        <w:tc>
          <w:tcPr>
            <w:tcW w:w="36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55B04" w:rsidRDefault="00CB720C">
            <w:pPr>
              <w:spacing w:after="0" w:line="100" w:lineRule="atLeast"/>
              <w:jc w:val="center"/>
              <w:rPr>
                <w:rFonts w:eastAsia="Times New Roman" w:cs="Arial"/>
                <w:b/>
                <w:sz w:val="20"/>
                <w:szCs w:val="20"/>
              </w:rPr>
            </w:pPr>
            <w:r>
              <w:rPr>
                <w:rFonts w:eastAsia="Times New Roman" w:cs="Arial"/>
                <w:b/>
                <w:sz w:val="20"/>
                <w:szCs w:val="20"/>
              </w:rPr>
              <w:t>Opis znaczenia kryterium</w:t>
            </w: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255B04">
            <w:pPr>
              <w:numPr>
                <w:ilvl w:val="0"/>
                <w:numId w:val="22"/>
              </w:numPr>
              <w:spacing w:after="0" w:line="100" w:lineRule="atLeast"/>
              <w:contextualSpacing/>
              <w:rPr>
                <w:rFonts w:cs="Arial"/>
                <w:sz w:val="20"/>
                <w:szCs w:val="20"/>
              </w:rPr>
            </w:pPr>
          </w:p>
        </w:tc>
        <w:tc>
          <w:tcPr>
            <w:tcW w:w="3491" w:type="dxa"/>
            <w:tcBorders>
              <w:top w:val="nil"/>
              <w:left w:val="single" w:sz="4" w:space="0" w:color="00000A"/>
              <w:bottom w:val="single" w:sz="4" w:space="0" w:color="00000A"/>
              <w:right w:val="single" w:sz="4" w:space="0" w:color="000001"/>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Zgodność z RPO</w:t>
            </w:r>
          </w:p>
          <w:p w:rsidR="00255B04" w:rsidRDefault="00255B04">
            <w:pPr>
              <w:spacing w:after="0" w:line="100" w:lineRule="atLeast"/>
              <w:rPr>
                <w:rFonts w:eastAsia="Times New Roman" w:cs="Arial"/>
                <w:b/>
                <w:sz w:val="20"/>
                <w:szCs w:val="20"/>
              </w:rPr>
            </w:pPr>
          </w:p>
        </w:tc>
        <w:tc>
          <w:tcPr>
            <w:tcW w:w="6155" w:type="dxa"/>
            <w:tcBorders>
              <w:top w:val="nil"/>
              <w:left w:val="single" w:sz="4" w:space="0" w:color="000001"/>
              <w:bottom w:val="single" w:sz="4" w:space="0" w:color="00000A"/>
              <w:right w:val="single" w:sz="4" w:space="0" w:color="000001"/>
            </w:tcBorders>
            <w:shd w:val="clear" w:color="auto" w:fill="FFFFFF"/>
            <w:tcMar>
              <w:left w:w="103" w:type="dxa"/>
            </w:tcMar>
            <w:vAlign w:val="center"/>
          </w:tcPr>
          <w:p w:rsidR="00255B04" w:rsidRDefault="00CB720C">
            <w:pPr>
              <w:spacing w:after="0" w:line="100" w:lineRule="atLeast"/>
              <w:jc w:val="both"/>
              <w:rPr>
                <w:rFonts w:cs="Arial"/>
                <w:sz w:val="20"/>
                <w:szCs w:val="20"/>
              </w:rPr>
            </w:pPr>
            <w:r>
              <w:rPr>
                <w:rFonts w:cs="Arial"/>
                <w:sz w:val="20"/>
                <w:szCs w:val="20"/>
              </w:rPr>
              <w:t>W ramach kryterium należy zweryfikować czy inwestycja:</w:t>
            </w:r>
          </w:p>
          <w:p w:rsidR="00255B04" w:rsidRDefault="00CB720C">
            <w:pPr>
              <w:pStyle w:val="Akapitzlist"/>
              <w:numPr>
                <w:ilvl w:val="0"/>
                <w:numId w:val="16"/>
              </w:numPr>
              <w:spacing w:after="0" w:line="100" w:lineRule="atLeast"/>
              <w:jc w:val="both"/>
              <w:rPr>
                <w:rFonts w:cs="Arial"/>
                <w:sz w:val="20"/>
                <w:szCs w:val="20"/>
              </w:rPr>
            </w:pPr>
            <w:r>
              <w:rPr>
                <w:rFonts w:cs="Arial"/>
                <w:sz w:val="20"/>
                <w:szCs w:val="20"/>
              </w:rPr>
              <w:t>zakłada osiągnięcie co najmniej 25% oszczędności energii w budynku (jeśli projekt obejmuje więcej niż 1 budynek, warunek musi być spełniony w każdym z nich);</w:t>
            </w:r>
          </w:p>
          <w:p w:rsidR="00255B04" w:rsidRDefault="00CB720C">
            <w:pPr>
              <w:pStyle w:val="Akapitzlist"/>
              <w:numPr>
                <w:ilvl w:val="0"/>
                <w:numId w:val="16"/>
              </w:numPr>
              <w:spacing w:after="0" w:line="100" w:lineRule="atLeast"/>
              <w:jc w:val="both"/>
              <w:rPr>
                <w:rFonts w:eastAsia="Times New Roman" w:cs="Arial"/>
                <w:sz w:val="20"/>
                <w:szCs w:val="20"/>
              </w:rPr>
            </w:pPr>
            <w:r>
              <w:rPr>
                <w:rFonts w:cs="Arial"/>
                <w:sz w:val="20"/>
                <w:szCs w:val="20"/>
              </w:rPr>
              <w:t xml:space="preserve"> </w:t>
            </w:r>
            <w:r>
              <w:rPr>
                <w:rFonts w:eastAsia="Times New Roman" w:cs="Tahoma"/>
                <w:sz w:val="20"/>
                <w:szCs w:val="20"/>
              </w:rPr>
              <w:t>dotyczy</w:t>
            </w:r>
            <w:r>
              <w:rPr>
                <w:rFonts w:eastAsia="Times New Roman" w:cs="Arial"/>
                <w:sz w:val="20"/>
                <w:szCs w:val="20"/>
              </w:rPr>
              <w:t xml:space="preserve">  budynku użyteczności publicznej</w:t>
            </w:r>
          </w:p>
          <w:p w:rsidR="00255B04" w:rsidRDefault="00CB720C">
            <w:pPr>
              <w:spacing w:after="0" w:line="100" w:lineRule="atLeast"/>
              <w:ind w:left="360"/>
              <w:jc w:val="both"/>
              <w:rPr>
                <w:sz w:val="20"/>
                <w:szCs w:val="20"/>
              </w:rPr>
            </w:pPr>
            <w:r>
              <w:rPr>
                <w:rFonts w:eastAsia="Times New Roman" w:cs="Tahoma"/>
                <w:sz w:val="20"/>
                <w:szCs w:val="20"/>
              </w:rPr>
              <w:t xml:space="preserve">Budynek użyteczności publicznej - </w:t>
            </w:r>
            <w:r>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Pr>
                <w:sz w:val="20"/>
                <w:szCs w:val="20"/>
              </w:rPr>
              <w:t>poźn</w:t>
            </w:r>
            <w:proofErr w:type="spellEnd"/>
            <w:r>
              <w:rPr>
                <w:sz w:val="20"/>
                <w:szCs w:val="20"/>
              </w:rPr>
              <w:t>. zm.). Jeśli budynek zamieszkania zbiorowego spełnia jednocześnie definicję budynku użyteczności publicznej, również może być przedmiotem projektu.</w:t>
            </w:r>
          </w:p>
          <w:p w:rsidR="00255B04" w:rsidRDefault="00255B04">
            <w:pPr>
              <w:spacing w:after="0" w:line="100" w:lineRule="atLeast"/>
              <w:jc w:val="both"/>
              <w:rPr>
                <w:sz w:val="20"/>
                <w:szCs w:val="20"/>
              </w:rPr>
            </w:pPr>
          </w:p>
          <w:p w:rsidR="00255B04" w:rsidRDefault="00255B04">
            <w:pPr>
              <w:spacing w:after="0" w:line="100" w:lineRule="atLeast"/>
              <w:jc w:val="both"/>
              <w:rPr>
                <w:rFonts w:eastAsia="Times New Roman" w:cs="Tahoma"/>
                <w:sz w:val="20"/>
                <w:szCs w:val="20"/>
              </w:rPr>
            </w:pPr>
          </w:p>
        </w:tc>
        <w:tc>
          <w:tcPr>
            <w:tcW w:w="3631" w:type="dxa"/>
            <w:tcBorders>
              <w:top w:val="nil"/>
              <w:left w:val="single" w:sz="4" w:space="0" w:color="000001"/>
              <w:bottom w:val="single" w:sz="4" w:space="0" w:color="00000A"/>
              <w:right w:val="single" w:sz="4" w:space="0" w:color="000001"/>
            </w:tcBorders>
            <w:shd w:val="clear" w:color="auto" w:fill="FFFFFF"/>
            <w:tcMar>
              <w:left w:w="103" w:type="dxa"/>
            </w:tcMar>
            <w:vAlign w:val="center"/>
          </w:tcPr>
          <w:p w:rsidR="00255B04" w:rsidRDefault="00CB720C">
            <w:pPr>
              <w:spacing w:after="0"/>
              <w:jc w:val="center"/>
              <w:rPr>
                <w:rFonts w:cs="Arial"/>
                <w:sz w:val="20"/>
                <w:szCs w:val="20"/>
              </w:rPr>
            </w:pPr>
            <w:r>
              <w:rPr>
                <w:rFonts w:cs="Arial"/>
                <w:sz w:val="20"/>
                <w:szCs w:val="20"/>
              </w:rPr>
              <w:t>Tak/Nie</w:t>
            </w:r>
          </w:p>
          <w:p w:rsidR="00255B04" w:rsidRDefault="00CB720C">
            <w:pPr>
              <w:spacing w:after="0"/>
              <w:jc w:val="center"/>
              <w:rPr>
                <w:rFonts w:cs="Arial"/>
                <w:sz w:val="20"/>
                <w:szCs w:val="20"/>
              </w:rPr>
            </w:pPr>
            <w:r>
              <w:rPr>
                <w:rFonts w:cs="Arial"/>
                <w:sz w:val="20"/>
                <w:szCs w:val="20"/>
              </w:rPr>
              <w:t>Kryterium obligatoryjne</w:t>
            </w:r>
          </w:p>
          <w:p w:rsidR="00255B04" w:rsidRDefault="00CB720C">
            <w:pPr>
              <w:spacing w:after="0" w:line="100" w:lineRule="atLeast"/>
              <w:jc w:val="center"/>
              <w:rPr>
                <w:rFonts w:eastAsia="Times New Roman" w:cs="Arial"/>
                <w:sz w:val="20"/>
                <w:szCs w:val="20"/>
              </w:rPr>
            </w:pPr>
            <w:r>
              <w:rPr>
                <w:rFonts w:eastAsia="Times New Roman" w:cs="Arial"/>
                <w:sz w:val="20"/>
                <w:szCs w:val="20"/>
              </w:rPr>
              <w:t>(spełnienie jest niezbędne dla możliwości otrzymania dofinansowania)</w:t>
            </w:r>
          </w:p>
          <w:p w:rsidR="00255B04" w:rsidRDefault="00255B04">
            <w:pPr>
              <w:spacing w:after="0"/>
              <w:jc w:val="center"/>
              <w:rPr>
                <w:rFonts w:cs="Arial"/>
                <w:sz w:val="20"/>
                <w:szCs w:val="20"/>
              </w:rPr>
            </w:pPr>
          </w:p>
          <w:p w:rsidR="00255B04" w:rsidRDefault="00CB720C">
            <w:pPr>
              <w:spacing w:after="0"/>
              <w:jc w:val="center"/>
              <w:rPr>
                <w:rFonts w:cs="Arial"/>
                <w:sz w:val="20"/>
                <w:szCs w:val="20"/>
              </w:rPr>
            </w:pPr>
            <w:r>
              <w:rPr>
                <w:rFonts w:cs="Arial"/>
                <w:sz w:val="20"/>
                <w:szCs w:val="20"/>
              </w:rPr>
              <w:t>Niespełnienie kryterium oznacza</w:t>
            </w:r>
          </w:p>
          <w:p w:rsidR="00255B04" w:rsidRDefault="00CB720C">
            <w:pPr>
              <w:spacing w:after="0"/>
              <w:jc w:val="center"/>
              <w:rPr>
                <w:rFonts w:cs="Arial"/>
                <w:sz w:val="20"/>
                <w:szCs w:val="20"/>
              </w:rPr>
            </w:pPr>
            <w:r>
              <w:rPr>
                <w:rFonts w:cs="Arial"/>
                <w:sz w:val="20"/>
                <w:szCs w:val="20"/>
              </w:rPr>
              <w:t>odrzucenie wniosku</w:t>
            </w:r>
          </w:p>
          <w:p w:rsidR="00255B04" w:rsidRDefault="00255B04">
            <w:pPr>
              <w:spacing w:after="0"/>
              <w:jc w:val="center"/>
              <w:rPr>
                <w:rFonts w:cs="Arial"/>
                <w:sz w:val="20"/>
                <w:szCs w:val="20"/>
              </w:rPr>
            </w:pPr>
          </w:p>
          <w:p w:rsidR="00255B04" w:rsidRDefault="00255B04">
            <w:pPr>
              <w:spacing w:after="0"/>
              <w:jc w:val="center"/>
              <w:rPr>
                <w:rFonts w:cs="Arial"/>
                <w:sz w:val="20"/>
                <w:szCs w:val="20"/>
              </w:rPr>
            </w:pP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255B04">
            <w:pPr>
              <w:numPr>
                <w:ilvl w:val="0"/>
                <w:numId w:val="22"/>
              </w:numPr>
              <w:spacing w:after="0" w:line="100" w:lineRule="atLeast"/>
              <w:contextualSpacing/>
              <w:rPr>
                <w:rFonts w:cs="Arial"/>
                <w:sz w:val="20"/>
                <w:szCs w:val="20"/>
              </w:rPr>
            </w:pPr>
          </w:p>
        </w:tc>
        <w:tc>
          <w:tcPr>
            <w:tcW w:w="3491" w:type="dxa"/>
            <w:tcBorders>
              <w:top w:val="nil"/>
              <w:left w:val="single" w:sz="4" w:space="0" w:color="00000A"/>
              <w:bottom w:val="single" w:sz="4" w:space="0" w:color="00000A"/>
              <w:right w:val="single" w:sz="4" w:space="0" w:color="000001"/>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Zgodność z audytem</w:t>
            </w:r>
          </w:p>
        </w:tc>
        <w:tc>
          <w:tcPr>
            <w:tcW w:w="6155" w:type="dxa"/>
            <w:tcBorders>
              <w:top w:val="nil"/>
              <w:left w:val="single" w:sz="4" w:space="0" w:color="000001"/>
              <w:bottom w:val="single" w:sz="4" w:space="0" w:color="00000A"/>
              <w:right w:val="single" w:sz="4" w:space="0" w:color="000001"/>
            </w:tcBorders>
            <w:shd w:val="clear" w:color="auto" w:fill="FFFFFF"/>
            <w:tcMar>
              <w:left w:w="103" w:type="dxa"/>
            </w:tcMar>
            <w:vAlign w:val="center"/>
          </w:tcPr>
          <w:p w:rsidR="00255B04" w:rsidRDefault="00CB720C">
            <w:pPr>
              <w:spacing w:after="0" w:line="100" w:lineRule="atLeast"/>
              <w:jc w:val="both"/>
              <w:rPr>
                <w:rFonts w:cs="Arial"/>
                <w:sz w:val="20"/>
                <w:szCs w:val="20"/>
              </w:rPr>
            </w:pPr>
            <w:r>
              <w:rPr>
                <w:rFonts w:cs="Arial"/>
                <w:sz w:val="20"/>
                <w:szCs w:val="20"/>
              </w:rPr>
              <w:t>W ramach kryterium należy zweryfikować czy dane z audytu energetycznego/efektywności energetycznej, potwierdzają zapisy we wniosku o dofinansowanie w szczególności w zakresie:</w:t>
            </w:r>
          </w:p>
          <w:p w:rsidR="00255B04" w:rsidRDefault="00CB720C">
            <w:pPr>
              <w:pStyle w:val="Akapitzlist"/>
              <w:numPr>
                <w:ilvl w:val="0"/>
                <w:numId w:val="23"/>
              </w:numPr>
              <w:spacing w:after="0" w:line="100" w:lineRule="atLeast"/>
              <w:jc w:val="both"/>
              <w:rPr>
                <w:rFonts w:cs="Arial"/>
                <w:sz w:val="20"/>
                <w:szCs w:val="20"/>
              </w:rPr>
            </w:pPr>
            <w:r>
              <w:rPr>
                <w:rFonts w:cs="Arial"/>
                <w:sz w:val="20"/>
                <w:szCs w:val="20"/>
              </w:rPr>
              <w:t>osiągnięcia co najmniej 25% oszczędności energii w budynku;</w:t>
            </w:r>
          </w:p>
          <w:p w:rsidR="00255B04" w:rsidRDefault="00CB720C">
            <w:pPr>
              <w:pStyle w:val="Akapitzlist"/>
              <w:numPr>
                <w:ilvl w:val="0"/>
                <w:numId w:val="23"/>
              </w:numPr>
              <w:spacing w:after="0" w:line="100" w:lineRule="atLeast"/>
              <w:jc w:val="both"/>
              <w:rPr>
                <w:rFonts w:cs="Arial"/>
                <w:sz w:val="20"/>
                <w:szCs w:val="20"/>
              </w:rPr>
            </w:pPr>
            <w:r>
              <w:rPr>
                <w:rFonts w:cs="Arial"/>
                <w:sz w:val="20"/>
                <w:szCs w:val="20"/>
              </w:rPr>
              <w:t>osiągnięcia zakładanych wskaźników produktu i rezultatu;</w:t>
            </w:r>
          </w:p>
          <w:p w:rsidR="00255B04" w:rsidRDefault="00CB720C">
            <w:pPr>
              <w:pStyle w:val="Akapitzlist"/>
              <w:numPr>
                <w:ilvl w:val="0"/>
                <w:numId w:val="23"/>
              </w:numPr>
              <w:spacing w:after="0" w:line="100" w:lineRule="atLeast"/>
              <w:jc w:val="both"/>
              <w:rPr>
                <w:rFonts w:cs="Arial"/>
                <w:sz w:val="20"/>
                <w:szCs w:val="20"/>
              </w:rPr>
            </w:pPr>
            <w:r>
              <w:rPr>
                <w:rFonts w:cs="Arial"/>
                <w:sz w:val="20"/>
                <w:szCs w:val="20"/>
              </w:rPr>
              <w:lastRenderedPageBreak/>
              <w:t>jeśli dotyczy wymiany źródła ciepła – poprawy efektywności energetycznej źródła ciepła oraz zmniejszenia emisji CO2 (przy czym w przypadku zmiany paliwa o co najmniej o 30%);</w:t>
            </w:r>
          </w:p>
          <w:p w:rsidR="00255B04" w:rsidRDefault="00CB720C">
            <w:pPr>
              <w:pStyle w:val="Akapitzlist"/>
              <w:numPr>
                <w:ilvl w:val="0"/>
                <w:numId w:val="23"/>
              </w:numPr>
              <w:spacing w:after="0" w:line="100" w:lineRule="atLeast"/>
              <w:jc w:val="both"/>
              <w:rPr>
                <w:rFonts w:cs="Arial"/>
                <w:sz w:val="20"/>
                <w:szCs w:val="20"/>
              </w:rPr>
            </w:pPr>
            <w:r>
              <w:rPr>
                <w:rFonts w:cs="Arial"/>
                <w:sz w:val="20"/>
                <w:szCs w:val="20"/>
              </w:rPr>
              <w:t>jeśli dotyczy instalacji OZE – czy wynika z audytu;</w:t>
            </w:r>
          </w:p>
          <w:p w:rsidR="00255B04" w:rsidRDefault="00CB720C">
            <w:pPr>
              <w:pStyle w:val="Akapitzlist"/>
              <w:numPr>
                <w:ilvl w:val="0"/>
                <w:numId w:val="23"/>
              </w:numPr>
              <w:spacing w:after="0" w:line="100" w:lineRule="atLeast"/>
              <w:jc w:val="both"/>
              <w:rPr>
                <w:rFonts w:cs="Arial"/>
                <w:sz w:val="20"/>
                <w:szCs w:val="20"/>
              </w:rPr>
            </w:pPr>
            <w:r>
              <w:rPr>
                <w:rFonts w:cs="Arial"/>
                <w:sz w:val="20"/>
                <w:szCs w:val="20"/>
              </w:rPr>
              <w:t>czy w budynku istnieje system zarządzanie energią;</w:t>
            </w:r>
          </w:p>
          <w:p w:rsidR="00255B04" w:rsidRDefault="00CB720C">
            <w:pPr>
              <w:pStyle w:val="Akapitzlist"/>
              <w:numPr>
                <w:ilvl w:val="0"/>
                <w:numId w:val="23"/>
              </w:numPr>
              <w:spacing w:after="0" w:line="100" w:lineRule="atLeast"/>
              <w:jc w:val="both"/>
              <w:rPr>
                <w:rFonts w:eastAsia="Times New Roman" w:cs="Arial"/>
                <w:sz w:val="20"/>
                <w:szCs w:val="20"/>
              </w:rPr>
            </w:pPr>
            <w:r>
              <w:rPr>
                <w:rFonts w:eastAsia="Times New Roman" w:cs="Arial"/>
                <w:sz w:val="20"/>
                <w:szCs w:val="20"/>
              </w:rPr>
              <w:t xml:space="preserve">czy moc instalacji do produkcji energii elektrycznej obliczona została tak aby zaspokajać wyłącznie potrzeby </w:t>
            </w:r>
            <w:proofErr w:type="spellStart"/>
            <w:r>
              <w:rPr>
                <w:rFonts w:eastAsia="Times New Roman" w:cs="Arial"/>
                <w:sz w:val="20"/>
                <w:szCs w:val="20"/>
              </w:rPr>
              <w:t>termomodernizowanego</w:t>
            </w:r>
            <w:proofErr w:type="spellEnd"/>
            <w:r>
              <w:rPr>
                <w:rFonts w:eastAsia="Times New Roman" w:cs="Arial"/>
                <w:sz w:val="20"/>
                <w:szCs w:val="20"/>
              </w:rPr>
              <w:t xml:space="preserve"> budynku (dopuszcza się oddawanie nadwyżek energii do sieci w okresach, kiedy moc instalacji nie jest wykorzystywana).</w:t>
            </w:r>
          </w:p>
          <w:p w:rsidR="00255B04" w:rsidRDefault="00255B04">
            <w:pPr>
              <w:pStyle w:val="Akapitzlist"/>
              <w:spacing w:after="0" w:line="100" w:lineRule="atLeast"/>
              <w:jc w:val="both"/>
              <w:rPr>
                <w:rFonts w:cs="Arial"/>
                <w:sz w:val="20"/>
                <w:szCs w:val="20"/>
              </w:rPr>
            </w:pPr>
          </w:p>
          <w:p w:rsidR="00255B04" w:rsidRDefault="00255B04">
            <w:pPr>
              <w:spacing w:after="0" w:line="100" w:lineRule="atLeast"/>
              <w:jc w:val="both"/>
              <w:rPr>
                <w:rFonts w:cs="Arial"/>
                <w:sz w:val="20"/>
                <w:szCs w:val="20"/>
              </w:rPr>
            </w:pPr>
          </w:p>
          <w:p w:rsidR="00255B04" w:rsidRDefault="00CB720C">
            <w:pPr>
              <w:spacing w:after="0" w:line="100" w:lineRule="atLeast"/>
              <w:jc w:val="both"/>
              <w:rPr>
                <w:rFonts w:cs="Arial"/>
                <w:sz w:val="20"/>
                <w:szCs w:val="20"/>
              </w:rPr>
            </w:pPr>
            <w:r>
              <w:rPr>
                <w:rFonts w:cs="Arial"/>
                <w:sz w:val="20"/>
                <w:szCs w:val="20"/>
              </w:rPr>
              <w:t>Audyt w powyższym zakresie podlega weryfikacji pod kątem poprawności wyliczeń i przyjętych założeń.</w:t>
            </w:r>
          </w:p>
          <w:p w:rsidR="00255B04" w:rsidRDefault="00CB720C">
            <w:pPr>
              <w:spacing w:after="0" w:line="100" w:lineRule="atLeast"/>
              <w:jc w:val="both"/>
              <w:rPr>
                <w:rFonts w:cs="Arial"/>
                <w:sz w:val="20"/>
                <w:szCs w:val="20"/>
              </w:rPr>
            </w:pPr>
            <w:r>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55B04" w:rsidRDefault="00255B04">
            <w:pPr>
              <w:spacing w:after="0" w:line="100" w:lineRule="atLeast"/>
              <w:jc w:val="both"/>
              <w:rPr>
                <w:rFonts w:cs="Arial"/>
                <w:sz w:val="20"/>
                <w:szCs w:val="20"/>
              </w:rPr>
            </w:pPr>
          </w:p>
        </w:tc>
        <w:tc>
          <w:tcPr>
            <w:tcW w:w="3631" w:type="dxa"/>
            <w:tcBorders>
              <w:top w:val="nil"/>
              <w:left w:val="single" w:sz="4" w:space="0" w:color="000001"/>
              <w:bottom w:val="single" w:sz="4" w:space="0" w:color="00000A"/>
              <w:right w:val="single" w:sz="4" w:space="0" w:color="000001"/>
            </w:tcBorders>
            <w:shd w:val="clear" w:color="auto" w:fill="FFFFFF"/>
            <w:tcMar>
              <w:left w:w="103" w:type="dxa"/>
            </w:tcMar>
            <w:vAlign w:val="center"/>
          </w:tcPr>
          <w:p w:rsidR="00255B04" w:rsidRDefault="00CB720C">
            <w:pPr>
              <w:spacing w:after="0" w:line="100" w:lineRule="atLeast"/>
              <w:jc w:val="center"/>
              <w:rPr>
                <w:rFonts w:cs="Arial"/>
                <w:sz w:val="20"/>
                <w:szCs w:val="20"/>
              </w:rPr>
            </w:pPr>
            <w:r>
              <w:rPr>
                <w:rFonts w:cs="Arial"/>
                <w:sz w:val="20"/>
                <w:szCs w:val="20"/>
              </w:rPr>
              <w:lastRenderedPageBreak/>
              <w:t>Tak/Nie</w:t>
            </w:r>
          </w:p>
          <w:p w:rsidR="00255B04" w:rsidRDefault="00CB720C">
            <w:pPr>
              <w:spacing w:after="0" w:line="100" w:lineRule="atLeast"/>
              <w:jc w:val="center"/>
              <w:rPr>
                <w:rFonts w:cs="Arial"/>
                <w:sz w:val="20"/>
                <w:szCs w:val="20"/>
              </w:rPr>
            </w:pPr>
            <w:r>
              <w:rPr>
                <w:rFonts w:cs="Arial"/>
                <w:sz w:val="20"/>
                <w:szCs w:val="20"/>
              </w:rPr>
              <w:t>Kryterium obligatoryjne</w:t>
            </w:r>
          </w:p>
          <w:p w:rsidR="00255B04" w:rsidRDefault="00CB720C">
            <w:pPr>
              <w:spacing w:after="0" w:line="100" w:lineRule="atLeast"/>
              <w:jc w:val="center"/>
              <w:rPr>
                <w:rFonts w:cs="Arial"/>
                <w:sz w:val="20"/>
                <w:szCs w:val="20"/>
              </w:rPr>
            </w:pPr>
            <w:r>
              <w:rPr>
                <w:rFonts w:cs="Arial"/>
                <w:sz w:val="20"/>
                <w:szCs w:val="20"/>
              </w:rPr>
              <w:t>(spełnienie jest niezbędne dla możliwości otrzymania dofinansowania)</w:t>
            </w:r>
          </w:p>
          <w:p w:rsidR="00255B04" w:rsidRDefault="00255B04">
            <w:pPr>
              <w:spacing w:after="0" w:line="100" w:lineRule="atLeast"/>
              <w:jc w:val="center"/>
              <w:rPr>
                <w:rFonts w:cs="Arial"/>
                <w:sz w:val="20"/>
                <w:szCs w:val="20"/>
              </w:rPr>
            </w:pPr>
          </w:p>
          <w:p w:rsidR="00255B04" w:rsidRDefault="00CB720C">
            <w:pPr>
              <w:spacing w:after="0" w:line="100" w:lineRule="atLeast"/>
              <w:jc w:val="center"/>
              <w:rPr>
                <w:rFonts w:cs="Arial"/>
                <w:sz w:val="20"/>
                <w:szCs w:val="20"/>
              </w:rPr>
            </w:pPr>
            <w:r>
              <w:rPr>
                <w:rFonts w:cs="Arial"/>
                <w:sz w:val="20"/>
                <w:szCs w:val="20"/>
              </w:rPr>
              <w:lastRenderedPageBreak/>
              <w:t>Niespełnienie kryterium oznacza</w:t>
            </w:r>
          </w:p>
          <w:p w:rsidR="00255B04" w:rsidRDefault="00CB720C">
            <w:pPr>
              <w:spacing w:after="0" w:line="100" w:lineRule="atLeast"/>
              <w:jc w:val="center"/>
              <w:rPr>
                <w:rFonts w:cs="Arial"/>
                <w:sz w:val="20"/>
                <w:szCs w:val="20"/>
              </w:rPr>
            </w:pPr>
            <w:r>
              <w:rPr>
                <w:rFonts w:cs="Arial"/>
                <w:sz w:val="20"/>
                <w:szCs w:val="20"/>
              </w:rPr>
              <w:t>odrzucenie wniosku</w:t>
            </w: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255B04">
            <w:pPr>
              <w:numPr>
                <w:ilvl w:val="0"/>
                <w:numId w:val="22"/>
              </w:numPr>
              <w:spacing w:after="0" w:line="100" w:lineRule="atLeast"/>
              <w:contextualSpacing/>
              <w:rPr>
                <w:rFonts w:cs="Arial"/>
                <w:sz w:val="20"/>
                <w:szCs w:val="20"/>
              </w:rPr>
            </w:pPr>
          </w:p>
        </w:tc>
        <w:tc>
          <w:tcPr>
            <w:tcW w:w="3491" w:type="dxa"/>
            <w:tcBorders>
              <w:top w:val="nil"/>
              <w:left w:val="single" w:sz="4" w:space="0" w:color="00000A"/>
              <w:bottom w:val="single" w:sz="4" w:space="0" w:color="00000A"/>
              <w:right w:val="single" w:sz="4" w:space="0" w:color="000001"/>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Czy projekt realizowany w obszarze ochrony zdrowia jest uzasadniony w kontekście map potrzeb zdrowotnych (jeśli dotyczy)</w:t>
            </w:r>
          </w:p>
        </w:tc>
        <w:tc>
          <w:tcPr>
            <w:tcW w:w="6155" w:type="dxa"/>
            <w:tcBorders>
              <w:top w:val="nil"/>
              <w:left w:val="single" w:sz="4" w:space="0" w:color="000001"/>
              <w:bottom w:val="single" w:sz="4" w:space="0" w:color="00000A"/>
              <w:right w:val="single" w:sz="4" w:space="0" w:color="000001"/>
            </w:tcBorders>
            <w:shd w:val="clear" w:color="auto" w:fill="FFFFFF"/>
            <w:tcMar>
              <w:left w:w="103" w:type="dxa"/>
            </w:tcMar>
            <w:vAlign w:val="center"/>
          </w:tcPr>
          <w:p w:rsidR="00255B04" w:rsidRDefault="00CB720C">
            <w:pPr>
              <w:spacing w:after="0" w:line="100" w:lineRule="atLeast"/>
              <w:jc w:val="both"/>
              <w:rPr>
                <w:rFonts w:eastAsia="Times New Roman" w:cs="Tahoma"/>
                <w:sz w:val="20"/>
                <w:szCs w:val="20"/>
              </w:rPr>
            </w:pPr>
            <w:r>
              <w:rPr>
                <w:rFonts w:cs="Arial"/>
                <w:sz w:val="20"/>
                <w:szCs w:val="20"/>
              </w:rPr>
              <w:t xml:space="preserve">W ramach kryterium należy zweryfikować czy </w:t>
            </w:r>
            <w:r>
              <w:rPr>
                <w:rFonts w:eastAsia="Times New Roman" w:cs="Tahoma"/>
                <w:sz w:val="20"/>
                <w:szCs w:val="20"/>
              </w:rPr>
              <w:t xml:space="preserve">w obszarze ochrony zdrowia inwestycja z zakresu termomodernizacji budynków użytkowanych przez szpitale oraz </w:t>
            </w:r>
            <w:r>
              <w:rPr>
                <w:rFonts w:cs="Arial"/>
                <w:sz w:val="20"/>
                <w:szCs w:val="20"/>
              </w:rPr>
              <w:t xml:space="preserve">POZ (podstawowej opieki zdrowotnej) oraz AOS (ambulatoryjnej opieki specjalistycznej) </w:t>
            </w:r>
            <w:r>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Pr>
                <w:sz w:val="20"/>
                <w:szCs w:val="20"/>
              </w:rPr>
              <w:t xml:space="preserve">w rozumieniu Policy </w:t>
            </w:r>
            <w:proofErr w:type="spellStart"/>
            <w:r>
              <w:rPr>
                <w:sz w:val="20"/>
                <w:szCs w:val="20"/>
              </w:rPr>
              <w:t>paper</w:t>
            </w:r>
            <w:proofErr w:type="spellEnd"/>
            <w:r>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55B04" w:rsidRDefault="00255B04">
            <w:pPr>
              <w:spacing w:after="0" w:line="100" w:lineRule="atLeast"/>
              <w:jc w:val="both"/>
              <w:rPr>
                <w:rFonts w:eastAsia="Times New Roman" w:cs="Tahoma"/>
                <w:sz w:val="20"/>
                <w:szCs w:val="20"/>
              </w:rPr>
            </w:pPr>
          </w:p>
          <w:p w:rsidR="00255B04" w:rsidRDefault="00CB720C">
            <w:pPr>
              <w:spacing w:after="0" w:line="100" w:lineRule="atLeast"/>
              <w:jc w:val="both"/>
              <w:rPr>
                <w:rFonts w:eastAsia="Times New Roman" w:cs="Tahoma"/>
                <w:sz w:val="20"/>
                <w:szCs w:val="20"/>
              </w:rPr>
            </w:pPr>
            <w:r>
              <w:rPr>
                <w:rFonts w:eastAsia="Times New Roman" w:cs="Tahoma"/>
                <w:sz w:val="20"/>
                <w:szCs w:val="20"/>
              </w:rPr>
              <w:t xml:space="preserve">W przypadku gdy planowana jest termomodernizacja całego szpitala natomiast mapa potrzeb zdrowotnych występuje np. tylko w przypadku schorzeń kardiologicznych możliwe jest udzielania wsparcia w zakresie </w:t>
            </w:r>
            <w:r>
              <w:rPr>
                <w:rFonts w:eastAsia="Times New Roman" w:cs="Tahoma"/>
                <w:sz w:val="20"/>
                <w:szCs w:val="20"/>
              </w:rPr>
              <w:lastRenderedPageBreak/>
              <w:t>EFRR, gdyż zasada trwałości projektu będzie wymagała funkcjonowania obiektu przez określony czas.</w:t>
            </w:r>
          </w:p>
          <w:p w:rsidR="00255B04" w:rsidRDefault="00255B04">
            <w:pPr>
              <w:spacing w:after="0" w:line="100" w:lineRule="atLeast"/>
              <w:jc w:val="both"/>
              <w:rPr>
                <w:rFonts w:eastAsia="Times New Roman" w:cs="Tahoma"/>
                <w:sz w:val="20"/>
                <w:szCs w:val="20"/>
              </w:rPr>
            </w:pPr>
          </w:p>
          <w:p w:rsidR="00255B04" w:rsidRDefault="00CB720C">
            <w:pPr>
              <w:spacing w:after="0" w:line="100" w:lineRule="atLeast"/>
              <w:jc w:val="both"/>
              <w:rPr>
                <w:sz w:val="20"/>
                <w:szCs w:val="20"/>
              </w:rPr>
            </w:pPr>
            <w:r>
              <w:rPr>
                <w:rFonts w:cs="Arial"/>
                <w:sz w:val="20"/>
                <w:szCs w:val="20"/>
              </w:rPr>
              <w:t xml:space="preserve">Powyższe zasady zgodności z mapą potrzeb zdrowotnych nie dotyczą obiektów POZ i AOS zlokalizowanych w budynkach użyteczności publicznej pozostających własnością gminy. </w:t>
            </w:r>
            <w:r>
              <w:rPr>
                <w:sz w:val="20"/>
                <w:szCs w:val="20"/>
              </w:rPr>
              <w:t>W tym przypadku dopuszczalność realizacji wsparcia z zakresu termomodernizacji będzie oceniana w kontekście realizacji celu publicznego i zgodnie z właściwością beneficjenta.</w:t>
            </w:r>
          </w:p>
        </w:tc>
        <w:tc>
          <w:tcPr>
            <w:tcW w:w="3631" w:type="dxa"/>
            <w:tcBorders>
              <w:top w:val="nil"/>
              <w:left w:val="single" w:sz="4" w:space="0" w:color="000001"/>
              <w:bottom w:val="single" w:sz="4" w:space="0" w:color="00000A"/>
              <w:right w:val="single" w:sz="4" w:space="0" w:color="000001"/>
            </w:tcBorders>
            <w:shd w:val="clear" w:color="auto" w:fill="FFFFFF"/>
            <w:tcMar>
              <w:left w:w="103" w:type="dxa"/>
            </w:tcMar>
            <w:vAlign w:val="center"/>
          </w:tcPr>
          <w:p w:rsidR="00255B04" w:rsidRDefault="00CB720C">
            <w:pPr>
              <w:spacing w:after="0"/>
              <w:jc w:val="center"/>
              <w:rPr>
                <w:rFonts w:cs="Arial"/>
                <w:sz w:val="20"/>
                <w:szCs w:val="20"/>
              </w:rPr>
            </w:pPr>
            <w:r>
              <w:rPr>
                <w:rFonts w:cs="Arial"/>
                <w:sz w:val="20"/>
                <w:szCs w:val="20"/>
              </w:rPr>
              <w:lastRenderedPageBreak/>
              <w:t>Tak/Nie/Nie dotyczy</w:t>
            </w:r>
          </w:p>
          <w:p w:rsidR="00255B04" w:rsidRDefault="00CB720C">
            <w:pPr>
              <w:spacing w:after="0"/>
              <w:jc w:val="center"/>
              <w:rPr>
                <w:rFonts w:cs="Arial"/>
                <w:sz w:val="20"/>
                <w:szCs w:val="20"/>
              </w:rPr>
            </w:pPr>
            <w:r>
              <w:rPr>
                <w:rFonts w:cs="Arial"/>
                <w:sz w:val="20"/>
                <w:szCs w:val="20"/>
              </w:rPr>
              <w:t>Kryterium obligatoryjne</w:t>
            </w:r>
          </w:p>
          <w:p w:rsidR="00255B04" w:rsidRDefault="00CB720C">
            <w:pPr>
              <w:spacing w:after="0" w:line="100" w:lineRule="atLeast"/>
              <w:jc w:val="center"/>
              <w:rPr>
                <w:rFonts w:eastAsia="Times New Roman" w:cs="Arial"/>
                <w:sz w:val="20"/>
                <w:szCs w:val="20"/>
              </w:rPr>
            </w:pPr>
            <w:r>
              <w:rPr>
                <w:rFonts w:eastAsia="Times New Roman" w:cs="Arial"/>
                <w:sz w:val="20"/>
                <w:szCs w:val="20"/>
              </w:rPr>
              <w:t>(spełnienie jest niezbędne dla możliwości otrzymania dofinansowania)</w:t>
            </w:r>
          </w:p>
          <w:p w:rsidR="00255B04" w:rsidRDefault="00255B04">
            <w:pPr>
              <w:spacing w:after="0"/>
              <w:jc w:val="center"/>
              <w:rPr>
                <w:rFonts w:cs="Arial"/>
                <w:sz w:val="20"/>
                <w:szCs w:val="20"/>
              </w:rPr>
            </w:pPr>
          </w:p>
          <w:p w:rsidR="00255B04" w:rsidRDefault="00CB720C">
            <w:pPr>
              <w:spacing w:after="0"/>
              <w:jc w:val="center"/>
              <w:rPr>
                <w:rFonts w:cs="Arial"/>
                <w:sz w:val="20"/>
                <w:szCs w:val="20"/>
              </w:rPr>
            </w:pPr>
            <w:r>
              <w:rPr>
                <w:rFonts w:cs="Arial"/>
                <w:sz w:val="20"/>
                <w:szCs w:val="20"/>
              </w:rPr>
              <w:t>Niespełnienie kryterium oznacza</w:t>
            </w:r>
          </w:p>
          <w:p w:rsidR="00255B04" w:rsidRDefault="00CB720C">
            <w:pPr>
              <w:spacing w:after="0"/>
              <w:jc w:val="center"/>
              <w:rPr>
                <w:rFonts w:cs="Arial"/>
                <w:sz w:val="20"/>
                <w:szCs w:val="20"/>
              </w:rPr>
            </w:pPr>
            <w:r>
              <w:rPr>
                <w:rFonts w:cs="Arial"/>
                <w:sz w:val="20"/>
                <w:szCs w:val="20"/>
              </w:rPr>
              <w:t>odrzucenie wniosku</w:t>
            </w:r>
          </w:p>
          <w:p w:rsidR="00255B04" w:rsidRDefault="00255B04">
            <w:pPr>
              <w:spacing w:after="0"/>
              <w:jc w:val="center"/>
              <w:rPr>
                <w:rFonts w:cs="Arial"/>
                <w:sz w:val="20"/>
                <w:szCs w:val="20"/>
              </w:rPr>
            </w:pPr>
          </w:p>
        </w:tc>
      </w:tr>
      <w:tr w:rsidR="00255B04" w:rsidTr="00BD0EE5">
        <w:trPr>
          <w:trHeight w:val="558"/>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5C4090">
            <w:pPr>
              <w:numPr>
                <w:ilvl w:val="0"/>
                <w:numId w:val="22"/>
              </w:numPr>
              <w:spacing w:after="0" w:line="100" w:lineRule="atLeast"/>
              <w:ind w:left="0"/>
              <w:contextualSpacing/>
              <w:rPr>
                <w:rFonts w:cs="Arial"/>
                <w:sz w:val="20"/>
                <w:szCs w:val="20"/>
              </w:rPr>
            </w:pPr>
            <w:r>
              <w:rPr>
                <w:rFonts w:cs="Arial"/>
                <w:sz w:val="20"/>
                <w:szCs w:val="20"/>
              </w:rPr>
              <w:lastRenderedPageBreak/>
              <w:t>4.</w:t>
            </w: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 xml:space="preserve">Kompleksowość modernizacji energetycznej budynku </w:t>
            </w:r>
          </w:p>
        </w:tc>
        <w:tc>
          <w:tcPr>
            <w:tcW w:w="61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both"/>
              <w:rPr>
                <w:rFonts w:eastAsia="Times New Roman" w:cs="Arial"/>
                <w:sz w:val="20"/>
                <w:szCs w:val="20"/>
              </w:rPr>
            </w:pPr>
            <w:r>
              <w:rPr>
                <w:rFonts w:cs="Arial"/>
                <w:sz w:val="20"/>
                <w:szCs w:val="20"/>
              </w:rPr>
              <w:t xml:space="preserve">W ramach kryterium należy zweryfikować czy </w:t>
            </w:r>
            <w:r>
              <w:rPr>
                <w:rFonts w:eastAsia="Times New Roman" w:cs="Arial"/>
                <w:sz w:val="20"/>
                <w:szCs w:val="20"/>
              </w:rPr>
              <w:t>inwestycja jest kompletna tj. zawiera wszystkie obowiązkowe komponenty:</w:t>
            </w:r>
          </w:p>
          <w:p w:rsidR="00255B04" w:rsidRDefault="00CB720C">
            <w:pPr>
              <w:pStyle w:val="Akapitzlist"/>
              <w:numPr>
                <w:ilvl w:val="0"/>
                <w:numId w:val="15"/>
              </w:numPr>
              <w:spacing w:after="0" w:line="100" w:lineRule="atLeast"/>
              <w:jc w:val="both"/>
              <w:rPr>
                <w:rFonts w:eastAsia="Times New Roman" w:cs="Arial"/>
                <w:sz w:val="20"/>
                <w:szCs w:val="20"/>
              </w:rPr>
            </w:pPr>
            <w:r>
              <w:rPr>
                <w:rFonts w:eastAsia="Times New Roman" w:cs="Arial"/>
                <w:sz w:val="20"/>
                <w:szCs w:val="20"/>
              </w:rPr>
              <w:t>termomodernizacyjny (przy czym oszczędność energii w budynku w wyniku inwestycji musi wynieść co najmniej 25%, zgodnie z audytem energetycznym/efektywności energetycznej);</w:t>
            </w:r>
          </w:p>
          <w:p w:rsidR="00255B04" w:rsidRDefault="00CB720C">
            <w:pPr>
              <w:pStyle w:val="Akapitzlist"/>
              <w:numPr>
                <w:ilvl w:val="0"/>
                <w:numId w:val="15"/>
              </w:numPr>
              <w:spacing w:after="0" w:line="100" w:lineRule="atLeast"/>
              <w:jc w:val="both"/>
              <w:rPr>
                <w:rFonts w:eastAsia="Times New Roman" w:cs="Arial"/>
                <w:sz w:val="20"/>
                <w:szCs w:val="20"/>
              </w:rPr>
            </w:pPr>
            <w:r>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55B04" w:rsidRDefault="00CB720C">
            <w:pPr>
              <w:pStyle w:val="Akapitzlist"/>
              <w:numPr>
                <w:ilvl w:val="0"/>
                <w:numId w:val="15"/>
              </w:numPr>
              <w:spacing w:after="0" w:line="100" w:lineRule="atLeast"/>
              <w:jc w:val="both"/>
              <w:rPr>
                <w:rFonts w:eastAsia="Times New Roman" w:cs="Arial"/>
                <w:sz w:val="20"/>
                <w:szCs w:val="20"/>
              </w:rPr>
            </w:pPr>
            <w:r>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55B04" w:rsidRDefault="00CB720C">
            <w:pPr>
              <w:spacing w:after="0" w:line="100" w:lineRule="atLeast"/>
              <w:jc w:val="both"/>
              <w:rPr>
                <w:rFonts w:eastAsia="Times New Roman" w:cs="Arial"/>
                <w:sz w:val="20"/>
                <w:szCs w:val="20"/>
              </w:rPr>
            </w:pPr>
            <w:r>
              <w:rPr>
                <w:rFonts w:eastAsia="Times New Roman" w:cs="Arial"/>
                <w:sz w:val="20"/>
                <w:szCs w:val="20"/>
              </w:rPr>
              <w:t>Wszystkie powyższe warunki muszą być spełnione łącznie.</w:t>
            </w:r>
          </w:p>
          <w:p w:rsidR="00255B04" w:rsidRDefault="00CB720C">
            <w:pPr>
              <w:spacing w:after="0" w:line="100" w:lineRule="atLeast"/>
              <w:jc w:val="both"/>
              <w:rPr>
                <w:rFonts w:eastAsia="Times New Roman" w:cs="Arial"/>
                <w:sz w:val="20"/>
                <w:szCs w:val="20"/>
              </w:rPr>
            </w:pPr>
            <w:r>
              <w:rPr>
                <w:rFonts w:eastAsia="Times New Roman" w:cs="Arial"/>
                <w:sz w:val="20"/>
                <w:szCs w:val="20"/>
              </w:rPr>
              <w:t>Jeśli projekt obejmuje więcej niż 1 budynek, warunki muszą być spełnione w każdym z nich.</w:t>
            </w: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jc w:val="center"/>
              <w:rPr>
                <w:rFonts w:cs="Arial"/>
                <w:sz w:val="20"/>
                <w:szCs w:val="20"/>
              </w:rPr>
            </w:pPr>
            <w:r>
              <w:rPr>
                <w:rFonts w:cs="Arial"/>
                <w:sz w:val="20"/>
                <w:szCs w:val="20"/>
              </w:rPr>
              <w:t>Tak/Nie</w:t>
            </w:r>
          </w:p>
          <w:p w:rsidR="00255B04" w:rsidRDefault="00CB720C">
            <w:pPr>
              <w:spacing w:after="0"/>
              <w:jc w:val="center"/>
              <w:rPr>
                <w:rFonts w:cs="Arial"/>
                <w:sz w:val="20"/>
                <w:szCs w:val="20"/>
              </w:rPr>
            </w:pPr>
            <w:r>
              <w:rPr>
                <w:rFonts w:cs="Arial"/>
                <w:sz w:val="20"/>
                <w:szCs w:val="20"/>
              </w:rPr>
              <w:t>Kryterium obligatoryjne</w:t>
            </w:r>
          </w:p>
          <w:p w:rsidR="00255B04" w:rsidRDefault="00CB720C">
            <w:pPr>
              <w:spacing w:after="0" w:line="100" w:lineRule="atLeast"/>
              <w:jc w:val="center"/>
              <w:rPr>
                <w:rFonts w:eastAsia="Times New Roman" w:cs="Arial"/>
                <w:sz w:val="20"/>
                <w:szCs w:val="20"/>
              </w:rPr>
            </w:pPr>
            <w:r>
              <w:rPr>
                <w:rFonts w:eastAsia="Times New Roman" w:cs="Arial"/>
                <w:sz w:val="20"/>
                <w:szCs w:val="20"/>
              </w:rPr>
              <w:t>(spełnienie jest niezbędne dla możliwości otrzymania dofinansowania)</w:t>
            </w:r>
          </w:p>
          <w:p w:rsidR="00255B04" w:rsidRDefault="00255B04">
            <w:pPr>
              <w:spacing w:after="0"/>
              <w:jc w:val="center"/>
              <w:rPr>
                <w:rFonts w:cs="Arial"/>
                <w:sz w:val="20"/>
                <w:szCs w:val="20"/>
              </w:rPr>
            </w:pPr>
          </w:p>
          <w:p w:rsidR="00255B04" w:rsidRDefault="00CB720C">
            <w:pPr>
              <w:spacing w:after="0"/>
              <w:jc w:val="center"/>
              <w:rPr>
                <w:rFonts w:cs="Arial"/>
                <w:sz w:val="20"/>
                <w:szCs w:val="20"/>
              </w:rPr>
            </w:pPr>
            <w:r>
              <w:rPr>
                <w:rFonts w:cs="Arial"/>
                <w:sz w:val="20"/>
                <w:szCs w:val="20"/>
              </w:rPr>
              <w:t>Niespełnienie kryterium oznacza</w:t>
            </w:r>
          </w:p>
          <w:p w:rsidR="00255B04" w:rsidRDefault="00CB720C">
            <w:pPr>
              <w:spacing w:after="0"/>
              <w:jc w:val="center"/>
              <w:rPr>
                <w:rFonts w:cs="Arial"/>
                <w:sz w:val="20"/>
                <w:szCs w:val="20"/>
              </w:rPr>
            </w:pPr>
            <w:r>
              <w:rPr>
                <w:rFonts w:cs="Arial"/>
                <w:sz w:val="20"/>
                <w:szCs w:val="20"/>
              </w:rPr>
              <w:t>odrzucenie wniosku</w:t>
            </w:r>
          </w:p>
          <w:p w:rsidR="00255B04" w:rsidRDefault="00255B04">
            <w:pPr>
              <w:spacing w:after="0"/>
              <w:jc w:val="center"/>
              <w:rPr>
                <w:rFonts w:cs="Arial"/>
                <w:sz w:val="20"/>
                <w:szCs w:val="20"/>
              </w:rPr>
            </w:pP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5C4090">
            <w:pPr>
              <w:numPr>
                <w:ilvl w:val="0"/>
                <w:numId w:val="22"/>
              </w:numPr>
              <w:spacing w:after="0" w:line="100" w:lineRule="atLeast"/>
              <w:ind w:left="0"/>
              <w:contextualSpacing/>
              <w:rPr>
                <w:rFonts w:cs="Arial"/>
                <w:sz w:val="20"/>
                <w:szCs w:val="20"/>
              </w:rPr>
            </w:pPr>
            <w:r>
              <w:rPr>
                <w:rFonts w:cs="Arial"/>
                <w:sz w:val="20"/>
                <w:szCs w:val="20"/>
              </w:rPr>
              <w:t>5.</w:t>
            </w: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Wymiana źródła ciepła</w:t>
            </w:r>
          </w:p>
          <w:p w:rsidR="00255B04" w:rsidRDefault="00CB720C">
            <w:pPr>
              <w:spacing w:after="0" w:line="100" w:lineRule="atLeast"/>
              <w:rPr>
                <w:rFonts w:eastAsia="Times New Roman" w:cs="Arial"/>
                <w:b/>
                <w:sz w:val="20"/>
                <w:szCs w:val="20"/>
              </w:rPr>
            </w:pPr>
            <w:r>
              <w:rPr>
                <w:rFonts w:eastAsia="Times New Roman" w:cs="Arial"/>
                <w:b/>
                <w:sz w:val="20"/>
                <w:szCs w:val="20"/>
              </w:rPr>
              <w:t>(jeśli dotyczy)</w:t>
            </w:r>
          </w:p>
          <w:p w:rsidR="00255B04" w:rsidRDefault="00255B04">
            <w:pPr>
              <w:spacing w:after="0" w:line="100" w:lineRule="atLeast"/>
              <w:rPr>
                <w:rFonts w:eastAsia="Times New Roman" w:cs="Arial"/>
                <w:b/>
                <w:sz w:val="20"/>
                <w:szCs w:val="20"/>
              </w:rPr>
            </w:pPr>
          </w:p>
        </w:tc>
        <w:tc>
          <w:tcPr>
            <w:tcW w:w="61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both"/>
              <w:rPr>
                <w:rFonts w:eastAsia="Times New Roman" w:cs="Arial"/>
                <w:sz w:val="20"/>
                <w:szCs w:val="20"/>
              </w:rPr>
            </w:pPr>
            <w:r>
              <w:rPr>
                <w:rFonts w:cs="Arial"/>
                <w:sz w:val="20"/>
                <w:szCs w:val="20"/>
              </w:rPr>
              <w:t xml:space="preserve">W ramach kryterium należy zweryfikować czy </w:t>
            </w:r>
            <w:r>
              <w:rPr>
                <w:rFonts w:eastAsia="Times New Roman" w:cs="Arial"/>
                <w:sz w:val="20"/>
                <w:szCs w:val="20"/>
              </w:rPr>
              <w:t>wymiana źródła ciepła spełnia następujące warunki:</w:t>
            </w:r>
          </w:p>
          <w:p w:rsidR="00255B04" w:rsidRDefault="00CB720C">
            <w:pPr>
              <w:pStyle w:val="Akapitzlist"/>
              <w:numPr>
                <w:ilvl w:val="0"/>
                <w:numId w:val="24"/>
              </w:numPr>
              <w:spacing w:after="0" w:line="100" w:lineRule="atLeast"/>
              <w:jc w:val="both"/>
              <w:rPr>
                <w:rFonts w:eastAsia="Times New Roman" w:cs="Arial"/>
                <w:sz w:val="20"/>
                <w:szCs w:val="20"/>
              </w:rPr>
            </w:pPr>
            <w:r>
              <w:rPr>
                <w:rFonts w:eastAsia="Times New Roman" w:cs="Arial"/>
                <w:sz w:val="20"/>
                <w:szCs w:val="20"/>
              </w:rPr>
              <w:t xml:space="preserve">polega na zastąpieniu kotła podłączeniem do sieci ciepłowniczej (sieć ciepłownicza może być jednocześnie siecią chłodniczą);  jeśli tak – kryterium jest spełnione; jeśli nie, </w:t>
            </w:r>
            <w:r>
              <w:rPr>
                <w:rFonts w:eastAsia="Times New Roman" w:cs="Arial"/>
                <w:sz w:val="20"/>
                <w:szCs w:val="20"/>
              </w:rPr>
              <w:lastRenderedPageBreak/>
              <w:t>kryterium jest niespełnione, chyba że podłączenie do sieci ciepłowniczej nie jest możliwe z przyczyn technicznych lub ekonomicznie nieuzasadnione - wówczas należy przejść do pkt 2 lub 3</w:t>
            </w:r>
          </w:p>
          <w:p w:rsidR="00255B04" w:rsidRDefault="00CB720C">
            <w:pPr>
              <w:pStyle w:val="Akapitzlist"/>
              <w:numPr>
                <w:ilvl w:val="0"/>
                <w:numId w:val="24"/>
              </w:numPr>
              <w:spacing w:after="0" w:line="100" w:lineRule="atLeast"/>
              <w:jc w:val="both"/>
              <w:rPr>
                <w:rFonts w:eastAsia="Times New Roman" w:cs="Arial"/>
                <w:sz w:val="20"/>
                <w:szCs w:val="20"/>
              </w:rPr>
            </w:pPr>
            <w:r>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55B04" w:rsidRDefault="00CB720C">
            <w:pPr>
              <w:pStyle w:val="Akapitzlist"/>
              <w:numPr>
                <w:ilvl w:val="0"/>
                <w:numId w:val="24"/>
              </w:numPr>
              <w:spacing w:after="0" w:line="100" w:lineRule="atLeast"/>
              <w:jc w:val="both"/>
              <w:rPr>
                <w:rFonts w:eastAsia="Times New Roman" w:cs="Arial"/>
                <w:sz w:val="20"/>
                <w:szCs w:val="20"/>
              </w:rPr>
            </w:pPr>
            <w:r>
              <w:rPr>
                <w:rFonts w:eastAsia="Times New Roman" w:cs="Arial"/>
                <w:sz w:val="20"/>
                <w:szCs w:val="20"/>
              </w:rPr>
              <w:t xml:space="preserve">wymiana kotła na inny kocioł jeśli spełnione są łącznie poniższe warunki: </w:t>
            </w:r>
          </w:p>
          <w:p w:rsidR="00255B04" w:rsidRDefault="00CB720C">
            <w:pPr>
              <w:pStyle w:val="Akapitzlist"/>
              <w:numPr>
                <w:ilvl w:val="0"/>
                <w:numId w:val="17"/>
              </w:numPr>
              <w:spacing w:after="0" w:line="100" w:lineRule="atLeast"/>
              <w:jc w:val="both"/>
              <w:rPr>
                <w:rFonts w:eastAsia="Times New Roman" w:cs="Arial"/>
                <w:sz w:val="20"/>
                <w:szCs w:val="20"/>
              </w:rPr>
            </w:pPr>
            <w:r>
              <w:rPr>
                <w:rFonts w:eastAsia="Times New Roman" w:cs="Arial"/>
                <w:sz w:val="20"/>
                <w:szCs w:val="20"/>
              </w:rPr>
              <w:t>kocioł wymieniany może być zastąpiony wyłącznie przez kocioł spalający biomasę lub paliwa gazowe;</w:t>
            </w:r>
          </w:p>
          <w:p w:rsidR="00255B04" w:rsidRDefault="00CB720C">
            <w:pPr>
              <w:pStyle w:val="Akapitzlist"/>
              <w:numPr>
                <w:ilvl w:val="0"/>
                <w:numId w:val="17"/>
              </w:numPr>
              <w:spacing w:after="0" w:line="100" w:lineRule="atLeast"/>
              <w:jc w:val="both"/>
              <w:rPr>
                <w:rFonts w:eastAsia="Times New Roman" w:cs="Arial"/>
                <w:sz w:val="20"/>
                <w:szCs w:val="20"/>
              </w:rPr>
            </w:pPr>
            <w:r>
              <w:rPr>
                <w:rFonts w:eastAsia="Times New Roman" w:cs="Arial"/>
                <w:sz w:val="20"/>
                <w:szCs w:val="20"/>
              </w:rPr>
              <w:t>wymiana kotła na kocioł spalający biomasę lub paliwa gazowe uzasadniona jest szczególnie pilnymi potrzebami;</w:t>
            </w:r>
          </w:p>
          <w:p w:rsidR="00255B04" w:rsidRDefault="00CB720C">
            <w:pPr>
              <w:pStyle w:val="Akapitzlist"/>
              <w:numPr>
                <w:ilvl w:val="0"/>
                <w:numId w:val="17"/>
              </w:numPr>
              <w:spacing w:after="0" w:line="100" w:lineRule="atLeast"/>
              <w:jc w:val="both"/>
              <w:rPr>
                <w:rFonts w:eastAsia="Times New Roman" w:cs="Arial"/>
                <w:sz w:val="20"/>
                <w:szCs w:val="20"/>
              </w:rPr>
            </w:pPr>
            <w:r>
              <w:rPr>
                <w:rFonts w:eastAsia="Times New Roman" w:cs="Arial"/>
                <w:sz w:val="20"/>
                <w:szCs w:val="20"/>
              </w:rPr>
              <w:t>poprzez wymianę kotła następuje zwiększenie efektywności energetycznej źródła ciepła (wyrażona   deklarowaną przez producenta sprawnością kotła)</w:t>
            </w:r>
          </w:p>
          <w:p w:rsidR="00255B04" w:rsidRDefault="00CB720C">
            <w:pPr>
              <w:pStyle w:val="Akapitzlist"/>
              <w:numPr>
                <w:ilvl w:val="0"/>
                <w:numId w:val="17"/>
              </w:numPr>
              <w:spacing w:after="0" w:line="100" w:lineRule="atLeast"/>
              <w:jc w:val="both"/>
              <w:rPr>
                <w:rFonts w:eastAsia="Times New Roman" w:cs="Arial"/>
                <w:sz w:val="20"/>
                <w:szCs w:val="20"/>
              </w:rPr>
            </w:pPr>
            <w:r>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55B04" w:rsidRDefault="00CB720C">
            <w:pPr>
              <w:pStyle w:val="Akapitzlist"/>
              <w:numPr>
                <w:ilvl w:val="0"/>
                <w:numId w:val="17"/>
              </w:numPr>
              <w:spacing w:after="0" w:line="100" w:lineRule="atLeast"/>
              <w:jc w:val="both"/>
              <w:rPr>
                <w:rFonts w:eastAsia="Times New Roman" w:cs="Arial"/>
                <w:sz w:val="20"/>
                <w:szCs w:val="20"/>
              </w:rPr>
            </w:pPr>
            <w:r>
              <w:rPr>
                <w:rFonts w:eastAsia="Times New Roman" w:cs="Arial"/>
                <w:sz w:val="20"/>
                <w:szCs w:val="20"/>
              </w:rPr>
              <w:t xml:space="preserve">wspierane urządzenia do ogrzewania powinny charakteryzować się obowiązującym od końca 2020 r. minimalnym poziomem efektywności energetycznej </w:t>
            </w:r>
            <w:r>
              <w:rPr>
                <w:rFonts w:eastAsia="Times New Roman" w:cs="Arial"/>
                <w:sz w:val="20"/>
                <w:szCs w:val="20"/>
              </w:rPr>
              <w:br/>
              <w:t xml:space="preserve">i normami emisji zanieczyszczeń, które zostały określone </w:t>
            </w:r>
            <w:r>
              <w:rPr>
                <w:rFonts w:eastAsia="Times New Roman" w:cs="Arial"/>
                <w:sz w:val="20"/>
                <w:szCs w:val="20"/>
              </w:rPr>
              <w:br/>
              <w:t xml:space="preserve">w środkach wykonawczych do dyrektywy 2009/125/WE </w:t>
            </w:r>
            <w:r>
              <w:rPr>
                <w:rFonts w:eastAsia="Times New Roman" w:cs="Arial"/>
                <w:sz w:val="20"/>
                <w:szCs w:val="20"/>
              </w:rPr>
              <w:br/>
              <w:t xml:space="preserve">z dnia 21 października 2009 r. ustanawiającej ogólne zasady ustalania wymogów dotyczących </w:t>
            </w:r>
            <w:proofErr w:type="spellStart"/>
            <w:r>
              <w:rPr>
                <w:rFonts w:eastAsia="Times New Roman" w:cs="Arial"/>
                <w:sz w:val="20"/>
                <w:szCs w:val="20"/>
              </w:rPr>
              <w:t>ekoprojektu</w:t>
            </w:r>
            <w:proofErr w:type="spellEnd"/>
            <w:r>
              <w:rPr>
                <w:rFonts w:eastAsia="Times New Roman" w:cs="Arial"/>
                <w:sz w:val="20"/>
                <w:szCs w:val="20"/>
              </w:rPr>
              <w:t xml:space="preserve"> dla produktów związanych z energią. Na etapie składania wniosku wymagane jest złożenie oświadczenia </w:t>
            </w:r>
            <w:r>
              <w:rPr>
                <w:rFonts w:eastAsia="Times New Roman" w:cs="Arial"/>
                <w:sz w:val="20"/>
                <w:szCs w:val="20"/>
              </w:rPr>
              <w:br/>
              <w:t>o zapewnieniu spełnienia powyższego wymogu w czasie realizacji projektu.</w:t>
            </w:r>
          </w:p>
          <w:p w:rsidR="00255B04" w:rsidRDefault="00CB720C">
            <w:pPr>
              <w:spacing w:after="0" w:line="100" w:lineRule="atLeast"/>
              <w:jc w:val="both"/>
              <w:rPr>
                <w:sz w:val="20"/>
                <w:szCs w:val="20"/>
              </w:rPr>
            </w:pPr>
            <w:r>
              <w:rPr>
                <w:sz w:val="20"/>
                <w:szCs w:val="20"/>
              </w:rPr>
              <w:t>Kryterium jest spełnione, gdy uzyskano odpowiedź twierdzącą na jeden z punktów od 1 – 3.</w:t>
            </w:r>
          </w:p>
          <w:p w:rsidR="00255B04" w:rsidRDefault="00255B04">
            <w:pPr>
              <w:spacing w:after="0" w:line="100" w:lineRule="atLeast"/>
              <w:jc w:val="both"/>
              <w:rPr>
                <w:rFonts w:eastAsia="Times New Roman" w:cs="Arial"/>
                <w:sz w:val="20"/>
                <w:szCs w:val="20"/>
              </w:rPr>
            </w:pPr>
          </w:p>
          <w:p w:rsidR="00255B04" w:rsidRDefault="00CB720C">
            <w:pPr>
              <w:spacing w:after="0" w:line="100" w:lineRule="atLeast"/>
              <w:jc w:val="both"/>
              <w:rPr>
                <w:rFonts w:eastAsia="Times New Roman" w:cs="Arial"/>
                <w:sz w:val="20"/>
                <w:szCs w:val="20"/>
              </w:rPr>
            </w:pPr>
            <w:r>
              <w:rPr>
                <w:rFonts w:eastAsia="Times New Roman" w:cs="Arial"/>
                <w:sz w:val="20"/>
                <w:szCs w:val="20"/>
              </w:rPr>
              <w:lastRenderedPageBreak/>
              <w:t xml:space="preserve">Środki wykonawcze do dyrektywy 2009/125/WE z dnia 21 października 2009 r. ustanawiającej ogólne zasady ustalania wymogów dotyczących </w:t>
            </w:r>
            <w:proofErr w:type="spellStart"/>
            <w:r>
              <w:rPr>
                <w:rFonts w:eastAsia="Times New Roman" w:cs="Arial"/>
                <w:sz w:val="20"/>
                <w:szCs w:val="20"/>
              </w:rPr>
              <w:t>ekoprojektu</w:t>
            </w:r>
            <w:proofErr w:type="spellEnd"/>
            <w:r>
              <w:rPr>
                <w:rFonts w:eastAsia="Times New Roman" w:cs="Arial"/>
                <w:sz w:val="20"/>
                <w:szCs w:val="20"/>
              </w:rPr>
              <w:t xml:space="preserve"> dla produktów związanych z energią to w szczególności: </w:t>
            </w:r>
          </w:p>
          <w:p w:rsidR="00255B04" w:rsidRDefault="00CB720C">
            <w:pPr>
              <w:spacing w:after="0" w:line="100" w:lineRule="atLeast"/>
              <w:jc w:val="both"/>
              <w:rPr>
                <w:rFonts w:eastAsia="Times New Roman" w:cs="Arial"/>
                <w:sz w:val="20"/>
                <w:szCs w:val="20"/>
              </w:rPr>
            </w:pPr>
            <w:r>
              <w:rPr>
                <w:rFonts w:eastAsia="Times New Roman" w:cs="Arial"/>
                <w:sz w:val="20"/>
                <w:szCs w:val="20"/>
              </w:rPr>
              <w:t>•</w:t>
            </w:r>
            <w:r>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Pr>
                <w:rFonts w:eastAsia="Times New Roman" w:cs="Arial"/>
                <w:sz w:val="20"/>
                <w:szCs w:val="20"/>
              </w:rPr>
              <w:t>ekoprojektu</w:t>
            </w:r>
            <w:proofErr w:type="spellEnd"/>
            <w:r>
              <w:rPr>
                <w:rFonts w:eastAsia="Times New Roman" w:cs="Arial"/>
                <w:sz w:val="20"/>
                <w:szCs w:val="20"/>
              </w:rPr>
              <w:t xml:space="preserve"> dla miejscowych ogrzewaczy pomieszczeń na paliwo stałe;</w:t>
            </w:r>
          </w:p>
          <w:p w:rsidR="00255B04" w:rsidRDefault="00CB720C">
            <w:pPr>
              <w:spacing w:after="0" w:line="100" w:lineRule="atLeast"/>
              <w:jc w:val="both"/>
              <w:rPr>
                <w:rFonts w:eastAsia="Times New Roman" w:cs="Arial"/>
                <w:sz w:val="20"/>
                <w:szCs w:val="20"/>
              </w:rPr>
            </w:pPr>
            <w:r>
              <w:rPr>
                <w:rFonts w:eastAsia="Times New Roman" w:cs="Arial"/>
                <w:sz w:val="20"/>
                <w:szCs w:val="20"/>
              </w:rPr>
              <w:t>•</w:t>
            </w:r>
            <w:r>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Pr>
                <w:rFonts w:eastAsia="Times New Roman" w:cs="Arial"/>
                <w:sz w:val="20"/>
                <w:szCs w:val="20"/>
              </w:rPr>
              <w:t>ekoprojektu</w:t>
            </w:r>
            <w:proofErr w:type="spellEnd"/>
            <w:r>
              <w:rPr>
                <w:rFonts w:eastAsia="Times New Roman" w:cs="Arial"/>
                <w:sz w:val="20"/>
                <w:szCs w:val="20"/>
              </w:rPr>
              <w:t xml:space="preserve"> dla miejscowych ogrzewaczy pomieszczeń;</w:t>
            </w:r>
          </w:p>
          <w:p w:rsidR="00255B04" w:rsidRDefault="00CB720C">
            <w:pPr>
              <w:spacing w:after="0" w:line="100" w:lineRule="atLeast"/>
              <w:jc w:val="both"/>
              <w:rPr>
                <w:rFonts w:eastAsia="Times New Roman" w:cs="Arial"/>
                <w:sz w:val="20"/>
                <w:szCs w:val="20"/>
              </w:rPr>
            </w:pPr>
            <w:r>
              <w:rPr>
                <w:rFonts w:eastAsia="Times New Roman" w:cs="Arial"/>
                <w:sz w:val="20"/>
                <w:szCs w:val="20"/>
              </w:rPr>
              <w:t>•</w:t>
            </w:r>
            <w:r>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Pr>
                <w:rFonts w:eastAsia="Times New Roman" w:cs="Arial"/>
                <w:sz w:val="20"/>
                <w:szCs w:val="20"/>
              </w:rPr>
              <w:t>ekoprojektu</w:t>
            </w:r>
            <w:proofErr w:type="spellEnd"/>
            <w:r>
              <w:rPr>
                <w:rFonts w:eastAsia="Times New Roman" w:cs="Arial"/>
                <w:sz w:val="20"/>
                <w:szCs w:val="20"/>
              </w:rPr>
              <w:t xml:space="preserve"> dla kotłów na paliwo stałe.</w:t>
            </w:r>
          </w:p>
          <w:p w:rsidR="00255B04" w:rsidRDefault="00255B04">
            <w:pPr>
              <w:spacing w:after="0" w:line="100" w:lineRule="atLeast"/>
              <w:jc w:val="both"/>
              <w:rPr>
                <w:rFonts w:eastAsia="Times New Roman" w:cs="Arial"/>
                <w:sz w:val="20"/>
                <w:szCs w:val="20"/>
              </w:rPr>
            </w:pPr>
          </w:p>
          <w:p w:rsidR="00255B04" w:rsidRDefault="00CB720C">
            <w:pPr>
              <w:spacing w:after="0" w:line="100" w:lineRule="atLeast"/>
              <w:jc w:val="both"/>
              <w:rPr>
                <w:rFonts w:eastAsia="Times New Roman" w:cs="Arial"/>
                <w:sz w:val="20"/>
                <w:szCs w:val="20"/>
              </w:rPr>
            </w:pPr>
            <w:r>
              <w:rPr>
                <w:rFonts w:eastAsia="Times New Roman" w:cs="Arial"/>
                <w:sz w:val="20"/>
                <w:szCs w:val="20"/>
              </w:rPr>
              <w:t>Powyższy katalog nie jest kompletnym wykazem, każdorazowo należy upewnić się o stosowaniu właściwych i aktualnych przepisów.</w:t>
            </w:r>
          </w:p>
          <w:p w:rsidR="00255B04" w:rsidRDefault="00255B04">
            <w:pPr>
              <w:spacing w:after="0" w:line="100" w:lineRule="atLeast"/>
              <w:jc w:val="both"/>
              <w:rPr>
                <w:rFonts w:eastAsia="Times New Roman" w:cs="Arial"/>
                <w:sz w:val="20"/>
                <w:szCs w:val="20"/>
              </w:rPr>
            </w:pPr>
          </w:p>
          <w:p w:rsidR="00255B04" w:rsidRDefault="00CB720C">
            <w:pPr>
              <w:spacing w:after="0" w:line="100" w:lineRule="atLeast"/>
              <w:jc w:val="both"/>
              <w:rPr>
                <w:rFonts w:eastAsia="Times New Roman" w:cs="Arial"/>
                <w:sz w:val="20"/>
                <w:szCs w:val="20"/>
              </w:rPr>
            </w:pPr>
            <w:r>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jc w:val="center"/>
              <w:rPr>
                <w:rFonts w:cs="Arial"/>
                <w:sz w:val="20"/>
                <w:szCs w:val="20"/>
              </w:rPr>
            </w:pPr>
            <w:r>
              <w:rPr>
                <w:rFonts w:cs="Arial"/>
                <w:sz w:val="20"/>
                <w:szCs w:val="20"/>
              </w:rPr>
              <w:lastRenderedPageBreak/>
              <w:t>Tak/Nie/Nie dotyczy</w:t>
            </w:r>
          </w:p>
          <w:p w:rsidR="00255B04" w:rsidRDefault="00CB720C">
            <w:pPr>
              <w:spacing w:after="0" w:line="100" w:lineRule="atLeast"/>
              <w:jc w:val="center"/>
              <w:rPr>
                <w:rFonts w:cs="Arial"/>
                <w:sz w:val="20"/>
                <w:szCs w:val="20"/>
              </w:rPr>
            </w:pPr>
            <w:r>
              <w:rPr>
                <w:rFonts w:cs="Arial"/>
                <w:sz w:val="20"/>
                <w:szCs w:val="20"/>
              </w:rPr>
              <w:t>Kryterium obligatoryjne</w:t>
            </w:r>
          </w:p>
          <w:p w:rsidR="00255B04" w:rsidRDefault="00CB720C">
            <w:pPr>
              <w:spacing w:after="0" w:line="100" w:lineRule="atLeast"/>
              <w:jc w:val="center"/>
              <w:rPr>
                <w:rFonts w:cs="Arial"/>
                <w:sz w:val="20"/>
                <w:szCs w:val="20"/>
              </w:rPr>
            </w:pPr>
            <w:r>
              <w:rPr>
                <w:rFonts w:cs="Arial"/>
                <w:sz w:val="20"/>
                <w:szCs w:val="20"/>
              </w:rPr>
              <w:t>(spełnienie jest niezbędne dla możliwości otrzymania dofinansowania)</w:t>
            </w:r>
          </w:p>
          <w:p w:rsidR="00255B04" w:rsidRDefault="00255B04">
            <w:pPr>
              <w:spacing w:after="0" w:line="100" w:lineRule="atLeast"/>
              <w:jc w:val="center"/>
              <w:rPr>
                <w:rFonts w:cs="Arial"/>
                <w:sz w:val="20"/>
                <w:szCs w:val="20"/>
              </w:rPr>
            </w:pPr>
          </w:p>
          <w:p w:rsidR="00255B04" w:rsidRDefault="00CB720C">
            <w:pPr>
              <w:spacing w:after="0" w:line="100" w:lineRule="atLeast"/>
              <w:jc w:val="center"/>
              <w:rPr>
                <w:rFonts w:cs="Arial"/>
                <w:sz w:val="20"/>
                <w:szCs w:val="20"/>
              </w:rPr>
            </w:pPr>
            <w:r>
              <w:rPr>
                <w:rFonts w:cs="Arial"/>
                <w:sz w:val="20"/>
                <w:szCs w:val="20"/>
              </w:rPr>
              <w:lastRenderedPageBreak/>
              <w:t>Niespełnienie kryterium oznacza</w:t>
            </w:r>
          </w:p>
          <w:p w:rsidR="00255B04" w:rsidRDefault="00CB720C">
            <w:pPr>
              <w:spacing w:after="0" w:line="100" w:lineRule="atLeast"/>
              <w:jc w:val="center"/>
              <w:rPr>
                <w:rFonts w:cs="Arial"/>
                <w:sz w:val="20"/>
                <w:szCs w:val="20"/>
              </w:rPr>
            </w:pPr>
            <w:r>
              <w:rPr>
                <w:rFonts w:cs="Arial"/>
                <w:sz w:val="20"/>
                <w:szCs w:val="20"/>
              </w:rPr>
              <w:t>odrzucenie wniosku</w:t>
            </w: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5C4090">
            <w:pPr>
              <w:numPr>
                <w:ilvl w:val="0"/>
                <w:numId w:val="22"/>
              </w:numPr>
              <w:spacing w:after="0" w:line="100" w:lineRule="atLeast"/>
              <w:ind w:left="0"/>
              <w:contextualSpacing/>
              <w:rPr>
                <w:rFonts w:cs="Arial"/>
                <w:sz w:val="20"/>
                <w:szCs w:val="20"/>
              </w:rPr>
            </w:pPr>
            <w:r>
              <w:rPr>
                <w:rFonts w:cs="Arial"/>
                <w:sz w:val="20"/>
                <w:szCs w:val="20"/>
              </w:rPr>
              <w:lastRenderedPageBreak/>
              <w:t>6.</w:t>
            </w: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Wymiana urządzeń elektrycznych</w:t>
            </w:r>
          </w:p>
          <w:p w:rsidR="00255B04" w:rsidRDefault="00CB720C">
            <w:pPr>
              <w:spacing w:after="0" w:line="100" w:lineRule="atLeast"/>
              <w:rPr>
                <w:rFonts w:eastAsia="Times New Roman" w:cs="Arial"/>
                <w:b/>
                <w:sz w:val="20"/>
                <w:szCs w:val="20"/>
              </w:rPr>
            </w:pPr>
            <w:r>
              <w:rPr>
                <w:rFonts w:eastAsia="Times New Roman" w:cs="Arial"/>
                <w:b/>
                <w:sz w:val="20"/>
                <w:szCs w:val="20"/>
              </w:rPr>
              <w:t>(jeśli dotyczy)</w:t>
            </w:r>
          </w:p>
        </w:tc>
        <w:tc>
          <w:tcPr>
            <w:tcW w:w="61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both"/>
              <w:rPr>
                <w:rFonts w:eastAsia="Times New Roman" w:cs="Arial"/>
                <w:sz w:val="20"/>
                <w:szCs w:val="20"/>
              </w:rPr>
            </w:pPr>
            <w:r>
              <w:rPr>
                <w:rFonts w:cs="Arial"/>
                <w:sz w:val="20"/>
                <w:szCs w:val="20"/>
              </w:rPr>
              <w:t xml:space="preserve">W ramach kryterium należy zweryfikować </w:t>
            </w:r>
            <w:r>
              <w:rPr>
                <w:rFonts w:eastAsia="Times New Roman" w:cs="Arial"/>
                <w:sz w:val="20"/>
                <w:szCs w:val="20"/>
              </w:rPr>
              <w:t xml:space="preserve">czy w przypadku wymiany oświetlenia oraz urządzeń i instalacji na potrzeby </w:t>
            </w:r>
            <w:proofErr w:type="spellStart"/>
            <w:r>
              <w:rPr>
                <w:rFonts w:eastAsia="Times New Roman" w:cs="Arial"/>
                <w:sz w:val="20"/>
                <w:szCs w:val="20"/>
              </w:rPr>
              <w:t>termomodernizowanego</w:t>
            </w:r>
            <w:proofErr w:type="spellEnd"/>
            <w:r>
              <w:rPr>
                <w:rFonts w:eastAsia="Times New Roman" w:cs="Arial"/>
                <w:sz w:val="20"/>
                <w:szCs w:val="20"/>
              </w:rPr>
              <w:t xml:space="preserve"> budynku, takich jak np. windy, napędy, pompy itp.) zapewniono, że </w:t>
            </w:r>
            <w:proofErr w:type="spellStart"/>
            <w:r>
              <w:rPr>
                <w:rFonts w:eastAsia="Times New Roman" w:cs="Arial"/>
                <w:sz w:val="20"/>
                <w:szCs w:val="20"/>
              </w:rPr>
              <w:t>nowoinstalowane</w:t>
            </w:r>
            <w:proofErr w:type="spellEnd"/>
            <w:r>
              <w:rPr>
                <w:rFonts w:eastAsia="Times New Roman" w:cs="Arial"/>
                <w:sz w:val="20"/>
                <w:szCs w:val="20"/>
              </w:rPr>
              <w:t xml:space="preserve"> urządzenia zużywają mniej energii od dotychczasowych.</w:t>
            </w:r>
          </w:p>
          <w:p w:rsidR="00255B04" w:rsidRDefault="00CB720C">
            <w:pPr>
              <w:spacing w:after="0" w:line="100" w:lineRule="atLeast"/>
              <w:contextualSpacing/>
              <w:jc w:val="both"/>
              <w:rPr>
                <w:rFonts w:eastAsia="Times New Roman" w:cs="Arial"/>
                <w:sz w:val="20"/>
                <w:szCs w:val="20"/>
              </w:rPr>
            </w:pPr>
            <w:r>
              <w:rPr>
                <w:rFonts w:eastAsia="Times New Roman" w:cs="Arial"/>
                <w:sz w:val="20"/>
                <w:szCs w:val="20"/>
              </w:rPr>
              <w:t>Dotyczy każdego budynku ujętego w projekcie.</w:t>
            </w: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jc w:val="center"/>
              <w:rPr>
                <w:rFonts w:cs="Arial"/>
                <w:sz w:val="20"/>
                <w:szCs w:val="20"/>
              </w:rPr>
            </w:pPr>
            <w:r>
              <w:rPr>
                <w:rFonts w:cs="Arial"/>
                <w:sz w:val="20"/>
                <w:szCs w:val="20"/>
              </w:rPr>
              <w:t>Tak/Nie/Nie dotyczy</w:t>
            </w:r>
          </w:p>
          <w:p w:rsidR="00255B04" w:rsidRDefault="00CB720C">
            <w:pPr>
              <w:spacing w:after="0" w:line="100" w:lineRule="atLeast"/>
              <w:jc w:val="center"/>
              <w:rPr>
                <w:rFonts w:cs="Arial"/>
                <w:sz w:val="20"/>
                <w:szCs w:val="20"/>
              </w:rPr>
            </w:pPr>
            <w:r>
              <w:rPr>
                <w:rFonts w:cs="Arial"/>
                <w:sz w:val="20"/>
                <w:szCs w:val="20"/>
              </w:rPr>
              <w:t>Kryterium obligatoryjne</w:t>
            </w:r>
          </w:p>
          <w:p w:rsidR="00255B04" w:rsidRDefault="00CB720C">
            <w:pPr>
              <w:spacing w:after="0" w:line="100" w:lineRule="atLeast"/>
              <w:jc w:val="center"/>
              <w:rPr>
                <w:rFonts w:cs="Arial"/>
                <w:sz w:val="20"/>
                <w:szCs w:val="20"/>
              </w:rPr>
            </w:pPr>
            <w:r>
              <w:rPr>
                <w:rFonts w:cs="Arial"/>
                <w:sz w:val="20"/>
                <w:szCs w:val="20"/>
              </w:rPr>
              <w:t>(spełnienie jest niezbędne dla możliwości otrzymania dofinansowania)</w:t>
            </w:r>
          </w:p>
          <w:p w:rsidR="00255B04" w:rsidRDefault="00255B04">
            <w:pPr>
              <w:spacing w:after="0" w:line="100" w:lineRule="atLeast"/>
              <w:jc w:val="center"/>
              <w:rPr>
                <w:rFonts w:cs="Arial"/>
                <w:sz w:val="20"/>
                <w:szCs w:val="20"/>
              </w:rPr>
            </w:pPr>
          </w:p>
          <w:p w:rsidR="00255B04" w:rsidRDefault="00CB720C">
            <w:pPr>
              <w:spacing w:after="0" w:line="100" w:lineRule="atLeast"/>
              <w:jc w:val="center"/>
              <w:rPr>
                <w:rFonts w:cs="Arial"/>
                <w:sz w:val="20"/>
                <w:szCs w:val="20"/>
              </w:rPr>
            </w:pPr>
            <w:r>
              <w:rPr>
                <w:rFonts w:cs="Arial"/>
                <w:sz w:val="20"/>
                <w:szCs w:val="20"/>
              </w:rPr>
              <w:t>Niespełnienie kryterium oznacza</w:t>
            </w:r>
          </w:p>
          <w:p w:rsidR="00255B04" w:rsidRDefault="00CB720C">
            <w:pPr>
              <w:spacing w:after="0" w:line="100" w:lineRule="atLeast"/>
              <w:jc w:val="center"/>
              <w:rPr>
                <w:rFonts w:cs="Arial"/>
                <w:sz w:val="20"/>
                <w:szCs w:val="20"/>
              </w:rPr>
            </w:pPr>
            <w:r>
              <w:rPr>
                <w:rFonts w:cs="Arial"/>
                <w:sz w:val="20"/>
                <w:szCs w:val="20"/>
              </w:rPr>
              <w:t>odrzucenie wniosku</w:t>
            </w: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5C4090">
            <w:pPr>
              <w:numPr>
                <w:ilvl w:val="0"/>
                <w:numId w:val="22"/>
              </w:numPr>
              <w:spacing w:after="0" w:line="100" w:lineRule="atLeast"/>
              <w:ind w:left="0"/>
              <w:contextualSpacing/>
              <w:rPr>
                <w:rFonts w:cs="Arial"/>
                <w:sz w:val="20"/>
                <w:szCs w:val="20"/>
              </w:rPr>
            </w:pPr>
            <w:r>
              <w:rPr>
                <w:rFonts w:cs="Arial"/>
                <w:sz w:val="20"/>
                <w:szCs w:val="20"/>
              </w:rPr>
              <w:t>7.</w:t>
            </w: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Wykorzystanie i zarządzanie energią</w:t>
            </w:r>
          </w:p>
        </w:tc>
        <w:tc>
          <w:tcPr>
            <w:tcW w:w="61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both"/>
              <w:rPr>
                <w:rFonts w:cs="Arial"/>
                <w:sz w:val="20"/>
                <w:szCs w:val="20"/>
              </w:rPr>
            </w:pPr>
            <w:r>
              <w:rPr>
                <w:rFonts w:cs="Arial"/>
                <w:sz w:val="20"/>
                <w:szCs w:val="20"/>
              </w:rPr>
              <w:t xml:space="preserve">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w:t>
            </w:r>
            <w:r>
              <w:rPr>
                <w:rFonts w:cs="Arial"/>
                <w:sz w:val="20"/>
                <w:szCs w:val="20"/>
              </w:rPr>
              <w:lastRenderedPageBreak/>
              <w:t>energii, zgodnie z zapotrzebowaniem:</w:t>
            </w:r>
          </w:p>
          <w:p w:rsidR="00255B04" w:rsidRDefault="00CB720C">
            <w:pPr>
              <w:pStyle w:val="Akapitzlist"/>
              <w:numPr>
                <w:ilvl w:val="0"/>
                <w:numId w:val="19"/>
              </w:numPr>
              <w:spacing w:after="0" w:line="100" w:lineRule="atLeast"/>
              <w:jc w:val="both"/>
              <w:rPr>
                <w:rFonts w:cs="Arial"/>
                <w:sz w:val="20"/>
                <w:szCs w:val="20"/>
              </w:rPr>
            </w:pPr>
            <w:r>
              <w:rPr>
                <w:rFonts w:cs="Arial"/>
                <w:sz w:val="20"/>
                <w:szCs w:val="20"/>
              </w:rPr>
              <w:t>1 punkt, jeśli projekt zawiera system monitorowania i zarządzania energią.</w:t>
            </w:r>
          </w:p>
          <w:p w:rsidR="00255B04" w:rsidRDefault="00CB720C">
            <w:pPr>
              <w:spacing w:after="0" w:line="100" w:lineRule="atLeast"/>
              <w:jc w:val="both"/>
              <w:rPr>
                <w:rFonts w:cs="Arial"/>
                <w:sz w:val="20"/>
                <w:szCs w:val="20"/>
              </w:rPr>
            </w:pPr>
            <w:r>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jc w:val="center"/>
              <w:rPr>
                <w:rFonts w:cs="Arial"/>
                <w:sz w:val="20"/>
                <w:szCs w:val="20"/>
              </w:rPr>
            </w:pPr>
            <w:r>
              <w:rPr>
                <w:rFonts w:cs="Arial"/>
                <w:sz w:val="20"/>
                <w:szCs w:val="20"/>
              </w:rPr>
              <w:lastRenderedPageBreak/>
              <w:t>0 pkt - 1 pkt</w:t>
            </w:r>
          </w:p>
          <w:p w:rsidR="00255B04" w:rsidRDefault="00CB720C">
            <w:pPr>
              <w:spacing w:after="0" w:line="100" w:lineRule="atLeast"/>
              <w:jc w:val="center"/>
              <w:rPr>
                <w:rFonts w:cs="Arial"/>
                <w:sz w:val="20"/>
                <w:szCs w:val="20"/>
              </w:rPr>
            </w:pPr>
            <w:r>
              <w:rPr>
                <w:rFonts w:cs="Arial"/>
                <w:sz w:val="20"/>
                <w:szCs w:val="20"/>
              </w:rPr>
              <w:t>(0 punktów w kryterium nie oznacza odrzucenia wniosku)</w:t>
            </w: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5C4090">
            <w:pPr>
              <w:numPr>
                <w:ilvl w:val="0"/>
                <w:numId w:val="22"/>
              </w:numPr>
              <w:spacing w:after="0" w:line="100" w:lineRule="atLeast"/>
              <w:ind w:left="0"/>
              <w:contextualSpacing/>
              <w:rPr>
                <w:rFonts w:cs="Arial"/>
                <w:sz w:val="20"/>
                <w:szCs w:val="20"/>
              </w:rPr>
            </w:pPr>
            <w:r>
              <w:rPr>
                <w:rFonts w:cs="Arial"/>
                <w:sz w:val="20"/>
                <w:szCs w:val="20"/>
              </w:rPr>
              <w:lastRenderedPageBreak/>
              <w:t>8.</w:t>
            </w: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Podłączenie do sieci ciepłowniczej</w:t>
            </w:r>
          </w:p>
        </w:tc>
        <w:tc>
          <w:tcPr>
            <w:tcW w:w="61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both"/>
              <w:rPr>
                <w:rFonts w:cs="Arial"/>
                <w:sz w:val="20"/>
                <w:szCs w:val="20"/>
              </w:rPr>
            </w:pPr>
            <w:r>
              <w:rPr>
                <w:rFonts w:cs="Arial"/>
                <w:sz w:val="20"/>
                <w:szCs w:val="20"/>
              </w:rPr>
              <w:t>W ramach kryterium należy zweryfikować czy projekt realizowany jest budynku podłączonym do sieci ciepłowniczej, lub którego jednym z elementów jest podłączenie do sieci ciepłowniczej:</w:t>
            </w:r>
          </w:p>
          <w:p w:rsidR="00255B04" w:rsidRDefault="00CB720C">
            <w:pPr>
              <w:pStyle w:val="Akapitzlist"/>
              <w:numPr>
                <w:ilvl w:val="0"/>
                <w:numId w:val="19"/>
              </w:numPr>
              <w:spacing w:after="0" w:line="100" w:lineRule="atLeast"/>
              <w:jc w:val="both"/>
              <w:rPr>
                <w:rFonts w:cs="Arial"/>
                <w:sz w:val="20"/>
                <w:szCs w:val="20"/>
              </w:rPr>
            </w:pPr>
            <w:r>
              <w:rPr>
                <w:rFonts w:cs="Arial"/>
                <w:sz w:val="20"/>
                <w:szCs w:val="20"/>
              </w:rPr>
              <w:t>1 punkt jeśli projekt realizowany jest w budynku podłączonym do sieci ciepłowniczej;</w:t>
            </w:r>
          </w:p>
          <w:p w:rsidR="00255B04" w:rsidRDefault="00CB720C">
            <w:pPr>
              <w:pStyle w:val="Akapitzlist"/>
              <w:numPr>
                <w:ilvl w:val="0"/>
                <w:numId w:val="19"/>
              </w:numPr>
              <w:spacing w:after="0" w:line="100" w:lineRule="atLeast"/>
              <w:jc w:val="both"/>
              <w:rPr>
                <w:rFonts w:cs="Arial"/>
                <w:sz w:val="20"/>
                <w:szCs w:val="20"/>
              </w:rPr>
            </w:pPr>
            <w:r>
              <w:rPr>
                <w:rFonts w:cs="Arial"/>
                <w:sz w:val="20"/>
                <w:szCs w:val="20"/>
              </w:rPr>
              <w:t>1 punkt, jeśli projekt polega na zmianie lokalnego źródła ciepła (kotła) na podłączenie do sieci ciepłowniczej.</w:t>
            </w:r>
          </w:p>
          <w:p w:rsidR="00255B04" w:rsidRDefault="00CB720C">
            <w:pPr>
              <w:spacing w:after="0" w:line="100" w:lineRule="atLeast"/>
              <w:jc w:val="both"/>
              <w:rPr>
                <w:rFonts w:cs="Arial"/>
                <w:sz w:val="20"/>
                <w:szCs w:val="20"/>
              </w:rPr>
            </w:pPr>
            <w:r>
              <w:rPr>
                <w:rFonts w:cs="Arial"/>
                <w:sz w:val="20"/>
                <w:szCs w:val="20"/>
              </w:rPr>
              <w:t>W przypadku, gdy projekt spełnia jednocześnie obydwa warunki punkty nie sumują się.</w:t>
            </w:r>
          </w:p>
          <w:p w:rsidR="00255B04" w:rsidRDefault="00CB720C">
            <w:pPr>
              <w:spacing w:after="0" w:line="100" w:lineRule="atLeast"/>
              <w:contextualSpacing/>
              <w:jc w:val="both"/>
              <w:rPr>
                <w:rFonts w:cs="Arial"/>
                <w:sz w:val="20"/>
                <w:szCs w:val="20"/>
              </w:rPr>
            </w:pPr>
            <w:r>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55B04" w:rsidRDefault="00255B04">
            <w:pPr>
              <w:spacing w:after="0" w:line="100" w:lineRule="atLeast"/>
              <w:jc w:val="both"/>
              <w:rPr>
                <w:rFonts w:cs="Arial"/>
                <w:sz w:val="20"/>
                <w:szCs w:val="20"/>
              </w:rPr>
            </w:pP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jc w:val="center"/>
              <w:rPr>
                <w:rFonts w:cs="Arial"/>
                <w:sz w:val="20"/>
                <w:szCs w:val="20"/>
              </w:rPr>
            </w:pPr>
            <w:r>
              <w:rPr>
                <w:rFonts w:cs="Arial"/>
                <w:sz w:val="20"/>
                <w:szCs w:val="20"/>
              </w:rPr>
              <w:t>0 pkt - 1 pkt</w:t>
            </w:r>
          </w:p>
          <w:p w:rsidR="00255B04" w:rsidRDefault="00CB720C">
            <w:pPr>
              <w:spacing w:after="0" w:line="100" w:lineRule="atLeast"/>
              <w:jc w:val="center"/>
              <w:rPr>
                <w:rFonts w:cs="Arial"/>
                <w:sz w:val="20"/>
                <w:szCs w:val="20"/>
              </w:rPr>
            </w:pPr>
            <w:r>
              <w:rPr>
                <w:rFonts w:cs="Arial"/>
                <w:sz w:val="20"/>
                <w:szCs w:val="20"/>
              </w:rPr>
              <w:t>(0 punktów w kryterium nie oznacza odrzucenia wniosku)</w:t>
            </w: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5C4090">
            <w:pPr>
              <w:numPr>
                <w:ilvl w:val="0"/>
                <w:numId w:val="22"/>
              </w:numPr>
              <w:spacing w:after="0" w:line="100" w:lineRule="atLeast"/>
              <w:ind w:left="0"/>
              <w:contextualSpacing/>
              <w:rPr>
                <w:rFonts w:cs="Arial"/>
                <w:sz w:val="20"/>
                <w:szCs w:val="20"/>
              </w:rPr>
            </w:pPr>
            <w:r>
              <w:rPr>
                <w:rFonts w:cs="Arial"/>
                <w:sz w:val="20"/>
                <w:szCs w:val="20"/>
              </w:rPr>
              <w:t>9.</w:t>
            </w: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Poziom oszczędności energii</w:t>
            </w:r>
          </w:p>
        </w:tc>
        <w:tc>
          <w:tcPr>
            <w:tcW w:w="61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both"/>
              <w:rPr>
                <w:rFonts w:cs="Arial"/>
                <w:sz w:val="20"/>
                <w:szCs w:val="20"/>
              </w:rPr>
            </w:pPr>
            <w:r>
              <w:rPr>
                <w:rFonts w:cs="Arial"/>
                <w:sz w:val="20"/>
                <w:szCs w:val="20"/>
              </w:rPr>
              <w:t>W ramach kryterium należy zweryfikować czy projekt zapewnia preferowany poziom oszczędności energii w stosunku do stanu sprzed inwestycji:</w:t>
            </w:r>
          </w:p>
          <w:p w:rsidR="00255B04" w:rsidRDefault="00CB720C">
            <w:pPr>
              <w:pStyle w:val="Akapitzlist"/>
              <w:numPr>
                <w:ilvl w:val="0"/>
                <w:numId w:val="20"/>
              </w:numPr>
              <w:spacing w:after="0" w:line="100" w:lineRule="atLeast"/>
              <w:jc w:val="both"/>
              <w:rPr>
                <w:rFonts w:cs="Arial"/>
                <w:sz w:val="20"/>
                <w:szCs w:val="20"/>
              </w:rPr>
            </w:pPr>
            <w:r>
              <w:rPr>
                <w:rFonts w:cs="Arial"/>
                <w:sz w:val="20"/>
                <w:szCs w:val="20"/>
              </w:rPr>
              <w:t>0 punktów, jeśli w wyniku realizacji projektu w budynku zostanie osiągnięta oszczędność energii w zakresie od 25%  do 30%</w:t>
            </w:r>
          </w:p>
          <w:p w:rsidR="00255B04" w:rsidRDefault="00CB720C">
            <w:pPr>
              <w:pStyle w:val="Akapitzlist"/>
              <w:numPr>
                <w:ilvl w:val="0"/>
                <w:numId w:val="20"/>
              </w:numPr>
              <w:spacing w:after="0" w:line="100" w:lineRule="atLeast"/>
              <w:jc w:val="both"/>
              <w:rPr>
                <w:rFonts w:cs="Arial"/>
                <w:sz w:val="20"/>
                <w:szCs w:val="20"/>
              </w:rPr>
            </w:pPr>
            <w:r>
              <w:rPr>
                <w:rFonts w:cs="Arial"/>
                <w:sz w:val="20"/>
                <w:szCs w:val="20"/>
              </w:rPr>
              <w:t>1 punkt, jeśli w wyniku realizacji projektu w budynku  zostanie osiągnięta oszczędność energii powyżej 30% do 40%;</w:t>
            </w:r>
          </w:p>
          <w:p w:rsidR="00255B04" w:rsidRDefault="00CB720C">
            <w:pPr>
              <w:pStyle w:val="Akapitzlist"/>
              <w:numPr>
                <w:ilvl w:val="0"/>
                <w:numId w:val="20"/>
              </w:numPr>
              <w:spacing w:after="0" w:line="100" w:lineRule="atLeast"/>
              <w:jc w:val="both"/>
              <w:rPr>
                <w:rFonts w:cs="Arial"/>
                <w:sz w:val="20"/>
                <w:szCs w:val="20"/>
              </w:rPr>
            </w:pPr>
            <w:r>
              <w:rPr>
                <w:rFonts w:cs="Arial"/>
                <w:sz w:val="20"/>
                <w:szCs w:val="20"/>
              </w:rPr>
              <w:t>2 punkty, jeśli w wyniku realizacji projektu w budynku  zostanie osiągnięta oszczędność energii powyżej 40% do 50%;</w:t>
            </w:r>
          </w:p>
          <w:p w:rsidR="00255B04" w:rsidRDefault="00CB720C">
            <w:pPr>
              <w:pStyle w:val="Akapitzlist"/>
              <w:numPr>
                <w:ilvl w:val="0"/>
                <w:numId w:val="20"/>
              </w:numPr>
              <w:spacing w:after="0" w:line="100" w:lineRule="atLeast"/>
              <w:jc w:val="both"/>
              <w:rPr>
                <w:rFonts w:cs="Arial"/>
                <w:sz w:val="20"/>
                <w:szCs w:val="20"/>
              </w:rPr>
            </w:pPr>
            <w:r>
              <w:rPr>
                <w:rFonts w:cs="Arial"/>
                <w:sz w:val="20"/>
                <w:szCs w:val="20"/>
              </w:rPr>
              <w:t>3 punkty, jeśli w wyniku realizacji projektu w budynku nie zostanie osiągnięta oszczędność energii powyżej 50% do 60%;</w:t>
            </w:r>
          </w:p>
          <w:p w:rsidR="00255B04" w:rsidRDefault="00CB720C">
            <w:pPr>
              <w:pStyle w:val="Akapitzlist"/>
              <w:numPr>
                <w:ilvl w:val="0"/>
                <w:numId w:val="20"/>
              </w:numPr>
              <w:spacing w:after="0" w:line="100" w:lineRule="atLeast"/>
              <w:jc w:val="both"/>
              <w:rPr>
                <w:rFonts w:cs="Arial"/>
                <w:sz w:val="20"/>
                <w:szCs w:val="20"/>
              </w:rPr>
            </w:pPr>
            <w:r>
              <w:rPr>
                <w:rFonts w:cs="Arial"/>
                <w:sz w:val="20"/>
                <w:szCs w:val="20"/>
              </w:rPr>
              <w:t xml:space="preserve">5 punktów, jeśli w wyniku realizacji projektu w budynku </w:t>
            </w:r>
            <w:r>
              <w:rPr>
                <w:rFonts w:cs="Arial"/>
                <w:sz w:val="20"/>
                <w:szCs w:val="20"/>
              </w:rPr>
              <w:lastRenderedPageBreak/>
              <w:t>zostanie osiągnięta oszczędność energii powyżej 60%.</w:t>
            </w:r>
          </w:p>
          <w:p w:rsidR="00255B04" w:rsidRDefault="00CB720C">
            <w:pPr>
              <w:spacing w:after="0" w:line="100" w:lineRule="atLeast"/>
              <w:ind w:left="175"/>
              <w:jc w:val="both"/>
              <w:rPr>
                <w:rFonts w:cs="Arial"/>
                <w:sz w:val="20"/>
                <w:szCs w:val="20"/>
              </w:rPr>
            </w:pPr>
            <w:r>
              <w:rPr>
                <w:rFonts w:cs="Arial"/>
                <w:sz w:val="20"/>
                <w:szCs w:val="20"/>
              </w:rPr>
              <w:t>Jeśli projekt realizowany jest w więcej niż 1 budynku należy określić średnią oszczędność energii dla projektu, a następnie odnieść go do ww. progów.</w:t>
            </w: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jc w:val="center"/>
              <w:rPr>
                <w:rFonts w:cs="Arial"/>
                <w:sz w:val="20"/>
                <w:szCs w:val="20"/>
              </w:rPr>
            </w:pPr>
            <w:r>
              <w:rPr>
                <w:rFonts w:cs="Arial"/>
                <w:sz w:val="20"/>
                <w:szCs w:val="20"/>
              </w:rPr>
              <w:lastRenderedPageBreak/>
              <w:t>0 pkt - 5 pkt</w:t>
            </w:r>
          </w:p>
          <w:p w:rsidR="00255B04" w:rsidRDefault="00CB720C">
            <w:pPr>
              <w:spacing w:after="0" w:line="100" w:lineRule="atLeast"/>
              <w:jc w:val="center"/>
              <w:rPr>
                <w:rFonts w:cs="Arial"/>
                <w:sz w:val="20"/>
                <w:szCs w:val="20"/>
              </w:rPr>
            </w:pPr>
            <w:r>
              <w:rPr>
                <w:rFonts w:cs="Arial"/>
                <w:sz w:val="20"/>
                <w:szCs w:val="20"/>
              </w:rPr>
              <w:t>(0 punktów w kryterium nie oznacza odrzucenia wniosku)</w:t>
            </w: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5C4090">
            <w:pPr>
              <w:numPr>
                <w:ilvl w:val="0"/>
                <w:numId w:val="22"/>
              </w:numPr>
              <w:spacing w:after="0" w:line="100" w:lineRule="atLeast"/>
              <w:ind w:left="0"/>
              <w:contextualSpacing/>
              <w:rPr>
                <w:rFonts w:cs="Arial"/>
                <w:sz w:val="20"/>
                <w:szCs w:val="20"/>
              </w:rPr>
            </w:pPr>
            <w:r>
              <w:rPr>
                <w:rFonts w:cs="Arial"/>
                <w:sz w:val="20"/>
                <w:szCs w:val="20"/>
              </w:rPr>
              <w:lastRenderedPageBreak/>
              <w:t>10.</w:t>
            </w: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Odnawialne Źródła Energii oraz oszczędność energii</w:t>
            </w:r>
          </w:p>
          <w:p w:rsidR="00255B04" w:rsidRDefault="00255B04">
            <w:pPr>
              <w:spacing w:after="0" w:line="100" w:lineRule="atLeast"/>
              <w:rPr>
                <w:rFonts w:eastAsia="Times New Roman" w:cs="Arial"/>
                <w:b/>
                <w:sz w:val="20"/>
                <w:szCs w:val="20"/>
              </w:rPr>
            </w:pPr>
          </w:p>
        </w:tc>
        <w:tc>
          <w:tcPr>
            <w:tcW w:w="61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both"/>
              <w:rPr>
                <w:rFonts w:cs="Arial"/>
                <w:sz w:val="20"/>
                <w:szCs w:val="20"/>
              </w:rPr>
            </w:pPr>
            <w:r>
              <w:rPr>
                <w:rFonts w:cs="Arial"/>
                <w:sz w:val="20"/>
                <w:szCs w:val="20"/>
              </w:rPr>
              <w:t xml:space="preserve">W ramach kryterium należy zweryfikować czy </w:t>
            </w:r>
            <w:r>
              <w:rPr>
                <w:rFonts w:eastAsia="Times New Roman" w:cs="Arial"/>
                <w:sz w:val="20"/>
                <w:szCs w:val="20"/>
              </w:rPr>
              <w:t>inwestycja</w:t>
            </w:r>
            <w:r>
              <w:rPr>
                <w:rFonts w:cs="Arial"/>
                <w:sz w:val="20"/>
                <w:szCs w:val="20"/>
              </w:rPr>
              <w:t xml:space="preserve"> przewiduje zastosowanie urządzeń wykorzystujących Odnawialne Źródła Energii. </w:t>
            </w:r>
          </w:p>
          <w:p w:rsidR="00255B04" w:rsidRDefault="00255B04">
            <w:pPr>
              <w:pStyle w:val="Tekstkomentarza"/>
              <w:jc w:val="both"/>
              <w:rPr>
                <w:rFonts w:cs="Arial"/>
                <w:lang w:val="pl-PL"/>
              </w:rPr>
            </w:pPr>
          </w:p>
          <w:p w:rsidR="00255B04" w:rsidRDefault="00255B04">
            <w:pPr>
              <w:pStyle w:val="Tekstkomentarza"/>
              <w:jc w:val="both"/>
              <w:rPr>
                <w:rFonts w:cs="Arial"/>
                <w:lang w:val="pl-PL"/>
              </w:rPr>
            </w:pPr>
          </w:p>
          <w:p w:rsidR="00255B04" w:rsidRDefault="00CB720C">
            <w:pPr>
              <w:pStyle w:val="Tekstkomentarza"/>
              <w:jc w:val="both"/>
              <w:rPr>
                <w:rFonts w:ascii="Calibri" w:hAnsi="Calibri"/>
                <w:lang w:val="pl-PL"/>
              </w:rPr>
            </w:pPr>
            <w:r>
              <w:rPr>
                <w:rFonts w:ascii="Calibri" w:hAnsi="Calibri" w:cs="Arial"/>
                <w:lang w:val="pl-PL"/>
              </w:rPr>
              <w:t>Premiowany będzie</w:t>
            </w:r>
            <w:r>
              <w:rPr>
                <w:rFonts w:ascii="Calibri" w:hAnsi="Calibri"/>
                <w:lang w:val="pl-PL"/>
              </w:rPr>
              <w:t xml:space="preserve"> realny udział energii z OZE wytwarzanej w budynku w całkowitej ilości energii zużywanej w budynku  objętym projektem (w ujęciu rocznym):</w:t>
            </w:r>
          </w:p>
          <w:p w:rsidR="00255B04" w:rsidRDefault="00255B04">
            <w:pPr>
              <w:pStyle w:val="Tekstkomentarza"/>
              <w:jc w:val="both"/>
              <w:rPr>
                <w:lang w:val="pl-PL"/>
              </w:rPr>
            </w:pPr>
          </w:p>
          <w:p w:rsidR="00255B04" w:rsidRDefault="00CB720C">
            <w:pPr>
              <w:pStyle w:val="Akapitzlist"/>
              <w:numPr>
                <w:ilvl w:val="0"/>
                <w:numId w:val="28"/>
              </w:numPr>
              <w:spacing w:after="0" w:line="100" w:lineRule="atLeast"/>
              <w:jc w:val="both"/>
              <w:rPr>
                <w:rFonts w:eastAsia="Times New Roman" w:cs="Arial"/>
                <w:sz w:val="20"/>
                <w:szCs w:val="20"/>
              </w:rPr>
            </w:pPr>
            <w:r>
              <w:rPr>
                <w:rFonts w:eastAsia="Times New Roman" w:cs="Arial"/>
                <w:sz w:val="20"/>
                <w:szCs w:val="20"/>
              </w:rPr>
              <w:t>0 punktów, jeśli projekt nie wykorzystuje OZE</w:t>
            </w:r>
          </w:p>
          <w:p w:rsidR="00255B04" w:rsidRDefault="00CB720C">
            <w:pPr>
              <w:pStyle w:val="Akapitzlist"/>
              <w:numPr>
                <w:ilvl w:val="0"/>
                <w:numId w:val="28"/>
              </w:numPr>
              <w:spacing w:after="0" w:line="100" w:lineRule="atLeast"/>
              <w:jc w:val="both"/>
              <w:rPr>
                <w:rFonts w:eastAsia="Times New Roman" w:cs="Arial"/>
                <w:sz w:val="20"/>
                <w:szCs w:val="20"/>
              </w:rPr>
            </w:pPr>
            <w:r>
              <w:rPr>
                <w:rFonts w:eastAsia="Times New Roman" w:cs="Arial"/>
                <w:sz w:val="20"/>
                <w:szCs w:val="20"/>
              </w:rPr>
              <w:t xml:space="preserve">1 punkt, jeżeli realny udział energii z OZE wynosi </w:t>
            </w:r>
            <w:r>
              <w:rPr>
                <w:rFonts w:cs="Arial"/>
                <w:sz w:val="20"/>
                <w:szCs w:val="20"/>
              </w:rPr>
              <w:t>powyżej</w:t>
            </w:r>
            <w:r>
              <w:rPr>
                <w:rFonts w:eastAsia="Times New Roman" w:cs="Arial"/>
                <w:sz w:val="20"/>
                <w:szCs w:val="20"/>
              </w:rPr>
              <w:t xml:space="preserve"> 0% do 10%;</w:t>
            </w:r>
          </w:p>
          <w:p w:rsidR="00255B04" w:rsidRDefault="00CB720C">
            <w:pPr>
              <w:pStyle w:val="Akapitzlist"/>
              <w:numPr>
                <w:ilvl w:val="0"/>
                <w:numId w:val="28"/>
              </w:numPr>
              <w:spacing w:after="0" w:line="100" w:lineRule="atLeast"/>
              <w:jc w:val="both"/>
              <w:rPr>
                <w:rFonts w:eastAsia="Times New Roman" w:cs="Arial"/>
                <w:sz w:val="20"/>
                <w:szCs w:val="20"/>
              </w:rPr>
            </w:pPr>
            <w:r>
              <w:rPr>
                <w:rFonts w:eastAsia="Times New Roman" w:cs="Arial"/>
                <w:sz w:val="20"/>
                <w:szCs w:val="20"/>
              </w:rPr>
              <w:t>2 punkt, jeżeli realny udział energii z OZE wynosi powyżej 10% do 20%;</w:t>
            </w:r>
          </w:p>
          <w:p w:rsidR="00255B04" w:rsidRDefault="00CB720C">
            <w:pPr>
              <w:pStyle w:val="Akapitzlist"/>
              <w:numPr>
                <w:ilvl w:val="0"/>
                <w:numId w:val="28"/>
              </w:numPr>
              <w:spacing w:after="0" w:line="100" w:lineRule="atLeast"/>
              <w:jc w:val="both"/>
              <w:rPr>
                <w:rFonts w:eastAsia="Times New Roman" w:cs="Arial"/>
                <w:sz w:val="20"/>
                <w:szCs w:val="20"/>
              </w:rPr>
            </w:pPr>
            <w:r>
              <w:rPr>
                <w:rFonts w:eastAsia="Times New Roman" w:cs="Arial"/>
                <w:sz w:val="20"/>
                <w:szCs w:val="20"/>
              </w:rPr>
              <w:t>3 punkty, jeżeli realny udział energii z OZE wynosi powyżej 20% do 30%;</w:t>
            </w:r>
          </w:p>
          <w:p w:rsidR="00255B04" w:rsidRDefault="00CB720C">
            <w:pPr>
              <w:pStyle w:val="Akapitzlist"/>
              <w:numPr>
                <w:ilvl w:val="0"/>
                <w:numId w:val="28"/>
              </w:numPr>
              <w:spacing w:after="0" w:line="100" w:lineRule="atLeast"/>
              <w:jc w:val="both"/>
              <w:rPr>
                <w:rFonts w:eastAsia="Times New Roman" w:cs="Arial"/>
                <w:sz w:val="20"/>
                <w:szCs w:val="20"/>
              </w:rPr>
            </w:pPr>
            <w:r>
              <w:rPr>
                <w:rFonts w:eastAsia="Times New Roman" w:cs="Arial"/>
                <w:sz w:val="20"/>
                <w:szCs w:val="20"/>
              </w:rPr>
              <w:t>5 punktów, jeżeli realny udział energii z OZE wynosi powyżej 30%.</w:t>
            </w:r>
          </w:p>
          <w:p w:rsidR="00255B04" w:rsidRDefault="00255B04">
            <w:pPr>
              <w:spacing w:after="0" w:line="100" w:lineRule="atLeast"/>
              <w:ind w:left="33"/>
              <w:jc w:val="both"/>
              <w:rPr>
                <w:rFonts w:eastAsia="Times New Roman" w:cs="Arial"/>
                <w:sz w:val="20"/>
                <w:szCs w:val="20"/>
              </w:rPr>
            </w:pPr>
          </w:p>
          <w:p w:rsidR="00255B04" w:rsidRDefault="00CB720C">
            <w:pPr>
              <w:spacing w:after="0" w:line="100" w:lineRule="atLeast"/>
              <w:ind w:left="33"/>
              <w:jc w:val="both"/>
              <w:rPr>
                <w:rFonts w:eastAsia="Times New Roman" w:cs="Arial"/>
                <w:sz w:val="20"/>
                <w:szCs w:val="20"/>
              </w:rPr>
            </w:pPr>
            <w:r>
              <w:rPr>
                <w:rFonts w:eastAsia="Times New Roman" w:cs="Arial"/>
                <w:sz w:val="20"/>
                <w:szCs w:val="20"/>
              </w:rPr>
              <w:t>Jeśli projekt obejmuje więcej niż 1 budynek należy uśrednić energię z OZE oraz energię zużywaną dla całego projektu.</w:t>
            </w:r>
          </w:p>
          <w:p w:rsidR="00255B04" w:rsidRDefault="00CB720C">
            <w:pPr>
              <w:spacing w:after="0" w:line="100" w:lineRule="atLeast"/>
              <w:ind w:left="33"/>
              <w:jc w:val="both"/>
              <w:rPr>
                <w:rFonts w:eastAsia="Times New Roman" w:cs="Arial"/>
                <w:sz w:val="20"/>
                <w:szCs w:val="20"/>
              </w:rPr>
            </w:pPr>
            <w:r>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55B04" w:rsidRDefault="00255B04">
            <w:pPr>
              <w:spacing w:after="0" w:line="100" w:lineRule="atLeast"/>
              <w:ind w:left="33"/>
              <w:jc w:val="both"/>
              <w:rPr>
                <w:rFonts w:eastAsia="Times New Roman" w:cs="Arial"/>
                <w:sz w:val="20"/>
                <w:szCs w:val="20"/>
              </w:rPr>
            </w:pPr>
          </w:p>
          <w:p w:rsidR="00255B04" w:rsidRDefault="00255B04">
            <w:pPr>
              <w:pStyle w:val="Akapitzlist"/>
              <w:spacing w:after="0" w:line="100" w:lineRule="atLeast"/>
              <w:jc w:val="both"/>
              <w:rPr>
                <w:rFonts w:eastAsia="Times New Roman" w:cs="Arial"/>
                <w:sz w:val="20"/>
                <w:szCs w:val="20"/>
              </w:rPr>
            </w:pPr>
          </w:p>
          <w:p w:rsidR="00255B04" w:rsidRDefault="00255B04">
            <w:pPr>
              <w:spacing w:after="0" w:line="100" w:lineRule="atLeast"/>
              <w:jc w:val="both"/>
              <w:rPr>
                <w:rFonts w:eastAsia="Times New Roman" w:cs="Arial"/>
                <w:sz w:val="20"/>
                <w:szCs w:val="20"/>
              </w:rPr>
            </w:pP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jc w:val="center"/>
              <w:rPr>
                <w:rFonts w:cs="Arial"/>
                <w:sz w:val="20"/>
                <w:szCs w:val="20"/>
              </w:rPr>
            </w:pPr>
            <w:r>
              <w:rPr>
                <w:rFonts w:cs="Arial"/>
                <w:sz w:val="20"/>
                <w:szCs w:val="20"/>
              </w:rPr>
              <w:t>0 pkt - 5 pkt</w:t>
            </w:r>
          </w:p>
          <w:p w:rsidR="00255B04" w:rsidRDefault="00CB720C">
            <w:pPr>
              <w:spacing w:after="0" w:line="100" w:lineRule="atLeast"/>
              <w:jc w:val="center"/>
              <w:rPr>
                <w:rFonts w:cs="Arial"/>
                <w:sz w:val="20"/>
                <w:szCs w:val="20"/>
              </w:rPr>
            </w:pPr>
            <w:r>
              <w:rPr>
                <w:rFonts w:cs="Arial"/>
                <w:sz w:val="20"/>
                <w:szCs w:val="20"/>
              </w:rPr>
              <w:t>(0 punktów w kryterium nie oznacza odrzucenia wniosku)</w:t>
            </w: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5C4090">
            <w:pPr>
              <w:numPr>
                <w:ilvl w:val="0"/>
                <w:numId w:val="22"/>
              </w:numPr>
              <w:spacing w:after="0" w:line="100" w:lineRule="atLeast"/>
              <w:ind w:left="0"/>
              <w:contextualSpacing/>
              <w:rPr>
                <w:rFonts w:cs="Arial"/>
                <w:sz w:val="20"/>
                <w:szCs w:val="20"/>
              </w:rPr>
            </w:pPr>
            <w:r>
              <w:rPr>
                <w:rFonts w:cs="Arial"/>
                <w:sz w:val="20"/>
                <w:szCs w:val="20"/>
              </w:rPr>
              <w:t>11.</w:t>
            </w: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Poprawa jakości powietrza</w:t>
            </w:r>
          </w:p>
        </w:tc>
        <w:tc>
          <w:tcPr>
            <w:tcW w:w="61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both"/>
              <w:rPr>
                <w:rFonts w:eastAsia="Times New Roman" w:cs="Arial"/>
                <w:sz w:val="20"/>
                <w:szCs w:val="20"/>
              </w:rPr>
            </w:pPr>
            <w:r>
              <w:rPr>
                <w:rFonts w:cs="Arial"/>
                <w:sz w:val="20"/>
                <w:szCs w:val="20"/>
              </w:rPr>
              <w:t xml:space="preserve">W ramach kryterium należy zweryfikować czy </w:t>
            </w:r>
            <w:r>
              <w:rPr>
                <w:rFonts w:eastAsia="Times New Roman" w:cs="Arial"/>
                <w:sz w:val="20"/>
                <w:szCs w:val="20"/>
              </w:rPr>
              <w:t>inwestycja przyczynia się do poprawy jakości powietrza poprzez redukcję:</w:t>
            </w:r>
          </w:p>
          <w:p w:rsidR="00255B04" w:rsidRDefault="00CB720C">
            <w:pPr>
              <w:pStyle w:val="Akapitzlist"/>
              <w:numPr>
                <w:ilvl w:val="0"/>
                <w:numId w:val="25"/>
              </w:numPr>
              <w:spacing w:after="0" w:line="100" w:lineRule="atLeast"/>
              <w:jc w:val="both"/>
              <w:rPr>
                <w:rFonts w:cs="Arial"/>
                <w:sz w:val="20"/>
                <w:szCs w:val="20"/>
              </w:rPr>
            </w:pPr>
            <w:r>
              <w:rPr>
                <w:rFonts w:cs="Arial"/>
                <w:sz w:val="20"/>
                <w:szCs w:val="20"/>
              </w:rPr>
              <w:t xml:space="preserve">emisji 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255B04" w:rsidRDefault="00CB720C">
            <w:pPr>
              <w:pStyle w:val="Akapitzlist"/>
              <w:numPr>
                <w:ilvl w:val="0"/>
                <w:numId w:val="25"/>
              </w:numPr>
              <w:spacing w:after="0" w:line="100" w:lineRule="atLeast"/>
              <w:jc w:val="both"/>
              <w:rPr>
                <w:rFonts w:cs="Arial"/>
                <w:sz w:val="20"/>
                <w:szCs w:val="20"/>
              </w:rPr>
            </w:pPr>
            <w:r>
              <w:rPr>
                <w:rFonts w:cs="Arial"/>
                <w:sz w:val="20"/>
                <w:szCs w:val="20"/>
              </w:rPr>
              <w:lastRenderedPageBreak/>
              <w:t>emisji pyłów PM10.</w:t>
            </w:r>
          </w:p>
          <w:p w:rsidR="00255B04" w:rsidRDefault="00255B04">
            <w:pPr>
              <w:spacing w:after="0" w:line="100" w:lineRule="atLeast"/>
              <w:jc w:val="both"/>
              <w:rPr>
                <w:rFonts w:cs="Arial"/>
                <w:sz w:val="20"/>
                <w:szCs w:val="20"/>
              </w:rPr>
            </w:pPr>
          </w:p>
          <w:p w:rsidR="00255B04" w:rsidRDefault="00CB720C">
            <w:pPr>
              <w:spacing w:after="0" w:line="100" w:lineRule="atLeast"/>
              <w:jc w:val="both"/>
              <w:rPr>
                <w:rFonts w:cs="Arial"/>
                <w:sz w:val="20"/>
                <w:szCs w:val="20"/>
              </w:rPr>
            </w:pPr>
            <w:r>
              <w:rPr>
                <w:rFonts w:cs="Arial"/>
                <w:sz w:val="20"/>
                <w:szCs w:val="20"/>
              </w:rPr>
              <w:t>W przypadku redukcji CO2 projekt otrzymuje:</w:t>
            </w:r>
          </w:p>
          <w:p w:rsidR="00255B04" w:rsidRDefault="00CB720C">
            <w:pPr>
              <w:pStyle w:val="Akapitzlist"/>
              <w:numPr>
                <w:ilvl w:val="0"/>
                <w:numId w:val="26"/>
              </w:numPr>
              <w:spacing w:after="0" w:line="100" w:lineRule="atLeast"/>
              <w:jc w:val="both"/>
              <w:rPr>
                <w:rFonts w:cs="Arial"/>
                <w:sz w:val="20"/>
                <w:szCs w:val="20"/>
              </w:rPr>
            </w:pPr>
            <w:r>
              <w:rPr>
                <w:rFonts w:cs="Arial"/>
                <w:sz w:val="20"/>
                <w:szCs w:val="20"/>
              </w:rPr>
              <w:t>0 punktów, jeśli redukcja CO2 mieści się w zakresie od 0% do 30%;</w:t>
            </w:r>
          </w:p>
          <w:p w:rsidR="00255B04" w:rsidRDefault="00CB720C">
            <w:pPr>
              <w:pStyle w:val="Akapitzlist"/>
              <w:numPr>
                <w:ilvl w:val="0"/>
                <w:numId w:val="26"/>
              </w:numPr>
              <w:spacing w:after="0" w:line="100" w:lineRule="atLeast"/>
              <w:jc w:val="both"/>
              <w:rPr>
                <w:rFonts w:cs="Arial"/>
                <w:sz w:val="20"/>
                <w:szCs w:val="20"/>
              </w:rPr>
            </w:pPr>
            <w:r>
              <w:rPr>
                <w:rFonts w:cs="Arial"/>
                <w:sz w:val="20"/>
                <w:szCs w:val="20"/>
              </w:rPr>
              <w:t>1 punkt, jeśli redukcja CO2 mieści się w zakresie od 30% do 45%;</w:t>
            </w:r>
          </w:p>
          <w:p w:rsidR="00255B04" w:rsidRDefault="00CB720C">
            <w:pPr>
              <w:pStyle w:val="Akapitzlist"/>
              <w:numPr>
                <w:ilvl w:val="0"/>
                <w:numId w:val="26"/>
              </w:numPr>
              <w:spacing w:after="0" w:line="100" w:lineRule="atLeast"/>
              <w:jc w:val="both"/>
              <w:rPr>
                <w:rFonts w:cs="Arial"/>
                <w:sz w:val="20"/>
                <w:szCs w:val="20"/>
              </w:rPr>
            </w:pPr>
            <w:r>
              <w:rPr>
                <w:rFonts w:cs="Arial"/>
                <w:sz w:val="20"/>
                <w:szCs w:val="20"/>
              </w:rPr>
              <w:t>2 punkty, jeśli redukcja CO2 mieści się w zakresie od 45% do 60%;</w:t>
            </w:r>
          </w:p>
          <w:p w:rsidR="00255B04" w:rsidRDefault="00CB720C">
            <w:pPr>
              <w:pStyle w:val="Akapitzlist"/>
              <w:numPr>
                <w:ilvl w:val="0"/>
                <w:numId w:val="26"/>
              </w:numPr>
              <w:spacing w:after="0" w:line="100" w:lineRule="atLeast"/>
              <w:jc w:val="both"/>
              <w:rPr>
                <w:rFonts w:cs="Arial"/>
                <w:sz w:val="20"/>
                <w:szCs w:val="20"/>
              </w:rPr>
            </w:pPr>
            <w:r>
              <w:rPr>
                <w:rFonts w:cs="Arial"/>
                <w:sz w:val="20"/>
                <w:szCs w:val="20"/>
              </w:rPr>
              <w:t>3 punktów, jeśli redukcja CO2 przekracza 60%.</w:t>
            </w:r>
          </w:p>
          <w:p w:rsidR="00255B04" w:rsidRDefault="00255B04">
            <w:pPr>
              <w:spacing w:after="0" w:line="100" w:lineRule="atLeast"/>
              <w:jc w:val="both"/>
              <w:rPr>
                <w:rFonts w:cs="Arial"/>
                <w:sz w:val="20"/>
                <w:szCs w:val="20"/>
              </w:rPr>
            </w:pPr>
          </w:p>
          <w:p w:rsidR="00255B04" w:rsidRDefault="00CB720C">
            <w:pPr>
              <w:spacing w:after="0" w:line="100" w:lineRule="atLeast"/>
              <w:jc w:val="both"/>
              <w:rPr>
                <w:rFonts w:cs="Arial"/>
                <w:sz w:val="20"/>
                <w:szCs w:val="20"/>
              </w:rPr>
            </w:pPr>
            <w:r>
              <w:rPr>
                <w:rFonts w:cs="Arial"/>
                <w:sz w:val="20"/>
                <w:szCs w:val="20"/>
              </w:rPr>
              <w:t>W przypadku redukcji emisji pyłów PM10 projekt otrzymuje:</w:t>
            </w:r>
          </w:p>
          <w:p w:rsidR="00255B04" w:rsidRDefault="00CB720C">
            <w:pPr>
              <w:pStyle w:val="Akapitzlist"/>
              <w:numPr>
                <w:ilvl w:val="0"/>
                <w:numId w:val="27"/>
              </w:numPr>
              <w:spacing w:after="0" w:line="100" w:lineRule="atLeast"/>
              <w:jc w:val="both"/>
              <w:rPr>
                <w:rFonts w:cs="Arial"/>
                <w:sz w:val="20"/>
                <w:szCs w:val="20"/>
              </w:rPr>
            </w:pPr>
            <w:r>
              <w:rPr>
                <w:rFonts w:cs="Arial"/>
                <w:sz w:val="20"/>
                <w:szCs w:val="20"/>
              </w:rPr>
              <w:t>0 punktów, jeśli projekt nie przyczynia się do redukcji pyłów PM10;</w:t>
            </w:r>
          </w:p>
          <w:p w:rsidR="00255B04" w:rsidRDefault="00CB720C">
            <w:pPr>
              <w:pStyle w:val="Akapitzlist"/>
              <w:numPr>
                <w:ilvl w:val="0"/>
                <w:numId w:val="27"/>
              </w:numPr>
              <w:spacing w:after="0" w:line="100" w:lineRule="atLeast"/>
              <w:jc w:val="both"/>
              <w:rPr>
                <w:rFonts w:cs="Arial"/>
                <w:sz w:val="20"/>
                <w:szCs w:val="20"/>
              </w:rPr>
            </w:pPr>
            <w:r>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55B04" w:rsidRDefault="00CB720C">
            <w:pPr>
              <w:pStyle w:val="Akapitzlist"/>
              <w:numPr>
                <w:ilvl w:val="0"/>
                <w:numId w:val="27"/>
              </w:numPr>
              <w:spacing w:after="0" w:line="100" w:lineRule="atLeast"/>
              <w:jc w:val="both"/>
              <w:rPr>
                <w:rFonts w:cs="Arial"/>
                <w:sz w:val="20"/>
                <w:szCs w:val="20"/>
              </w:rPr>
            </w:pPr>
            <w:r>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55B04" w:rsidRDefault="00255B04">
            <w:pPr>
              <w:spacing w:after="0" w:line="100" w:lineRule="atLeast"/>
              <w:jc w:val="both"/>
              <w:rPr>
                <w:rFonts w:cs="Arial"/>
                <w:sz w:val="20"/>
                <w:szCs w:val="20"/>
              </w:rPr>
            </w:pPr>
          </w:p>
          <w:p w:rsidR="00255B04" w:rsidRDefault="00CB720C">
            <w:pPr>
              <w:spacing w:after="0" w:line="100" w:lineRule="atLeast"/>
              <w:jc w:val="both"/>
              <w:rPr>
                <w:rFonts w:cs="Arial"/>
                <w:sz w:val="20"/>
                <w:szCs w:val="20"/>
              </w:rPr>
            </w:pPr>
            <w:r>
              <w:rPr>
                <w:rFonts w:cs="Arial"/>
                <w:sz w:val="20"/>
                <w:szCs w:val="20"/>
              </w:rPr>
              <w:t>Punkty z sekcji dot. redukcji emisji CO2 sumują się z punktami z sekcji dot. redukcji emisji pyłów PM10.</w:t>
            </w: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jc w:val="center"/>
              <w:rPr>
                <w:rFonts w:cs="Arial"/>
                <w:sz w:val="20"/>
                <w:szCs w:val="20"/>
              </w:rPr>
            </w:pPr>
            <w:r>
              <w:rPr>
                <w:rFonts w:cs="Arial"/>
                <w:sz w:val="20"/>
                <w:szCs w:val="20"/>
              </w:rPr>
              <w:lastRenderedPageBreak/>
              <w:t>0 pkt - 6 pkt</w:t>
            </w:r>
          </w:p>
          <w:p w:rsidR="00255B04" w:rsidRDefault="00CB720C">
            <w:pPr>
              <w:spacing w:after="0" w:line="100" w:lineRule="atLeast"/>
              <w:jc w:val="center"/>
              <w:rPr>
                <w:rFonts w:cs="Arial"/>
                <w:sz w:val="20"/>
                <w:szCs w:val="20"/>
              </w:rPr>
            </w:pPr>
            <w:r>
              <w:rPr>
                <w:rFonts w:cs="Arial"/>
                <w:sz w:val="20"/>
                <w:szCs w:val="20"/>
              </w:rPr>
              <w:t>(0 punktów w kryterium nie oznacza odrzucenia wniosku)</w:t>
            </w: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5C4090">
            <w:pPr>
              <w:numPr>
                <w:ilvl w:val="0"/>
                <w:numId w:val="22"/>
              </w:numPr>
              <w:spacing w:after="0" w:line="100" w:lineRule="atLeast"/>
              <w:ind w:left="0"/>
              <w:contextualSpacing/>
              <w:rPr>
                <w:rFonts w:cs="Arial"/>
                <w:sz w:val="20"/>
                <w:szCs w:val="20"/>
              </w:rPr>
            </w:pPr>
            <w:r>
              <w:rPr>
                <w:rFonts w:cs="Arial"/>
                <w:sz w:val="20"/>
                <w:szCs w:val="20"/>
              </w:rPr>
              <w:lastRenderedPageBreak/>
              <w:t>12.</w:t>
            </w: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Projekt rewitalizacyjny</w:t>
            </w:r>
          </w:p>
        </w:tc>
        <w:tc>
          <w:tcPr>
            <w:tcW w:w="61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both"/>
              <w:rPr>
                <w:rFonts w:eastAsia="Times New Roman" w:cs="Arial"/>
                <w:sz w:val="20"/>
                <w:szCs w:val="20"/>
              </w:rPr>
            </w:pPr>
            <w:r>
              <w:rPr>
                <w:rFonts w:cs="Arial"/>
                <w:sz w:val="20"/>
                <w:szCs w:val="20"/>
              </w:rPr>
              <w:t xml:space="preserve">W ramach kryterium należy zweryfikować czy </w:t>
            </w:r>
            <w:r>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55B04" w:rsidRDefault="00CB720C">
            <w:pPr>
              <w:pStyle w:val="Akapitzlist"/>
              <w:numPr>
                <w:ilvl w:val="0"/>
                <w:numId w:val="20"/>
              </w:numPr>
              <w:spacing w:after="0" w:line="100" w:lineRule="atLeast"/>
              <w:jc w:val="both"/>
              <w:rPr>
                <w:rFonts w:cs="Arial"/>
                <w:sz w:val="20"/>
                <w:szCs w:val="20"/>
              </w:rPr>
            </w:pPr>
            <w:r>
              <w:rPr>
                <w:rFonts w:cs="Arial"/>
                <w:sz w:val="20"/>
                <w:szCs w:val="20"/>
              </w:rPr>
              <w:t>0 punktów, jeśli projekt nie został ujęty w LPR</w:t>
            </w:r>
          </w:p>
          <w:p w:rsidR="00255B04" w:rsidRDefault="00CB720C">
            <w:pPr>
              <w:pStyle w:val="Akapitzlist"/>
              <w:numPr>
                <w:ilvl w:val="0"/>
                <w:numId w:val="20"/>
              </w:numPr>
              <w:spacing w:after="0" w:line="100" w:lineRule="atLeast"/>
              <w:jc w:val="both"/>
              <w:rPr>
                <w:rFonts w:cs="Arial"/>
                <w:sz w:val="20"/>
                <w:szCs w:val="20"/>
              </w:rPr>
            </w:pPr>
            <w:r>
              <w:rPr>
                <w:rFonts w:cs="Arial"/>
                <w:sz w:val="20"/>
                <w:szCs w:val="20"/>
              </w:rPr>
              <w:t>1 punkt jeśli projekt ujęty jest w LPR.</w:t>
            </w: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jc w:val="center"/>
              <w:rPr>
                <w:rFonts w:cs="Arial"/>
                <w:sz w:val="20"/>
                <w:szCs w:val="20"/>
              </w:rPr>
            </w:pPr>
            <w:r>
              <w:rPr>
                <w:rFonts w:cs="Arial"/>
                <w:sz w:val="20"/>
                <w:szCs w:val="20"/>
              </w:rPr>
              <w:t>0 pkt - 1 pkt</w:t>
            </w:r>
          </w:p>
          <w:p w:rsidR="00255B04" w:rsidRDefault="00CB720C">
            <w:pPr>
              <w:spacing w:after="0" w:line="100" w:lineRule="atLeast"/>
              <w:jc w:val="center"/>
              <w:rPr>
                <w:rFonts w:cs="Arial"/>
                <w:sz w:val="20"/>
                <w:szCs w:val="20"/>
              </w:rPr>
            </w:pPr>
            <w:r>
              <w:rPr>
                <w:rFonts w:cs="Arial"/>
                <w:sz w:val="20"/>
                <w:szCs w:val="20"/>
              </w:rPr>
              <w:t>(0 punktów w kryterium nie oznacza odrzucenia wniosku)</w:t>
            </w:r>
          </w:p>
        </w:tc>
      </w:tr>
      <w:tr w:rsidR="00255B04" w:rsidTr="00BD0EE5">
        <w:trPr>
          <w:trHeight w:val="952"/>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5C4090">
            <w:pPr>
              <w:numPr>
                <w:ilvl w:val="0"/>
                <w:numId w:val="22"/>
              </w:numPr>
              <w:spacing w:after="0" w:line="100" w:lineRule="atLeast"/>
              <w:ind w:left="0"/>
              <w:contextualSpacing/>
              <w:rPr>
                <w:rFonts w:cs="Arial"/>
                <w:sz w:val="20"/>
                <w:szCs w:val="20"/>
              </w:rPr>
            </w:pPr>
            <w:r>
              <w:rPr>
                <w:rFonts w:cs="Arial"/>
                <w:sz w:val="20"/>
                <w:szCs w:val="20"/>
              </w:rPr>
              <w:lastRenderedPageBreak/>
              <w:t>13.</w:t>
            </w:r>
          </w:p>
        </w:tc>
        <w:tc>
          <w:tcPr>
            <w:tcW w:w="3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rPr>
                <w:rFonts w:eastAsia="Times New Roman" w:cs="Arial"/>
                <w:b/>
                <w:sz w:val="20"/>
                <w:szCs w:val="20"/>
              </w:rPr>
            </w:pPr>
            <w:r>
              <w:rPr>
                <w:rFonts w:eastAsia="Times New Roman" w:cs="Arial"/>
                <w:b/>
                <w:sz w:val="20"/>
                <w:szCs w:val="20"/>
              </w:rPr>
              <w:t>Formuła realizacji projektu</w:t>
            </w:r>
          </w:p>
        </w:tc>
        <w:tc>
          <w:tcPr>
            <w:tcW w:w="61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both"/>
              <w:rPr>
                <w:rFonts w:eastAsia="Times New Roman" w:cs="Arial"/>
                <w:sz w:val="20"/>
                <w:szCs w:val="20"/>
              </w:rPr>
            </w:pPr>
            <w:r>
              <w:rPr>
                <w:rFonts w:cs="Arial"/>
                <w:sz w:val="20"/>
                <w:szCs w:val="20"/>
              </w:rPr>
              <w:t xml:space="preserve">W ramach kryterium należy zweryfikować czy </w:t>
            </w:r>
            <w:r>
              <w:rPr>
                <w:rFonts w:eastAsia="Times New Roman" w:cs="Arial"/>
                <w:sz w:val="20"/>
                <w:szCs w:val="20"/>
              </w:rPr>
              <w:t>inwestycja realizowana jest za pośrednictwem przedsiębiorstwa usług energetycznych (ESCO):</w:t>
            </w:r>
          </w:p>
          <w:p w:rsidR="00255B04" w:rsidRDefault="00CB720C">
            <w:pPr>
              <w:pStyle w:val="Akapitzlist"/>
              <w:numPr>
                <w:ilvl w:val="0"/>
                <w:numId w:val="20"/>
              </w:numPr>
              <w:spacing w:after="0" w:line="100" w:lineRule="atLeast"/>
              <w:jc w:val="both"/>
              <w:rPr>
                <w:rFonts w:cs="Arial"/>
                <w:sz w:val="20"/>
                <w:szCs w:val="20"/>
              </w:rPr>
            </w:pPr>
            <w:r>
              <w:rPr>
                <w:rFonts w:cs="Arial"/>
                <w:sz w:val="20"/>
                <w:szCs w:val="20"/>
              </w:rPr>
              <w:t>0 punktów, jeśli projekt nie jest realizowany za pośrednictwem ESCO;</w:t>
            </w:r>
          </w:p>
          <w:p w:rsidR="00255B04" w:rsidRDefault="00CB720C">
            <w:pPr>
              <w:pStyle w:val="Akapitzlist"/>
              <w:numPr>
                <w:ilvl w:val="0"/>
                <w:numId w:val="20"/>
              </w:numPr>
              <w:spacing w:after="0" w:line="100" w:lineRule="atLeast"/>
              <w:jc w:val="both"/>
              <w:rPr>
                <w:rFonts w:cs="Arial"/>
                <w:sz w:val="20"/>
                <w:szCs w:val="20"/>
              </w:rPr>
            </w:pPr>
            <w:r>
              <w:rPr>
                <w:rFonts w:cs="Arial"/>
                <w:sz w:val="20"/>
                <w:szCs w:val="20"/>
              </w:rPr>
              <w:t>1 punkt jeśli projekt realizowany jest za pośrednictwem ESCO, co wynika z zapisów we wniosku aplikacyjnym.</w:t>
            </w: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jc w:val="center"/>
              <w:rPr>
                <w:rFonts w:cs="Arial"/>
                <w:sz w:val="20"/>
                <w:szCs w:val="20"/>
              </w:rPr>
            </w:pPr>
            <w:r>
              <w:rPr>
                <w:rFonts w:cs="Arial"/>
                <w:sz w:val="20"/>
                <w:szCs w:val="20"/>
              </w:rPr>
              <w:t>0 pkt - 1 pkt</w:t>
            </w:r>
          </w:p>
          <w:p w:rsidR="00255B04" w:rsidRDefault="00CB720C">
            <w:pPr>
              <w:spacing w:after="0" w:line="100" w:lineRule="atLeast"/>
              <w:jc w:val="center"/>
              <w:rPr>
                <w:rFonts w:cs="Arial"/>
                <w:sz w:val="20"/>
                <w:szCs w:val="20"/>
              </w:rPr>
            </w:pPr>
            <w:r>
              <w:rPr>
                <w:rFonts w:cs="Arial"/>
                <w:sz w:val="20"/>
                <w:szCs w:val="20"/>
              </w:rPr>
              <w:t>(0 punktów w kryterium nie oznacza odrzucenia wniosku)</w:t>
            </w:r>
          </w:p>
        </w:tc>
      </w:tr>
      <w:tr w:rsidR="00255B04" w:rsidTr="00BD0EE5">
        <w:trPr>
          <w:trHeight w:val="952"/>
        </w:trPr>
        <w:tc>
          <w:tcPr>
            <w:tcW w:w="10313"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contextualSpacing/>
              <w:jc w:val="right"/>
              <w:rPr>
                <w:rFonts w:cs="Arial"/>
                <w:b/>
                <w:sz w:val="20"/>
                <w:szCs w:val="20"/>
              </w:rPr>
            </w:pPr>
            <w:r>
              <w:rPr>
                <w:rFonts w:cs="Arial"/>
                <w:b/>
                <w:sz w:val="20"/>
                <w:szCs w:val="20"/>
              </w:rPr>
              <w:t>SUMA:</w:t>
            </w:r>
          </w:p>
        </w:tc>
        <w:tc>
          <w:tcPr>
            <w:tcW w:w="36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55B04" w:rsidRDefault="00CB720C">
            <w:pPr>
              <w:spacing w:after="0" w:line="100" w:lineRule="atLeast"/>
              <w:jc w:val="center"/>
              <w:rPr>
                <w:rFonts w:cs="Arial"/>
                <w:b/>
                <w:sz w:val="20"/>
                <w:szCs w:val="20"/>
              </w:rPr>
            </w:pPr>
            <w:r>
              <w:rPr>
                <w:rFonts w:cs="Arial"/>
                <w:b/>
                <w:sz w:val="20"/>
                <w:szCs w:val="20"/>
              </w:rPr>
              <w:t>20 pkt</w:t>
            </w:r>
          </w:p>
        </w:tc>
      </w:tr>
    </w:tbl>
    <w:p w:rsidR="00255B04" w:rsidRDefault="00255B04">
      <w:pPr>
        <w:spacing w:after="120" w:line="100" w:lineRule="atLeast"/>
        <w:jc w:val="both"/>
      </w:pPr>
    </w:p>
    <w:p w:rsidR="00255B04" w:rsidRDefault="00CB720C">
      <w:pPr>
        <w:pStyle w:val="Nagwek1"/>
        <w:jc w:val="center"/>
        <w:rPr>
          <w:rFonts w:eastAsia="Times New Roman" w:cs="Tahoma"/>
          <w:sz w:val="52"/>
          <w:szCs w:val="52"/>
        </w:rPr>
      </w:pPr>
      <w:bookmarkStart w:id="5" w:name="_Toc438627232"/>
      <w:r>
        <w:rPr>
          <w:rFonts w:eastAsia="Times New Roman" w:cs="Tahoma"/>
          <w:sz w:val="52"/>
          <w:szCs w:val="52"/>
        </w:rPr>
        <w:t>Kryteria oceny zgodności projektów ze Strategią ZIT</w:t>
      </w:r>
      <w:bookmarkEnd w:id="5"/>
      <w:r>
        <w:rPr>
          <w:rFonts w:eastAsia="Times New Roman" w:cs="Tahoma"/>
          <w:sz w:val="52"/>
          <w:szCs w:val="52"/>
        </w:rPr>
        <w:t xml:space="preserve"> </w:t>
      </w:r>
    </w:p>
    <w:p w:rsidR="00255B04" w:rsidRDefault="00255B04">
      <w:pPr>
        <w:spacing w:after="0" w:line="100" w:lineRule="atLeast"/>
        <w:jc w:val="center"/>
        <w:rPr>
          <w:rFonts w:eastAsia="Times New Roman" w:cs="Tahoma"/>
          <w:b/>
          <w:sz w:val="52"/>
          <w:szCs w:val="52"/>
        </w:rPr>
      </w:pPr>
    </w:p>
    <w:p w:rsidR="00255B04" w:rsidRDefault="00255B04">
      <w:pPr>
        <w:spacing w:after="0" w:line="100" w:lineRule="atLeast"/>
        <w:jc w:val="center"/>
        <w:rPr>
          <w:rFonts w:eastAsia="Times New Roman" w:cs="Tahoma"/>
          <w:b/>
          <w:sz w:val="52"/>
          <w:szCs w:val="52"/>
        </w:rPr>
      </w:pPr>
    </w:p>
    <w:p w:rsidR="005D6A0C" w:rsidRPr="00F42FBA" w:rsidRDefault="005D6A0C" w:rsidP="005D6A0C">
      <w:pPr>
        <w:ind w:right="411"/>
        <w:jc w:val="both"/>
        <w:rPr>
          <w:rFonts w:cs="Arial"/>
          <w:sz w:val="24"/>
          <w:szCs w:val="24"/>
        </w:rPr>
      </w:pPr>
      <w:r>
        <w:rPr>
          <w:rFonts w:eastAsia="Calibri" w:cs="Arial"/>
          <w:sz w:val="24"/>
          <w:szCs w:val="24"/>
        </w:rPr>
        <w:t xml:space="preserve">Spełnienie kryteriów jest oceniane w określonej skali punktowej lub poprzez przypisanie wartości </w:t>
      </w:r>
      <w:r>
        <w:rPr>
          <w:rFonts w:eastAsia="Calibri" w:cs="Arial"/>
          <w:i/>
          <w:sz w:val="24"/>
          <w:szCs w:val="24"/>
        </w:rPr>
        <w:t xml:space="preserve">tak </w:t>
      </w:r>
      <w:r>
        <w:rPr>
          <w:rFonts w:eastAsia="Calibri" w:cs="Arial"/>
          <w:sz w:val="24"/>
          <w:szCs w:val="24"/>
        </w:rPr>
        <w:t xml:space="preserve">lub </w:t>
      </w:r>
      <w:r w:rsidRPr="009430A6">
        <w:rPr>
          <w:rFonts w:eastAsia="Calibri" w:cs="Arial"/>
          <w:i/>
          <w:sz w:val="24"/>
          <w:szCs w:val="24"/>
        </w:rPr>
        <w:t>nie</w:t>
      </w:r>
      <w:r>
        <w:rPr>
          <w:rFonts w:eastAsia="Calibri" w:cs="Arial"/>
          <w:i/>
          <w:sz w:val="24"/>
          <w:szCs w:val="24"/>
        </w:rPr>
        <w:t xml:space="preserve">. </w:t>
      </w:r>
      <w:r>
        <w:rPr>
          <w:rFonts w:eastAsia="Calibri" w:cs="Arial"/>
          <w:sz w:val="24"/>
          <w:szCs w:val="24"/>
        </w:rPr>
        <w:t>Kryteria</w:t>
      </w:r>
      <w:r w:rsidRPr="00F42FBA">
        <w:rPr>
          <w:rFonts w:eastAsia="Calibri" w:cs="Arial"/>
          <w:sz w:val="24"/>
          <w:szCs w:val="24"/>
        </w:rPr>
        <w:t xml:space="preserve"> </w:t>
      </w:r>
      <w:r>
        <w:rPr>
          <w:rFonts w:eastAsia="Calibri" w:cs="Arial"/>
          <w:sz w:val="24"/>
          <w:szCs w:val="24"/>
        </w:rPr>
        <w:t>są</w:t>
      </w:r>
      <w:r w:rsidRPr="00F42FBA">
        <w:rPr>
          <w:rFonts w:eastAsia="Calibri" w:cs="Arial"/>
          <w:sz w:val="24"/>
          <w:szCs w:val="24"/>
        </w:rPr>
        <w:t xml:space="preserve"> weryfikowane na podstawie zapisów wniosku o dofinansowanie projektu.</w:t>
      </w:r>
      <w:r w:rsidRPr="00F42FBA">
        <w:rPr>
          <w:rFonts w:cs="Arial"/>
          <w:sz w:val="24"/>
          <w:szCs w:val="24"/>
        </w:rPr>
        <w:t xml:space="preserve"> Nie wyklucza to wykorzystania w ocenie spełnienia kryteriów informacji udzielonych przez Wnioskodawcę lub pozyskanych na temat Wnioskodawcy lub projektu.</w:t>
      </w:r>
    </w:p>
    <w:p w:rsidR="005D6A0C" w:rsidRPr="00F42FBA" w:rsidRDefault="005D6A0C" w:rsidP="005D6A0C">
      <w:pPr>
        <w:spacing w:line="240" w:lineRule="auto"/>
        <w:ind w:right="411"/>
        <w:jc w:val="both"/>
        <w:rPr>
          <w:rFonts w:cs="Arial"/>
          <w:kern w:val="1"/>
          <w:sz w:val="24"/>
          <w:szCs w:val="24"/>
        </w:rPr>
      </w:pPr>
      <w:r w:rsidRPr="00F42FBA">
        <w:rPr>
          <w:rFonts w:cs="Arial"/>
          <w:kern w:val="1"/>
          <w:sz w:val="24"/>
          <w:szCs w:val="24"/>
        </w:rPr>
        <w:t>Założenia ogólne: liczba możliwych do zdobycia punktów została określona w tabelach poniżej. Ostatecznie będzie stanowić 50% wszystkich możliwych do zdobycia punktów podczas całego procesu oceny.</w:t>
      </w:r>
    </w:p>
    <w:p w:rsidR="005D6A0C" w:rsidRDefault="005D6A0C" w:rsidP="005D6A0C">
      <w:pPr>
        <w:spacing w:line="240" w:lineRule="auto"/>
        <w:jc w:val="center"/>
        <w:rPr>
          <w:rFonts w:cs="Tahoma"/>
          <w:b/>
          <w:kern w:val="1"/>
          <w:u w:val="single"/>
        </w:rPr>
      </w:pPr>
      <w:r w:rsidRPr="00F42FBA">
        <w:rPr>
          <w:rFonts w:cs="Arial"/>
          <w:b/>
          <w:kern w:val="1"/>
          <w:sz w:val="24"/>
          <w:szCs w:val="24"/>
        </w:rPr>
        <w:t xml:space="preserve">   </w:t>
      </w:r>
      <w:bookmarkStart w:id="6" w:name="_Toc425495078"/>
      <w:bookmarkEnd w:id="6"/>
      <w:r w:rsidRPr="0096339B">
        <w:rPr>
          <w:rFonts w:cs="Tahoma"/>
          <w:b/>
          <w:kern w:val="1"/>
          <w:u w:val="single"/>
        </w:rPr>
        <w:t>I sekcja – ocena ogólna</w:t>
      </w:r>
    </w:p>
    <w:p w:rsidR="005D6A0C" w:rsidRPr="007A6815" w:rsidRDefault="005D6A0C" w:rsidP="005D6A0C">
      <w:pPr>
        <w:spacing w:line="240" w:lineRule="auto"/>
        <w:jc w:val="center"/>
        <w:rPr>
          <w:rFonts w:cs="Tahoma"/>
          <w:b/>
          <w:kern w:val="1"/>
          <w:sz w:val="10"/>
          <w:szCs w:val="10"/>
          <w:u w:val="single"/>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4"/>
        <w:gridCol w:w="852"/>
        <w:gridCol w:w="140"/>
        <w:gridCol w:w="2126"/>
        <w:gridCol w:w="851"/>
        <w:gridCol w:w="1418"/>
        <w:gridCol w:w="2268"/>
        <w:gridCol w:w="710"/>
        <w:gridCol w:w="2693"/>
        <w:gridCol w:w="1417"/>
      </w:tblGrid>
      <w:tr w:rsidR="005D6A0C" w:rsidRPr="0096339B" w:rsidTr="00C61FFF">
        <w:tc>
          <w:tcPr>
            <w:tcW w:w="850" w:type="dxa"/>
            <w:tcBorders>
              <w:top w:val="single" w:sz="4" w:space="0" w:color="auto"/>
              <w:left w:val="single" w:sz="4" w:space="0" w:color="auto"/>
              <w:bottom w:val="single" w:sz="4" w:space="0" w:color="auto"/>
              <w:right w:val="single" w:sz="4" w:space="0" w:color="auto"/>
            </w:tcBorders>
            <w:hideMark/>
          </w:tcPr>
          <w:p w:rsidR="005D6A0C" w:rsidRPr="0096339B" w:rsidRDefault="005D6A0C" w:rsidP="00C61FFF">
            <w:pPr>
              <w:spacing w:line="240" w:lineRule="auto"/>
              <w:jc w:val="center"/>
              <w:rPr>
                <w:rFonts w:cs="Tahoma"/>
                <w:b/>
                <w:kern w:val="1"/>
              </w:rPr>
            </w:pPr>
            <w:r w:rsidRPr="0096339B">
              <w:rPr>
                <w:rFonts w:cs="Tahoma"/>
                <w:b/>
                <w:kern w:val="1"/>
              </w:rPr>
              <w:t>Lp.</w:t>
            </w:r>
          </w:p>
        </w:tc>
        <w:tc>
          <w:tcPr>
            <w:tcW w:w="2976" w:type="dxa"/>
            <w:gridSpan w:val="3"/>
            <w:tcBorders>
              <w:top w:val="single" w:sz="4" w:space="0" w:color="auto"/>
              <w:left w:val="single" w:sz="4" w:space="0" w:color="auto"/>
              <w:bottom w:val="single" w:sz="4" w:space="0" w:color="auto"/>
              <w:right w:val="single" w:sz="4" w:space="0" w:color="auto"/>
            </w:tcBorders>
            <w:hideMark/>
          </w:tcPr>
          <w:p w:rsidR="005D6A0C" w:rsidRPr="0096339B" w:rsidRDefault="005D6A0C" w:rsidP="00C61FFF">
            <w:pPr>
              <w:spacing w:line="240" w:lineRule="auto"/>
              <w:jc w:val="center"/>
              <w:rPr>
                <w:rFonts w:cs="Tahoma"/>
                <w:b/>
                <w:kern w:val="1"/>
              </w:rPr>
            </w:pPr>
            <w:r w:rsidRPr="0096339B">
              <w:rPr>
                <w:rFonts w:cs="Tahoma"/>
                <w:b/>
                <w:kern w:val="1"/>
              </w:rPr>
              <w:t>Nazwa kryterium</w:t>
            </w:r>
          </w:p>
        </w:tc>
        <w:tc>
          <w:tcPr>
            <w:tcW w:w="6663" w:type="dxa"/>
            <w:gridSpan w:val="4"/>
            <w:tcBorders>
              <w:top w:val="single" w:sz="4" w:space="0" w:color="auto"/>
              <w:left w:val="single" w:sz="4" w:space="0" w:color="auto"/>
              <w:bottom w:val="single" w:sz="4" w:space="0" w:color="auto"/>
              <w:right w:val="single" w:sz="4" w:space="0" w:color="auto"/>
            </w:tcBorders>
          </w:tcPr>
          <w:p w:rsidR="005D6A0C" w:rsidRPr="0096339B" w:rsidRDefault="005D6A0C" w:rsidP="00C61FFF">
            <w:pPr>
              <w:spacing w:line="240" w:lineRule="auto"/>
              <w:jc w:val="center"/>
              <w:rPr>
                <w:rFonts w:cs="Tahoma"/>
                <w:b/>
                <w:kern w:val="1"/>
              </w:rPr>
            </w:pPr>
            <w:r w:rsidRPr="0096339B">
              <w:rPr>
                <w:rFonts w:cs="Tahoma"/>
                <w:b/>
                <w:kern w:val="1"/>
              </w:rPr>
              <w:t>Definicja kryterium</w:t>
            </w:r>
          </w:p>
          <w:p w:rsidR="005D6A0C" w:rsidRPr="0096339B" w:rsidRDefault="005D6A0C" w:rsidP="00C61FFF">
            <w:pPr>
              <w:spacing w:line="240" w:lineRule="auto"/>
              <w:jc w:val="center"/>
              <w:rPr>
                <w:rFonts w:cs="Tahoma"/>
                <w:b/>
                <w:kern w:val="1"/>
              </w:rPr>
            </w:pPr>
          </w:p>
        </w:tc>
        <w:tc>
          <w:tcPr>
            <w:tcW w:w="3403" w:type="dxa"/>
            <w:gridSpan w:val="2"/>
            <w:tcBorders>
              <w:top w:val="single" w:sz="4" w:space="0" w:color="auto"/>
              <w:left w:val="single" w:sz="4" w:space="0" w:color="auto"/>
              <w:bottom w:val="single" w:sz="4" w:space="0" w:color="auto"/>
              <w:right w:val="single" w:sz="4" w:space="0" w:color="auto"/>
            </w:tcBorders>
            <w:hideMark/>
          </w:tcPr>
          <w:p w:rsidR="005D6A0C" w:rsidRPr="0096339B" w:rsidRDefault="005D6A0C" w:rsidP="00C61FFF">
            <w:pPr>
              <w:spacing w:line="240" w:lineRule="auto"/>
              <w:jc w:val="center"/>
              <w:rPr>
                <w:rFonts w:cs="Tahoma"/>
                <w:b/>
                <w:kern w:val="1"/>
              </w:rPr>
            </w:pPr>
            <w:r w:rsidRPr="0096339B">
              <w:rPr>
                <w:rFonts w:cs="Tahoma"/>
                <w:b/>
                <w:kern w:val="1"/>
              </w:rPr>
              <w:t>Opis znaczenia kryterium</w:t>
            </w:r>
          </w:p>
        </w:tc>
        <w:tc>
          <w:tcPr>
            <w:tcW w:w="1417" w:type="dxa"/>
            <w:tcBorders>
              <w:top w:val="single" w:sz="4" w:space="0" w:color="auto"/>
              <w:left w:val="single" w:sz="4" w:space="0" w:color="auto"/>
              <w:bottom w:val="single" w:sz="4" w:space="0" w:color="auto"/>
              <w:right w:val="single" w:sz="4" w:space="0" w:color="auto"/>
            </w:tcBorders>
            <w:hideMark/>
          </w:tcPr>
          <w:p w:rsidR="005D6A0C" w:rsidRPr="0096339B" w:rsidRDefault="005D6A0C" w:rsidP="00C61FFF">
            <w:pPr>
              <w:spacing w:line="240" w:lineRule="auto"/>
              <w:jc w:val="center"/>
              <w:rPr>
                <w:rFonts w:cs="Tahoma"/>
                <w:b/>
                <w:kern w:val="1"/>
              </w:rPr>
            </w:pPr>
            <w:r w:rsidRPr="0096339B">
              <w:rPr>
                <w:rFonts w:cs="Tahoma"/>
                <w:b/>
                <w:kern w:val="1"/>
              </w:rPr>
              <w:t>Waga kryterium %</w:t>
            </w: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96339B" w:rsidRDefault="005D6A0C" w:rsidP="00C61FFF">
            <w:pPr>
              <w:spacing w:line="240" w:lineRule="auto"/>
              <w:jc w:val="center"/>
              <w:rPr>
                <w:rFonts w:cs="Tahoma"/>
                <w:b/>
                <w:kern w:val="1"/>
              </w:rPr>
            </w:pPr>
            <w:r>
              <w:rPr>
                <w:rFonts w:cs="Tahoma"/>
                <w:b/>
                <w:kern w:val="1"/>
              </w:rPr>
              <w:lastRenderedPageBreak/>
              <w:t>1</w:t>
            </w:r>
          </w:p>
        </w:tc>
        <w:tc>
          <w:tcPr>
            <w:tcW w:w="29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96339B" w:rsidRDefault="005D6A0C" w:rsidP="00C61FFF">
            <w:pPr>
              <w:spacing w:line="240" w:lineRule="auto"/>
              <w:jc w:val="center"/>
              <w:rPr>
                <w:rFonts w:cs="Tahoma"/>
                <w:b/>
                <w:kern w:val="1"/>
              </w:rPr>
            </w:pPr>
            <w:r w:rsidRPr="0096339B">
              <w:rPr>
                <w:rFonts w:cs="Tahoma"/>
                <w:b/>
                <w:kern w:val="1"/>
              </w:rPr>
              <w:t>Ocena zgodności projektu ze Strategią ZIT</w:t>
            </w:r>
          </w:p>
        </w:tc>
        <w:tc>
          <w:tcPr>
            <w:tcW w:w="66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AA7500" w:rsidRDefault="005D6A0C" w:rsidP="00C61FFF">
            <w:pPr>
              <w:spacing w:line="240" w:lineRule="auto"/>
              <w:jc w:val="center"/>
              <w:rPr>
                <w:rFonts w:cs="Tahoma"/>
                <w:b/>
                <w:kern w:val="1"/>
              </w:rPr>
            </w:pPr>
            <w:r w:rsidRPr="006238C1">
              <w:rPr>
                <w:rFonts w:cs="Tahoma"/>
                <w:b/>
                <w:kern w:val="1"/>
              </w:rPr>
              <w:t>Weryfikacja czy projekt wpisuje się w Strategię ZIT</w:t>
            </w:r>
            <w:r>
              <w:rPr>
                <w:rFonts w:cs="Tahoma"/>
                <w:b/>
                <w:kern w:val="1"/>
              </w:rPr>
              <w:t xml:space="preserve"> </w:t>
            </w:r>
            <w:proofErr w:type="spellStart"/>
            <w:r>
              <w:rPr>
                <w:rFonts w:cs="Tahoma"/>
                <w:b/>
                <w:kern w:val="1"/>
              </w:rPr>
              <w:t>WrOF</w:t>
            </w:r>
            <w:proofErr w:type="spellEnd"/>
          </w:p>
        </w:tc>
        <w:tc>
          <w:tcPr>
            <w:tcW w:w="34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A0C" w:rsidRPr="00AA7500" w:rsidRDefault="005D6A0C" w:rsidP="00C61FFF">
            <w:pPr>
              <w:spacing w:line="240" w:lineRule="auto"/>
              <w:jc w:val="center"/>
              <w:rPr>
                <w:rFonts w:cs="Tahoma"/>
                <w:b/>
                <w:kern w:val="1"/>
              </w:rPr>
            </w:pPr>
            <w:r w:rsidRPr="00AA7500">
              <w:rPr>
                <w:rFonts w:cs="Tahoma"/>
                <w:b/>
                <w:kern w:val="1"/>
              </w:rPr>
              <w:t>TAK/NIE</w:t>
            </w:r>
          </w:p>
          <w:p w:rsidR="005D6A0C" w:rsidRPr="00AA7500" w:rsidRDefault="005D6A0C" w:rsidP="00C61FFF">
            <w:pPr>
              <w:spacing w:line="240" w:lineRule="auto"/>
              <w:jc w:val="center"/>
              <w:rPr>
                <w:rFonts w:cs="Tahoma"/>
                <w:b/>
                <w:kern w:val="1"/>
              </w:rPr>
            </w:pPr>
            <w:r w:rsidRPr="00AA7500">
              <w:rPr>
                <w:rFonts w:cs="Tahoma"/>
                <w:b/>
                <w:kern w:val="1"/>
              </w:rPr>
              <w:t xml:space="preserve">Kryterium obligatoryjne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A0C" w:rsidRPr="00AA7500" w:rsidRDefault="005D6A0C" w:rsidP="00C61FFF">
            <w:pPr>
              <w:spacing w:line="240" w:lineRule="auto"/>
              <w:jc w:val="center"/>
              <w:rPr>
                <w:rFonts w:cs="Tahoma"/>
                <w:b/>
                <w:kern w:val="1"/>
              </w:rPr>
            </w:pPr>
            <w:r w:rsidRPr="00AA7500">
              <w:rPr>
                <w:rFonts w:cs="Tahoma"/>
                <w:b/>
                <w:kern w:val="1"/>
              </w:rPr>
              <w:t>n/d</w:t>
            </w: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hideMark/>
          </w:tcPr>
          <w:p w:rsidR="005D6A0C" w:rsidRPr="0096339B" w:rsidRDefault="005D6A0C" w:rsidP="00C61FFF">
            <w:pPr>
              <w:spacing w:line="240" w:lineRule="auto"/>
              <w:jc w:val="center"/>
              <w:rPr>
                <w:rFonts w:cs="Tahoma"/>
                <w:b/>
                <w:kern w:val="1"/>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5D6A0C" w:rsidRPr="0096339B" w:rsidRDefault="005D6A0C" w:rsidP="00C61FFF">
            <w:pPr>
              <w:spacing w:line="240" w:lineRule="auto"/>
              <w:jc w:val="both"/>
              <w:rPr>
                <w:rFonts w:cs="Tahoma"/>
                <w:b/>
                <w:kern w:val="1"/>
              </w:rPr>
            </w:pPr>
          </w:p>
        </w:tc>
        <w:tc>
          <w:tcPr>
            <w:tcW w:w="6663" w:type="dxa"/>
            <w:gridSpan w:val="4"/>
            <w:tcBorders>
              <w:top w:val="single" w:sz="4" w:space="0" w:color="auto"/>
              <w:left w:val="single" w:sz="4" w:space="0" w:color="auto"/>
              <w:bottom w:val="single" w:sz="4" w:space="0" w:color="auto"/>
              <w:right w:val="single" w:sz="4" w:space="0" w:color="auto"/>
            </w:tcBorders>
            <w:hideMark/>
          </w:tcPr>
          <w:p w:rsidR="005D6A0C" w:rsidRPr="00AA7500" w:rsidRDefault="005D6A0C" w:rsidP="00C61FFF">
            <w:pPr>
              <w:spacing w:line="240" w:lineRule="auto"/>
              <w:rPr>
                <w:rFonts w:cs="Arial"/>
                <w:kern w:val="1"/>
              </w:rPr>
            </w:pPr>
            <w:r>
              <w:rPr>
                <w:rFonts w:cs="Arial"/>
                <w:kern w:val="1"/>
              </w:rPr>
              <w:t xml:space="preserve">W </w:t>
            </w:r>
            <w:r w:rsidRPr="00AA7500">
              <w:rPr>
                <w:rFonts w:cs="Arial"/>
                <w:kern w:val="1"/>
              </w:rPr>
              <w:t>szczególności, czy:</w:t>
            </w:r>
          </w:p>
          <w:p w:rsidR="005D6A0C" w:rsidRDefault="005D6A0C" w:rsidP="005D6A0C">
            <w:pPr>
              <w:pStyle w:val="Akapitzlist"/>
              <w:numPr>
                <w:ilvl w:val="3"/>
                <w:numId w:val="31"/>
              </w:numPr>
              <w:suppressAutoHyphens w:val="0"/>
              <w:spacing w:before="200" w:after="0" w:line="240" w:lineRule="auto"/>
              <w:ind w:left="321"/>
              <w:contextualSpacing w:val="0"/>
              <w:jc w:val="both"/>
              <w:rPr>
                <w:rFonts w:cs="Arial"/>
                <w:kern w:val="1"/>
              </w:rPr>
            </w:pPr>
            <w:r>
              <w:rPr>
                <w:rFonts w:cs="Arial"/>
                <w:kern w:val="1"/>
              </w:rPr>
              <w:t xml:space="preserve">wnioskodawcy realizują projekt na obszarze ZIT </w:t>
            </w:r>
            <w:proofErr w:type="spellStart"/>
            <w:r>
              <w:rPr>
                <w:rFonts w:cs="Arial"/>
                <w:kern w:val="1"/>
              </w:rPr>
              <w:t>WrOF</w:t>
            </w:r>
            <w:proofErr w:type="spellEnd"/>
            <w:r>
              <w:rPr>
                <w:rFonts w:cs="Arial"/>
                <w:kern w:val="1"/>
              </w:rPr>
              <w:t>;</w:t>
            </w:r>
          </w:p>
          <w:p w:rsidR="005D6A0C" w:rsidRDefault="005D6A0C" w:rsidP="005D6A0C">
            <w:pPr>
              <w:pStyle w:val="Akapitzlist"/>
              <w:numPr>
                <w:ilvl w:val="3"/>
                <w:numId w:val="31"/>
              </w:numPr>
              <w:suppressAutoHyphens w:val="0"/>
              <w:spacing w:before="200" w:after="0" w:line="240" w:lineRule="auto"/>
              <w:ind w:left="321"/>
              <w:contextualSpacing w:val="0"/>
              <w:jc w:val="both"/>
              <w:rPr>
                <w:rFonts w:cs="Arial"/>
                <w:kern w:val="1"/>
              </w:rPr>
            </w:pPr>
            <w:r w:rsidRPr="00CF39A6">
              <w:rPr>
                <w:rFonts w:cs="Arial"/>
                <w:kern w:val="1"/>
              </w:rPr>
              <w:t xml:space="preserve">proponowane działania </w:t>
            </w:r>
            <w:r w:rsidRPr="006F220F">
              <w:rPr>
                <w:rFonts w:cs="Arial"/>
                <w:kern w:val="1"/>
              </w:rPr>
              <w:t xml:space="preserve">są spójne z </w:t>
            </w:r>
            <w:r>
              <w:rPr>
                <w:rFonts w:cs="Arial"/>
                <w:kern w:val="1"/>
              </w:rPr>
              <w:t xml:space="preserve">celami,  </w:t>
            </w:r>
            <w:r w:rsidRPr="006F220F">
              <w:rPr>
                <w:rFonts w:cs="Arial"/>
                <w:kern w:val="1"/>
              </w:rPr>
              <w:t>priorytetami</w:t>
            </w:r>
            <w:r>
              <w:rPr>
                <w:rFonts w:cs="Arial"/>
                <w:kern w:val="1"/>
              </w:rPr>
              <w:t xml:space="preserve"> i działaniami opisanymi w Strategii ZIT </w:t>
            </w:r>
            <w:proofErr w:type="spellStart"/>
            <w:r>
              <w:rPr>
                <w:rFonts w:cs="Arial"/>
                <w:kern w:val="1"/>
              </w:rPr>
              <w:t>WrOF</w:t>
            </w:r>
            <w:proofErr w:type="spellEnd"/>
            <w:r>
              <w:rPr>
                <w:rFonts w:cs="Arial"/>
                <w:kern w:val="1"/>
              </w:rPr>
              <w:t xml:space="preserve"> </w:t>
            </w:r>
          </w:p>
          <w:p w:rsidR="005D6A0C" w:rsidRPr="00D65E4D" w:rsidRDefault="005D6A0C" w:rsidP="00C61FFF">
            <w:pPr>
              <w:spacing w:line="240" w:lineRule="auto"/>
              <w:jc w:val="center"/>
              <w:rPr>
                <w:rFonts w:cs="Tahoma"/>
                <w:kern w:val="1"/>
              </w:rPr>
            </w:pPr>
            <w:r w:rsidRPr="006F220F">
              <w:rPr>
                <w:rFonts w:cs="Arial"/>
                <w:kern w:val="1"/>
              </w:rPr>
              <w:t xml:space="preserve"> </w:t>
            </w:r>
          </w:p>
        </w:tc>
        <w:tc>
          <w:tcPr>
            <w:tcW w:w="3403" w:type="dxa"/>
            <w:gridSpan w:val="2"/>
            <w:tcBorders>
              <w:top w:val="single" w:sz="4" w:space="0" w:color="auto"/>
              <w:left w:val="single" w:sz="4" w:space="0" w:color="auto"/>
              <w:bottom w:val="single" w:sz="4" w:space="0" w:color="auto"/>
              <w:right w:val="single" w:sz="4" w:space="0" w:color="auto"/>
            </w:tcBorders>
          </w:tcPr>
          <w:p w:rsidR="005D6A0C" w:rsidRPr="00D65E4D" w:rsidRDefault="005D6A0C" w:rsidP="00C61FFF">
            <w:pPr>
              <w:spacing w:line="240" w:lineRule="auto"/>
              <w:jc w:val="center"/>
              <w:rPr>
                <w:rFonts w:cs="Tahoma"/>
                <w:kern w:val="1"/>
              </w:rPr>
            </w:pPr>
          </w:p>
        </w:tc>
        <w:tc>
          <w:tcPr>
            <w:tcW w:w="1417" w:type="dxa"/>
            <w:tcBorders>
              <w:top w:val="single" w:sz="4" w:space="0" w:color="auto"/>
              <w:left w:val="single" w:sz="4" w:space="0" w:color="auto"/>
              <w:bottom w:val="single" w:sz="4" w:space="0" w:color="auto"/>
              <w:right w:val="single" w:sz="4" w:space="0" w:color="auto"/>
            </w:tcBorders>
          </w:tcPr>
          <w:p w:rsidR="005D6A0C" w:rsidRDefault="005D6A0C" w:rsidP="00C61FFF">
            <w:pPr>
              <w:spacing w:line="240" w:lineRule="auto"/>
              <w:jc w:val="center"/>
              <w:rPr>
                <w:rFonts w:cs="Tahoma"/>
                <w:kern w:val="1"/>
              </w:rPr>
            </w:pPr>
          </w:p>
          <w:p w:rsidR="005D6A0C" w:rsidRDefault="005D6A0C" w:rsidP="00C61FFF">
            <w:pPr>
              <w:spacing w:line="240" w:lineRule="auto"/>
              <w:jc w:val="center"/>
              <w:rPr>
                <w:rFonts w:cs="Tahoma"/>
                <w:kern w:val="1"/>
              </w:rPr>
            </w:pPr>
          </w:p>
          <w:p w:rsidR="005D6A0C" w:rsidRPr="00D65E4D" w:rsidRDefault="005D6A0C" w:rsidP="00C61FFF">
            <w:pPr>
              <w:spacing w:line="240" w:lineRule="auto"/>
              <w:jc w:val="center"/>
              <w:rPr>
                <w:rFonts w:cs="Tahoma"/>
                <w:kern w:val="1"/>
              </w:rPr>
            </w:pP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AA7500" w:rsidRDefault="005D6A0C" w:rsidP="00C61FFF">
            <w:pPr>
              <w:spacing w:line="240" w:lineRule="auto"/>
              <w:jc w:val="center"/>
              <w:rPr>
                <w:rFonts w:cs="Tahoma"/>
                <w:b/>
                <w:kern w:val="1"/>
              </w:rPr>
            </w:pPr>
            <w:r w:rsidRPr="00AA7500">
              <w:rPr>
                <w:rFonts w:cs="Tahoma"/>
                <w:b/>
                <w:kern w:val="1"/>
              </w:rPr>
              <w:t>2</w:t>
            </w:r>
          </w:p>
        </w:tc>
        <w:tc>
          <w:tcPr>
            <w:tcW w:w="29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AA7500" w:rsidRDefault="005D6A0C" w:rsidP="00C61FFF">
            <w:pPr>
              <w:spacing w:line="240" w:lineRule="auto"/>
              <w:jc w:val="center"/>
              <w:rPr>
                <w:rFonts w:cs="Tahoma"/>
                <w:b/>
                <w:kern w:val="1"/>
              </w:rPr>
            </w:pPr>
            <w:r w:rsidRPr="00AA7500">
              <w:rPr>
                <w:rFonts w:cs="Tahoma"/>
                <w:b/>
                <w:kern w:val="1"/>
              </w:rPr>
              <w:t>Poprawność doboru wskaźników</w:t>
            </w:r>
          </w:p>
        </w:tc>
        <w:tc>
          <w:tcPr>
            <w:tcW w:w="66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A0C" w:rsidRPr="00AA7500" w:rsidRDefault="005D6A0C" w:rsidP="00C61FFF">
            <w:pPr>
              <w:spacing w:line="240" w:lineRule="auto"/>
              <w:jc w:val="center"/>
              <w:rPr>
                <w:rFonts w:cs="Tahoma"/>
                <w:b/>
                <w:kern w:val="1"/>
              </w:rPr>
            </w:pPr>
            <w:r w:rsidRPr="006238C1">
              <w:rPr>
                <w:rFonts w:cs="Tahoma"/>
                <w:b/>
                <w:kern w:val="1"/>
              </w:rPr>
              <w:t>W ramach kryterium będzie sprawdzane czy wybrane wskaźniki produktu i rezultatu odzwierciedlają zakres rzeczowy projektu, a założone wartości są realne do osiągnięcia (nie zostały sztucznie zawyżone lub zaniżone).</w:t>
            </w:r>
          </w:p>
        </w:tc>
        <w:tc>
          <w:tcPr>
            <w:tcW w:w="34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A0C" w:rsidRPr="00AA7500" w:rsidRDefault="005D6A0C" w:rsidP="00C61FFF">
            <w:pPr>
              <w:spacing w:line="240" w:lineRule="auto"/>
              <w:jc w:val="center"/>
              <w:rPr>
                <w:rFonts w:cs="Tahoma"/>
                <w:b/>
                <w:kern w:val="1"/>
              </w:rPr>
            </w:pPr>
            <w:r w:rsidRPr="00AA7500">
              <w:rPr>
                <w:rFonts w:cs="Tahoma"/>
                <w:b/>
                <w:kern w:val="1"/>
              </w:rPr>
              <w:t>TAK/NIE/</w:t>
            </w:r>
            <w:r w:rsidRPr="00AA7500">
              <w:rPr>
                <w:rFonts w:cs="Tahoma"/>
                <w:b/>
                <w:strike/>
                <w:kern w:val="22"/>
              </w:rPr>
              <w:t>NIE DOTYCZY</w:t>
            </w:r>
          </w:p>
          <w:p w:rsidR="005D6A0C" w:rsidRPr="00AA7500" w:rsidRDefault="005D6A0C" w:rsidP="00C61FFF">
            <w:pPr>
              <w:spacing w:line="240" w:lineRule="auto"/>
              <w:jc w:val="center"/>
              <w:rPr>
                <w:rFonts w:cs="Tahoma"/>
                <w:b/>
                <w:kern w:val="1"/>
              </w:rPr>
            </w:pPr>
            <w:r w:rsidRPr="00AA7500">
              <w:rPr>
                <w:rFonts w:cs="Tahoma"/>
                <w:b/>
                <w:kern w:val="1"/>
              </w:rPr>
              <w:t xml:space="preserve">Kryterium obligatoryjne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A0C" w:rsidRPr="00AA7500" w:rsidRDefault="005D6A0C" w:rsidP="00C61FFF">
            <w:pPr>
              <w:spacing w:line="240" w:lineRule="auto"/>
              <w:jc w:val="center"/>
              <w:rPr>
                <w:rFonts w:cs="Tahoma"/>
                <w:b/>
                <w:kern w:val="1"/>
              </w:rPr>
            </w:pPr>
            <w:r w:rsidRPr="00AA7500">
              <w:rPr>
                <w:rFonts w:cs="Tahoma"/>
                <w:b/>
                <w:kern w:val="1"/>
              </w:rPr>
              <w:t>n/d</w:t>
            </w: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hideMark/>
          </w:tcPr>
          <w:p w:rsidR="005D6A0C" w:rsidRPr="0096339B" w:rsidRDefault="005D6A0C" w:rsidP="00C61FFF">
            <w:pPr>
              <w:spacing w:line="240" w:lineRule="auto"/>
              <w:jc w:val="center"/>
              <w:rPr>
                <w:rFonts w:cs="Tahoma"/>
                <w:b/>
                <w:kern w:val="1"/>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5D6A0C" w:rsidRPr="0096339B" w:rsidRDefault="005D6A0C" w:rsidP="00C61FFF">
            <w:pPr>
              <w:spacing w:line="240" w:lineRule="auto"/>
              <w:jc w:val="both"/>
              <w:rPr>
                <w:rFonts w:cs="Tahoma"/>
                <w:b/>
                <w:kern w:val="1"/>
              </w:rPr>
            </w:pPr>
          </w:p>
        </w:tc>
        <w:tc>
          <w:tcPr>
            <w:tcW w:w="6663" w:type="dxa"/>
            <w:gridSpan w:val="4"/>
            <w:tcBorders>
              <w:top w:val="single" w:sz="4" w:space="0" w:color="auto"/>
              <w:left w:val="single" w:sz="4" w:space="0" w:color="auto"/>
              <w:bottom w:val="single" w:sz="4" w:space="0" w:color="auto"/>
              <w:right w:val="single" w:sz="4" w:space="0" w:color="auto"/>
            </w:tcBorders>
          </w:tcPr>
          <w:p w:rsidR="005D6A0C" w:rsidRPr="00D65E4D" w:rsidRDefault="005D6A0C" w:rsidP="00C61FFF">
            <w:pPr>
              <w:spacing w:line="240" w:lineRule="auto"/>
              <w:jc w:val="both"/>
              <w:rPr>
                <w:rFonts w:cs="Tahoma"/>
                <w:kern w:val="1"/>
              </w:rPr>
            </w:pPr>
            <w:r w:rsidRPr="00D65E4D">
              <w:rPr>
                <w:rFonts w:cs="Tahoma"/>
                <w:kern w:val="1"/>
              </w:rPr>
              <w:t>Kryterium dotyczy wyłącznie wskaźników zapisanych w Strategii ZIT wynikających z Porozumienia</w:t>
            </w:r>
            <w:r w:rsidRPr="00D65E4D">
              <w:rPr>
                <w:rStyle w:val="Odwoanieprzypisudolnego"/>
                <w:rFonts w:cs="Tahoma"/>
                <w:kern w:val="1"/>
              </w:rPr>
              <w:footnoteReference w:id="4"/>
            </w:r>
            <w:r w:rsidRPr="00D65E4D">
              <w:rPr>
                <w:rFonts w:cs="Tahoma"/>
                <w:kern w:val="1"/>
              </w:rPr>
              <w:t>.</w:t>
            </w:r>
          </w:p>
          <w:p w:rsidR="005D6A0C" w:rsidRPr="00D65E4D" w:rsidRDefault="005D6A0C" w:rsidP="00C61FFF">
            <w:pPr>
              <w:spacing w:line="240" w:lineRule="auto"/>
              <w:jc w:val="both"/>
              <w:rPr>
                <w:rFonts w:cs="Tahoma"/>
                <w:kern w:val="1"/>
              </w:rPr>
            </w:pPr>
            <w:r w:rsidRPr="00D65E4D">
              <w:rPr>
                <w:rFonts w:cs="Tahoma"/>
                <w:kern w:val="1"/>
              </w:rPr>
              <w:t>Kryterium dotyczy wyłącznie projektów, które realizują wskaźniki</w:t>
            </w:r>
            <w:r>
              <w:rPr>
                <w:rFonts w:cs="Tahoma"/>
                <w:kern w:val="1"/>
              </w:rPr>
              <w:t>,</w:t>
            </w:r>
            <w:r w:rsidRPr="00D65E4D">
              <w:rPr>
                <w:rFonts w:cs="Tahoma"/>
                <w:kern w:val="1"/>
              </w:rPr>
              <w:t xml:space="preserve"> dla których w Porozumieniu określono wartości docelowe:</w:t>
            </w:r>
          </w:p>
          <w:p w:rsidR="005D6A0C" w:rsidRDefault="005D6A0C" w:rsidP="00C61FFF">
            <w:pPr>
              <w:spacing w:line="240" w:lineRule="auto"/>
              <w:ind w:left="318" w:hanging="318"/>
              <w:jc w:val="both"/>
              <w:rPr>
                <w:rFonts w:cs="Tahoma"/>
                <w:kern w:val="1"/>
              </w:rPr>
            </w:pPr>
            <w:r>
              <w:rPr>
                <w:rFonts w:cs="Tahoma"/>
                <w:kern w:val="1"/>
              </w:rPr>
              <w:t xml:space="preserve">- </w:t>
            </w:r>
            <w:r w:rsidRPr="00690C58">
              <w:rPr>
                <w:rFonts w:cs="Tahoma"/>
                <w:kern w:val="1"/>
              </w:rPr>
              <w:t>Powierzchnia użytkowa budynków poddanych termomodernizacji</w:t>
            </w:r>
            <w:r>
              <w:rPr>
                <w:rFonts w:cs="Tahoma"/>
                <w:kern w:val="1"/>
              </w:rPr>
              <w:t>;</w:t>
            </w:r>
          </w:p>
          <w:p w:rsidR="005D6A0C" w:rsidRDefault="005D6A0C" w:rsidP="00C61FFF">
            <w:pPr>
              <w:spacing w:line="240" w:lineRule="auto"/>
              <w:ind w:left="318" w:hanging="318"/>
              <w:jc w:val="both"/>
              <w:rPr>
                <w:rFonts w:cs="Tahoma"/>
                <w:kern w:val="1"/>
              </w:rPr>
            </w:pPr>
            <w:r>
              <w:rPr>
                <w:rFonts w:cs="Tahoma"/>
                <w:kern w:val="1"/>
              </w:rPr>
              <w:t xml:space="preserve">- </w:t>
            </w:r>
            <w:r w:rsidRPr="00690C58">
              <w:rPr>
                <w:rFonts w:cs="Tahoma"/>
                <w:kern w:val="1"/>
              </w:rPr>
              <w:t>Efektywność energetyczna: zmniejszenie rocznego zużycia energii pierwotnej  w budynkach publicznych</w:t>
            </w:r>
            <w:r>
              <w:rPr>
                <w:rFonts w:cs="Tahoma"/>
                <w:kern w:val="1"/>
              </w:rPr>
              <w:t>;</w:t>
            </w:r>
          </w:p>
          <w:p w:rsidR="005D6A0C" w:rsidRPr="00D65E4D" w:rsidRDefault="005D6A0C" w:rsidP="00C61FFF">
            <w:pPr>
              <w:spacing w:line="240" w:lineRule="auto"/>
              <w:ind w:left="318" w:hanging="318"/>
              <w:jc w:val="both"/>
              <w:rPr>
                <w:rFonts w:cs="Tahoma"/>
                <w:kern w:val="1"/>
              </w:rPr>
            </w:pPr>
            <w:r>
              <w:rPr>
                <w:rFonts w:cs="Tahoma"/>
                <w:kern w:val="1"/>
              </w:rPr>
              <w:t xml:space="preserve">- </w:t>
            </w:r>
            <w:r w:rsidRPr="00690C58">
              <w:rPr>
                <w:rFonts w:cs="Tahoma"/>
                <w:kern w:val="1"/>
              </w:rPr>
              <w:t>Redukcja emisji gazów cieplarnianych: szacunkowy roczny spadek emisji gazów cieplarnianych</w:t>
            </w:r>
            <w:r>
              <w:rPr>
                <w:rFonts w:cs="Tahoma"/>
                <w:kern w:val="1"/>
              </w:rPr>
              <w:t xml:space="preserve">. </w:t>
            </w:r>
          </w:p>
        </w:tc>
        <w:tc>
          <w:tcPr>
            <w:tcW w:w="3403" w:type="dxa"/>
            <w:gridSpan w:val="2"/>
            <w:tcBorders>
              <w:top w:val="single" w:sz="4" w:space="0" w:color="auto"/>
              <w:left w:val="single" w:sz="4" w:space="0" w:color="auto"/>
              <w:bottom w:val="single" w:sz="4" w:space="0" w:color="auto"/>
              <w:right w:val="single" w:sz="4" w:space="0" w:color="auto"/>
            </w:tcBorders>
          </w:tcPr>
          <w:p w:rsidR="005D6A0C" w:rsidRPr="00D65E4D" w:rsidRDefault="005D6A0C" w:rsidP="00C61FFF">
            <w:pPr>
              <w:spacing w:line="240" w:lineRule="auto"/>
              <w:jc w:val="center"/>
              <w:rPr>
                <w:rFonts w:cs="Tahoma"/>
                <w:kern w:val="1"/>
              </w:rPr>
            </w:pPr>
            <w:r w:rsidRPr="00D65E4D">
              <w:rPr>
                <w:rFonts w:cs="Tahoma"/>
                <w:kern w:val="1"/>
              </w:rPr>
              <w:t xml:space="preserve"> </w:t>
            </w:r>
          </w:p>
        </w:tc>
        <w:tc>
          <w:tcPr>
            <w:tcW w:w="1417" w:type="dxa"/>
            <w:tcBorders>
              <w:top w:val="single" w:sz="4" w:space="0" w:color="auto"/>
              <w:left w:val="single" w:sz="4" w:space="0" w:color="auto"/>
              <w:bottom w:val="single" w:sz="4" w:space="0" w:color="auto"/>
              <w:right w:val="single" w:sz="4" w:space="0" w:color="auto"/>
            </w:tcBorders>
          </w:tcPr>
          <w:p w:rsidR="005D6A0C" w:rsidRDefault="005D6A0C" w:rsidP="00C61FFF">
            <w:pPr>
              <w:spacing w:line="240" w:lineRule="auto"/>
              <w:jc w:val="center"/>
              <w:rPr>
                <w:rFonts w:cs="Tahoma"/>
                <w:kern w:val="1"/>
              </w:rPr>
            </w:pPr>
          </w:p>
          <w:p w:rsidR="005D6A0C" w:rsidRDefault="005D6A0C" w:rsidP="00C61FFF">
            <w:pPr>
              <w:spacing w:line="240" w:lineRule="auto"/>
              <w:jc w:val="center"/>
              <w:rPr>
                <w:rFonts w:cs="Tahoma"/>
                <w:kern w:val="1"/>
              </w:rPr>
            </w:pPr>
          </w:p>
          <w:p w:rsidR="005D6A0C" w:rsidRPr="00D65E4D" w:rsidRDefault="005D6A0C" w:rsidP="00C61FFF">
            <w:pPr>
              <w:spacing w:line="240" w:lineRule="auto"/>
              <w:jc w:val="center"/>
              <w:rPr>
                <w:rFonts w:cs="Tahoma"/>
                <w:kern w:val="1"/>
              </w:rPr>
            </w:pP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96339B" w:rsidRDefault="005D6A0C" w:rsidP="00C61FFF">
            <w:pPr>
              <w:spacing w:line="240" w:lineRule="auto"/>
              <w:jc w:val="center"/>
              <w:rPr>
                <w:rFonts w:cs="Tahoma"/>
                <w:b/>
                <w:kern w:val="1"/>
              </w:rPr>
            </w:pPr>
            <w:r w:rsidRPr="0096339B">
              <w:rPr>
                <w:rFonts w:cs="Tahoma"/>
                <w:b/>
                <w:kern w:val="1"/>
              </w:rPr>
              <w:t>3</w:t>
            </w:r>
          </w:p>
        </w:tc>
        <w:tc>
          <w:tcPr>
            <w:tcW w:w="29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96339B" w:rsidRDefault="005D6A0C" w:rsidP="00C61FFF">
            <w:pPr>
              <w:spacing w:line="240" w:lineRule="auto"/>
              <w:jc w:val="center"/>
              <w:rPr>
                <w:rFonts w:cs="Tahoma"/>
                <w:b/>
                <w:kern w:val="1"/>
              </w:rPr>
            </w:pPr>
            <w:r>
              <w:rPr>
                <w:rFonts w:cs="Tahoma"/>
                <w:b/>
                <w:kern w:val="1"/>
              </w:rPr>
              <w:t>Wpływ projektu na</w:t>
            </w:r>
            <w:r w:rsidRPr="0096339B">
              <w:rPr>
                <w:rFonts w:cs="Tahoma"/>
                <w:b/>
                <w:kern w:val="1"/>
              </w:rPr>
              <w:t xml:space="preserve"> realizację </w:t>
            </w:r>
            <w:r w:rsidRPr="0096339B">
              <w:rPr>
                <w:rFonts w:cs="Tahoma"/>
                <w:b/>
                <w:kern w:val="1"/>
              </w:rPr>
              <w:lastRenderedPageBreak/>
              <w:t>Strategii ZIT</w:t>
            </w:r>
          </w:p>
        </w:tc>
        <w:tc>
          <w:tcPr>
            <w:tcW w:w="66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AE17B2" w:rsidRDefault="005D6A0C" w:rsidP="00C61FFF">
            <w:pPr>
              <w:spacing w:line="240" w:lineRule="auto"/>
              <w:jc w:val="center"/>
              <w:rPr>
                <w:rFonts w:cs="Tahoma"/>
                <w:b/>
                <w:kern w:val="1"/>
              </w:rPr>
            </w:pPr>
            <w:r w:rsidRPr="00AE17B2">
              <w:rPr>
                <w:b/>
              </w:rPr>
              <w:lastRenderedPageBreak/>
              <w:t xml:space="preserve">Weryfikowany będzie faktyczny wpływ przedsięwzięcia na </w:t>
            </w:r>
            <w:r w:rsidRPr="00AE17B2">
              <w:rPr>
                <w:b/>
              </w:rPr>
              <w:lastRenderedPageBreak/>
              <w:t>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w:t>
            </w:r>
            <w:r w:rsidRPr="00AE17B2">
              <w:rPr>
                <w:rFonts w:cs="Tahoma"/>
                <w:b/>
                <w:kern w:val="1"/>
              </w:rPr>
              <w:t xml:space="preserve">. Ocena w tym aspekcie będzie opisowa i każdorazowo będzie zawierała uzasadnienie dla przyznanej liczby punktów. </w:t>
            </w:r>
          </w:p>
        </w:tc>
        <w:tc>
          <w:tcPr>
            <w:tcW w:w="34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A0C" w:rsidRPr="0096339B" w:rsidRDefault="005D6A0C" w:rsidP="00C61FFF">
            <w:pPr>
              <w:spacing w:line="240" w:lineRule="auto"/>
              <w:jc w:val="center"/>
              <w:rPr>
                <w:rFonts w:cs="Tahoma"/>
                <w:b/>
                <w:kern w:val="1"/>
              </w:rPr>
            </w:pPr>
            <w:r w:rsidRPr="0096339B">
              <w:rPr>
                <w:rFonts w:cs="Tahoma"/>
                <w:b/>
                <w:kern w:val="1"/>
              </w:rPr>
              <w:lastRenderedPageBreak/>
              <w:t>Kryterium punktowe</w:t>
            </w:r>
          </w:p>
          <w:p w:rsidR="005D6A0C" w:rsidRPr="0096339B" w:rsidRDefault="005D6A0C" w:rsidP="00C61FFF">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96339B" w:rsidRDefault="005D6A0C" w:rsidP="00C61FFF">
            <w:pPr>
              <w:spacing w:line="240" w:lineRule="auto"/>
              <w:jc w:val="center"/>
              <w:rPr>
                <w:rFonts w:cs="Tahoma"/>
                <w:b/>
                <w:kern w:val="1"/>
              </w:rPr>
            </w:pPr>
            <w:r>
              <w:rPr>
                <w:rFonts w:cs="Tahoma"/>
                <w:b/>
                <w:kern w:val="1"/>
              </w:rPr>
              <w:lastRenderedPageBreak/>
              <w:t xml:space="preserve">max 50%                 </w:t>
            </w:r>
            <w:r w:rsidRPr="00302FF8">
              <w:rPr>
                <w:rFonts w:cs="Tahoma"/>
                <w:b/>
                <w:color w:val="FF0000"/>
                <w:kern w:val="1"/>
              </w:rPr>
              <w:lastRenderedPageBreak/>
              <w:t>( 21 pkt )</w:t>
            </w:r>
          </w:p>
        </w:tc>
      </w:tr>
      <w:tr w:rsidR="005D6A0C" w:rsidRPr="0096339B" w:rsidTr="00C61FFF">
        <w:trPr>
          <w:trHeight w:val="5802"/>
        </w:trPr>
        <w:tc>
          <w:tcPr>
            <w:tcW w:w="850" w:type="dxa"/>
            <w:tcBorders>
              <w:top w:val="single" w:sz="4" w:space="0" w:color="auto"/>
              <w:left w:val="single" w:sz="4" w:space="0" w:color="auto"/>
              <w:right w:val="single" w:sz="4" w:space="0" w:color="auto"/>
            </w:tcBorders>
            <w:shd w:val="clear" w:color="auto" w:fill="auto"/>
            <w:hideMark/>
          </w:tcPr>
          <w:p w:rsidR="005D6A0C" w:rsidRDefault="005D6A0C" w:rsidP="00C61FFF">
            <w:pPr>
              <w:spacing w:line="240" w:lineRule="auto"/>
              <w:jc w:val="center"/>
              <w:rPr>
                <w:rFonts w:cs="Tahoma"/>
                <w:kern w:val="1"/>
              </w:rPr>
            </w:pPr>
          </w:p>
          <w:p w:rsidR="005D6A0C" w:rsidRDefault="005D6A0C" w:rsidP="00C61FFF">
            <w:pPr>
              <w:spacing w:line="240" w:lineRule="auto"/>
              <w:jc w:val="center"/>
              <w:rPr>
                <w:rFonts w:cs="Tahoma"/>
                <w:kern w:val="1"/>
              </w:rPr>
            </w:pPr>
          </w:p>
          <w:p w:rsidR="005D6A0C" w:rsidRDefault="005D6A0C" w:rsidP="00C61FFF">
            <w:pPr>
              <w:spacing w:line="240" w:lineRule="auto"/>
              <w:rPr>
                <w:rFonts w:cs="Tahoma"/>
                <w:kern w:val="1"/>
              </w:rPr>
            </w:pPr>
          </w:p>
          <w:p w:rsidR="005D6A0C" w:rsidRDefault="005D6A0C" w:rsidP="00C61FFF">
            <w:pPr>
              <w:spacing w:line="240" w:lineRule="auto"/>
              <w:jc w:val="center"/>
              <w:rPr>
                <w:rFonts w:cs="Tahoma"/>
                <w:kern w:val="1"/>
              </w:rPr>
            </w:pPr>
          </w:p>
          <w:p w:rsidR="005D6A0C" w:rsidRDefault="005D6A0C" w:rsidP="00C61FFF">
            <w:pPr>
              <w:spacing w:line="240" w:lineRule="auto"/>
              <w:jc w:val="center"/>
              <w:rPr>
                <w:rFonts w:cs="Tahoma"/>
                <w:kern w:val="1"/>
              </w:rPr>
            </w:pPr>
          </w:p>
          <w:p w:rsidR="005D6A0C" w:rsidRDefault="005D6A0C" w:rsidP="00C61FFF">
            <w:pPr>
              <w:spacing w:line="240" w:lineRule="auto"/>
              <w:jc w:val="center"/>
              <w:rPr>
                <w:rFonts w:cs="Tahoma"/>
                <w:kern w:val="1"/>
              </w:rPr>
            </w:pPr>
          </w:p>
          <w:p w:rsidR="005D6A0C" w:rsidRPr="00AA7500" w:rsidRDefault="005D6A0C" w:rsidP="00C61FFF">
            <w:pPr>
              <w:spacing w:line="240" w:lineRule="auto"/>
              <w:jc w:val="center"/>
              <w:rPr>
                <w:rFonts w:cs="Tahoma"/>
                <w:kern w:val="1"/>
              </w:rPr>
            </w:pPr>
            <w:r w:rsidRPr="00AA7500">
              <w:rPr>
                <w:rFonts w:cs="Tahoma"/>
                <w:kern w:val="1"/>
              </w:rPr>
              <w:t>3.A</w:t>
            </w:r>
          </w:p>
          <w:p w:rsidR="005D6A0C" w:rsidRPr="00AA7500" w:rsidRDefault="005D6A0C" w:rsidP="00C61FFF">
            <w:pPr>
              <w:spacing w:line="240" w:lineRule="auto"/>
              <w:rPr>
                <w:rFonts w:cs="Tahoma"/>
                <w:kern w:val="1"/>
              </w:rPr>
            </w:pPr>
          </w:p>
        </w:tc>
        <w:tc>
          <w:tcPr>
            <w:tcW w:w="2976" w:type="dxa"/>
            <w:gridSpan w:val="3"/>
            <w:tcBorders>
              <w:top w:val="single" w:sz="4" w:space="0" w:color="auto"/>
              <w:left w:val="single" w:sz="4" w:space="0" w:color="auto"/>
              <w:right w:val="single" w:sz="4" w:space="0" w:color="auto"/>
            </w:tcBorders>
            <w:shd w:val="clear" w:color="auto" w:fill="auto"/>
            <w:hideMark/>
          </w:tcPr>
          <w:p w:rsidR="005D6A0C" w:rsidRDefault="005D6A0C" w:rsidP="00C61FFF">
            <w:pPr>
              <w:spacing w:line="240" w:lineRule="auto"/>
              <w:jc w:val="center"/>
              <w:rPr>
                <w:rFonts w:cs="Tahoma"/>
                <w:kern w:val="1"/>
              </w:rPr>
            </w:pPr>
          </w:p>
          <w:p w:rsidR="005D6A0C" w:rsidRDefault="005D6A0C" w:rsidP="00C61FFF">
            <w:pPr>
              <w:spacing w:line="240" w:lineRule="auto"/>
              <w:jc w:val="center"/>
              <w:rPr>
                <w:rFonts w:cs="Tahoma"/>
                <w:kern w:val="1"/>
              </w:rPr>
            </w:pPr>
          </w:p>
          <w:p w:rsidR="005D6A0C" w:rsidRDefault="005D6A0C" w:rsidP="00C61FFF">
            <w:pPr>
              <w:spacing w:line="240" w:lineRule="auto"/>
              <w:jc w:val="center"/>
              <w:rPr>
                <w:rFonts w:cs="Tahoma"/>
                <w:kern w:val="1"/>
              </w:rPr>
            </w:pPr>
          </w:p>
          <w:p w:rsidR="005D6A0C" w:rsidRDefault="005D6A0C" w:rsidP="00C61FFF">
            <w:pPr>
              <w:spacing w:line="240" w:lineRule="auto"/>
              <w:rPr>
                <w:rFonts w:cs="Tahoma"/>
                <w:kern w:val="1"/>
              </w:rPr>
            </w:pPr>
          </w:p>
          <w:p w:rsidR="005D6A0C" w:rsidRDefault="005D6A0C" w:rsidP="00C61FFF">
            <w:pPr>
              <w:spacing w:line="240" w:lineRule="auto"/>
              <w:jc w:val="center"/>
              <w:rPr>
                <w:rFonts w:cs="Tahoma"/>
                <w:kern w:val="1"/>
              </w:rPr>
            </w:pPr>
          </w:p>
          <w:p w:rsidR="005D6A0C" w:rsidRPr="005701C0" w:rsidRDefault="005D6A0C" w:rsidP="00C61FFF">
            <w:pPr>
              <w:jc w:val="center"/>
              <w:rPr>
                <w:rFonts w:cs="Tahoma"/>
                <w:kern w:val="1"/>
              </w:rPr>
            </w:pPr>
            <w:r>
              <w:rPr>
                <w:rFonts w:cs="Tahoma"/>
                <w:kern w:val="1"/>
              </w:rPr>
              <w:t>Czy</w:t>
            </w:r>
            <w:r w:rsidRPr="005701C0">
              <w:rPr>
                <w:rFonts w:cs="Tahoma"/>
                <w:kern w:val="1"/>
              </w:rPr>
              <w:t xml:space="preserve"> projekt przyczynia się do zminimalizowania wiodącego problemu</w:t>
            </w:r>
            <w:r>
              <w:rPr>
                <w:rFonts w:cs="Tahoma"/>
                <w:kern w:val="1"/>
              </w:rPr>
              <w:t xml:space="preserve"> zdiagnozowanego w Strategii ZIT </w:t>
            </w:r>
            <w:proofErr w:type="spellStart"/>
            <w:r>
              <w:rPr>
                <w:rFonts w:cs="Tahoma"/>
                <w:kern w:val="1"/>
              </w:rPr>
              <w:t>WrOF</w:t>
            </w:r>
            <w:proofErr w:type="spellEnd"/>
          </w:p>
        </w:tc>
        <w:tc>
          <w:tcPr>
            <w:tcW w:w="6663" w:type="dxa"/>
            <w:gridSpan w:val="4"/>
            <w:tcBorders>
              <w:top w:val="single" w:sz="4" w:space="0" w:color="auto"/>
              <w:left w:val="single" w:sz="4" w:space="0" w:color="auto"/>
              <w:right w:val="single" w:sz="4" w:space="0" w:color="auto"/>
            </w:tcBorders>
            <w:shd w:val="clear" w:color="auto" w:fill="auto"/>
            <w:hideMark/>
          </w:tcPr>
          <w:p w:rsidR="005D6A0C" w:rsidRDefault="005D6A0C" w:rsidP="00C61FFF">
            <w:pPr>
              <w:autoSpaceDE w:val="0"/>
              <w:autoSpaceDN w:val="0"/>
              <w:adjustRightInd w:val="0"/>
              <w:jc w:val="both"/>
              <w:rPr>
                <w:rFonts w:eastAsiaTheme="minorHAnsi" w:cs="Arial"/>
                <w:color w:val="000000"/>
              </w:rPr>
            </w:pPr>
          </w:p>
          <w:p w:rsidR="005D6A0C" w:rsidRDefault="005D6A0C" w:rsidP="00C61FFF">
            <w:pPr>
              <w:autoSpaceDE w:val="0"/>
              <w:autoSpaceDN w:val="0"/>
              <w:adjustRightInd w:val="0"/>
              <w:jc w:val="both"/>
              <w:rPr>
                <w:rFonts w:eastAsiaTheme="minorHAnsi" w:cs="Arial"/>
                <w:color w:val="000000"/>
              </w:rPr>
            </w:pPr>
            <w:r>
              <w:rPr>
                <w:rFonts w:eastAsiaTheme="minorHAnsi" w:cs="Arial"/>
                <w:color w:val="000000"/>
              </w:rPr>
              <w:t xml:space="preserve">Zwiększenie efektywności energetycznej budynków użyteczności publicznej to jeden z celów określonych w Strategii ZIT </w:t>
            </w:r>
            <w:proofErr w:type="spellStart"/>
            <w:r>
              <w:rPr>
                <w:rFonts w:eastAsiaTheme="minorHAnsi" w:cs="Arial"/>
                <w:color w:val="000000"/>
              </w:rPr>
              <w:t>WrOF</w:t>
            </w:r>
            <w:proofErr w:type="spellEnd"/>
            <w:r>
              <w:rPr>
                <w:rFonts w:eastAsiaTheme="minorHAnsi" w:cs="Arial"/>
                <w:color w:val="000000"/>
              </w:rPr>
              <w:t xml:space="preserve">, którego osiągnięcie przyczyni się do jakości warunków życia mieszkańców </w:t>
            </w:r>
            <w:proofErr w:type="spellStart"/>
            <w:r>
              <w:rPr>
                <w:rFonts w:eastAsiaTheme="minorHAnsi" w:cs="Arial"/>
                <w:color w:val="000000"/>
              </w:rPr>
              <w:t>WrOF</w:t>
            </w:r>
            <w:proofErr w:type="spellEnd"/>
            <w:r>
              <w:rPr>
                <w:rFonts w:eastAsiaTheme="minorHAnsi" w:cs="Arial"/>
                <w:color w:val="000000"/>
              </w:rPr>
              <w:t xml:space="preserve"> poprzez m.in. poprawę jakości powietrza. Pomimo wielu dotychczasowych inwestycji na rzecz zmniejszania energochłonności budynków, w dalszym ciągu znacząca część </w:t>
            </w:r>
            <w:r w:rsidR="00540A42">
              <w:rPr>
                <w:rFonts w:eastAsiaTheme="minorHAnsi" w:cs="Arial"/>
                <w:color w:val="000000"/>
              </w:rPr>
              <w:t xml:space="preserve">budynków </w:t>
            </w:r>
            <w:r>
              <w:rPr>
                <w:rFonts w:eastAsiaTheme="minorHAnsi" w:cs="Arial"/>
                <w:color w:val="000000"/>
              </w:rPr>
              <w:t xml:space="preserve">wymaga znacznych inwestycji w tym zakresie. </w:t>
            </w:r>
          </w:p>
          <w:p w:rsidR="005D6A0C" w:rsidRPr="001D65FD" w:rsidRDefault="005D6A0C" w:rsidP="00C61FFF">
            <w:pPr>
              <w:autoSpaceDE w:val="0"/>
              <w:autoSpaceDN w:val="0"/>
              <w:adjustRightInd w:val="0"/>
              <w:jc w:val="both"/>
              <w:rPr>
                <w:rFonts w:eastAsiaTheme="minorHAnsi" w:cs="Arial"/>
                <w:color w:val="000000"/>
              </w:rPr>
            </w:pPr>
            <w:r w:rsidRPr="001D65FD">
              <w:rPr>
                <w:rFonts w:eastAsiaTheme="minorHAnsi" w:cs="Arial"/>
                <w:color w:val="000000"/>
              </w:rPr>
              <w:t xml:space="preserve">W ramach kryterium </w:t>
            </w:r>
            <w:r w:rsidRPr="001D65FD">
              <w:rPr>
                <w:rFonts w:cs="Arial"/>
                <w:kern w:val="1"/>
              </w:rPr>
              <w:t xml:space="preserve">ocenie będzie podlegać wpływ zaproponowanego projektu na poprawę sytuacji w zdiagnozowanych problemach odnoszących się do obszaru </w:t>
            </w:r>
            <w:r>
              <w:rPr>
                <w:rFonts w:cs="Arial"/>
                <w:kern w:val="1"/>
              </w:rPr>
              <w:t>efektywności energetycznej obiektów użyteczności publicznej</w:t>
            </w:r>
            <w:r w:rsidRPr="001D65FD">
              <w:rPr>
                <w:rFonts w:cs="Arial"/>
                <w:kern w:val="1"/>
              </w:rPr>
              <w:t xml:space="preserve">. </w:t>
            </w:r>
            <w:r w:rsidRPr="001D65FD">
              <w:rPr>
                <w:rFonts w:eastAsiaTheme="minorHAnsi" w:cs="Arial"/>
                <w:color w:val="000000"/>
              </w:rPr>
              <w:t>Przy ocenie projektu będzie brany pod uwagę jego wpływ na poprawę sytuacji w zd</w:t>
            </w:r>
            <w:r>
              <w:rPr>
                <w:rFonts w:eastAsiaTheme="minorHAnsi" w:cs="Arial"/>
                <w:color w:val="000000"/>
              </w:rPr>
              <w:t>iagnozowanym problemie wiodącym, w szczególności na zmniejszenie energochłonności poszczególnych obiektów objętych interwencją.</w:t>
            </w:r>
            <w:r w:rsidRPr="001D65FD">
              <w:rPr>
                <w:rFonts w:eastAsiaTheme="minorHAnsi" w:cs="Arial"/>
                <w:color w:val="000000"/>
              </w:rPr>
              <w:t xml:space="preserve"> Oceniany będzie planowany efekt zamierzonych do realizacji działań </w:t>
            </w:r>
            <w:r>
              <w:rPr>
                <w:rFonts w:eastAsiaTheme="minorHAnsi" w:cs="Arial"/>
                <w:color w:val="000000"/>
              </w:rPr>
              <w:t>oraz stopień przyczynienia</w:t>
            </w:r>
            <w:r w:rsidRPr="001D65FD">
              <w:rPr>
                <w:rFonts w:eastAsiaTheme="minorHAnsi" w:cs="Arial"/>
                <w:color w:val="000000"/>
              </w:rPr>
              <w:t xml:space="preserve"> się do </w:t>
            </w:r>
            <w:r>
              <w:rPr>
                <w:rFonts w:eastAsiaTheme="minorHAnsi" w:cs="Arial"/>
                <w:color w:val="000000"/>
              </w:rPr>
              <w:t xml:space="preserve">poprawy jakości powietrza na terenie </w:t>
            </w:r>
            <w:proofErr w:type="spellStart"/>
            <w:r>
              <w:rPr>
                <w:rFonts w:eastAsiaTheme="minorHAnsi" w:cs="Arial"/>
                <w:color w:val="000000"/>
              </w:rPr>
              <w:t>WrOF</w:t>
            </w:r>
            <w:proofErr w:type="spellEnd"/>
            <w:r>
              <w:rPr>
                <w:rFonts w:eastAsiaTheme="minorHAnsi" w:cs="Arial"/>
                <w:color w:val="000000"/>
              </w:rPr>
              <w:t xml:space="preserve">. </w:t>
            </w:r>
          </w:p>
        </w:tc>
        <w:tc>
          <w:tcPr>
            <w:tcW w:w="3403" w:type="dxa"/>
            <w:gridSpan w:val="2"/>
            <w:tcBorders>
              <w:top w:val="single" w:sz="4" w:space="0" w:color="auto"/>
              <w:left w:val="single" w:sz="4" w:space="0" w:color="auto"/>
              <w:right w:val="single" w:sz="4" w:space="0" w:color="auto"/>
            </w:tcBorders>
          </w:tcPr>
          <w:p w:rsidR="005D6A0C" w:rsidRDefault="005D6A0C" w:rsidP="00C61FFF">
            <w:pPr>
              <w:pStyle w:val="Akapitzlist"/>
              <w:ind w:left="460"/>
              <w:rPr>
                <w:rFonts w:cs="Tahoma"/>
                <w:b/>
                <w:kern w:val="1"/>
                <w:sz w:val="18"/>
                <w:szCs w:val="18"/>
              </w:rPr>
            </w:pPr>
          </w:p>
          <w:p w:rsidR="005D6A0C" w:rsidRDefault="005D6A0C" w:rsidP="00C61FFF">
            <w:pPr>
              <w:pStyle w:val="Akapitzlist"/>
              <w:ind w:left="460"/>
              <w:rPr>
                <w:rFonts w:cs="Tahoma"/>
                <w:b/>
                <w:kern w:val="1"/>
                <w:sz w:val="18"/>
                <w:szCs w:val="18"/>
              </w:rPr>
            </w:pPr>
          </w:p>
          <w:p w:rsidR="005D6A0C" w:rsidRDefault="005D6A0C" w:rsidP="00C61FFF">
            <w:pPr>
              <w:pStyle w:val="Akapitzlist"/>
              <w:ind w:left="460"/>
              <w:rPr>
                <w:rFonts w:cs="Tahoma"/>
                <w:b/>
                <w:kern w:val="1"/>
                <w:sz w:val="18"/>
                <w:szCs w:val="18"/>
              </w:rPr>
            </w:pPr>
          </w:p>
          <w:p w:rsidR="005D6A0C" w:rsidRDefault="005D6A0C" w:rsidP="00C61FFF">
            <w:pPr>
              <w:pStyle w:val="Akapitzlist"/>
              <w:ind w:left="460"/>
              <w:rPr>
                <w:rFonts w:cs="Tahoma"/>
                <w:b/>
                <w:kern w:val="1"/>
                <w:sz w:val="18"/>
                <w:szCs w:val="18"/>
              </w:rPr>
            </w:pPr>
          </w:p>
          <w:p w:rsidR="005D6A0C" w:rsidRPr="00C15795" w:rsidRDefault="005D6A0C" w:rsidP="005D6A0C">
            <w:pPr>
              <w:pStyle w:val="Akapitzlist"/>
              <w:numPr>
                <w:ilvl w:val="0"/>
                <w:numId w:val="32"/>
              </w:numPr>
              <w:suppressAutoHyphens w:val="0"/>
              <w:spacing w:before="200" w:after="0"/>
              <w:ind w:left="460" w:hanging="283"/>
              <w:contextualSpacing w:val="0"/>
              <w:rPr>
                <w:rFonts w:cs="Tahoma"/>
                <w:b/>
                <w:kern w:val="1"/>
                <w:sz w:val="18"/>
                <w:szCs w:val="18"/>
              </w:rPr>
            </w:pPr>
            <w:r w:rsidRPr="001C1B4E">
              <w:rPr>
                <w:rFonts w:cs="Arial"/>
                <w:sz w:val="18"/>
                <w:szCs w:val="18"/>
              </w:rPr>
              <w:t xml:space="preserve">projekt </w:t>
            </w:r>
            <w:r w:rsidRPr="001D65FD">
              <w:rPr>
                <w:rFonts w:cs="Tahoma"/>
                <w:b/>
                <w:kern w:val="1"/>
                <w:sz w:val="18"/>
                <w:szCs w:val="18"/>
              </w:rPr>
              <w:t>przyczynia się</w:t>
            </w:r>
            <w:r w:rsidRPr="001C1B4E">
              <w:rPr>
                <w:rFonts w:cs="Tahoma"/>
                <w:kern w:val="1"/>
                <w:sz w:val="18"/>
                <w:szCs w:val="18"/>
              </w:rPr>
              <w:t xml:space="preserve"> do zminimalizowania wiodącego problemu zdiagnozowanego w Strategii ZIT </w:t>
            </w:r>
            <w:proofErr w:type="spellStart"/>
            <w:r w:rsidRPr="001C1B4E">
              <w:rPr>
                <w:rFonts w:cs="Tahoma"/>
                <w:kern w:val="1"/>
                <w:sz w:val="18"/>
                <w:szCs w:val="18"/>
              </w:rPr>
              <w:t>WrOF</w:t>
            </w:r>
            <w:proofErr w:type="spellEnd"/>
            <w:r>
              <w:rPr>
                <w:rFonts w:cs="Tahoma"/>
                <w:kern w:val="1"/>
                <w:sz w:val="18"/>
                <w:szCs w:val="18"/>
              </w:rPr>
              <w:t xml:space="preserve"> </w:t>
            </w:r>
            <w:r>
              <w:rPr>
                <w:rFonts w:cs="Arial"/>
                <w:sz w:val="18"/>
                <w:szCs w:val="18"/>
              </w:rPr>
              <w:t xml:space="preserve"> </w:t>
            </w:r>
            <w:r w:rsidRPr="00AA7500">
              <w:rPr>
                <w:rFonts w:cs="Arial"/>
                <w:sz w:val="18"/>
                <w:szCs w:val="18"/>
              </w:rPr>
              <w:t xml:space="preserve"> </w:t>
            </w:r>
            <w:r w:rsidRPr="00302FF8">
              <w:rPr>
                <w:rFonts w:cs="Arial"/>
                <w:b/>
                <w:sz w:val="18"/>
                <w:szCs w:val="18"/>
              </w:rPr>
              <w:t xml:space="preserve">- </w:t>
            </w:r>
            <w:r>
              <w:rPr>
                <w:rFonts w:cs="Arial"/>
                <w:b/>
                <w:sz w:val="18"/>
                <w:szCs w:val="18"/>
              </w:rPr>
              <w:t xml:space="preserve"> </w:t>
            </w:r>
            <w:r w:rsidRPr="00302FF8">
              <w:rPr>
                <w:rFonts w:cs="Arial"/>
                <w:b/>
                <w:sz w:val="18"/>
                <w:szCs w:val="18"/>
              </w:rPr>
              <w:t>10 pkt.</w:t>
            </w:r>
          </w:p>
          <w:p w:rsidR="005D6A0C" w:rsidRPr="00780C19" w:rsidRDefault="005D6A0C" w:rsidP="005D6A0C">
            <w:pPr>
              <w:pStyle w:val="Akapitzlist"/>
              <w:numPr>
                <w:ilvl w:val="0"/>
                <w:numId w:val="32"/>
              </w:numPr>
              <w:pBdr>
                <w:bottom w:val="single" w:sz="6" w:space="1" w:color="auto"/>
              </w:pBdr>
              <w:suppressAutoHyphens w:val="0"/>
              <w:spacing w:before="200" w:after="0"/>
              <w:ind w:left="460" w:hanging="283"/>
              <w:contextualSpacing w:val="0"/>
              <w:rPr>
                <w:rFonts w:cs="Tahoma"/>
                <w:b/>
                <w:kern w:val="1"/>
                <w:sz w:val="18"/>
                <w:szCs w:val="18"/>
              </w:rPr>
            </w:pPr>
            <w:r w:rsidRPr="001C1B4E">
              <w:rPr>
                <w:rFonts w:cs="Arial"/>
                <w:sz w:val="18"/>
                <w:szCs w:val="18"/>
              </w:rPr>
              <w:t xml:space="preserve">projekt </w:t>
            </w:r>
            <w:r w:rsidRPr="001D65FD">
              <w:rPr>
                <w:rFonts w:cs="Arial"/>
                <w:b/>
                <w:sz w:val="18"/>
                <w:szCs w:val="18"/>
              </w:rPr>
              <w:t xml:space="preserve">nie </w:t>
            </w:r>
            <w:r w:rsidRPr="001D65FD">
              <w:rPr>
                <w:rFonts w:cs="Tahoma"/>
                <w:b/>
                <w:kern w:val="1"/>
                <w:sz w:val="18"/>
                <w:szCs w:val="18"/>
              </w:rPr>
              <w:t>przyczynia się</w:t>
            </w:r>
            <w:r w:rsidRPr="001C1B4E">
              <w:rPr>
                <w:rFonts w:cs="Tahoma"/>
                <w:kern w:val="1"/>
                <w:sz w:val="18"/>
                <w:szCs w:val="18"/>
              </w:rPr>
              <w:t xml:space="preserve"> do zminimalizowania wiodącego problemu zdiagnozowanego w Strategii ZIT </w:t>
            </w:r>
            <w:proofErr w:type="spellStart"/>
            <w:r w:rsidRPr="001C1B4E">
              <w:rPr>
                <w:rFonts w:cs="Tahoma"/>
                <w:kern w:val="1"/>
                <w:sz w:val="18"/>
                <w:szCs w:val="18"/>
              </w:rPr>
              <w:t>WrOF</w:t>
            </w:r>
            <w:proofErr w:type="spellEnd"/>
            <w:r>
              <w:rPr>
                <w:rFonts w:cs="Arial"/>
                <w:sz w:val="18"/>
                <w:szCs w:val="18"/>
              </w:rPr>
              <w:t xml:space="preserve">  </w:t>
            </w:r>
            <w:r w:rsidRPr="00AA7500">
              <w:rPr>
                <w:rFonts w:cs="Arial"/>
                <w:sz w:val="18"/>
                <w:szCs w:val="18"/>
              </w:rPr>
              <w:t xml:space="preserve"> </w:t>
            </w:r>
            <w:r w:rsidRPr="00302FF8">
              <w:rPr>
                <w:rFonts w:cs="Arial"/>
                <w:b/>
                <w:sz w:val="18"/>
                <w:szCs w:val="18"/>
              </w:rPr>
              <w:t xml:space="preserve">- </w:t>
            </w:r>
            <w:r>
              <w:rPr>
                <w:rFonts w:cs="Arial"/>
                <w:b/>
                <w:sz w:val="18"/>
                <w:szCs w:val="18"/>
              </w:rPr>
              <w:t xml:space="preserve"> </w:t>
            </w:r>
            <w:r w:rsidRPr="00302FF8">
              <w:rPr>
                <w:rFonts w:cs="Arial"/>
                <w:b/>
                <w:sz w:val="18"/>
                <w:szCs w:val="18"/>
              </w:rPr>
              <w:t>0  pkt</w:t>
            </w:r>
          </w:p>
        </w:tc>
        <w:tc>
          <w:tcPr>
            <w:tcW w:w="1417" w:type="dxa"/>
            <w:tcBorders>
              <w:top w:val="single" w:sz="4" w:space="0" w:color="auto"/>
              <w:left w:val="single" w:sz="4" w:space="0" w:color="auto"/>
              <w:right w:val="single" w:sz="4" w:space="0" w:color="auto"/>
            </w:tcBorders>
            <w:shd w:val="clear" w:color="auto" w:fill="auto"/>
            <w:hideMark/>
          </w:tcPr>
          <w:p w:rsidR="005D6A0C" w:rsidRPr="00DE0D5A" w:rsidRDefault="005D6A0C" w:rsidP="00C61FFF">
            <w:pPr>
              <w:spacing w:line="240" w:lineRule="auto"/>
              <w:jc w:val="center"/>
              <w:rPr>
                <w:rFonts w:cs="Tahoma"/>
                <w:kern w:val="1"/>
              </w:rPr>
            </w:pPr>
          </w:p>
          <w:p w:rsidR="005D6A0C" w:rsidRPr="00DE0D5A" w:rsidRDefault="005D6A0C" w:rsidP="00C61FFF">
            <w:pPr>
              <w:spacing w:line="240" w:lineRule="auto"/>
              <w:jc w:val="center"/>
              <w:rPr>
                <w:rFonts w:cs="Tahoma"/>
                <w:kern w:val="1"/>
              </w:rPr>
            </w:pPr>
          </w:p>
          <w:p w:rsidR="005D6A0C" w:rsidRPr="00DE0D5A" w:rsidRDefault="005D6A0C" w:rsidP="00C61FFF">
            <w:pPr>
              <w:spacing w:line="240" w:lineRule="auto"/>
              <w:jc w:val="center"/>
              <w:rPr>
                <w:rFonts w:cs="Tahoma"/>
                <w:kern w:val="1"/>
              </w:rPr>
            </w:pPr>
          </w:p>
          <w:p w:rsidR="005D6A0C" w:rsidRPr="00DE0D5A" w:rsidRDefault="005D6A0C" w:rsidP="00C61FFF">
            <w:pPr>
              <w:spacing w:line="240" w:lineRule="auto"/>
              <w:rPr>
                <w:rFonts w:cs="Tahoma"/>
                <w:kern w:val="1"/>
              </w:rPr>
            </w:pPr>
          </w:p>
          <w:p w:rsidR="005D6A0C" w:rsidRPr="00DE0D5A" w:rsidRDefault="005D6A0C" w:rsidP="00C61FFF">
            <w:pPr>
              <w:spacing w:line="240" w:lineRule="auto"/>
              <w:jc w:val="center"/>
              <w:rPr>
                <w:rFonts w:cs="Tahoma"/>
                <w:kern w:val="1"/>
              </w:rPr>
            </w:pPr>
          </w:p>
          <w:p w:rsidR="005D6A0C" w:rsidRPr="00DE0D5A" w:rsidRDefault="005D6A0C" w:rsidP="00C61FFF">
            <w:pPr>
              <w:spacing w:line="240" w:lineRule="auto"/>
              <w:jc w:val="center"/>
              <w:rPr>
                <w:rFonts w:cs="Tahoma"/>
                <w:kern w:val="1"/>
              </w:rPr>
            </w:pPr>
          </w:p>
          <w:p w:rsidR="005D6A0C" w:rsidRPr="00302FF8" w:rsidRDefault="005D6A0C" w:rsidP="00C61FFF">
            <w:pPr>
              <w:spacing w:line="240" w:lineRule="auto"/>
              <w:jc w:val="center"/>
              <w:rPr>
                <w:rFonts w:cs="Tahoma"/>
                <w:b/>
                <w:kern w:val="1"/>
              </w:rPr>
            </w:pPr>
            <w:r w:rsidRPr="00302FF8">
              <w:rPr>
                <w:rFonts w:cs="Tahoma"/>
                <w:b/>
                <w:kern w:val="1"/>
              </w:rPr>
              <w:t>max. 10 pkt</w:t>
            </w: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D6A0C" w:rsidRPr="005D63C1" w:rsidRDefault="005D6A0C" w:rsidP="00C61FFF">
            <w:pPr>
              <w:spacing w:line="240" w:lineRule="auto"/>
              <w:jc w:val="center"/>
              <w:rPr>
                <w:rFonts w:cs="Tahoma"/>
                <w:kern w:val="1"/>
              </w:rPr>
            </w:pPr>
          </w:p>
          <w:p w:rsidR="005D6A0C" w:rsidRPr="005D63C1" w:rsidRDefault="005D6A0C" w:rsidP="00C61FFF">
            <w:pPr>
              <w:spacing w:line="240" w:lineRule="auto"/>
              <w:jc w:val="center"/>
              <w:rPr>
                <w:rFonts w:cs="Tahoma"/>
                <w:kern w:val="1"/>
              </w:rPr>
            </w:pPr>
          </w:p>
          <w:p w:rsidR="005D6A0C" w:rsidRPr="005D63C1" w:rsidRDefault="005D6A0C" w:rsidP="00C61FFF">
            <w:pPr>
              <w:spacing w:line="240" w:lineRule="auto"/>
              <w:jc w:val="center"/>
              <w:rPr>
                <w:rFonts w:cs="Tahoma"/>
                <w:kern w:val="1"/>
              </w:rPr>
            </w:pPr>
            <w:r w:rsidRPr="005D63C1">
              <w:rPr>
                <w:rFonts w:cs="Tahoma"/>
                <w:kern w:val="1"/>
              </w:rPr>
              <w:t>3.B</w:t>
            </w:r>
          </w:p>
          <w:p w:rsidR="005D6A0C" w:rsidRPr="005D63C1" w:rsidRDefault="005D6A0C" w:rsidP="00C61FFF">
            <w:pPr>
              <w:spacing w:line="240" w:lineRule="auto"/>
              <w:jc w:val="center"/>
              <w:rPr>
                <w:rFonts w:cs="Tahoma"/>
                <w:kern w:val="1"/>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D6A0C" w:rsidRPr="005D63C1" w:rsidRDefault="005D6A0C" w:rsidP="00C61FFF">
            <w:pPr>
              <w:spacing w:line="240" w:lineRule="auto"/>
              <w:jc w:val="center"/>
            </w:pPr>
          </w:p>
          <w:p w:rsidR="005D6A0C" w:rsidRPr="005D63C1" w:rsidRDefault="005D6A0C" w:rsidP="00C61FFF">
            <w:pPr>
              <w:spacing w:line="240" w:lineRule="auto"/>
            </w:pPr>
          </w:p>
          <w:p w:rsidR="005D6A0C" w:rsidRPr="005D63C1" w:rsidRDefault="005D6A0C" w:rsidP="00C61FFF">
            <w:pPr>
              <w:jc w:val="center"/>
              <w:rPr>
                <w:rFonts w:cs="Tahoma"/>
                <w:kern w:val="1"/>
              </w:rPr>
            </w:pPr>
            <w:r w:rsidRPr="005D63C1">
              <w:t xml:space="preserve">Czy projekt przyczynia się do zminimalizowania problemu dodatkowego wskazanego w Strategii ZIT </w:t>
            </w:r>
            <w:proofErr w:type="spellStart"/>
            <w:r w:rsidRPr="005D63C1">
              <w:t>WrOF</w:t>
            </w:r>
            <w:proofErr w:type="spellEnd"/>
          </w:p>
        </w:tc>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5D6A0C" w:rsidRPr="005D63C1" w:rsidRDefault="005D6A0C" w:rsidP="00C61FFF">
            <w:pPr>
              <w:autoSpaceDE w:val="0"/>
              <w:autoSpaceDN w:val="0"/>
              <w:adjustRightInd w:val="0"/>
              <w:jc w:val="both"/>
              <w:rPr>
                <w:rFonts w:eastAsiaTheme="minorHAnsi" w:cs="Arial"/>
              </w:rPr>
            </w:pPr>
            <w:r w:rsidRPr="005D63C1">
              <w:rPr>
                <w:rFonts w:cs="Arial"/>
              </w:rPr>
              <w:lastRenderedPageBreak/>
              <w:t xml:space="preserve">Ocenie będzie podlegać, czy realizacja projektu, poza bezpośrednim </w:t>
            </w:r>
            <w:r w:rsidRPr="005D63C1">
              <w:rPr>
                <w:rFonts w:cs="Arial"/>
              </w:rPr>
              <w:lastRenderedPageBreak/>
              <w:t xml:space="preserve">rozwiązaniem zidentyfikowanego problemu  (uznanego za problem wiodący) przyczynia się do rozwiązania innych problemów zasygnalizowanych w Strategii ZIT </w:t>
            </w:r>
            <w:proofErr w:type="spellStart"/>
            <w:r w:rsidRPr="005D63C1">
              <w:rPr>
                <w:rFonts w:cs="Arial"/>
              </w:rPr>
              <w:t>WrOF</w:t>
            </w:r>
            <w:proofErr w:type="spellEnd"/>
            <w:r w:rsidRPr="005D63C1">
              <w:rPr>
                <w:rFonts w:cs="Arial"/>
              </w:rPr>
              <w:t>. Weryfikowane będzie, czy zaproponowane działania mogą wpłynąć w sposób pośredni na eliminację/zminimalizowanie innych obszarów problemowych występujących na terenie Wrocławskiego Obszaru Funkcjonalnego</w:t>
            </w:r>
            <w:r w:rsidRPr="005D63C1">
              <w:rPr>
                <w:rFonts w:eastAsiaTheme="minorHAnsi" w:cs="Arial"/>
              </w:rPr>
              <w:t xml:space="preserve"> niezwiązanych bezpośrednio z problemem wiodącym (np. modernizacja obiektu zgodnie z zasadami gospodarki niskoemisyjnej, wykorzystanie po modernizacji OZE itp.).</w:t>
            </w:r>
          </w:p>
        </w:tc>
        <w:tc>
          <w:tcPr>
            <w:tcW w:w="3403" w:type="dxa"/>
            <w:gridSpan w:val="2"/>
            <w:tcBorders>
              <w:top w:val="single" w:sz="4" w:space="0" w:color="auto"/>
              <w:left w:val="single" w:sz="4" w:space="0" w:color="auto"/>
              <w:bottom w:val="single" w:sz="4" w:space="0" w:color="auto"/>
              <w:right w:val="single" w:sz="4" w:space="0" w:color="auto"/>
            </w:tcBorders>
          </w:tcPr>
          <w:p w:rsidR="005D6A0C" w:rsidRPr="005D63C1" w:rsidRDefault="005D6A0C" w:rsidP="00C61FFF">
            <w:pPr>
              <w:spacing w:line="240" w:lineRule="auto"/>
              <w:rPr>
                <w:rFonts w:cs="Tahoma"/>
                <w:kern w:val="1"/>
                <w:sz w:val="18"/>
                <w:szCs w:val="18"/>
              </w:rPr>
            </w:pPr>
          </w:p>
          <w:p w:rsidR="005D6A0C" w:rsidRPr="005D63C1" w:rsidRDefault="005D6A0C" w:rsidP="005D6A0C">
            <w:pPr>
              <w:pStyle w:val="Akapitzlist"/>
              <w:numPr>
                <w:ilvl w:val="0"/>
                <w:numId w:val="32"/>
              </w:numPr>
              <w:suppressAutoHyphens w:val="0"/>
              <w:spacing w:before="200" w:after="0" w:line="240" w:lineRule="auto"/>
              <w:ind w:left="460" w:hanging="283"/>
              <w:contextualSpacing w:val="0"/>
              <w:rPr>
                <w:rFonts w:cs="Tahoma"/>
                <w:kern w:val="1"/>
                <w:sz w:val="18"/>
                <w:szCs w:val="18"/>
              </w:rPr>
            </w:pPr>
            <w:r w:rsidRPr="005D63C1">
              <w:rPr>
                <w:sz w:val="18"/>
                <w:szCs w:val="18"/>
              </w:rPr>
              <w:lastRenderedPageBreak/>
              <w:t xml:space="preserve">projekt </w:t>
            </w:r>
            <w:r w:rsidRPr="005D63C1">
              <w:rPr>
                <w:b/>
                <w:sz w:val="18"/>
                <w:szCs w:val="18"/>
              </w:rPr>
              <w:t>przyczynia się</w:t>
            </w:r>
            <w:r w:rsidRPr="005D63C1">
              <w:rPr>
                <w:sz w:val="18"/>
                <w:szCs w:val="18"/>
              </w:rPr>
              <w:t xml:space="preserve"> do zminimalizowania problemu dodatkowego wskazanego w Strategii ZIT </w:t>
            </w:r>
            <w:proofErr w:type="spellStart"/>
            <w:r w:rsidRPr="005D63C1">
              <w:rPr>
                <w:sz w:val="18"/>
                <w:szCs w:val="18"/>
              </w:rPr>
              <w:t>WrOF</w:t>
            </w:r>
            <w:proofErr w:type="spellEnd"/>
            <w:r w:rsidRPr="005D63C1">
              <w:rPr>
                <w:rFonts w:cs="Arial"/>
                <w:sz w:val="18"/>
                <w:szCs w:val="18"/>
              </w:rPr>
              <w:t xml:space="preserve">  - </w:t>
            </w:r>
            <w:r w:rsidRPr="00302FF8">
              <w:rPr>
                <w:rFonts w:cs="Arial"/>
                <w:b/>
                <w:sz w:val="18"/>
                <w:szCs w:val="18"/>
              </w:rPr>
              <w:t>3 pkt.</w:t>
            </w:r>
          </w:p>
          <w:p w:rsidR="005D6A0C" w:rsidRPr="005D63C1" w:rsidRDefault="005D6A0C" w:rsidP="00C61FFF">
            <w:pPr>
              <w:pStyle w:val="Akapitzlist"/>
              <w:spacing w:line="240" w:lineRule="auto"/>
              <w:ind w:left="460"/>
              <w:rPr>
                <w:rFonts w:cs="Tahoma"/>
                <w:kern w:val="1"/>
                <w:sz w:val="18"/>
                <w:szCs w:val="18"/>
              </w:rPr>
            </w:pPr>
          </w:p>
          <w:p w:rsidR="005D6A0C" w:rsidRPr="005D63C1" w:rsidRDefault="005D6A0C" w:rsidP="005D6A0C">
            <w:pPr>
              <w:pStyle w:val="Akapitzlist"/>
              <w:numPr>
                <w:ilvl w:val="0"/>
                <w:numId w:val="32"/>
              </w:numPr>
              <w:suppressAutoHyphens w:val="0"/>
              <w:spacing w:before="200" w:after="0" w:line="240" w:lineRule="auto"/>
              <w:ind w:left="460" w:hanging="283"/>
              <w:contextualSpacing w:val="0"/>
              <w:rPr>
                <w:rFonts w:cs="Tahoma"/>
                <w:kern w:val="1"/>
                <w:sz w:val="18"/>
                <w:szCs w:val="18"/>
              </w:rPr>
            </w:pPr>
            <w:r w:rsidRPr="005D63C1">
              <w:rPr>
                <w:sz w:val="18"/>
                <w:szCs w:val="18"/>
              </w:rPr>
              <w:t xml:space="preserve">projekt </w:t>
            </w:r>
            <w:r w:rsidRPr="005D63C1">
              <w:rPr>
                <w:b/>
                <w:sz w:val="18"/>
                <w:szCs w:val="18"/>
              </w:rPr>
              <w:t>nie przyczynia się</w:t>
            </w:r>
            <w:r w:rsidRPr="005D63C1">
              <w:rPr>
                <w:sz w:val="18"/>
                <w:szCs w:val="18"/>
              </w:rPr>
              <w:t xml:space="preserve"> do zminimalizowania problemu dodatkowego wskazanego w Strategii ZIT </w:t>
            </w:r>
            <w:proofErr w:type="spellStart"/>
            <w:r w:rsidRPr="005D63C1">
              <w:rPr>
                <w:sz w:val="18"/>
                <w:szCs w:val="18"/>
              </w:rPr>
              <w:t>WrOF</w:t>
            </w:r>
            <w:proofErr w:type="spellEnd"/>
            <w:r w:rsidRPr="005D63C1">
              <w:rPr>
                <w:rFonts w:cs="Arial"/>
                <w:sz w:val="18"/>
                <w:szCs w:val="18"/>
              </w:rPr>
              <w:t xml:space="preserve">  - </w:t>
            </w:r>
            <w:r w:rsidRPr="00302FF8">
              <w:rPr>
                <w:rFonts w:cs="Arial"/>
                <w:b/>
                <w:sz w:val="18"/>
                <w:szCs w:val="18"/>
              </w:rPr>
              <w:t>0 pkt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6A0C" w:rsidRPr="00DE0D5A" w:rsidRDefault="005D6A0C" w:rsidP="00C61FFF">
            <w:pPr>
              <w:spacing w:line="240" w:lineRule="auto"/>
              <w:jc w:val="center"/>
              <w:rPr>
                <w:rFonts w:cs="Tahoma"/>
                <w:strike/>
                <w:color w:val="FF0000"/>
                <w:kern w:val="1"/>
              </w:rPr>
            </w:pPr>
          </w:p>
          <w:p w:rsidR="005D6A0C" w:rsidRPr="00DE0D5A" w:rsidRDefault="005D6A0C" w:rsidP="00C61FFF">
            <w:pPr>
              <w:spacing w:line="240" w:lineRule="auto"/>
              <w:jc w:val="center"/>
              <w:rPr>
                <w:rFonts w:cs="Tahoma"/>
                <w:strike/>
                <w:color w:val="FF0000"/>
                <w:kern w:val="1"/>
              </w:rPr>
            </w:pPr>
          </w:p>
          <w:p w:rsidR="005D6A0C" w:rsidRPr="005D63C1" w:rsidRDefault="005D6A0C" w:rsidP="00C61FFF">
            <w:pPr>
              <w:spacing w:line="240" w:lineRule="auto"/>
              <w:jc w:val="center"/>
              <w:rPr>
                <w:rFonts w:cs="Tahoma"/>
                <w:kern w:val="1"/>
              </w:rPr>
            </w:pPr>
          </w:p>
          <w:p w:rsidR="005D6A0C" w:rsidRPr="00302FF8" w:rsidRDefault="005D6A0C" w:rsidP="00C61FFF">
            <w:pPr>
              <w:spacing w:line="240" w:lineRule="auto"/>
              <w:jc w:val="center"/>
              <w:rPr>
                <w:rFonts w:cs="Tahoma"/>
                <w:b/>
                <w:strike/>
                <w:color w:val="FF0000"/>
                <w:kern w:val="1"/>
              </w:rPr>
            </w:pPr>
            <w:r w:rsidRPr="00302FF8">
              <w:rPr>
                <w:rFonts w:cs="Tahoma"/>
                <w:b/>
                <w:kern w:val="1"/>
              </w:rPr>
              <w:t>max. 3 pkt</w:t>
            </w: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D6A0C" w:rsidRDefault="005D6A0C" w:rsidP="00C61FFF">
            <w:pPr>
              <w:spacing w:line="240" w:lineRule="auto"/>
              <w:ind w:right="-109"/>
              <w:jc w:val="center"/>
              <w:rPr>
                <w:rFonts w:cs="Tahoma"/>
                <w:kern w:val="1"/>
              </w:rPr>
            </w:pPr>
          </w:p>
          <w:p w:rsidR="005D6A0C" w:rsidRDefault="005D6A0C" w:rsidP="00C61FFF">
            <w:pPr>
              <w:spacing w:line="240" w:lineRule="auto"/>
              <w:ind w:right="-109"/>
              <w:jc w:val="center"/>
              <w:rPr>
                <w:rFonts w:cs="Tahoma"/>
                <w:kern w:val="1"/>
              </w:rPr>
            </w:pPr>
          </w:p>
          <w:p w:rsidR="005D6A0C" w:rsidRPr="00DE2205" w:rsidRDefault="005D6A0C" w:rsidP="00C61FFF">
            <w:pPr>
              <w:spacing w:line="240" w:lineRule="auto"/>
              <w:ind w:right="-109"/>
              <w:jc w:val="center"/>
              <w:rPr>
                <w:rFonts w:cs="Tahoma"/>
                <w:kern w:val="1"/>
              </w:rPr>
            </w:pPr>
            <w:r w:rsidRPr="00DE2205">
              <w:rPr>
                <w:rFonts w:cs="Tahoma"/>
                <w:kern w:val="1"/>
              </w:rPr>
              <w:t>3. C</w:t>
            </w:r>
          </w:p>
          <w:p w:rsidR="005D6A0C" w:rsidRPr="00DE2205" w:rsidRDefault="005D6A0C" w:rsidP="00C61FFF">
            <w:pPr>
              <w:spacing w:line="240" w:lineRule="auto"/>
              <w:jc w:val="center"/>
              <w:rPr>
                <w:rFonts w:cs="Tahoma"/>
                <w:kern w:val="1"/>
              </w:rPr>
            </w:pPr>
          </w:p>
          <w:p w:rsidR="005D6A0C" w:rsidRPr="00DE2205" w:rsidRDefault="005D6A0C" w:rsidP="005D6A0C">
            <w:pPr>
              <w:pStyle w:val="Akapitzlist"/>
              <w:numPr>
                <w:ilvl w:val="3"/>
                <w:numId w:val="31"/>
              </w:numPr>
              <w:suppressAutoHyphens w:val="0"/>
              <w:spacing w:before="200" w:after="0" w:line="240" w:lineRule="auto"/>
              <w:contextualSpacing w:val="0"/>
              <w:jc w:val="center"/>
              <w:rPr>
                <w:rFonts w:cs="Tahoma"/>
                <w:kern w:val="1"/>
              </w:rPr>
            </w:pPr>
            <w:r w:rsidRPr="00DE2205">
              <w:rPr>
                <w:rFonts w:cs="Tahoma"/>
                <w:kern w:val="1"/>
              </w:rPr>
              <w:t>C</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D6A0C" w:rsidRPr="00DE2205" w:rsidRDefault="005D6A0C" w:rsidP="00C61FFF">
            <w:pPr>
              <w:spacing w:line="240" w:lineRule="auto"/>
              <w:jc w:val="center"/>
            </w:pPr>
          </w:p>
          <w:p w:rsidR="005D6A0C" w:rsidRPr="00DE2205" w:rsidRDefault="005D6A0C" w:rsidP="00C61FFF">
            <w:pPr>
              <w:spacing w:line="240" w:lineRule="auto"/>
              <w:jc w:val="center"/>
            </w:pPr>
          </w:p>
          <w:p w:rsidR="005D6A0C" w:rsidRPr="00DE2205" w:rsidRDefault="005D6A0C" w:rsidP="00C61FFF">
            <w:pPr>
              <w:spacing w:line="240" w:lineRule="auto"/>
              <w:jc w:val="center"/>
            </w:pPr>
            <w:r w:rsidRPr="00DE2205">
              <w:t>Zgodność z Planem Gospodarki Niskoemisyjnej</w:t>
            </w:r>
          </w:p>
        </w:tc>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5D6A0C" w:rsidRDefault="005D6A0C" w:rsidP="00C61FFF">
            <w:pPr>
              <w:autoSpaceDE w:val="0"/>
              <w:autoSpaceDN w:val="0"/>
              <w:adjustRightInd w:val="0"/>
              <w:jc w:val="both"/>
              <w:rPr>
                <w:rFonts w:cs="Arial"/>
              </w:rPr>
            </w:pPr>
          </w:p>
          <w:p w:rsidR="005D6A0C" w:rsidRDefault="005D6A0C" w:rsidP="00C61FFF">
            <w:pPr>
              <w:autoSpaceDE w:val="0"/>
              <w:autoSpaceDN w:val="0"/>
              <w:adjustRightInd w:val="0"/>
              <w:jc w:val="both"/>
              <w:rPr>
                <w:rFonts w:cs="Arial"/>
              </w:rPr>
            </w:pPr>
          </w:p>
          <w:p w:rsidR="005D6A0C" w:rsidRDefault="005D6A0C" w:rsidP="00C61FFF">
            <w:pPr>
              <w:autoSpaceDE w:val="0"/>
              <w:autoSpaceDN w:val="0"/>
              <w:adjustRightInd w:val="0"/>
              <w:jc w:val="both"/>
              <w:rPr>
                <w:rFonts w:cs="Arial"/>
              </w:rPr>
            </w:pPr>
          </w:p>
          <w:p w:rsidR="005D6A0C" w:rsidRPr="002F5E26" w:rsidRDefault="005D6A0C" w:rsidP="00C61FFF">
            <w:pPr>
              <w:autoSpaceDE w:val="0"/>
              <w:autoSpaceDN w:val="0"/>
              <w:adjustRightInd w:val="0"/>
              <w:jc w:val="both"/>
              <w:rPr>
                <w:rFonts w:cs="Arial"/>
              </w:rPr>
            </w:pPr>
            <w:r w:rsidRPr="002F5E26">
              <w:rPr>
                <w:rFonts w:cs="Arial"/>
              </w:rPr>
              <w:t xml:space="preserve">Czy projekt przyczynia się do </w:t>
            </w:r>
            <w:r>
              <w:rPr>
                <w:rFonts w:cs="Arial"/>
              </w:rPr>
              <w:t>realizacji celów określonych w Planie Gospodarki Niskoemisyjnej: ograniczenie emisji gazów cieplarnianych, ograniczenie zużycia energii oraz zwiększenie udziału energii ze źródeł odnawialnych.</w:t>
            </w:r>
          </w:p>
        </w:tc>
        <w:tc>
          <w:tcPr>
            <w:tcW w:w="3403" w:type="dxa"/>
            <w:gridSpan w:val="2"/>
            <w:tcBorders>
              <w:top w:val="single" w:sz="4" w:space="0" w:color="auto"/>
              <w:left w:val="single" w:sz="4" w:space="0" w:color="auto"/>
              <w:bottom w:val="single" w:sz="4" w:space="0" w:color="auto"/>
              <w:right w:val="single" w:sz="4" w:space="0" w:color="auto"/>
            </w:tcBorders>
          </w:tcPr>
          <w:p w:rsidR="005D6A0C" w:rsidRPr="00DE2205" w:rsidRDefault="005D6A0C" w:rsidP="005D6A0C">
            <w:pPr>
              <w:pStyle w:val="Akapitzlist"/>
              <w:numPr>
                <w:ilvl w:val="0"/>
                <w:numId w:val="33"/>
              </w:numPr>
              <w:suppressAutoHyphens w:val="0"/>
              <w:spacing w:before="200" w:after="0" w:line="240" w:lineRule="auto"/>
              <w:ind w:left="460"/>
              <w:contextualSpacing w:val="0"/>
              <w:rPr>
                <w:rFonts w:cs="Tahoma"/>
                <w:kern w:val="1"/>
                <w:sz w:val="18"/>
                <w:szCs w:val="18"/>
              </w:rPr>
            </w:pPr>
            <w:r>
              <w:rPr>
                <w:rFonts w:cs="Tahoma"/>
                <w:kern w:val="1"/>
                <w:sz w:val="18"/>
                <w:szCs w:val="18"/>
              </w:rPr>
              <w:t xml:space="preserve">Projekt </w:t>
            </w:r>
            <w:r w:rsidRPr="00AF1A18">
              <w:rPr>
                <w:rFonts w:cs="Tahoma"/>
                <w:kern w:val="1"/>
                <w:sz w:val="18"/>
                <w:szCs w:val="18"/>
              </w:rPr>
              <w:t xml:space="preserve">przyczynia się do </w:t>
            </w:r>
            <w:r w:rsidRPr="00AF1A18">
              <w:rPr>
                <w:rFonts w:cs="Arial"/>
                <w:sz w:val="18"/>
                <w:szCs w:val="18"/>
              </w:rPr>
              <w:t xml:space="preserve">ograniczenia emisji gazów cieplarnianych, ograniczenia zużycia energii lub zwiększenia udziału energii ze źródeł odnawialnych – </w:t>
            </w:r>
            <w:r w:rsidRPr="00F63C45">
              <w:rPr>
                <w:rFonts w:cs="Arial"/>
                <w:b/>
                <w:sz w:val="18"/>
                <w:szCs w:val="18"/>
              </w:rPr>
              <w:t>2 pkt.</w:t>
            </w:r>
          </w:p>
          <w:p w:rsidR="005D6A0C" w:rsidRPr="00DE2205" w:rsidRDefault="005D6A0C" w:rsidP="005D6A0C">
            <w:pPr>
              <w:pStyle w:val="Akapitzlist"/>
              <w:numPr>
                <w:ilvl w:val="0"/>
                <w:numId w:val="33"/>
              </w:numPr>
              <w:suppressAutoHyphens w:val="0"/>
              <w:spacing w:before="200" w:after="0" w:line="240" w:lineRule="auto"/>
              <w:ind w:left="460"/>
              <w:contextualSpacing w:val="0"/>
              <w:rPr>
                <w:rFonts w:cs="Tahoma"/>
                <w:kern w:val="1"/>
                <w:sz w:val="18"/>
                <w:szCs w:val="18"/>
              </w:rPr>
            </w:pPr>
            <w:r>
              <w:rPr>
                <w:rFonts w:cs="Tahoma"/>
                <w:kern w:val="1"/>
                <w:sz w:val="18"/>
                <w:szCs w:val="18"/>
              </w:rPr>
              <w:t xml:space="preserve">Projekt nie </w:t>
            </w:r>
            <w:r w:rsidRPr="00AF1A18">
              <w:rPr>
                <w:rFonts w:cs="Tahoma"/>
                <w:kern w:val="1"/>
                <w:sz w:val="18"/>
                <w:szCs w:val="18"/>
              </w:rPr>
              <w:t xml:space="preserve">przyczynia się do </w:t>
            </w:r>
            <w:r w:rsidRPr="00AF1A18">
              <w:rPr>
                <w:rFonts w:cs="Arial"/>
                <w:sz w:val="18"/>
                <w:szCs w:val="18"/>
              </w:rPr>
              <w:t>ograniczenia emisji gazów cieplarnianych, ograniczenia zużycia energii lub zwiększenia udziału energii ze źródeł odnawialnych –</w:t>
            </w:r>
            <w:r>
              <w:rPr>
                <w:rFonts w:cs="Arial"/>
                <w:sz w:val="18"/>
                <w:szCs w:val="18"/>
              </w:rPr>
              <w:t xml:space="preserve"> </w:t>
            </w:r>
            <w:r w:rsidRPr="00F63C45">
              <w:rPr>
                <w:rFonts w:cs="Arial"/>
                <w:b/>
                <w:sz w:val="18"/>
                <w:szCs w:val="18"/>
              </w:rPr>
              <w:t>0 pkt.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6A0C" w:rsidRDefault="005D6A0C" w:rsidP="00C61FFF">
            <w:pPr>
              <w:spacing w:line="240" w:lineRule="auto"/>
              <w:jc w:val="center"/>
              <w:rPr>
                <w:rFonts w:cs="Tahoma"/>
                <w:strike/>
                <w:color w:val="FF0000"/>
                <w:kern w:val="1"/>
              </w:rPr>
            </w:pPr>
          </w:p>
          <w:p w:rsidR="005D6A0C" w:rsidRDefault="005D6A0C" w:rsidP="00C61FFF">
            <w:pPr>
              <w:spacing w:line="240" w:lineRule="auto"/>
              <w:jc w:val="center"/>
              <w:rPr>
                <w:rFonts w:cs="Tahoma"/>
                <w:strike/>
                <w:color w:val="FF0000"/>
                <w:kern w:val="1"/>
              </w:rPr>
            </w:pPr>
          </w:p>
          <w:p w:rsidR="005D6A0C" w:rsidRDefault="005D6A0C" w:rsidP="00C61FFF">
            <w:pPr>
              <w:spacing w:line="240" w:lineRule="auto"/>
              <w:jc w:val="center"/>
              <w:rPr>
                <w:rFonts w:cs="Tahoma"/>
                <w:strike/>
                <w:color w:val="FF0000"/>
                <w:kern w:val="1"/>
              </w:rPr>
            </w:pPr>
          </w:p>
          <w:p w:rsidR="005D6A0C" w:rsidRPr="00027706" w:rsidRDefault="005D6A0C" w:rsidP="00C61FFF">
            <w:pPr>
              <w:spacing w:line="240" w:lineRule="auto"/>
              <w:jc w:val="center"/>
              <w:rPr>
                <w:rFonts w:cs="Tahoma"/>
                <w:strike/>
                <w:color w:val="FF0000"/>
                <w:kern w:val="1"/>
              </w:rPr>
            </w:pPr>
            <w:r>
              <w:rPr>
                <w:rFonts w:cs="Tahoma"/>
                <w:b/>
                <w:kern w:val="1"/>
              </w:rPr>
              <w:t>max. 2</w:t>
            </w:r>
            <w:r w:rsidRPr="00302FF8">
              <w:rPr>
                <w:rFonts w:cs="Tahoma"/>
                <w:b/>
                <w:kern w:val="1"/>
              </w:rPr>
              <w:t xml:space="preserve"> pkt</w:t>
            </w: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D6A0C" w:rsidRDefault="005D6A0C" w:rsidP="00C61FFF">
            <w:pPr>
              <w:spacing w:line="240" w:lineRule="auto"/>
              <w:ind w:right="-109"/>
              <w:jc w:val="center"/>
              <w:rPr>
                <w:rFonts w:cs="Tahoma"/>
                <w:kern w:val="1"/>
              </w:rPr>
            </w:pPr>
          </w:p>
          <w:p w:rsidR="005D6A0C" w:rsidRDefault="005D6A0C" w:rsidP="00C61FFF">
            <w:pPr>
              <w:spacing w:line="240" w:lineRule="auto"/>
              <w:ind w:right="-109"/>
              <w:jc w:val="center"/>
              <w:rPr>
                <w:rFonts w:cs="Tahoma"/>
                <w:kern w:val="1"/>
              </w:rPr>
            </w:pPr>
          </w:p>
          <w:p w:rsidR="005D6A0C" w:rsidRPr="00DE2205" w:rsidRDefault="005D6A0C" w:rsidP="00C61FFF">
            <w:pPr>
              <w:spacing w:line="240" w:lineRule="auto"/>
              <w:ind w:right="-109"/>
              <w:jc w:val="center"/>
              <w:rPr>
                <w:rFonts w:cs="Tahoma"/>
                <w:kern w:val="1"/>
              </w:rPr>
            </w:pPr>
            <w:r w:rsidRPr="00DE2205">
              <w:rPr>
                <w:rFonts w:cs="Tahoma"/>
                <w:kern w:val="1"/>
              </w:rPr>
              <w:t>3. D</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D6A0C" w:rsidRPr="00DE2205" w:rsidRDefault="005D6A0C" w:rsidP="00C61FFF">
            <w:pPr>
              <w:spacing w:line="240" w:lineRule="auto"/>
              <w:jc w:val="center"/>
            </w:pPr>
          </w:p>
          <w:p w:rsidR="005D6A0C" w:rsidRPr="00DE2205" w:rsidRDefault="005D6A0C" w:rsidP="00C61FFF">
            <w:pPr>
              <w:spacing w:line="240" w:lineRule="auto"/>
              <w:jc w:val="center"/>
            </w:pPr>
          </w:p>
          <w:p w:rsidR="005D6A0C" w:rsidRPr="00DE2205" w:rsidRDefault="005D6A0C" w:rsidP="00C61FFF">
            <w:pPr>
              <w:spacing w:line="240" w:lineRule="auto"/>
              <w:jc w:val="center"/>
            </w:pPr>
            <w:r w:rsidRPr="00DE2205">
              <w:t>Wsparcie wybranych obiektów użyteczności publicznej</w:t>
            </w:r>
          </w:p>
          <w:p w:rsidR="005D6A0C" w:rsidRPr="00DE2205" w:rsidRDefault="005D6A0C" w:rsidP="00C61FFF">
            <w:pPr>
              <w:spacing w:line="240" w:lineRule="auto"/>
              <w:jc w:val="center"/>
            </w:pPr>
          </w:p>
        </w:tc>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5D6A0C" w:rsidRDefault="005D6A0C" w:rsidP="00C61FFF">
            <w:pPr>
              <w:autoSpaceDE w:val="0"/>
              <w:autoSpaceDN w:val="0"/>
              <w:adjustRightInd w:val="0"/>
              <w:jc w:val="both"/>
              <w:rPr>
                <w:rFonts w:cs="Arial"/>
              </w:rPr>
            </w:pPr>
          </w:p>
          <w:p w:rsidR="005D6A0C" w:rsidRDefault="005D6A0C" w:rsidP="00C61FFF">
            <w:pPr>
              <w:autoSpaceDE w:val="0"/>
              <w:autoSpaceDN w:val="0"/>
              <w:adjustRightInd w:val="0"/>
              <w:jc w:val="both"/>
              <w:rPr>
                <w:rFonts w:cs="Arial"/>
              </w:rPr>
            </w:pPr>
          </w:p>
          <w:p w:rsidR="005D6A0C" w:rsidRDefault="005D6A0C" w:rsidP="00C61FFF">
            <w:pPr>
              <w:autoSpaceDE w:val="0"/>
              <w:autoSpaceDN w:val="0"/>
              <w:adjustRightInd w:val="0"/>
              <w:jc w:val="both"/>
              <w:rPr>
                <w:rFonts w:cs="Arial"/>
              </w:rPr>
            </w:pPr>
          </w:p>
          <w:p w:rsidR="005D6A0C" w:rsidRPr="00DE0D5A" w:rsidRDefault="005D6A0C" w:rsidP="00C61FFF">
            <w:pPr>
              <w:autoSpaceDE w:val="0"/>
              <w:autoSpaceDN w:val="0"/>
              <w:adjustRightInd w:val="0"/>
              <w:jc w:val="both"/>
              <w:rPr>
                <w:rFonts w:cs="Arial"/>
              </w:rPr>
            </w:pPr>
            <w:r w:rsidRPr="00DE0D5A">
              <w:rPr>
                <w:rFonts w:cs="Arial"/>
              </w:rPr>
              <w:t xml:space="preserve">Preferencja dla </w:t>
            </w:r>
            <w:r>
              <w:rPr>
                <w:rFonts w:cs="Arial"/>
              </w:rPr>
              <w:t xml:space="preserve">projektów zakładających termomodernizację obiektów edukacyjnych, kulturowych, sportowych, związanych z opieką zdrowotną i świetlic wiejskich. </w:t>
            </w:r>
          </w:p>
        </w:tc>
        <w:tc>
          <w:tcPr>
            <w:tcW w:w="3403" w:type="dxa"/>
            <w:gridSpan w:val="2"/>
            <w:tcBorders>
              <w:top w:val="single" w:sz="4" w:space="0" w:color="auto"/>
              <w:left w:val="single" w:sz="4" w:space="0" w:color="auto"/>
              <w:bottom w:val="single" w:sz="4" w:space="0" w:color="auto"/>
              <w:right w:val="single" w:sz="4" w:space="0" w:color="auto"/>
            </w:tcBorders>
          </w:tcPr>
          <w:p w:rsidR="005D6A0C" w:rsidRPr="00AF1A18" w:rsidRDefault="005D6A0C" w:rsidP="005D6A0C">
            <w:pPr>
              <w:pStyle w:val="Akapitzlist"/>
              <w:numPr>
                <w:ilvl w:val="0"/>
                <w:numId w:val="33"/>
              </w:numPr>
              <w:suppressAutoHyphens w:val="0"/>
              <w:spacing w:before="200" w:after="0" w:line="240" w:lineRule="auto"/>
              <w:ind w:left="460"/>
              <w:contextualSpacing w:val="0"/>
              <w:rPr>
                <w:rFonts w:cs="Tahoma"/>
                <w:kern w:val="1"/>
                <w:sz w:val="18"/>
                <w:szCs w:val="18"/>
              </w:rPr>
            </w:pPr>
            <w:r>
              <w:rPr>
                <w:rFonts w:cs="Tahoma"/>
                <w:kern w:val="1"/>
                <w:sz w:val="18"/>
                <w:szCs w:val="18"/>
              </w:rPr>
              <w:t xml:space="preserve">Projekt </w:t>
            </w:r>
            <w:r w:rsidRPr="00AF1A18">
              <w:rPr>
                <w:rFonts w:cs="Tahoma"/>
                <w:kern w:val="1"/>
                <w:sz w:val="18"/>
                <w:szCs w:val="18"/>
              </w:rPr>
              <w:t xml:space="preserve">zakładający wsparcie obiektów </w:t>
            </w:r>
            <w:r w:rsidRPr="00AF1A18">
              <w:rPr>
                <w:rFonts w:cs="Arial"/>
                <w:sz w:val="18"/>
                <w:szCs w:val="18"/>
              </w:rPr>
              <w:t xml:space="preserve">edukacyjnych, kulturowych, sportowych, związanych z opieką zdrowotną lub świetlic wiejskich – </w:t>
            </w:r>
            <w:r w:rsidRPr="00F63C45">
              <w:rPr>
                <w:rFonts w:cs="Arial"/>
                <w:b/>
                <w:sz w:val="18"/>
                <w:szCs w:val="18"/>
              </w:rPr>
              <w:t>2 pkt</w:t>
            </w:r>
          </w:p>
          <w:p w:rsidR="005D6A0C" w:rsidRPr="00F63C45" w:rsidRDefault="005D6A0C" w:rsidP="005D6A0C">
            <w:pPr>
              <w:pStyle w:val="Akapitzlist"/>
              <w:numPr>
                <w:ilvl w:val="0"/>
                <w:numId w:val="33"/>
              </w:numPr>
              <w:suppressAutoHyphens w:val="0"/>
              <w:spacing w:before="200" w:after="0" w:line="240" w:lineRule="auto"/>
              <w:ind w:left="460"/>
              <w:contextualSpacing w:val="0"/>
              <w:rPr>
                <w:rFonts w:cs="Tahoma"/>
                <w:b/>
                <w:kern w:val="1"/>
                <w:sz w:val="18"/>
                <w:szCs w:val="18"/>
              </w:rPr>
            </w:pPr>
            <w:r w:rsidRPr="00AF1A18">
              <w:rPr>
                <w:rFonts w:cs="Tahoma"/>
                <w:kern w:val="1"/>
                <w:sz w:val="18"/>
                <w:szCs w:val="18"/>
              </w:rPr>
              <w:t xml:space="preserve">Projekt niezakładający wsparcie obiektów </w:t>
            </w:r>
            <w:r w:rsidRPr="00AF1A18">
              <w:rPr>
                <w:rFonts w:cs="Arial"/>
                <w:sz w:val="18"/>
                <w:szCs w:val="18"/>
              </w:rPr>
              <w:t>edukacyjnych, kulturowych, sportowych, związanych z opieką zdrowotną lub świetlic wiejskich –</w:t>
            </w:r>
            <w:r>
              <w:rPr>
                <w:rFonts w:cs="Arial"/>
                <w:sz w:val="18"/>
                <w:szCs w:val="18"/>
              </w:rPr>
              <w:t xml:space="preserve"> </w:t>
            </w:r>
            <w:r w:rsidRPr="00F63C45">
              <w:rPr>
                <w:rFonts w:cs="Arial"/>
                <w:b/>
                <w:sz w:val="18"/>
                <w:szCs w:val="18"/>
              </w:rPr>
              <w:t>0 pkt</w:t>
            </w:r>
          </w:p>
          <w:p w:rsidR="005D6A0C" w:rsidRPr="00F63C45" w:rsidRDefault="005D6A0C" w:rsidP="00C61FFF">
            <w:pPr>
              <w:pStyle w:val="Akapitzlist"/>
              <w:spacing w:line="240" w:lineRule="auto"/>
              <w:ind w:left="460"/>
              <w:rPr>
                <w:rFonts w:cs="Tahoma"/>
                <w:b/>
                <w:kern w:val="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6A0C" w:rsidRDefault="005D6A0C" w:rsidP="00C61FFF">
            <w:pPr>
              <w:spacing w:line="240" w:lineRule="auto"/>
              <w:jc w:val="center"/>
              <w:rPr>
                <w:rFonts w:cs="Tahoma"/>
                <w:strike/>
                <w:color w:val="FF0000"/>
                <w:kern w:val="1"/>
              </w:rPr>
            </w:pPr>
          </w:p>
          <w:p w:rsidR="005D6A0C" w:rsidRDefault="005D6A0C" w:rsidP="00C61FFF">
            <w:pPr>
              <w:spacing w:line="240" w:lineRule="auto"/>
              <w:jc w:val="center"/>
              <w:rPr>
                <w:rFonts w:cs="Tahoma"/>
                <w:strike/>
                <w:color w:val="FF0000"/>
                <w:kern w:val="1"/>
              </w:rPr>
            </w:pPr>
          </w:p>
          <w:p w:rsidR="005D6A0C" w:rsidRPr="00027706" w:rsidRDefault="005D6A0C" w:rsidP="00C61FFF">
            <w:pPr>
              <w:spacing w:line="240" w:lineRule="auto"/>
              <w:jc w:val="center"/>
              <w:rPr>
                <w:rFonts w:cs="Tahoma"/>
                <w:strike/>
                <w:color w:val="FF0000"/>
                <w:kern w:val="1"/>
              </w:rPr>
            </w:pPr>
            <w:r>
              <w:rPr>
                <w:rFonts w:cs="Tahoma"/>
                <w:b/>
                <w:kern w:val="1"/>
              </w:rPr>
              <w:t>max. 2</w:t>
            </w:r>
            <w:r w:rsidRPr="00302FF8">
              <w:rPr>
                <w:rFonts w:cs="Tahoma"/>
                <w:b/>
                <w:kern w:val="1"/>
              </w:rPr>
              <w:t xml:space="preserve"> pkt</w:t>
            </w: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D6A0C" w:rsidRDefault="005D6A0C" w:rsidP="00C61FFF">
            <w:pPr>
              <w:spacing w:line="240" w:lineRule="auto"/>
              <w:rPr>
                <w:rFonts w:cs="Tahoma"/>
                <w:kern w:val="1"/>
              </w:rPr>
            </w:pPr>
          </w:p>
          <w:p w:rsidR="005D6A0C" w:rsidRDefault="005D6A0C" w:rsidP="00C61FFF">
            <w:pPr>
              <w:spacing w:line="240" w:lineRule="auto"/>
              <w:jc w:val="center"/>
              <w:rPr>
                <w:rFonts w:cs="Tahoma"/>
                <w:kern w:val="1"/>
              </w:rPr>
            </w:pPr>
          </w:p>
          <w:p w:rsidR="005D6A0C" w:rsidRDefault="005D6A0C" w:rsidP="00C61FFF">
            <w:pPr>
              <w:spacing w:line="240" w:lineRule="auto"/>
              <w:rPr>
                <w:rFonts w:cs="Tahoma"/>
                <w:kern w:val="1"/>
              </w:rPr>
            </w:pPr>
            <w:r>
              <w:rPr>
                <w:rFonts w:cs="Tahoma"/>
                <w:kern w:val="1"/>
              </w:rPr>
              <w:t>3.E</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D6A0C" w:rsidRDefault="005D6A0C" w:rsidP="00C61FFF">
            <w:pPr>
              <w:spacing w:line="240" w:lineRule="auto"/>
              <w:jc w:val="center"/>
              <w:rPr>
                <w:rFonts w:cs="Arial"/>
                <w:kern w:val="1"/>
              </w:rPr>
            </w:pPr>
          </w:p>
          <w:p w:rsidR="005D6A0C" w:rsidRDefault="005D6A0C" w:rsidP="00C61FFF">
            <w:pPr>
              <w:spacing w:line="240" w:lineRule="auto"/>
              <w:jc w:val="center"/>
              <w:rPr>
                <w:rFonts w:cs="Arial"/>
                <w:kern w:val="1"/>
              </w:rPr>
            </w:pPr>
          </w:p>
          <w:p w:rsidR="005D6A0C" w:rsidRDefault="005D6A0C" w:rsidP="00C61FFF">
            <w:pPr>
              <w:spacing w:line="240" w:lineRule="auto"/>
              <w:jc w:val="center"/>
              <w:rPr>
                <w:rFonts w:cs="Arial"/>
                <w:kern w:val="1"/>
              </w:rPr>
            </w:pPr>
            <w:r>
              <w:rPr>
                <w:rFonts w:cs="Arial"/>
                <w:kern w:val="1"/>
              </w:rPr>
              <w:t>Kompleksowość projektu</w:t>
            </w:r>
          </w:p>
        </w:tc>
        <w:tc>
          <w:tcPr>
            <w:tcW w:w="6663" w:type="dxa"/>
            <w:gridSpan w:val="4"/>
            <w:tcBorders>
              <w:top w:val="single" w:sz="4" w:space="0" w:color="auto"/>
              <w:left w:val="single" w:sz="4" w:space="0" w:color="auto"/>
              <w:bottom w:val="single" w:sz="4" w:space="0" w:color="auto"/>
              <w:right w:val="single" w:sz="4" w:space="0" w:color="auto"/>
            </w:tcBorders>
            <w:shd w:val="clear" w:color="auto" w:fill="auto"/>
            <w:hideMark/>
          </w:tcPr>
          <w:p w:rsidR="005D6A0C" w:rsidRPr="003F6CA7" w:rsidRDefault="005D6A0C" w:rsidP="00C61FFF">
            <w:pPr>
              <w:spacing w:line="240" w:lineRule="auto"/>
              <w:jc w:val="both"/>
              <w:rPr>
                <w:rFonts w:cs="Arial"/>
              </w:rPr>
            </w:pPr>
            <w:r>
              <w:rPr>
                <w:rFonts w:cs="Tahoma"/>
                <w:color w:val="000000" w:themeColor="text1"/>
                <w:kern w:val="1"/>
                <w:sz w:val="24"/>
                <w:szCs w:val="24"/>
              </w:rPr>
              <w:t xml:space="preserve">Preferencji będą podlegały projekty obejmujące większą ilość obiektów użyteczności publicznej objętych wsparciem. Interwencja o bardziej kompleksowym charakterze w sposób pełniejszy przyczyni się do </w:t>
            </w:r>
            <w:r>
              <w:rPr>
                <w:rFonts w:cs="Arial"/>
              </w:rPr>
              <w:t>rozwiązania</w:t>
            </w:r>
            <w:r w:rsidRPr="00C52281">
              <w:rPr>
                <w:rFonts w:cs="Arial"/>
              </w:rPr>
              <w:t xml:space="preserve"> problemu </w:t>
            </w:r>
            <w:r>
              <w:rPr>
                <w:rFonts w:cs="Arial"/>
              </w:rPr>
              <w:t>zbyt dużej energochłonności budynków.</w:t>
            </w:r>
          </w:p>
        </w:tc>
        <w:tc>
          <w:tcPr>
            <w:tcW w:w="3403" w:type="dxa"/>
            <w:gridSpan w:val="2"/>
            <w:tcBorders>
              <w:top w:val="single" w:sz="4" w:space="0" w:color="auto"/>
              <w:left w:val="single" w:sz="4" w:space="0" w:color="auto"/>
              <w:bottom w:val="single" w:sz="4" w:space="0" w:color="auto"/>
              <w:right w:val="single" w:sz="4" w:space="0" w:color="auto"/>
            </w:tcBorders>
          </w:tcPr>
          <w:p w:rsidR="005D6A0C" w:rsidRDefault="005D6A0C" w:rsidP="005D6A0C">
            <w:pPr>
              <w:pStyle w:val="Akapitzlist"/>
              <w:numPr>
                <w:ilvl w:val="0"/>
                <w:numId w:val="32"/>
              </w:numPr>
              <w:suppressAutoHyphens w:val="0"/>
              <w:snapToGrid w:val="0"/>
              <w:spacing w:after="0" w:line="240" w:lineRule="auto"/>
              <w:ind w:left="459"/>
              <w:jc w:val="both"/>
              <w:rPr>
                <w:rFonts w:cs="Arial"/>
                <w:sz w:val="18"/>
                <w:szCs w:val="18"/>
              </w:rPr>
            </w:pPr>
            <w:r w:rsidRPr="00602FD3">
              <w:rPr>
                <w:rFonts w:cs="Arial"/>
                <w:sz w:val="18"/>
                <w:szCs w:val="18"/>
              </w:rPr>
              <w:t>projekt o</w:t>
            </w:r>
            <w:r>
              <w:rPr>
                <w:rFonts w:cs="Arial"/>
                <w:sz w:val="18"/>
                <w:szCs w:val="18"/>
              </w:rPr>
              <w:t xml:space="preserve">bejmuje 1 budynek publiczny </w:t>
            </w:r>
            <w:r w:rsidRPr="00F63C45">
              <w:rPr>
                <w:rFonts w:cs="Arial"/>
                <w:b/>
                <w:sz w:val="20"/>
                <w:szCs w:val="18"/>
              </w:rPr>
              <w:t>– 0  pkt</w:t>
            </w:r>
          </w:p>
          <w:p w:rsidR="005D6A0C" w:rsidRPr="00602FD3" w:rsidRDefault="005D6A0C" w:rsidP="00C61FFF">
            <w:pPr>
              <w:pStyle w:val="Akapitzlist"/>
              <w:snapToGrid w:val="0"/>
              <w:spacing w:line="240" w:lineRule="auto"/>
              <w:ind w:left="459"/>
              <w:jc w:val="both"/>
              <w:rPr>
                <w:rFonts w:cs="Arial"/>
                <w:sz w:val="18"/>
                <w:szCs w:val="18"/>
              </w:rPr>
            </w:pPr>
          </w:p>
          <w:p w:rsidR="005D6A0C" w:rsidRDefault="005D6A0C" w:rsidP="005D6A0C">
            <w:pPr>
              <w:pStyle w:val="Akapitzlist"/>
              <w:numPr>
                <w:ilvl w:val="0"/>
                <w:numId w:val="32"/>
              </w:numPr>
              <w:suppressAutoHyphens w:val="0"/>
              <w:snapToGrid w:val="0"/>
              <w:spacing w:after="0" w:line="240" w:lineRule="auto"/>
              <w:ind w:left="459"/>
              <w:jc w:val="both"/>
              <w:rPr>
                <w:rFonts w:cs="Arial"/>
                <w:sz w:val="18"/>
                <w:szCs w:val="18"/>
              </w:rPr>
            </w:pPr>
            <w:r w:rsidRPr="00602FD3">
              <w:rPr>
                <w:rFonts w:cs="Arial"/>
                <w:sz w:val="18"/>
                <w:szCs w:val="18"/>
              </w:rPr>
              <w:t xml:space="preserve">projekt obejmuje 2-3 budynki  użyteczności publicznej </w:t>
            </w:r>
            <w:r w:rsidRPr="00F63C45">
              <w:rPr>
                <w:rFonts w:cs="Arial"/>
                <w:b/>
                <w:sz w:val="18"/>
                <w:szCs w:val="18"/>
              </w:rPr>
              <w:t>– 2  pkt;</w:t>
            </w:r>
          </w:p>
          <w:p w:rsidR="005D6A0C" w:rsidRPr="00602FD3" w:rsidRDefault="005D6A0C" w:rsidP="00C61FFF">
            <w:pPr>
              <w:snapToGrid w:val="0"/>
              <w:spacing w:line="240" w:lineRule="auto"/>
              <w:contextualSpacing/>
              <w:jc w:val="both"/>
              <w:rPr>
                <w:rFonts w:cs="Arial"/>
                <w:sz w:val="18"/>
                <w:szCs w:val="18"/>
              </w:rPr>
            </w:pPr>
          </w:p>
          <w:p w:rsidR="005D6A0C" w:rsidRPr="00F63C45" w:rsidRDefault="005D6A0C" w:rsidP="005D6A0C">
            <w:pPr>
              <w:pStyle w:val="Akapitzlist"/>
              <w:numPr>
                <w:ilvl w:val="0"/>
                <w:numId w:val="32"/>
              </w:numPr>
              <w:suppressAutoHyphens w:val="0"/>
              <w:snapToGrid w:val="0"/>
              <w:spacing w:after="0" w:line="240" w:lineRule="auto"/>
              <w:ind w:left="459"/>
              <w:jc w:val="both"/>
              <w:rPr>
                <w:rFonts w:cs="Arial"/>
                <w:b/>
                <w:sz w:val="18"/>
                <w:szCs w:val="18"/>
              </w:rPr>
            </w:pPr>
            <w:r w:rsidRPr="00602FD3">
              <w:rPr>
                <w:rFonts w:cs="Arial"/>
                <w:sz w:val="18"/>
                <w:szCs w:val="18"/>
              </w:rPr>
              <w:t>projekt obejmuje 4-5 budynkó</w:t>
            </w:r>
            <w:r>
              <w:rPr>
                <w:rFonts w:cs="Arial"/>
                <w:sz w:val="18"/>
                <w:szCs w:val="18"/>
              </w:rPr>
              <w:t xml:space="preserve">w  użyteczności publicznej - </w:t>
            </w:r>
            <w:r w:rsidRPr="00F63C45">
              <w:rPr>
                <w:rFonts w:cs="Arial"/>
                <w:b/>
                <w:sz w:val="18"/>
                <w:szCs w:val="18"/>
              </w:rPr>
              <w:t>3 pkt;</w:t>
            </w:r>
          </w:p>
          <w:p w:rsidR="005D6A0C" w:rsidRPr="00602FD3" w:rsidRDefault="005D6A0C" w:rsidP="00C61FFF">
            <w:pPr>
              <w:snapToGrid w:val="0"/>
              <w:spacing w:line="240" w:lineRule="auto"/>
              <w:contextualSpacing/>
              <w:jc w:val="both"/>
              <w:rPr>
                <w:rFonts w:cs="Arial"/>
                <w:sz w:val="18"/>
                <w:szCs w:val="18"/>
              </w:rPr>
            </w:pPr>
          </w:p>
          <w:p w:rsidR="005D6A0C" w:rsidRPr="00602FD3" w:rsidRDefault="005D6A0C" w:rsidP="005D6A0C">
            <w:pPr>
              <w:pStyle w:val="Akapitzlist"/>
              <w:numPr>
                <w:ilvl w:val="0"/>
                <w:numId w:val="32"/>
              </w:numPr>
              <w:suppressAutoHyphens w:val="0"/>
              <w:snapToGrid w:val="0"/>
              <w:spacing w:after="0" w:line="240" w:lineRule="auto"/>
              <w:ind w:left="459"/>
              <w:jc w:val="both"/>
              <w:rPr>
                <w:rFonts w:cs="Arial"/>
                <w:sz w:val="18"/>
                <w:szCs w:val="18"/>
              </w:rPr>
            </w:pPr>
            <w:r w:rsidRPr="00602FD3">
              <w:rPr>
                <w:rFonts w:cs="Arial"/>
                <w:sz w:val="18"/>
                <w:szCs w:val="18"/>
              </w:rPr>
              <w:t>projekt obejmuje więcej niż 5 budynków</w:t>
            </w:r>
            <w:r>
              <w:rPr>
                <w:rFonts w:cs="Arial"/>
                <w:sz w:val="18"/>
                <w:szCs w:val="18"/>
              </w:rPr>
              <w:t xml:space="preserve">  użyteczności publicznej </w:t>
            </w:r>
            <w:r w:rsidRPr="00F63C45">
              <w:rPr>
                <w:rFonts w:cs="Arial"/>
                <w:b/>
                <w:sz w:val="18"/>
                <w:szCs w:val="18"/>
              </w:rPr>
              <w:t>– 4  pkt</w:t>
            </w:r>
          </w:p>
          <w:p w:rsidR="005D6A0C" w:rsidRPr="00AA7500" w:rsidRDefault="005D6A0C" w:rsidP="00C61FFF">
            <w:pPr>
              <w:pStyle w:val="Akapitzlist"/>
              <w:snapToGrid w:val="0"/>
              <w:spacing w:line="240" w:lineRule="auto"/>
              <w:ind w:left="786"/>
              <w:jc w:val="both"/>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6A0C" w:rsidRDefault="005D6A0C" w:rsidP="00C61FFF">
            <w:pPr>
              <w:spacing w:line="240" w:lineRule="auto"/>
              <w:jc w:val="center"/>
              <w:rPr>
                <w:rFonts w:cs="Tahoma"/>
                <w:kern w:val="1"/>
              </w:rPr>
            </w:pPr>
          </w:p>
          <w:p w:rsidR="005D6A0C" w:rsidRDefault="005D6A0C" w:rsidP="00C61FFF">
            <w:pPr>
              <w:spacing w:line="240" w:lineRule="auto"/>
              <w:jc w:val="center"/>
              <w:rPr>
                <w:rFonts w:cs="Tahoma"/>
                <w:kern w:val="1"/>
              </w:rPr>
            </w:pPr>
          </w:p>
          <w:p w:rsidR="005D6A0C" w:rsidRDefault="005D6A0C" w:rsidP="00C61FFF">
            <w:pPr>
              <w:spacing w:line="240" w:lineRule="auto"/>
              <w:rPr>
                <w:rFonts w:cs="Tahoma"/>
                <w:kern w:val="1"/>
              </w:rPr>
            </w:pPr>
            <w:r>
              <w:rPr>
                <w:rFonts w:cs="Tahoma"/>
                <w:b/>
                <w:kern w:val="1"/>
              </w:rPr>
              <w:t>max. 4</w:t>
            </w:r>
            <w:r w:rsidRPr="00302FF8">
              <w:rPr>
                <w:rFonts w:cs="Tahoma"/>
                <w:b/>
                <w:kern w:val="1"/>
              </w:rPr>
              <w:t xml:space="preserve"> pkt</w:t>
            </w: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Default="005D6A0C" w:rsidP="00C61FFF">
            <w:pPr>
              <w:spacing w:line="240" w:lineRule="auto"/>
              <w:jc w:val="center"/>
              <w:rPr>
                <w:rFonts w:cs="Tahoma"/>
                <w:b/>
                <w:kern w:val="1"/>
              </w:rPr>
            </w:pPr>
          </w:p>
          <w:p w:rsidR="005D6A0C" w:rsidRDefault="005D6A0C" w:rsidP="00C61FFF">
            <w:pPr>
              <w:spacing w:line="240" w:lineRule="auto"/>
              <w:jc w:val="center"/>
              <w:rPr>
                <w:rFonts w:cs="Tahoma"/>
                <w:b/>
                <w:kern w:val="1"/>
              </w:rPr>
            </w:pPr>
          </w:p>
          <w:p w:rsidR="005D6A0C" w:rsidRPr="0096339B" w:rsidRDefault="005D6A0C" w:rsidP="00C61FFF">
            <w:pPr>
              <w:tabs>
                <w:tab w:val="left" w:pos="292"/>
              </w:tabs>
              <w:spacing w:line="240" w:lineRule="auto"/>
              <w:jc w:val="center"/>
              <w:rPr>
                <w:rFonts w:cs="Tahoma"/>
                <w:b/>
                <w:kern w:val="1"/>
              </w:rPr>
            </w:pPr>
            <w:r w:rsidRPr="0096339B">
              <w:rPr>
                <w:rFonts w:cs="Tahoma"/>
                <w:b/>
                <w:kern w:val="1"/>
              </w:rPr>
              <w:t>4</w:t>
            </w:r>
          </w:p>
        </w:tc>
        <w:tc>
          <w:tcPr>
            <w:tcW w:w="29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C55EB2" w:rsidRDefault="005D6A0C" w:rsidP="00C61FFF">
            <w:pPr>
              <w:spacing w:line="240" w:lineRule="auto"/>
              <w:jc w:val="center"/>
              <w:rPr>
                <w:rFonts w:cs="Tahoma"/>
                <w:b/>
                <w:kern w:val="1"/>
              </w:rPr>
            </w:pPr>
            <w:r w:rsidRPr="00C55EB2">
              <w:rPr>
                <w:rFonts w:cs="Tahoma"/>
                <w:b/>
                <w:kern w:val="1"/>
              </w:rPr>
              <w:t>Wpływ realizacji projektu na realizację wartości docelowej wskaźników monitoringu realizacji celów Strategii ZIT wynikających z Porozumienia</w:t>
            </w:r>
          </w:p>
        </w:tc>
        <w:tc>
          <w:tcPr>
            <w:tcW w:w="66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AE17B2" w:rsidRDefault="005D6A0C" w:rsidP="00C61FFF">
            <w:pPr>
              <w:pStyle w:val="AAAtekst"/>
              <w:spacing w:after="0" w:line="276" w:lineRule="auto"/>
              <w:ind w:firstLine="0"/>
              <w:rPr>
                <w:rFonts w:ascii="Arial" w:hAnsi="Arial" w:cs="Arial"/>
                <w:b/>
                <w:kern w:val="1"/>
                <w:sz w:val="22"/>
                <w:szCs w:val="22"/>
              </w:rPr>
            </w:pPr>
            <w:r w:rsidRPr="00AE17B2">
              <w:rPr>
                <w:rFonts w:ascii="Arial" w:hAnsi="Arial" w:cs="Arial"/>
                <w:b/>
                <w:kern w:val="1"/>
                <w:sz w:val="22"/>
                <w:szCs w:val="2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34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A0C" w:rsidRPr="0096339B" w:rsidRDefault="005D6A0C" w:rsidP="00C61FFF">
            <w:pPr>
              <w:spacing w:line="240" w:lineRule="auto"/>
              <w:jc w:val="center"/>
              <w:rPr>
                <w:rFonts w:cs="Tahoma"/>
                <w:b/>
                <w:kern w:val="1"/>
              </w:rPr>
            </w:pPr>
            <w:r w:rsidRPr="0096339B">
              <w:rPr>
                <w:rFonts w:cs="Tahoma"/>
                <w:b/>
                <w:kern w:val="1"/>
              </w:rPr>
              <w:t>Kryterium punktowe</w:t>
            </w:r>
          </w:p>
          <w:p w:rsidR="005D6A0C" w:rsidRDefault="005D6A0C" w:rsidP="00C61FFF">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780C19" w:rsidRDefault="005D6A0C" w:rsidP="00C61FFF">
            <w:pPr>
              <w:spacing w:line="240" w:lineRule="auto"/>
              <w:jc w:val="center"/>
              <w:rPr>
                <w:rFonts w:cs="Tahoma"/>
                <w:b/>
                <w:kern w:val="1"/>
              </w:rPr>
            </w:pPr>
            <w:r w:rsidRPr="00780C19">
              <w:rPr>
                <w:rFonts w:cs="Tahoma"/>
                <w:b/>
                <w:kern w:val="1"/>
              </w:rPr>
              <w:t>max 40%</w:t>
            </w:r>
          </w:p>
          <w:p w:rsidR="005D6A0C" w:rsidRPr="00780C19" w:rsidRDefault="005D6A0C" w:rsidP="00C61FFF">
            <w:pPr>
              <w:spacing w:line="240" w:lineRule="auto"/>
              <w:jc w:val="center"/>
              <w:rPr>
                <w:rFonts w:cs="Tahoma"/>
                <w:b/>
                <w:kern w:val="1"/>
                <w:sz w:val="24"/>
                <w:szCs w:val="24"/>
              </w:rPr>
            </w:pPr>
            <w:r w:rsidRPr="00780C19">
              <w:rPr>
                <w:rFonts w:cs="Tahoma"/>
                <w:b/>
                <w:kern w:val="1"/>
                <w:sz w:val="24"/>
                <w:szCs w:val="24"/>
              </w:rPr>
              <w:t>(16, 8 pkt.)</w:t>
            </w:r>
          </w:p>
        </w:tc>
      </w:tr>
      <w:tr w:rsidR="005D6A0C" w:rsidRPr="0096339B" w:rsidTr="00C61FFF">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jc w:val="center"/>
              <w:rPr>
                <w:rFonts w:cs="Tahoma"/>
                <w:kern w:val="1"/>
              </w:rPr>
            </w:pPr>
            <w:r w:rsidRPr="007023A0">
              <w:rPr>
                <w:rFonts w:cs="Tahoma"/>
                <w:kern w:val="1"/>
              </w:rPr>
              <w:t>Wyszczególnienie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jc w:val="center"/>
              <w:rPr>
                <w:rFonts w:cs="Tahoma"/>
                <w:kern w:val="1"/>
              </w:rPr>
            </w:pPr>
            <w:r w:rsidRPr="00690C58">
              <w:rPr>
                <w:rFonts w:cs="Tahoma"/>
                <w:kern w:val="1"/>
              </w:rPr>
              <w:t>Powierzchnia użytkowa budynków poddanych termomodernizacji</w:t>
            </w:r>
          </w:p>
        </w:tc>
        <w:tc>
          <w:tcPr>
            <w:tcW w:w="43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ind w:left="318" w:hanging="318"/>
              <w:jc w:val="center"/>
              <w:rPr>
                <w:rFonts w:cs="Tahoma"/>
                <w:kern w:val="1"/>
              </w:rPr>
            </w:pPr>
            <w:r w:rsidRPr="00690C58">
              <w:rPr>
                <w:rFonts w:cs="Tahoma"/>
                <w:kern w:val="1"/>
              </w:rPr>
              <w:t>Efektywność energetyczna: zmniejszenie rocznego zużycia energii pierwotnej  w budynkach publicznych</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5D6A0C" w:rsidRPr="00780C19" w:rsidRDefault="005D6A0C" w:rsidP="00C61FFF">
            <w:pPr>
              <w:spacing w:line="240" w:lineRule="auto"/>
              <w:jc w:val="center"/>
              <w:rPr>
                <w:rFonts w:cs="Tahoma"/>
                <w:kern w:val="1"/>
              </w:rPr>
            </w:pPr>
            <w:r w:rsidRPr="00780C19">
              <w:rPr>
                <w:rFonts w:cs="Tahoma"/>
                <w:kern w:val="1"/>
              </w:rPr>
              <w:t>Redukcja emisji gazów cieplarnianych: szacunkowy roczny spadek emisji gazów cieplarnianych</w:t>
            </w:r>
          </w:p>
        </w:tc>
      </w:tr>
      <w:tr w:rsidR="005D6A0C" w:rsidRPr="0096339B" w:rsidTr="00C61FFF">
        <w:trPr>
          <w:trHeight w:val="697"/>
        </w:trPr>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jc w:val="center"/>
              <w:rPr>
                <w:rFonts w:cs="Tahoma"/>
                <w:kern w:val="1"/>
              </w:rPr>
            </w:pPr>
            <w:r w:rsidRPr="007023A0">
              <w:rPr>
                <w:rFonts w:cs="Tahoma"/>
                <w:kern w:val="1"/>
              </w:rPr>
              <w:t>0 (brak wpływu i wpływ nieznaczący)</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jc w:val="center"/>
              <w:rPr>
                <w:rFonts w:cs="Tahoma"/>
                <w:kern w:val="1"/>
              </w:rPr>
            </w:pPr>
            <w:r>
              <w:rPr>
                <w:rFonts w:cs="Tahoma"/>
                <w:kern w:val="1"/>
              </w:rPr>
              <w:t>do 300m2</w:t>
            </w:r>
          </w:p>
        </w:tc>
        <w:tc>
          <w:tcPr>
            <w:tcW w:w="43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jc w:val="center"/>
              <w:rPr>
                <w:rFonts w:cs="Tahoma"/>
                <w:kern w:val="1"/>
              </w:rPr>
            </w:pPr>
            <w:r>
              <w:rPr>
                <w:rFonts w:cs="Tahoma"/>
                <w:kern w:val="1"/>
              </w:rPr>
              <w:t xml:space="preserve">od 25% do 30% </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5D6A0C" w:rsidRPr="00780C19" w:rsidRDefault="005D6A0C" w:rsidP="00C61FFF">
            <w:pPr>
              <w:spacing w:line="240" w:lineRule="auto"/>
              <w:jc w:val="center"/>
              <w:rPr>
                <w:rFonts w:cs="Tahoma"/>
                <w:kern w:val="1"/>
              </w:rPr>
            </w:pPr>
            <w:r w:rsidRPr="00780C19">
              <w:rPr>
                <w:rFonts w:cs="Tahoma"/>
                <w:kern w:val="1"/>
              </w:rPr>
              <w:t>do 30%</w:t>
            </w:r>
          </w:p>
        </w:tc>
      </w:tr>
      <w:tr w:rsidR="005D6A0C" w:rsidRPr="000D00CD" w:rsidTr="00C61FFF">
        <w:trPr>
          <w:trHeight w:val="749"/>
        </w:trPr>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jc w:val="center"/>
              <w:rPr>
                <w:rFonts w:cs="Tahoma"/>
                <w:kern w:val="1"/>
              </w:rPr>
            </w:pPr>
            <w:r w:rsidRPr="007023A0">
              <w:rPr>
                <w:rFonts w:cs="Tahoma"/>
                <w:kern w:val="1"/>
              </w:rPr>
              <w:t>25% maksymalnej oceny (niski wpływ)</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80C19" w:rsidRDefault="005D6A0C" w:rsidP="00C61FFF">
            <w:pPr>
              <w:spacing w:line="240" w:lineRule="auto"/>
              <w:jc w:val="center"/>
              <w:rPr>
                <w:rFonts w:cs="Tahoma"/>
                <w:kern w:val="1"/>
              </w:rPr>
            </w:pPr>
            <w:r w:rsidRPr="00780C19">
              <w:rPr>
                <w:rFonts w:cs="Tahoma"/>
                <w:kern w:val="1"/>
              </w:rPr>
              <w:t>powyżej 300m2 do 1500m2</w:t>
            </w:r>
          </w:p>
        </w:tc>
        <w:tc>
          <w:tcPr>
            <w:tcW w:w="43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80C19" w:rsidRDefault="005D6A0C" w:rsidP="00C61FFF">
            <w:pPr>
              <w:spacing w:line="240" w:lineRule="auto"/>
              <w:jc w:val="center"/>
              <w:rPr>
                <w:rFonts w:cs="Tahoma"/>
                <w:kern w:val="1"/>
              </w:rPr>
            </w:pPr>
            <w:r w:rsidRPr="00780C19">
              <w:rPr>
                <w:rFonts w:cs="Tahoma"/>
                <w:kern w:val="1"/>
              </w:rPr>
              <w:t>powyżej 30% do 45%</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5D6A0C" w:rsidRPr="00780C19" w:rsidRDefault="005D6A0C" w:rsidP="00C61FFF">
            <w:pPr>
              <w:spacing w:line="240" w:lineRule="auto"/>
              <w:jc w:val="center"/>
              <w:rPr>
                <w:rFonts w:cs="Tahoma"/>
                <w:kern w:val="1"/>
              </w:rPr>
            </w:pPr>
            <w:r w:rsidRPr="00780C19">
              <w:rPr>
                <w:rFonts w:cs="Tahoma"/>
                <w:kern w:val="1"/>
              </w:rPr>
              <w:t>powyżej 30% do 60%</w:t>
            </w:r>
          </w:p>
        </w:tc>
      </w:tr>
      <w:tr w:rsidR="005D6A0C" w:rsidRPr="0096339B" w:rsidTr="00C61FFF">
        <w:trPr>
          <w:trHeight w:val="703"/>
        </w:trPr>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jc w:val="center"/>
              <w:rPr>
                <w:rFonts w:cs="Tahoma"/>
                <w:kern w:val="1"/>
              </w:rPr>
            </w:pPr>
            <w:r w:rsidRPr="007023A0">
              <w:rPr>
                <w:rFonts w:cs="Tahoma"/>
                <w:kern w:val="1"/>
              </w:rPr>
              <w:lastRenderedPageBreak/>
              <w:t>50% maksymalnej oceny (średni wpływ)</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80C19" w:rsidRDefault="005D6A0C" w:rsidP="00C61FFF">
            <w:pPr>
              <w:spacing w:line="240" w:lineRule="auto"/>
              <w:jc w:val="center"/>
              <w:rPr>
                <w:rFonts w:cs="Tahoma"/>
                <w:kern w:val="1"/>
              </w:rPr>
            </w:pPr>
            <w:r w:rsidRPr="00780C19">
              <w:rPr>
                <w:rFonts w:cs="Tahoma"/>
                <w:kern w:val="1"/>
              </w:rPr>
              <w:t>powyżej 1500m2 do 3000m2</w:t>
            </w:r>
          </w:p>
        </w:tc>
        <w:tc>
          <w:tcPr>
            <w:tcW w:w="43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80C19" w:rsidRDefault="005D6A0C" w:rsidP="00C61FFF">
            <w:pPr>
              <w:spacing w:line="240" w:lineRule="auto"/>
              <w:jc w:val="center"/>
              <w:rPr>
                <w:rFonts w:cs="Tahoma"/>
                <w:kern w:val="1"/>
              </w:rPr>
            </w:pPr>
            <w:r w:rsidRPr="00780C19">
              <w:rPr>
                <w:rFonts w:cs="Tahoma"/>
                <w:kern w:val="1"/>
              </w:rPr>
              <w:t>powyżej 45%  do 60%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5D6A0C" w:rsidRPr="00780C19" w:rsidRDefault="005D6A0C" w:rsidP="00C61FFF">
            <w:pPr>
              <w:spacing w:line="240" w:lineRule="auto"/>
              <w:jc w:val="center"/>
              <w:rPr>
                <w:rFonts w:cs="Tahoma"/>
                <w:kern w:val="1"/>
              </w:rPr>
            </w:pPr>
            <w:r w:rsidRPr="00780C19">
              <w:rPr>
                <w:rFonts w:cs="Tahoma"/>
                <w:kern w:val="1"/>
              </w:rPr>
              <w:t>powyżej 60% do 90%</w:t>
            </w:r>
          </w:p>
        </w:tc>
      </w:tr>
      <w:tr w:rsidR="005D6A0C" w:rsidRPr="0096339B" w:rsidTr="00C61FFF">
        <w:trPr>
          <w:trHeight w:val="685"/>
        </w:trPr>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jc w:val="center"/>
              <w:rPr>
                <w:rFonts w:cs="Tahoma"/>
                <w:kern w:val="1"/>
              </w:rPr>
            </w:pPr>
            <w:r w:rsidRPr="007023A0">
              <w:rPr>
                <w:rFonts w:cs="Tahoma"/>
                <w:kern w:val="1"/>
              </w:rPr>
              <w:t>100% maksymalnej oceny (wysoki wpływ)</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80C19" w:rsidRDefault="005D6A0C" w:rsidP="00C61FFF">
            <w:pPr>
              <w:spacing w:line="240" w:lineRule="auto"/>
              <w:jc w:val="center"/>
              <w:rPr>
                <w:rFonts w:cs="Tahoma"/>
                <w:kern w:val="1"/>
              </w:rPr>
            </w:pPr>
            <w:r w:rsidRPr="00780C19">
              <w:rPr>
                <w:rFonts w:cs="Tahoma"/>
                <w:kern w:val="1"/>
              </w:rPr>
              <w:t>powyżej 3000m2</w:t>
            </w:r>
          </w:p>
        </w:tc>
        <w:tc>
          <w:tcPr>
            <w:tcW w:w="43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80C19" w:rsidRDefault="005D6A0C" w:rsidP="00C61FFF">
            <w:pPr>
              <w:spacing w:line="240" w:lineRule="auto"/>
              <w:jc w:val="center"/>
              <w:rPr>
                <w:rFonts w:cs="Tahoma"/>
                <w:kern w:val="1"/>
              </w:rPr>
            </w:pPr>
            <w:r w:rsidRPr="00780C19">
              <w:rPr>
                <w:rFonts w:cs="Tahoma"/>
                <w:kern w:val="1"/>
              </w:rPr>
              <w:t>powyżej 60%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5D6A0C" w:rsidRPr="00780C19" w:rsidRDefault="005D6A0C" w:rsidP="00C61FFF">
            <w:pPr>
              <w:spacing w:line="240" w:lineRule="auto"/>
              <w:jc w:val="center"/>
              <w:rPr>
                <w:rFonts w:cs="Tahoma"/>
                <w:kern w:val="1"/>
              </w:rPr>
            </w:pPr>
            <w:r w:rsidRPr="00780C19">
              <w:rPr>
                <w:rFonts w:cs="Tahoma"/>
                <w:kern w:val="1"/>
              </w:rPr>
              <w:t xml:space="preserve">powyżej 90% </w:t>
            </w:r>
          </w:p>
        </w:tc>
      </w:tr>
      <w:tr w:rsidR="005D6A0C" w:rsidRPr="0096339B" w:rsidTr="00C61FFF">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jc w:val="center"/>
              <w:rPr>
                <w:rFonts w:cs="Tahoma"/>
                <w:kern w:val="1"/>
              </w:rPr>
            </w:pPr>
            <w:r w:rsidRPr="007023A0">
              <w:rPr>
                <w:rFonts w:cs="Tahoma"/>
                <w:kern w:val="1"/>
              </w:rPr>
              <w:t>Waga danego wskaźnika</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80C19" w:rsidRDefault="005D6A0C" w:rsidP="00C61FFF">
            <w:pPr>
              <w:spacing w:line="240" w:lineRule="auto"/>
              <w:jc w:val="center"/>
              <w:rPr>
                <w:rFonts w:cs="Tahoma"/>
                <w:kern w:val="1"/>
              </w:rPr>
            </w:pPr>
            <w:r w:rsidRPr="00780C19">
              <w:rPr>
                <w:rFonts w:cs="Tahoma"/>
                <w:kern w:val="1"/>
              </w:rPr>
              <w:t xml:space="preserve"> Ok. 45%</w:t>
            </w:r>
          </w:p>
        </w:tc>
        <w:tc>
          <w:tcPr>
            <w:tcW w:w="43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80C19" w:rsidRDefault="005D6A0C" w:rsidP="00C61FFF">
            <w:pPr>
              <w:spacing w:line="240" w:lineRule="auto"/>
              <w:jc w:val="center"/>
              <w:rPr>
                <w:rFonts w:cs="Tahoma"/>
                <w:kern w:val="1"/>
              </w:rPr>
            </w:pPr>
            <w:r w:rsidRPr="00780C19">
              <w:rPr>
                <w:rFonts w:cs="Tahoma"/>
                <w:kern w:val="1"/>
              </w:rPr>
              <w:t>Ok. 30%</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5D6A0C" w:rsidRPr="00780C19" w:rsidRDefault="005D6A0C" w:rsidP="00C61FFF">
            <w:pPr>
              <w:spacing w:line="240" w:lineRule="auto"/>
              <w:jc w:val="center"/>
              <w:rPr>
                <w:rFonts w:cs="Tahoma"/>
                <w:kern w:val="1"/>
              </w:rPr>
            </w:pPr>
            <w:r w:rsidRPr="00780C19">
              <w:rPr>
                <w:rFonts w:cs="Tahoma"/>
                <w:kern w:val="1"/>
              </w:rPr>
              <w:t>Ok. 25%</w:t>
            </w:r>
          </w:p>
        </w:tc>
      </w:tr>
      <w:tr w:rsidR="005D6A0C" w:rsidRPr="0096339B" w:rsidTr="00C61FFF">
        <w:trPr>
          <w:trHeight w:val="721"/>
        </w:trPr>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023A0" w:rsidRDefault="005D6A0C" w:rsidP="00C61FFF">
            <w:pPr>
              <w:spacing w:line="240" w:lineRule="auto"/>
              <w:jc w:val="center"/>
              <w:rPr>
                <w:rFonts w:cs="Tahoma"/>
                <w:kern w:val="1"/>
              </w:rPr>
            </w:pPr>
            <w:r w:rsidRPr="007023A0">
              <w:rPr>
                <w:rFonts w:cs="Tahoma"/>
                <w:kern w:val="1"/>
              </w:rPr>
              <w:t>Ocena:</w:t>
            </w:r>
          </w:p>
          <w:p w:rsidR="005D6A0C" w:rsidRPr="007023A0" w:rsidRDefault="005D6A0C" w:rsidP="00C61FFF">
            <w:pPr>
              <w:spacing w:line="240" w:lineRule="auto"/>
              <w:jc w:val="center"/>
              <w:rPr>
                <w:rFonts w:cs="Tahoma"/>
                <w:kern w:val="1"/>
              </w:rPr>
            </w:pPr>
            <w:r w:rsidRPr="007023A0">
              <w:rPr>
                <w:rFonts w:cs="Tahoma"/>
                <w:kern w:val="1"/>
              </w:rPr>
              <w:t>(max 16</w:t>
            </w:r>
            <w:r>
              <w:rPr>
                <w:rFonts w:cs="Tahoma"/>
                <w:kern w:val="1"/>
              </w:rPr>
              <w:t>,8</w:t>
            </w:r>
            <w:r w:rsidRPr="007023A0">
              <w:rPr>
                <w:rFonts w:cs="Tahoma"/>
                <w:kern w:val="1"/>
              </w:rPr>
              <w:t xml:space="preserve"> pkt – 100%)</w:t>
            </w:r>
          </w:p>
          <w:p w:rsidR="005D6A0C" w:rsidRPr="007023A0" w:rsidRDefault="005D6A0C" w:rsidP="00C61FFF">
            <w:pPr>
              <w:spacing w:line="240" w:lineRule="auto"/>
              <w:jc w:val="center"/>
              <w:rPr>
                <w:rFonts w:cs="Tahoma"/>
                <w:kern w:val="1"/>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80C19" w:rsidRDefault="005D6A0C" w:rsidP="00C61FFF">
            <w:pPr>
              <w:spacing w:line="240" w:lineRule="auto"/>
              <w:jc w:val="center"/>
              <w:rPr>
                <w:rFonts w:cs="Tahoma"/>
                <w:b/>
                <w:kern w:val="1"/>
                <w:sz w:val="24"/>
                <w:szCs w:val="24"/>
              </w:rPr>
            </w:pPr>
            <w:r w:rsidRPr="00780C19">
              <w:rPr>
                <w:rFonts w:cs="Tahoma"/>
                <w:b/>
                <w:kern w:val="1"/>
                <w:sz w:val="24"/>
                <w:szCs w:val="24"/>
              </w:rPr>
              <w:t xml:space="preserve">7,5 </w:t>
            </w:r>
          </w:p>
        </w:tc>
        <w:tc>
          <w:tcPr>
            <w:tcW w:w="43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6A0C" w:rsidRPr="00780C19" w:rsidRDefault="005D6A0C" w:rsidP="00C61FFF">
            <w:pPr>
              <w:spacing w:line="240" w:lineRule="auto"/>
              <w:jc w:val="center"/>
              <w:rPr>
                <w:rFonts w:cs="Tahoma"/>
                <w:b/>
                <w:kern w:val="1"/>
                <w:sz w:val="24"/>
                <w:szCs w:val="24"/>
              </w:rPr>
            </w:pPr>
            <w:r w:rsidRPr="00780C19">
              <w:rPr>
                <w:rFonts w:cs="Tahoma"/>
                <w:b/>
                <w:kern w:val="1"/>
                <w:sz w:val="24"/>
                <w:szCs w:val="24"/>
              </w:rPr>
              <w:t>5</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5D6A0C" w:rsidRPr="00780C19" w:rsidRDefault="005D6A0C" w:rsidP="00C61FFF">
            <w:pPr>
              <w:spacing w:line="240" w:lineRule="auto"/>
              <w:jc w:val="center"/>
              <w:rPr>
                <w:rFonts w:cs="Tahoma"/>
                <w:b/>
                <w:kern w:val="1"/>
                <w:sz w:val="24"/>
                <w:szCs w:val="24"/>
              </w:rPr>
            </w:pPr>
            <w:r w:rsidRPr="00780C19">
              <w:rPr>
                <w:rFonts w:cs="Tahoma"/>
                <w:b/>
                <w:kern w:val="1"/>
                <w:sz w:val="24"/>
                <w:szCs w:val="24"/>
              </w:rPr>
              <w:t>4,30</w:t>
            </w:r>
          </w:p>
        </w:tc>
      </w:tr>
      <w:tr w:rsidR="005D6A0C" w:rsidRPr="0096339B" w:rsidTr="00C61FFF">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96339B" w:rsidRDefault="005D6A0C" w:rsidP="00C61FFF">
            <w:pPr>
              <w:spacing w:line="240" w:lineRule="auto"/>
              <w:jc w:val="center"/>
              <w:rPr>
                <w:rFonts w:cs="Tahoma"/>
                <w:b/>
                <w:kern w:val="1"/>
              </w:rPr>
            </w:pPr>
            <w:r w:rsidRPr="0096339B">
              <w:rPr>
                <w:rFonts w:cs="Tahoma"/>
                <w:b/>
                <w:kern w:val="1"/>
              </w:rPr>
              <w:t>5</w:t>
            </w:r>
          </w:p>
        </w:tc>
        <w:tc>
          <w:tcPr>
            <w:tcW w:w="28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96339B" w:rsidRDefault="005D6A0C" w:rsidP="00C61FFF">
            <w:pPr>
              <w:spacing w:line="240" w:lineRule="auto"/>
              <w:jc w:val="both"/>
              <w:rPr>
                <w:rFonts w:cs="Tahoma"/>
                <w:b/>
                <w:kern w:val="1"/>
              </w:rPr>
            </w:pPr>
            <w:r w:rsidRPr="0096339B">
              <w:rPr>
                <w:rFonts w:cs="Tahoma"/>
                <w:b/>
                <w:kern w:val="1"/>
              </w:rPr>
              <w:t>Komplementarny charakter projektu</w:t>
            </w:r>
          </w:p>
        </w:tc>
        <w:tc>
          <w:tcPr>
            <w:tcW w:w="751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A0C" w:rsidRPr="0096339B" w:rsidRDefault="005D6A0C" w:rsidP="00C61FFF">
            <w:pPr>
              <w:spacing w:line="240" w:lineRule="auto"/>
              <w:jc w:val="both"/>
              <w:rPr>
                <w:rFonts w:cs="Tahoma"/>
                <w:b/>
                <w:kern w:val="1"/>
              </w:rPr>
            </w:pPr>
            <w:r w:rsidRPr="0096339B">
              <w:rPr>
                <w:rFonts w:cs="Tahoma"/>
                <w:b/>
                <w:kern w:val="1"/>
              </w:rPr>
              <w:t>W ramach tego kryterium będzie weryfikowane czy istnieją projekty powiązane ze zgłoszonym projektem , które zostały zrealizowane, bądź są w trakcie realizacji, bądź zostały zgłoszone w ramach tego samego naboru.</w:t>
            </w:r>
          </w:p>
          <w:p w:rsidR="005D6A0C" w:rsidRPr="0096339B" w:rsidRDefault="005D6A0C" w:rsidP="00C61FFF">
            <w:pPr>
              <w:spacing w:line="240" w:lineRule="auto"/>
              <w:jc w:val="center"/>
              <w:rPr>
                <w:rFonts w:cs="Tahoma"/>
                <w:b/>
                <w:kern w:val="1"/>
              </w:rPr>
            </w:pPr>
            <w:r w:rsidRPr="0096339B">
              <w:rPr>
                <w:rFonts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A0C" w:rsidRPr="001733C9" w:rsidRDefault="005D6A0C" w:rsidP="00C61FFF">
            <w:pPr>
              <w:spacing w:line="240" w:lineRule="auto"/>
              <w:jc w:val="center"/>
              <w:rPr>
                <w:rFonts w:cs="Tahoma"/>
                <w:b/>
                <w:kern w:val="1"/>
              </w:rPr>
            </w:pPr>
            <w:r w:rsidRPr="001733C9">
              <w:rPr>
                <w:rFonts w:cs="Tahoma"/>
                <w:b/>
                <w:kern w:val="1"/>
              </w:rPr>
              <w:t>Kryterium punktowe</w:t>
            </w:r>
          </w:p>
          <w:p w:rsidR="005D6A0C" w:rsidRPr="001733C9" w:rsidRDefault="005D6A0C" w:rsidP="00C61FFF">
            <w:pPr>
              <w:spacing w:line="240" w:lineRule="auto"/>
              <w:jc w:val="center"/>
              <w:rPr>
                <w:rFonts w:cs="Tahoma"/>
                <w:b/>
                <w:kern w:val="1"/>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D6A0C" w:rsidRPr="00780C19" w:rsidRDefault="005D6A0C" w:rsidP="00C61FFF">
            <w:pPr>
              <w:spacing w:line="240" w:lineRule="auto"/>
              <w:jc w:val="center"/>
              <w:rPr>
                <w:rFonts w:cs="Tahoma"/>
                <w:b/>
                <w:kern w:val="1"/>
              </w:rPr>
            </w:pPr>
            <w:r w:rsidRPr="00780C19">
              <w:rPr>
                <w:rFonts w:cs="Tahoma"/>
                <w:b/>
                <w:kern w:val="1"/>
              </w:rPr>
              <w:t>max 10%</w:t>
            </w:r>
          </w:p>
          <w:p w:rsidR="005D6A0C" w:rsidRPr="00780C19" w:rsidRDefault="005D6A0C" w:rsidP="00C61FFF">
            <w:pPr>
              <w:spacing w:line="240" w:lineRule="auto"/>
              <w:jc w:val="center"/>
              <w:rPr>
                <w:rFonts w:cs="Tahoma"/>
                <w:b/>
                <w:kern w:val="1"/>
                <w:sz w:val="24"/>
                <w:szCs w:val="24"/>
              </w:rPr>
            </w:pPr>
            <w:r w:rsidRPr="00780C19">
              <w:rPr>
                <w:rFonts w:cs="Tahoma"/>
                <w:b/>
                <w:kern w:val="1"/>
                <w:sz w:val="24"/>
                <w:szCs w:val="24"/>
              </w:rPr>
              <w:t>( 4,2 pkt.)</w:t>
            </w:r>
          </w:p>
        </w:tc>
      </w:tr>
      <w:tr w:rsidR="005D6A0C" w:rsidRPr="0096339B" w:rsidTr="00C61FFF">
        <w:trPr>
          <w:trHeight w:val="597"/>
        </w:trPr>
        <w:tc>
          <w:tcPr>
            <w:tcW w:w="5952" w:type="dxa"/>
            <w:gridSpan w:val="5"/>
            <w:tcBorders>
              <w:top w:val="single" w:sz="4" w:space="0" w:color="auto"/>
              <w:left w:val="single" w:sz="4" w:space="0" w:color="auto"/>
              <w:bottom w:val="single" w:sz="4" w:space="0" w:color="auto"/>
              <w:right w:val="single" w:sz="4" w:space="0" w:color="auto"/>
            </w:tcBorders>
            <w:shd w:val="clear" w:color="auto" w:fill="auto"/>
            <w:hideMark/>
          </w:tcPr>
          <w:p w:rsidR="005D6A0C" w:rsidRPr="0096339B" w:rsidRDefault="005D6A0C" w:rsidP="00C61FFF">
            <w:pPr>
              <w:spacing w:line="240" w:lineRule="auto"/>
              <w:jc w:val="center"/>
              <w:rPr>
                <w:rFonts w:cs="Tahoma"/>
                <w:b/>
                <w:kern w:val="1"/>
              </w:rPr>
            </w:pPr>
            <w:r>
              <w:rPr>
                <w:rFonts w:cs="Tahoma"/>
                <w:b/>
                <w:kern w:val="1"/>
              </w:rPr>
              <w:t>Opis</w:t>
            </w:r>
          </w:p>
        </w:tc>
        <w:tc>
          <w:tcPr>
            <w:tcW w:w="2269" w:type="dxa"/>
            <w:gridSpan w:val="2"/>
            <w:tcBorders>
              <w:top w:val="single" w:sz="4" w:space="0" w:color="auto"/>
              <w:left w:val="single" w:sz="4" w:space="0" w:color="auto"/>
              <w:bottom w:val="single" w:sz="4" w:space="0" w:color="auto"/>
              <w:right w:val="single" w:sz="4" w:space="0" w:color="auto"/>
            </w:tcBorders>
          </w:tcPr>
          <w:p w:rsidR="005D6A0C" w:rsidRDefault="005D6A0C" w:rsidP="00C61FFF">
            <w:pPr>
              <w:spacing w:line="240" w:lineRule="auto"/>
              <w:jc w:val="center"/>
              <w:rPr>
                <w:rFonts w:cs="Tahoma"/>
                <w:b/>
                <w:kern w:val="1"/>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5D6A0C" w:rsidRPr="00780C19" w:rsidRDefault="005D6A0C" w:rsidP="00C61FFF">
            <w:pPr>
              <w:spacing w:line="240" w:lineRule="auto"/>
              <w:jc w:val="center"/>
              <w:rPr>
                <w:rFonts w:cs="Tahoma"/>
                <w:b/>
                <w:kern w:val="1"/>
              </w:rPr>
            </w:pPr>
            <w:r w:rsidRPr="00780C19">
              <w:rPr>
                <w:rFonts w:cs="Tahoma"/>
                <w:b/>
                <w:kern w:val="1"/>
              </w:rPr>
              <w:t>Punktacja</w:t>
            </w:r>
          </w:p>
        </w:tc>
      </w:tr>
      <w:tr w:rsidR="005D6A0C" w:rsidRPr="0096339B" w:rsidTr="00C61FFF">
        <w:tc>
          <w:tcPr>
            <w:tcW w:w="5952" w:type="dxa"/>
            <w:gridSpan w:val="5"/>
            <w:tcBorders>
              <w:top w:val="single" w:sz="4" w:space="0" w:color="auto"/>
              <w:left w:val="single" w:sz="4" w:space="0" w:color="auto"/>
              <w:bottom w:val="single" w:sz="4" w:space="0" w:color="auto"/>
              <w:right w:val="single" w:sz="4" w:space="0" w:color="auto"/>
            </w:tcBorders>
            <w:shd w:val="clear" w:color="auto" w:fill="auto"/>
            <w:hideMark/>
          </w:tcPr>
          <w:p w:rsidR="005D6A0C" w:rsidRPr="00F42FBA" w:rsidRDefault="005D6A0C" w:rsidP="00C61FFF">
            <w:pPr>
              <w:spacing w:line="240" w:lineRule="auto"/>
              <w:jc w:val="center"/>
              <w:rPr>
                <w:rFonts w:cs="Arial"/>
                <w:kern w:val="1"/>
                <w:sz w:val="24"/>
                <w:szCs w:val="24"/>
              </w:rPr>
            </w:pPr>
            <w:r w:rsidRPr="00F42FBA">
              <w:rPr>
                <w:rFonts w:cs="Arial"/>
                <w:kern w:val="1"/>
                <w:sz w:val="24"/>
                <w:szCs w:val="24"/>
              </w:rPr>
              <w:t>Brak komplementarności</w:t>
            </w:r>
            <w:r>
              <w:rPr>
                <w:rFonts w:cs="Arial"/>
                <w:kern w:val="1"/>
                <w:sz w:val="24"/>
                <w:szCs w:val="24"/>
              </w:rPr>
              <w:t xml:space="preserve"> z innymi projektami </w:t>
            </w:r>
            <w:r w:rsidRPr="00F42FBA">
              <w:rPr>
                <w:rFonts w:cs="Arial"/>
                <w:kern w:val="1"/>
                <w:sz w:val="24"/>
                <w:szCs w:val="24"/>
              </w:rPr>
              <w:t xml:space="preserve"> </w:t>
            </w:r>
          </w:p>
        </w:tc>
        <w:tc>
          <w:tcPr>
            <w:tcW w:w="2269" w:type="dxa"/>
            <w:gridSpan w:val="2"/>
            <w:tcBorders>
              <w:top w:val="single" w:sz="4" w:space="0" w:color="auto"/>
              <w:left w:val="single" w:sz="4" w:space="0" w:color="auto"/>
              <w:bottom w:val="single" w:sz="4" w:space="0" w:color="auto"/>
              <w:right w:val="single" w:sz="4" w:space="0" w:color="auto"/>
            </w:tcBorders>
          </w:tcPr>
          <w:p w:rsidR="005D6A0C" w:rsidRDefault="005D6A0C" w:rsidP="00C61FFF">
            <w:pPr>
              <w:spacing w:line="240" w:lineRule="auto"/>
              <w:jc w:val="center"/>
              <w:rPr>
                <w:rFonts w:cs="Arial"/>
                <w:kern w:val="1"/>
                <w:sz w:val="24"/>
                <w:szCs w:val="24"/>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5D6A0C" w:rsidRPr="00780C19" w:rsidRDefault="005D6A0C" w:rsidP="00C61FFF">
            <w:pPr>
              <w:spacing w:line="240" w:lineRule="auto"/>
              <w:jc w:val="center"/>
              <w:rPr>
                <w:rFonts w:cs="Arial"/>
                <w:kern w:val="1"/>
                <w:sz w:val="24"/>
                <w:szCs w:val="24"/>
              </w:rPr>
            </w:pPr>
            <w:r w:rsidRPr="00780C19">
              <w:rPr>
                <w:rFonts w:cs="Arial"/>
                <w:kern w:val="1"/>
                <w:sz w:val="24"/>
                <w:szCs w:val="24"/>
              </w:rPr>
              <w:t>0 pkt.</w:t>
            </w:r>
          </w:p>
        </w:tc>
      </w:tr>
      <w:tr w:rsidR="005D6A0C" w:rsidRPr="0096339B" w:rsidTr="00C61FFF">
        <w:tc>
          <w:tcPr>
            <w:tcW w:w="5952" w:type="dxa"/>
            <w:gridSpan w:val="5"/>
            <w:tcBorders>
              <w:top w:val="single" w:sz="4" w:space="0" w:color="auto"/>
              <w:left w:val="single" w:sz="4" w:space="0" w:color="auto"/>
              <w:bottom w:val="single" w:sz="4" w:space="0" w:color="auto"/>
              <w:right w:val="single" w:sz="4" w:space="0" w:color="auto"/>
            </w:tcBorders>
            <w:shd w:val="clear" w:color="auto" w:fill="auto"/>
            <w:hideMark/>
          </w:tcPr>
          <w:p w:rsidR="005D6A0C" w:rsidRPr="00F42FBA" w:rsidRDefault="005D6A0C" w:rsidP="00C61FFF">
            <w:pPr>
              <w:spacing w:line="240" w:lineRule="auto"/>
              <w:jc w:val="center"/>
              <w:rPr>
                <w:rFonts w:cs="Arial"/>
                <w:kern w:val="1"/>
                <w:sz w:val="24"/>
                <w:szCs w:val="24"/>
              </w:rPr>
            </w:pPr>
            <w:r w:rsidRPr="00F42FBA">
              <w:rPr>
                <w:rFonts w:cs="Arial"/>
                <w:kern w:val="1"/>
                <w:sz w:val="24"/>
                <w:szCs w:val="24"/>
              </w:rPr>
              <w:t>Projekt komplementarny z co najmniej jednym  projektem</w:t>
            </w:r>
            <w:r>
              <w:rPr>
                <w:rFonts w:cs="Arial"/>
                <w:kern w:val="1"/>
                <w:sz w:val="24"/>
                <w:szCs w:val="24"/>
              </w:rPr>
              <w:t xml:space="preserve"> </w:t>
            </w:r>
          </w:p>
        </w:tc>
        <w:tc>
          <w:tcPr>
            <w:tcW w:w="2269" w:type="dxa"/>
            <w:gridSpan w:val="2"/>
            <w:tcBorders>
              <w:top w:val="single" w:sz="4" w:space="0" w:color="auto"/>
              <w:left w:val="single" w:sz="4" w:space="0" w:color="auto"/>
              <w:bottom w:val="single" w:sz="4" w:space="0" w:color="auto"/>
              <w:right w:val="single" w:sz="4" w:space="0" w:color="auto"/>
            </w:tcBorders>
          </w:tcPr>
          <w:p w:rsidR="005D6A0C" w:rsidRDefault="005D6A0C" w:rsidP="00C61FFF">
            <w:pPr>
              <w:spacing w:line="240" w:lineRule="auto"/>
              <w:jc w:val="center"/>
              <w:rPr>
                <w:rFonts w:cs="Arial"/>
                <w:kern w:val="1"/>
                <w:sz w:val="24"/>
                <w:szCs w:val="24"/>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5D6A0C" w:rsidRPr="00780C19" w:rsidRDefault="005D6A0C" w:rsidP="00C61FFF">
            <w:pPr>
              <w:spacing w:line="240" w:lineRule="auto"/>
              <w:jc w:val="center"/>
              <w:rPr>
                <w:rFonts w:cs="Arial"/>
                <w:kern w:val="1"/>
                <w:sz w:val="24"/>
                <w:szCs w:val="24"/>
              </w:rPr>
            </w:pPr>
            <w:r w:rsidRPr="00780C19">
              <w:rPr>
                <w:rFonts w:cs="Arial"/>
                <w:kern w:val="1"/>
                <w:sz w:val="24"/>
                <w:szCs w:val="24"/>
              </w:rPr>
              <w:t xml:space="preserve">25% maksymalnej oceny – </w:t>
            </w:r>
            <w:r w:rsidRPr="00780C19">
              <w:rPr>
                <w:rFonts w:cs="Arial"/>
                <w:b/>
                <w:kern w:val="1"/>
                <w:sz w:val="24"/>
                <w:szCs w:val="24"/>
              </w:rPr>
              <w:t>1,05 pkt.</w:t>
            </w:r>
          </w:p>
        </w:tc>
      </w:tr>
      <w:tr w:rsidR="005D6A0C" w:rsidRPr="0096339B" w:rsidTr="00C61FFF">
        <w:tc>
          <w:tcPr>
            <w:tcW w:w="5952" w:type="dxa"/>
            <w:gridSpan w:val="5"/>
            <w:tcBorders>
              <w:top w:val="single" w:sz="4" w:space="0" w:color="auto"/>
              <w:left w:val="single" w:sz="4" w:space="0" w:color="auto"/>
              <w:bottom w:val="single" w:sz="4" w:space="0" w:color="auto"/>
              <w:right w:val="single" w:sz="4" w:space="0" w:color="auto"/>
            </w:tcBorders>
            <w:shd w:val="clear" w:color="auto" w:fill="auto"/>
            <w:hideMark/>
          </w:tcPr>
          <w:p w:rsidR="005D6A0C" w:rsidRPr="00F42FBA" w:rsidRDefault="005D6A0C" w:rsidP="00C61FFF">
            <w:pPr>
              <w:spacing w:line="240" w:lineRule="auto"/>
              <w:jc w:val="center"/>
              <w:rPr>
                <w:rFonts w:cs="Arial"/>
                <w:kern w:val="1"/>
                <w:sz w:val="24"/>
                <w:szCs w:val="24"/>
              </w:rPr>
            </w:pPr>
            <w:r w:rsidRPr="00F42FBA">
              <w:rPr>
                <w:rFonts w:cs="Arial"/>
                <w:kern w:val="1"/>
                <w:sz w:val="24"/>
                <w:szCs w:val="24"/>
              </w:rPr>
              <w:t>Projekt komplementarny z co najmniej trzema projektami, w tym minimum jednym w ramach naboru</w:t>
            </w:r>
          </w:p>
        </w:tc>
        <w:tc>
          <w:tcPr>
            <w:tcW w:w="2269" w:type="dxa"/>
            <w:gridSpan w:val="2"/>
            <w:tcBorders>
              <w:top w:val="single" w:sz="4" w:space="0" w:color="auto"/>
              <w:left w:val="single" w:sz="4" w:space="0" w:color="auto"/>
              <w:bottom w:val="single" w:sz="4" w:space="0" w:color="auto"/>
              <w:right w:val="single" w:sz="4" w:space="0" w:color="auto"/>
            </w:tcBorders>
          </w:tcPr>
          <w:p w:rsidR="005D6A0C" w:rsidRDefault="005D6A0C" w:rsidP="00C61FFF">
            <w:pPr>
              <w:spacing w:line="240" w:lineRule="auto"/>
              <w:jc w:val="center"/>
              <w:rPr>
                <w:rFonts w:cs="Arial"/>
                <w:kern w:val="1"/>
                <w:sz w:val="24"/>
                <w:szCs w:val="24"/>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5D6A0C" w:rsidRPr="00780C19" w:rsidRDefault="005D6A0C" w:rsidP="00C61FFF">
            <w:pPr>
              <w:spacing w:line="240" w:lineRule="auto"/>
              <w:jc w:val="center"/>
              <w:rPr>
                <w:rFonts w:cs="Arial"/>
                <w:kern w:val="1"/>
                <w:sz w:val="24"/>
                <w:szCs w:val="24"/>
              </w:rPr>
            </w:pPr>
            <w:r w:rsidRPr="00780C19">
              <w:rPr>
                <w:rFonts w:cs="Arial"/>
                <w:kern w:val="1"/>
                <w:sz w:val="24"/>
                <w:szCs w:val="24"/>
              </w:rPr>
              <w:t xml:space="preserve">50% maksymalnej oceny – </w:t>
            </w:r>
            <w:r w:rsidRPr="00780C19">
              <w:rPr>
                <w:rFonts w:cs="Arial"/>
                <w:b/>
                <w:kern w:val="1"/>
                <w:sz w:val="24"/>
                <w:szCs w:val="24"/>
              </w:rPr>
              <w:t>2,10 pkt.</w:t>
            </w:r>
          </w:p>
        </w:tc>
      </w:tr>
      <w:tr w:rsidR="005D6A0C" w:rsidRPr="0096339B" w:rsidTr="00C61FFF">
        <w:tc>
          <w:tcPr>
            <w:tcW w:w="5952" w:type="dxa"/>
            <w:gridSpan w:val="5"/>
            <w:tcBorders>
              <w:top w:val="single" w:sz="4" w:space="0" w:color="auto"/>
              <w:left w:val="single" w:sz="4" w:space="0" w:color="auto"/>
              <w:bottom w:val="single" w:sz="4" w:space="0" w:color="auto"/>
              <w:right w:val="single" w:sz="4" w:space="0" w:color="auto"/>
            </w:tcBorders>
            <w:shd w:val="clear" w:color="auto" w:fill="auto"/>
            <w:hideMark/>
          </w:tcPr>
          <w:p w:rsidR="005D6A0C" w:rsidRPr="00F42FBA" w:rsidRDefault="005D6A0C" w:rsidP="00C61FFF">
            <w:pPr>
              <w:spacing w:line="240" w:lineRule="auto"/>
              <w:jc w:val="center"/>
              <w:rPr>
                <w:rFonts w:cs="Arial"/>
                <w:kern w:val="1"/>
                <w:sz w:val="24"/>
                <w:szCs w:val="24"/>
              </w:rPr>
            </w:pPr>
            <w:r w:rsidRPr="00F42FBA">
              <w:rPr>
                <w:rFonts w:cs="Arial"/>
                <w:kern w:val="1"/>
                <w:sz w:val="24"/>
                <w:szCs w:val="24"/>
              </w:rPr>
              <w:lastRenderedPageBreak/>
              <w:t>Projekt komplementarny z co najmniej pięcioma projektami, w tym minimum trzema w ramach naboru</w:t>
            </w:r>
          </w:p>
        </w:tc>
        <w:tc>
          <w:tcPr>
            <w:tcW w:w="2269" w:type="dxa"/>
            <w:gridSpan w:val="2"/>
            <w:tcBorders>
              <w:top w:val="single" w:sz="4" w:space="0" w:color="auto"/>
              <w:left w:val="single" w:sz="4" w:space="0" w:color="auto"/>
              <w:bottom w:val="single" w:sz="4" w:space="0" w:color="auto"/>
              <w:right w:val="single" w:sz="4" w:space="0" w:color="auto"/>
            </w:tcBorders>
          </w:tcPr>
          <w:p w:rsidR="005D6A0C" w:rsidRDefault="005D6A0C" w:rsidP="00C61FFF">
            <w:pPr>
              <w:spacing w:line="240" w:lineRule="auto"/>
              <w:jc w:val="center"/>
              <w:rPr>
                <w:rFonts w:cs="Arial"/>
                <w:kern w:val="1"/>
                <w:sz w:val="24"/>
                <w:szCs w:val="24"/>
              </w:rPr>
            </w:pP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5D6A0C" w:rsidRPr="00780C19" w:rsidRDefault="005D6A0C" w:rsidP="00C61FFF">
            <w:pPr>
              <w:spacing w:line="240" w:lineRule="auto"/>
              <w:jc w:val="center"/>
              <w:rPr>
                <w:rFonts w:cs="Arial"/>
                <w:kern w:val="1"/>
                <w:sz w:val="24"/>
                <w:szCs w:val="24"/>
              </w:rPr>
            </w:pPr>
            <w:r w:rsidRPr="00780C19">
              <w:rPr>
                <w:rFonts w:cs="Arial"/>
                <w:kern w:val="1"/>
                <w:sz w:val="24"/>
                <w:szCs w:val="24"/>
              </w:rPr>
              <w:t xml:space="preserve">100% maksymalnej oceny – </w:t>
            </w:r>
            <w:r w:rsidRPr="00780C19">
              <w:rPr>
                <w:rFonts w:cs="Arial"/>
                <w:b/>
                <w:kern w:val="1"/>
                <w:sz w:val="24"/>
                <w:szCs w:val="24"/>
              </w:rPr>
              <w:t>4,20  pkt</w:t>
            </w:r>
          </w:p>
        </w:tc>
      </w:tr>
    </w:tbl>
    <w:p w:rsidR="005D6A0C" w:rsidRDefault="005D6A0C" w:rsidP="005D6A0C"/>
    <w:p w:rsidR="00255B04" w:rsidRPr="007F1B52" w:rsidRDefault="00255B04" w:rsidP="005D6A0C">
      <w:pPr>
        <w:spacing w:after="0" w:line="100" w:lineRule="atLeast"/>
        <w:jc w:val="center"/>
        <w:rPr>
          <w:color w:val="FF0000"/>
          <w:sz w:val="36"/>
          <w:szCs w:val="36"/>
        </w:rPr>
      </w:pPr>
    </w:p>
    <w:sectPr w:rsidR="00255B04" w:rsidRPr="007F1B52">
      <w:footerReference w:type="default" r:id="rId8"/>
      <w:pgSz w:w="16838" w:h="11906" w:orient="landscape"/>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1E" w:rsidRDefault="0097701E">
      <w:pPr>
        <w:spacing w:after="0" w:line="240" w:lineRule="auto"/>
      </w:pPr>
      <w:r>
        <w:separator/>
      </w:r>
    </w:p>
  </w:endnote>
  <w:endnote w:type="continuationSeparator" w:id="0">
    <w:p w:rsidR="0097701E" w:rsidRDefault="0097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font>
  <w:font w:name="Droid Sans Devanaga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94701"/>
      <w:docPartObj>
        <w:docPartGallery w:val="Page Numbers (Bottom of Page)"/>
        <w:docPartUnique/>
      </w:docPartObj>
    </w:sdtPr>
    <w:sdtEndPr/>
    <w:sdtContent>
      <w:p w:rsidR="00695EBC" w:rsidRDefault="00695EBC">
        <w:pPr>
          <w:pStyle w:val="Stopka"/>
          <w:jc w:val="right"/>
        </w:pPr>
        <w:r>
          <w:fldChar w:fldCharType="begin"/>
        </w:r>
        <w:r>
          <w:instrText>PAGE   \* MERGEFORMAT</w:instrText>
        </w:r>
        <w:r>
          <w:fldChar w:fldCharType="separate"/>
        </w:r>
        <w:r w:rsidR="008D49D7">
          <w:rPr>
            <w:noProof/>
          </w:rPr>
          <w:t>9</w:t>
        </w:r>
        <w:r>
          <w:fldChar w:fldCharType="end"/>
        </w:r>
      </w:p>
    </w:sdtContent>
  </w:sdt>
  <w:p w:rsidR="00695EBC" w:rsidRDefault="00695E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1E" w:rsidRDefault="0097701E">
      <w:r>
        <w:separator/>
      </w:r>
    </w:p>
  </w:footnote>
  <w:footnote w:type="continuationSeparator" w:id="0">
    <w:p w:rsidR="0097701E" w:rsidRDefault="0097701E">
      <w:r>
        <w:continuationSeparator/>
      </w:r>
    </w:p>
  </w:footnote>
  <w:footnote w:id="1">
    <w:p w:rsidR="00B60828" w:rsidRPr="00DF6365" w:rsidRDefault="00B60828" w:rsidP="00B6082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B60828" w:rsidRPr="00DF6365" w:rsidRDefault="00B60828" w:rsidP="00B6082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B60828" w:rsidRPr="00DF6365" w:rsidRDefault="00B60828" w:rsidP="00B608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B60828" w:rsidRPr="00DF6365" w:rsidRDefault="00B60828" w:rsidP="00B608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B60828" w:rsidRPr="00DF6365" w:rsidRDefault="00B60828" w:rsidP="00B608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B60828" w:rsidRPr="00DF6365" w:rsidRDefault="00B60828" w:rsidP="00B608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B60828" w:rsidRPr="00DF6365" w:rsidRDefault="00B60828" w:rsidP="00B608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B60828" w:rsidRPr="00DF6365" w:rsidRDefault="00B60828" w:rsidP="00B608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B60828" w:rsidRPr="00DF6365" w:rsidRDefault="00B60828" w:rsidP="00B60828">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B60828" w:rsidRPr="00DF6365" w:rsidRDefault="00B60828" w:rsidP="00B608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B60828" w:rsidRPr="00DF6365" w:rsidRDefault="00B60828" w:rsidP="00B608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B60828" w:rsidRPr="00DF6365" w:rsidRDefault="00B60828" w:rsidP="00B60828">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B60828" w:rsidRPr="00DF6365" w:rsidRDefault="00B60828" w:rsidP="00B60828">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55B04" w:rsidRDefault="00CB720C">
      <w:pPr>
        <w:pStyle w:val="Tekstprzypisudolnego"/>
        <w:rPr>
          <w:rFonts w:ascii="Calibri" w:hAnsi="Calibri"/>
          <w:lang w:val="pl-PL"/>
        </w:rPr>
      </w:pPr>
      <w:r>
        <w:rPr>
          <w:rStyle w:val="Odwoanieprzypisudolnego"/>
          <w:rFonts w:ascii="Calibri" w:hAnsi="Calibri"/>
        </w:rPr>
        <w:footnoteRef/>
      </w:r>
      <w:r>
        <w:rPr>
          <w:rStyle w:val="Odwoanieprzypisudolnego"/>
          <w:rFonts w:ascii="Calibri" w:hAnsi="Calibri"/>
        </w:rPr>
        <w:tab/>
      </w:r>
      <w:r>
        <w:rPr>
          <w:rStyle w:val="Odwoanieprzypisudolnego"/>
          <w:rFonts w:ascii="Calibri" w:hAnsi="Calibri"/>
        </w:rPr>
        <w:tab/>
      </w:r>
      <w:r>
        <w:rPr>
          <w:rFonts w:ascii="Calibri" w:hAnsi="Calibr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5D6A0C" w:rsidRPr="007A6815" w:rsidRDefault="005D6A0C" w:rsidP="005D6A0C">
      <w:pPr>
        <w:pStyle w:val="Tekstprzypisudolnego"/>
        <w:rPr>
          <w:rFonts w:ascii="Arial" w:hAnsi="Arial" w:cs="Arial"/>
          <w:sz w:val="18"/>
          <w:szCs w:val="18"/>
        </w:rPr>
      </w:pPr>
      <w:r w:rsidRPr="007A6815">
        <w:rPr>
          <w:rStyle w:val="Odwoanieprzypisudolnego"/>
          <w:rFonts w:ascii="Arial" w:hAnsi="Arial" w:cs="Arial"/>
          <w:sz w:val="18"/>
          <w:szCs w:val="18"/>
        </w:rPr>
        <w:footnoteRef/>
      </w:r>
      <w:r w:rsidRPr="007A6815">
        <w:rPr>
          <w:rFonts w:ascii="Arial" w:hAnsi="Arial" w:cs="Arial"/>
          <w:sz w:val="18"/>
          <w:szCs w:val="18"/>
        </w:rPr>
        <w:t xml:space="preserve"> </w:t>
      </w:r>
      <w:proofErr w:type="spellStart"/>
      <w:r w:rsidRPr="007A6815">
        <w:rPr>
          <w:rFonts w:ascii="Arial" w:hAnsi="Arial" w:cs="Arial"/>
          <w:kern w:val="1"/>
          <w:sz w:val="18"/>
          <w:szCs w:val="18"/>
        </w:rPr>
        <w:t>Porozumienie</w:t>
      </w:r>
      <w:proofErr w:type="spellEnd"/>
      <w:r w:rsidRPr="007A6815">
        <w:rPr>
          <w:rFonts w:ascii="Arial" w:hAnsi="Arial" w:cs="Arial"/>
          <w:kern w:val="1"/>
          <w:sz w:val="18"/>
          <w:szCs w:val="18"/>
        </w:rPr>
        <w:t xml:space="preserve"> w </w:t>
      </w:r>
      <w:proofErr w:type="spellStart"/>
      <w:r w:rsidRPr="007A6815">
        <w:rPr>
          <w:rFonts w:ascii="Arial" w:hAnsi="Arial" w:cs="Arial"/>
          <w:kern w:val="1"/>
          <w:sz w:val="18"/>
          <w:szCs w:val="18"/>
        </w:rPr>
        <w:t>sprawie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powierzenia</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zadań</w:t>
      </w:r>
      <w:proofErr w:type="spellEnd"/>
      <w:r w:rsidRPr="007A6815">
        <w:rPr>
          <w:rFonts w:ascii="Arial" w:hAnsi="Arial" w:cs="Arial"/>
          <w:kern w:val="1"/>
          <w:sz w:val="18"/>
          <w:szCs w:val="18"/>
        </w:rPr>
        <w:t xml:space="preserve"> w </w:t>
      </w:r>
      <w:proofErr w:type="spellStart"/>
      <w:r w:rsidRPr="007A6815">
        <w:rPr>
          <w:rFonts w:ascii="Arial" w:hAnsi="Arial" w:cs="Arial"/>
          <w:kern w:val="1"/>
          <w:sz w:val="18"/>
          <w:szCs w:val="18"/>
        </w:rPr>
        <w:t>ramach</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instrumentu</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Zintegrowane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Inwestycje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Terytorialne</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Regionalnego</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Programu</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Operacyjnego</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Województwa</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Dolnośląskiego</w:t>
      </w:r>
      <w:proofErr w:type="spellEnd"/>
      <w:r w:rsidRPr="007A6815">
        <w:rPr>
          <w:rFonts w:ascii="Arial" w:hAnsi="Arial" w:cs="Arial"/>
          <w:kern w:val="1"/>
          <w:sz w:val="18"/>
          <w:szCs w:val="18"/>
        </w:rPr>
        <w:t xml:space="preserve"> 2014-2020 </w:t>
      </w:r>
      <w:proofErr w:type="spellStart"/>
      <w:r w:rsidRPr="007A6815">
        <w:rPr>
          <w:rFonts w:ascii="Arial" w:hAnsi="Arial" w:cs="Arial"/>
          <w:kern w:val="1"/>
          <w:sz w:val="18"/>
          <w:szCs w:val="18"/>
        </w:rPr>
        <w:t>przez</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Zarząd</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Województwa</w:t>
      </w:r>
      <w:proofErr w:type="spellEnd"/>
      <w:r w:rsidRPr="007A6815">
        <w:rPr>
          <w:rFonts w:ascii="Arial" w:hAnsi="Arial" w:cs="Arial"/>
          <w:kern w:val="1"/>
          <w:sz w:val="18"/>
          <w:szCs w:val="18"/>
        </w:rPr>
        <w:t xml:space="preserve"> </w:t>
      </w:r>
      <w:proofErr w:type="spellStart"/>
      <w:r w:rsidRPr="007A6815">
        <w:rPr>
          <w:rFonts w:ascii="Arial" w:hAnsi="Arial" w:cs="Arial"/>
          <w:kern w:val="1"/>
          <w:sz w:val="18"/>
          <w:szCs w:val="18"/>
        </w:rPr>
        <w:t>Dolnośląskiego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E3F"/>
    <w:multiLevelType w:val="multilevel"/>
    <w:tmpl w:val="CA525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776DF"/>
    <w:multiLevelType w:val="multilevel"/>
    <w:tmpl w:val="4EA0A43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A56558"/>
    <w:multiLevelType w:val="multilevel"/>
    <w:tmpl w:val="489626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A968AC"/>
    <w:multiLevelType w:val="multilevel"/>
    <w:tmpl w:val="92B4A04A"/>
    <w:lvl w:ilvl="0">
      <w:start w:val="1"/>
      <w:numFmt w:val="decimal"/>
      <w:lvlText w:val="%1."/>
      <w:lvlJc w:val="left"/>
      <w:pPr>
        <w:ind w:left="786" w:hanging="360"/>
      </w:pPr>
      <w:rPr>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83309AF"/>
    <w:multiLevelType w:val="multilevel"/>
    <w:tmpl w:val="640C754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
    <w:nsid w:val="18F81D69"/>
    <w:multiLevelType w:val="multilevel"/>
    <w:tmpl w:val="E626D9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CC8488E"/>
    <w:multiLevelType w:val="multilevel"/>
    <w:tmpl w:val="6C2C4F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228192E"/>
    <w:multiLevelType w:val="multilevel"/>
    <w:tmpl w:val="818EA1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308320C"/>
    <w:multiLevelType w:val="multilevel"/>
    <w:tmpl w:val="8CC2931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74948F1"/>
    <w:multiLevelType w:val="multilevel"/>
    <w:tmpl w:val="2D28A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AB7D00"/>
    <w:multiLevelType w:val="multilevel"/>
    <w:tmpl w:val="5576EE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D113038"/>
    <w:multiLevelType w:val="multilevel"/>
    <w:tmpl w:val="03D09B4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995EFE"/>
    <w:multiLevelType w:val="multilevel"/>
    <w:tmpl w:val="16A409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2AA6112"/>
    <w:multiLevelType w:val="multilevel"/>
    <w:tmpl w:val="7ED636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30C1F9D"/>
    <w:multiLevelType w:val="multilevel"/>
    <w:tmpl w:val="08E227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3D11CB1"/>
    <w:multiLevelType w:val="multilevel"/>
    <w:tmpl w:val="C8167A16"/>
    <w:lvl w:ilvl="0">
      <w:start w:val="1"/>
      <w:numFmt w:val="decimal"/>
      <w:lvlText w:val="%1)"/>
      <w:lvlJc w:val="left"/>
      <w:pPr>
        <w:ind w:left="753" w:hanging="360"/>
      </w:p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17">
    <w:nsid w:val="3AF91597"/>
    <w:multiLevelType w:val="multilevel"/>
    <w:tmpl w:val="D15AE874"/>
    <w:lvl w:ilvl="0">
      <w:start w:val="1"/>
      <w:numFmt w:val="decimal"/>
      <w:lvlText w:val="%1."/>
      <w:lvlJc w:val="left"/>
      <w:pPr>
        <w:ind w:left="786" w:hanging="360"/>
      </w:pPr>
      <w:rPr>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45760817"/>
    <w:multiLevelType w:val="multilevel"/>
    <w:tmpl w:val="1F52D7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89666DD"/>
    <w:multiLevelType w:val="multilevel"/>
    <w:tmpl w:val="E8D4C0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379041A"/>
    <w:multiLevelType w:val="multilevel"/>
    <w:tmpl w:val="22C66E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4D36E63"/>
    <w:multiLevelType w:val="multilevel"/>
    <w:tmpl w:val="59F8DC56"/>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
    <w:nsid w:val="57B7457C"/>
    <w:multiLevelType w:val="multilevel"/>
    <w:tmpl w:val="D94A91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AAE1399"/>
    <w:multiLevelType w:val="multilevel"/>
    <w:tmpl w:val="F6DAC9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3475B66"/>
    <w:multiLevelType w:val="multilevel"/>
    <w:tmpl w:val="469C4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A9228D2"/>
    <w:multiLevelType w:val="multilevel"/>
    <w:tmpl w:val="6AC22C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C9E2FDE"/>
    <w:multiLevelType w:val="multilevel"/>
    <w:tmpl w:val="4678E2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F1F5111"/>
    <w:multiLevelType w:val="multilevel"/>
    <w:tmpl w:val="9C68D7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4256D55"/>
    <w:multiLevelType w:val="hybridMultilevel"/>
    <w:tmpl w:val="A84AADDE"/>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48327AE"/>
    <w:multiLevelType w:val="multilevel"/>
    <w:tmpl w:val="D8A49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DE3BDB"/>
    <w:multiLevelType w:val="multilevel"/>
    <w:tmpl w:val="20723EE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C3C6D4B"/>
    <w:multiLevelType w:val="multilevel"/>
    <w:tmpl w:val="4C105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D993A21"/>
    <w:multiLevelType w:val="hybridMultilevel"/>
    <w:tmpl w:val="9C5841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26"/>
  </w:num>
  <w:num w:numId="5">
    <w:abstractNumId w:val="5"/>
  </w:num>
  <w:num w:numId="6">
    <w:abstractNumId w:val="15"/>
  </w:num>
  <w:num w:numId="7">
    <w:abstractNumId w:val="27"/>
  </w:num>
  <w:num w:numId="8">
    <w:abstractNumId w:val="24"/>
  </w:num>
  <w:num w:numId="9">
    <w:abstractNumId w:val="30"/>
  </w:num>
  <w:num w:numId="10">
    <w:abstractNumId w:val="19"/>
  </w:num>
  <w:num w:numId="11">
    <w:abstractNumId w:val="1"/>
  </w:num>
  <w:num w:numId="12">
    <w:abstractNumId w:val="18"/>
  </w:num>
  <w:num w:numId="13">
    <w:abstractNumId w:val="32"/>
  </w:num>
  <w:num w:numId="14">
    <w:abstractNumId w:val="3"/>
  </w:num>
  <w:num w:numId="15">
    <w:abstractNumId w:val="23"/>
  </w:num>
  <w:num w:numId="16">
    <w:abstractNumId w:val="10"/>
  </w:num>
  <w:num w:numId="17">
    <w:abstractNumId w:val="13"/>
  </w:num>
  <w:num w:numId="18">
    <w:abstractNumId w:val="25"/>
  </w:num>
  <w:num w:numId="19">
    <w:abstractNumId w:val="22"/>
  </w:num>
  <w:num w:numId="20">
    <w:abstractNumId w:val="4"/>
  </w:num>
  <w:num w:numId="21">
    <w:abstractNumId w:val="29"/>
  </w:num>
  <w:num w:numId="22">
    <w:abstractNumId w:val="17"/>
  </w:num>
  <w:num w:numId="23">
    <w:abstractNumId w:val="7"/>
  </w:num>
  <w:num w:numId="24">
    <w:abstractNumId w:val="16"/>
  </w:num>
  <w:num w:numId="25">
    <w:abstractNumId w:val="0"/>
  </w:num>
  <w:num w:numId="26">
    <w:abstractNumId w:val="20"/>
  </w:num>
  <w:num w:numId="27">
    <w:abstractNumId w:val="6"/>
  </w:num>
  <w:num w:numId="28">
    <w:abstractNumId w:val="21"/>
  </w:num>
  <w:num w:numId="29">
    <w:abstractNumId w:val="9"/>
  </w:num>
  <w:num w:numId="30">
    <w:abstractNumId w:val="14"/>
  </w:num>
  <w:num w:numId="31">
    <w:abstractNumId w:val="31"/>
  </w:num>
  <w:num w:numId="32">
    <w:abstractNumId w:val="28"/>
  </w:num>
  <w:num w:numId="33">
    <w:abstractNumId w:val="3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5B04"/>
    <w:rsid w:val="000C5615"/>
    <w:rsid w:val="0010398D"/>
    <w:rsid w:val="00155CB3"/>
    <w:rsid w:val="001B21A9"/>
    <w:rsid w:val="00255B04"/>
    <w:rsid w:val="00295447"/>
    <w:rsid w:val="003D146A"/>
    <w:rsid w:val="004C1705"/>
    <w:rsid w:val="00540A42"/>
    <w:rsid w:val="005C4090"/>
    <w:rsid w:val="005D6A0C"/>
    <w:rsid w:val="00695EBC"/>
    <w:rsid w:val="007A4262"/>
    <w:rsid w:val="007F1B52"/>
    <w:rsid w:val="00854EAF"/>
    <w:rsid w:val="008D49D7"/>
    <w:rsid w:val="0097701E"/>
    <w:rsid w:val="00B60828"/>
    <w:rsid w:val="00BD0EE5"/>
    <w:rsid w:val="00CB720C"/>
    <w:rsid w:val="00DF2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1">
    <w:name w:val="heading 1"/>
    <w:basedOn w:val="Normalny"/>
    <w:pPr>
      <w:keepNext/>
      <w:keepLines/>
      <w:spacing w:before="480" w:after="0"/>
      <w:outlineLvl w:val="0"/>
    </w:pPr>
    <w:rPr>
      <w:b/>
      <w:bCs/>
      <w:color w:val="000000"/>
      <w:sz w:val="28"/>
      <w:szCs w:val="28"/>
    </w:rPr>
  </w:style>
  <w:style w:type="paragraph" w:styleId="Nagwek2">
    <w:name w:val="heading 2"/>
    <w:basedOn w:val="Normalny"/>
    <w:pPr>
      <w:keepNext/>
      <w:keepLines/>
      <w:spacing w:before="40" w:after="0"/>
      <w:jc w:val="center"/>
      <w:outlineLvl w:val="1"/>
    </w:pPr>
    <w:rPr>
      <w:b/>
      <w:color w:val="000000"/>
      <w:sz w:val="52"/>
      <w:szCs w:val="26"/>
      <w:lang w:eastAsia="pl-PL"/>
    </w:rPr>
  </w:style>
  <w:style w:type="paragraph" w:styleId="Nagwek3">
    <w:name w:val="heading 3"/>
    <w:basedOn w:val="Normalny"/>
    <w:pPr>
      <w:keepNext/>
      <w:keepLines/>
      <w:spacing w:before="200" w:after="0"/>
      <w:outlineLvl w:val="2"/>
    </w:pPr>
    <w:rPr>
      <w:rFonts w:ascii="Cambria" w:hAnsi="Cambria"/>
      <w:b/>
      <w:bCs/>
      <w:color w:val="4F81BD"/>
      <w:lang w:eastAsia="pl-PL"/>
    </w:rPr>
  </w:style>
  <w:style w:type="paragraph" w:styleId="Nagwek9">
    <w:name w:val="heading 9"/>
    <w:basedOn w:val="Normalny"/>
    <w:next w:val="Normalny"/>
    <w:link w:val="Nagwek9Znak"/>
    <w:uiPriority w:val="9"/>
    <w:unhideWhenUsed/>
    <w:qFormat/>
    <w:rsid w:val="00B60828"/>
    <w:pPr>
      <w:keepNext/>
      <w:keepLines/>
      <w:suppressAutoHyphens w:val="0"/>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Pr>
      <w:vertAlign w:val="superscript"/>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uiPriority w:val="99"/>
    <w:rPr>
      <w:rFonts w:ascii="Times New Roman" w:eastAsia="Times New Roman" w:hAnsi="Times New Roman" w:cs="Times New Roman"/>
      <w:sz w:val="20"/>
      <w:szCs w:val="20"/>
      <w:lang w:val="en-US" w:eastAsia="pl-PL"/>
    </w:rPr>
  </w:style>
  <w:style w:type="character" w:customStyle="1" w:styleId="Nagwek2Znak">
    <w:name w:val="Nagłówek 2 Znak"/>
    <w:basedOn w:val="Domylnaczcionkaakapitu"/>
    <w:rPr>
      <w:rFonts w:ascii="Calibri" w:hAnsi="Calibri"/>
      <w:b/>
      <w:color w:val="000000"/>
      <w:sz w:val="52"/>
      <w:szCs w:val="26"/>
      <w:lang w:eastAsia="pl-PL"/>
    </w:rPr>
  </w:style>
  <w:style w:type="character" w:customStyle="1" w:styleId="Nagwek3Znak">
    <w:name w:val="Nagłówek 3 Znak"/>
    <w:basedOn w:val="Domylnaczcionkaakapitu"/>
    <w:rPr>
      <w:rFonts w:ascii="Cambria" w:hAnsi="Cambria"/>
      <w:b/>
      <w:bCs/>
      <w:color w:val="4F81BD"/>
      <w:lang w:eastAsia="pl-PL"/>
    </w:rPr>
  </w:style>
  <w:style w:type="character" w:customStyle="1" w:styleId="AkapitzlistZnak">
    <w:name w:val="Akapit z listą Znak"/>
    <w:aliases w:val="Numerowanie Znak,List Paragraph Znak,Akapit z listą BS Znak"/>
    <w:uiPriority w:val="34"/>
    <w:rPr>
      <w:lang w:eastAsia="pl-PL"/>
    </w:rPr>
  </w:style>
  <w:style w:type="character" w:customStyle="1" w:styleId="TekstkomentarzaZnak">
    <w:name w:val="Tekst komentarza Znak"/>
    <w:basedOn w:val="Domylnaczcionkaakapitu"/>
    <w:rPr>
      <w:rFonts w:ascii="Times New Roman" w:eastAsia="Times New Roman" w:hAnsi="Times New Roman" w:cs="Times New Roman"/>
      <w:sz w:val="20"/>
      <w:szCs w:val="20"/>
      <w:lang w:val="en-US" w:eastAsia="pl-PL"/>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Calibri"/>
    </w:rPr>
  </w:style>
  <w:style w:type="character" w:customStyle="1" w:styleId="ListLabel7">
    <w:name w:val="ListLabel 7"/>
    <w:rPr>
      <w:color w:val="00000A"/>
    </w:rPr>
  </w:style>
  <w:style w:type="character" w:customStyle="1" w:styleId="Znakiprzypiswdolnych">
    <w:name w:val="Znaki przypisów dolnych"/>
  </w:style>
  <w:style w:type="character" w:customStyle="1" w:styleId="Znakiprzypiswkocowych">
    <w:name w:val="Znaki przypisów końcowych"/>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uiPriority w:val="99"/>
    <w:qFormat/>
    <w:pPr>
      <w:spacing w:after="0" w:line="100" w:lineRule="atLeast"/>
    </w:pPr>
    <w:rPr>
      <w:rFonts w:ascii="Times New Roman" w:eastAsia="Times New Roman" w:hAnsi="Times New Roman" w:cs="Times New Roman"/>
      <w:sz w:val="20"/>
      <w:szCs w:val="20"/>
      <w:lang w:val="en-US" w:eastAsia="pl-PL"/>
    </w:rPr>
  </w:style>
  <w:style w:type="paragraph" w:styleId="Akapitzlist">
    <w:name w:val="List Paragraph"/>
    <w:aliases w:val="Numerowanie,List Paragraph,Akapit z listą BS"/>
    <w:basedOn w:val="Normalny"/>
    <w:uiPriority w:val="34"/>
    <w:qFormat/>
    <w:pPr>
      <w:ind w:left="720"/>
      <w:contextualSpacing/>
    </w:pPr>
    <w:rPr>
      <w:lang w:eastAsia="pl-PL"/>
    </w:rPr>
  </w:style>
  <w:style w:type="paragraph" w:styleId="Tekstkomentarza">
    <w:name w:val="annotation text"/>
    <w:basedOn w:val="Normalny"/>
    <w:pPr>
      <w:spacing w:after="0" w:line="100" w:lineRule="atLeast"/>
    </w:pPr>
    <w:rPr>
      <w:rFonts w:ascii="Times New Roman" w:eastAsia="Times New Roman" w:hAnsi="Times New Roman" w:cs="Times New Roman"/>
      <w:sz w:val="20"/>
      <w:szCs w:val="20"/>
      <w:lang w:val="en-US" w:eastAsia="pl-PL"/>
    </w:rPr>
  </w:style>
  <w:style w:type="paragraph" w:customStyle="1" w:styleId="Przypisdolny">
    <w:name w:val="Przypis dolny"/>
    <w:basedOn w:val="Normalny"/>
  </w:style>
  <w:style w:type="paragraph" w:customStyle="1" w:styleId="Zawartoramki">
    <w:name w:val="Zawartość ramki"/>
    <w:basedOn w:val="Normalny"/>
  </w:style>
  <w:style w:type="paragraph" w:customStyle="1" w:styleId="AAAtekst">
    <w:name w:val="AAA_tekst"/>
    <w:basedOn w:val="Normalny"/>
    <w:rsid w:val="005D6A0C"/>
    <w:pPr>
      <w:suppressAutoHyphens w:val="0"/>
      <w:spacing w:after="120" w:line="280" w:lineRule="exact"/>
      <w:ind w:firstLine="709"/>
      <w:jc w:val="both"/>
    </w:pPr>
    <w:rPr>
      <w:rFonts w:ascii="Times New Roman" w:eastAsia="Calibri" w:hAnsi="Times New Roman" w:cs="Times New Roman"/>
      <w:color w:val="auto"/>
      <w:sz w:val="24"/>
      <w:szCs w:val="24"/>
    </w:rPr>
  </w:style>
  <w:style w:type="paragraph" w:styleId="Stopka">
    <w:name w:val="footer"/>
    <w:basedOn w:val="Normalny"/>
    <w:link w:val="StopkaZnak"/>
    <w:uiPriority w:val="99"/>
    <w:unhideWhenUsed/>
    <w:rsid w:val="00695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EBC"/>
    <w:rPr>
      <w:rFonts w:ascii="Calibri" w:eastAsia="Droid Sans Fallback" w:hAnsi="Calibri" w:cs="Calibri"/>
      <w:color w:val="00000A"/>
      <w:lang w:eastAsia="en-US"/>
    </w:rPr>
  </w:style>
  <w:style w:type="character" w:customStyle="1" w:styleId="Nagwek9Znak">
    <w:name w:val="Nagłówek 9 Znak"/>
    <w:basedOn w:val="Domylnaczcionkaakapitu"/>
    <w:link w:val="Nagwek9"/>
    <w:uiPriority w:val="9"/>
    <w:rsid w:val="00B60828"/>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B60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37</Pages>
  <Words>8524</Words>
  <Characters>51146</Characters>
  <Application>Microsoft Office Word</Application>
  <DocSecurity>0</DocSecurity>
  <Lines>426</Lines>
  <Paragraphs>119</Paragraphs>
  <ScaleCrop>false</ScaleCrop>
  <Company/>
  <LinksUpToDate>false</LinksUpToDate>
  <CharactersWithSpaces>59551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28</cp:revision>
  <dcterms:created xsi:type="dcterms:W3CDTF">2015-11-17T08:41:00Z</dcterms:created>
  <dcterms:modified xsi:type="dcterms:W3CDTF">2016-01-28T07:14:00Z</dcterms:modified>
</cp:coreProperties>
</file>