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344" w:rsidRDefault="00577344" w:rsidP="00577344">
      <w:pPr>
        <w:spacing w:after="0" w:line="240" w:lineRule="auto"/>
        <w:jc w:val="both"/>
        <w:rPr>
          <w:rFonts w:cs="Arial"/>
          <w:b/>
          <w:sz w:val="24"/>
          <w:szCs w:val="24"/>
        </w:rPr>
      </w:pPr>
    </w:p>
    <w:p w:rsidR="00577344" w:rsidRDefault="00577344" w:rsidP="00577344">
      <w:pPr>
        <w:spacing w:after="0" w:line="240" w:lineRule="auto"/>
        <w:jc w:val="both"/>
        <w:rPr>
          <w:rFonts w:cs="Arial"/>
          <w:b/>
          <w:sz w:val="24"/>
          <w:szCs w:val="24"/>
        </w:rPr>
      </w:pPr>
    </w:p>
    <w:p w:rsidR="00577344" w:rsidRPr="0027082E" w:rsidRDefault="00577344" w:rsidP="00577344">
      <w:pPr>
        <w:pStyle w:val="Bezodstpw"/>
        <w:spacing w:line="276" w:lineRule="auto"/>
        <w:ind w:left="3540" w:right="-284" w:firstLine="4"/>
        <w:jc w:val="both"/>
        <w:rPr>
          <w:rFonts w:asciiTheme="minorHAnsi" w:hAnsiTheme="minorHAnsi"/>
          <w:sz w:val="24"/>
          <w:szCs w:val="24"/>
        </w:rPr>
      </w:pPr>
      <w:r w:rsidRPr="0027082E">
        <w:rPr>
          <w:rFonts w:asciiTheme="minorHAnsi" w:hAnsiTheme="minorHAnsi"/>
          <w:sz w:val="24"/>
          <w:szCs w:val="24"/>
        </w:rPr>
        <w:t xml:space="preserve">Załącznik do uchwały Nr </w:t>
      </w:r>
      <w:r w:rsidR="00E84FA6">
        <w:rPr>
          <w:rFonts w:asciiTheme="minorHAnsi" w:hAnsiTheme="minorHAnsi"/>
          <w:sz w:val="24"/>
          <w:szCs w:val="24"/>
        </w:rPr>
        <w:t>22</w:t>
      </w:r>
      <w:r>
        <w:rPr>
          <w:rFonts w:asciiTheme="minorHAnsi" w:hAnsiTheme="minorHAnsi"/>
          <w:sz w:val="24"/>
          <w:szCs w:val="24"/>
        </w:rPr>
        <w:t>/1</w:t>
      </w:r>
      <w:r w:rsidR="00E35210">
        <w:rPr>
          <w:rFonts w:asciiTheme="minorHAnsi" w:hAnsiTheme="minorHAnsi"/>
          <w:sz w:val="24"/>
          <w:szCs w:val="24"/>
        </w:rPr>
        <w:t>6</w:t>
      </w:r>
      <w:r>
        <w:rPr>
          <w:rFonts w:asciiTheme="minorHAnsi" w:hAnsiTheme="minorHAnsi"/>
          <w:sz w:val="24"/>
          <w:szCs w:val="24"/>
        </w:rPr>
        <w:t xml:space="preserve"> </w:t>
      </w:r>
      <w:r w:rsidRPr="0027082E">
        <w:rPr>
          <w:rFonts w:asciiTheme="minorHAnsi" w:hAnsiTheme="minorHAnsi"/>
          <w:sz w:val="24"/>
          <w:szCs w:val="24"/>
        </w:rPr>
        <w:t>Komitetu Monitorującego Regionalny Program Operacyjny</w:t>
      </w:r>
      <w:r>
        <w:rPr>
          <w:rFonts w:asciiTheme="minorHAnsi" w:hAnsiTheme="minorHAnsi"/>
          <w:sz w:val="24"/>
          <w:szCs w:val="24"/>
        </w:rPr>
        <w:t xml:space="preserve"> </w:t>
      </w:r>
      <w:r w:rsidRPr="0027082E">
        <w:rPr>
          <w:rFonts w:asciiTheme="minorHAnsi" w:hAnsiTheme="minorHAnsi"/>
          <w:sz w:val="24"/>
          <w:szCs w:val="24"/>
        </w:rPr>
        <w:t xml:space="preserve">dla Województwa Dolnośląskiego  na lata 2014 - 2020 z dnia </w:t>
      </w:r>
      <w:r w:rsidR="00E84FA6">
        <w:rPr>
          <w:rFonts w:asciiTheme="minorHAnsi" w:hAnsiTheme="minorHAnsi"/>
          <w:sz w:val="24"/>
          <w:szCs w:val="24"/>
        </w:rPr>
        <w:t xml:space="preserve"> 7 stycznia </w:t>
      </w:r>
      <w:r>
        <w:rPr>
          <w:rFonts w:asciiTheme="minorHAnsi" w:hAnsiTheme="minorHAnsi"/>
          <w:sz w:val="24"/>
          <w:szCs w:val="24"/>
        </w:rPr>
        <w:t>2016</w:t>
      </w:r>
      <w:r w:rsidRPr="0027082E">
        <w:rPr>
          <w:rFonts w:asciiTheme="minorHAnsi" w:hAnsiTheme="minorHAnsi"/>
          <w:sz w:val="24"/>
          <w:szCs w:val="24"/>
        </w:rPr>
        <w:t xml:space="preserve"> r.</w:t>
      </w:r>
    </w:p>
    <w:p w:rsidR="00577344" w:rsidRPr="0027082E" w:rsidRDefault="00577344" w:rsidP="00577344">
      <w:pPr>
        <w:jc w:val="both"/>
        <w:rPr>
          <w:rFonts w:asciiTheme="minorHAnsi" w:eastAsiaTheme="minorHAnsi" w:hAnsiTheme="minorHAnsi" w:cstheme="minorBidi"/>
          <w:sz w:val="24"/>
          <w:szCs w:val="24"/>
        </w:rPr>
      </w:pPr>
    </w:p>
    <w:p w:rsidR="00577344" w:rsidRPr="0027082E" w:rsidRDefault="00E84FA6" w:rsidP="00577344">
      <w:pPr>
        <w:jc w:val="center"/>
        <w:rPr>
          <w:rFonts w:asciiTheme="minorHAnsi" w:eastAsiaTheme="minorHAnsi" w:hAnsiTheme="minorHAnsi" w:cstheme="minorBidi"/>
          <w:b/>
          <w:sz w:val="24"/>
          <w:szCs w:val="24"/>
        </w:rPr>
      </w:pPr>
      <w:r>
        <w:rPr>
          <w:rFonts w:asciiTheme="minorHAnsi" w:eastAsiaTheme="minorHAnsi" w:hAnsiTheme="minorHAnsi" w:cstheme="minorBidi"/>
          <w:b/>
          <w:sz w:val="24"/>
          <w:szCs w:val="24"/>
        </w:rPr>
        <w:t>Protokół</w:t>
      </w:r>
      <w:r w:rsidR="00577344">
        <w:rPr>
          <w:rFonts w:asciiTheme="minorHAnsi" w:eastAsiaTheme="minorHAnsi" w:hAnsiTheme="minorHAnsi" w:cstheme="minorBidi"/>
          <w:b/>
          <w:sz w:val="24"/>
          <w:szCs w:val="24"/>
        </w:rPr>
        <w:t xml:space="preserve">  z V</w:t>
      </w:r>
      <w:r w:rsidR="00577344" w:rsidRPr="0027082E">
        <w:rPr>
          <w:rFonts w:asciiTheme="minorHAnsi" w:eastAsiaTheme="minorHAnsi" w:hAnsiTheme="minorHAnsi" w:cstheme="minorBidi"/>
          <w:b/>
          <w:sz w:val="24"/>
          <w:szCs w:val="24"/>
        </w:rPr>
        <w:t xml:space="preserve"> posiedzenia Komitetu Monitorującego Regionalny Program Operacyjny dla Województwa Dolnośląskiego na lata 2014-2020 </w:t>
      </w:r>
      <w:r w:rsidR="00577344">
        <w:rPr>
          <w:rFonts w:asciiTheme="minorHAnsi" w:eastAsiaTheme="minorHAnsi" w:hAnsiTheme="minorHAnsi" w:cstheme="minorBidi"/>
          <w:b/>
          <w:sz w:val="24"/>
          <w:szCs w:val="24"/>
        </w:rPr>
        <w:br/>
      </w:r>
      <w:r w:rsidR="00577344" w:rsidRPr="0027082E">
        <w:rPr>
          <w:rFonts w:asciiTheme="minorHAnsi" w:eastAsiaTheme="minorHAnsi" w:hAnsiTheme="minorHAnsi" w:cstheme="minorBidi"/>
          <w:b/>
          <w:sz w:val="24"/>
          <w:szCs w:val="24"/>
        </w:rPr>
        <w:t xml:space="preserve">w dniu </w:t>
      </w:r>
      <w:r w:rsidR="00577344">
        <w:rPr>
          <w:rFonts w:asciiTheme="minorHAnsi" w:eastAsiaTheme="minorHAnsi" w:hAnsiTheme="minorHAnsi" w:cstheme="minorBidi"/>
          <w:b/>
          <w:sz w:val="24"/>
          <w:szCs w:val="24"/>
        </w:rPr>
        <w:t xml:space="preserve">6 listopada </w:t>
      </w:r>
      <w:r w:rsidR="00577344" w:rsidRPr="0027082E">
        <w:rPr>
          <w:rFonts w:asciiTheme="minorHAnsi" w:eastAsiaTheme="minorHAnsi" w:hAnsiTheme="minorHAnsi" w:cstheme="minorBidi"/>
          <w:b/>
          <w:sz w:val="24"/>
          <w:szCs w:val="24"/>
        </w:rPr>
        <w:t xml:space="preserve">2015 r. </w:t>
      </w:r>
    </w:p>
    <w:p w:rsidR="00577344" w:rsidRPr="0027082E" w:rsidRDefault="00577344" w:rsidP="00577344">
      <w:pPr>
        <w:jc w:val="center"/>
        <w:rPr>
          <w:rFonts w:asciiTheme="minorHAnsi" w:eastAsiaTheme="minorHAnsi" w:hAnsiTheme="minorHAnsi" w:cstheme="minorBidi"/>
          <w:sz w:val="24"/>
          <w:szCs w:val="24"/>
        </w:rPr>
      </w:pPr>
    </w:p>
    <w:p w:rsidR="00577344" w:rsidRDefault="00577344" w:rsidP="00577344">
      <w:pPr>
        <w:jc w:val="both"/>
        <w:rPr>
          <w:rFonts w:asciiTheme="minorHAnsi" w:eastAsiaTheme="minorHAnsi" w:hAnsiTheme="minorHAnsi" w:cstheme="minorBidi"/>
          <w:sz w:val="24"/>
          <w:szCs w:val="24"/>
        </w:rPr>
      </w:pPr>
      <w:r w:rsidRPr="0027082E">
        <w:rPr>
          <w:rFonts w:asciiTheme="minorHAnsi" w:eastAsiaTheme="minorHAnsi" w:hAnsiTheme="minorHAnsi" w:cstheme="minorBidi"/>
          <w:sz w:val="24"/>
          <w:szCs w:val="24"/>
        </w:rPr>
        <w:t xml:space="preserve">Posiedzenie Komitetu Monitorującego Regionalny Program Operacyjny dla Województwa Dolnośląskiego na lata 2014-2020 odbyło się dnia </w:t>
      </w:r>
      <w:r>
        <w:rPr>
          <w:rFonts w:asciiTheme="minorHAnsi" w:eastAsiaTheme="minorHAnsi" w:hAnsiTheme="minorHAnsi" w:cstheme="minorBidi"/>
          <w:sz w:val="24"/>
          <w:szCs w:val="24"/>
        </w:rPr>
        <w:t xml:space="preserve">6 listopada </w:t>
      </w:r>
      <w:r w:rsidRPr="0027082E">
        <w:rPr>
          <w:rFonts w:asciiTheme="minorHAnsi" w:eastAsiaTheme="minorHAnsi" w:hAnsiTheme="minorHAnsi" w:cstheme="minorBidi"/>
          <w:sz w:val="24"/>
          <w:szCs w:val="24"/>
        </w:rPr>
        <w:t xml:space="preserve">2015 r. Rozpoczęło się  </w:t>
      </w:r>
      <w:r>
        <w:rPr>
          <w:rFonts w:asciiTheme="minorHAnsi" w:eastAsiaTheme="minorHAnsi" w:hAnsiTheme="minorHAnsi" w:cstheme="minorBidi"/>
          <w:sz w:val="24"/>
          <w:szCs w:val="24"/>
        </w:rPr>
        <w:br/>
      </w:r>
      <w:r w:rsidRPr="0027082E">
        <w:rPr>
          <w:rFonts w:asciiTheme="minorHAnsi" w:eastAsiaTheme="minorHAnsi" w:hAnsiTheme="minorHAnsi" w:cstheme="minorBidi"/>
          <w:sz w:val="24"/>
          <w:szCs w:val="24"/>
        </w:rPr>
        <w:t xml:space="preserve">o godz. 10.30 w sali 122 w </w:t>
      </w:r>
      <w:r>
        <w:rPr>
          <w:rFonts w:asciiTheme="minorHAnsi" w:eastAsiaTheme="minorHAnsi" w:hAnsiTheme="minorHAnsi" w:cstheme="minorBidi"/>
          <w:sz w:val="24"/>
          <w:szCs w:val="24"/>
        </w:rPr>
        <w:t>budynku Urzędu Marszałkowskiego</w:t>
      </w:r>
      <w:r w:rsidRPr="0027082E">
        <w:rPr>
          <w:rFonts w:asciiTheme="minorHAnsi" w:eastAsiaTheme="minorHAnsi" w:hAnsiTheme="minorHAnsi" w:cstheme="minorBidi"/>
          <w:sz w:val="24"/>
          <w:szCs w:val="24"/>
        </w:rPr>
        <w:t xml:space="preserve">. W posiedzeniu uczestniczyły </w:t>
      </w:r>
      <w:r w:rsidR="00E33E37">
        <w:rPr>
          <w:rFonts w:asciiTheme="minorHAnsi" w:eastAsiaTheme="minorHAnsi" w:hAnsiTheme="minorHAnsi" w:cstheme="minorBidi"/>
          <w:sz w:val="24"/>
          <w:szCs w:val="24"/>
        </w:rPr>
        <w:t xml:space="preserve">34 </w:t>
      </w:r>
      <w:r w:rsidRPr="0027082E">
        <w:rPr>
          <w:rFonts w:asciiTheme="minorHAnsi" w:eastAsiaTheme="minorHAnsi" w:hAnsiTheme="minorHAnsi" w:cstheme="minorBidi"/>
          <w:sz w:val="24"/>
          <w:szCs w:val="24"/>
        </w:rPr>
        <w:t>osoby z prawem do głosowania, obserwatorzy, a także zaproszeni goście</w:t>
      </w:r>
      <w:r w:rsidRPr="0027082E">
        <w:rPr>
          <w:rStyle w:val="Odwoanieprzypisudolnego"/>
          <w:rFonts w:asciiTheme="minorHAnsi" w:eastAsiaTheme="minorHAnsi" w:hAnsiTheme="minorHAnsi" w:cstheme="minorBidi"/>
          <w:sz w:val="24"/>
          <w:szCs w:val="24"/>
        </w:rPr>
        <w:footnoteReference w:id="1"/>
      </w:r>
      <w:r>
        <w:rPr>
          <w:rFonts w:asciiTheme="minorHAnsi" w:eastAsiaTheme="minorHAnsi" w:hAnsiTheme="minorHAnsi" w:cstheme="minorBidi"/>
          <w:sz w:val="24"/>
          <w:szCs w:val="24"/>
        </w:rPr>
        <w:t xml:space="preserve">. </w:t>
      </w:r>
    </w:p>
    <w:p w:rsidR="00577344" w:rsidRPr="0027082E" w:rsidRDefault="00577344" w:rsidP="00577344">
      <w:pPr>
        <w:jc w:val="both"/>
        <w:rPr>
          <w:rFonts w:asciiTheme="minorHAnsi" w:eastAsiaTheme="minorHAnsi" w:hAnsiTheme="minorHAnsi" w:cstheme="minorBidi"/>
          <w:sz w:val="24"/>
          <w:szCs w:val="24"/>
        </w:rPr>
      </w:pPr>
      <w:r w:rsidRPr="0027082E">
        <w:rPr>
          <w:rFonts w:asciiTheme="minorHAnsi" w:eastAsiaTheme="minorHAnsi" w:hAnsiTheme="minorHAnsi" w:cstheme="minorBidi"/>
          <w:b/>
          <w:sz w:val="24"/>
          <w:szCs w:val="24"/>
        </w:rPr>
        <w:t xml:space="preserve">Otwarcie posiedzenia i przywitanie członków Komitetu Monitorującego RPO WD </w:t>
      </w:r>
    </w:p>
    <w:p w:rsidR="00577344" w:rsidRPr="0027082E" w:rsidRDefault="00577344" w:rsidP="00577344">
      <w:pPr>
        <w:jc w:val="both"/>
        <w:rPr>
          <w:rFonts w:asciiTheme="minorHAnsi" w:eastAsiaTheme="minorHAnsi" w:hAnsiTheme="minorHAnsi" w:cstheme="minorBidi"/>
          <w:sz w:val="24"/>
          <w:szCs w:val="24"/>
        </w:rPr>
      </w:pPr>
      <w:r w:rsidRPr="0027082E">
        <w:rPr>
          <w:rFonts w:asciiTheme="minorHAnsi" w:eastAsiaTheme="minorHAnsi" w:hAnsiTheme="minorHAnsi" w:cstheme="minorBidi"/>
          <w:sz w:val="24"/>
          <w:szCs w:val="24"/>
        </w:rPr>
        <w:t>Posiedzenie Komitetu otworzył Pan Marszałek C</w:t>
      </w:r>
      <w:r>
        <w:rPr>
          <w:rFonts w:asciiTheme="minorHAnsi" w:eastAsiaTheme="minorHAnsi" w:hAnsiTheme="minorHAnsi" w:cstheme="minorBidi"/>
          <w:sz w:val="24"/>
          <w:szCs w:val="24"/>
        </w:rPr>
        <w:t>ezary Przybylski. Przewodniczący</w:t>
      </w:r>
      <w:r w:rsidRPr="0027082E">
        <w:rPr>
          <w:rFonts w:asciiTheme="minorHAnsi" w:eastAsiaTheme="minorHAnsi" w:hAnsiTheme="minorHAnsi" w:cstheme="minorBidi"/>
          <w:sz w:val="24"/>
          <w:szCs w:val="24"/>
        </w:rPr>
        <w:t xml:space="preserve"> powitał przybyłych gości - przedstawicieli strony samorządowej, rządowej, partnerów społeczno-gospodarczych oraz ob</w:t>
      </w:r>
      <w:r>
        <w:rPr>
          <w:rFonts w:asciiTheme="minorHAnsi" w:eastAsiaTheme="minorHAnsi" w:hAnsiTheme="minorHAnsi" w:cstheme="minorBidi"/>
          <w:sz w:val="24"/>
          <w:szCs w:val="24"/>
        </w:rPr>
        <w:t>serwatorów. Następnie przekazał</w:t>
      </w:r>
      <w:r w:rsidRPr="0027082E">
        <w:rPr>
          <w:rFonts w:asciiTheme="minorHAnsi" w:eastAsiaTheme="minorHAnsi" w:hAnsiTheme="minorHAnsi" w:cstheme="minorBidi"/>
          <w:sz w:val="24"/>
          <w:szCs w:val="24"/>
        </w:rPr>
        <w:t xml:space="preserve"> informację dotyczącą stanu przygotowań </w:t>
      </w:r>
      <w:r>
        <w:rPr>
          <w:rFonts w:asciiTheme="minorHAnsi" w:eastAsiaTheme="minorHAnsi" w:hAnsiTheme="minorHAnsi" w:cstheme="minorBidi"/>
          <w:sz w:val="24"/>
          <w:szCs w:val="24"/>
        </w:rPr>
        <w:t>do wdrażania nowej perspektywy:</w:t>
      </w:r>
    </w:p>
    <w:p w:rsidR="00577344" w:rsidRPr="00904F2C" w:rsidRDefault="00577344" w:rsidP="006A1E66">
      <w:pPr>
        <w:pStyle w:val="Akapitzlist"/>
        <w:numPr>
          <w:ilvl w:val="0"/>
          <w:numId w:val="3"/>
        </w:numPr>
        <w:ind w:left="284" w:hanging="284"/>
        <w:jc w:val="both"/>
        <w:rPr>
          <w:sz w:val="24"/>
          <w:szCs w:val="24"/>
        </w:rPr>
      </w:pPr>
      <w:r w:rsidRPr="005B1D68">
        <w:rPr>
          <w:sz w:val="24"/>
          <w:szCs w:val="24"/>
        </w:rPr>
        <w:t>26 października 2015 r.</w:t>
      </w:r>
      <w:r w:rsidRPr="00904F2C">
        <w:rPr>
          <w:sz w:val="24"/>
          <w:szCs w:val="24"/>
        </w:rPr>
        <w:t xml:space="preserve"> Z</w:t>
      </w:r>
      <w:r>
        <w:rPr>
          <w:sz w:val="24"/>
          <w:szCs w:val="24"/>
        </w:rPr>
        <w:t xml:space="preserve">arząd </w:t>
      </w:r>
      <w:r w:rsidRPr="00904F2C">
        <w:rPr>
          <w:sz w:val="24"/>
          <w:szCs w:val="24"/>
        </w:rPr>
        <w:t>W</w:t>
      </w:r>
      <w:r>
        <w:rPr>
          <w:sz w:val="24"/>
          <w:szCs w:val="24"/>
        </w:rPr>
        <w:t xml:space="preserve">ojewództwa </w:t>
      </w:r>
      <w:r w:rsidRPr="00904F2C">
        <w:rPr>
          <w:sz w:val="24"/>
          <w:szCs w:val="24"/>
        </w:rPr>
        <w:t>D</w:t>
      </w:r>
      <w:r>
        <w:rPr>
          <w:sz w:val="24"/>
          <w:szCs w:val="24"/>
        </w:rPr>
        <w:t xml:space="preserve">olnośląskiego </w:t>
      </w:r>
      <w:r w:rsidRPr="00904F2C">
        <w:rPr>
          <w:sz w:val="24"/>
          <w:szCs w:val="24"/>
        </w:rPr>
        <w:t xml:space="preserve">przyjął zmianę zapisów Szczegółowego Opisu Osi Priorytetowych (SZOOP). Obecnie trwa aktualizacja zapisów SZOOP. Zmiany dotyczą przede wszystkim załącznika nr 3 Kryteria wyboru projektów </w:t>
      </w:r>
      <w:r w:rsidR="00F37EBF">
        <w:rPr>
          <w:sz w:val="24"/>
          <w:szCs w:val="24"/>
        </w:rPr>
        <w:br/>
      </w:r>
      <w:r w:rsidRPr="00904F2C">
        <w:rPr>
          <w:sz w:val="24"/>
          <w:szCs w:val="24"/>
        </w:rPr>
        <w:t xml:space="preserve">w ramach RPO WD 2014-2020 (dodanie kolejnych kryteriów wyboru projektów zatwierdzonych przez Komitet Monitorujący RPO) oraz załącznika nr 4 Wykaz projektów zidentyfikowanych przez IZ RPO WD w ramach trybu pozakonkursowego RPO WD 2014-2020. Wprowadzono ponadto autopoprawki doprecyzowujące zapisy SZOOP zgodnie </w:t>
      </w:r>
      <w:r w:rsidR="00F37EBF">
        <w:rPr>
          <w:sz w:val="24"/>
          <w:szCs w:val="24"/>
        </w:rPr>
        <w:br/>
      </w:r>
      <w:r w:rsidRPr="00904F2C">
        <w:rPr>
          <w:sz w:val="24"/>
          <w:szCs w:val="24"/>
        </w:rPr>
        <w:t>z sugestiami zgłaszanymi przez potencjalnych wnioskodawców i partnerów społeczno-gospodarczych.</w:t>
      </w:r>
    </w:p>
    <w:p w:rsidR="00577344" w:rsidRPr="00012968" w:rsidRDefault="00202927" w:rsidP="00577344">
      <w:pPr>
        <w:contextualSpacing/>
        <w:jc w:val="both"/>
        <w:rPr>
          <w:sz w:val="24"/>
          <w:szCs w:val="24"/>
        </w:rPr>
      </w:pPr>
      <w:r>
        <w:rPr>
          <w:sz w:val="24"/>
          <w:szCs w:val="24"/>
        </w:rPr>
        <w:t>Poinformował również o  aktualnych pracach</w:t>
      </w:r>
      <w:r w:rsidR="00577344" w:rsidRPr="00012968">
        <w:rPr>
          <w:sz w:val="24"/>
          <w:szCs w:val="24"/>
        </w:rPr>
        <w:t xml:space="preserve"> nad aktualizacją harmonogramu naborów na rok 2015. Zmiana wynika</w:t>
      </w:r>
      <w:r>
        <w:rPr>
          <w:sz w:val="24"/>
          <w:szCs w:val="24"/>
        </w:rPr>
        <w:t>ją</w:t>
      </w:r>
      <w:r w:rsidR="00577344" w:rsidRPr="00012968">
        <w:rPr>
          <w:sz w:val="24"/>
          <w:szCs w:val="24"/>
        </w:rPr>
        <w:t xml:space="preserve"> z konieczności  przesunięcie opublikowania ogłoszenia </w:t>
      </w:r>
      <w:r w:rsidR="00F37EBF">
        <w:rPr>
          <w:sz w:val="24"/>
          <w:szCs w:val="24"/>
        </w:rPr>
        <w:br/>
      </w:r>
      <w:r w:rsidR="00577344" w:rsidRPr="00012968">
        <w:rPr>
          <w:sz w:val="24"/>
          <w:szCs w:val="24"/>
        </w:rPr>
        <w:lastRenderedPageBreak/>
        <w:t>o  konkursie z 30 listopada br. na 31 marca br. w Działaniu 5.1 Drogowa dostępność transportowa, naborze 5.1 D   inwestycje w drogi lokalne, w związku z brakiem ostatecznych ustaleń  w kwestii typów projektów dot. dróg lokalnych możliwych do wsparcia. W tej kwestii trwają uzgodnienia pomiędzy Komisją Europejską  a Ministerstwem Infrastruktury i Rozwoju. Jednocześnie w związku z zastrzeżeniami Komisji Europejskiej odnośnie zasad realizacji wsparcia dla przedsiębiorców poprzez Rejestr Usług Rozwojowych Instytucja Zarządzająca RPO zrezygnowała z ogłoszenia konkursu dla Działania 8.6. Konkurs zostanie ogłoszony po wyjaśnieniu wątpliwości pomiędzy Komisją Europejską, Ministerstwem Infrastruktury i Rozwoju oraz Polską Agencją Przedsiębiorczości. Ponadto trwają prace na ustaleniem harmonogramu naborów na rok 2016 r.</w:t>
      </w:r>
    </w:p>
    <w:p w:rsidR="00577344" w:rsidRPr="00202927" w:rsidRDefault="00202927" w:rsidP="00202927">
      <w:pPr>
        <w:jc w:val="both"/>
        <w:rPr>
          <w:sz w:val="24"/>
          <w:szCs w:val="24"/>
        </w:rPr>
      </w:pPr>
      <w:r>
        <w:rPr>
          <w:sz w:val="24"/>
          <w:szCs w:val="24"/>
        </w:rPr>
        <w:t>Następnie Przewodniczący poinformował o czynnościach kontroln</w:t>
      </w:r>
      <w:r w:rsidR="000011AB">
        <w:rPr>
          <w:sz w:val="24"/>
          <w:szCs w:val="24"/>
        </w:rPr>
        <w:t>ych</w:t>
      </w:r>
      <w:r w:rsidR="00577344" w:rsidRPr="00202927">
        <w:rPr>
          <w:sz w:val="24"/>
          <w:szCs w:val="24"/>
        </w:rPr>
        <w:t xml:space="preserve"> w Instytucji Zarządzającej oraz w 5 Instytucjach Pośredniczących</w:t>
      </w:r>
      <w:r w:rsidR="000011AB">
        <w:rPr>
          <w:sz w:val="24"/>
          <w:szCs w:val="24"/>
        </w:rPr>
        <w:t xml:space="preserve">, które zostały </w:t>
      </w:r>
      <w:r w:rsidR="00577344" w:rsidRPr="00202927">
        <w:rPr>
          <w:sz w:val="24"/>
          <w:szCs w:val="24"/>
        </w:rPr>
        <w:t xml:space="preserve"> przeprowadzone przez Instytucję Audytową w dn. 14.07-21.08.2015 r. i miały na celu sprawdzenie przygotowania instytucjonalnego, proceduralnego oraz systemowego do wdrożenia RPO WD 2014-2020.</w:t>
      </w:r>
      <w:r w:rsidR="006651E6">
        <w:rPr>
          <w:sz w:val="24"/>
          <w:szCs w:val="24"/>
        </w:rPr>
        <w:t xml:space="preserve"> 9 października </w:t>
      </w:r>
      <w:r w:rsidR="006651E6" w:rsidRPr="00202927">
        <w:rPr>
          <w:sz w:val="24"/>
          <w:szCs w:val="24"/>
        </w:rPr>
        <w:t>2015</w:t>
      </w:r>
      <w:r w:rsidR="006651E6">
        <w:rPr>
          <w:sz w:val="24"/>
          <w:szCs w:val="24"/>
        </w:rPr>
        <w:t xml:space="preserve"> r.</w:t>
      </w:r>
      <w:r w:rsidR="006651E6" w:rsidRPr="00202927">
        <w:rPr>
          <w:sz w:val="24"/>
          <w:szCs w:val="24"/>
        </w:rPr>
        <w:t xml:space="preserve"> </w:t>
      </w:r>
      <w:r w:rsidR="00577344" w:rsidRPr="00202927">
        <w:rPr>
          <w:sz w:val="24"/>
          <w:szCs w:val="24"/>
        </w:rPr>
        <w:t>Instytucja Audytowa przekazała wstępną wersję sprawozdan</w:t>
      </w:r>
      <w:r w:rsidR="006651E6">
        <w:rPr>
          <w:sz w:val="24"/>
          <w:szCs w:val="24"/>
        </w:rPr>
        <w:t xml:space="preserve">ia, a w </w:t>
      </w:r>
      <w:r w:rsidR="006651E6" w:rsidRPr="00202927">
        <w:rPr>
          <w:sz w:val="24"/>
          <w:szCs w:val="24"/>
        </w:rPr>
        <w:t>dniu 22.</w:t>
      </w:r>
      <w:r w:rsidR="006651E6">
        <w:rPr>
          <w:sz w:val="24"/>
          <w:szCs w:val="24"/>
        </w:rPr>
        <w:t>października s</w:t>
      </w:r>
      <w:r w:rsidR="00577344" w:rsidRPr="00202927">
        <w:rPr>
          <w:sz w:val="24"/>
          <w:szCs w:val="24"/>
        </w:rPr>
        <w:t>tanowisko IZ RPO WD oraz plan wdrożenia wydanych rekomendacji zostało przeka</w:t>
      </w:r>
      <w:r w:rsidR="006651E6">
        <w:rPr>
          <w:sz w:val="24"/>
          <w:szCs w:val="24"/>
        </w:rPr>
        <w:t>zane do Instytucji Audytowej.</w:t>
      </w:r>
    </w:p>
    <w:p w:rsidR="00577344" w:rsidRPr="00367C33" w:rsidRDefault="00367C33" w:rsidP="00367C33">
      <w:pPr>
        <w:jc w:val="both"/>
        <w:rPr>
          <w:sz w:val="24"/>
          <w:szCs w:val="24"/>
        </w:rPr>
      </w:pPr>
      <w:r>
        <w:rPr>
          <w:sz w:val="24"/>
          <w:szCs w:val="24"/>
        </w:rPr>
        <w:t xml:space="preserve">Kolejną informacja dotyczyła planów IZ RPO, dot. wydania </w:t>
      </w:r>
      <w:r w:rsidR="0000626F">
        <w:rPr>
          <w:sz w:val="24"/>
          <w:szCs w:val="24"/>
        </w:rPr>
        <w:t xml:space="preserve"> „Wytycznych programowych IZ RPO WD dot.</w:t>
      </w:r>
      <w:r w:rsidR="00577344" w:rsidRPr="00367C33">
        <w:rPr>
          <w:sz w:val="24"/>
          <w:szCs w:val="24"/>
        </w:rPr>
        <w:t xml:space="preserve"> zasad przygotowania lokalnych programów rewitalizacji (lub dokumentów równorzędnych) w perspektywie finansowej 2014-2020”. Dnia 14 października 2015 r. projekt wytycznych został przekazany do zaopiniowania przez Ministerstwo Infrastruktury i Rozwoju.</w:t>
      </w:r>
    </w:p>
    <w:p w:rsidR="00B939B1" w:rsidRDefault="0000626F" w:rsidP="00577344">
      <w:pPr>
        <w:rPr>
          <w:sz w:val="24"/>
          <w:szCs w:val="24"/>
        </w:rPr>
      </w:pPr>
      <w:r>
        <w:rPr>
          <w:sz w:val="24"/>
          <w:szCs w:val="24"/>
        </w:rPr>
        <w:t>Przewodniczący poinformował również, iż w</w:t>
      </w:r>
      <w:r w:rsidR="00577344" w:rsidRPr="0000626F">
        <w:rPr>
          <w:sz w:val="24"/>
          <w:szCs w:val="24"/>
        </w:rPr>
        <w:t xml:space="preserve"> październiku IZ oraz Instytucje Pośredniczące ogłosiły </w:t>
      </w:r>
      <w:r w:rsidR="00061B6E">
        <w:rPr>
          <w:sz w:val="24"/>
          <w:szCs w:val="24"/>
        </w:rPr>
        <w:t>11 konkursów o dotacje z RPO WD.</w:t>
      </w:r>
    </w:p>
    <w:p w:rsidR="00577344" w:rsidRPr="00606185" w:rsidRDefault="00577344" w:rsidP="00061B6E">
      <w:pPr>
        <w:jc w:val="both"/>
        <w:rPr>
          <w:sz w:val="24"/>
          <w:szCs w:val="24"/>
        </w:rPr>
      </w:pPr>
      <w:r w:rsidRPr="00606185">
        <w:rPr>
          <w:sz w:val="24"/>
          <w:szCs w:val="24"/>
        </w:rPr>
        <w:t xml:space="preserve">Pani Olga Glanert przedstawiła informację o aktualnych </w:t>
      </w:r>
      <w:r w:rsidR="00B939B1" w:rsidRPr="00606185">
        <w:rPr>
          <w:sz w:val="24"/>
          <w:szCs w:val="24"/>
        </w:rPr>
        <w:t xml:space="preserve">pracach Sekretariatu </w:t>
      </w:r>
      <w:r w:rsidRPr="00606185">
        <w:rPr>
          <w:sz w:val="24"/>
          <w:szCs w:val="24"/>
        </w:rPr>
        <w:t>KM</w:t>
      </w:r>
      <w:r w:rsidR="00985EA0" w:rsidRPr="00606185">
        <w:rPr>
          <w:sz w:val="24"/>
          <w:szCs w:val="24"/>
        </w:rPr>
        <w:t xml:space="preserve">, informując, iż </w:t>
      </w:r>
      <w:r w:rsidRPr="00606185">
        <w:rPr>
          <w:sz w:val="24"/>
          <w:szCs w:val="24"/>
        </w:rPr>
        <w:t xml:space="preserve"> </w:t>
      </w:r>
      <w:r w:rsidR="00985EA0" w:rsidRPr="00606185">
        <w:rPr>
          <w:rFonts w:asciiTheme="minorHAnsi" w:eastAsiaTheme="minorHAnsi" w:hAnsiTheme="minorHAnsi" w:cstheme="minorBidi"/>
          <w:lang w:eastAsia="en-US"/>
        </w:rPr>
        <w:t xml:space="preserve">20 października odbyło się w Ministerstwie Infrastruktury i Rozwoju spotkanie podsumowujące pierwsze prace komitetów monitorujących. </w:t>
      </w:r>
      <w:r w:rsidR="00A76FB1" w:rsidRPr="00606185">
        <w:rPr>
          <w:rFonts w:asciiTheme="minorHAnsi" w:eastAsiaTheme="minorHAnsi" w:hAnsiTheme="minorHAnsi" w:cstheme="minorBidi"/>
          <w:lang w:eastAsia="en-US"/>
        </w:rPr>
        <w:t xml:space="preserve">IZ RPO dobrze realizuje </w:t>
      </w:r>
      <w:r w:rsidR="00A76FB1" w:rsidRPr="00606185">
        <w:rPr>
          <w:rFonts w:asciiTheme="minorHAnsi" w:eastAsiaTheme="minorHAnsi" w:hAnsiTheme="minorHAnsi" w:cstheme="minorBidi"/>
          <w:b/>
          <w:sz w:val="24"/>
          <w:szCs w:val="24"/>
          <w:lang w:eastAsia="en-US"/>
        </w:rPr>
        <w:t xml:space="preserve"> </w:t>
      </w:r>
      <w:r w:rsidR="00A76FB1" w:rsidRPr="00606185">
        <w:rPr>
          <w:rFonts w:asciiTheme="minorHAnsi" w:eastAsiaTheme="minorHAnsi" w:hAnsiTheme="minorHAnsi" w:cstheme="minorBidi"/>
          <w:sz w:val="24"/>
          <w:szCs w:val="24"/>
          <w:lang w:eastAsia="en-US"/>
        </w:rPr>
        <w:t>zasadę</w:t>
      </w:r>
      <w:r w:rsidR="00985EA0" w:rsidRPr="00606185">
        <w:rPr>
          <w:rFonts w:asciiTheme="minorHAnsi" w:eastAsiaTheme="minorHAnsi" w:hAnsiTheme="minorHAnsi" w:cstheme="minorBidi"/>
          <w:sz w:val="24"/>
          <w:szCs w:val="24"/>
          <w:lang w:eastAsia="en-US"/>
        </w:rPr>
        <w:t xml:space="preserve"> partnerstwa przy powoływaniu przewodniczących grup roboczych</w:t>
      </w:r>
      <w:r w:rsidR="00FC625E" w:rsidRPr="00606185">
        <w:rPr>
          <w:rFonts w:asciiTheme="minorHAnsi" w:eastAsiaTheme="minorHAnsi" w:hAnsiTheme="minorHAnsi" w:cstheme="minorBidi"/>
          <w:sz w:val="24"/>
          <w:szCs w:val="24"/>
          <w:lang w:eastAsia="en-US"/>
        </w:rPr>
        <w:t xml:space="preserve"> realizując</w:t>
      </w:r>
      <w:r w:rsidR="00985EA0" w:rsidRPr="00606185">
        <w:rPr>
          <w:rFonts w:asciiTheme="minorHAnsi" w:eastAsiaTheme="minorHAnsi" w:hAnsiTheme="minorHAnsi" w:cstheme="minorBidi"/>
          <w:sz w:val="24"/>
          <w:szCs w:val="24"/>
          <w:lang w:eastAsia="en-US"/>
        </w:rPr>
        <w:t xml:space="preserve"> zalecenie MIR-u, aby przewodniczącymi grup byli przedstawiciele spoza administracji. </w:t>
      </w:r>
      <w:r w:rsidR="00A76FB1" w:rsidRPr="00606185">
        <w:rPr>
          <w:rFonts w:asciiTheme="minorHAnsi" w:eastAsiaTheme="minorHAnsi" w:hAnsiTheme="minorHAnsi" w:cstheme="minorBidi"/>
          <w:sz w:val="24"/>
          <w:szCs w:val="24"/>
          <w:lang w:eastAsia="en-US"/>
        </w:rPr>
        <w:t xml:space="preserve">Wyróżnia nas również sposób konsultacji </w:t>
      </w:r>
      <w:r w:rsidR="00C70DAC" w:rsidRPr="00606185">
        <w:rPr>
          <w:rFonts w:asciiTheme="minorHAnsi" w:eastAsiaTheme="minorHAnsi" w:hAnsiTheme="minorHAnsi" w:cstheme="minorBidi"/>
          <w:sz w:val="24"/>
          <w:szCs w:val="24"/>
          <w:lang w:eastAsia="en-US"/>
        </w:rPr>
        <w:t>kryteriów wyboru projektów,</w:t>
      </w:r>
      <w:r w:rsidR="006C508E" w:rsidRPr="00606185">
        <w:rPr>
          <w:rFonts w:asciiTheme="minorHAnsi" w:eastAsiaTheme="minorHAnsi" w:hAnsiTheme="minorHAnsi" w:cstheme="minorBidi"/>
          <w:sz w:val="24"/>
          <w:szCs w:val="24"/>
          <w:lang w:eastAsia="en-US"/>
        </w:rPr>
        <w:t xml:space="preserve"> gdzie członkowie Komitetu mają zdecydowanie dłuższy, niż wynikający jedynie z zapisów regulaminu czas </w:t>
      </w:r>
      <w:r w:rsidR="00C70DAC" w:rsidRPr="00606185">
        <w:rPr>
          <w:rFonts w:asciiTheme="minorHAnsi" w:eastAsiaTheme="minorHAnsi" w:hAnsiTheme="minorHAnsi" w:cstheme="minorBidi"/>
          <w:sz w:val="24"/>
          <w:szCs w:val="24"/>
          <w:lang w:eastAsia="en-US"/>
        </w:rPr>
        <w:t xml:space="preserve"> </w:t>
      </w:r>
      <w:r w:rsidR="00985EA0" w:rsidRPr="00606185">
        <w:rPr>
          <w:rFonts w:asciiTheme="minorHAnsi" w:eastAsiaTheme="minorHAnsi" w:hAnsiTheme="minorHAnsi" w:cstheme="minorBidi"/>
          <w:sz w:val="24"/>
          <w:szCs w:val="24"/>
          <w:lang w:eastAsia="en-US"/>
        </w:rPr>
        <w:t>na zgłoszenie uwag</w:t>
      </w:r>
      <w:r w:rsidR="006C508E" w:rsidRPr="00606185">
        <w:rPr>
          <w:rFonts w:asciiTheme="minorHAnsi" w:eastAsiaTheme="minorHAnsi" w:hAnsiTheme="minorHAnsi" w:cstheme="minorBidi"/>
          <w:sz w:val="24"/>
          <w:szCs w:val="24"/>
          <w:lang w:eastAsia="en-US"/>
        </w:rPr>
        <w:t>. J</w:t>
      </w:r>
      <w:r w:rsidR="00D97C6C" w:rsidRPr="00606185">
        <w:rPr>
          <w:rFonts w:asciiTheme="minorHAnsi" w:eastAsiaTheme="minorHAnsi" w:hAnsiTheme="minorHAnsi" w:cstheme="minorBidi"/>
          <w:sz w:val="24"/>
          <w:szCs w:val="24"/>
          <w:lang w:eastAsia="en-US"/>
        </w:rPr>
        <w:t xml:space="preserve">est to proces </w:t>
      </w:r>
      <w:r w:rsidR="006C508E" w:rsidRPr="00606185">
        <w:rPr>
          <w:rFonts w:asciiTheme="minorHAnsi" w:eastAsiaTheme="minorHAnsi" w:hAnsiTheme="minorHAnsi" w:cstheme="minorBidi"/>
          <w:sz w:val="24"/>
          <w:szCs w:val="24"/>
          <w:lang w:eastAsia="en-US"/>
        </w:rPr>
        <w:t>etapowy</w:t>
      </w:r>
      <w:r w:rsidR="00D97C6C" w:rsidRPr="00606185">
        <w:rPr>
          <w:rFonts w:asciiTheme="minorHAnsi" w:eastAsiaTheme="minorHAnsi" w:hAnsiTheme="minorHAnsi" w:cstheme="minorBidi"/>
          <w:sz w:val="24"/>
          <w:szCs w:val="24"/>
          <w:lang w:eastAsia="en-US"/>
        </w:rPr>
        <w:t xml:space="preserve">  - </w:t>
      </w:r>
      <w:r w:rsidR="00985EA0" w:rsidRPr="00606185">
        <w:rPr>
          <w:rFonts w:asciiTheme="minorHAnsi" w:eastAsiaTheme="minorHAnsi" w:hAnsiTheme="minorHAnsi" w:cstheme="minorBidi"/>
          <w:sz w:val="24"/>
          <w:szCs w:val="24"/>
          <w:lang w:eastAsia="en-US"/>
        </w:rPr>
        <w:t xml:space="preserve">oprócz drogi elektronicznej, </w:t>
      </w:r>
      <w:r w:rsidR="00D97C6C" w:rsidRPr="00606185">
        <w:rPr>
          <w:rFonts w:asciiTheme="minorHAnsi" w:eastAsiaTheme="minorHAnsi" w:hAnsiTheme="minorHAnsi" w:cstheme="minorBidi"/>
          <w:sz w:val="24"/>
          <w:szCs w:val="24"/>
          <w:lang w:eastAsia="en-US"/>
        </w:rPr>
        <w:t xml:space="preserve">organizowane są dedykowane spotkania konsultacyjne, gdzie istnieje </w:t>
      </w:r>
      <w:r w:rsidR="00985EA0" w:rsidRPr="00606185">
        <w:rPr>
          <w:rFonts w:asciiTheme="minorHAnsi" w:eastAsiaTheme="minorHAnsi" w:hAnsiTheme="minorHAnsi" w:cstheme="minorBidi"/>
          <w:sz w:val="24"/>
          <w:szCs w:val="24"/>
          <w:lang w:eastAsia="en-US"/>
        </w:rPr>
        <w:t xml:space="preserve">możliwość osobistego uczestniczenia w </w:t>
      </w:r>
      <w:r w:rsidR="00D97C6C" w:rsidRPr="00606185">
        <w:rPr>
          <w:rFonts w:asciiTheme="minorHAnsi" w:eastAsiaTheme="minorHAnsi" w:hAnsiTheme="minorHAnsi" w:cstheme="minorBidi"/>
          <w:sz w:val="24"/>
          <w:szCs w:val="24"/>
          <w:lang w:eastAsia="en-US"/>
        </w:rPr>
        <w:t>nich. Również elektroniczny system głosowania, który posiada IZ RPO WD</w:t>
      </w:r>
      <w:r w:rsidR="00606185" w:rsidRPr="00606185">
        <w:rPr>
          <w:rFonts w:asciiTheme="minorHAnsi" w:eastAsiaTheme="minorHAnsi" w:hAnsiTheme="minorHAnsi" w:cstheme="minorBidi"/>
          <w:sz w:val="24"/>
          <w:szCs w:val="24"/>
          <w:lang w:eastAsia="en-US"/>
        </w:rPr>
        <w:t>,</w:t>
      </w:r>
      <w:r w:rsidR="00D97C6C" w:rsidRPr="00606185">
        <w:rPr>
          <w:rFonts w:asciiTheme="minorHAnsi" w:eastAsiaTheme="minorHAnsi" w:hAnsiTheme="minorHAnsi" w:cstheme="minorBidi"/>
          <w:sz w:val="24"/>
          <w:szCs w:val="24"/>
          <w:lang w:eastAsia="en-US"/>
        </w:rPr>
        <w:t xml:space="preserve"> pozwala na </w:t>
      </w:r>
      <w:r w:rsidR="00606185" w:rsidRPr="00606185">
        <w:rPr>
          <w:rFonts w:asciiTheme="minorHAnsi" w:eastAsiaTheme="minorHAnsi" w:hAnsiTheme="minorHAnsi" w:cstheme="minorBidi"/>
          <w:sz w:val="24"/>
          <w:szCs w:val="24"/>
          <w:lang w:eastAsia="en-US"/>
        </w:rPr>
        <w:t xml:space="preserve">przeprowadzanie dodatkowych, transparentnych głosowań nad poszczególnymi sekcjami kryteriów. </w:t>
      </w:r>
    </w:p>
    <w:p w:rsidR="00577344" w:rsidRPr="00063F9F" w:rsidRDefault="008E1D98" w:rsidP="008E1D98">
      <w:pPr>
        <w:contextualSpacing/>
        <w:jc w:val="both"/>
        <w:rPr>
          <w:sz w:val="24"/>
          <w:szCs w:val="24"/>
        </w:rPr>
      </w:pPr>
      <w:r>
        <w:rPr>
          <w:sz w:val="24"/>
          <w:szCs w:val="24"/>
        </w:rPr>
        <w:lastRenderedPageBreak/>
        <w:t>P</w:t>
      </w:r>
      <w:r w:rsidRPr="00B939B1">
        <w:rPr>
          <w:sz w:val="24"/>
          <w:szCs w:val="24"/>
        </w:rPr>
        <w:t>an Sławomir Sobieszek</w:t>
      </w:r>
      <w:r>
        <w:rPr>
          <w:sz w:val="24"/>
          <w:szCs w:val="24"/>
        </w:rPr>
        <w:t xml:space="preserve"> - </w:t>
      </w:r>
      <w:r w:rsidRPr="00B939B1">
        <w:rPr>
          <w:sz w:val="24"/>
          <w:szCs w:val="24"/>
        </w:rPr>
        <w:t xml:space="preserve"> Dyrektor Wydziału Zarządzania </w:t>
      </w:r>
      <w:r>
        <w:rPr>
          <w:sz w:val="24"/>
          <w:szCs w:val="24"/>
        </w:rPr>
        <w:t xml:space="preserve"> RPO przedstawił o</w:t>
      </w:r>
      <w:r w:rsidR="00577344" w:rsidRPr="00B939B1">
        <w:rPr>
          <w:sz w:val="24"/>
          <w:szCs w:val="24"/>
        </w:rPr>
        <w:t>gólną informację o przebiegu konsultacji kryteriów wyboru projektów</w:t>
      </w:r>
      <w:r>
        <w:rPr>
          <w:sz w:val="24"/>
          <w:szCs w:val="24"/>
        </w:rPr>
        <w:t xml:space="preserve">. </w:t>
      </w:r>
      <w:r w:rsidR="00577344">
        <w:rPr>
          <w:sz w:val="24"/>
          <w:szCs w:val="24"/>
        </w:rPr>
        <w:t>Poinformował, iż</w:t>
      </w:r>
      <w:r w:rsidR="00577344" w:rsidRPr="004F663A">
        <w:rPr>
          <w:sz w:val="24"/>
          <w:szCs w:val="24"/>
        </w:rPr>
        <w:t xml:space="preserve"> </w:t>
      </w:r>
      <w:r w:rsidR="00577344">
        <w:rPr>
          <w:sz w:val="24"/>
          <w:szCs w:val="24"/>
        </w:rPr>
        <w:t>c</w:t>
      </w:r>
      <w:r w:rsidR="00577344" w:rsidRPr="004035CF">
        <w:rPr>
          <w:sz w:val="24"/>
          <w:szCs w:val="24"/>
        </w:rPr>
        <w:t>złonkowie mieli d</w:t>
      </w:r>
      <w:r w:rsidR="00577344">
        <w:rPr>
          <w:sz w:val="24"/>
          <w:szCs w:val="24"/>
        </w:rPr>
        <w:t>wie możliwości zgłaszania uwag – poprzez e-mail oraz podczas spotkań konsultacyjnych</w:t>
      </w:r>
      <w:r>
        <w:rPr>
          <w:sz w:val="24"/>
          <w:szCs w:val="24"/>
        </w:rPr>
        <w:t>:</w:t>
      </w:r>
    </w:p>
    <w:p w:rsidR="00577344" w:rsidRPr="004035CF" w:rsidRDefault="00577344" w:rsidP="006A1E66">
      <w:pPr>
        <w:numPr>
          <w:ilvl w:val="0"/>
          <w:numId w:val="1"/>
        </w:numPr>
        <w:contextualSpacing/>
        <w:rPr>
          <w:sz w:val="24"/>
          <w:szCs w:val="24"/>
        </w:rPr>
      </w:pPr>
      <w:r w:rsidRPr="009373DA">
        <w:rPr>
          <w:sz w:val="24"/>
          <w:szCs w:val="24"/>
        </w:rPr>
        <w:t>19 października</w:t>
      </w:r>
      <w:r w:rsidRPr="004035CF">
        <w:rPr>
          <w:sz w:val="24"/>
          <w:szCs w:val="24"/>
        </w:rPr>
        <w:t xml:space="preserve">  odbyło się spotkanie dedykowane kryteriom do działania 3.5 – Wysokosprawna kogeneracja - sieci ciepłownicze</w:t>
      </w:r>
    </w:p>
    <w:p w:rsidR="00577344" w:rsidRPr="004035CF" w:rsidRDefault="00577344" w:rsidP="006A1E66">
      <w:pPr>
        <w:numPr>
          <w:ilvl w:val="0"/>
          <w:numId w:val="1"/>
        </w:numPr>
        <w:contextualSpacing/>
        <w:rPr>
          <w:sz w:val="24"/>
          <w:szCs w:val="24"/>
        </w:rPr>
      </w:pPr>
      <w:r w:rsidRPr="009373DA">
        <w:rPr>
          <w:sz w:val="24"/>
          <w:szCs w:val="24"/>
        </w:rPr>
        <w:t>20 października</w:t>
      </w:r>
      <w:r w:rsidRPr="004035CF">
        <w:rPr>
          <w:sz w:val="24"/>
          <w:szCs w:val="24"/>
        </w:rPr>
        <w:t xml:space="preserve">  odbyło się spotkanie dedykowane kryteriom do działań 5.1 D - Drogowa dostępność transportowa  - inwestycje w drogi lokalne oraz  5.2 C - System transportu kolejowego –  zakup i modernizacja taboru kolejowego obsługującego połączenia wojewódzkie</w:t>
      </w:r>
    </w:p>
    <w:p w:rsidR="00577344" w:rsidRPr="004035CF" w:rsidRDefault="00577344" w:rsidP="00CC0D1E">
      <w:pPr>
        <w:numPr>
          <w:ilvl w:val="0"/>
          <w:numId w:val="1"/>
        </w:numPr>
        <w:contextualSpacing/>
        <w:rPr>
          <w:sz w:val="24"/>
          <w:szCs w:val="24"/>
        </w:rPr>
      </w:pPr>
      <w:r w:rsidRPr="009373DA">
        <w:rPr>
          <w:sz w:val="24"/>
          <w:szCs w:val="24"/>
        </w:rPr>
        <w:t>21 października</w:t>
      </w:r>
      <w:r w:rsidR="009373DA">
        <w:rPr>
          <w:sz w:val="24"/>
          <w:szCs w:val="24"/>
        </w:rPr>
        <w:t xml:space="preserve"> </w:t>
      </w:r>
      <w:r w:rsidRPr="009373DA">
        <w:rPr>
          <w:sz w:val="24"/>
          <w:szCs w:val="24"/>
        </w:rPr>
        <w:t>odbyły się spotkania</w:t>
      </w:r>
      <w:r w:rsidR="009373DA">
        <w:rPr>
          <w:sz w:val="24"/>
          <w:szCs w:val="24"/>
        </w:rPr>
        <w:t xml:space="preserve"> dedykowane</w:t>
      </w:r>
      <w:r w:rsidRPr="004035CF">
        <w:rPr>
          <w:sz w:val="24"/>
          <w:szCs w:val="24"/>
        </w:rPr>
        <w:t xml:space="preserve"> kryteriom do działania</w:t>
      </w:r>
      <w:r w:rsidR="00CC0D1E">
        <w:rPr>
          <w:sz w:val="24"/>
          <w:szCs w:val="24"/>
        </w:rPr>
        <w:t xml:space="preserve"> 4.3. </w:t>
      </w:r>
      <w:r w:rsidR="00CC0D1E" w:rsidRPr="00CC0D1E">
        <w:rPr>
          <w:i/>
          <w:sz w:val="24"/>
          <w:szCs w:val="24"/>
        </w:rPr>
        <w:t>Dziedzictwo kulturowe</w:t>
      </w:r>
      <w:r w:rsidR="00CC0D1E">
        <w:rPr>
          <w:sz w:val="24"/>
          <w:szCs w:val="24"/>
        </w:rPr>
        <w:t xml:space="preserve"> </w:t>
      </w:r>
      <w:r w:rsidRPr="00CC0D1E">
        <w:rPr>
          <w:sz w:val="24"/>
          <w:szCs w:val="24"/>
        </w:rPr>
        <w:t xml:space="preserve">oraz </w:t>
      </w:r>
      <w:r w:rsidR="00CC0D1E" w:rsidRPr="00CC0D1E">
        <w:rPr>
          <w:sz w:val="24"/>
          <w:szCs w:val="24"/>
        </w:rPr>
        <w:t xml:space="preserve"> </w:t>
      </w:r>
      <w:r w:rsidRPr="00CC0D1E">
        <w:rPr>
          <w:sz w:val="24"/>
          <w:szCs w:val="24"/>
        </w:rPr>
        <w:t xml:space="preserve">8.5 - </w:t>
      </w:r>
      <w:r w:rsidRPr="00CC0D1E">
        <w:rPr>
          <w:i/>
          <w:sz w:val="24"/>
          <w:szCs w:val="24"/>
        </w:rPr>
        <w:t xml:space="preserve">Przystosowanie do zmian zachodzących w gospodarce w ramach działań </w:t>
      </w:r>
      <w:proofErr w:type="spellStart"/>
      <w:r w:rsidRPr="00CC0D1E">
        <w:rPr>
          <w:i/>
          <w:sz w:val="24"/>
          <w:szCs w:val="24"/>
        </w:rPr>
        <w:t>outplacementowych</w:t>
      </w:r>
      <w:proofErr w:type="spellEnd"/>
      <w:r w:rsidRPr="00CC0D1E">
        <w:rPr>
          <w:sz w:val="24"/>
          <w:szCs w:val="24"/>
        </w:rPr>
        <w:t xml:space="preserve"> </w:t>
      </w:r>
      <w:r w:rsidR="00CC0D1E">
        <w:rPr>
          <w:sz w:val="24"/>
          <w:szCs w:val="24"/>
        </w:rPr>
        <w:t xml:space="preserve">i </w:t>
      </w:r>
      <w:r w:rsidRPr="00CC0D1E">
        <w:rPr>
          <w:sz w:val="24"/>
          <w:szCs w:val="24"/>
        </w:rPr>
        <w:t xml:space="preserve">8.1 - </w:t>
      </w:r>
      <w:r w:rsidRPr="00CC0D1E">
        <w:rPr>
          <w:i/>
          <w:sz w:val="24"/>
          <w:szCs w:val="24"/>
        </w:rPr>
        <w:t>Projekty powiatowych urzędów pracy</w:t>
      </w:r>
      <w:r w:rsidR="00CC0D1E">
        <w:rPr>
          <w:sz w:val="24"/>
          <w:szCs w:val="24"/>
        </w:rPr>
        <w:t xml:space="preserve"> </w:t>
      </w:r>
    </w:p>
    <w:p w:rsidR="00677848" w:rsidRDefault="00577344" w:rsidP="00577344">
      <w:pPr>
        <w:rPr>
          <w:sz w:val="24"/>
          <w:szCs w:val="24"/>
        </w:rPr>
      </w:pPr>
      <w:r w:rsidRPr="004F5B1C">
        <w:rPr>
          <w:sz w:val="24"/>
          <w:szCs w:val="24"/>
        </w:rPr>
        <w:t xml:space="preserve">Dyrektor S. Sobieszek poinformował następnie o ilości uwag zgłoszonych w toku konsultacji oraz o ogólnych powodach nieuwzględnienia </w:t>
      </w:r>
      <w:r w:rsidR="00677848">
        <w:rPr>
          <w:sz w:val="24"/>
          <w:szCs w:val="24"/>
        </w:rPr>
        <w:t>niektórych uwag:</w:t>
      </w:r>
    </w:p>
    <w:p w:rsidR="00577344" w:rsidRPr="004035CF" w:rsidRDefault="00677848" w:rsidP="00577344">
      <w:pPr>
        <w:rPr>
          <w:sz w:val="24"/>
          <w:szCs w:val="24"/>
        </w:rPr>
      </w:pPr>
      <w:r>
        <w:rPr>
          <w:sz w:val="24"/>
          <w:szCs w:val="24"/>
        </w:rPr>
        <w:t xml:space="preserve">Do działania </w:t>
      </w:r>
      <w:r w:rsidR="00577344" w:rsidRPr="004035CF">
        <w:rPr>
          <w:sz w:val="24"/>
          <w:szCs w:val="24"/>
        </w:rPr>
        <w:t xml:space="preserve">3.5 </w:t>
      </w:r>
      <w:r w:rsidR="00577344" w:rsidRPr="001E7A54">
        <w:rPr>
          <w:i/>
          <w:sz w:val="24"/>
          <w:szCs w:val="24"/>
        </w:rPr>
        <w:t>Wysokosprawna kogeneracja</w:t>
      </w:r>
      <w:r w:rsidR="00361777">
        <w:rPr>
          <w:sz w:val="24"/>
          <w:szCs w:val="24"/>
        </w:rPr>
        <w:t xml:space="preserve"> zgłoszono </w:t>
      </w:r>
      <w:r>
        <w:rPr>
          <w:sz w:val="24"/>
          <w:szCs w:val="24"/>
        </w:rPr>
        <w:t xml:space="preserve">8 uwag, w tym uwzględniono </w:t>
      </w:r>
      <w:r w:rsidR="00577344" w:rsidRPr="004035CF">
        <w:rPr>
          <w:sz w:val="24"/>
          <w:szCs w:val="24"/>
        </w:rPr>
        <w:t>4</w:t>
      </w:r>
      <w:r>
        <w:rPr>
          <w:sz w:val="24"/>
          <w:szCs w:val="24"/>
        </w:rPr>
        <w:t>, a 4 nie zostały uwzględnione</w:t>
      </w:r>
      <w:r w:rsidR="00361777">
        <w:rPr>
          <w:sz w:val="24"/>
          <w:szCs w:val="24"/>
        </w:rPr>
        <w:t>.</w:t>
      </w:r>
    </w:p>
    <w:p w:rsidR="00577344" w:rsidRPr="004035CF" w:rsidRDefault="008E1D98" w:rsidP="00D87EC7">
      <w:pPr>
        <w:jc w:val="both"/>
        <w:rPr>
          <w:sz w:val="24"/>
          <w:szCs w:val="24"/>
        </w:rPr>
      </w:pPr>
      <w:r>
        <w:rPr>
          <w:sz w:val="24"/>
          <w:szCs w:val="24"/>
        </w:rPr>
        <w:t>Powodem nieuwzględnienia uwag</w:t>
      </w:r>
      <w:r w:rsidR="00D87EC7">
        <w:rPr>
          <w:sz w:val="24"/>
          <w:szCs w:val="24"/>
        </w:rPr>
        <w:t xml:space="preserve"> były </w:t>
      </w:r>
      <w:r w:rsidR="00577344" w:rsidRPr="004035CF">
        <w:rPr>
          <w:sz w:val="24"/>
          <w:szCs w:val="24"/>
        </w:rPr>
        <w:t>względy merytoryczne, związane ze specyfiką poszczególnych typów projektów w ramach działania 3.5. Stąd też np. nie ma możliwości porównywania ich między sobą i punktowania. Najistotniejszą kwestią w opinii IZ RPO jest podjęcie działań w celu ograniczenia emisji tj. uzyskania określonych efektów ekologicznych  na danym terenie województwa i na to ukierunkowane są niektóre kryteria. Biorąc to pod uwagę trudno uzależniać dofinansowanie od nakładów finansowych poniesionych na jednostkę produkcji energii czy też na kilometr sieci ciepłowniczej.</w:t>
      </w:r>
      <w:r w:rsidR="00D87EC7">
        <w:rPr>
          <w:sz w:val="24"/>
          <w:szCs w:val="24"/>
        </w:rPr>
        <w:t xml:space="preserve"> </w:t>
      </w:r>
    </w:p>
    <w:p w:rsidR="00B704D0" w:rsidRDefault="00361777" w:rsidP="00B704D0">
      <w:pPr>
        <w:rPr>
          <w:sz w:val="24"/>
          <w:szCs w:val="24"/>
        </w:rPr>
      </w:pPr>
      <w:r>
        <w:rPr>
          <w:sz w:val="24"/>
          <w:szCs w:val="24"/>
        </w:rPr>
        <w:t xml:space="preserve">Do działania 4.3 </w:t>
      </w:r>
      <w:r w:rsidRPr="0026451C">
        <w:rPr>
          <w:i/>
          <w:sz w:val="24"/>
          <w:szCs w:val="24"/>
        </w:rPr>
        <w:t>Dziedzictwo kulturowe</w:t>
      </w:r>
      <w:r w:rsidR="0026451C">
        <w:rPr>
          <w:sz w:val="24"/>
          <w:szCs w:val="24"/>
        </w:rPr>
        <w:t xml:space="preserve"> zgłoszono 10 uwag</w:t>
      </w:r>
      <w:r w:rsidR="004A65BE">
        <w:rPr>
          <w:sz w:val="24"/>
          <w:szCs w:val="24"/>
        </w:rPr>
        <w:t>, w tym cztery uwzględniono, a 5 nie zostało uwzględnionych</w:t>
      </w:r>
      <w:r w:rsidR="00292040">
        <w:rPr>
          <w:sz w:val="24"/>
          <w:szCs w:val="24"/>
        </w:rPr>
        <w:t xml:space="preserve">, zaś jedna </w:t>
      </w:r>
      <w:r w:rsidR="00002CAC">
        <w:rPr>
          <w:sz w:val="24"/>
          <w:szCs w:val="24"/>
        </w:rPr>
        <w:t>jedną  uwagę zgłoszono</w:t>
      </w:r>
      <w:r w:rsidR="00577344" w:rsidRPr="004035CF">
        <w:rPr>
          <w:sz w:val="24"/>
          <w:szCs w:val="24"/>
        </w:rPr>
        <w:t xml:space="preserve"> w formie komentarza</w:t>
      </w:r>
      <w:r w:rsidR="00002CAC">
        <w:rPr>
          <w:sz w:val="24"/>
          <w:szCs w:val="24"/>
        </w:rPr>
        <w:t>.</w:t>
      </w:r>
      <w:r w:rsidR="00DE343C">
        <w:rPr>
          <w:sz w:val="24"/>
          <w:szCs w:val="24"/>
        </w:rPr>
        <w:t xml:space="preserve"> </w:t>
      </w:r>
      <w:r w:rsidR="00D87EC7">
        <w:rPr>
          <w:sz w:val="24"/>
          <w:szCs w:val="24"/>
        </w:rPr>
        <w:t>Powodem nieuwzględnienia uwag była</w:t>
      </w:r>
      <w:r w:rsidR="00577344" w:rsidRPr="004035CF">
        <w:rPr>
          <w:sz w:val="24"/>
          <w:szCs w:val="24"/>
        </w:rPr>
        <w:t xml:space="preserve"> konieczność przestrzegania zapisów wynegocjowanego RPO oraz wytycznych horyzontalnych.</w:t>
      </w:r>
      <w:r w:rsidR="00B704D0">
        <w:rPr>
          <w:sz w:val="24"/>
          <w:szCs w:val="24"/>
        </w:rPr>
        <w:t xml:space="preserve"> </w:t>
      </w:r>
    </w:p>
    <w:p w:rsidR="00577344" w:rsidRPr="004035CF" w:rsidRDefault="00DE343C" w:rsidP="00B704D0">
      <w:pPr>
        <w:rPr>
          <w:sz w:val="24"/>
          <w:szCs w:val="24"/>
        </w:rPr>
      </w:pPr>
      <w:r w:rsidRPr="00B704D0">
        <w:rPr>
          <w:sz w:val="24"/>
          <w:szCs w:val="24"/>
        </w:rPr>
        <w:t xml:space="preserve">Do </w:t>
      </w:r>
      <w:r w:rsidR="00B704D0">
        <w:rPr>
          <w:sz w:val="24"/>
          <w:szCs w:val="24"/>
        </w:rPr>
        <w:t>d</w:t>
      </w:r>
      <w:r w:rsidR="0008530D">
        <w:rPr>
          <w:sz w:val="24"/>
          <w:szCs w:val="24"/>
        </w:rPr>
        <w:t>ziałania</w:t>
      </w:r>
      <w:r w:rsidR="00BC3D3D" w:rsidRPr="00B704D0">
        <w:rPr>
          <w:sz w:val="24"/>
          <w:szCs w:val="24"/>
        </w:rPr>
        <w:t xml:space="preserve"> </w:t>
      </w:r>
      <w:r w:rsidR="00577344" w:rsidRPr="00B704D0">
        <w:rPr>
          <w:sz w:val="24"/>
          <w:szCs w:val="24"/>
        </w:rPr>
        <w:t xml:space="preserve">5.2 </w:t>
      </w:r>
      <w:r w:rsidR="00577344" w:rsidRPr="00B704D0">
        <w:rPr>
          <w:i/>
          <w:sz w:val="24"/>
          <w:szCs w:val="24"/>
        </w:rPr>
        <w:t>System transportu kolejowego Typ 5.2.C przedsięwzięcia związane z zakupem i modernizacją taboru kolejowego obsługującego połączenia wojewódzkie</w:t>
      </w:r>
      <w:r w:rsidR="00577344" w:rsidRPr="00B704D0">
        <w:rPr>
          <w:sz w:val="24"/>
          <w:szCs w:val="24"/>
        </w:rPr>
        <w:t xml:space="preserve"> – </w:t>
      </w:r>
      <w:r w:rsidR="00B704D0">
        <w:rPr>
          <w:sz w:val="24"/>
          <w:szCs w:val="24"/>
        </w:rPr>
        <w:t xml:space="preserve">dla naboru </w:t>
      </w:r>
      <w:r w:rsidR="00577344" w:rsidRPr="00B704D0">
        <w:rPr>
          <w:sz w:val="24"/>
          <w:szCs w:val="24"/>
        </w:rPr>
        <w:t xml:space="preserve">w trybie konkursowym </w:t>
      </w:r>
      <w:r w:rsidR="00B704D0">
        <w:rPr>
          <w:sz w:val="24"/>
          <w:szCs w:val="24"/>
        </w:rPr>
        <w:t>zgłoszono 3 uwagi,  wszystkie uwzględniono, w tym  jedną</w:t>
      </w:r>
      <w:r w:rsidR="00577344" w:rsidRPr="004035CF">
        <w:rPr>
          <w:sz w:val="24"/>
          <w:szCs w:val="24"/>
        </w:rPr>
        <w:t xml:space="preserve"> częściowo ze względu na specyfikę Strategii Roz</w:t>
      </w:r>
      <w:r w:rsidR="00B704D0">
        <w:rPr>
          <w:sz w:val="24"/>
          <w:szCs w:val="24"/>
        </w:rPr>
        <w:t>woju Województwa Dolnośląskiego</w:t>
      </w:r>
    </w:p>
    <w:p w:rsidR="00BC3D3D" w:rsidRPr="00CD1413" w:rsidRDefault="00B704D0" w:rsidP="006647D3">
      <w:pPr>
        <w:tabs>
          <w:tab w:val="left" w:pos="142"/>
        </w:tabs>
        <w:contextualSpacing/>
        <w:rPr>
          <w:sz w:val="24"/>
          <w:szCs w:val="24"/>
        </w:rPr>
      </w:pPr>
      <w:r w:rsidRPr="0008530D">
        <w:rPr>
          <w:sz w:val="24"/>
          <w:szCs w:val="24"/>
        </w:rPr>
        <w:t xml:space="preserve">Do działania </w:t>
      </w:r>
      <w:r w:rsidR="00577344" w:rsidRPr="0008530D">
        <w:rPr>
          <w:sz w:val="24"/>
          <w:szCs w:val="24"/>
        </w:rPr>
        <w:t>8.5</w:t>
      </w:r>
      <w:r w:rsidR="0008530D" w:rsidRPr="0008530D">
        <w:rPr>
          <w:sz w:val="24"/>
          <w:szCs w:val="24"/>
        </w:rPr>
        <w:t xml:space="preserve"> zgłoszono</w:t>
      </w:r>
      <w:r w:rsidR="0008530D">
        <w:rPr>
          <w:sz w:val="24"/>
          <w:szCs w:val="24"/>
        </w:rPr>
        <w:t xml:space="preserve"> 2 uwagi, w tym </w:t>
      </w:r>
      <w:r w:rsidR="00F62152">
        <w:rPr>
          <w:sz w:val="24"/>
          <w:szCs w:val="24"/>
        </w:rPr>
        <w:t xml:space="preserve">uwzględniano </w:t>
      </w:r>
      <w:r w:rsidR="0008530D">
        <w:rPr>
          <w:sz w:val="24"/>
          <w:szCs w:val="24"/>
        </w:rPr>
        <w:t>jedną</w:t>
      </w:r>
      <w:r w:rsidR="00F62152">
        <w:rPr>
          <w:sz w:val="24"/>
          <w:szCs w:val="24"/>
        </w:rPr>
        <w:t xml:space="preserve">, gdyż </w:t>
      </w:r>
      <w:r w:rsidR="00CD1413">
        <w:rPr>
          <w:sz w:val="24"/>
          <w:szCs w:val="24"/>
        </w:rPr>
        <w:t xml:space="preserve">druga </w:t>
      </w:r>
      <w:r w:rsidR="00577344" w:rsidRPr="004035CF">
        <w:rPr>
          <w:sz w:val="24"/>
          <w:szCs w:val="24"/>
        </w:rPr>
        <w:t xml:space="preserve">uwaga </w:t>
      </w:r>
      <w:r w:rsidR="00CD1413">
        <w:rPr>
          <w:sz w:val="24"/>
          <w:szCs w:val="24"/>
        </w:rPr>
        <w:t xml:space="preserve">była </w:t>
      </w:r>
      <w:r w:rsidR="00577344" w:rsidRPr="004035CF">
        <w:rPr>
          <w:sz w:val="24"/>
          <w:szCs w:val="24"/>
        </w:rPr>
        <w:t>niezgodna z zapisami RPO</w:t>
      </w:r>
      <w:r w:rsidR="00CD1413">
        <w:rPr>
          <w:sz w:val="24"/>
          <w:szCs w:val="24"/>
        </w:rPr>
        <w:t>.</w:t>
      </w:r>
    </w:p>
    <w:p w:rsidR="00BC3D3D" w:rsidRDefault="00BC3D3D" w:rsidP="00577344">
      <w:pPr>
        <w:spacing w:after="0" w:line="240" w:lineRule="auto"/>
        <w:ind w:left="705" w:hanging="705"/>
        <w:jc w:val="both"/>
        <w:rPr>
          <w:rFonts w:cs="Arial"/>
          <w:b/>
          <w:sz w:val="24"/>
          <w:szCs w:val="24"/>
        </w:rPr>
      </w:pPr>
    </w:p>
    <w:p w:rsidR="00577344" w:rsidRDefault="00061B6E" w:rsidP="0002398E">
      <w:pPr>
        <w:spacing w:after="0" w:line="240" w:lineRule="auto"/>
        <w:jc w:val="both"/>
        <w:rPr>
          <w:rFonts w:cs="Arial"/>
          <w:sz w:val="24"/>
          <w:szCs w:val="24"/>
        </w:rPr>
      </w:pPr>
      <w:r>
        <w:rPr>
          <w:rFonts w:cs="Arial"/>
          <w:b/>
          <w:sz w:val="24"/>
          <w:szCs w:val="24"/>
        </w:rPr>
        <w:br/>
      </w:r>
      <w:r w:rsidR="00577344" w:rsidRPr="004F3FDB">
        <w:rPr>
          <w:rFonts w:cs="Arial"/>
          <w:b/>
          <w:sz w:val="24"/>
          <w:szCs w:val="24"/>
        </w:rPr>
        <w:t>Głosowanie nad przyjęciem porządku obrad.</w:t>
      </w:r>
      <w:r w:rsidR="00577344">
        <w:rPr>
          <w:rFonts w:cs="Arial"/>
          <w:b/>
          <w:sz w:val="24"/>
          <w:szCs w:val="24"/>
        </w:rPr>
        <w:t xml:space="preserve"> </w:t>
      </w:r>
      <w:r w:rsidR="00577344" w:rsidRPr="005525FB">
        <w:rPr>
          <w:rFonts w:cs="Arial"/>
          <w:sz w:val="24"/>
          <w:szCs w:val="24"/>
        </w:rPr>
        <w:t xml:space="preserve">Porządek obrad został przyjęty jednogłośnie. </w:t>
      </w:r>
    </w:p>
    <w:p w:rsidR="00BC3D3D" w:rsidRPr="005525FB" w:rsidRDefault="00BC3D3D" w:rsidP="00577344">
      <w:pPr>
        <w:spacing w:after="0" w:line="240" w:lineRule="auto"/>
        <w:ind w:left="705" w:hanging="705"/>
        <w:jc w:val="both"/>
        <w:rPr>
          <w:rFonts w:cs="Arial"/>
          <w:sz w:val="24"/>
          <w:szCs w:val="24"/>
        </w:rPr>
      </w:pPr>
      <w:r>
        <w:rPr>
          <w:noProof/>
        </w:rPr>
        <w:drawing>
          <wp:inline distT="0" distB="0" distL="0" distR="0">
            <wp:extent cx="2441050" cy="2242268"/>
            <wp:effectExtent l="0" t="0" r="0" b="0"/>
            <wp:docPr id="140" name="pic" descr="53cbf1fb-98f2-4ec9-a6f1-8b16a5aa6f4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0" name="pic" descr="53cbf1fb-98f2-4ec9-a6f1-8b16a5aa6f49.jpg"/>
                    <pic:cNvPicPr>
                      <a:picLocks/>
                    </pic:cNvPicPr>
                  </pic:nvPicPr>
                  <pic:blipFill>
                    <a:blip r:embed="rId9" cstate="print"/>
                    <a:stretch>
                      <a:fillRect/>
                    </a:stretch>
                  </pic:blipFill>
                  <pic:spPr>
                    <a:xfrm>
                      <a:off x="0" y="0"/>
                      <a:ext cx="2443343" cy="2244374"/>
                    </a:xfrm>
                    <a:prstGeom prst="rect">
                      <a:avLst/>
                    </a:prstGeom>
                  </pic:spPr>
                </pic:pic>
              </a:graphicData>
            </a:graphic>
          </wp:inline>
        </w:drawing>
      </w:r>
    </w:p>
    <w:p w:rsidR="00577344" w:rsidRDefault="00577344" w:rsidP="00577344">
      <w:pPr>
        <w:spacing w:after="0" w:line="240" w:lineRule="auto"/>
        <w:jc w:val="both"/>
        <w:rPr>
          <w:rFonts w:cs="Arial"/>
          <w:b/>
          <w:sz w:val="24"/>
          <w:szCs w:val="24"/>
        </w:rPr>
      </w:pPr>
      <w:r w:rsidRPr="004F3FDB">
        <w:rPr>
          <w:rFonts w:cs="Arial"/>
          <w:b/>
          <w:sz w:val="24"/>
          <w:szCs w:val="24"/>
        </w:rPr>
        <w:t>Głosowanie nad podjęciem uchwały w sprawie przyjęcia Protokołu z III posiedzenia Komitetu Monitorującego RPO WD z dnia 28 sierpnia 2015 r.</w:t>
      </w:r>
    </w:p>
    <w:p w:rsidR="00577344" w:rsidRDefault="00577344" w:rsidP="00577344">
      <w:pPr>
        <w:spacing w:after="0" w:line="240" w:lineRule="auto"/>
        <w:jc w:val="both"/>
        <w:rPr>
          <w:rFonts w:cs="Arial"/>
          <w:b/>
          <w:sz w:val="24"/>
          <w:szCs w:val="24"/>
        </w:rPr>
      </w:pPr>
    </w:p>
    <w:p w:rsidR="00577344" w:rsidRDefault="00577344" w:rsidP="00577344">
      <w:pPr>
        <w:spacing w:after="0" w:line="240" w:lineRule="auto"/>
        <w:jc w:val="both"/>
        <w:rPr>
          <w:rFonts w:cs="Arial"/>
          <w:b/>
          <w:sz w:val="24"/>
          <w:szCs w:val="24"/>
        </w:rPr>
      </w:pPr>
      <w:r>
        <w:rPr>
          <w:rFonts w:cs="Arial"/>
          <w:b/>
          <w:noProof/>
          <w:sz w:val="24"/>
          <w:szCs w:val="24"/>
        </w:rPr>
        <w:drawing>
          <wp:inline distT="0" distB="0" distL="0" distR="0">
            <wp:extent cx="3371353" cy="258876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74002" cy="2590800"/>
                    </a:xfrm>
                    <a:prstGeom prst="rect">
                      <a:avLst/>
                    </a:prstGeom>
                    <a:noFill/>
                  </pic:spPr>
                </pic:pic>
              </a:graphicData>
            </a:graphic>
          </wp:inline>
        </w:drawing>
      </w:r>
    </w:p>
    <w:p w:rsidR="00577344" w:rsidRDefault="00577344" w:rsidP="00577344">
      <w:pPr>
        <w:spacing w:after="0" w:line="240" w:lineRule="auto"/>
        <w:jc w:val="both"/>
        <w:rPr>
          <w:sz w:val="24"/>
          <w:szCs w:val="24"/>
        </w:rPr>
      </w:pPr>
    </w:p>
    <w:p w:rsidR="00577344" w:rsidRPr="0002398E" w:rsidRDefault="00577344" w:rsidP="0002398E">
      <w:pPr>
        <w:spacing w:after="0" w:line="240" w:lineRule="auto"/>
        <w:jc w:val="both"/>
        <w:rPr>
          <w:sz w:val="24"/>
          <w:szCs w:val="24"/>
        </w:rPr>
      </w:pPr>
      <w:r w:rsidRPr="0002398E">
        <w:rPr>
          <w:rFonts w:cs="Arial"/>
          <w:b/>
          <w:sz w:val="24"/>
          <w:szCs w:val="24"/>
        </w:rPr>
        <w:t>Omówienie uwag do kryteriów wyboru projektów w ramach RPO WD 2014-2020.</w:t>
      </w:r>
      <w:r w:rsidRPr="0002398E">
        <w:rPr>
          <w:rFonts w:cs="Arial"/>
          <w:b/>
          <w:sz w:val="24"/>
          <w:szCs w:val="24"/>
        </w:rPr>
        <w:br/>
      </w:r>
    </w:p>
    <w:p w:rsidR="00577344" w:rsidRPr="004A711A" w:rsidRDefault="00577344" w:rsidP="00577344">
      <w:pPr>
        <w:pStyle w:val="Akapitzlist"/>
        <w:spacing w:after="0" w:line="240" w:lineRule="auto"/>
        <w:ind w:hanging="578"/>
        <w:jc w:val="both"/>
        <w:rPr>
          <w:sz w:val="24"/>
          <w:szCs w:val="24"/>
        </w:rPr>
      </w:pPr>
      <w:r w:rsidRPr="004A711A">
        <w:rPr>
          <w:sz w:val="24"/>
          <w:szCs w:val="24"/>
        </w:rPr>
        <w:t>Działanie 3.5 – Wysokosprawna kogeneracja - sieci ciepł</w:t>
      </w:r>
      <w:r w:rsidR="001F5C50">
        <w:rPr>
          <w:sz w:val="24"/>
          <w:szCs w:val="24"/>
        </w:rPr>
        <w:t xml:space="preserve">ownicze – kryteria merytoryczne </w:t>
      </w:r>
      <w:r w:rsidRPr="004A711A">
        <w:rPr>
          <w:sz w:val="24"/>
          <w:szCs w:val="24"/>
        </w:rPr>
        <w:t>specyficzne</w:t>
      </w:r>
    </w:p>
    <w:p w:rsidR="00577344" w:rsidRDefault="00577344" w:rsidP="00577344">
      <w:pPr>
        <w:spacing w:after="0" w:line="240" w:lineRule="auto"/>
        <w:ind w:left="851"/>
        <w:jc w:val="both"/>
        <w:rPr>
          <w:sz w:val="24"/>
          <w:szCs w:val="24"/>
        </w:rPr>
      </w:pPr>
    </w:p>
    <w:p w:rsidR="006647D3" w:rsidRDefault="00577344" w:rsidP="006647D3">
      <w:pPr>
        <w:spacing w:after="0" w:line="240" w:lineRule="auto"/>
        <w:jc w:val="both"/>
        <w:rPr>
          <w:sz w:val="24"/>
          <w:szCs w:val="24"/>
        </w:rPr>
      </w:pPr>
      <w:r>
        <w:rPr>
          <w:sz w:val="24"/>
          <w:szCs w:val="24"/>
        </w:rPr>
        <w:t>Uwagi zgłoszone do kryteriów omówił pan Sławomir Sobieszek - Dyrektor Wydziału Zarządzania RPO oraz pani Agata Kopeć- pracownik Działu Zarządzania RPO. Dyrektor S. Sobieszek poinformował, iż jest to działanie wdrażane przez Dolnośląską Instytucję Pośredniczącą (DIP).</w:t>
      </w:r>
    </w:p>
    <w:p w:rsidR="006647D3" w:rsidRDefault="00577344" w:rsidP="006647D3">
      <w:pPr>
        <w:spacing w:after="0" w:line="240" w:lineRule="auto"/>
        <w:jc w:val="both"/>
        <w:rPr>
          <w:sz w:val="24"/>
          <w:szCs w:val="24"/>
        </w:rPr>
      </w:pPr>
      <w:r>
        <w:rPr>
          <w:sz w:val="24"/>
          <w:szCs w:val="24"/>
        </w:rPr>
        <w:lastRenderedPageBreak/>
        <w:t xml:space="preserve">Najwięcej uwag do kryteriów zgłosiła Komisja Europejska (KE), przy czym części uwag, IZ RPO WD nie uwzględniła. Na prośbę KE zostaną one szczegółowo omówione podczas niniejszych obrad. </w:t>
      </w:r>
    </w:p>
    <w:p w:rsidR="006647D3" w:rsidRDefault="00577344" w:rsidP="006647D3">
      <w:pPr>
        <w:spacing w:after="0" w:line="240" w:lineRule="auto"/>
        <w:jc w:val="both"/>
        <w:rPr>
          <w:sz w:val="24"/>
          <w:szCs w:val="24"/>
        </w:rPr>
      </w:pPr>
      <w:r>
        <w:rPr>
          <w:sz w:val="24"/>
          <w:szCs w:val="24"/>
        </w:rPr>
        <w:t>Pani Agata Kopeć zaznaczyła, iż uwagi te bezpośrednio dotyczyły zapisów RPO WD 2014-2020, a chodziło w nich o uwzględnienie w kryteriach specyficznych merytorycznych następujących zapisów: „</w:t>
      </w:r>
      <w:r w:rsidRPr="00AC383A">
        <w:rPr>
          <w:sz w:val="24"/>
          <w:szCs w:val="24"/>
        </w:rPr>
        <w:t>Dopuszczona jest pomoc inwestycyjna dla wysokosprawnych instalacji spalających paliwa kopalne pod warunkiem, że te instalacje nie zastępują urządzeń o niskiej emisji, a inne alternatywne rozwiązania byłyby mniej efektywne i bardziej emisyjne</w:t>
      </w:r>
      <w:r>
        <w:rPr>
          <w:sz w:val="24"/>
          <w:szCs w:val="24"/>
        </w:rPr>
        <w:t>” oraz zapisu: „</w:t>
      </w:r>
      <w:r w:rsidRPr="00AC383A">
        <w:rPr>
          <w:sz w:val="24"/>
          <w:szCs w:val="24"/>
        </w:rPr>
        <w:t>Projekty powinny być uwarunkowane wykonaniem inwestycji zwiększających efektywność energetyczną i ograniczających zapotrzebowanie na energię w budynkach, do których doprowadzona jest energia ze wspieranych instalacji zapewniając, że inwestycje są oparte na zapotrzebowaniu na ciepło użytkowe.</w:t>
      </w:r>
    </w:p>
    <w:p w:rsidR="00577344" w:rsidRDefault="00577344" w:rsidP="006647D3">
      <w:pPr>
        <w:spacing w:after="0" w:line="240" w:lineRule="auto"/>
        <w:jc w:val="both"/>
        <w:rPr>
          <w:sz w:val="24"/>
          <w:szCs w:val="24"/>
        </w:rPr>
      </w:pPr>
      <w:r>
        <w:rPr>
          <w:sz w:val="24"/>
          <w:szCs w:val="24"/>
        </w:rPr>
        <w:t xml:space="preserve">W odpowiedzi pani Agata Kopeć poinformowała, iż </w:t>
      </w:r>
      <w:r w:rsidRPr="00160955">
        <w:rPr>
          <w:sz w:val="24"/>
          <w:szCs w:val="24"/>
        </w:rPr>
        <w:t xml:space="preserve">IZ RPO WD podtrzymuje stanowisko dotyczące weryfikacji przedmiotowych zapisów już na etapie oceny formalnej wniosków </w:t>
      </w:r>
      <w:r w:rsidR="00450F61">
        <w:rPr>
          <w:sz w:val="24"/>
          <w:szCs w:val="24"/>
        </w:rPr>
        <w:br/>
      </w:r>
      <w:r w:rsidRPr="00160955">
        <w:rPr>
          <w:sz w:val="24"/>
          <w:szCs w:val="24"/>
        </w:rPr>
        <w:t xml:space="preserve">o dofinansowanie. Warunki wynikające z tych zapisów zostaną szczegółowo opisane </w:t>
      </w:r>
      <w:r w:rsidR="00450F61">
        <w:rPr>
          <w:sz w:val="24"/>
          <w:szCs w:val="24"/>
        </w:rPr>
        <w:br/>
      </w:r>
      <w:r w:rsidRPr="00160955">
        <w:rPr>
          <w:sz w:val="24"/>
          <w:szCs w:val="24"/>
        </w:rPr>
        <w:t>w dokumentacj</w:t>
      </w:r>
      <w:r>
        <w:rPr>
          <w:sz w:val="24"/>
          <w:szCs w:val="24"/>
        </w:rPr>
        <w:t xml:space="preserve">i konkursowej. Nie ma potrzeby </w:t>
      </w:r>
      <w:r w:rsidRPr="00160955">
        <w:rPr>
          <w:sz w:val="24"/>
          <w:szCs w:val="24"/>
        </w:rPr>
        <w:t xml:space="preserve">tworzenia dodatkowych kryteriów merytorycznych szczegółowych dla tych typów projektów, które i tak weryfikowane by były na wcześniejszym etapie, tj. oceny formalnej. Zdaniem IZ RPO WD propozycja kryteriów </w:t>
      </w:r>
      <w:r w:rsidR="00450F61">
        <w:rPr>
          <w:sz w:val="24"/>
          <w:szCs w:val="24"/>
        </w:rPr>
        <w:br/>
      </w:r>
      <w:r w:rsidRPr="00160955">
        <w:rPr>
          <w:sz w:val="24"/>
          <w:szCs w:val="24"/>
        </w:rPr>
        <w:t xml:space="preserve">w przedmiotowym zakresie jest wystarczająca i nie powinny one </w:t>
      </w:r>
      <w:r>
        <w:rPr>
          <w:sz w:val="24"/>
          <w:szCs w:val="24"/>
        </w:rPr>
        <w:t>ulec zmianie.</w:t>
      </w:r>
    </w:p>
    <w:p w:rsidR="00577344" w:rsidRDefault="00577344" w:rsidP="00577344">
      <w:pPr>
        <w:spacing w:after="0" w:line="240" w:lineRule="auto"/>
        <w:ind w:left="851"/>
        <w:jc w:val="both"/>
        <w:rPr>
          <w:sz w:val="24"/>
          <w:szCs w:val="24"/>
        </w:rPr>
      </w:pPr>
    </w:p>
    <w:p w:rsidR="00577344" w:rsidRPr="005012E7" w:rsidRDefault="00577344" w:rsidP="006647D3">
      <w:pPr>
        <w:spacing w:after="0" w:line="240" w:lineRule="auto"/>
        <w:jc w:val="both"/>
        <w:rPr>
          <w:sz w:val="24"/>
          <w:szCs w:val="24"/>
        </w:rPr>
      </w:pPr>
      <w:r w:rsidRPr="005012E7">
        <w:rPr>
          <w:b/>
          <w:sz w:val="24"/>
          <w:szCs w:val="24"/>
        </w:rPr>
        <w:t>Pytania zgłoszone w tej części posiedzenia:</w:t>
      </w:r>
    </w:p>
    <w:p w:rsidR="00577344" w:rsidRDefault="00577344" w:rsidP="00577344">
      <w:pPr>
        <w:spacing w:after="0" w:line="240" w:lineRule="auto"/>
        <w:jc w:val="both"/>
        <w:rPr>
          <w:sz w:val="24"/>
          <w:szCs w:val="24"/>
        </w:rPr>
      </w:pPr>
    </w:p>
    <w:p w:rsidR="00577344" w:rsidRPr="00061B6E" w:rsidRDefault="00577344" w:rsidP="001C3856">
      <w:pPr>
        <w:pStyle w:val="Akapitzlist"/>
        <w:numPr>
          <w:ilvl w:val="0"/>
          <w:numId w:val="8"/>
        </w:numPr>
        <w:tabs>
          <w:tab w:val="left" w:pos="142"/>
        </w:tabs>
        <w:spacing w:after="0" w:line="240" w:lineRule="auto"/>
        <w:ind w:left="142" w:hanging="142"/>
        <w:jc w:val="both"/>
        <w:rPr>
          <w:sz w:val="24"/>
          <w:szCs w:val="24"/>
        </w:rPr>
      </w:pPr>
      <w:r w:rsidRPr="00061B6E">
        <w:rPr>
          <w:sz w:val="24"/>
          <w:szCs w:val="24"/>
        </w:rPr>
        <w:t>Pan Radosław Gawlik –</w:t>
      </w:r>
      <w:r w:rsidR="009E1CEA" w:rsidRPr="00061B6E">
        <w:rPr>
          <w:sz w:val="24"/>
          <w:szCs w:val="24"/>
        </w:rPr>
        <w:t xml:space="preserve"> </w:t>
      </w:r>
      <w:r w:rsidRPr="00061B6E">
        <w:rPr>
          <w:sz w:val="24"/>
          <w:szCs w:val="24"/>
        </w:rPr>
        <w:t xml:space="preserve">przedstawiciel organizacji pozarządowej działającej na rzecz promowania równości szans płci stwierdził, iż jego zdaniem propozycja KE zmierza w kierunku,  który dyrektor S. Sobieszek wyraźnie zasygnalizował, tj. że zależy nam na ekologii i ochronie środowiska. Zadał jednocześnie pytanie, dlaczego IZ RPO WD obawia się założyć nieco wyższe kryterium, które pozwoliłoby na kompleksową realizację tych inwestycji. Dyrektor S. Sobieszek wyjaśnił, iż IZ wprowadziła kryteria zarówno dotyczące efektywności ekologicznej jak i energetycznej, natomiast propozycja, do której odnosi się w swych uwagach KE dot. konkretnych sformułowań, o charakterze przedmiotowym, tj. „czy ten typ projektu spełnia/nie spełnia…”, itd., co zdaniem IZ RPO WD jest realizowane przez poprzednie kryteria. Uwaga wynika być może z niezrozumienia specyfiki całego systemu oceny, tj., że najpierw jest prowadzona ocena formalna, tj. czy projekt jest zgodny z SZOOP-em, regulaminem konkursu itd., natomiast kwestie jakościowe są bardzo mocno zaakcentowane przez efektywność energetyczną, ekologiczną, wykorzystywanie OZE i to one stanowią większość punktów w przypadku oceny specyficznej merytorycznej. Zdaniem dyrektora S. </w:t>
      </w:r>
      <w:proofErr w:type="spellStart"/>
      <w:r w:rsidR="007375FA" w:rsidRPr="00061B6E">
        <w:rPr>
          <w:sz w:val="24"/>
          <w:szCs w:val="24"/>
        </w:rPr>
        <w:t>Sobieszka</w:t>
      </w:r>
      <w:proofErr w:type="spellEnd"/>
      <w:r w:rsidR="007375FA" w:rsidRPr="00061B6E">
        <w:rPr>
          <w:sz w:val="24"/>
          <w:szCs w:val="24"/>
        </w:rPr>
        <w:t xml:space="preserve"> w tych uwagach KE nie chodziło o jakość</w:t>
      </w:r>
      <w:r w:rsidR="00D04D4A" w:rsidRPr="00061B6E">
        <w:rPr>
          <w:sz w:val="24"/>
          <w:szCs w:val="24"/>
        </w:rPr>
        <w:t>, ale o przedmiot projektu. Jest to, jak wskazano wcześniej, weryfikowane przez inne kryteria.</w:t>
      </w:r>
      <w:r w:rsidRPr="00061B6E">
        <w:rPr>
          <w:sz w:val="24"/>
          <w:szCs w:val="24"/>
        </w:rPr>
        <w:t xml:space="preserve"> </w:t>
      </w:r>
    </w:p>
    <w:p w:rsidR="00577344" w:rsidRDefault="00577344" w:rsidP="00577344">
      <w:pPr>
        <w:spacing w:after="0" w:line="240" w:lineRule="auto"/>
        <w:ind w:left="634" w:firstLine="217"/>
        <w:jc w:val="both"/>
        <w:rPr>
          <w:sz w:val="24"/>
          <w:szCs w:val="24"/>
        </w:rPr>
      </w:pPr>
    </w:p>
    <w:p w:rsidR="0002398E" w:rsidRDefault="0002398E" w:rsidP="00577344">
      <w:pPr>
        <w:spacing w:after="0" w:line="240" w:lineRule="auto"/>
        <w:ind w:left="634" w:firstLine="217"/>
        <w:jc w:val="both"/>
        <w:rPr>
          <w:sz w:val="24"/>
          <w:szCs w:val="24"/>
        </w:rPr>
      </w:pPr>
    </w:p>
    <w:p w:rsidR="0002398E" w:rsidRDefault="0002398E" w:rsidP="00577344">
      <w:pPr>
        <w:spacing w:after="0" w:line="240" w:lineRule="auto"/>
        <w:ind w:left="634" w:firstLine="217"/>
        <w:jc w:val="both"/>
        <w:rPr>
          <w:sz w:val="24"/>
          <w:szCs w:val="24"/>
        </w:rPr>
      </w:pPr>
    </w:p>
    <w:p w:rsidR="001C3856" w:rsidRDefault="00061B6E" w:rsidP="001F5C50">
      <w:pPr>
        <w:spacing w:after="0" w:line="240" w:lineRule="auto"/>
        <w:ind w:left="142"/>
        <w:jc w:val="both"/>
        <w:rPr>
          <w:b/>
          <w:sz w:val="24"/>
          <w:szCs w:val="24"/>
        </w:rPr>
      </w:pPr>
      <w:r>
        <w:rPr>
          <w:b/>
          <w:sz w:val="24"/>
          <w:szCs w:val="24"/>
        </w:rPr>
        <w:br/>
      </w:r>
      <w:r>
        <w:rPr>
          <w:b/>
          <w:sz w:val="24"/>
          <w:szCs w:val="24"/>
        </w:rPr>
        <w:br/>
      </w:r>
    </w:p>
    <w:p w:rsidR="00577344" w:rsidRDefault="00061B6E" w:rsidP="001F5C50">
      <w:pPr>
        <w:spacing w:after="0" w:line="240" w:lineRule="auto"/>
        <w:ind w:left="142"/>
        <w:jc w:val="both"/>
        <w:rPr>
          <w:b/>
          <w:sz w:val="24"/>
          <w:szCs w:val="24"/>
        </w:rPr>
      </w:pPr>
      <w:r>
        <w:rPr>
          <w:b/>
          <w:sz w:val="24"/>
          <w:szCs w:val="24"/>
        </w:rPr>
        <w:lastRenderedPageBreak/>
        <w:br/>
      </w:r>
      <w:r>
        <w:rPr>
          <w:b/>
          <w:sz w:val="24"/>
          <w:szCs w:val="24"/>
        </w:rPr>
        <w:br/>
      </w:r>
      <w:r w:rsidR="00577344">
        <w:rPr>
          <w:b/>
          <w:sz w:val="24"/>
          <w:szCs w:val="24"/>
        </w:rPr>
        <w:t>Wyniki głosowania</w:t>
      </w:r>
      <w:r w:rsidR="00577344" w:rsidRPr="009B6FEB">
        <w:rPr>
          <w:b/>
          <w:sz w:val="24"/>
          <w:szCs w:val="24"/>
        </w:rPr>
        <w:t xml:space="preserve"> w sprawie przy</w:t>
      </w:r>
      <w:r w:rsidR="001F5C50">
        <w:rPr>
          <w:b/>
          <w:sz w:val="24"/>
          <w:szCs w:val="24"/>
        </w:rPr>
        <w:t xml:space="preserve">jęcia kryteriów merytorycznych, </w:t>
      </w:r>
      <w:r w:rsidR="00577344" w:rsidRPr="009B6FEB">
        <w:rPr>
          <w:b/>
          <w:sz w:val="24"/>
          <w:szCs w:val="24"/>
        </w:rPr>
        <w:t>specyficznych do działania 3.5 Wysokosprawna kogeneracja - sieci ciepłownicze</w:t>
      </w:r>
    </w:p>
    <w:p w:rsidR="00577344" w:rsidRDefault="00577344" w:rsidP="00577344">
      <w:pPr>
        <w:spacing w:after="0" w:line="240" w:lineRule="auto"/>
        <w:ind w:left="634" w:firstLine="74"/>
        <w:jc w:val="both"/>
        <w:rPr>
          <w:b/>
          <w:sz w:val="24"/>
          <w:szCs w:val="24"/>
        </w:rPr>
      </w:pPr>
    </w:p>
    <w:p w:rsidR="00577344" w:rsidRDefault="00577344" w:rsidP="00061B6E">
      <w:pPr>
        <w:spacing w:after="0" w:line="240" w:lineRule="auto"/>
        <w:jc w:val="both"/>
        <w:rPr>
          <w:b/>
          <w:sz w:val="24"/>
          <w:szCs w:val="24"/>
        </w:rPr>
      </w:pPr>
      <w:r>
        <w:rPr>
          <w:noProof/>
        </w:rPr>
        <w:drawing>
          <wp:inline distT="0" distB="0" distL="0" distR="0">
            <wp:extent cx="2934032" cy="1652419"/>
            <wp:effectExtent l="0" t="0" r="0" b="0"/>
            <wp:docPr id="33" name="pic" descr="f858e5c0-da8a-41dc-bfd4-43cf891d0ec9.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3" name="pic" descr="f858e5c0-da8a-41dc-bfd4-43cf891d0ec9.jpg"/>
                    <pic:cNvPicPr>
                      <a:picLocks/>
                    </pic:cNvPicPr>
                  </pic:nvPicPr>
                  <pic:blipFill>
                    <a:blip r:embed="rId11" cstate="print"/>
                    <a:stretch>
                      <a:fillRect/>
                    </a:stretch>
                  </pic:blipFill>
                  <pic:spPr>
                    <a:xfrm>
                      <a:off x="0" y="0"/>
                      <a:ext cx="2936789" cy="1653972"/>
                    </a:xfrm>
                    <a:prstGeom prst="rect">
                      <a:avLst/>
                    </a:prstGeom>
                  </pic:spPr>
                </pic:pic>
              </a:graphicData>
            </a:graphic>
          </wp:inline>
        </w:drawing>
      </w:r>
    </w:p>
    <w:p w:rsidR="00577344" w:rsidRPr="00A0684D" w:rsidRDefault="00577344" w:rsidP="00577344">
      <w:pPr>
        <w:spacing w:after="0" w:line="240" w:lineRule="auto"/>
        <w:ind w:left="143"/>
        <w:jc w:val="both"/>
        <w:rPr>
          <w:sz w:val="24"/>
          <w:szCs w:val="24"/>
        </w:rPr>
      </w:pPr>
      <w:r w:rsidRPr="00A0684D">
        <w:rPr>
          <w:sz w:val="24"/>
          <w:szCs w:val="24"/>
        </w:rPr>
        <w:t>Do pozostałych kryteriów z zakresu EFFR nie</w:t>
      </w:r>
      <w:r w:rsidR="001F5C50">
        <w:rPr>
          <w:sz w:val="24"/>
          <w:szCs w:val="24"/>
        </w:rPr>
        <w:t xml:space="preserve"> zgłoszono podczas posiedzenia </w:t>
      </w:r>
      <w:r w:rsidRPr="00A0684D">
        <w:rPr>
          <w:sz w:val="24"/>
          <w:szCs w:val="24"/>
        </w:rPr>
        <w:t>uwag podczas posiedzenia, natomiast wyniki głosowań kształtowały się następująco:</w:t>
      </w:r>
    </w:p>
    <w:p w:rsidR="00577344" w:rsidRDefault="00577344" w:rsidP="001F5C50">
      <w:pPr>
        <w:spacing w:after="0" w:line="240" w:lineRule="auto"/>
        <w:jc w:val="both"/>
        <w:rPr>
          <w:b/>
          <w:sz w:val="24"/>
          <w:szCs w:val="24"/>
        </w:rPr>
      </w:pPr>
    </w:p>
    <w:p w:rsidR="00577344" w:rsidRDefault="00577344" w:rsidP="00577344">
      <w:pPr>
        <w:spacing w:after="0" w:line="240" w:lineRule="auto"/>
        <w:ind w:left="143"/>
        <w:jc w:val="both"/>
        <w:rPr>
          <w:b/>
          <w:sz w:val="24"/>
          <w:szCs w:val="24"/>
        </w:rPr>
      </w:pPr>
      <w:r>
        <w:rPr>
          <w:b/>
          <w:sz w:val="24"/>
          <w:szCs w:val="24"/>
        </w:rPr>
        <w:t>Wyniki głosowania</w:t>
      </w:r>
      <w:r w:rsidRPr="00170431">
        <w:rPr>
          <w:b/>
          <w:sz w:val="24"/>
          <w:szCs w:val="24"/>
        </w:rPr>
        <w:t xml:space="preserve"> w sprawie przyjęcia kryteriów formalnych i merytorycznych oraz kryteriów oceny strategicznej do działania 4.3 – Dziedzictwo kulturowe - projekty dotyczące instytucji kultury; projekty dotyczące zabytków nieruchomych</w:t>
      </w:r>
    </w:p>
    <w:p w:rsidR="00577344" w:rsidRDefault="00577344" w:rsidP="00577344">
      <w:pPr>
        <w:spacing w:after="0" w:line="240" w:lineRule="auto"/>
        <w:ind w:left="143"/>
        <w:jc w:val="both"/>
        <w:rPr>
          <w:b/>
          <w:sz w:val="24"/>
          <w:szCs w:val="24"/>
        </w:rPr>
      </w:pPr>
    </w:p>
    <w:p w:rsidR="00577344" w:rsidRDefault="00577344" w:rsidP="00577344">
      <w:pPr>
        <w:spacing w:after="0" w:line="240" w:lineRule="auto"/>
        <w:ind w:left="143"/>
        <w:jc w:val="both"/>
        <w:rPr>
          <w:b/>
          <w:sz w:val="24"/>
          <w:szCs w:val="24"/>
        </w:rPr>
      </w:pPr>
    </w:p>
    <w:p w:rsidR="00056E4D" w:rsidRDefault="00577344" w:rsidP="00061B6E">
      <w:pPr>
        <w:spacing w:after="0" w:line="240" w:lineRule="auto"/>
        <w:ind w:left="143"/>
        <w:jc w:val="both"/>
        <w:rPr>
          <w:b/>
          <w:sz w:val="24"/>
          <w:szCs w:val="24"/>
        </w:rPr>
      </w:pPr>
      <w:r>
        <w:rPr>
          <w:noProof/>
        </w:rPr>
        <w:drawing>
          <wp:inline distT="0" distB="0" distL="0" distR="0">
            <wp:extent cx="2822713" cy="1741336"/>
            <wp:effectExtent l="0" t="0" r="0" b="0"/>
            <wp:docPr id="48" name="pic" descr="6b4b9f10-12f9-4677-a0d2-5b516cb01960.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8" name="pic" descr="6b4b9f10-12f9-4677-a0d2-5b516cb01960.jpg"/>
                    <pic:cNvPicPr>
                      <a:picLocks/>
                    </pic:cNvPicPr>
                  </pic:nvPicPr>
                  <pic:blipFill>
                    <a:blip r:embed="rId11" cstate="print"/>
                    <a:stretch>
                      <a:fillRect/>
                    </a:stretch>
                  </pic:blipFill>
                  <pic:spPr>
                    <a:xfrm>
                      <a:off x="0" y="0"/>
                      <a:ext cx="2825365" cy="1742972"/>
                    </a:xfrm>
                    <a:prstGeom prst="rect">
                      <a:avLst/>
                    </a:prstGeom>
                  </pic:spPr>
                </pic:pic>
              </a:graphicData>
            </a:graphic>
          </wp:inline>
        </w:drawing>
      </w:r>
    </w:p>
    <w:p w:rsidR="00577344" w:rsidRDefault="00577344" w:rsidP="00577344">
      <w:pPr>
        <w:spacing w:after="0" w:line="240" w:lineRule="auto"/>
        <w:jc w:val="both"/>
        <w:rPr>
          <w:b/>
          <w:sz w:val="24"/>
          <w:szCs w:val="24"/>
        </w:rPr>
      </w:pPr>
      <w:r>
        <w:rPr>
          <w:b/>
          <w:sz w:val="24"/>
          <w:szCs w:val="24"/>
        </w:rPr>
        <w:t xml:space="preserve">Wyniki głosowania </w:t>
      </w:r>
      <w:r w:rsidRPr="00A0684D">
        <w:rPr>
          <w:b/>
          <w:sz w:val="24"/>
          <w:szCs w:val="24"/>
        </w:rPr>
        <w:t xml:space="preserve">w sprawie przyjęcia kryteriów merytorycznych, specyficznych oraz kryteriów oceny strategicznej do działania 5.2 C - </w:t>
      </w:r>
      <w:r>
        <w:rPr>
          <w:b/>
          <w:sz w:val="24"/>
          <w:szCs w:val="24"/>
        </w:rPr>
        <w:t xml:space="preserve">System transportu kolejowego – </w:t>
      </w:r>
      <w:r w:rsidRPr="00A0684D">
        <w:rPr>
          <w:b/>
          <w:sz w:val="24"/>
          <w:szCs w:val="24"/>
        </w:rPr>
        <w:t xml:space="preserve">zakup </w:t>
      </w:r>
      <w:r>
        <w:rPr>
          <w:b/>
          <w:sz w:val="24"/>
          <w:szCs w:val="24"/>
        </w:rPr>
        <w:br/>
      </w:r>
      <w:r w:rsidRPr="00A0684D">
        <w:rPr>
          <w:b/>
          <w:sz w:val="24"/>
          <w:szCs w:val="24"/>
        </w:rPr>
        <w:t>i modernizacja taboru kolejowego obsługującego połączenia wojewódzkie</w:t>
      </w:r>
    </w:p>
    <w:p w:rsidR="00577344" w:rsidRDefault="00577344" w:rsidP="00577344">
      <w:pPr>
        <w:spacing w:after="0" w:line="240" w:lineRule="auto"/>
        <w:jc w:val="both"/>
        <w:rPr>
          <w:b/>
          <w:sz w:val="24"/>
          <w:szCs w:val="24"/>
        </w:rPr>
      </w:pPr>
    </w:p>
    <w:p w:rsidR="00577344" w:rsidRDefault="00577344" w:rsidP="00577344">
      <w:pPr>
        <w:spacing w:after="0" w:line="240" w:lineRule="auto"/>
        <w:jc w:val="both"/>
        <w:rPr>
          <w:b/>
          <w:sz w:val="24"/>
          <w:szCs w:val="24"/>
        </w:rPr>
      </w:pPr>
      <w:r>
        <w:rPr>
          <w:noProof/>
        </w:rPr>
        <w:lastRenderedPageBreak/>
        <w:drawing>
          <wp:inline distT="0" distB="0" distL="0" distR="0">
            <wp:extent cx="2965837" cy="1804946"/>
            <wp:effectExtent l="0" t="0" r="0" b="0"/>
            <wp:docPr id="130" name="pic" descr="ec005247-7d73-4154-98cb-233caad40916.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0" name="pic" descr="ec005247-7d73-4154-98cb-233caad40916.jpg"/>
                    <pic:cNvPicPr>
                      <a:picLocks/>
                    </pic:cNvPicPr>
                  </pic:nvPicPr>
                  <pic:blipFill>
                    <a:blip r:embed="rId12" cstate="print"/>
                    <a:stretch>
                      <a:fillRect/>
                    </a:stretch>
                  </pic:blipFill>
                  <pic:spPr>
                    <a:xfrm>
                      <a:off x="0" y="0"/>
                      <a:ext cx="2968669" cy="1806669"/>
                    </a:xfrm>
                    <a:prstGeom prst="rect">
                      <a:avLst/>
                    </a:prstGeom>
                  </pic:spPr>
                </pic:pic>
              </a:graphicData>
            </a:graphic>
          </wp:inline>
        </w:drawing>
      </w:r>
    </w:p>
    <w:p w:rsidR="00577344" w:rsidRDefault="00577344" w:rsidP="00577344">
      <w:pPr>
        <w:spacing w:after="0" w:line="240" w:lineRule="auto"/>
        <w:jc w:val="both"/>
        <w:rPr>
          <w:b/>
          <w:sz w:val="24"/>
          <w:szCs w:val="24"/>
        </w:rPr>
      </w:pPr>
    </w:p>
    <w:p w:rsidR="00577344" w:rsidRPr="00B41A8A" w:rsidRDefault="00577344" w:rsidP="00BF4034">
      <w:pPr>
        <w:spacing w:after="0" w:line="240" w:lineRule="auto"/>
        <w:jc w:val="both"/>
        <w:rPr>
          <w:sz w:val="24"/>
          <w:szCs w:val="24"/>
        </w:rPr>
      </w:pPr>
      <w:r w:rsidRPr="00B41A8A">
        <w:rPr>
          <w:sz w:val="24"/>
          <w:szCs w:val="24"/>
        </w:rPr>
        <w:t>Kryteria z zakresu EFS oraz uwagi</w:t>
      </w:r>
      <w:r w:rsidR="00BF4034">
        <w:rPr>
          <w:sz w:val="24"/>
          <w:szCs w:val="24"/>
        </w:rPr>
        <w:t xml:space="preserve"> do nich omówił pan Marcin Bora</w:t>
      </w:r>
      <w:r w:rsidR="0002398E">
        <w:rPr>
          <w:sz w:val="24"/>
          <w:szCs w:val="24"/>
        </w:rPr>
        <w:t xml:space="preserve"> </w:t>
      </w:r>
      <w:r w:rsidR="00161565">
        <w:rPr>
          <w:sz w:val="24"/>
          <w:szCs w:val="24"/>
        </w:rPr>
        <w:t>- kierownik Działu Zarządzania i Monitorowania EFS</w:t>
      </w:r>
    </w:p>
    <w:p w:rsidR="00577344" w:rsidRDefault="00577344" w:rsidP="00577344">
      <w:pPr>
        <w:pStyle w:val="Akapitzlist"/>
        <w:spacing w:after="0" w:line="240" w:lineRule="auto"/>
        <w:ind w:left="1418"/>
        <w:jc w:val="both"/>
        <w:rPr>
          <w:sz w:val="24"/>
          <w:szCs w:val="24"/>
        </w:rPr>
      </w:pPr>
    </w:p>
    <w:p w:rsidR="00577344" w:rsidRPr="00BF4034" w:rsidRDefault="00577344" w:rsidP="00BF4034">
      <w:pPr>
        <w:spacing w:after="0" w:line="240" w:lineRule="auto"/>
        <w:jc w:val="both"/>
        <w:rPr>
          <w:sz w:val="24"/>
          <w:szCs w:val="24"/>
        </w:rPr>
      </w:pPr>
      <w:r w:rsidRPr="00BF4034">
        <w:rPr>
          <w:sz w:val="24"/>
          <w:szCs w:val="24"/>
        </w:rPr>
        <w:t xml:space="preserve">Działanie 8.5 - Przystosowanie do zmian zachodzących w gospodarce w ramach działań </w:t>
      </w:r>
      <w:proofErr w:type="spellStart"/>
      <w:r w:rsidRPr="00BF4034">
        <w:rPr>
          <w:sz w:val="24"/>
          <w:szCs w:val="24"/>
        </w:rPr>
        <w:t>outplacementowych</w:t>
      </w:r>
      <w:proofErr w:type="spellEnd"/>
      <w:r w:rsidRPr="00BF4034">
        <w:rPr>
          <w:sz w:val="24"/>
          <w:szCs w:val="24"/>
        </w:rPr>
        <w:t xml:space="preserve"> – kryteria dostępu i premiujące </w:t>
      </w:r>
    </w:p>
    <w:p w:rsidR="00577344" w:rsidRDefault="00577344" w:rsidP="00577344">
      <w:pPr>
        <w:pStyle w:val="Akapitzlist"/>
        <w:spacing w:after="0" w:line="240" w:lineRule="auto"/>
        <w:ind w:left="709"/>
        <w:jc w:val="both"/>
        <w:rPr>
          <w:sz w:val="24"/>
          <w:szCs w:val="24"/>
        </w:rPr>
      </w:pPr>
    </w:p>
    <w:p w:rsidR="00577344" w:rsidRDefault="00577344" w:rsidP="00161565">
      <w:pPr>
        <w:pStyle w:val="Akapitzlist"/>
        <w:spacing w:after="0" w:line="240" w:lineRule="auto"/>
        <w:ind w:left="0"/>
        <w:jc w:val="both"/>
        <w:rPr>
          <w:sz w:val="24"/>
          <w:szCs w:val="24"/>
        </w:rPr>
      </w:pPr>
      <w:r>
        <w:rPr>
          <w:sz w:val="24"/>
          <w:szCs w:val="24"/>
        </w:rPr>
        <w:t xml:space="preserve">Pan Marcin Bora, przedstawił uwagi zgłoszone do propozycji kryteriów przez Ministerstwo Rolnictwa i Rozwoju Wsi, KE oraz uwagi zgłoszone przez Ministerstwo Pracy i Polityki Społecznej. Uwagi te zostały rozpatrzone i zawarte  w materiale przekazanym członkom  przed niniejszym Komitetem. Pierwsza uwaga (zgłoszona przez Ministerstwo Rolnictwa </w:t>
      </w:r>
      <w:r w:rsidR="00161565">
        <w:rPr>
          <w:sz w:val="24"/>
          <w:szCs w:val="24"/>
        </w:rPr>
        <w:br/>
      </w:r>
      <w:r>
        <w:rPr>
          <w:sz w:val="24"/>
          <w:szCs w:val="24"/>
        </w:rPr>
        <w:t xml:space="preserve">i Rozwoju Wsi) dotyczyła uwzględnienia osób odchodzących z rolnictwa. Niestety, zgodnie </w:t>
      </w:r>
      <w:r w:rsidR="00161565">
        <w:rPr>
          <w:sz w:val="24"/>
          <w:szCs w:val="24"/>
        </w:rPr>
        <w:br/>
      </w:r>
      <w:r>
        <w:rPr>
          <w:sz w:val="24"/>
          <w:szCs w:val="24"/>
        </w:rPr>
        <w:t xml:space="preserve">z zapisami RPO WD 2014-2020 ta grupa nie jest wspierana w tym działaniu. Niemniej jednak kwestia ta zostanie wzięta pod uwagę przy ewentualnej aktualizacji zapisów Programu. Kolejna uwaga, zgłoszona przez </w:t>
      </w:r>
      <w:proofErr w:type="spellStart"/>
      <w:r>
        <w:rPr>
          <w:sz w:val="24"/>
          <w:szCs w:val="24"/>
        </w:rPr>
        <w:t>MPiPS</w:t>
      </w:r>
      <w:proofErr w:type="spellEnd"/>
      <w:r>
        <w:rPr>
          <w:sz w:val="24"/>
          <w:szCs w:val="24"/>
        </w:rPr>
        <w:t xml:space="preserve"> została uwzględniona poprzez zmianę brzmienia </w:t>
      </w:r>
      <w:proofErr w:type="spellStart"/>
      <w:r>
        <w:rPr>
          <w:sz w:val="24"/>
          <w:szCs w:val="24"/>
        </w:rPr>
        <w:t>kryterium.Jest</w:t>
      </w:r>
      <w:proofErr w:type="spellEnd"/>
      <w:r>
        <w:rPr>
          <w:sz w:val="24"/>
          <w:szCs w:val="24"/>
        </w:rPr>
        <w:t xml:space="preserve"> to zmiana o charakterze technicznym i dotyczy interpretacji, co należy rozumieć przez „plan działań”. Następna uwaga, zgłoszona przez KE dotyczyła propozycji </w:t>
      </w:r>
      <w:r w:rsidRPr="00B61817">
        <w:rPr>
          <w:sz w:val="24"/>
          <w:szCs w:val="24"/>
        </w:rPr>
        <w:t>wprowadzenia nowego kryterium dostępu, polegającego na wprowadzeniu warunku, aby wszystkie szkolenia kończyły się egzaminem potwierdzającym zdobyte kompetencje/kwalifikacje. IZ przychyliła się do tej propozycji, wprowadzając kryterium w brzmieniu takim jak w Działaniu 8.2. Kolejna uwaga KE dotyczyła zmiany brzmienia kryterium premiującego dotyczącego doświadczenia. Zdaniem IZ RPO WD nie ma konieczności dokonania zmiany, w związku z powyższym propozycja KE nie została uwzględniona. Następna uwaga KE, dot. wprowadzenia kryterium premiującego dla osób 50+ i osób o niskich kwalifikacjach została  uwzględniona poprzez wprowadzenie nowego kryter</w:t>
      </w:r>
      <w:r>
        <w:rPr>
          <w:sz w:val="24"/>
          <w:szCs w:val="24"/>
        </w:rPr>
        <w:t>ium premiującego z wagą 0-5 pkt</w:t>
      </w:r>
      <w:r w:rsidRPr="00B61817">
        <w:rPr>
          <w:sz w:val="24"/>
          <w:szCs w:val="24"/>
        </w:rPr>
        <w:t xml:space="preserve">. Kolejna uwaga KE również odnosi się do wprowadzenia nowego kryterium premiującego, dot. osiągnięcia założonego wskaźnika efektywności zatrudnieniowej. Uwaga została uwzględniona-wprowadzono nowe kryterium z wagą od 0 do 5 pkt. </w:t>
      </w:r>
    </w:p>
    <w:p w:rsidR="00161565" w:rsidRDefault="00161565" w:rsidP="00577344">
      <w:pPr>
        <w:pStyle w:val="Akapitzlist"/>
        <w:spacing w:after="0" w:line="240" w:lineRule="auto"/>
        <w:ind w:left="709"/>
        <w:jc w:val="both"/>
        <w:rPr>
          <w:b/>
          <w:sz w:val="24"/>
          <w:szCs w:val="24"/>
        </w:rPr>
      </w:pPr>
    </w:p>
    <w:p w:rsidR="00161565" w:rsidRDefault="00161565" w:rsidP="00577344">
      <w:pPr>
        <w:pStyle w:val="Akapitzlist"/>
        <w:spacing w:after="0" w:line="240" w:lineRule="auto"/>
        <w:ind w:left="709"/>
        <w:jc w:val="both"/>
        <w:rPr>
          <w:b/>
          <w:sz w:val="24"/>
          <w:szCs w:val="24"/>
        </w:rPr>
      </w:pPr>
    </w:p>
    <w:p w:rsidR="00577344" w:rsidRPr="0052211C" w:rsidRDefault="00577344" w:rsidP="00577344">
      <w:pPr>
        <w:pStyle w:val="Akapitzlist"/>
        <w:spacing w:after="0" w:line="240" w:lineRule="auto"/>
        <w:ind w:left="709"/>
        <w:jc w:val="both"/>
        <w:rPr>
          <w:b/>
          <w:sz w:val="24"/>
          <w:szCs w:val="24"/>
        </w:rPr>
      </w:pPr>
      <w:r w:rsidRPr="0052211C">
        <w:rPr>
          <w:b/>
          <w:sz w:val="24"/>
          <w:szCs w:val="24"/>
        </w:rPr>
        <w:t>Pytania zgłoszone do tej części spotkania:</w:t>
      </w:r>
    </w:p>
    <w:p w:rsidR="00697DE5" w:rsidRDefault="00577344" w:rsidP="00697DE5">
      <w:pPr>
        <w:pStyle w:val="Akapitzlist"/>
        <w:numPr>
          <w:ilvl w:val="0"/>
          <w:numId w:val="7"/>
        </w:numPr>
        <w:spacing w:after="0" w:line="240" w:lineRule="auto"/>
        <w:ind w:left="284" w:hanging="284"/>
        <w:contextualSpacing w:val="0"/>
        <w:jc w:val="both"/>
        <w:rPr>
          <w:sz w:val="24"/>
          <w:szCs w:val="24"/>
        </w:rPr>
      </w:pPr>
      <w:r>
        <w:rPr>
          <w:sz w:val="24"/>
          <w:szCs w:val="24"/>
        </w:rPr>
        <w:lastRenderedPageBreak/>
        <w:t>Pan Arkadiusz Czocher -</w:t>
      </w:r>
      <w:r w:rsidRPr="00B61817">
        <w:rPr>
          <w:sz w:val="24"/>
          <w:szCs w:val="24"/>
        </w:rPr>
        <w:t xml:space="preserve"> przedstawiciel Dolnośląskiej Federacji Organizacji Pozarządowych </w:t>
      </w:r>
      <w:r>
        <w:rPr>
          <w:sz w:val="24"/>
          <w:szCs w:val="24"/>
        </w:rPr>
        <w:t xml:space="preserve"> wraził zdziwienie </w:t>
      </w:r>
      <w:r w:rsidRPr="00B61817">
        <w:rPr>
          <w:sz w:val="24"/>
          <w:szCs w:val="24"/>
        </w:rPr>
        <w:t>podejściem K</w:t>
      </w:r>
      <w:r>
        <w:rPr>
          <w:sz w:val="24"/>
          <w:szCs w:val="24"/>
        </w:rPr>
        <w:t xml:space="preserve">omisji </w:t>
      </w:r>
      <w:r w:rsidRPr="00B61817">
        <w:rPr>
          <w:sz w:val="24"/>
          <w:szCs w:val="24"/>
        </w:rPr>
        <w:t>E</w:t>
      </w:r>
      <w:r>
        <w:rPr>
          <w:sz w:val="24"/>
          <w:szCs w:val="24"/>
        </w:rPr>
        <w:t>uropejskiej</w:t>
      </w:r>
      <w:r w:rsidRPr="00B61817">
        <w:rPr>
          <w:sz w:val="24"/>
          <w:szCs w:val="24"/>
        </w:rPr>
        <w:t>, tj., ż</w:t>
      </w:r>
      <w:r>
        <w:rPr>
          <w:sz w:val="24"/>
          <w:szCs w:val="24"/>
        </w:rPr>
        <w:t xml:space="preserve">e KE zgłasza uwagi do kryterium, </w:t>
      </w:r>
      <w:r w:rsidRPr="00B61817">
        <w:rPr>
          <w:sz w:val="24"/>
          <w:szCs w:val="24"/>
        </w:rPr>
        <w:t xml:space="preserve">które na wcześniejszych obradach sama </w:t>
      </w:r>
      <w:r>
        <w:rPr>
          <w:sz w:val="24"/>
          <w:szCs w:val="24"/>
        </w:rPr>
        <w:t>zatwierdzała</w:t>
      </w:r>
      <w:r w:rsidRPr="00B61817">
        <w:rPr>
          <w:sz w:val="24"/>
          <w:szCs w:val="24"/>
        </w:rPr>
        <w:t xml:space="preserve">. </w:t>
      </w:r>
    </w:p>
    <w:p w:rsidR="00406E49" w:rsidRDefault="00577344" w:rsidP="00697DE5">
      <w:pPr>
        <w:pStyle w:val="Akapitzlist"/>
        <w:numPr>
          <w:ilvl w:val="0"/>
          <w:numId w:val="7"/>
        </w:numPr>
        <w:spacing w:after="0" w:line="240" w:lineRule="auto"/>
        <w:ind w:left="284" w:hanging="284"/>
        <w:contextualSpacing w:val="0"/>
        <w:jc w:val="both"/>
        <w:rPr>
          <w:sz w:val="24"/>
          <w:szCs w:val="24"/>
        </w:rPr>
      </w:pPr>
      <w:r>
        <w:rPr>
          <w:sz w:val="24"/>
          <w:szCs w:val="24"/>
        </w:rPr>
        <w:t xml:space="preserve">Pan Wiktor </w:t>
      </w:r>
      <w:proofErr w:type="spellStart"/>
      <w:r w:rsidRPr="00B61817">
        <w:rPr>
          <w:sz w:val="24"/>
          <w:szCs w:val="24"/>
        </w:rPr>
        <w:t>Lubieniecki</w:t>
      </w:r>
      <w:proofErr w:type="spellEnd"/>
      <w:r w:rsidRPr="00B61817">
        <w:rPr>
          <w:sz w:val="24"/>
          <w:szCs w:val="24"/>
        </w:rPr>
        <w:t xml:space="preserve"> </w:t>
      </w:r>
      <w:r>
        <w:rPr>
          <w:sz w:val="24"/>
          <w:szCs w:val="24"/>
        </w:rPr>
        <w:t xml:space="preserve">– przedstawiciel ZIT AJ </w:t>
      </w:r>
      <w:r w:rsidRPr="00B61817">
        <w:rPr>
          <w:sz w:val="24"/>
          <w:szCs w:val="24"/>
        </w:rPr>
        <w:t>zgłosił</w:t>
      </w:r>
      <w:r>
        <w:rPr>
          <w:sz w:val="24"/>
          <w:szCs w:val="24"/>
        </w:rPr>
        <w:t xml:space="preserve"> uwagę</w:t>
      </w:r>
      <w:r w:rsidRPr="00B61817">
        <w:rPr>
          <w:sz w:val="24"/>
          <w:szCs w:val="24"/>
        </w:rPr>
        <w:t>, aby nie używać w naszych</w:t>
      </w:r>
      <w:r>
        <w:rPr>
          <w:sz w:val="24"/>
          <w:szCs w:val="24"/>
        </w:rPr>
        <w:t xml:space="preserve"> dokumentach programowych słowa „</w:t>
      </w:r>
      <w:proofErr w:type="spellStart"/>
      <w:r>
        <w:rPr>
          <w:sz w:val="24"/>
          <w:szCs w:val="24"/>
        </w:rPr>
        <w:t>outplacement</w:t>
      </w:r>
      <w:proofErr w:type="spellEnd"/>
      <w:r>
        <w:rPr>
          <w:sz w:val="24"/>
          <w:szCs w:val="24"/>
        </w:rPr>
        <w:t xml:space="preserve">”, tylko przetłumaczyć je na język polski. </w:t>
      </w:r>
    </w:p>
    <w:p w:rsidR="00577344" w:rsidRDefault="00577344" w:rsidP="00406E49">
      <w:pPr>
        <w:pStyle w:val="Akapitzlist"/>
        <w:spacing w:after="0" w:line="240" w:lineRule="auto"/>
        <w:ind w:left="284"/>
        <w:contextualSpacing w:val="0"/>
        <w:jc w:val="both"/>
        <w:rPr>
          <w:sz w:val="24"/>
          <w:szCs w:val="24"/>
        </w:rPr>
      </w:pPr>
      <w:r>
        <w:rPr>
          <w:sz w:val="24"/>
          <w:szCs w:val="24"/>
        </w:rPr>
        <w:t xml:space="preserve">Pani Wioletta Susmanek - Dyrektor Departamentu Funduszy Europejskich poinformowała, że nie ma obecnie takiej możliwości ze względu na fakt, iż na chwilę obecną nie wypracowano „zamiennika” tego słowa, które byłoby poprawnie definicyjnie. </w:t>
      </w:r>
    </w:p>
    <w:p w:rsidR="00577344" w:rsidRDefault="00577344" w:rsidP="00577344">
      <w:pPr>
        <w:spacing w:after="0" w:line="240" w:lineRule="auto"/>
        <w:jc w:val="both"/>
        <w:rPr>
          <w:sz w:val="24"/>
          <w:szCs w:val="24"/>
        </w:rPr>
      </w:pPr>
    </w:p>
    <w:p w:rsidR="00577344" w:rsidRPr="00FF64C2" w:rsidRDefault="00577344" w:rsidP="00577344">
      <w:pPr>
        <w:spacing w:after="0" w:line="240" w:lineRule="auto"/>
        <w:jc w:val="both"/>
        <w:rPr>
          <w:sz w:val="24"/>
          <w:szCs w:val="24"/>
        </w:rPr>
      </w:pPr>
    </w:p>
    <w:p w:rsidR="00577344" w:rsidRDefault="00577344" w:rsidP="00577344">
      <w:pPr>
        <w:spacing w:after="0" w:line="240" w:lineRule="auto"/>
        <w:jc w:val="both"/>
        <w:rPr>
          <w:b/>
          <w:sz w:val="24"/>
          <w:szCs w:val="24"/>
        </w:rPr>
      </w:pPr>
      <w:r>
        <w:rPr>
          <w:b/>
          <w:sz w:val="24"/>
          <w:szCs w:val="24"/>
        </w:rPr>
        <w:t>Wyniki głosowania</w:t>
      </w:r>
      <w:r w:rsidRPr="00FF64C2">
        <w:rPr>
          <w:b/>
          <w:sz w:val="24"/>
          <w:szCs w:val="24"/>
        </w:rPr>
        <w:t xml:space="preserve"> w sprawie przyjęcia kryteriów dostępu i p</w:t>
      </w:r>
      <w:r>
        <w:rPr>
          <w:b/>
          <w:sz w:val="24"/>
          <w:szCs w:val="24"/>
        </w:rPr>
        <w:t>remiujących dla działania 8.5 -</w:t>
      </w:r>
      <w:r w:rsidRPr="00FF64C2">
        <w:rPr>
          <w:b/>
          <w:sz w:val="24"/>
          <w:szCs w:val="24"/>
        </w:rPr>
        <w:t xml:space="preserve">Przystosowanie do zmian zachodzących w gospodarce w ramach działań </w:t>
      </w:r>
      <w:proofErr w:type="spellStart"/>
      <w:r w:rsidRPr="00FF64C2">
        <w:rPr>
          <w:b/>
          <w:sz w:val="24"/>
          <w:szCs w:val="24"/>
        </w:rPr>
        <w:t>outplacementowych</w:t>
      </w:r>
      <w:proofErr w:type="spellEnd"/>
    </w:p>
    <w:p w:rsidR="00577344" w:rsidRDefault="00577344" w:rsidP="00577344">
      <w:pPr>
        <w:spacing w:after="0" w:line="240" w:lineRule="auto"/>
        <w:jc w:val="both"/>
        <w:rPr>
          <w:b/>
          <w:sz w:val="24"/>
          <w:szCs w:val="24"/>
        </w:rPr>
      </w:pPr>
    </w:p>
    <w:p w:rsidR="00577344" w:rsidRPr="00FF64C2" w:rsidRDefault="00577344" w:rsidP="00577344">
      <w:pPr>
        <w:spacing w:after="0" w:line="240" w:lineRule="auto"/>
        <w:jc w:val="both"/>
        <w:rPr>
          <w:b/>
          <w:sz w:val="24"/>
          <w:szCs w:val="24"/>
        </w:rPr>
      </w:pPr>
      <w:r>
        <w:rPr>
          <w:noProof/>
        </w:rPr>
        <w:drawing>
          <wp:inline distT="0" distB="0" distL="0" distR="0">
            <wp:extent cx="2822713" cy="1765190"/>
            <wp:effectExtent l="0" t="0" r="0" b="0"/>
            <wp:docPr id="69" name="pic" descr="8913e18b-9433-4369-859e-b9cf2789f6f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9" name="pic" descr="8913e18b-9433-4369-859e-b9cf2789f6f1.jpg"/>
                    <pic:cNvPicPr>
                      <a:picLocks/>
                    </pic:cNvPicPr>
                  </pic:nvPicPr>
                  <pic:blipFill>
                    <a:blip r:embed="rId13" cstate="print"/>
                    <a:stretch>
                      <a:fillRect/>
                    </a:stretch>
                  </pic:blipFill>
                  <pic:spPr>
                    <a:xfrm>
                      <a:off x="0" y="0"/>
                      <a:ext cx="2825409" cy="1766876"/>
                    </a:xfrm>
                    <a:prstGeom prst="rect">
                      <a:avLst/>
                    </a:prstGeom>
                  </pic:spPr>
                </pic:pic>
              </a:graphicData>
            </a:graphic>
          </wp:inline>
        </w:drawing>
      </w:r>
    </w:p>
    <w:p w:rsidR="00577344" w:rsidRDefault="00577344" w:rsidP="00577344">
      <w:pPr>
        <w:spacing w:after="0" w:line="240" w:lineRule="auto"/>
        <w:rPr>
          <w:sz w:val="24"/>
          <w:szCs w:val="24"/>
        </w:rPr>
      </w:pPr>
      <w:r>
        <w:rPr>
          <w:sz w:val="24"/>
          <w:szCs w:val="24"/>
        </w:rPr>
        <w:t>Pan Mar</w:t>
      </w:r>
      <w:r w:rsidR="00E149FC">
        <w:rPr>
          <w:sz w:val="24"/>
          <w:szCs w:val="24"/>
        </w:rPr>
        <w:t>cin Bora oraz Pan Lucjan Preis omówili uwagi, które wpłynęły po terminie do następujących kryteriów</w:t>
      </w:r>
      <w:r w:rsidR="00161565">
        <w:rPr>
          <w:sz w:val="24"/>
          <w:szCs w:val="24"/>
        </w:rPr>
        <w:t>:</w:t>
      </w:r>
      <w:r>
        <w:rPr>
          <w:sz w:val="24"/>
          <w:szCs w:val="24"/>
        </w:rPr>
        <w:t xml:space="preserve"> </w:t>
      </w:r>
    </w:p>
    <w:p w:rsidR="00161565" w:rsidRDefault="00577344" w:rsidP="006A1E66">
      <w:pPr>
        <w:pStyle w:val="Akapitzlist"/>
        <w:numPr>
          <w:ilvl w:val="0"/>
          <w:numId w:val="6"/>
        </w:numPr>
        <w:spacing w:after="0" w:line="240" w:lineRule="auto"/>
        <w:rPr>
          <w:sz w:val="24"/>
          <w:szCs w:val="24"/>
        </w:rPr>
      </w:pPr>
      <w:r w:rsidRPr="009933CC">
        <w:rPr>
          <w:sz w:val="24"/>
          <w:szCs w:val="24"/>
        </w:rPr>
        <w:t>Kryteria formalne dla wszystkich osi priorytetowych RPO WD 2014-2020 – za</w:t>
      </w:r>
      <w:r w:rsidR="00161565">
        <w:rPr>
          <w:sz w:val="24"/>
          <w:szCs w:val="24"/>
        </w:rPr>
        <w:t>kres EFRR – tryb pozakonkursowy</w:t>
      </w:r>
      <w:r w:rsidRPr="009933CC">
        <w:rPr>
          <w:sz w:val="24"/>
          <w:szCs w:val="24"/>
        </w:rPr>
        <w:t xml:space="preserve"> </w:t>
      </w:r>
    </w:p>
    <w:p w:rsidR="00161565" w:rsidRDefault="00577344" w:rsidP="006A1E66">
      <w:pPr>
        <w:pStyle w:val="Akapitzlist"/>
        <w:numPr>
          <w:ilvl w:val="0"/>
          <w:numId w:val="6"/>
        </w:numPr>
        <w:spacing w:after="0" w:line="240" w:lineRule="auto"/>
        <w:rPr>
          <w:sz w:val="24"/>
          <w:szCs w:val="24"/>
        </w:rPr>
      </w:pPr>
      <w:r w:rsidRPr="00161565">
        <w:rPr>
          <w:sz w:val="24"/>
          <w:szCs w:val="24"/>
        </w:rPr>
        <w:t>Kryteria merytoryczne dla wszystkich osi priorytetowych RPO WD 2014-2020 – za</w:t>
      </w:r>
      <w:r w:rsidR="00161565">
        <w:rPr>
          <w:sz w:val="24"/>
          <w:szCs w:val="24"/>
        </w:rPr>
        <w:t>kres EFRR – tryb pozakonkursowy</w:t>
      </w:r>
    </w:p>
    <w:p w:rsidR="00577344" w:rsidRPr="00161565" w:rsidRDefault="00577344" w:rsidP="006A1E66">
      <w:pPr>
        <w:pStyle w:val="Akapitzlist"/>
        <w:numPr>
          <w:ilvl w:val="0"/>
          <w:numId w:val="6"/>
        </w:numPr>
        <w:spacing w:after="0" w:line="240" w:lineRule="auto"/>
        <w:rPr>
          <w:sz w:val="24"/>
          <w:szCs w:val="24"/>
        </w:rPr>
      </w:pPr>
      <w:r w:rsidRPr="00161565">
        <w:rPr>
          <w:sz w:val="24"/>
          <w:szCs w:val="24"/>
        </w:rPr>
        <w:t>Kryteria merytoryczne specyficzne dla działania  5.1 „Drogowa dostępność transportowa” oraz działania 5.2 „System transportu kolejowego” – nabór w trybie pozakonkursowym.</w:t>
      </w:r>
    </w:p>
    <w:p w:rsidR="00577344" w:rsidRDefault="00577344" w:rsidP="00577344">
      <w:pPr>
        <w:spacing w:after="0" w:line="240" w:lineRule="auto"/>
        <w:jc w:val="both"/>
        <w:rPr>
          <w:sz w:val="24"/>
          <w:szCs w:val="24"/>
        </w:rPr>
      </w:pPr>
      <w:r>
        <w:rPr>
          <w:sz w:val="24"/>
          <w:szCs w:val="24"/>
        </w:rPr>
        <w:t xml:space="preserve">Pan Lucjan Preis - Kierownik Działu Zarządzania RPO odnosząc się do osi współfinansowanych z EFRR, poinformował o dwóch propozycjach, tj. pierwszej - wprowadzenia nowego minimum punktowego ustanowionego na poziomie 15% dla wszystkich osi EFRR , co  wynika  z wymogów ustawy wdrożeniowej. Druga zmiana dotyczy już istniejącego kryterium „zgodność projektów z polityką ochrony środowiska”. Zmiana polega na wykreśleniu zapisu z definicji kryterium dotyczącego konsultacji projektów </w:t>
      </w:r>
      <w:r w:rsidR="0077485A">
        <w:rPr>
          <w:sz w:val="24"/>
          <w:szCs w:val="24"/>
        </w:rPr>
        <w:br/>
      </w:r>
      <w:r>
        <w:rPr>
          <w:sz w:val="24"/>
          <w:szCs w:val="24"/>
        </w:rPr>
        <w:t xml:space="preserve">z organizacjami pozarządowymi a także z Regionalną Dyrekcją Ochrony Środowiska. Zmiana wynika z opinii prawnej, która wyklucza możliwość konsultowania tego typu projektów </w:t>
      </w:r>
      <w:r>
        <w:rPr>
          <w:sz w:val="24"/>
          <w:szCs w:val="24"/>
        </w:rPr>
        <w:br/>
        <w:t>z podmiotami zewnętrznymi, któ</w:t>
      </w:r>
      <w:r w:rsidR="00F078BD">
        <w:rPr>
          <w:sz w:val="24"/>
          <w:szCs w:val="24"/>
        </w:rPr>
        <w:t>re nie są zaangażowane w prace Komisji Oceny P</w:t>
      </w:r>
      <w:r>
        <w:rPr>
          <w:sz w:val="24"/>
          <w:szCs w:val="24"/>
        </w:rPr>
        <w:t xml:space="preserve">rojektów. Pozostałe zmiany mają charakter porządkowy. </w:t>
      </w:r>
    </w:p>
    <w:p w:rsidR="00577344" w:rsidRDefault="00577344" w:rsidP="00577344">
      <w:pPr>
        <w:spacing w:after="0" w:line="240" w:lineRule="auto"/>
        <w:jc w:val="both"/>
        <w:rPr>
          <w:sz w:val="24"/>
          <w:szCs w:val="24"/>
        </w:rPr>
      </w:pPr>
      <w:r>
        <w:rPr>
          <w:sz w:val="24"/>
          <w:szCs w:val="24"/>
        </w:rPr>
        <w:lastRenderedPageBreak/>
        <w:t>Pan Marcin Bora poinformował natomiast o zamianach porządkowych w dotychczas przyjętych kryteriach wyboru projektów w zakresie osi współfinansowanych z EFS. Pierw</w:t>
      </w:r>
      <w:r w:rsidR="0077485A">
        <w:rPr>
          <w:sz w:val="24"/>
          <w:szCs w:val="24"/>
        </w:rPr>
        <w:t xml:space="preserve">sza zmiana </w:t>
      </w:r>
      <w:r w:rsidR="00697DE5">
        <w:rPr>
          <w:sz w:val="24"/>
          <w:szCs w:val="24"/>
        </w:rPr>
        <w:t>dotyczyła</w:t>
      </w:r>
      <w:r>
        <w:rPr>
          <w:sz w:val="24"/>
          <w:szCs w:val="24"/>
        </w:rPr>
        <w:t xml:space="preserve"> kryterium o niepodleganiu wykluczeniu z możliwości otrzymania dofinansowania ze środków UE. Polega na wykreśleniu z możliwości zaznaczenia odpowiedzi: „nie dotyczy”. Kolejna zmiana dotyczy kryterium odnoszącego się do poszczególnych metod rozliczenia wydatków. Polega na wykreśleniu zwrotu: „wartość dofinansowania”, pozostawiając sformułowanie: „kryterium dotyczy wartości wkładu środków publicznych”, analogicznie odpowiednia zmiana jest wprowadzona w uzasadnieniu. Następna zmiana odnosi się do kryterium dotyczącego weryfikacji zasady równości i wyrównywania szans kobiet i mężczyzn. Polega na wprowadzeniu zdania: „projekt musi być co najmniej neutralny”. Pan Marcin Bora dodał, że to wytyczne określają w jaki sposób projekt spełnia tę zasadę. W niektórych sytuacjach wystarczy, że projekt jest neutralny i może otrzymać dofinansowanie. Jeśli projekt jest niezgodny z tą zasadą, zostanie odrzucony. </w:t>
      </w:r>
    </w:p>
    <w:p w:rsidR="00577344" w:rsidRPr="006019F0" w:rsidRDefault="00577344" w:rsidP="00577344">
      <w:pPr>
        <w:spacing w:after="0" w:line="240" w:lineRule="auto"/>
        <w:jc w:val="both"/>
        <w:rPr>
          <w:sz w:val="24"/>
          <w:szCs w:val="24"/>
        </w:rPr>
      </w:pPr>
    </w:p>
    <w:p w:rsidR="00577344" w:rsidRDefault="00577344" w:rsidP="00577344">
      <w:pPr>
        <w:pStyle w:val="Akapitzlist"/>
        <w:spacing w:after="0" w:line="240" w:lineRule="auto"/>
        <w:ind w:left="0"/>
        <w:jc w:val="both"/>
        <w:rPr>
          <w:rFonts w:cs="Arial"/>
          <w:b/>
          <w:sz w:val="24"/>
          <w:szCs w:val="24"/>
        </w:rPr>
      </w:pPr>
      <w:r w:rsidRPr="00E04505">
        <w:rPr>
          <w:rFonts w:cs="Arial"/>
          <w:b/>
          <w:sz w:val="24"/>
          <w:szCs w:val="24"/>
        </w:rPr>
        <w:t>Wyniki głosowania w sprawie przyjęcia kryteriów formalnych dla wszystkich osi priorytetowych RPO WD 2014-2020-zakres EFRR – dla trybu pozakonkursowego</w:t>
      </w:r>
      <w:r>
        <w:rPr>
          <w:rFonts w:cs="Arial"/>
          <w:b/>
          <w:sz w:val="24"/>
          <w:szCs w:val="24"/>
        </w:rPr>
        <w:t>.</w:t>
      </w:r>
    </w:p>
    <w:p w:rsidR="00577344" w:rsidRDefault="00577344" w:rsidP="00577344">
      <w:pPr>
        <w:pStyle w:val="Akapitzlist"/>
        <w:spacing w:after="0" w:line="240" w:lineRule="auto"/>
        <w:ind w:left="0"/>
        <w:jc w:val="both"/>
        <w:rPr>
          <w:rFonts w:cs="Arial"/>
          <w:b/>
          <w:sz w:val="24"/>
          <w:szCs w:val="24"/>
        </w:rPr>
      </w:pPr>
    </w:p>
    <w:p w:rsidR="00D94AE2" w:rsidRDefault="00577344" w:rsidP="00577344">
      <w:pPr>
        <w:pStyle w:val="Akapitzlist"/>
        <w:spacing w:after="0" w:line="240" w:lineRule="auto"/>
        <w:ind w:left="0"/>
        <w:jc w:val="both"/>
        <w:rPr>
          <w:rFonts w:cs="Arial"/>
          <w:b/>
          <w:sz w:val="24"/>
          <w:szCs w:val="24"/>
        </w:rPr>
      </w:pPr>
      <w:r>
        <w:rPr>
          <w:noProof/>
        </w:rPr>
        <w:drawing>
          <wp:inline distT="0" distB="0" distL="0" distR="0">
            <wp:extent cx="2671639" cy="1773141"/>
            <wp:effectExtent l="0" t="0" r="0" b="0"/>
            <wp:docPr id="43" name="pic" descr="be728240-beef-491e-8f10-046523c707e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3" name="pic" descr="be728240-beef-491e-8f10-046523c707e4.jpg"/>
                    <pic:cNvPicPr>
                      <a:picLocks/>
                    </pic:cNvPicPr>
                  </pic:nvPicPr>
                  <pic:blipFill>
                    <a:blip r:embed="rId14" cstate="print"/>
                    <a:stretch>
                      <a:fillRect/>
                    </a:stretch>
                  </pic:blipFill>
                  <pic:spPr>
                    <a:xfrm>
                      <a:off x="0" y="0"/>
                      <a:ext cx="2674191" cy="1774835"/>
                    </a:xfrm>
                    <a:prstGeom prst="rect">
                      <a:avLst/>
                    </a:prstGeom>
                  </pic:spPr>
                </pic:pic>
              </a:graphicData>
            </a:graphic>
          </wp:inline>
        </w:drawing>
      </w:r>
    </w:p>
    <w:p w:rsidR="00577344" w:rsidRDefault="00577344" w:rsidP="00577344">
      <w:pPr>
        <w:pStyle w:val="Akapitzlist"/>
        <w:spacing w:after="0" w:line="240" w:lineRule="auto"/>
        <w:ind w:left="0"/>
        <w:jc w:val="both"/>
        <w:rPr>
          <w:rFonts w:cs="Arial"/>
          <w:b/>
          <w:sz w:val="24"/>
          <w:szCs w:val="24"/>
        </w:rPr>
      </w:pPr>
      <w:r>
        <w:rPr>
          <w:rFonts w:cs="Arial"/>
          <w:b/>
          <w:sz w:val="24"/>
          <w:szCs w:val="24"/>
        </w:rPr>
        <w:t>Wyniki głosowania</w:t>
      </w:r>
      <w:r w:rsidRPr="003773FA">
        <w:rPr>
          <w:rFonts w:cs="Arial"/>
          <w:b/>
          <w:sz w:val="24"/>
          <w:szCs w:val="24"/>
        </w:rPr>
        <w:t xml:space="preserve"> w sprawie przyjęcia kryteriów merytorycznych dla wszystkich osi priorytetowych RPO WD 2014-2020 – zakres EFRR – dla trybu pozakonkursowego</w:t>
      </w:r>
    </w:p>
    <w:p w:rsidR="00577344" w:rsidRDefault="00577344" w:rsidP="00577344">
      <w:pPr>
        <w:pStyle w:val="Akapitzlist"/>
        <w:spacing w:after="0" w:line="240" w:lineRule="auto"/>
        <w:ind w:left="0"/>
        <w:jc w:val="both"/>
        <w:rPr>
          <w:rFonts w:cs="Arial"/>
          <w:b/>
          <w:sz w:val="24"/>
          <w:szCs w:val="24"/>
        </w:rPr>
      </w:pPr>
      <w:r>
        <w:rPr>
          <w:noProof/>
        </w:rPr>
        <w:drawing>
          <wp:inline distT="0" distB="0" distL="0" distR="0">
            <wp:extent cx="2671639" cy="1948069"/>
            <wp:effectExtent l="0" t="0" r="0" b="0"/>
            <wp:docPr id="41" name="pic" descr="34ac3ab5-959c-4841-b285-efa19bfce2c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1" name="pic" descr="34ac3ab5-959c-4841-b285-efa19bfce2c2.jpg"/>
                    <pic:cNvPicPr>
                      <a:picLocks/>
                    </pic:cNvPicPr>
                  </pic:nvPicPr>
                  <pic:blipFill>
                    <a:blip r:embed="rId14" cstate="print"/>
                    <a:stretch>
                      <a:fillRect/>
                    </a:stretch>
                  </pic:blipFill>
                  <pic:spPr>
                    <a:xfrm>
                      <a:off x="0" y="0"/>
                      <a:ext cx="2674190" cy="1949929"/>
                    </a:xfrm>
                    <a:prstGeom prst="rect">
                      <a:avLst/>
                    </a:prstGeom>
                  </pic:spPr>
                </pic:pic>
              </a:graphicData>
            </a:graphic>
          </wp:inline>
        </w:drawing>
      </w:r>
    </w:p>
    <w:p w:rsidR="00577344" w:rsidRPr="00E04505" w:rsidRDefault="00577344" w:rsidP="00577344">
      <w:pPr>
        <w:pStyle w:val="Akapitzlist"/>
        <w:spacing w:after="0" w:line="240" w:lineRule="auto"/>
        <w:ind w:left="0"/>
        <w:jc w:val="both"/>
        <w:rPr>
          <w:rFonts w:cs="Arial"/>
          <w:b/>
          <w:sz w:val="24"/>
          <w:szCs w:val="24"/>
        </w:rPr>
      </w:pPr>
      <w:r>
        <w:rPr>
          <w:rFonts w:cs="Arial"/>
          <w:b/>
          <w:sz w:val="24"/>
          <w:szCs w:val="24"/>
        </w:rPr>
        <w:t xml:space="preserve">Wyniki głosowania </w:t>
      </w:r>
      <w:r w:rsidRPr="0085614E">
        <w:rPr>
          <w:rFonts w:cs="Arial"/>
          <w:b/>
          <w:sz w:val="24"/>
          <w:szCs w:val="24"/>
        </w:rPr>
        <w:t>Kryteria merytor</w:t>
      </w:r>
      <w:r>
        <w:rPr>
          <w:rFonts w:cs="Arial"/>
          <w:b/>
          <w:sz w:val="24"/>
          <w:szCs w:val="24"/>
        </w:rPr>
        <w:t>yczne specyficzne dla działania</w:t>
      </w:r>
      <w:r w:rsidRPr="0085614E">
        <w:rPr>
          <w:rFonts w:cs="Arial"/>
          <w:b/>
          <w:sz w:val="24"/>
          <w:szCs w:val="24"/>
        </w:rPr>
        <w:t xml:space="preserve"> 5.1 „Drogowa dostępność transportowa” oraz działania 5.2 „System transportu kolejowego” – nabór </w:t>
      </w:r>
      <w:r>
        <w:rPr>
          <w:rFonts w:cs="Arial"/>
          <w:b/>
          <w:sz w:val="24"/>
          <w:szCs w:val="24"/>
        </w:rPr>
        <w:br/>
      </w:r>
      <w:r w:rsidRPr="0085614E">
        <w:rPr>
          <w:rFonts w:cs="Arial"/>
          <w:b/>
          <w:sz w:val="24"/>
          <w:szCs w:val="24"/>
        </w:rPr>
        <w:t>w trybie pozakonkursowym.</w:t>
      </w:r>
    </w:p>
    <w:p w:rsidR="00577344" w:rsidRDefault="00577344" w:rsidP="00577344">
      <w:pPr>
        <w:jc w:val="both"/>
        <w:rPr>
          <w:rFonts w:cs="Arial"/>
          <w:b/>
          <w:sz w:val="24"/>
          <w:szCs w:val="24"/>
        </w:rPr>
      </w:pPr>
      <w:r>
        <w:rPr>
          <w:noProof/>
        </w:rPr>
        <w:lastRenderedPageBreak/>
        <w:drawing>
          <wp:inline distT="0" distB="0" distL="0" distR="0">
            <wp:extent cx="3037399" cy="1987826"/>
            <wp:effectExtent l="0" t="0" r="0" b="0"/>
            <wp:docPr id="35" name="pic" descr="3c27bece-14c6-4e41-9199-222b43823b4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5" name="pic" descr="3c27bece-14c6-4e41-9199-222b43823b4a.jpg"/>
                    <pic:cNvPicPr>
                      <a:picLocks/>
                    </pic:cNvPicPr>
                  </pic:nvPicPr>
                  <pic:blipFill>
                    <a:blip r:embed="rId14" cstate="print"/>
                    <a:stretch>
                      <a:fillRect/>
                    </a:stretch>
                  </pic:blipFill>
                  <pic:spPr>
                    <a:xfrm>
                      <a:off x="0" y="0"/>
                      <a:ext cx="3040300" cy="1989725"/>
                    </a:xfrm>
                    <a:prstGeom prst="rect">
                      <a:avLst/>
                    </a:prstGeom>
                  </pic:spPr>
                </pic:pic>
              </a:graphicData>
            </a:graphic>
          </wp:inline>
        </w:drawing>
      </w:r>
    </w:p>
    <w:p w:rsidR="00577344" w:rsidRDefault="00577344" w:rsidP="00577344">
      <w:pPr>
        <w:jc w:val="both"/>
        <w:rPr>
          <w:rFonts w:cs="Arial"/>
          <w:b/>
          <w:sz w:val="24"/>
          <w:szCs w:val="24"/>
        </w:rPr>
      </w:pPr>
      <w:r w:rsidRPr="002018FB">
        <w:rPr>
          <w:rFonts w:cs="Arial"/>
          <w:b/>
          <w:sz w:val="24"/>
          <w:szCs w:val="24"/>
        </w:rPr>
        <w:t>Wyniki głosowania nad propozycją zmian IZ RPO w kryteriach wyboru projektów przyjętych poprzednimi uchwałami KM.</w:t>
      </w:r>
    </w:p>
    <w:p w:rsidR="00D94AE2" w:rsidRDefault="00577344" w:rsidP="0077485A">
      <w:pPr>
        <w:jc w:val="both"/>
        <w:rPr>
          <w:rFonts w:cs="Arial"/>
          <w:b/>
          <w:sz w:val="24"/>
          <w:szCs w:val="24"/>
        </w:rPr>
      </w:pPr>
      <w:r>
        <w:rPr>
          <w:noProof/>
        </w:rPr>
        <w:drawing>
          <wp:inline distT="0" distB="0" distL="0" distR="0">
            <wp:extent cx="3093058" cy="1852654"/>
            <wp:effectExtent l="0" t="0" r="0" b="0"/>
            <wp:docPr id="71" name="pic" descr="ddc688dd-40c5-4fce-94eb-bf9aa0700314.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1" name="pic" descr="ddc688dd-40c5-4fce-94eb-bf9aa0700314.jpg"/>
                    <pic:cNvPicPr>
                      <a:picLocks/>
                    </pic:cNvPicPr>
                  </pic:nvPicPr>
                  <pic:blipFill>
                    <a:blip r:embed="rId15" cstate="print"/>
                    <a:stretch>
                      <a:fillRect/>
                    </a:stretch>
                  </pic:blipFill>
                  <pic:spPr>
                    <a:xfrm>
                      <a:off x="0" y="0"/>
                      <a:ext cx="3096013" cy="1854424"/>
                    </a:xfrm>
                    <a:prstGeom prst="rect">
                      <a:avLst/>
                    </a:prstGeom>
                  </pic:spPr>
                </pic:pic>
              </a:graphicData>
            </a:graphic>
          </wp:inline>
        </w:drawing>
      </w:r>
    </w:p>
    <w:p w:rsidR="00577344" w:rsidRDefault="00577344" w:rsidP="00577344">
      <w:pPr>
        <w:jc w:val="both"/>
        <w:rPr>
          <w:rFonts w:cs="Arial"/>
          <w:b/>
          <w:sz w:val="24"/>
          <w:szCs w:val="24"/>
        </w:rPr>
      </w:pPr>
      <w:r>
        <w:rPr>
          <w:rFonts w:cs="Arial"/>
          <w:b/>
          <w:sz w:val="24"/>
          <w:szCs w:val="24"/>
        </w:rPr>
        <w:t>Wyniki głosowania</w:t>
      </w:r>
      <w:r w:rsidRPr="00AD1776">
        <w:rPr>
          <w:rFonts w:cs="Arial"/>
          <w:b/>
          <w:sz w:val="24"/>
          <w:szCs w:val="24"/>
        </w:rPr>
        <w:t xml:space="preserve"> nad podjęciem uchwały </w:t>
      </w:r>
      <w:r>
        <w:rPr>
          <w:rFonts w:cs="Arial"/>
          <w:b/>
          <w:sz w:val="24"/>
          <w:szCs w:val="24"/>
        </w:rPr>
        <w:t>w sprawie zatwierdzenia zmian w</w:t>
      </w:r>
      <w:r w:rsidRPr="00AD1776">
        <w:rPr>
          <w:rFonts w:cs="Arial"/>
          <w:b/>
          <w:sz w:val="24"/>
          <w:szCs w:val="24"/>
        </w:rPr>
        <w:t xml:space="preserve"> „Kryteriach wyboru projektów w ramach Regionalnego Programu Operacyjnego Województwa Dolnośląskiego 2014-2020”. </w:t>
      </w:r>
    </w:p>
    <w:p w:rsidR="00577344" w:rsidRDefault="00577344" w:rsidP="00577344">
      <w:pPr>
        <w:jc w:val="both"/>
        <w:rPr>
          <w:rFonts w:cs="Arial"/>
          <w:b/>
          <w:sz w:val="24"/>
          <w:szCs w:val="24"/>
        </w:rPr>
      </w:pPr>
      <w:r>
        <w:rPr>
          <w:rFonts w:cs="Arial"/>
          <w:b/>
          <w:noProof/>
          <w:sz w:val="24"/>
          <w:szCs w:val="24"/>
        </w:rPr>
        <w:drawing>
          <wp:inline distT="0" distB="0" distL="0" distR="0">
            <wp:extent cx="2981740" cy="186060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985409" cy="1862894"/>
                    </a:xfrm>
                    <a:prstGeom prst="rect">
                      <a:avLst/>
                    </a:prstGeom>
                    <a:noFill/>
                  </pic:spPr>
                </pic:pic>
              </a:graphicData>
            </a:graphic>
          </wp:inline>
        </w:drawing>
      </w:r>
    </w:p>
    <w:p w:rsidR="00577344" w:rsidRDefault="00577344" w:rsidP="00577344">
      <w:pPr>
        <w:spacing w:after="0" w:line="240" w:lineRule="auto"/>
        <w:jc w:val="both"/>
        <w:rPr>
          <w:rFonts w:cs="Arial"/>
          <w:sz w:val="24"/>
          <w:szCs w:val="24"/>
        </w:rPr>
      </w:pPr>
      <w:r w:rsidRPr="00AD1776">
        <w:rPr>
          <w:rFonts w:cs="Arial"/>
          <w:b/>
          <w:sz w:val="24"/>
          <w:szCs w:val="24"/>
        </w:rPr>
        <w:t>8. Omówienie dotychczasowych prac grupy ds. przedsiębiorstw i innowacji</w:t>
      </w:r>
      <w:r>
        <w:rPr>
          <w:rFonts w:cs="Arial"/>
          <w:sz w:val="24"/>
          <w:szCs w:val="24"/>
        </w:rPr>
        <w:t>.</w:t>
      </w:r>
    </w:p>
    <w:p w:rsidR="00577344" w:rsidRDefault="00577344" w:rsidP="00577344">
      <w:pPr>
        <w:spacing w:after="0" w:line="240" w:lineRule="auto"/>
        <w:jc w:val="both"/>
        <w:rPr>
          <w:rFonts w:cs="Arial"/>
          <w:sz w:val="24"/>
          <w:szCs w:val="24"/>
        </w:rPr>
      </w:pPr>
    </w:p>
    <w:p w:rsidR="00577344" w:rsidRDefault="00577344" w:rsidP="00577344">
      <w:pPr>
        <w:jc w:val="both"/>
        <w:rPr>
          <w:rFonts w:cs="Arial"/>
          <w:sz w:val="24"/>
          <w:szCs w:val="24"/>
        </w:rPr>
      </w:pPr>
      <w:r>
        <w:rPr>
          <w:rFonts w:cs="Arial"/>
          <w:sz w:val="24"/>
          <w:szCs w:val="24"/>
        </w:rPr>
        <w:lastRenderedPageBreak/>
        <w:t xml:space="preserve">Głos zabrał pan Marcin </w:t>
      </w:r>
      <w:r w:rsidRPr="001A6C54">
        <w:rPr>
          <w:rFonts w:cs="Arial"/>
          <w:sz w:val="24"/>
          <w:szCs w:val="24"/>
        </w:rPr>
        <w:t xml:space="preserve">Kowalski, przewodniczący </w:t>
      </w:r>
      <w:r>
        <w:rPr>
          <w:rFonts w:cs="Arial"/>
          <w:sz w:val="24"/>
          <w:szCs w:val="24"/>
        </w:rPr>
        <w:t>gru</w:t>
      </w:r>
      <w:r w:rsidRPr="001A6C54">
        <w:rPr>
          <w:rFonts w:cs="Arial"/>
          <w:sz w:val="24"/>
          <w:szCs w:val="24"/>
        </w:rPr>
        <w:t>py ds. przedsiębiorstw i innowacji</w:t>
      </w:r>
      <w:r>
        <w:rPr>
          <w:rFonts w:cs="Arial"/>
          <w:sz w:val="24"/>
          <w:szCs w:val="24"/>
        </w:rPr>
        <w:t>, reprezentujący Konfederację</w:t>
      </w:r>
      <w:r w:rsidRPr="001A6C54">
        <w:rPr>
          <w:rFonts w:cs="Arial"/>
          <w:sz w:val="24"/>
          <w:szCs w:val="24"/>
        </w:rPr>
        <w:t xml:space="preserve"> „Lewiatan”</w:t>
      </w:r>
      <w:r>
        <w:rPr>
          <w:rFonts w:cs="Arial"/>
          <w:sz w:val="24"/>
          <w:szCs w:val="24"/>
        </w:rPr>
        <w:t>. Podsumował dotychczasowe efekty d</w:t>
      </w:r>
      <w:r w:rsidR="00FB2AF7">
        <w:rPr>
          <w:rFonts w:cs="Arial"/>
          <w:sz w:val="24"/>
          <w:szCs w:val="24"/>
        </w:rPr>
        <w:t xml:space="preserve">ziałania grupy. Poinformował, </w:t>
      </w:r>
      <w:proofErr w:type="spellStart"/>
      <w:r w:rsidR="00FB2AF7">
        <w:rPr>
          <w:rFonts w:cs="Arial"/>
          <w:sz w:val="24"/>
          <w:szCs w:val="24"/>
        </w:rPr>
        <w:t>iz</w:t>
      </w:r>
      <w:proofErr w:type="spellEnd"/>
      <w:r>
        <w:rPr>
          <w:rFonts w:cs="Arial"/>
          <w:sz w:val="24"/>
          <w:szCs w:val="24"/>
        </w:rPr>
        <w:t xml:space="preserve"> grupa spotkała się dotąd  pięciokrotnie. Jest to największa grupa wśród grup powołanych w </w:t>
      </w:r>
      <w:r w:rsidR="00F078BD">
        <w:rPr>
          <w:rFonts w:cs="Arial"/>
          <w:sz w:val="24"/>
          <w:szCs w:val="24"/>
        </w:rPr>
        <w:t>ramach Komitetu Monitorującego, licząca</w:t>
      </w:r>
      <w:r>
        <w:rPr>
          <w:rFonts w:cs="Arial"/>
          <w:sz w:val="24"/>
          <w:szCs w:val="24"/>
        </w:rPr>
        <w:t xml:space="preserve"> 21 członków, co stanowi 1/3 całego składu KM.</w:t>
      </w:r>
      <w:r w:rsidRPr="001A6C54">
        <w:rPr>
          <w:rFonts w:cs="Arial"/>
          <w:sz w:val="24"/>
          <w:szCs w:val="24"/>
        </w:rPr>
        <w:t xml:space="preserve"> </w:t>
      </w:r>
      <w:r>
        <w:rPr>
          <w:rFonts w:cs="Arial"/>
          <w:sz w:val="24"/>
          <w:szCs w:val="24"/>
        </w:rPr>
        <w:t xml:space="preserve">Tematyka, która była przedmiotem prac grupy dotyczyła przede wszystkim konkursów ogłaszanych dla przedsiębiorców Dolnego Śląska,. Udało się zwrócić uwagę na pewne kwestie związane  rozliczaniem prac pracowników odpowiedzialnych za sfery B+R. Na uwagę zasługuje fakt dobrej współpracy z Dolnośląską Instytucją Pośredniczącą - bieżące przysyłanie informacji, szybkie reagowanie pracownika DIP na potrzeby grupy, itd. Ostatnim poruszanym przez grupę tematem była kwestia podmiotowego finansowania usług rozwojowych. Intencją grupy w tym zakresie było zwrócenie uwagi IZ RPO WD na konieczność głębszej analizy nowych kryteriów wyboru projektów w zakresie Działania 8.6, czyli kwestii wyboru przyszłego regionalnego operatora, który będzie odpowiadał za usługi rozwojowe na terenie województwa dolnośląskiego. Jeżeli chodzi o kwestie problemowe, to należałoby zwrócić uwagę na konieczność większego zaangażowania się członków w sprawy grupy, tj. skoro pewne osoby podjęły się członkowstwa  to powinny faktycznie (aktywnie) zaangażować się w pracę. Kolejna sprawa, jaką poruszył pan Marcin Kowalski w swej wypowiedzi było finansowanie ekspertyz i szkoleń, z których grupa pomimo posiadania takiej możliwości, nie skorzystała (nie zgłosiła zapotrzebowania). Przewodniczący grupy zgłosił potrzebę dwóch ekspertyz z myślą, iż IZ RPO </w:t>
      </w:r>
      <w:r w:rsidRPr="001F158A">
        <w:rPr>
          <w:rFonts w:cs="Arial"/>
          <w:sz w:val="24"/>
          <w:szCs w:val="24"/>
        </w:rPr>
        <w:t>WD zaakceptuje propozycję.</w:t>
      </w:r>
    </w:p>
    <w:p w:rsidR="00577344" w:rsidRDefault="00577344" w:rsidP="00577344">
      <w:pPr>
        <w:jc w:val="both"/>
        <w:rPr>
          <w:rFonts w:cs="Arial"/>
          <w:sz w:val="24"/>
          <w:szCs w:val="24"/>
        </w:rPr>
      </w:pPr>
      <w:r>
        <w:rPr>
          <w:rFonts w:cs="Arial"/>
          <w:sz w:val="24"/>
          <w:szCs w:val="24"/>
        </w:rPr>
        <w:t xml:space="preserve">Pan Marcin Kowalski podziękował za współpracę wszystkim, którzy zaangażowali się </w:t>
      </w:r>
      <w:r>
        <w:rPr>
          <w:rFonts w:cs="Arial"/>
          <w:sz w:val="24"/>
          <w:szCs w:val="24"/>
        </w:rPr>
        <w:br/>
        <w:t xml:space="preserve">w dotychczasową pracę grupy - zarówno partnerom społeczno-gospodarczym, jak </w:t>
      </w:r>
      <w:r>
        <w:rPr>
          <w:rFonts w:cs="Arial"/>
          <w:sz w:val="24"/>
          <w:szCs w:val="24"/>
        </w:rPr>
        <w:br/>
        <w:t>i sekretariatowi KM.</w:t>
      </w:r>
    </w:p>
    <w:p w:rsidR="00577344" w:rsidRDefault="00577344" w:rsidP="00577344">
      <w:pPr>
        <w:jc w:val="both"/>
        <w:rPr>
          <w:rFonts w:cs="Arial"/>
          <w:sz w:val="24"/>
          <w:szCs w:val="24"/>
        </w:rPr>
      </w:pPr>
      <w:r>
        <w:rPr>
          <w:rFonts w:cs="Arial"/>
          <w:sz w:val="24"/>
          <w:szCs w:val="24"/>
        </w:rPr>
        <w:t xml:space="preserve">Przed podjęciem uchwały </w:t>
      </w:r>
      <w:proofErr w:type="spellStart"/>
      <w:r>
        <w:rPr>
          <w:rFonts w:cs="Arial"/>
          <w:sz w:val="24"/>
          <w:szCs w:val="24"/>
        </w:rPr>
        <w:t>ws</w:t>
      </w:r>
      <w:proofErr w:type="spellEnd"/>
      <w:r>
        <w:rPr>
          <w:rFonts w:cs="Arial"/>
          <w:sz w:val="24"/>
          <w:szCs w:val="24"/>
        </w:rPr>
        <w:t xml:space="preserve">. zmiany składu osobowego grupy </w:t>
      </w:r>
      <w:r w:rsidRPr="005955BC">
        <w:rPr>
          <w:rFonts w:cs="Arial"/>
          <w:sz w:val="24"/>
          <w:szCs w:val="24"/>
        </w:rPr>
        <w:t xml:space="preserve">roboczej </w:t>
      </w:r>
      <w:r>
        <w:rPr>
          <w:rFonts w:cs="Arial"/>
          <w:sz w:val="24"/>
          <w:szCs w:val="24"/>
        </w:rPr>
        <w:t xml:space="preserve">ds. przedsiębiorstw </w:t>
      </w:r>
      <w:r>
        <w:rPr>
          <w:rFonts w:cs="Arial"/>
          <w:sz w:val="24"/>
          <w:szCs w:val="24"/>
        </w:rPr>
        <w:br/>
        <w:t>i innowacji, głos zabrał pan Zbigniew Dynak- Dyrektor Departamentu Rozwoju Regionalnego. Jego wątpliwość wzbudził zapis dot. przedstawiciela „</w:t>
      </w:r>
      <w:r w:rsidRPr="00685552">
        <w:rPr>
          <w:rFonts w:cs="Arial"/>
          <w:sz w:val="24"/>
          <w:szCs w:val="24"/>
        </w:rPr>
        <w:t>OSI Kłodzko-Ząbkowice-Dzierżoniów”</w:t>
      </w:r>
      <w:r>
        <w:rPr>
          <w:rFonts w:cs="Arial"/>
          <w:sz w:val="24"/>
          <w:szCs w:val="24"/>
        </w:rPr>
        <w:t xml:space="preserve">, </w:t>
      </w:r>
      <w:r>
        <w:rPr>
          <w:rFonts w:cs="Arial"/>
          <w:sz w:val="24"/>
          <w:szCs w:val="24"/>
        </w:rPr>
        <w:br/>
        <w:t xml:space="preserve">a dokładniej braku formalnej struktury ww. OSI, która nie posiada formalnej struktury, </w:t>
      </w:r>
      <w:r>
        <w:rPr>
          <w:rFonts w:cs="Arial"/>
          <w:sz w:val="24"/>
          <w:szCs w:val="24"/>
        </w:rPr>
        <w:br/>
        <w:t>a  która umożliwiłaby desygnowanie do składu grupy roboczej jej przedstawiciela.</w:t>
      </w:r>
      <w:r>
        <w:rPr>
          <w:rStyle w:val="Odwoanieprzypisudolnego"/>
          <w:rFonts w:cs="Arial"/>
          <w:sz w:val="24"/>
          <w:szCs w:val="24"/>
        </w:rPr>
        <w:footnoteReference w:id="2"/>
      </w:r>
    </w:p>
    <w:p w:rsidR="00577344" w:rsidRDefault="00577344" w:rsidP="00577344">
      <w:pPr>
        <w:jc w:val="both"/>
        <w:rPr>
          <w:rFonts w:cs="Arial"/>
          <w:sz w:val="24"/>
          <w:szCs w:val="24"/>
        </w:rPr>
      </w:pPr>
      <w:r>
        <w:rPr>
          <w:rFonts w:cs="Arial"/>
          <w:b/>
          <w:sz w:val="24"/>
          <w:szCs w:val="24"/>
        </w:rPr>
        <w:t xml:space="preserve">9. </w:t>
      </w:r>
      <w:r w:rsidRPr="002416F6">
        <w:rPr>
          <w:rFonts w:cs="Arial"/>
          <w:b/>
          <w:sz w:val="24"/>
          <w:szCs w:val="24"/>
        </w:rPr>
        <w:t>Wyniki głosowania nad podjęciem uchwały w sprawie zmiany w składzie osobowym grupy roboczej ds. przedsiębiorstw i innowacji</w:t>
      </w:r>
      <w:r w:rsidRPr="000E1ADE">
        <w:rPr>
          <w:rFonts w:cs="Arial"/>
          <w:sz w:val="24"/>
          <w:szCs w:val="24"/>
        </w:rPr>
        <w:t>.</w:t>
      </w:r>
    </w:p>
    <w:p w:rsidR="00577344" w:rsidRDefault="00577344" w:rsidP="00577344">
      <w:pPr>
        <w:jc w:val="both"/>
        <w:rPr>
          <w:rFonts w:cs="Arial"/>
          <w:sz w:val="24"/>
          <w:szCs w:val="24"/>
        </w:rPr>
      </w:pPr>
      <w:r>
        <w:rPr>
          <w:rFonts w:cs="Arial"/>
          <w:noProof/>
          <w:sz w:val="24"/>
          <w:szCs w:val="24"/>
        </w:rPr>
        <w:lastRenderedPageBreak/>
        <w:drawing>
          <wp:inline distT="0" distB="0" distL="0" distR="0">
            <wp:extent cx="3856383" cy="201963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1126" cy="2022116"/>
                    </a:xfrm>
                    <a:prstGeom prst="rect">
                      <a:avLst/>
                    </a:prstGeom>
                    <a:noFill/>
                  </pic:spPr>
                </pic:pic>
              </a:graphicData>
            </a:graphic>
          </wp:inline>
        </w:drawing>
      </w:r>
    </w:p>
    <w:p w:rsidR="00577344" w:rsidRDefault="00577344" w:rsidP="00577344">
      <w:pPr>
        <w:spacing w:after="0" w:line="240" w:lineRule="auto"/>
        <w:jc w:val="both"/>
        <w:rPr>
          <w:rFonts w:cs="Arial"/>
          <w:sz w:val="24"/>
          <w:szCs w:val="24"/>
        </w:rPr>
      </w:pPr>
    </w:p>
    <w:p w:rsidR="00577344" w:rsidRDefault="00577344" w:rsidP="00577344">
      <w:pPr>
        <w:jc w:val="both"/>
        <w:rPr>
          <w:rFonts w:cs="Arial"/>
          <w:sz w:val="24"/>
          <w:szCs w:val="24"/>
        </w:rPr>
      </w:pPr>
      <w:r>
        <w:rPr>
          <w:rFonts w:cs="Arial"/>
          <w:sz w:val="24"/>
          <w:szCs w:val="24"/>
        </w:rPr>
        <w:t xml:space="preserve">W wyniku głosowania do składu grupy </w:t>
      </w:r>
      <w:r w:rsidRPr="000A3D33">
        <w:rPr>
          <w:rFonts w:cs="Arial"/>
          <w:sz w:val="24"/>
          <w:szCs w:val="24"/>
        </w:rPr>
        <w:t>roboczej ds. przedsiębiorstw i innowacji</w:t>
      </w:r>
      <w:r>
        <w:rPr>
          <w:rFonts w:cs="Arial"/>
          <w:sz w:val="24"/>
          <w:szCs w:val="24"/>
        </w:rPr>
        <w:t xml:space="preserve"> dołączył pan Jerzy Dudzik – pełniący w Komitecie funkcję Obserwatora.</w:t>
      </w:r>
    </w:p>
    <w:p w:rsidR="00577344" w:rsidRDefault="00577344" w:rsidP="00577344">
      <w:pPr>
        <w:jc w:val="both"/>
        <w:rPr>
          <w:rFonts w:cs="Arial"/>
          <w:b/>
          <w:bCs/>
          <w:sz w:val="24"/>
          <w:szCs w:val="24"/>
        </w:rPr>
      </w:pPr>
      <w:r w:rsidRPr="008C1038">
        <w:rPr>
          <w:rFonts w:cs="Arial"/>
          <w:b/>
          <w:bCs/>
          <w:sz w:val="24"/>
          <w:szCs w:val="24"/>
        </w:rPr>
        <w:t>Sprawy różne.</w:t>
      </w:r>
    </w:p>
    <w:p w:rsidR="00577344" w:rsidRDefault="00577344" w:rsidP="00577344">
      <w:pPr>
        <w:jc w:val="both"/>
        <w:rPr>
          <w:rFonts w:cs="Arial"/>
          <w:sz w:val="24"/>
          <w:szCs w:val="24"/>
        </w:rPr>
      </w:pPr>
      <w:r w:rsidRPr="00212149">
        <w:rPr>
          <w:rFonts w:cs="Arial"/>
          <w:bCs/>
          <w:sz w:val="24"/>
          <w:szCs w:val="24"/>
        </w:rPr>
        <w:t>Pani O</w:t>
      </w:r>
      <w:r w:rsidR="007A5B1A">
        <w:rPr>
          <w:rFonts w:cs="Arial"/>
          <w:bCs/>
          <w:sz w:val="24"/>
          <w:szCs w:val="24"/>
        </w:rPr>
        <w:t>lga Glanert – pracownik Działu Z</w:t>
      </w:r>
      <w:r w:rsidRPr="00212149">
        <w:rPr>
          <w:rFonts w:cs="Arial"/>
          <w:bCs/>
          <w:sz w:val="24"/>
          <w:szCs w:val="24"/>
        </w:rPr>
        <w:t>arzadzania RPO poinformowała o planach posiedzeń Kom</w:t>
      </w:r>
      <w:r w:rsidR="007A5B1A">
        <w:rPr>
          <w:rFonts w:cs="Arial"/>
          <w:bCs/>
          <w:sz w:val="24"/>
          <w:szCs w:val="24"/>
        </w:rPr>
        <w:t xml:space="preserve">itetu w najbliższych miesiącach. </w:t>
      </w:r>
      <w:r w:rsidRPr="004F3FDB">
        <w:rPr>
          <w:rFonts w:cs="Arial"/>
          <w:sz w:val="24"/>
          <w:szCs w:val="24"/>
        </w:rPr>
        <w:t>Terminy posiedzeń komit</w:t>
      </w:r>
      <w:r>
        <w:rPr>
          <w:rFonts w:cs="Arial"/>
          <w:sz w:val="24"/>
          <w:szCs w:val="24"/>
        </w:rPr>
        <w:t xml:space="preserve">etu będą ściśle związane </w:t>
      </w:r>
      <w:r w:rsidR="007A5B1A">
        <w:rPr>
          <w:rFonts w:cs="Arial"/>
          <w:sz w:val="24"/>
          <w:szCs w:val="24"/>
        </w:rPr>
        <w:br/>
      </w:r>
      <w:r>
        <w:rPr>
          <w:rFonts w:cs="Arial"/>
          <w:sz w:val="24"/>
          <w:szCs w:val="24"/>
        </w:rPr>
        <w:t>z pracą</w:t>
      </w:r>
      <w:r w:rsidRPr="004F3FDB">
        <w:rPr>
          <w:rFonts w:cs="Arial"/>
          <w:sz w:val="24"/>
          <w:szCs w:val="24"/>
        </w:rPr>
        <w:t xml:space="preserve"> nad kryteriami wyboru projektów do kolejnych konkursów. Posiedzenia będą się odbywały z podobną częstotliwością, jak obecnie, czyli co cztery pięć tygodni. </w:t>
      </w:r>
    </w:p>
    <w:p w:rsidR="00697DE5" w:rsidRPr="00406E49" w:rsidRDefault="00577344" w:rsidP="00406E49">
      <w:pPr>
        <w:jc w:val="both"/>
        <w:rPr>
          <w:rFonts w:cs="Arial"/>
          <w:sz w:val="24"/>
          <w:szCs w:val="24"/>
        </w:rPr>
      </w:pPr>
      <w:r>
        <w:rPr>
          <w:rFonts w:cs="Arial"/>
          <w:sz w:val="24"/>
          <w:szCs w:val="24"/>
        </w:rPr>
        <w:t>Następnie poinformowała, iż p</w:t>
      </w:r>
      <w:r w:rsidRPr="004F3FDB">
        <w:rPr>
          <w:rFonts w:cs="Arial"/>
          <w:sz w:val="24"/>
          <w:szCs w:val="24"/>
        </w:rPr>
        <w:t xml:space="preserve">odczas najbliższego posiedzenia KM </w:t>
      </w:r>
      <w:r>
        <w:rPr>
          <w:rFonts w:cs="Arial"/>
          <w:sz w:val="24"/>
          <w:szCs w:val="24"/>
        </w:rPr>
        <w:t xml:space="preserve">zostanie </w:t>
      </w:r>
      <w:r w:rsidR="00FB2AF7">
        <w:rPr>
          <w:rFonts w:cs="Arial"/>
          <w:sz w:val="24"/>
          <w:szCs w:val="24"/>
        </w:rPr>
        <w:t xml:space="preserve">przedstawiona informacja </w:t>
      </w:r>
      <w:r w:rsidRPr="004F3FDB">
        <w:rPr>
          <w:rFonts w:cs="Arial"/>
          <w:sz w:val="24"/>
          <w:szCs w:val="24"/>
        </w:rPr>
        <w:t>o postępa</w:t>
      </w:r>
      <w:r>
        <w:rPr>
          <w:rFonts w:cs="Arial"/>
          <w:sz w:val="24"/>
          <w:szCs w:val="24"/>
        </w:rPr>
        <w:t xml:space="preserve">ch </w:t>
      </w:r>
      <w:r w:rsidRPr="004F3FDB">
        <w:rPr>
          <w:rFonts w:cs="Arial"/>
          <w:sz w:val="24"/>
          <w:szCs w:val="24"/>
        </w:rPr>
        <w:t xml:space="preserve">o planowanych działaniach informacyjnych i promocyjnych na rok 2016 r. realizowanych przez IZ oraz IP RPO WD. </w:t>
      </w:r>
    </w:p>
    <w:p w:rsidR="00577344" w:rsidRPr="007A5B1A" w:rsidRDefault="00577344" w:rsidP="00577344">
      <w:pPr>
        <w:tabs>
          <w:tab w:val="left" w:pos="0"/>
        </w:tabs>
        <w:ind w:left="-142" w:firstLine="142"/>
        <w:jc w:val="both"/>
        <w:rPr>
          <w:rFonts w:cs="Arial"/>
          <w:b/>
          <w:sz w:val="24"/>
          <w:szCs w:val="24"/>
        </w:rPr>
      </w:pPr>
      <w:r w:rsidRPr="007A5B1A">
        <w:rPr>
          <w:rFonts w:cs="Arial"/>
          <w:b/>
          <w:sz w:val="24"/>
          <w:szCs w:val="24"/>
        </w:rPr>
        <w:t>Pytania zgłoszone w tej części spotkania:</w:t>
      </w:r>
    </w:p>
    <w:p w:rsidR="00577344" w:rsidRPr="00697DE5" w:rsidRDefault="00364E06" w:rsidP="00364E06">
      <w:pPr>
        <w:pStyle w:val="Akapitzlist"/>
        <w:tabs>
          <w:tab w:val="left" w:pos="0"/>
        </w:tabs>
        <w:ind w:left="0"/>
        <w:jc w:val="both"/>
        <w:rPr>
          <w:rFonts w:cs="Arial"/>
          <w:sz w:val="24"/>
          <w:szCs w:val="24"/>
        </w:rPr>
      </w:pPr>
      <w:r>
        <w:rPr>
          <w:rFonts w:cs="Arial"/>
          <w:sz w:val="24"/>
          <w:szCs w:val="24"/>
        </w:rPr>
        <w:t>1.</w:t>
      </w:r>
      <w:r w:rsidR="00577344" w:rsidRPr="00364E06">
        <w:rPr>
          <w:rFonts w:cs="Arial"/>
          <w:sz w:val="24"/>
          <w:szCs w:val="24"/>
        </w:rPr>
        <w:t xml:space="preserve">Pan Marcin Kowalski – zadał pytanie, czy </w:t>
      </w:r>
      <w:r w:rsidR="00577344" w:rsidRPr="00697DE5">
        <w:rPr>
          <w:rFonts w:cs="Arial"/>
          <w:sz w:val="24"/>
          <w:szCs w:val="24"/>
        </w:rPr>
        <w:t xml:space="preserve">IZ  planuje  stworzenie bazy wiedzy dla członków, zastępców i obserwatorów z Komitetu Monitorującego zawierające m.in. dokumenty, wytyczne itp.? </w:t>
      </w:r>
    </w:p>
    <w:p w:rsidR="00577344" w:rsidRDefault="00577344" w:rsidP="00577344">
      <w:pPr>
        <w:jc w:val="both"/>
        <w:rPr>
          <w:rFonts w:cs="Arial"/>
          <w:sz w:val="24"/>
          <w:szCs w:val="24"/>
        </w:rPr>
      </w:pPr>
      <w:r>
        <w:rPr>
          <w:rFonts w:cs="Arial"/>
          <w:sz w:val="24"/>
          <w:szCs w:val="24"/>
        </w:rPr>
        <w:t>Odpowiedzi udzieliła Pani Dyrektor W. Susmanek, iż jest budowane narzędzie informatyczne w celu stworzenia takiej bazy</w:t>
      </w:r>
    </w:p>
    <w:p w:rsidR="00577344" w:rsidRPr="005A0EF6" w:rsidRDefault="00364E06" w:rsidP="00577344">
      <w:pPr>
        <w:jc w:val="both"/>
        <w:rPr>
          <w:rFonts w:cs="Arial"/>
          <w:sz w:val="24"/>
          <w:szCs w:val="24"/>
        </w:rPr>
      </w:pPr>
      <w:r>
        <w:rPr>
          <w:rFonts w:cs="Arial"/>
          <w:sz w:val="24"/>
          <w:szCs w:val="24"/>
        </w:rPr>
        <w:t xml:space="preserve">2. </w:t>
      </w:r>
      <w:r w:rsidR="00577344" w:rsidRPr="003A12AB">
        <w:rPr>
          <w:rFonts w:cs="Arial"/>
          <w:sz w:val="24"/>
          <w:szCs w:val="24"/>
        </w:rPr>
        <w:t>Pan Marcin Kowalski zapytał, jak wygląda kwestia dalszego funkcjonowania grup roboczych do spraw regionalnych inteligentnych specjalizacji? Jak będzie miało wyglądać funkcjonowanie tych grup w 2016 roku? Czy są jakieś konkretne plany zwi</w:t>
      </w:r>
      <w:r w:rsidR="00577344">
        <w:rPr>
          <w:rFonts w:cs="Arial"/>
          <w:sz w:val="24"/>
          <w:szCs w:val="24"/>
        </w:rPr>
        <w:t xml:space="preserve">ązane </w:t>
      </w:r>
      <w:r w:rsidR="00406E49">
        <w:rPr>
          <w:rFonts w:cs="Arial"/>
          <w:sz w:val="24"/>
          <w:szCs w:val="24"/>
        </w:rPr>
        <w:br/>
      </w:r>
      <w:r w:rsidR="00577344">
        <w:rPr>
          <w:rFonts w:cs="Arial"/>
          <w:sz w:val="24"/>
          <w:szCs w:val="24"/>
        </w:rPr>
        <w:t xml:space="preserve">z działalnością tej grupy? Pan </w:t>
      </w:r>
      <w:r w:rsidR="00577344" w:rsidRPr="00CB2AC2">
        <w:rPr>
          <w:rFonts w:cs="Arial"/>
          <w:sz w:val="24"/>
          <w:szCs w:val="24"/>
        </w:rPr>
        <w:t xml:space="preserve">Kowalski </w:t>
      </w:r>
      <w:r w:rsidR="00577344" w:rsidRPr="00FA191A">
        <w:rPr>
          <w:rFonts w:cs="Arial"/>
          <w:sz w:val="24"/>
          <w:szCs w:val="24"/>
        </w:rPr>
        <w:t>poprosił o odpowiedź na to pytanie w formie pisemnej.</w:t>
      </w:r>
    </w:p>
    <w:p w:rsidR="00577344" w:rsidRDefault="00577344" w:rsidP="00577344">
      <w:pPr>
        <w:jc w:val="both"/>
        <w:rPr>
          <w:sz w:val="24"/>
          <w:szCs w:val="24"/>
        </w:rPr>
      </w:pPr>
      <w:r>
        <w:rPr>
          <w:sz w:val="24"/>
          <w:szCs w:val="24"/>
        </w:rPr>
        <w:lastRenderedPageBreak/>
        <w:t>Odpowiedzi udzielił Pan Zbigniew Dynak – Dyrektor Departamentu Rozwoju Regionalnego informując, iż obecnie IZ jest na etapie konkursów, naborów na projekty do działania 1.2. Będzie to pewien test i weryfikacja czy inte</w:t>
      </w:r>
      <w:r w:rsidR="00C810E0">
        <w:rPr>
          <w:sz w:val="24"/>
          <w:szCs w:val="24"/>
        </w:rPr>
        <w:t>ligentne specjalizacje i „pod</w:t>
      </w:r>
      <w:r>
        <w:rPr>
          <w:sz w:val="24"/>
          <w:szCs w:val="24"/>
        </w:rPr>
        <w:t xml:space="preserve">obszary”, które zostały zdefiniowane w wyniku współpracy przedsiębiorców, naukowców i organizacji pozarządowych i wspierania biznesu były właściwie wybrane. Taka informacja będzie znana </w:t>
      </w:r>
      <w:r>
        <w:rPr>
          <w:sz w:val="24"/>
          <w:szCs w:val="24"/>
        </w:rPr>
        <w:br/>
        <w:t xml:space="preserve">w pierwszym kwartale 2016 r. Jest przygotowywany plan wykonawczy dla ram strategicznych inteligentnych specjalizacji, który będzie poddany konsultacjom grup w najbliższym czasie, po opracowaniu przez zewnętrzną firmę. Proces przedsiębiorczego odkrywania, który realizujemy stosując metodykę sugerowaną przez Komisję Europejską będzie procesem ciągłym. </w:t>
      </w:r>
      <w:r w:rsidR="00382645">
        <w:rPr>
          <w:sz w:val="24"/>
          <w:szCs w:val="24"/>
        </w:rPr>
        <w:t>Zapewnił również, iż p</w:t>
      </w:r>
      <w:r>
        <w:rPr>
          <w:sz w:val="24"/>
          <w:szCs w:val="24"/>
        </w:rPr>
        <w:t xml:space="preserve">owyższa wypowiedź zostanie przygotowana również w formie pisemnej.  </w:t>
      </w:r>
    </w:p>
    <w:p w:rsidR="00577344" w:rsidRPr="0058128E" w:rsidRDefault="00364E06" w:rsidP="00577344">
      <w:pPr>
        <w:jc w:val="both"/>
        <w:rPr>
          <w:sz w:val="24"/>
          <w:szCs w:val="24"/>
        </w:rPr>
      </w:pPr>
      <w:r>
        <w:rPr>
          <w:sz w:val="24"/>
          <w:szCs w:val="24"/>
        </w:rPr>
        <w:t xml:space="preserve">3. </w:t>
      </w:r>
      <w:r w:rsidR="00577344" w:rsidRPr="0058128E">
        <w:rPr>
          <w:sz w:val="24"/>
          <w:szCs w:val="24"/>
        </w:rPr>
        <w:t xml:space="preserve">Przewodniczący poinformował następnie, iż wpłynęła prośba od członka Komitetu A. </w:t>
      </w:r>
      <w:proofErr w:type="spellStart"/>
      <w:r w:rsidR="00577344" w:rsidRPr="0058128E">
        <w:rPr>
          <w:sz w:val="24"/>
          <w:szCs w:val="24"/>
        </w:rPr>
        <w:t>Czochera</w:t>
      </w:r>
      <w:proofErr w:type="spellEnd"/>
      <w:r w:rsidR="00577344" w:rsidRPr="0058128E">
        <w:rPr>
          <w:sz w:val="24"/>
          <w:szCs w:val="24"/>
        </w:rPr>
        <w:t xml:space="preserve">, o włączenie do porządku obrad możliwości przedstawienia stanowiska Dolnośląskiej Federacji Organizacji Pozarządowych na temat konieczności zwiększenia alokacji na konkurs 9.4.A z powodu braku możliwości realizacji standardów i wskaźników przewidzianych dla OWES w Krajowym Programie Rozwoju Ekonomii Społecznej, co w opinii DFOP obniża znacząco jakości udzielanego wsparcia Klientom - NGO oraz przedsiębiorstwom społecznym ,osobom zagrożonym wykluczeniem społecznym i lokalnym społecznościom. Wniosek ten został jednak zgłoszony po terminie umożliwiającym włączenie go do porządku obrad, stąd poruszony zostanie w tej części posiedzenia. </w:t>
      </w:r>
    </w:p>
    <w:p w:rsidR="00577344" w:rsidRDefault="00577344" w:rsidP="00577344">
      <w:pPr>
        <w:jc w:val="both"/>
        <w:rPr>
          <w:sz w:val="24"/>
          <w:szCs w:val="24"/>
        </w:rPr>
      </w:pPr>
    </w:p>
    <w:p w:rsidR="00577344" w:rsidRPr="00A67384" w:rsidRDefault="00364E06" w:rsidP="00577344">
      <w:pPr>
        <w:jc w:val="both"/>
        <w:rPr>
          <w:sz w:val="24"/>
          <w:szCs w:val="24"/>
        </w:rPr>
      </w:pPr>
      <w:r>
        <w:rPr>
          <w:sz w:val="24"/>
          <w:szCs w:val="24"/>
        </w:rPr>
        <w:t xml:space="preserve">4. </w:t>
      </w:r>
      <w:r w:rsidR="00577344">
        <w:rPr>
          <w:sz w:val="24"/>
          <w:szCs w:val="24"/>
        </w:rPr>
        <w:t xml:space="preserve"> Pan Arkadiusz </w:t>
      </w:r>
      <w:r w:rsidR="00577344" w:rsidRPr="00A67384">
        <w:rPr>
          <w:sz w:val="24"/>
          <w:szCs w:val="24"/>
        </w:rPr>
        <w:t>Czocher</w:t>
      </w:r>
      <w:r w:rsidR="00577344">
        <w:rPr>
          <w:sz w:val="24"/>
          <w:szCs w:val="24"/>
        </w:rPr>
        <w:t xml:space="preserve"> – przedstawiciel DFOP - doprecyzował</w:t>
      </w:r>
      <w:r w:rsidR="00577344" w:rsidRPr="00A67384">
        <w:rPr>
          <w:sz w:val="24"/>
          <w:szCs w:val="24"/>
        </w:rPr>
        <w:t xml:space="preserve">, że prośba ma charakter informacyjny. Zwrócił uwagę </w:t>
      </w:r>
      <w:r w:rsidR="00577344">
        <w:rPr>
          <w:sz w:val="24"/>
          <w:szCs w:val="24"/>
        </w:rPr>
        <w:t>na pewną prawidłowość</w:t>
      </w:r>
      <w:r w:rsidR="00577344" w:rsidRPr="00A67384">
        <w:rPr>
          <w:sz w:val="24"/>
          <w:szCs w:val="24"/>
        </w:rPr>
        <w:t xml:space="preserve">, która została </w:t>
      </w:r>
      <w:r w:rsidR="00382645">
        <w:rPr>
          <w:sz w:val="24"/>
          <w:szCs w:val="24"/>
        </w:rPr>
        <w:t xml:space="preserve">zauważona </w:t>
      </w:r>
      <w:r w:rsidR="00577344" w:rsidRPr="00A67384">
        <w:rPr>
          <w:sz w:val="24"/>
          <w:szCs w:val="24"/>
        </w:rPr>
        <w:t xml:space="preserve">w całej Polsce. Na przykładzie konkursu 9.4 A, </w:t>
      </w:r>
      <w:r w:rsidR="00577344">
        <w:rPr>
          <w:sz w:val="24"/>
          <w:szCs w:val="24"/>
        </w:rPr>
        <w:t xml:space="preserve">w którym wybrano cztery subregiony, zostały opracowane </w:t>
      </w:r>
      <w:r w:rsidR="00577344" w:rsidRPr="00A67384">
        <w:rPr>
          <w:sz w:val="24"/>
          <w:szCs w:val="24"/>
        </w:rPr>
        <w:t xml:space="preserve"> </w:t>
      </w:r>
      <w:r w:rsidR="00577344">
        <w:rPr>
          <w:sz w:val="24"/>
          <w:szCs w:val="24"/>
        </w:rPr>
        <w:t>kryteria dostępu, zaplanowana alokacja</w:t>
      </w:r>
      <w:r w:rsidR="00577344" w:rsidRPr="00A67384">
        <w:rPr>
          <w:sz w:val="24"/>
          <w:szCs w:val="24"/>
        </w:rPr>
        <w:t xml:space="preserve">. </w:t>
      </w:r>
      <w:r w:rsidR="00577344">
        <w:rPr>
          <w:sz w:val="24"/>
          <w:szCs w:val="24"/>
        </w:rPr>
        <w:t xml:space="preserve"> Kryteria te zostały przyjęte</w:t>
      </w:r>
      <w:r w:rsidR="00577344" w:rsidRPr="00A67384">
        <w:rPr>
          <w:sz w:val="24"/>
          <w:szCs w:val="24"/>
        </w:rPr>
        <w:t xml:space="preserve">, </w:t>
      </w:r>
      <w:r w:rsidR="00577344">
        <w:rPr>
          <w:sz w:val="24"/>
          <w:szCs w:val="24"/>
        </w:rPr>
        <w:t xml:space="preserve"> natomiast w tym momencie okazuje</w:t>
      </w:r>
      <w:r w:rsidR="00577344" w:rsidRPr="00A67384">
        <w:rPr>
          <w:sz w:val="24"/>
          <w:szCs w:val="24"/>
        </w:rPr>
        <w:t xml:space="preserve"> się, że kiedy pojawia się regulamin konkursu</w:t>
      </w:r>
      <w:r w:rsidR="00577344">
        <w:rPr>
          <w:sz w:val="24"/>
          <w:szCs w:val="24"/>
        </w:rPr>
        <w:t>, nie jest możliwe</w:t>
      </w:r>
      <w:r w:rsidR="00577344" w:rsidRPr="00A67384">
        <w:rPr>
          <w:sz w:val="24"/>
          <w:szCs w:val="24"/>
        </w:rPr>
        <w:t xml:space="preserve"> </w:t>
      </w:r>
      <w:r w:rsidR="00577344">
        <w:rPr>
          <w:sz w:val="24"/>
          <w:szCs w:val="24"/>
        </w:rPr>
        <w:t xml:space="preserve">realizacja </w:t>
      </w:r>
      <w:r w:rsidR="00577344" w:rsidRPr="00A67384">
        <w:rPr>
          <w:sz w:val="24"/>
          <w:szCs w:val="24"/>
        </w:rPr>
        <w:t xml:space="preserve">do tych zadań. Bardzo często podejmujemy decyzje strategiczne dla tego co się będzie działo w oparciu o przesłanki, które następnie poprzez regulaminy konkursu się rozszerzają i przez to wymuszając większe wydatki. </w:t>
      </w:r>
      <w:r w:rsidR="004252F4">
        <w:rPr>
          <w:sz w:val="24"/>
          <w:szCs w:val="24"/>
        </w:rPr>
        <w:t>G</w:t>
      </w:r>
      <w:r w:rsidR="00577344" w:rsidRPr="00A67384">
        <w:rPr>
          <w:sz w:val="24"/>
          <w:szCs w:val="24"/>
        </w:rPr>
        <w:t>otowe</w:t>
      </w:r>
      <w:r w:rsidR="004252F4">
        <w:rPr>
          <w:sz w:val="24"/>
          <w:szCs w:val="24"/>
        </w:rPr>
        <w:t xml:space="preserve"> są wyliczenia</w:t>
      </w:r>
      <w:r w:rsidR="00577344">
        <w:rPr>
          <w:sz w:val="24"/>
          <w:szCs w:val="24"/>
        </w:rPr>
        <w:t>,</w:t>
      </w:r>
      <w:r w:rsidR="004252F4">
        <w:rPr>
          <w:sz w:val="24"/>
          <w:szCs w:val="24"/>
        </w:rPr>
        <w:t xml:space="preserve"> przygotowane przez DFOP,</w:t>
      </w:r>
      <w:r w:rsidR="00577344" w:rsidRPr="00A67384">
        <w:rPr>
          <w:sz w:val="24"/>
          <w:szCs w:val="24"/>
        </w:rPr>
        <w:t xml:space="preserve"> ile powinien kosztować zgodnie ze wszystkimi standardami, projekt na OWES na Dolnym Śląsku. Na pewno jest to więcej niż 4 025 000 zł, które zost</w:t>
      </w:r>
      <w:r w:rsidR="00577344">
        <w:rPr>
          <w:sz w:val="24"/>
          <w:szCs w:val="24"/>
        </w:rPr>
        <w:t xml:space="preserve">ały zaprogramowane jako kwota maksymalna. </w:t>
      </w:r>
      <w:r w:rsidR="00577344" w:rsidRPr="00A67384">
        <w:rPr>
          <w:sz w:val="24"/>
          <w:szCs w:val="24"/>
        </w:rPr>
        <w:t xml:space="preserve">Problem wynika z tego, że </w:t>
      </w:r>
      <w:r w:rsidR="002F2830">
        <w:rPr>
          <w:sz w:val="24"/>
          <w:szCs w:val="24"/>
        </w:rPr>
        <w:t xml:space="preserve">było w tym temacie </w:t>
      </w:r>
      <w:r w:rsidR="00577344" w:rsidRPr="00A67384">
        <w:rPr>
          <w:sz w:val="24"/>
          <w:szCs w:val="24"/>
        </w:rPr>
        <w:t xml:space="preserve">pełnej wiedzy. </w:t>
      </w:r>
      <w:r w:rsidR="00577344">
        <w:rPr>
          <w:sz w:val="24"/>
          <w:szCs w:val="24"/>
        </w:rPr>
        <w:t xml:space="preserve">Pan </w:t>
      </w:r>
      <w:r w:rsidR="00577344" w:rsidRPr="00A67384">
        <w:rPr>
          <w:sz w:val="24"/>
          <w:szCs w:val="24"/>
        </w:rPr>
        <w:t>A</w:t>
      </w:r>
      <w:r w:rsidR="00577344">
        <w:rPr>
          <w:sz w:val="24"/>
          <w:szCs w:val="24"/>
        </w:rPr>
        <w:t>.</w:t>
      </w:r>
      <w:r w:rsidR="00577344" w:rsidRPr="00A67384">
        <w:rPr>
          <w:sz w:val="24"/>
          <w:szCs w:val="24"/>
        </w:rPr>
        <w:t xml:space="preserve"> Czocher uważa, że IZ również nie miała takiej wiedzy, ponieważ te informacje przyszły z Ministerstwa Infrastruktury i Rozwoju, ale </w:t>
      </w:r>
      <w:r w:rsidR="00577344">
        <w:rPr>
          <w:sz w:val="24"/>
          <w:szCs w:val="24"/>
        </w:rPr>
        <w:t>z opóźnieniem</w:t>
      </w:r>
      <w:r w:rsidR="00451FE7">
        <w:rPr>
          <w:sz w:val="24"/>
          <w:szCs w:val="24"/>
        </w:rPr>
        <w:t>. Obecnie jest sytuacja</w:t>
      </w:r>
      <w:r w:rsidR="00577344" w:rsidRPr="00A67384">
        <w:rPr>
          <w:sz w:val="24"/>
          <w:szCs w:val="24"/>
        </w:rPr>
        <w:t xml:space="preserve"> </w:t>
      </w:r>
      <w:r w:rsidR="00451FE7">
        <w:rPr>
          <w:sz w:val="24"/>
          <w:szCs w:val="24"/>
        </w:rPr>
        <w:br/>
      </w:r>
      <w:r w:rsidR="00577344">
        <w:rPr>
          <w:sz w:val="24"/>
          <w:szCs w:val="24"/>
        </w:rPr>
        <w:t>w przypadku tego konkursu</w:t>
      </w:r>
      <w:r w:rsidR="00577344" w:rsidRPr="00A67384">
        <w:rPr>
          <w:sz w:val="24"/>
          <w:szCs w:val="24"/>
        </w:rPr>
        <w:t xml:space="preserve">, że kryterium dostępu </w:t>
      </w:r>
      <w:r w:rsidR="00681110">
        <w:rPr>
          <w:sz w:val="24"/>
          <w:szCs w:val="24"/>
        </w:rPr>
        <w:t>nie pozwala zwiększyć alokacji</w:t>
      </w:r>
      <w:r w:rsidR="00577344" w:rsidRPr="00A67384">
        <w:rPr>
          <w:sz w:val="24"/>
          <w:szCs w:val="24"/>
        </w:rPr>
        <w:t xml:space="preserve">. </w:t>
      </w:r>
      <w:r w:rsidR="00681110">
        <w:rPr>
          <w:sz w:val="24"/>
          <w:szCs w:val="24"/>
        </w:rPr>
        <w:t xml:space="preserve">Zmiany może </w:t>
      </w:r>
      <w:r w:rsidR="00577344">
        <w:rPr>
          <w:sz w:val="24"/>
          <w:szCs w:val="24"/>
        </w:rPr>
        <w:t xml:space="preserve">dokonać KM </w:t>
      </w:r>
      <w:r w:rsidR="00577344" w:rsidRPr="00A67384">
        <w:rPr>
          <w:sz w:val="24"/>
          <w:szCs w:val="24"/>
        </w:rPr>
        <w:t>jedynie</w:t>
      </w:r>
      <w:r w:rsidR="00577344">
        <w:rPr>
          <w:sz w:val="24"/>
          <w:szCs w:val="24"/>
        </w:rPr>
        <w:t xml:space="preserve"> wtedy, gdy dokona się zmiany wymaganych dokumentów</w:t>
      </w:r>
      <w:r w:rsidR="00577344" w:rsidRPr="00A67384">
        <w:rPr>
          <w:sz w:val="24"/>
          <w:szCs w:val="24"/>
        </w:rPr>
        <w:t xml:space="preserve">. </w:t>
      </w:r>
      <w:r w:rsidR="00577344">
        <w:rPr>
          <w:sz w:val="24"/>
          <w:szCs w:val="24"/>
        </w:rPr>
        <w:lastRenderedPageBreak/>
        <w:t xml:space="preserve">Najważniejszym wnioskiem </w:t>
      </w:r>
      <w:r w:rsidR="00CC798F">
        <w:rPr>
          <w:sz w:val="24"/>
          <w:szCs w:val="24"/>
        </w:rPr>
        <w:t>w zaistniałej sytuacji jest problem, iż</w:t>
      </w:r>
      <w:r w:rsidR="00577344" w:rsidRPr="00A67384">
        <w:rPr>
          <w:sz w:val="24"/>
          <w:szCs w:val="24"/>
        </w:rPr>
        <w:t xml:space="preserve"> dzisiaj głosując nad różnymi  kryteriami d</w:t>
      </w:r>
      <w:r w:rsidR="00CC798F">
        <w:rPr>
          <w:sz w:val="24"/>
          <w:szCs w:val="24"/>
        </w:rPr>
        <w:t>ostępu, alokacjami, podejmowane są</w:t>
      </w:r>
      <w:r w:rsidR="00577344" w:rsidRPr="00A67384">
        <w:rPr>
          <w:sz w:val="24"/>
          <w:szCs w:val="24"/>
        </w:rPr>
        <w:t xml:space="preserve"> decyzje w oparciu o niepełne informacje, które na końcu mogą uniemożliwić realizację projektów. </w:t>
      </w:r>
      <w:r w:rsidR="00577344">
        <w:rPr>
          <w:sz w:val="24"/>
          <w:szCs w:val="24"/>
        </w:rPr>
        <w:t>Pan A. Czocher dodał</w:t>
      </w:r>
      <w:r w:rsidR="00577344" w:rsidRPr="00A67384">
        <w:rPr>
          <w:sz w:val="24"/>
          <w:szCs w:val="24"/>
        </w:rPr>
        <w:t xml:space="preserve">, że na Dolnym Śląsku nie zakończył się jeszcze proces akredytacji, </w:t>
      </w:r>
      <w:r w:rsidR="00577344">
        <w:rPr>
          <w:sz w:val="24"/>
          <w:szCs w:val="24"/>
        </w:rPr>
        <w:t xml:space="preserve">zaś </w:t>
      </w:r>
      <w:r w:rsidR="00577344" w:rsidRPr="00A67384">
        <w:rPr>
          <w:sz w:val="24"/>
          <w:szCs w:val="24"/>
        </w:rPr>
        <w:t xml:space="preserve">w </w:t>
      </w:r>
      <w:r w:rsidR="00577344">
        <w:rPr>
          <w:sz w:val="24"/>
          <w:szCs w:val="24"/>
        </w:rPr>
        <w:t xml:space="preserve">województwie </w:t>
      </w:r>
      <w:r w:rsidR="00577344" w:rsidRPr="00A67384">
        <w:rPr>
          <w:sz w:val="24"/>
          <w:szCs w:val="24"/>
        </w:rPr>
        <w:t xml:space="preserve">mazowieckim np. OWES-y odmówiły przystąpienia do projektu, mając taką samą alokację jak u nas. Za mało jest pieniędzy, aby spełnić wymogi danego konkursu. </w:t>
      </w:r>
    </w:p>
    <w:p w:rsidR="00577344" w:rsidRDefault="00364E06" w:rsidP="00577344">
      <w:pPr>
        <w:jc w:val="both"/>
        <w:rPr>
          <w:sz w:val="24"/>
          <w:szCs w:val="24"/>
        </w:rPr>
      </w:pPr>
      <w:r>
        <w:rPr>
          <w:sz w:val="24"/>
          <w:szCs w:val="24"/>
        </w:rPr>
        <w:t xml:space="preserve">5. </w:t>
      </w:r>
      <w:r w:rsidR="00382645">
        <w:rPr>
          <w:sz w:val="24"/>
          <w:szCs w:val="24"/>
        </w:rPr>
        <w:t xml:space="preserve">Pan </w:t>
      </w:r>
      <w:r w:rsidR="00577344">
        <w:rPr>
          <w:sz w:val="24"/>
          <w:szCs w:val="24"/>
        </w:rPr>
        <w:t xml:space="preserve">Arkadiusz </w:t>
      </w:r>
      <w:r w:rsidR="00577344" w:rsidRPr="00A67384">
        <w:rPr>
          <w:sz w:val="24"/>
          <w:szCs w:val="24"/>
        </w:rPr>
        <w:t>Czocher poinformował również, iż</w:t>
      </w:r>
      <w:r w:rsidR="00577344">
        <w:rPr>
          <w:sz w:val="24"/>
          <w:szCs w:val="24"/>
        </w:rPr>
        <w:t xml:space="preserve"> powołana </w:t>
      </w:r>
      <w:r w:rsidR="00577344" w:rsidRPr="00A67384">
        <w:rPr>
          <w:sz w:val="24"/>
          <w:szCs w:val="24"/>
        </w:rPr>
        <w:t>Grupa ds. Ekonomi</w:t>
      </w:r>
      <w:r w:rsidR="00577344">
        <w:rPr>
          <w:sz w:val="24"/>
          <w:szCs w:val="24"/>
        </w:rPr>
        <w:t>i</w:t>
      </w:r>
      <w:r w:rsidR="00577344" w:rsidRPr="00A67384">
        <w:rPr>
          <w:sz w:val="24"/>
          <w:szCs w:val="24"/>
        </w:rPr>
        <w:t xml:space="preserve"> Społecznej </w:t>
      </w:r>
      <w:r w:rsidR="00577344">
        <w:rPr>
          <w:sz w:val="24"/>
          <w:szCs w:val="24"/>
        </w:rPr>
        <w:t>rozpo</w:t>
      </w:r>
      <w:r w:rsidR="00577344" w:rsidRPr="00A67384">
        <w:rPr>
          <w:sz w:val="24"/>
          <w:szCs w:val="24"/>
        </w:rPr>
        <w:t>cznie swoją działalność</w:t>
      </w:r>
      <w:r w:rsidR="00577344">
        <w:rPr>
          <w:sz w:val="24"/>
          <w:szCs w:val="24"/>
        </w:rPr>
        <w:t xml:space="preserve"> niezwłocznie po ukon</w:t>
      </w:r>
      <w:r w:rsidR="00382645">
        <w:rPr>
          <w:sz w:val="24"/>
          <w:szCs w:val="24"/>
        </w:rPr>
        <w:t xml:space="preserve">stytuowaniu się całego systemu </w:t>
      </w:r>
      <w:r w:rsidR="00577344">
        <w:rPr>
          <w:sz w:val="24"/>
          <w:szCs w:val="24"/>
        </w:rPr>
        <w:t>na Dolnym Śląsku, po  zakończeniu akredytacji - tak by można zaprosić do dyskusji wszystkich tych przedstawicieli, którzy będą mogli kompetentnie dyskutować i podpowiadać rozwiązania.</w:t>
      </w:r>
    </w:p>
    <w:p w:rsidR="006A1E66" w:rsidRDefault="00CC798F" w:rsidP="00577344">
      <w:pPr>
        <w:jc w:val="both"/>
        <w:rPr>
          <w:sz w:val="24"/>
          <w:szCs w:val="24"/>
        </w:rPr>
      </w:pPr>
      <w:r>
        <w:rPr>
          <w:sz w:val="24"/>
          <w:szCs w:val="24"/>
        </w:rPr>
        <w:t xml:space="preserve">6. </w:t>
      </w:r>
      <w:r w:rsidR="00577344">
        <w:rPr>
          <w:sz w:val="24"/>
          <w:szCs w:val="24"/>
        </w:rPr>
        <w:t>Pan A. Czocher poprosił o informacje nt. fun</w:t>
      </w:r>
      <w:r w:rsidR="00364E06">
        <w:rPr>
          <w:sz w:val="24"/>
          <w:szCs w:val="24"/>
        </w:rPr>
        <w:t>kcjonowania generatora wniosków, oczekując  zapewnienia</w:t>
      </w:r>
      <w:r w:rsidR="00577344">
        <w:rPr>
          <w:sz w:val="24"/>
          <w:szCs w:val="24"/>
        </w:rPr>
        <w:t xml:space="preserve">, iż jeśli 16 listopada br. zostanie złożony wniosek, to dane w generatorze zostaną zapisane. </w:t>
      </w:r>
    </w:p>
    <w:p w:rsidR="00577344" w:rsidRDefault="00577344" w:rsidP="00577344">
      <w:pPr>
        <w:jc w:val="both"/>
        <w:rPr>
          <w:sz w:val="24"/>
          <w:szCs w:val="24"/>
        </w:rPr>
      </w:pPr>
      <w:r>
        <w:rPr>
          <w:sz w:val="24"/>
          <w:szCs w:val="24"/>
        </w:rPr>
        <w:t>Odpowiedzi udzielił Pan Sławomir Lasota -Dyrektor Wydziału Informatyki i Systemów Informatycznych w UMWD, który potwierdził, iż będzie to możliwe (wykonalne). Robią to beneficjenci już teraz-składają wnioski</w:t>
      </w:r>
      <w:r w:rsidRPr="008D4953">
        <w:rPr>
          <w:sz w:val="24"/>
          <w:szCs w:val="24"/>
        </w:rPr>
        <w:t xml:space="preserve"> </w:t>
      </w:r>
      <w:r>
        <w:rPr>
          <w:sz w:val="24"/>
          <w:szCs w:val="24"/>
        </w:rPr>
        <w:t>podpisane podpisem kwalifikowanym, dane się zapisują. Przewodniczący KM, p. C. Przybylski podziękował dyrektorowi . S Lasocie za tak odważną deklarację, informując jednocześnie że jest to naszą olbrzymią troską, by aplikacja działała poprawnie.</w:t>
      </w:r>
      <w:r w:rsidR="006A1E66">
        <w:rPr>
          <w:sz w:val="24"/>
          <w:szCs w:val="24"/>
        </w:rPr>
        <w:t xml:space="preserve">  </w:t>
      </w:r>
    </w:p>
    <w:p w:rsidR="00577344" w:rsidRDefault="00577344" w:rsidP="00577344">
      <w:pPr>
        <w:jc w:val="both"/>
        <w:rPr>
          <w:sz w:val="24"/>
          <w:szCs w:val="24"/>
        </w:rPr>
      </w:pPr>
      <w:r>
        <w:rPr>
          <w:sz w:val="24"/>
          <w:szCs w:val="24"/>
        </w:rPr>
        <w:t>Pani Olga Glanert poinformowała na zakończenie, iż p</w:t>
      </w:r>
      <w:r w:rsidRPr="000907FD">
        <w:rPr>
          <w:sz w:val="24"/>
          <w:szCs w:val="24"/>
        </w:rPr>
        <w:t>rojekt współfinansowany ze środków Unii Europejskiej - Europejskiego Funduszu Społecznego oraz ze środków Samorządu Województwa Dolnośląskiego w ramach Pomocy Technicznej Regionalnego Programu Operacyjnego Województwa Dolnośląskiego 2014-2020</w:t>
      </w:r>
      <w:r>
        <w:rPr>
          <w:sz w:val="24"/>
          <w:szCs w:val="24"/>
        </w:rPr>
        <w:t>.</w:t>
      </w:r>
    </w:p>
    <w:p w:rsidR="00577344" w:rsidRDefault="00577344" w:rsidP="00577344">
      <w:pPr>
        <w:jc w:val="both"/>
        <w:rPr>
          <w:sz w:val="24"/>
          <w:szCs w:val="24"/>
        </w:rPr>
      </w:pPr>
      <w:r>
        <w:rPr>
          <w:sz w:val="24"/>
          <w:szCs w:val="24"/>
        </w:rPr>
        <w:t>Przewodniczący podziękował</w:t>
      </w:r>
      <w:r w:rsidRPr="00DA3D60">
        <w:rPr>
          <w:sz w:val="24"/>
          <w:szCs w:val="24"/>
        </w:rPr>
        <w:t xml:space="preserve"> za udział w spotkaniu.</w:t>
      </w:r>
    </w:p>
    <w:p w:rsidR="001A12A8" w:rsidRDefault="001A12A8" w:rsidP="00577344">
      <w:pPr>
        <w:jc w:val="both"/>
        <w:rPr>
          <w:sz w:val="24"/>
          <w:szCs w:val="24"/>
        </w:rPr>
      </w:pPr>
    </w:p>
    <w:p w:rsidR="001A12A8" w:rsidRDefault="001A12A8" w:rsidP="00577344">
      <w:pPr>
        <w:jc w:val="both"/>
        <w:rPr>
          <w:sz w:val="24"/>
          <w:szCs w:val="24"/>
        </w:rPr>
      </w:pPr>
    </w:p>
    <w:p w:rsidR="004A1AF2" w:rsidRDefault="001A12A8" w:rsidP="004A1AF2">
      <w:pPr>
        <w:jc w:val="both"/>
        <w:rPr>
          <w:sz w:val="24"/>
          <w:szCs w:val="24"/>
        </w:rPr>
      </w:pPr>
      <w:r>
        <w:rPr>
          <w:sz w:val="24"/>
          <w:szCs w:val="24"/>
        </w:rPr>
        <w:t xml:space="preserve">Protokół sporządziła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Protokół zatwierdził </w:t>
      </w:r>
    </w:p>
    <w:p w:rsidR="001A12A8" w:rsidRDefault="004A1AF2" w:rsidP="00577344">
      <w:pPr>
        <w:jc w:val="both"/>
        <w:rPr>
          <w:sz w:val="24"/>
          <w:szCs w:val="24"/>
        </w:rPr>
      </w:pPr>
      <w:r>
        <w:rPr>
          <w:sz w:val="24"/>
          <w:szCs w:val="24"/>
        </w:rPr>
        <w:t>Olga Glanert</w:t>
      </w:r>
      <w:r>
        <w:rPr>
          <w:sz w:val="24"/>
          <w:szCs w:val="24"/>
        </w:rPr>
        <w:tab/>
      </w:r>
      <w:r>
        <w:rPr>
          <w:sz w:val="24"/>
          <w:szCs w:val="24"/>
        </w:rPr>
        <w:tab/>
      </w:r>
      <w:r>
        <w:rPr>
          <w:sz w:val="24"/>
          <w:szCs w:val="24"/>
        </w:rPr>
        <w:tab/>
      </w:r>
      <w:r>
        <w:rPr>
          <w:sz w:val="24"/>
          <w:szCs w:val="24"/>
        </w:rPr>
        <w:tab/>
      </w:r>
      <w:r>
        <w:rPr>
          <w:sz w:val="24"/>
          <w:szCs w:val="24"/>
        </w:rPr>
        <w:tab/>
      </w:r>
      <w:r>
        <w:rPr>
          <w:sz w:val="24"/>
          <w:szCs w:val="24"/>
        </w:rPr>
        <w:tab/>
      </w:r>
      <w:bookmarkStart w:id="0" w:name="_GoBack"/>
      <w:bookmarkEnd w:id="0"/>
      <w:r w:rsidR="001A12A8">
        <w:rPr>
          <w:sz w:val="24"/>
          <w:szCs w:val="24"/>
        </w:rPr>
        <w:t xml:space="preserve">Przewodniczący KM RPO WD 2014-2020 </w:t>
      </w:r>
    </w:p>
    <w:p w:rsidR="00577344" w:rsidRDefault="00577344" w:rsidP="00577344">
      <w:pPr>
        <w:jc w:val="both"/>
        <w:rPr>
          <w:sz w:val="24"/>
          <w:szCs w:val="24"/>
        </w:rPr>
      </w:pPr>
    </w:p>
    <w:p w:rsidR="004757B1" w:rsidRPr="0027082E" w:rsidRDefault="004757B1" w:rsidP="00F51082">
      <w:pPr>
        <w:spacing w:after="0"/>
        <w:ind w:right="-284"/>
        <w:jc w:val="both"/>
        <w:rPr>
          <w:rFonts w:asciiTheme="minorHAnsi" w:hAnsiTheme="minorHAnsi" w:cs="Arial"/>
          <w:b/>
          <w:bCs/>
          <w:sz w:val="24"/>
          <w:szCs w:val="24"/>
          <w:u w:val="single"/>
        </w:rPr>
      </w:pPr>
    </w:p>
    <w:sectPr w:rsidR="004757B1" w:rsidRPr="0027082E" w:rsidSect="00AB2D3C">
      <w:headerReference w:type="default" r:id="rId18"/>
      <w:footerReference w:type="default" r:id="rId19"/>
      <w:pgSz w:w="11906" w:h="16838"/>
      <w:pgMar w:top="269" w:right="1417" w:bottom="851" w:left="1418" w:header="426"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5310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D3D" w:rsidRDefault="00BC3D3D" w:rsidP="005878C2">
      <w:pPr>
        <w:spacing w:after="0" w:line="240" w:lineRule="auto"/>
      </w:pPr>
      <w:r>
        <w:separator/>
      </w:r>
    </w:p>
  </w:endnote>
  <w:endnote w:type="continuationSeparator" w:id="0">
    <w:p w:rsidR="00BC3D3D" w:rsidRDefault="00BC3D3D" w:rsidP="00587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718006"/>
      <w:docPartObj>
        <w:docPartGallery w:val="Page Numbers (Bottom of Page)"/>
        <w:docPartUnique/>
      </w:docPartObj>
    </w:sdtPr>
    <w:sdtEndPr/>
    <w:sdtContent>
      <w:p w:rsidR="00BC3D3D" w:rsidRDefault="00052ECD">
        <w:pPr>
          <w:pStyle w:val="Stopka"/>
          <w:jc w:val="center"/>
        </w:pPr>
        <w:r>
          <w:fldChar w:fldCharType="begin"/>
        </w:r>
        <w:r w:rsidR="00BC3D3D">
          <w:instrText>PAGE   \* MERGEFORMAT</w:instrText>
        </w:r>
        <w:r>
          <w:fldChar w:fldCharType="separate"/>
        </w:r>
        <w:r w:rsidR="004A1AF2">
          <w:rPr>
            <w:noProof/>
          </w:rPr>
          <w:t>14</w:t>
        </w:r>
        <w:r>
          <w:rPr>
            <w:noProof/>
          </w:rPr>
          <w:fldChar w:fldCharType="end"/>
        </w:r>
      </w:p>
    </w:sdtContent>
  </w:sdt>
  <w:p w:rsidR="00BC3D3D" w:rsidRDefault="00BC3D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D3D" w:rsidRDefault="00BC3D3D" w:rsidP="005878C2">
      <w:pPr>
        <w:spacing w:after="0" w:line="240" w:lineRule="auto"/>
      </w:pPr>
      <w:r>
        <w:separator/>
      </w:r>
    </w:p>
  </w:footnote>
  <w:footnote w:type="continuationSeparator" w:id="0">
    <w:p w:rsidR="00BC3D3D" w:rsidRDefault="00BC3D3D" w:rsidP="005878C2">
      <w:pPr>
        <w:spacing w:after="0" w:line="240" w:lineRule="auto"/>
      </w:pPr>
      <w:r>
        <w:continuationSeparator/>
      </w:r>
    </w:p>
  </w:footnote>
  <w:footnote w:id="1">
    <w:p w:rsidR="00BC3D3D" w:rsidRPr="001F19AF" w:rsidRDefault="00BC3D3D" w:rsidP="00577344">
      <w:pPr>
        <w:pStyle w:val="Tekstprzypisudolnego"/>
        <w:rPr>
          <w:sz w:val="18"/>
          <w:szCs w:val="18"/>
        </w:rPr>
      </w:pPr>
      <w:r>
        <w:rPr>
          <w:rStyle w:val="Odwoanieprzypisudolnego"/>
        </w:rPr>
        <w:footnoteRef/>
      </w:r>
      <w:r>
        <w:t xml:space="preserve"> </w:t>
      </w:r>
      <w:r w:rsidRPr="001F19AF">
        <w:rPr>
          <w:sz w:val="18"/>
          <w:szCs w:val="18"/>
        </w:rPr>
        <w:t>Głosowania odbywały się przy pomocy elektronicznego systemu do głosowania, a szczegółowe wyniki dostępne są w Sekretariacie Komitetu Monitorującego RPO WD.W trakcie posiedzenia zmieniała się liczba osób obecnych na sali, jednak kworum wymagane  do zatwierdzania uchwał było zapewnione podczas całego posiedzenia. W głosowaniach kolumna 1 oznacza głosowanie „tak”, kolumna 2”nie. Kolumna 3”wstrzymuję się od głosu”, chyba, że zaznaczono inaczej.</w:t>
      </w:r>
    </w:p>
  </w:footnote>
  <w:footnote w:id="2">
    <w:p w:rsidR="00BC3D3D" w:rsidRPr="00697DE5" w:rsidRDefault="00BC3D3D" w:rsidP="00577344">
      <w:pPr>
        <w:pStyle w:val="Tekstprzypisudolnego"/>
        <w:rPr>
          <w:sz w:val="18"/>
          <w:szCs w:val="18"/>
        </w:rPr>
      </w:pPr>
      <w:r>
        <w:rPr>
          <w:rStyle w:val="Odwoanieprzypisudolnego"/>
        </w:rPr>
        <w:footnoteRef/>
      </w:r>
      <w:r w:rsidRPr="00697DE5">
        <w:rPr>
          <w:sz w:val="18"/>
          <w:szCs w:val="18"/>
        </w:rPr>
        <w:t xml:space="preserve">Sytuacja ta zostanie rozstrzygnięta w momencie zmiany uchwały dot. zmiany składu. Jednakże zgłoszenie, które nadesłano ze Stowarzyszenia Gmin Ziemi Kłodzkiej zostało sformułowane w taki sposób, iż dot. udziału przedstawiciela Obszaru Strategicznej Interwencji ( OSI) Kłodzko- Ząbkowice-Dzierżoniów w pracach KM RPO WD 2014-2020.W związku z tym do momentu ewentualnej zmiany w uchwale powołującej skład KM, nie można dokonywać zmian w uchwale KM dot. powołania składu grupy roboczej.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3D3D" w:rsidRDefault="00BC3D3D" w:rsidP="00B86BC5">
    <w:pPr>
      <w:pStyle w:val="Nagwek"/>
      <w:tabs>
        <w:tab w:val="clear" w:pos="4536"/>
        <w:tab w:val="clear" w:pos="9072"/>
        <w:tab w:val="left" w:pos="1615"/>
      </w:tabs>
    </w:pPr>
    <w:r>
      <w:tab/>
    </w:r>
    <w:r>
      <w:rPr>
        <w:noProof/>
      </w:rPr>
      <w:drawing>
        <wp:inline distT="0" distB="0" distL="0" distR="0">
          <wp:extent cx="5760085" cy="96019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960190"/>
                  </a:xfrm>
                  <a:prstGeom prst="rect">
                    <a:avLst/>
                  </a:prstGeom>
                  <a:noFill/>
                  <a:ln>
                    <a:noFill/>
                  </a:ln>
                </pic:spPr>
              </pic:pic>
            </a:graphicData>
          </a:graphic>
        </wp:inline>
      </w:drawing>
    </w:r>
  </w:p>
  <w:tbl>
    <w:tblPr>
      <w:tblW w:w="12616" w:type="dxa"/>
      <w:tblInd w:w="-1915" w:type="dxa"/>
      <w:tblLayout w:type="fixed"/>
      <w:tblCellMar>
        <w:left w:w="70" w:type="dxa"/>
        <w:right w:w="70" w:type="dxa"/>
      </w:tblCellMar>
      <w:tblLook w:val="0000" w:firstRow="0" w:lastRow="0" w:firstColumn="0" w:lastColumn="0" w:noHBand="0" w:noVBand="0"/>
    </w:tblPr>
    <w:tblGrid>
      <w:gridCol w:w="160"/>
      <w:gridCol w:w="12031"/>
      <w:gridCol w:w="425"/>
    </w:tblGrid>
    <w:tr w:rsidR="00BC3D3D" w:rsidTr="00FD428F">
      <w:tc>
        <w:tcPr>
          <w:tcW w:w="160" w:type="dxa"/>
          <w:tcBorders>
            <w:top w:val="nil"/>
            <w:left w:val="nil"/>
            <w:bottom w:val="nil"/>
            <w:right w:val="nil"/>
          </w:tcBorders>
        </w:tcPr>
        <w:p w:rsidR="00BC3D3D" w:rsidRDefault="00BC3D3D" w:rsidP="00FD428F">
          <w:pPr>
            <w:pStyle w:val="Podtytu"/>
            <w:tabs>
              <w:tab w:val="left" w:pos="4680"/>
              <w:tab w:val="left" w:pos="7768"/>
            </w:tabs>
            <w:ind w:right="-360"/>
            <w:rPr>
              <w:i w:val="0"/>
              <w:iCs w:val="0"/>
              <w:sz w:val="16"/>
              <w:szCs w:val="16"/>
            </w:rPr>
          </w:pPr>
        </w:p>
      </w:tc>
      <w:tc>
        <w:tcPr>
          <w:tcW w:w="12031" w:type="dxa"/>
          <w:tcBorders>
            <w:top w:val="nil"/>
            <w:left w:val="nil"/>
            <w:bottom w:val="nil"/>
            <w:right w:val="nil"/>
          </w:tcBorders>
          <w:vAlign w:val="center"/>
        </w:tcPr>
        <w:p w:rsidR="00BC3D3D" w:rsidRDefault="00BC3D3D" w:rsidP="00FD428F">
          <w:pPr>
            <w:pStyle w:val="Podtytu"/>
            <w:tabs>
              <w:tab w:val="left" w:pos="4680"/>
              <w:tab w:val="left" w:pos="7768"/>
              <w:tab w:val="left" w:pos="10988"/>
            </w:tabs>
            <w:ind w:right="-496"/>
            <w:rPr>
              <w:i w:val="0"/>
              <w:iCs w:val="0"/>
              <w:sz w:val="16"/>
              <w:szCs w:val="16"/>
            </w:rPr>
          </w:pPr>
        </w:p>
      </w:tc>
      <w:tc>
        <w:tcPr>
          <w:tcW w:w="425" w:type="dxa"/>
          <w:tcBorders>
            <w:top w:val="nil"/>
            <w:left w:val="nil"/>
            <w:bottom w:val="nil"/>
            <w:right w:val="nil"/>
          </w:tcBorders>
          <w:vAlign w:val="center"/>
        </w:tcPr>
        <w:p w:rsidR="00BC3D3D" w:rsidRDefault="00BC3D3D" w:rsidP="00FD428F">
          <w:pPr>
            <w:pStyle w:val="Podtytu"/>
            <w:tabs>
              <w:tab w:val="left" w:pos="4680"/>
              <w:tab w:val="left" w:pos="7768"/>
            </w:tabs>
            <w:ind w:right="-360"/>
            <w:rPr>
              <w:i w:val="0"/>
              <w:iCs w:val="0"/>
              <w:sz w:val="16"/>
              <w:szCs w:val="16"/>
            </w:rPr>
          </w:pPr>
        </w:p>
      </w:tc>
    </w:tr>
  </w:tbl>
  <w:p w:rsidR="00BC3D3D" w:rsidRDefault="00BC3D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45A5"/>
    <w:multiLevelType w:val="hybridMultilevel"/>
    <w:tmpl w:val="813EBD7C"/>
    <w:lvl w:ilvl="0" w:tplc="06ECDA20">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nsid w:val="25043135"/>
    <w:multiLevelType w:val="hybridMultilevel"/>
    <w:tmpl w:val="F7C83D86"/>
    <w:lvl w:ilvl="0" w:tplc="CD76E460">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
    <w:nsid w:val="25672243"/>
    <w:multiLevelType w:val="hybridMultilevel"/>
    <w:tmpl w:val="2738F1D0"/>
    <w:lvl w:ilvl="0" w:tplc="04150001">
      <w:start w:val="1"/>
      <w:numFmt w:val="bullet"/>
      <w:lvlText w:val=""/>
      <w:lvlJc w:val="left"/>
      <w:pPr>
        <w:ind w:left="1648" w:hanging="360"/>
      </w:pPr>
      <w:rPr>
        <w:rFonts w:ascii="Symbol" w:hAnsi="Symbol" w:hint="default"/>
      </w:rPr>
    </w:lvl>
    <w:lvl w:ilvl="1" w:tplc="04150003" w:tentative="1">
      <w:start w:val="1"/>
      <w:numFmt w:val="bullet"/>
      <w:lvlText w:val="o"/>
      <w:lvlJc w:val="left"/>
      <w:pPr>
        <w:ind w:left="2368" w:hanging="360"/>
      </w:pPr>
      <w:rPr>
        <w:rFonts w:ascii="Courier New" w:hAnsi="Courier New" w:cs="Courier New"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3">
    <w:nsid w:val="360D471A"/>
    <w:multiLevelType w:val="hybridMultilevel"/>
    <w:tmpl w:val="A61276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C1972DC"/>
    <w:multiLevelType w:val="hybridMultilevel"/>
    <w:tmpl w:val="80B2AA80"/>
    <w:lvl w:ilvl="0" w:tplc="0415000B">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210" w:hanging="360"/>
      </w:pPr>
      <w:rPr>
        <w:rFonts w:ascii="Courier New" w:hAnsi="Courier New" w:cs="Courier New" w:hint="default"/>
      </w:rPr>
    </w:lvl>
    <w:lvl w:ilvl="2" w:tplc="04150005" w:tentative="1">
      <w:start w:val="1"/>
      <w:numFmt w:val="bullet"/>
      <w:lvlText w:val=""/>
      <w:lvlJc w:val="left"/>
      <w:pPr>
        <w:ind w:left="2930" w:hanging="360"/>
      </w:pPr>
      <w:rPr>
        <w:rFonts w:ascii="Wingdings" w:hAnsi="Wingdings" w:hint="default"/>
      </w:rPr>
    </w:lvl>
    <w:lvl w:ilvl="3" w:tplc="04150001" w:tentative="1">
      <w:start w:val="1"/>
      <w:numFmt w:val="bullet"/>
      <w:lvlText w:val=""/>
      <w:lvlJc w:val="left"/>
      <w:pPr>
        <w:ind w:left="3650" w:hanging="360"/>
      </w:pPr>
      <w:rPr>
        <w:rFonts w:ascii="Symbol" w:hAnsi="Symbol" w:hint="default"/>
      </w:rPr>
    </w:lvl>
    <w:lvl w:ilvl="4" w:tplc="04150003" w:tentative="1">
      <w:start w:val="1"/>
      <w:numFmt w:val="bullet"/>
      <w:lvlText w:val="o"/>
      <w:lvlJc w:val="left"/>
      <w:pPr>
        <w:ind w:left="4370" w:hanging="360"/>
      </w:pPr>
      <w:rPr>
        <w:rFonts w:ascii="Courier New" w:hAnsi="Courier New" w:cs="Courier New" w:hint="default"/>
      </w:rPr>
    </w:lvl>
    <w:lvl w:ilvl="5" w:tplc="04150005" w:tentative="1">
      <w:start w:val="1"/>
      <w:numFmt w:val="bullet"/>
      <w:lvlText w:val=""/>
      <w:lvlJc w:val="left"/>
      <w:pPr>
        <w:ind w:left="5090" w:hanging="360"/>
      </w:pPr>
      <w:rPr>
        <w:rFonts w:ascii="Wingdings" w:hAnsi="Wingdings" w:hint="default"/>
      </w:rPr>
    </w:lvl>
    <w:lvl w:ilvl="6" w:tplc="04150001" w:tentative="1">
      <w:start w:val="1"/>
      <w:numFmt w:val="bullet"/>
      <w:lvlText w:val=""/>
      <w:lvlJc w:val="left"/>
      <w:pPr>
        <w:ind w:left="5810" w:hanging="360"/>
      </w:pPr>
      <w:rPr>
        <w:rFonts w:ascii="Symbol" w:hAnsi="Symbol" w:hint="default"/>
      </w:rPr>
    </w:lvl>
    <w:lvl w:ilvl="7" w:tplc="04150003" w:tentative="1">
      <w:start w:val="1"/>
      <w:numFmt w:val="bullet"/>
      <w:lvlText w:val="o"/>
      <w:lvlJc w:val="left"/>
      <w:pPr>
        <w:ind w:left="6530" w:hanging="360"/>
      </w:pPr>
      <w:rPr>
        <w:rFonts w:ascii="Courier New" w:hAnsi="Courier New" w:cs="Courier New" w:hint="default"/>
      </w:rPr>
    </w:lvl>
    <w:lvl w:ilvl="8" w:tplc="04150005" w:tentative="1">
      <w:start w:val="1"/>
      <w:numFmt w:val="bullet"/>
      <w:lvlText w:val=""/>
      <w:lvlJc w:val="left"/>
      <w:pPr>
        <w:ind w:left="7250" w:hanging="360"/>
      </w:pPr>
      <w:rPr>
        <w:rFonts w:ascii="Wingdings" w:hAnsi="Wingdings" w:hint="default"/>
      </w:rPr>
    </w:lvl>
  </w:abstractNum>
  <w:abstractNum w:abstractNumId="5">
    <w:nsid w:val="5D9D1BB8"/>
    <w:multiLevelType w:val="hybridMultilevel"/>
    <w:tmpl w:val="26AA8E1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758E151D"/>
    <w:multiLevelType w:val="hybridMultilevel"/>
    <w:tmpl w:val="8824638A"/>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7">
    <w:nsid w:val="7AF85121"/>
    <w:multiLevelType w:val="hybridMultilevel"/>
    <w:tmpl w:val="9B98C486"/>
    <w:lvl w:ilvl="0" w:tplc="46A23968">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7"/>
  </w:num>
  <w:num w:numId="8">
    <w:abstractNumId w:val="3"/>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in Bora">
    <w15:presenceInfo w15:providerId="AD" w15:userId="S-1-5-21-993268263-2097026863-2477634896-35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2"/>
  </w:compat>
  <w:rsids>
    <w:rsidRoot w:val="005878C2"/>
    <w:rsid w:val="000011AB"/>
    <w:rsid w:val="00001D94"/>
    <w:rsid w:val="000025C0"/>
    <w:rsid w:val="00002CAC"/>
    <w:rsid w:val="00002DBE"/>
    <w:rsid w:val="00002E50"/>
    <w:rsid w:val="000030FC"/>
    <w:rsid w:val="00003CE3"/>
    <w:rsid w:val="00005178"/>
    <w:rsid w:val="000061DC"/>
    <w:rsid w:val="0000626F"/>
    <w:rsid w:val="0000631E"/>
    <w:rsid w:val="00006DA5"/>
    <w:rsid w:val="00006FAF"/>
    <w:rsid w:val="00007A6E"/>
    <w:rsid w:val="00010293"/>
    <w:rsid w:val="00011777"/>
    <w:rsid w:val="00011817"/>
    <w:rsid w:val="00012B34"/>
    <w:rsid w:val="00012D1B"/>
    <w:rsid w:val="0001375F"/>
    <w:rsid w:val="0001418D"/>
    <w:rsid w:val="00015572"/>
    <w:rsid w:val="00015784"/>
    <w:rsid w:val="00016283"/>
    <w:rsid w:val="00017EDA"/>
    <w:rsid w:val="00017F2F"/>
    <w:rsid w:val="00020070"/>
    <w:rsid w:val="00020DF3"/>
    <w:rsid w:val="00021468"/>
    <w:rsid w:val="000219BA"/>
    <w:rsid w:val="00021A28"/>
    <w:rsid w:val="00022CD8"/>
    <w:rsid w:val="0002323D"/>
    <w:rsid w:val="00023443"/>
    <w:rsid w:val="0002398E"/>
    <w:rsid w:val="00023DF7"/>
    <w:rsid w:val="0002597F"/>
    <w:rsid w:val="00026D1E"/>
    <w:rsid w:val="00030639"/>
    <w:rsid w:val="000315E9"/>
    <w:rsid w:val="000316A3"/>
    <w:rsid w:val="0003262B"/>
    <w:rsid w:val="000334A6"/>
    <w:rsid w:val="000340EF"/>
    <w:rsid w:val="0003417B"/>
    <w:rsid w:val="00034540"/>
    <w:rsid w:val="000351AB"/>
    <w:rsid w:val="000354B4"/>
    <w:rsid w:val="0003574E"/>
    <w:rsid w:val="00035A8D"/>
    <w:rsid w:val="000365D2"/>
    <w:rsid w:val="000367B8"/>
    <w:rsid w:val="00036BBA"/>
    <w:rsid w:val="00037180"/>
    <w:rsid w:val="000371E8"/>
    <w:rsid w:val="0003771E"/>
    <w:rsid w:val="0003774D"/>
    <w:rsid w:val="00040604"/>
    <w:rsid w:val="000415C3"/>
    <w:rsid w:val="00041A03"/>
    <w:rsid w:val="00041A70"/>
    <w:rsid w:val="00041AC1"/>
    <w:rsid w:val="00041CF4"/>
    <w:rsid w:val="00041D54"/>
    <w:rsid w:val="000434B1"/>
    <w:rsid w:val="00043527"/>
    <w:rsid w:val="00043E99"/>
    <w:rsid w:val="00043EFC"/>
    <w:rsid w:val="0004508F"/>
    <w:rsid w:val="000471A4"/>
    <w:rsid w:val="0004728A"/>
    <w:rsid w:val="000473EA"/>
    <w:rsid w:val="00047722"/>
    <w:rsid w:val="00051748"/>
    <w:rsid w:val="00052ECD"/>
    <w:rsid w:val="000539F1"/>
    <w:rsid w:val="00053C7C"/>
    <w:rsid w:val="000544C2"/>
    <w:rsid w:val="00054EBB"/>
    <w:rsid w:val="00055989"/>
    <w:rsid w:val="00056E4D"/>
    <w:rsid w:val="00056EF5"/>
    <w:rsid w:val="00057397"/>
    <w:rsid w:val="0006042E"/>
    <w:rsid w:val="000615E8"/>
    <w:rsid w:val="00061680"/>
    <w:rsid w:val="000617CC"/>
    <w:rsid w:val="0006190C"/>
    <w:rsid w:val="00061B6E"/>
    <w:rsid w:val="00061DA0"/>
    <w:rsid w:val="00062ACB"/>
    <w:rsid w:val="00063737"/>
    <w:rsid w:val="00063821"/>
    <w:rsid w:val="00064AD7"/>
    <w:rsid w:val="00065433"/>
    <w:rsid w:val="00065A6F"/>
    <w:rsid w:val="00065ADD"/>
    <w:rsid w:val="0006608B"/>
    <w:rsid w:val="000663E0"/>
    <w:rsid w:val="00066A9A"/>
    <w:rsid w:val="00066CC3"/>
    <w:rsid w:val="00066D3E"/>
    <w:rsid w:val="0006795D"/>
    <w:rsid w:val="00067E11"/>
    <w:rsid w:val="000710C8"/>
    <w:rsid w:val="000711A2"/>
    <w:rsid w:val="000723D6"/>
    <w:rsid w:val="00073523"/>
    <w:rsid w:val="000739E2"/>
    <w:rsid w:val="00073D03"/>
    <w:rsid w:val="00073D8D"/>
    <w:rsid w:val="00075BB0"/>
    <w:rsid w:val="0008315B"/>
    <w:rsid w:val="00083262"/>
    <w:rsid w:val="00083B6F"/>
    <w:rsid w:val="0008530D"/>
    <w:rsid w:val="0008545E"/>
    <w:rsid w:val="000855A6"/>
    <w:rsid w:val="000861DA"/>
    <w:rsid w:val="00086598"/>
    <w:rsid w:val="00086AA2"/>
    <w:rsid w:val="00086F8B"/>
    <w:rsid w:val="000870F4"/>
    <w:rsid w:val="00087225"/>
    <w:rsid w:val="000876B1"/>
    <w:rsid w:val="00087A8D"/>
    <w:rsid w:val="00090605"/>
    <w:rsid w:val="00090DD1"/>
    <w:rsid w:val="00092485"/>
    <w:rsid w:val="00093C61"/>
    <w:rsid w:val="000951A2"/>
    <w:rsid w:val="0009597E"/>
    <w:rsid w:val="000962E3"/>
    <w:rsid w:val="000963DB"/>
    <w:rsid w:val="00096D3C"/>
    <w:rsid w:val="000A02C1"/>
    <w:rsid w:val="000A0E2C"/>
    <w:rsid w:val="000A3E04"/>
    <w:rsid w:val="000A4015"/>
    <w:rsid w:val="000A409C"/>
    <w:rsid w:val="000A50BB"/>
    <w:rsid w:val="000A5772"/>
    <w:rsid w:val="000A62C7"/>
    <w:rsid w:val="000A68EA"/>
    <w:rsid w:val="000A7A91"/>
    <w:rsid w:val="000B08C4"/>
    <w:rsid w:val="000B0FE4"/>
    <w:rsid w:val="000B11A1"/>
    <w:rsid w:val="000B11E5"/>
    <w:rsid w:val="000B179A"/>
    <w:rsid w:val="000B1ACA"/>
    <w:rsid w:val="000B39AA"/>
    <w:rsid w:val="000B436E"/>
    <w:rsid w:val="000B4E75"/>
    <w:rsid w:val="000B5C02"/>
    <w:rsid w:val="000B5C51"/>
    <w:rsid w:val="000B7902"/>
    <w:rsid w:val="000B7B17"/>
    <w:rsid w:val="000B7CE8"/>
    <w:rsid w:val="000C025D"/>
    <w:rsid w:val="000C0290"/>
    <w:rsid w:val="000C25FE"/>
    <w:rsid w:val="000C26A9"/>
    <w:rsid w:val="000C2741"/>
    <w:rsid w:val="000C2F21"/>
    <w:rsid w:val="000C37C9"/>
    <w:rsid w:val="000C38D8"/>
    <w:rsid w:val="000C3A02"/>
    <w:rsid w:val="000C4981"/>
    <w:rsid w:val="000C5671"/>
    <w:rsid w:val="000C5CAD"/>
    <w:rsid w:val="000C6046"/>
    <w:rsid w:val="000C6546"/>
    <w:rsid w:val="000C7258"/>
    <w:rsid w:val="000D01C0"/>
    <w:rsid w:val="000D0411"/>
    <w:rsid w:val="000D10B7"/>
    <w:rsid w:val="000D1668"/>
    <w:rsid w:val="000D1781"/>
    <w:rsid w:val="000D24A3"/>
    <w:rsid w:val="000D3205"/>
    <w:rsid w:val="000D45BB"/>
    <w:rsid w:val="000D4C3A"/>
    <w:rsid w:val="000D547A"/>
    <w:rsid w:val="000D75FA"/>
    <w:rsid w:val="000E02CC"/>
    <w:rsid w:val="000E03C6"/>
    <w:rsid w:val="000E0CF3"/>
    <w:rsid w:val="000E2B27"/>
    <w:rsid w:val="000E453B"/>
    <w:rsid w:val="000E4ED8"/>
    <w:rsid w:val="000E6064"/>
    <w:rsid w:val="000E649A"/>
    <w:rsid w:val="000E64C3"/>
    <w:rsid w:val="000E6EE9"/>
    <w:rsid w:val="000E6F8F"/>
    <w:rsid w:val="000F0FB8"/>
    <w:rsid w:val="000F51FF"/>
    <w:rsid w:val="000F778D"/>
    <w:rsid w:val="001000F4"/>
    <w:rsid w:val="001005B1"/>
    <w:rsid w:val="001014B8"/>
    <w:rsid w:val="00101C23"/>
    <w:rsid w:val="001054D5"/>
    <w:rsid w:val="00105611"/>
    <w:rsid w:val="00105AF6"/>
    <w:rsid w:val="0011032B"/>
    <w:rsid w:val="00110692"/>
    <w:rsid w:val="00110702"/>
    <w:rsid w:val="00110C53"/>
    <w:rsid w:val="00111CB3"/>
    <w:rsid w:val="00111E7C"/>
    <w:rsid w:val="00111EE4"/>
    <w:rsid w:val="00112C74"/>
    <w:rsid w:val="00113640"/>
    <w:rsid w:val="001150AB"/>
    <w:rsid w:val="001156ED"/>
    <w:rsid w:val="00116CFF"/>
    <w:rsid w:val="00116F04"/>
    <w:rsid w:val="00120340"/>
    <w:rsid w:val="0012080C"/>
    <w:rsid w:val="00120A7E"/>
    <w:rsid w:val="00120C73"/>
    <w:rsid w:val="001216E0"/>
    <w:rsid w:val="00121DFD"/>
    <w:rsid w:val="00122173"/>
    <w:rsid w:val="00122E08"/>
    <w:rsid w:val="00123628"/>
    <w:rsid w:val="00123CB4"/>
    <w:rsid w:val="00123CC6"/>
    <w:rsid w:val="001244FD"/>
    <w:rsid w:val="00125DCD"/>
    <w:rsid w:val="001263F1"/>
    <w:rsid w:val="001264C7"/>
    <w:rsid w:val="00126C29"/>
    <w:rsid w:val="00126DEF"/>
    <w:rsid w:val="00126E70"/>
    <w:rsid w:val="00127513"/>
    <w:rsid w:val="00130540"/>
    <w:rsid w:val="001313E7"/>
    <w:rsid w:val="001314DC"/>
    <w:rsid w:val="001317A0"/>
    <w:rsid w:val="00131839"/>
    <w:rsid w:val="001326A8"/>
    <w:rsid w:val="001335BB"/>
    <w:rsid w:val="0013376A"/>
    <w:rsid w:val="00133A49"/>
    <w:rsid w:val="00134521"/>
    <w:rsid w:val="00134C24"/>
    <w:rsid w:val="00136E36"/>
    <w:rsid w:val="001379DF"/>
    <w:rsid w:val="00137A58"/>
    <w:rsid w:val="001407B9"/>
    <w:rsid w:val="0014097D"/>
    <w:rsid w:val="00140D00"/>
    <w:rsid w:val="00141FA5"/>
    <w:rsid w:val="001422D0"/>
    <w:rsid w:val="0014360B"/>
    <w:rsid w:val="001436C0"/>
    <w:rsid w:val="00143729"/>
    <w:rsid w:val="00143BB4"/>
    <w:rsid w:val="00143D83"/>
    <w:rsid w:val="001449EC"/>
    <w:rsid w:val="00144BAE"/>
    <w:rsid w:val="0014518C"/>
    <w:rsid w:val="00145E1C"/>
    <w:rsid w:val="00146BD7"/>
    <w:rsid w:val="00147C88"/>
    <w:rsid w:val="00147CB3"/>
    <w:rsid w:val="001502BA"/>
    <w:rsid w:val="001516B8"/>
    <w:rsid w:val="001516D1"/>
    <w:rsid w:val="00151FBC"/>
    <w:rsid w:val="001535BF"/>
    <w:rsid w:val="00153F99"/>
    <w:rsid w:val="00157959"/>
    <w:rsid w:val="00161565"/>
    <w:rsid w:val="00162230"/>
    <w:rsid w:val="001640EC"/>
    <w:rsid w:val="00164F3F"/>
    <w:rsid w:val="00165FFD"/>
    <w:rsid w:val="0016624F"/>
    <w:rsid w:val="00166FF3"/>
    <w:rsid w:val="00167292"/>
    <w:rsid w:val="00167AC5"/>
    <w:rsid w:val="00170C03"/>
    <w:rsid w:val="00170EB0"/>
    <w:rsid w:val="00171299"/>
    <w:rsid w:val="0017179F"/>
    <w:rsid w:val="00171F42"/>
    <w:rsid w:val="0017234B"/>
    <w:rsid w:val="00173789"/>
    <w:rsid w:val="0017381D"/>
    <w:rsid w:val="00173D28"/>
    <w:rsid w:val="001741A4"/>
    <w:rsid w:val="0017550C"/>
    <w:rsid w:val="00175C15"/>
    <w:rsid w:val="001764D8"/>
    <w:rsid w:val="0017796D"/>
    <w:rsid w:val="00177AA9"/>
    <w:rsid w:val="00177D32"/>
    <w:rsid w:val="0018004D"/>
    <w:rsid w:val="00181031"/>
    <w:rsid w:val="001819CD"/>
    <w:rsid w:val="001821ED"/>
    <w:rsid w:val="00183042"/>
    <w:rsid w:val="001831BE"/>
    <w:rsid w:val="00183561"/>
    <w:rsid w:val="001848FC"/>
    <w:rsid w:val="00184B79"/>
    <w:rsid w:val="00185D02"/>
    <w:rsid w:val="00186C0E"/>
    <w:rsid w:val="001871E9"/>
    <w:rsid w:val="00187FC5"/>
    <w:rsid w:val="00190258"/>
    <w:rsid w:val="00191B9C"/>
    <w:rsid w:val="00191BE3"/>
    <w:rsid w:val="00192E51"/>
    <w:rsid w:val="00193980"/>
    <w:rsid w:val="00193A28"/>
    <w:rsid w:val="001945CE"/>
    <w:rsid w:val="00195B4D"/>
    <w:rsid w:val="00196FAB"/>
    <w:rsid w:val="001971DD"/>
    <w:rsid w:val="001A0DB2"/>
    <w:rsid w:val="001A11B7"/>
    <w:rsid w:val="001A12A8"/>
    <w:rsid w:val="001A3B6F"/>
    <w:rsid w:val="001A4B7F"/>
    <w:rsid w:val="001A4EEB"/>
    <w:rsid w:val="001A5BD5"/>
    <w:rsid w:val="001A5C38"/>
    <w:rsid w:val="001A734F"/>
    <w:rsid w:val="001A7398"/>
    <w:rsid w:val="001B1BD9"/>
    <w:rsid w:val="001B1ECB"/>
    <w:rsid w:val="001B38A0"/>
    <w:rsid w:val="001B5D67"/>
    <w:rsid w:val="001B61E2"/>
    <w:rsid w:val="001B7115"/>
    <w:rsid w:val="001B7D77"/>
    <w:rsid w:val="001C05A3"/>
    <w:rsid w:val="001C1A42"/>
    <w:rsid w:val="001C2630"/>
    <w:rsid w:val="001C349B"/>
    <w:rsid w:val="001C35F4"/>
    <w:rsid w:val="001C3856"/>
    <w:rsid w:val="001C524E"/>
    <w:rsid w:val="001C58BF"/>
    <w:rsid w:val="001C5B64"/>
    <w:rsid w:val="001C6E58"/>
    <w:rsid w:val="001D02B9"/>
    <w:rsid w:val="001D07D9"/>
    <w:rsid w:val="001D0A04"/>
    <w:rsid w:val="001D124E"/>
    <w:rsid w:val="001D1E5F"/>
    <w:rsid w:val="001D2476"/>
    <w:rsid w:val="001D2892"/>
    <w:rsid w:val="001D372C"/>
    <w:rsid w:val="001D4A03"/>
    <w:rsid w:val="001D5890"/>
    <w:rsid w:val="001D5A4C"/>
    <w:rsid w:val="001D61DE"/>
    <w:rsid w:val="001D669D"/>
    <w:rsid w:val="001D73FD"/>
    <w:rsid w:val="001D772F"/>
    <w:rsid w:val="001E0EBB"/>
    <w:rsid w:val="001E1212"/>
    <w:rsid w:val="001E1870"/>
    <w:rsid w:val="001E1DC4"/>
    <w:rsid w:val="001E23EA"/>
    <w:rsid w:val="001E26C2"/>
    <w:rsid w:val="001E3433"/>
    <w:rsid w:val="001E6D8F"/>
    <w:rsid w:val="001E6E06"/>
    <w:rsid w:val="001E70B1"/>
    <w:rsid w:val="001E7A54"/>
    <w:rsid w:val="001F0809"/>
    <w:rsid w:val="001F1018"/>
    <w:rsid w:val="001F19AF"/>
    <w:rsid w:val="001F2369"/>
    <w:rsid w:val="001F293D"/>
    <w:rsid w:val="001F3387"/>
    <w:rsid w:val="001F338D"/>
    <w:rsid w:val="001F42E9"/>
    <w:rsid w:val="001F5C50"/>
    <w:rsid w:val="001F6141"/>
    <w:rsid w:val="001F6404"/>
    <w:rsid w:val="001F7325"/>
    <w:rsid w:val="001F7A79"/>
    <w:rsid w:val="00200518"/>
    <w:rsid w:val="00201D07"/>
    <w:rsid w:val="00201F94"/>
    <w:rsid w:val="002021AA"/>
    <w:rsid w:val="00202927"/>
    <w:rsid w:val="00202B2F"/>
    <w:rsid w:val="002032D6"/>
    <w:rsid w:val="0020348A"/>
    <w:rsid w:val="00203748"/>
    <w:rsid w:val="00204AD3"/>
    <w:rsid w:val="00206A50"/>
    <w:rsid w:val="00206BB6"/>
    <w:rsid w:val="00206C92"/>
    <w:rsid w:val="002101D4"/>
    <w:rsid w:val="0021127B"/>
    <w:rsid w:val="00211569"/>
    <w:rsid w:val="0021270D"/>
    <w:rsid w:val="002132D4"/>
    <w:rsid w:val="00213420"/>
    <w:rsid w:val="0021356B"/>
    <w:rsid w:val="0021476F"/>
    <w:rsid w:val="00215AD0"/>
    <w:rsid w:val="00216AA8"/>
    <w:rsid w:val="00216DDC"/>
    <w:rsid w:val="00217AB8"/>
    <w:rsid w:val="00220FF6"/>
    <w:rsid w:val="00221E5C"/>
    <w:rsid w:val="00223EF0"/>
    <w:rsid w:val="00224066"/>
    <w:rsid w:val="0022414B"/>
    <w:rsid w:val="002312F6"/>
    <w:rsid w:val="00232960"/>
    <w:rsid w:val="00232EEB"/>
    <w:rsid w:val="00232F12"/>
    <w:rsid w:val="00233ED4"/>
    <w:rsid w:val="002341FC"/>
    <w:rsid w:val="00234D31"/>
    <w:rsid w:val="00234F5C"/>
    <w:rsid w:val="002356EB"/>
    <w:rsid w:val="002359C5"/>
    <w:rsid w:val="00236B9B"/>
    <w:rsid w:val="00237894"/>
    <w:rsid w:val="00240710"/>
    <w:rsid w:val="00242135"/>
    <w:rsid w:val="00242179"/>
    <w:rsid w:val="00245872"/>
    <w:rsid w:val="00246099"/>
    <w:rsid w:val="0024618D"/>
    <w:rsid w:val="00246596"/>
    <w:rsid w:val="00247E6B"/>
    <w:rsid w:val="00251927"/>
    <w:rsid w:val="00251CD8"/>
    <w:rsid w:val="00252667"/>
    <w:rsid w:val="00253FA8"/>
    <w:rsid w:val="002543C2"/>
    <w:rsid w:val="00255DE9"/>
    <w:rsid w:val="00256B11"/>
    <w:rsid w:val="00257BDF"/>
    <w:rsid w:val="00260EB0"/>
    <w:rsid w:val="00261904"/>
    <w:rsid w:val="00262101"/>
    <w:rsid w:val="002634D2"/>
    <w:rsid w:val="00263842"/>
    <w:rsid w:val="00263B2A"/>
    <w:rsid w:val="0026451C"/>
    <w:rsid w:val="00264D91"/>
    <w:rsid w:val="00264E77"/>
    <w:rsid w:val="00264ED8"/>
    <w:rsid w:val="0026560E"/>
    <w:rsid w:val="00266499"/>
    <w:rsid w:val="002669FD"/>
    <w:rsid w:val="00266DD6"/>
    <w:rsid w:val="00267FFE"/>
    <w:rsid w:val="0027046C"/>
    <w:rsid w:val="0027082E"/>
    <w:rsid w:val="00270BA0"/>
    <w:rsid w:val="00270F4E"/>
    <w:rsid w:val="00270F5E"/>
    <w:rsid w:val="00271318"/>
    <w:rsid w:val="002722C3"/>
    <w:rsid w:val="0027243E"/>
    <w:rsid w:val="002739BD"/>
    <w:rsid w:val="002740FA"/>
    <w:rsid w:val="00274793"/>
    <w:rsid w:val="00275ED3"/>
    <w:rsid w:val="00276DEE"/>
    <w:rsid w:val="002770A5"/>
    <w:rsid w:val="002774E6"/>
    <w:rsid w:val="0027759D"/>
    <w:rsid w:val="002776DC"/>
    <w:rsid w:val="00277D84"/>
    <w:rsid w:val="00277E21"/>
    <w:rsid w:val="00283A18"/>
    <w:rsid w:val="00283B7C"/>
    <w:rsid w:val="00284081"/>
    <w:rsid w:val="00284306"/>
    <w:rsid w:val="002855A6"/>
    <w:rsid w:val="002855A8"/>
    <w:rsid w:val="0028654B"/>
    <w:rsid w:val="00286FA9"/>
    <w:rsid w:val="00291A56"/>
    <w:rsid w:val="00291BB2"/>
    <w:rsid w:val="00292040"/>
    <w:rsid w:val="002923B2"/>
    <w:rsid w:val="00292A03"/>
    <w:rsid w:val="0029310A"/>
    <w:rsid w:val="002931DC"/>
    <w:rsid w:val="00293CE2"/>
    <w:rsid w:val="00294673"/>
    <w:rsid w:val="002952FE"/>
    <w:rsid w:val="00295C50"/>
    <w:rsid w:val="00295DD7"/>
    <w:rsid w:val="00296B0B"/>
    <w:rsid w:val="00297311"/>
    <w:rsid w:val="002A010E"/>
    <w:rsid w:val="002A1299"/>
    <w:rsid w:val="002A1CD0"/>
    <w:rsid w:val="002A3173"/>
    <w:rsid w:val="002A4BAC"/>
    <w:rsid w:val="002A556B"/>
    <w:rsid w:val="002A5802"/>
    <w:rsid w:val="002A61F7"/>
    <w:rsid w:val="002A6737"/>
    <w:rsid w:val="002A6D6F"/>
    <w:rsid w:val="002A7A7D"/>
    <w:rsid w:val="002B055A"/>
    <w:rsid w:val="002B0BCA"/>
    <w:rsid w:val="002B0DC6"/>
    <w:rsid w:val="002B1550"/>
    <w:rsid w:val="002B2105"/>
    <w:rsid w:val="002B233D"/>
    <w:rsid w:val="002B237A"/>
    <w:rsid w:val="002B278E"/>
    <w:rsid w:val="002B32BB"/>
    <w:rsid w:val="002B3D12"/>
    <w:rsid w:val="002B44A5"/>
    <w:rsid w:val="002B4CF4"/>
    <w:rsid w:val="002B58C7"/>
    <w:rsid w:val="002B64C7"/>
    <w:rsid w:val="002C0453"/>
    <w:rsid w:val="002C0E5C"/>
    <w:rsid w:val="002C103E"/>
    <w:rsid w:val="002C2E57"/>
    <w:rsid w:val="002C31DB"/>
    <w:rsid w:val="002C3849"/>
    <w:rsid w:val="002C3AD6"/>
    <w:rsid w:val="002C3EB2"/>
    <w:rsid w:val="002C4087"/>
    <w:rsid w:val="002C59FE"/>
    <w:rsid w:val="002C6B22"/>
    <w:rsid w:val="002C6CC2"/>
    <w:rsid w:val="002C73D2"/>
    <w:rsid w:val="002C75E5"/>
    <w:rsid w:val="002C7B84"/>
    <w:rsid w:val="002C7C55"/>
    <w:rsid w:val="002D03A9"/>
    <w:rsid w:val="002D2C21"/>
    <w:rsid w:val="002D3352"/>
    <w:rsid w:val="002D3B3D"/>
    <w:rsid w:val="002D610B"/>
    <w:rsid w:val="002D66DA"/>
    <w:rsid w:val="002D6D78"/>
    <w:rsid w:val="002E0606"/>
    <w:rsid w:val="002E10AC"/>
    <w:rsid w:val="002E1247"/>
    <w:rsid w:val="002E1330"/>
    <w:rsid w:val="002E1794"/>
    <w:rsid w:val="002E1A24"/>
    <w:rsid w:val="002E2F32"/>
    <w:rsid w:val="002E3040"/>
    <w:rsid w:val="002E3B37"/>
    <w:rsid w:val="002E3E13"/>
    <w:rsid w:val="002E5583"/>
    <w:rsid w:val="002E6437"/>
    <w:rsid w:val="002E67CB"/>
    <w:rsid w:val="002E6C7B"/>
    <w:rsid w:val="002E7F89"/>
    <w:rsid w:val="002F038C"/>
    <w:rsid w:val="002F04E0"/>
    <w:rsid w:val="002F05AD"/>
    <w:rsid w:val="002F187F"/>
    <w:rsid w:val="002F1929"/>
    <w:rsid w:val="002F2830"/>
    <w:rsid w:val="002F2893"/>
    <w:rsid w:val="002F2FC0"/>
    <w:rsid w:val="002F3652"/>
    <w:rsid w:val="002F4917"/>
    <w:rsid w:val="002F5C7A"/>
    <w:rsid w:val="002F6193"/>
    <w:rsid w:val="002F6369"/>
    <w:rsid w:val="002F68C4"/>
    <w:rsid w:val="002F7F8B"/>
    <w:rsid w:val="0030089E"/>
    <w:rsid w:val="00300A8B"/>
    <w:rsid w:val="00301626"/>
    <w:rsid w:val="003026DA"/>
    <w:rsid w:val="00304073"/>
    <w:rsid w:val="003043A5"/>
    <w:rsid w:val="0030619A"/>
    <w:rsid w:val="00306692"/>
    <w:rsid w:val="00307E27"/>
    <w:rsid w:val="00310520"/>
    <w:rsid w:val="0031065D"/>
    <w:rsid w:val="00310A19"/>
    <w:rsid w:val="00310F87"/>
    <w:rsid w:val="0031118C"/>
    <w:rsid w:val="003116B5"/>
    <w:rsid w:val="003118E9"/>
    <w:rsid w:val="00311AC7"/>
    <w:rsid w:val="00311D4D"/>
    <w:rsid w:val="003122EB"/>
    <w:rsid w:val="00312D36"/>
    <w:rsid w:val="00312F11"/>
    <w:rsid w:val="00312FFE"/>
    <w:rsid w:val="003130A8"/>
    <w:rsid w:val="00314244"/>
    <w:rsid w:val="0031504B"/>
    <w:rsid w:val="003157FD"/>
    <w:rsid w:val="00315CA7"/>
    <w:rsid w:val="00316329"/>
    <w:rsid w:val="003171D0"/>
    <w:rsid w:val="00320855"/>
    <w:rsid w:val="003209D1"/>
    <w:rsid w:val="003211F6"/>
    <w:rsid w:val="003230AD"/>
    <w:rsid w:val="00323451"/>
    <w:rsid w:val="00324327"/>
    <w:rsid w:val="00324DB7"/>
    <w:rsid w:val="0032626B"/>
    <w:rsid w:val="0032722A"/>
    <w:rsid w:val="0033111F"/>
    <w:rsid w:val="003336A0"/>
    <w:rsid w:val="003336CC"/>
    <w:rsid w:val="0033408C"/>
    <w:rsid w:val="00335043"/>
    <w:rsid w:val="00335A37"/>
    <w:rsid w:val="00336559"/>
    <w:rsid w:val="003406C7"/>
    <w:rsid w:val="00341A00"/>
    <w:rsid w:val="00341B76"/>
    <w:rsid w:val="00341FD4"/>
    <w:rsid w:val="00342C57"/>
    <w:rsid w:val="00342DD5"/>
    <w:rsid w:val="00343C63"/>
    <w:rsid w:val="00343F9B"/>
    <w:rsid w:val="00344781"/>
    <w:rsid w:val="003461F5"/>
    <w:rsid w:val="003464E5"/>
    <w:rsid w:val="00346591"/>
    <w:rsid w:val="003471ED"/>
    <w:rsid w:val="00347C9E"/>
    <w:rsid w:val="00350950"/>
    <w:rsid w:val="00351AEB"/>
    <w:rsid w:val="00352CB6"/>
    <w:rsid w:val="00353236"/>
    <w:rsid w:val="00353AAD"/>
    <w:rsid w:val="00354390"/>
    <w:rsid w:val="00354476"/>
    <w:rsid w:val="003568B8"/>
    <w:rsid w:val="00356A10"/>
    <w:rsid w:val="00357AA7"/>
    <w:rsid w:val="00360594"/>
    <w:rsid w:val="00360B43"/>
    <w:rsid w:val="00361777"/>
    <w:rsid w:val="003617F3"/>
    <w:rsid w:val="00362F74"/>
    <w:rsid w:val="00364E06"/>
    <w:rsid w:val="00366B5D"/>
    <w:rsid w:val="00366C1D"/>
    <w:rsid w:val="00367C33"/>
    <w:rsid w:val="00371B60"/>
    <w:rsid w:val="00371F60"/>
    <w:rsid w:val="00372827"/>
    <w:rsid w:val="00372BE8"/>
    <w:rsid w:val="00374967"/>
    <w:rsid w:val="003755B7"/>
    <w:rsid w:val="00375618"/>
    <w:rsid w:val="003756C3"/>
    <w:rsid w:val="00376134"/>
    <w:rsid w:val="00377953"/>
    <w:rsid w:val="00377DD2"/>
    <w:rsid w:val="0038107E"/>
    <w:rsid w:val="0038176C"/>
    <w:rsid w:val="00381DD0"/>
    <w:rsid w:val="00382422"/>
    <w:rsid w:val="00382645"/>
    <w:rsid w:val="0038359A"/>
    <w:rsid w:val="00383D79"/>
    <w:rsid w:val="00385CCC"/>
    <w:rsid w:val="00385E4D"/>
    <w:rsid w:val="00385ED6"/>
    <w:rsid w:val="0038680A"/>
    <w:rsid w:val="003872E7"/>
    <w:rsid w:val="003907A3"/>
    <w:rsid w:val="00390BC1"/>
    <w:rsid w:val="00391072"/>
    <w:rsid w:val="0039221C"/>
    <w:rsid w:val="0039288B"/>
    <w:rsid w:val="00392E59"/>
    <w:rsid w:val="00394287"/>
    <w:rsid w:val="00394916"/>
    <w:rsid w:val="0039554F"/>
    <w:rsid w:val="00395A1F"/>
    <w:rsid w:val="00395D5E"/>
    <w:rsid w:val="00396BD1"/>
    <w:rsid w:val="003A01BF"/>
    <w:rsid w:val="003A03F1"/>
    <w:rsid w:val="003A0A35"/>
    <w:rsid w:val="003A184F"/>
    <w:rsid w:val="003A33F4"/>
    <w:rsid w:val="003A35A6"/>
    <w:rsid w:val="003A554A"/>
    <w:rsid w:val="003A62B5"/>
    <w:rsid w:val="003A6A9A"/>
    <w:rsid w:val="003B302C"/>
    <w:rsid w:val="003B3D0C"/>
    <w:rsid w:val="003B5027"/>
    <w:rsid w:val="003B51D0"/>
    <w:rsid w:val="003B60EE"/>
    <w:rsid w:val="003B692C"/>
    <w:rsid w:val="003B7588"/>
    <w:rsid w:val="003B762D"/>
    <w:rsid w:val="003B7F14"/>
    <w:rsid w:val="003C00D2"/>
    <w:rsid w:val="003C0531"/>
    <w:rsid w:val="003C0E9B"/>
    <w:rsid w:val="003C13D5"/>
    <w:rsid w:val="003C1608"/>
    <w:rsid w:val="003C1817"/>
    <w:rsid w:val="003C1E1B"/>
    <w:rsid w:val="003C1E9F"/>
    <w:rsid w:val="003C2208"/>
    <w:rsid w:val="003C24AB"/>
    <w:rsid w:val="003C3DFD"/>
    <w:rsid w:val="003C67F4"/>
    <w:rsid w:val="003C69F8"/>
    <w:rsid w:val="003C797A"/>
    <w:rsid w:val="003D07B3"/>
    <w:rsid w:val="003D13A5"/>
    <w:rsid w:val="003D13D6"/>
    <w:rsid w:val="003D1AFF"/>
    <w:rsid w:val="003D2517"/>
    <w:rsid w:val="003D2E81"/>
    <w:rsid w:val="003D3388"/>
    <w:rsid w:val="003D3D3C"/>
    <w:rsid w:val="003D41C5"/>
    <w:rsid w:val="003D4660"/>
    <w:rsid w:val="003D482A"/>
    <w:rsid w:val="003D4BD5"/>
    <w:rsid w:val="003D51D1"/>
    <w:rsid w:val="003D5536"/>
    <w:rsid w:val="003D58F4"/>
    <w:rsid w:val="003D5C9E"/>
    <w:rsid w:val="003D7E70"/>
    <w:rsid w:val="003D7F29"/>
    <w:rsid w:val="003E0712"/>
    <w:rsid w:val="003E0991"/>
    <w:rsid w:val="003E0C9B"/>
    <w:rsid w:val="003E0D7E"/>
    <w:rsid w:val="003E1134"/>
    <w:rsid w:val="003E1202"/>
    <w:rsid w:val="003E185B"/>
    <w:rsid w:val="003E18B8"/>
    <w:rsid w:val="003E19D1"/>
    <w:rsid w:val="003E1D8A"/>
    <w:rsid w:val="003E2DEB"/>
    <w:rsid w:val="003E323A"/>
    <w:rsid w:val="003E4781"/>
    <w:rsid w:val="003E6155"/>
    <w:rsid w:val="003E6841"/>
    <w:rsid w:val="003E7EB2"/>
    <w:rsid w:val="003F1348"/>
    <w:rsid w:val="003F1E9B"/>
    <w:rsid w:val="003F209E"/>
    <w:rsid w:val="003F219F"/>
    <w:rsid w:val="003F31A2"/>
    <w:rsid w:val="003F43BA"/>
    <w:rsid w:val="003F446D"/>
    <w:rsid w:val="003F55C2"/>
    <w:rsid w:val="003F5A8D"/>
    <w:rsid w:val="003F7525"/>
    <w:rsid w:val="003F7BE2"/>
    <w:rsid w:val="003F7D6D"/>
    <w:rsid w:val="00400353"/>
    <w:rsid w:val="00400B1F"/>
    <w:rsid w:val="004026BC"/>
    <w:rsid w:val="004030A9"/>
    <w:rsid w:val="00403AEF"/>
    <w:rsid w:val="00403DE9"/>
    <w:rsid w:val="004041E6"/>
    <w:rsid w:val="00404F3C"/>
    <w:rsid w:val="004051D5"/>
    <w:rsid w:val="00406E49"/>
    <w:rsid w:val="00410336"/>
    <w:rsid w:val="00410768"/>
    <w:rsid w:val="004109E3"/>
    <w:rsid w:val="00410A34"/>
    <w:rsid w:val="00413656"/>
    <w:rsid w:val="004155E5"/>
    <w:rsid w:val="00416655"/>
    <w:rsid w:val="00416A7C"/>
    <w:rsid w:val="00417366"/>
    <w:rsid w:val="004202A1"/>
    <w:rsid w:val="0042080A"/>
    <w:rsid w:val="00420EA3"/>
    <w:rsid w:val="00421281"/>
    <w:rsid w:val="00422292"/>
    <w:rsid w:val="0042259F"/>
    <w:rsid w:val="00422690"/>
    <w:rsid w:val="00423722"/>
    <w:rsid w:val="00423D34"/>
    <w:rsid w:val="00423F5F"/>
    <w:rsid w:val="004252F4"/>
    <w:rsid w:val="00427650"/>
    <w:rsid w:val="00427E73"/>
    <w:rsid w:val="00430640"/>
    <w:rsid w:val="0043095D"/>
    <w:rsid w:val="0043134A"/>
    <w:rsid w:val="0043463A"/>
    <w:rsid w:val="004373B5"/>
    <w:rsid w:val="00440DA9"/>
    <w:rsid w:val="00441885"/>
    <w:rsid w:val="004430B5"/>
    <w:rsid w:val="004442B4"/>
    <w:rsid w:val="00444BBE"/>
    <w:rsid w:val="00446BA4"/>
    <w:rsid w:val="0044716D"/>
    <w:rsid w:val="00450C37"/>
    <w:rsid w:val="00450F61"/>
    <w:rsid w:val="0045117E"/>
    <w:rsid w:val="00451927"/>
    <w:rsid w:val="00451FE7"/>
    <w:rsid w:val="004520A6"/>
    <w:rsid w:val="00452A0E"/>
    <w:rsid w:val="004539AC"/>
    <w:rsid w:val="00455B25"/>
    <w:rsid w:val="004566F2"/>
    <w:rsid w:val="004568C7"/>
    <w:rsid w:val="004600B3"/>
    <w:rsid w:val="00460D66"/>
    <w:rsid w:val="0046154B"/>
    <w:rsid w:val="00461677"/>
    <w:rsid w:val="004620A2"/>
    <w:rsid w:val="00462894"/>
    <w:rsid w:val="00462C3E"/>
    <w:rsid w:val="00463213"/>
    <w:rsid w:val="00464839"/>
    <w:rsid w:val="00464F54"/>
    <w:rsid w:val="00466CE2"/>
    <w:rsid w:val="00466E91"/>
    <w:rsid w:val="0046741E"/>
    <w:rsid w:val="00467E75"/>
    <w:rsid w:val="00470351"/>
    <w:rsid w:val="004706C9"/>
    <w:rsid w:val="00470AC5"/>
    <w:rsid w:val="0047215E"/>
    <w:rsid w:val="004723EC"/>
    <w:rsid w:val="004724B8"/>
    <w:rsid w:val="004727A0"/>
    <w:rsid w:val="004742A2"/>
    <w:rsid w:val="00474F28"/>
    <w:rsid w:val="004757B1"/>
    <w:rsid w:val="00475AE7"/>
    <w:rsid w:val="00476053"/>
    <w:rsid w:val="00476C7F"/>
    <w:rsid w:val="00476D8D"/>
    <w:rsid w:val="00481078"/>
    <w:rsid w:val="00481555"/>
    <w:rsid w:val="00482522"/>
    <w:rsid w:val="0048278A"/>
    <w:rsid w:val="00483E25"/>
    <w:rsid w:val="00484C78"/>
    <w:rsid w:val="00485DAC"/>
    <w:rsid w:val="004871E1"/>
    <w:rsid w:val="00487B78"/>
    <w:rsid w:val="00490FBA"/>
    <w:rsid w:val="00491574"/>
    <w:rsid w:val="00491C57"/>
    <w:rsid w:val="00491E70"/>
    <w:rsid w:val="00491F7A"/>
    <w:rsid w:val="0049257C"/>
    <w:rsid w:val="00492C67"/>
    <w:rsid w:val="00493864"/>
    <w:rsid w:val="00497A87"/>
    <w:rsid w:val="004A1AF2"/>
    <w:rsid w:val="004A3A55"/>
    <w:rsid w:val="004A3EA0"/>
    <w:rsid w:val="004A4113"/>
    <w:rsid w:val="004A4256"/>
    <w:rsid w:val="004A47DE"/>
    <w:rsid w:val="004A4880"/>
    <w:rsid w:val="004A57A6"/>
    <w:rsid w:val="004A5BC6"/>
    <w:rsid w:val="004A65BE"/>
    <w:rsid w:val="004A6F10"/>
    <w:rsid w:val="004A781A"/>
    <w:rsid w:val="004B16DA"/>
    <w:rsid w:val="004B174A"/>
    <w:rsid w:val="004B23FD"/>
    <w:rsid w:val="004B2CAC"/>
    <w:rsid w:val="004B31C9"/>
    <w:rsid w:val="004B3276"/>
    <w:rsid w:val="004B3CA9"/>
    <w:rsid w:val="004B5AD2"/>
    <w:rsid w:val="004B6C2C"/>
    <w:rsid w:val="004B7201"/>
    <w:rsid w:val="004C1E40"/>
    <w:rsid w:val="004C42CE"/>
    <w:rsid w:val="004C4F11"/>
    <w:rsid w:val="004C70BB"/>
    <w:rsid w:val="004C7C41"/>
    <w:rsid w:val="004C7D42"/>
    <w:rsid w:val="004D2BEF"/>
    <w:rsid w:val="004D3453"/>
    <w:rsid w:val="004D493E"/>
    <w:rsid w:val="004D4B77"/>
    <w:rsid w:val="004D513E"/>
    <w:rsid w:val="004D5E78"/>
    <w:rsid w:val="004D61C7"/>
    <w:rsid w:val="004D6DC4"/>
    <w:rsid w:val="004D6DC6"/>
    <w:rsid w:val="004D7718"/>
    <w:rsid w:val="004E1815"/>
    <w:rsid w:val="004E23E9"/>
    <w:rsid w:val="004E25B2"/>
    <w:rsid w:val="004E31B0"/>
    <w:rsid w:val="004E429B"/>
    <w:rsid w:val="004E4938"/>
    <w:rsid w:val="004E5CA9"/>
    <w:rsid w:val="004E6243"/>
    <w:rsid w:val="004E6709"/>
    <w:rsid w:val="004E6866"/>
    <w:rsid w:val="004E6875"/>
    <w:rsid w:val="004E6CFF"/>
    <w:rsid w:val="004E7182"/>
    <w:rsid w:val="004F07A9"/>
    <w:rsid w:val="004F0BDF"/>
    <w:rsid w:val="004F10F0"/>
    <w:rsid w:val="004F1125"/>
    <w:rsid w:val="004F1342"/>
    <w:rsid w:val="004F1515"/>
    <w:rsid w:val="004F5978"/>
    <w:rsid w:val="004F5C2A"/>
    <w:rsid w:val="004F6CE7"/>
    <w:rsid w:val="004F6D16"/>
    <w:rsid w:val="004F7143"/>
    <w:rsid w:val="004F77A1"/>
    <w:rsid w:val="005000DB"/>
    <w:rsid w:val="00500566"/>
    <w:rsid w:val="00500F0E"/>
    <w:rsid w:val="00501066"/>
    <w:rsid w:val="00501EBF"/>
    <w:rsid w:val="00502A62"/>
    <w:rsid w:val="00503694"/>
    <w:rsid w:val="00504D6D"/>
    <w:rsid w:val="005050CC"/>
    <w:rsid w:val="00505968"/>
    <w:rsid w:val="005072DF"/>
    <w:rsid w:val="005073E6"/>
    <w:rsid w:val="00507428"/>
    <w:rsid w:val="00507540"/>
    <w:rsid w:val="005103DB"/>
    <w:rsid w:val="00511992"/>
    <w:rsid w:val="00511E2A"/>
    <w:rsid w:val="00513C01"/>
    <w:rsid w:val="00514474"/>
    <w:rsid w:val="005144AD"/>
    <w:rsid w:val="0051462E"/>
    <w:rsid w:val="0051778D"/>
    <w:rsid w:val="0052179B"/>
    <w:rsid w:val="00522DA5"/>
    <w:rsid w:val="00523092"/>
    <w:rsid w:val="00523735"/>
    <w:rsid w:val="00524833"/>
    <w:rsid w:val="00525916"/>
    <w:rsid w:val="005263CB"/>
    <w:rsid w:val="00526788"/>
    <w:rsid w:val="00526A53"/>
    <w:rsid w:val="00526BFB"/>
    <w:rsid w:val="00527723"/>
    <w:rsid w:val="00527FB5"/>
    <w:rsid w:val="00527FC7"/>
    <w:rsid w:val="00530A92"/>
    <w:rsid w:val="00530B1D"/>
    <w:rsid w:val="00531306"/>
    <w:rsid w:val="00531A25"/>
    <w:rsid w:val="00531C47"/>
    <w:rsid w:val="00532790"/>
    <w:rsid w:val="0053309E"/>
    <w:rsid w:val="00533F71"/>
    <w:rsid w:val="0053406E"/>
    <w:rsid w:val="00534091"/>
    <w:rsid w:val="0053413D"/>
    <w:rsid w:val="00534450"/>
    <w:rsid w:val="00535605"/>
    <w:rsid w:val="0053567C"/>
    <w:rsid w:val="00537284"/>
    <w:rsid w:val="005379E9"/>
    <w:rsid w:val="005402A7"/>
    <w:rsid w:val="00540C41"/>
    <w:rsid w:val="00541761"/>
    <w:rsid w:val="0054257A"/>
    <w:rsid w:val="0054261D"/>
    <w:rsid w:val="00543388"/>
    <w:rsid w:val="00544099"/>
    <w:rsid w:val="0054618D"/>
    <w:rsid w:val="00546DCC"/>
    <w:rsid w:val="005502A1"/>
    <w:rsid w:val="00551D42"/>
    <w:rsid w:val="005521FE"/>
    <w:rsid w:val="0055303F"/>
    <w:rsid w:val="005541E6"/>
    <w:rsid w:val="00555727"/>
    <w:rsid w:val="00556420"/>
    <w:rsid w:val="0055661E"/>
    <w:rsid w:val="005600FC"/>
    <w:rsid w:val="00560ABE"/>
    <w:rsid w:val="005631C8"/>
    <w:rsid w:val="005644F9"/>
    <w:rsid w:val="00565F07"/>
    <w:rsid w:val="005670BB"/>
    <w:rsid w:val="005671F4"/>
    <w:rsid w:val="00567445"/>
    <w:rsid w:val="00567FF8"/>
    <w:rsid w:val="00570AA7"/>
    <w:rsid w:val="00570BCC"/>
    <w:rsid w:val="00571973"/>
    <w:rsid w:val="00571C4A"/>
    <w:rsid w:val="00571CF4"/>
    <w:rsid w:val="005721A1"/>
    <w:rsid w:val="00572F9B"/>
    <w:rsid w:val="00573AA0"/>
    <w:rsid w:val="005740A3"/>
    <w:rsid w:val="00575303"/>
    <w:rsid w:val="00575C6A"/>
    <w:rsid w:val="005768AB"/>
    <w:rsid w:val="00577344"/>
    <w:rsid w:val="00577C25"/>
    <w:rsid w:val="005801B6"/>
    <w:rsid w:val="00580791"/>
    <w:rsid w:val="005825A7"/>
    <w:rsid w:val="0058284E"/>
    <w:rsid w:val="005829AB"/>
    <w:rsid w:val="00582B5D"/>
    <w:rsid w:val="00582BE7"/>
    <w:rsid w:val="00582EDC"/>
    <w:rsid w:val="005839DD"/>
    <w:rsid w:val="00584584"/>
    <w:rsid w:val="00585B84"/>
    <w:rsid w:val="005868D6"/>
    <w:rsid w:val="005878C2"/>
    <w:rsid w:val="00587991"/>
    <w:rsid w:val="0059403C"/>
    <w:rsid w:val="005963C4"/>
    <w:rsid w:val="00596A6B"/>
    <w:rsid w:val="0059707A"/>
    <w:rsid w:val="00597144"/>
    <w:rsid w:val="00597CE4"/>
    <w:rsid w:val="005A0AC5"/>
    <w:rsid w:val="005A0AD9"/>
    <w:rsid w:val="005A0B16"/>
    <w:rsid w:val="005A2C68"/>
    <w:rsid w:val="005A4CDE"/>
    <w:rsid w:val="005A4D3C"/>
    <w:rsid w:val="005A5022"/>
    <w:rsid w:val="005A5EBF"/>
    <w:rsid w:val="005A639F"/>
    <w:rsid w:val="005A75AD"/>
    <w:rsid w:val="005A7AC7"/>
    <w:rsid w:val="005A7B69"/>
    <w:rsid w:val="005A7E45"/>
    <w:rsid w:val="005B2D94"/>
    <w:rsid w:val="005B30AD"/>
    <w:rsid w:val="005B3CDA"/>
    <w:rsid w:val="005B5C5F"/>
    <w:rsid w:val="005B62D3"/>
    <w:rsid w:val="005B7BB6"/>
    <w:rsid w:val="005B7BCF"/>
    <w:rsid w:val="005C165A"/>
    <w:rsid w:val="005C202B"/>
    <w:rsid w:val="005C216A"/>
    <w:rsid w:val="005C2FC0"/>
    <w:rsid w:val="005C37A2"/>
    <w:rsid w:val="005C37F5"/>
    <w:rsid w:val="005C4F22"/>
    <w:rsid w:val="005C5CFB"/>
    <w:rsid w:val="005C6740"/>
    <w:rsid w:val="005C6872"/>
    <w:rsid w:val="005C69CA"/>
    <w:rsid w:val="005C74FC"/>
    <w:rsid w:val="005D0D47"/>
    <w:rsid w:val="005D0E3E"/>
    <w:rsid w:val="005D1101"/>
    <w:rsid w:val="005D1CB7"/>
    <w:rsid w:val="005D27A8"/>
    <w:rsid w:val="005D4E9F"/>
    <w:rsid w:val="005D645A"/>
    <w:rsid w:val="005D715F"/>
    <w:rsid w:val="005D7B13"/>
    <w:rsid w:val="005E2FD0"/>
    <w:rsid w:val="005E33A0"/>
    <w:rsid w:val="005E35A0"/>
    <w:rsid w:val="005E3AD5"/>
    <w:rsid w:val="005E3FD8"/>
    <w:rsid w:val="005E421C"/>
    <w:rsid w:val="005E5FC2"/>
    <w:rsid w:val="005E680A"/>
    <w:rsid w:val="005E6D4D"/>
    <w:rsid w:val="005E7443"/>
    <w:rsid w:val="005E78F4"/>
    <w:rsid w:val="005F0C4D"/>
    <w:rsid w:val="005F22D7"/>
    <w:rsid w:val="005F2E4E"/>
    <w:rsid w:val="005F2ED0"/>
    <w:rsid w:val="005F48F1"/>
    <w:rsid w:val="005F5BFA"/>
    <w:rsid w:val="005F5EA6"/>
    <w:rsid w:val="005F5FDE"/>
    <w:rsid w:val="005F6A91"/>
    <w:rsid w:val="005F6C6A"/>
    <w:rsid w:val="00602625"/>
    <w:rsid w:val="00603100"/>
    <w:rsid w:val="0060319D"/>
    <w:rsid w:val="006041C8"/>
    <w:rsid w:val="006055B1"/>
    <w:rsid w:val="00606185"/>
    <w:rsid w:val="00606534"/>
    <w:rsid w:val="00606693"/>
    <w:rsid w:val="006067BA"/>
    <w:rsid w:val="00607D06"/>
    <w:rsid w:val="006110C8"/>
    <w:rsid w:val="006112CD"/>
    <w:rsid w:val="006114E7"/>
    <w:rsid w:val="0061171D"/>
    <w:rsid w:val="00612896"/>
    <w:rsid w:val="00612B12"/>
    <w:rsid w:val="006133D4"/>
    <w:rsid w:val="00613470"/>
    <w:rsid w:val="00613546"/>
    <w:rsid w:val="00613E22"/>
    <w:rsid w:val="006143F8"/>
    <w:rsid w:val="0061495F"/>
    <w:rsid w:val="00614CEF"/>
    <w:rsid w:val="006158EF"/>
    <w:rsid w:val="00615A15"/>
    <w:rsid w:val="00615D75"/>
    <w:rsid w:val="006162F5"/>
    <w:rsid w:val="00616306"/>
    <w:rsid w:val="006171E9"/>
    <w:rsid w:val="00617398"/>
    <w:rsid w:val="00617692"/>
    <w:rsid w:val="0062075F"/>
    <w:rsid w:val="00620AA3"/>
    <w:rsid w:val="00620EF1"/>
    <w:rsid w:val="006214BE"/>
    <w:rsid w:val="00621928"/>
    <w:rsid w:val="00621A66"/>
    <w:rsid w:val="00621FEC"/>
    <w:rsid w:val="00623DC1"/>
    <w:rsid w:val="00623DED"/>
    <w:rsid w:val="00625D82"/>
    <w:rsid w:val="006263DE"/>
    <w:rsid w:val="00626990"/>
    <w:rsid w:val="0063058B"/>
    <w:rsid w:val="006314FD"/>
    <w:rsid w:val="00632002"/>
    <w:rsid w:val="0063332B"/>
    <w:rsid w:val="006336CB"/>
    <w:rsid w:val="006340CE"/>
    <w:rsid w:val="006352EA"/>
    <w:rsid w:val="00635CB5"/>
    <w:rsid w:val="00635E97"/>
    <w:rsid w:val="00637B25"/>
    <w:rsid w:val="0064187B"/>
    <w:rsid w:val="00641AA1"/>
    <w:rsid w:val="00641DBC"/>
    <w:rsid w:val="0064200A"/>
    <w:rsid w:val="0064212B"/>
    <w:rsid w:val="00642479"/>
    <w:rsid w:val="006429C5"/>
    <w:rsid w:val="00643082"/>
    <w:rsid w:val="0064312B"/>
    <w:rsid w:val="006434C4"/>
    <w:rsid w:val="00643A5E"/>
    <w:rsid w:val="00643F8E"/>
    <w:rsid w:val="00644495"/>
    <w:rsid w:val="0064470E"/>
    <w:rsid w:val="00645488"/>
    <w:rsid w:val="0064622D"/>
    <w:rsid w:val="00646CFB"/>
    <w:rsid w:val="0064726D"/>
    <w:rsid w:val="00647397"/>
    <w:rsid w:val="0064777F"/>
    <w:rsid w:val="0065098F"/>
    <w:rsid w:val="006514C3"/>
    <w:rsid w:val="0065150A"/>
    <w:rsid w:val="00652D54"/>
    <w:rsid w:val="00652E85"/>
    <w:rsid w:val="00653D9F"/>
    <w:rsid w:val="0065450D"/>
    <w:rsid w:val="00654547"/>
    <w:rsid w:val="006551C5"/>
    <w:rsid w:val="00656563"/>
    <w:rsid w:val="0066083A"/>
    <w:rsid w:val="00661AD2"/>
    <w:rsid w:val="006621A7"/>
    <w:rsid w:val="00662E07"/>
    <w:rsid w:val="00663685"/>
    <w:rsid w:val="00663A21"/>
    <w:rsid w:val="00664211"/>
    <w:rsid w:val="00664327"/>
    <w:rsid w:val="006647D3"/>
    <w:rsid w:val="006651E6"/>
    <w:rsid w:val="00665C23"/>
    <w:rsid w:val="00665F3B"/>
    <w:rsid w:val="00670520"/>
    <w:rsid w:val="00670F2C"/>
    <w:rsid w:val="00671C35"/>
    <w:rsid w:val="00672D1F"/>
    <w:rsid w:val="00674667"/>
    <w:rsid w:val="0067508A"/>
    <w:rsid w:val="00675422"/>
    <w:rsid w:val="00675B9F"/>
    <w:rsid w:val="00675E85"/>
    <w:rsid w:val="006769A4"/>
    <w:rsid w:val="006773DF"/>
    <w:rsid w:val="00677848"/>
    <w:rsid w:val="006807C0"/>
    <w:rsid w:val="00681110"/>
    <w:rsid w:val="006811D5"/>
    <w:rsid w:val="00681BA9"/>
    <w:rsid w:val="00681E13"/>
    <w:rsid w:val="006828A4"/>
    <w:rsid w:val="00682AFD"/>
    <w:rsid w:val="006836E5"/>
    <w:rsid w:val="00685FC7"/>
    <w:rsid w:val="00687C83"/>
    <w:rsid w:val="0069096B"/>
    <w:rsid w:val="00690FFE"/>
    <w:rsid w:val="00693846"/>
    <w:rsid w:val="006940A5"/>
    <w:rsid w:val="00694FE9"/>
    <w:rsid w:val="006956C7"/>
    <w:rsid w:val="00697763"/>
    <w:rsid w:val="006978C5"/>
    <w:rsid w:val="00697DE5"/>
    <w:rsid w:val="006A1E66"/>
    <w:rsid w:val="006A1F33"/>
    <w:rsid w:val="006A31C9"/>
    <w:rsid w:val="006A4B31"/>
    <w:rsid w:val="006A4BB3"/>
    <w:rsid w:val="006A4CFA"/>
    <w:rsid w:val="006A529F"/>
    <w:rsid w:val="006A5544"/>
    <w:rsid w:val="006A62C5"/>
    <w:rsid w:val="006A6DE4"/>
    <w:rsid w:val="006A718A"/>
    <w:rsid w:val="006A7362"/>
    <w:rsid w:val="006A7B6C"/>
    <w:rsid w:val="006B2510"/>
    <w:rsid w:val="006B2821"/>
    <w:rsid w:val="006B4722"/>
    <w:rsid w:val="006B5F0D"/>
    <w:rsid w:val="006B6C42"/>
    <w:rsid w:val="006C0297"/>
    <w:rsid w:val="006C15D1"/>
    <w:rsid w:val="006C23C2"/>
    <w:rsid w:val="006C2A20"/>
    <w:rsid w:val="006C4AA7"/>
    <w:rsid w:val="006C5052"/>
    <w:rsid w:val="006C508E"/>
    <w:rsid w:val="006C5643"/>
    <w:rsid w:val="006C61B0"/>
    <w:rsid w:val="006C6B1D"/>
    <w:rsid w:val="006C7B54"/>
    <w:rsid w:val="006C7C2B"/>
    <w:rsid w:val="006D01D0"/>
    <w:rsid w:val="006D1030"/>
    <w:rsid w:val="006D13E8"/>
    <w:rsid w:val="006D153B"/>
    <w:rsid w:val="006D18DD"/>
    <w:rsid w:val="006D2851"/>
    <w:rsid w:val="006D2AD1"/>
    <w:rsid w:val="006D3F73"/>
    <w:rsid w:val="006D432F"/>
    <w:rsid w:val="006D4C15"/>
    <w:rsid w:val="006D4C9F"/>
    <w:rsid w:val="006D5451"/>
    <w:rsid w:val="006D5BE5"/>
    <w:rsid w:val="006D6CBA"/>
    <w:rsid w:val="006D6CCA"/>
    <w:rsid w:val="006E0F58"/>
    <w:rsid w:val="006E1474"/>
    <w:rsid w:val="006E40DE"/>
    <w:rsid w:val="006E4990"/>
    <w:rsid w:val="006E6625"/>
    <w:rsid w:val="006E69D3"/>
    <w:rsid w:val="006E6DBA"/>
    <w:rsid w:val="006E7FD3"/>
    <w:rsid w:val="006F0472"/>
    <w:rsid w:val="006F0FFF"/>
    <w:rsid w:val="006F1481"/>
    <w:rsid w:val="006F174D"/>
    <w:rsid w:val="006F24FE"/>
    <w:rsid w:val="006F2DEF"/>
    <w:rsid w:val="006F3B56"/>
    <w:rsid w:val="006F685B"/>
    <w:rsid w:val="006F75C6"/>
    <w:rsid w:val="0070084D"/>
    <w:rsid w:val="0070304F"/>
    <w:rsid w:val="00703636"/>
    <w:rsid w:val="0070389A"/>
    <w:rsid w:val="00703E72"/>
    <w:rsid w:val="00703FBC"/>
    <w:rsid w:val="0070434D"/>
    <w:rsid w:val="00704D11"/>
    <w:rsid w:val="00705C2C"/>
    <w:rsid w:val="00706698"/>
    <w:rsid w:val="007068E3"/>
    <w:rsid w:val="00706EFB"/>
    <w:rsid w:val="00706FF4"/>
    <w:rsid w:val="007079D3"/>
    <w:rsid w:val="00710F51"/>
    <w:rsid w:val="00711EE6"/>
    <w:rsid w:val="007126A1"/>
    <w:rsid w:val="00712DDF"/>
    <w:rsid w:val="007144AB"/>
    <w:rsid w:val="0071489D"/>
    <w:rsid w:val="00714B40"/>
    <w:rsid w:val="00714D26"/>
    <w:rsid w:val="0071523E"/>
    <w:rsid w:val="00716C4A"/>
    <w:rsid w:val="0071788E"/>
    <w:rsid w:val="0072011C"/>
    <w:rsid w:val="00720DE5"/>
    <w:rsid w:val="00721357"/>
    <w:rsid w:val="00721384"/>
    <w:rsid w:val="00722448"/>
    <w:rsid w:val="00722772"/>
    <w:rsid w:val="00722C55"/>
    <w:rsid w:val="00722D0D"/>
    <w:rsid w:val="00724079"/>
    <w:rsid w:val="00724415"/>
    <w:rsid w:val="007249F2"/>
    <w:rsid w:val="00726F03"/>
    <w:rsid w:val="0072740B"/>
    <w:rsid w:val="00727FA0"/>
    <w:rsid w:val="0073027A"/>
    <w:rsid w:val="007302AD"/>
    <w:rsid w:val="00730767"/>
    <w:rsid w:val="00730B7A"/>
    <w:rsid w:val="007310A8"/>
    <w:rsid w:val="0073146C"/>
    <w:rsid w:val="00732593"/>
    <w:rsid w:val="00732835"/>
    <w:rsid w:val="00733700"/>
    <w:rsid w:val="00734759"/>
    <w:rsid w:val="00734A73"/>
    <w:rsid w:val="0073577D"/>
    <w:rsid w:val="007357D5"/>
    <w:rsid w:val="007358EB"/>
    <w:rsid w:val="007360E7"/>
    <w:rsid w:val="00736B6B"/>
    <w:rsid w:val="007375FA"/>
    <w:rsid w:val="00740791"/>
    <w:rsid w:val="007411BA"/>
    <w:rsid w:val="00741B67"/>
    <w:rsid w:val="00742AF0"/>
    <w:rsid w:val="00743030"/>
    <w:rsid w:val="00743B30"/>
    <w:rsid w:val="0074503F"/>
    <w:rsid w:val="00745279"/>
    <w:rsid w:val="007455DD"/>
    <w:rsid w:val="00745C6B"/>
    <w:rsid w:val="00745F8D"/>
    <w:rsid w:val="0074647F"/>
    <w:rsid w:val="00746CD8"/>
    <w:rsid w:val="00746D3E"/>
    <w:rsid w:val="00747357"/>
    <w:rsid w:val="00747BD3"/>
    <w:rsid w:val="00752034"/>
    <w:rsid w:val="0075243E"/>
    <w:rsid w:val="00752B0E"/>
    <w:rsid w:val="0075330A"/>
    <w:rsid w:val="00753375"/>
    <w:rsid w:val="007546A8"/>
    <w:rsid w:val="00754BC7"/>
    <w:rsid w:val="0075553F"/>
    <w:rsid w:val="007563D5"/>
    <w:rsid w:val="00756D68"/>
    <w:rsid w:val="00761F38"/>
    <w:rsid w:val="007629C8"/>
    <w:rsid w:val="00763E92"/>
    <w:rsid w:val="007652F4"/>
    <w:rsid w:val="00766780"/>
    <w:rsid w:val="00766917"/>
    <w:rsid w:val="00766B07"/>
    <w:rsid w:val="00770316"/>
    <w:rsid w:val="0077187C"/>
    <w:rsid w:val="00772D40"/>
    <w:rsid w:val="00773441"/>
    <w:rsid w:val="0077420B"/>
    <w:rsid w:val="0077485A"/>
    <w:rsid w:val="007748CE"/>
    <w:rsid w:val="00776981"/>
    <w:rsid w:val="00776DCD"/>
    <w:rsid w:val="00777856"/>
    <w:rsid w:val="00780261"/>
    <w:rsid w:val="00780281"/>
    <w:rsid w:val="007805BF"/>
    <w:rsid w:val="00780ED4"/>
    <w:rsid w:val="007819A3"/>
    <w:rsid w:val="00782620"/>
    <w:rsid w:val="007827A1"/>
    <w:rsid w:val="00783910"/>
    <w:rsid w:val="00783A99"/>
    <w:rsid w:val="00784153"/>
    <w:rsid w:val="00784551"/>
    <w:rsid w:val="007855A4"/>
    <w:rsid w:val="00785BEA"/>
    <w:rsid w:val="007861FC"/>
    <w:rsid w:val="0078673E"/>
    <w:rsid w:val="007870B1"/>
    <w:rsid w:val="007915F7"/>
    <w:rsid w:val="00791EBD"/>
    <w:rsid w:val="007927CC"/>
    <w:rsid w:val="007937DF"/>
    <w:rsid w:val="0079383E"/>
    <w:rsid w:val="0079387A"/>
    <w:rsid w:val="00793CE2"/>
    <w:rsid w:val="00793D26"/>
    <w:rsid w:val="007948DF"/>
    <w:rsid w:val="00794C64"/>
    <w:rsid w:val="00794EC6"/>
    <w:rsid w:val="007952AB"/>
    <w:rsid w:val="00796D5E"/>
    <w:rsid w:val="0079719F"/>
    <w:rsid w:val="007A0A31"/>
    <w:rsid w:val="007A0D83"/>
    <w:rsid w:val="007A2FE7"/>
    <w:rsid w:val="007A4448"/>
    <w:rsid w:val="007A473F"/>
    <w:rsid w:val="007A4B19"/>
    <w:rsid w:val="007A521D"/>
    <w:rsid w:val="007A53C9"/>
    <w:rsid w:val="007A55E8"/>
    <w:rsid w:val="007A57A5"/>
    <w:rsid w:val="007A5B1A"/>
    <w:rsid w:val="007A5B51"/>
    <w:rsid w:val="007A6EBD"/>
    <w:rsid w:val="007A7392"/>
    <w:rsid w:val="007A788D"/>
    <w:rsid w:val="007A78FE"/>
    <w:rsid w:val="007B03D6"/>
    <w:rsid w:val="007B0404"/>
    <w:rsid w:val="007B14DC"/>
    <w:rsid w:val="007B2FCB"/>
    <w:rsid w:val="007B3E4F"/>
    <w:rsid w:val="007B4206"/>
    <w:rsid w:val="007B46E7"/>
    <w:rsid w:val="007B5F7D"/>
    <w:rsid w:val="007B6561"/>
    <w:rsid w:val="007B73BD"/>
    <w:rsid w:val="007C0657"/>
    <w:rsid w:val="007C0BE5"/>
    <w:rsid w:val="007C2D50"/>
    <w:rsid w:val="007C3EA1"/>
    <w:rsid w:val="007C44B4"/>
    <w:rsid w:val="007C5138"/>
    <w:rsid w:val="007C56F9"/>
    <w:rsid w:val="007C794C"/>
    <w:rsid w:val="007C7986"/>
    <w:rsid w:val="007D101D"/>
    <w:rsid w:val="007D1777"/>
    <w:rsid w:val="007D1BA4"/>
    <w:rsid w:val="007D346E"/>
    <w:rsid w:val="007D3993"/>
    <w:rsid w:val="007D3EAF"/>
    <w:rsid w:val="007D4311"/>
    <w:rsid w:val="007D48E6"/>
    <w:rsid w:val="007D4CCE"/>
    <w:rsid w:val="007D58CA"/>
    <w:rsid w:val="007D59C1"/>
    <w:rsid w:val="007D5DBE"/>
    <w:rsid w:val="007D608B"/>
    <w:rsid w:val="007D662B"/>
    <w:rsid w:val="007D6CF0"/>
    <w:rsid w:val="007D78A7"/>
    <w:rsid w:val="007D7E8E"/>
    <w:rsid w:val="007E1C40"/>
    <w:rsid w:val="007E21A4"/>
    <w:rsid w:val="007E2D44"/>
    <w:rsid w:val="007E45AB"/>
    <w:rsid w:val="007E52AE"/>
    <w:rsid w:val="007E590B"/>
    <w:rsid w:val="007E5B87"/>
    <w:rsid w:val="007E663D"/>
    <w:rsid w:val="007E66D1"/>
    <w:rsid w:val="007E6ABA"/>
    <w:rsid w:val="007E6E14"/>
    <w:rsid w:val="007E6FF7"/>
    <w:rsid w:val="007E71BE"/>
    <w:rsid w:val="007E7624"/>
    <w:rsid w:val="007E7F03"/>
    <w:rsid w:val="007F031E"/>
    <w:rsid w:val="007F060C"/>
    <w:rsid w:val="007F1C64"/>
    <w:rsid w:val="007F21C3"/>
    <w:rsid w:val="007F302B"/>
    <w:rsid w:val="007F324A"/>
    <w:rsid w:val="007F36A6"/>
    <w:rsid w:val="007F3A28"/>
    <w:rsid w:val="007F46F3"/>
    <w:rsid w:val="007F48CA"/>
    <w:rsid w:val="007F4DBC"/>
    <w:rsid w:val="007F73B1"/>
    <w:rsid w:val="007F7CC8"/>
    <w:rsid w:val="00801946"/>
    <w:rsid w:val="00801A07"/>
    <w:rsid w:val="00801C27"/>
    <w:rsid w:val="00804B72"/>
    <w:rsid w:val="00805587"/>
    <w:rsid w:val="00806C18"/>
    <w:rsid w:val="00806F26"/>
    <w:rsid w:val="00807578"/>
    <w:rsid w:val="008119E5"/>
    <w:rsid w:val="00811CBE"/>
    <w:rsid w:val="008120A5"/>
    <w:rsid w:val="008125B9"/>
    <w:rsid w:val="00814E41"/>
    <w:rsid w:val="008152C1"/>
    <w:rsid w:val="008157F1"/>
    <w:rsid w:val="00816805"/>
    <w:rsid w:val="00817312"/>
    <w:rsid w:val="008173A7"/>
    <w:rsid w:val="008179A9"/>
    <w:rsid w:val="008202A8"/>
    <w:rsid w:val="00820541"/>
    <w:rsid w:val="008207BA"/>
    <w:rsid w:val="008211F9"/>
    <w:rsid w:val="00821EBF"/>
    <w:rsid w:val="00822172"/>
    <w:rsid w:val="00823085"/>
    <w:rsid w:val="008235B7"/>
    <w:rsid w:val="00823C93"/>
    <w:rsid w:val="00823E68"/>
    <w:rsid w:val="0082461A"/>
    <w:rsid w:val="0082501B"/>
    <w:rsid w:val="008255EF"/>
    <w:rsid w:val="00826BDA"/>
    <w:rsid w:val="008271FB"/>
    <w:rsid w:val="00830299"/>
    <w:rsid w:val="0083061D"/>
    <w:rsid w:val="008308AC"/>
    <w:rsid w:val="008323AA"/>
    <w:rsid w:val="00833279"/>
    <w:rsid w:val="00834965"/>
    <w:rsid w:val="00834F2D"/>
    <w:rsid w:val="008350CE"/>
    <w:rsid w:val="008355C4"/>
    <w:rsid w:val="00835C4A"/>
    <w:rsid w:val="00835F56"/>
    <w:rsid w:val="00837747"/>
    <w:rsid w:val="00837F24"/>
    <w:rsid w:val="00842365"/>
    <w:rsid w:val="0084238A"/>
    <w:rsid w:val="00842ABD"/>
    <w:rsid w:val="00842B6A"/>
    <w:rsid w:val="00843630"/>
    <w:rsid w:val="00843991"/>
    <w:rsid w:val="00843A81"/>
    <w:rsid w:val="008445EF"/>
    <w:rsid w:val="00846030"/>
    <w:rsid w:val="008471B3"/>
    <w:rsid w:val="008479B0"/>
    <w:rsid w:val="008505DE"/>
    <w:rsid w:val="00851A4D"/>
    <w:rsid w:val="00853128"/>
    <w:rsid w:val="00853671"/>
    <w:rsid w:val="008537F0"/>
    <w:rsid w:val="00855186"/>
    <w:rsid w:val="008566E0"/>
    <w:rsid w:val="00856F14"/>
    <w:rsid w:val="0085747D"/>
    <w:rsid w:val="0085782E"/>
    <w:rsid w:val="00857B3A"/>
    <w:rsid w:val="00857DCF"/>
    <w:rsid w:val="008624B5"/>
    <w:rsid w:val="0086348B"/>
    <w:rsid w:val="00863A53"/>
    <w:rsid w:val="0086443C"/>
    <w:rsid w:val="00865298"/>
    <w:rsid w:val="00865B1D"/>
    <w:rsid w:val="0086642F"/>
    <w:rsid w:val="00866D62"/>
    <w:rsid w:val="0087041B"/>
    <w:rsid w:val="0087092F"/>
    <w:rsid w:val="0087150F"/>
    <w:rsid w:val="00871F63"/>
    <w:rsid w:val="00872A87"/>
    <w:rsid w:val="00872ACD"/>
    <w:rsid w:val="00875BEB"/>
    <w:rsid w:val="00877762"/>
    <w:rsid w:val="00877B68"/>
    <w:rsid w:val="00880139"/>
    <w:rsid w:val="0088033E"/>
    <w:rsid w:val="00880958"/>
    <w:rsid w:val="00880C2B"/>
    <w:rsid w:val="0088139F"/>
    <w:rsid w:val="00881600"/>
    <w:rsid w:val="008817CD"/>
    <w:rsid w:val="00881E5E"/>
    <w:rsid w:val="008839D6"/>
    <w:rsid w:val="00885A67"/>
    <w:rsid w:val="00885D23"/>
    <w:rsid w:val="00886788"/>
    <w:rsid w:val="008867EC"/>
    <w:rsid w:val="00886D34"/>
    <w:rsid w:val="00886E99"/>
    <w:rsid w:val="0088743A"/>
    <w:rsid w:val="008879A4"/>
    <w:rsid w:val="008902CD"/>
    <w:rsid w:val="00890E6B"/>
    <w:rsid w:val="008912E5"/>
    <w:rsid w:val="00891468"/>
    <w:rsid w:val="00892DB4"/>
    <w:rsid w:val="008940FC"/>
    <w:rsid w:val="00896CD3"/>
    <w:rsid w:val="0089728D"/>
    <w:rsid w:val="008A0440"/>
    <w:rsid w:val="008A2D37"/>
    <w:rsid w:val="008A39AF"/>
    <w:rsid w:val="008A408F"/>
    <w:rsid w:val="008A4474"/>
    <w:rsid w:val="008A4525"/>
    <w:rsid w:val="008A4B71"/>
    <w:rsid w:val="008A4CD5"/>
    <w:rsid w:val="008A599A"/>
    <w:rsid w:val="008A5BC1"/>
    <w:rsid w:val="008A65A0"/>
    <w:rsid w:val="008A698F"/>
    <w:rsid w:val="008A6B3C"/>
    <w:rsid w:val="008A6CEC"/>
    <w:rsid w:val="008A6F3B"/>
    <w:rsid w:val="008A6F85"/>
    <w:rsid w:val="008A7072"/>
    <w:rsid w:val="008A71BD"/>
    <w:rsid w:val="008A7ADB"/>
    <w:rsid w:val="008A7E34"/>
    <w:rsid w:val="008B089A"/>
    <w:rsid w:val="008B0D9C"/>
    <w:rsid w:val="008B0F99"/>
    <w:rsid w:val="008B11AB"/>
    <w:rsid w:val="008B160C"/>
    <w:rsid w:val="008B2782"/>
    <w:rsid w:val="008B2C1D"/>
    <w:rsid w:val="008B2D88"/>
    <w:rsid w:val="008B3838"/>
    <w:rsid w:val="008B3AB9"/>
    <w:rsid w:val="008B3E16"/>
    <w:rsid w:val="008B3E5F"/>
    <w:rsid w:val="008B4E2F"/>
    <w:rsid w:val="008B4FDA"/>
    <w:rsid w:val="008B5C46"/>
    <w:rsid w:val="008B6331"/>
    <w:rsid w:val="008B6B36"/>
    <w:rsid w:val="008B6EC2"/>
    <w:rsid w:val="008B708C"/>
    <w:rsid w:val="008B7238"/>
    <w:rsid w:val="008B7BDC"/>
    <w:rsid w:val="008C1379"/>
    <w:rsid w:val="008C274E"/>
    <w:rsid w:val="008C43CE"/>
    <w:rsid w:val="008C4EF0"/>
    <w:rsid w:val="008C5398"/>
    <w:rsid w:val="008C7422"/>
    <w:rsid w:val="008C74BD"/>
    <w:rsid w:val="008D0441"/>
    <w:rsid w:val="008D04A3"/>
    <w:rsid w:val="008D0B6B"/>
    <w:rsid w:val="008D1B25"/>
    <w:rsid w:val="008D29C2"/>
    <w:rsid w:val="008D2A2C"/>
    <w:rsid w:val="008D3099"/>
    <w:rsid w:val="008D3A52"/>
    <w:rsid w:val="008D3FC9"/>
    <w:rsid w:val="008D4B27"/>
    <w:rsid w:val="008D5E2A"/>
    <w:rsid w:val="008D6ABC"/>
    <w:rsid w:val="008D7C20"/>
    <w:rsid w:val="008E0516"/>
    <w:rsid w:val="008E053D"/>
    <w:rsid w:val="008E0945"/>
    <w:rsid w:val="008E1BA4"/>
    <w:rsid w:val="008E1D98"/>
    <w:rsid w:val="008E2F0E"/>
    <w:rsid w:val="008E2FB1"/>
    <w:rsid w:val="008E2FBE"/>
    <w:rsid w:val="008E3CD7"/>
    <w:rsid w:val="008F1041"/>
    <w:rsid w:val="008F2603"/>
    <w:rsid w:val="008F3180"/>
    <w:rsid w:val="008F3710"/>
    <w:rsid w:val="008F41A6"/>
    <w:rsid w:val="008F4CBE"/>
    <w:rsid w:val="008F65F8"/>
    <w:rsid w:val="008F66C7"/>
    <w:rsid w:val="008F689F"/>
    <w:rsid w:val="008F77A2"/>
    <w:rsid w:val="008F7FE5"/>
    <w:rsid w:val="00902813"/>
    <w:rsid w:val="0090292D"/>
    <w:rsid w:val="00902A62"/>
    <w:rsid w:val="00902AB6"/>
    <w:rsid w:val="00903B93"/>
    <w:rsid w:val="00903C1B"/>
    <w:rsid w:val="00903E99"/>
    <w:rsid w:val="009041A7"/>
    <w:rsid w:val="0090585D"/>
    <w:rsid w:val="0090597D"/>
    <w:rsid w:val="00906181"/>
    <w:rsid w:val="00906455"/>
    <w:rsid w:val="0090766B"/>
    <w:rsid w:val="00910CEE"/>
    <w:rsid w:val="009118DD"/>
    <w:rsid w:val="009119DF"/>
    <w:rsid w:val="00911F33"/>
    <w:rsid w:val="00911F5A"/>
    <w:rsid w:val="00912F54"/>
    <w:rsid w:val="009131EF"/>
    <w:rsid w:val="009140FB"/>
    <w:rsid w:val="009141D0"/>
    <w:rsid w:val="00914A37"/>
    <w:rsid w:val="00915EDE"/>
    <w:rsid w:val="0091681D"/>
    <w:rsid w:val="009168FC"/>
    <w:rsid w:val="00916C94"/>
    <w:rsid w:val="00916D9D"/>
    <w:rsid w:val="00917392"/>
    <w:rsid w:val="0091743A"/>
    <w:rsid w:val="00920757"/>
    <w:rsid w:val="00920AFC"/>
    <w:rsid w:val="009240CC"/>
    <w:rsid w:val="009246A0"/>
    <w:rsid w:val="00924854"/>
    <w:rsid w:val="0092497A"/>
    <w:rsid w:val="00924F68"/>
    <w:rsid w:val="00925347"/>
    <w:rsid w:val="00925383"/>
    <w:rsid w:val="00925820"/>
    <w:rsid w:val="00925D05"/>
    <w:rsid w:val="00926C4F"/>
    <w:rsid w:val="00926EC6"/>
    <w:rsid w:val="00926F74"/>
    <w:rsid w:val="00930C67"/>
    <w:rsid w:val="00931918"/>
    <w:rsid w:val="0093193F"/>
    <w:rsid w:val="00931C8E"/>
    <w:rsid w:val="00931DD0"/>
    <w:rsid w:val="00932439"/>
    <w:rsid w:val="009333F2"/>
    <w:rsid w:val="009337D2"/>
    <w:rsid w:val="00933860"/>
    <w:rsid w:val="009348E2"/>
    <w:rsid w:val="00936651"/>
    <w:rsid w:val="00936EC0"/>
    <w:rsid w:val="00937159"/>
    <w:rsid w:val="009373DA"/>
    <w:rsid w:val="009375F2"/>
    <w:rsid w:val="00937BF2"/>
    <w:rsid w:val="00937E7E"/>
    <w:rsid w:val="009420AD"/>
    <w:rsid w:val="009435FF"/>
    <w:rsid w:val="009460D2"/>
    <w:rsid w:val="009500B3"/>
    <w:rsid w:val="00950604"/>
    <w:rsid w:val="009512B5"/>
    <w:rsid w:val="00952591"/>
    <w:rsid w:val="00952C64"/>
    <w:rsid w:val="009577EB"/>
    <w:rsid w:val="00960D9C"/>
    <w:rsid w:val="009657BC"/>
    <w:rsid w:val="00966F9D"/>
    <w:rsid w:val="009672EA"/>
    <w:rsid w:val="0096744C"/>
    <w:rsid w:val="00970798"/>
    <w:rsid w:val="00970E29"/>
    <w:rsid w:val="0097114D"/>
    <w:rsid w:val="0097229C"/>
    <w:rsid w:val="009722D0"/>
    <w:rsid w:val="00972687"/>
    <w:rsid w:val="00974901"/>
    <w:rsid w:val="00974A8E"/>
    <w:rsid w:val="009751D0"/>
    <w:rsid w:val="00975AEE"/>
    <w:rsid w:val="009761DC"/>
    <w:rsid w:val="009766FA"/>
    <w:rsid w:val="0098095D"/>
    <w:rsid w:val="00980B0C"/>
    <w:rsid w:val="0098118E"/>
    <w:rsid w:val="0098214D"/>
    <w:rsid w:val="00982493"/>
    <w:rsid w:val="00982E89"/>
    <w:rsid w:val="00983478"/>
    <w:rsid w:val="00983CE7"/>
    <w:rsid w:val="009855EE"/>
    <w:rsid w:val="00985EA0"/>
    <w:rsid w:val="009863EB"/>
    <w:rsid w:val="00987461"/>
    <w:rsid w:val="0098790C"/>
    <w:rsid w:val="00990027"/>
    <w:rsid w:val="009946B8"/>
    <w:rsid w:val="00996EE5"/>
    <w:rsid w:val="00997516"/>
    <w:rsid w:val="00997A63"/>
    <w:rsid w:val="009A0B75"/>
    <w:rsid w:val="009A1047"/>
    <w:rsid w:val="009A1FD7"/>
    <w:rsid w:val="009A24F8"/>
    <w:rsid w:val="009A2950"/>
    <w:rsid w:val="009A2B9F"/>
    <w:rsid w:val="009A2D04"/>
    <w:rsid w:val="009A4414"/>
    <w:rsid w:val="009A58D1"/>
    <w:rsid w:val="009A6096"/>
    <w:rsid w:val="009A6219"/>
    <w:rsid w:val="009A6D25"/>
    <w:rsid w:val="009A7A9D"/>
    <w:rsid w:val="009A7E74"/>
    <w:rsid w:val="009B19E8"/>
    <w:rsid w:val="009B4A4A"/>
    <w:rsid w:val="009B4F53"/>
    <w:rsid w:val="009B56ED"/>
    <w:rsid w:val="009B619D"/>
    <w:rsid w:val="009B7B8B"/>
    <w:rsid w:val="009C1440"/>
    <w:rsid w:val="009C224C"/>
    <w:rsid w:val="009C264F"/>
    <w:rsid w:val="009C2AD4"/>
    <w:rsid w:val="009C67DA"/>
    <w:rsid w:val="009C7537"/>
    <w:rsid w:val="009C7859"/>
    <w:rsid w:val="009D1798"/>
    <w:rsid w:val="009D3DC0"/>
    <w:rsid w:val="009D3E82"/>
    <w:rsid w:val="009D3EB9"/>
    <w:rsid w:val="009D4A25"/>
    <w:rsid w:val="009D5108"/>
    <w:rsid w:val="009D74DC"/>
    <w:rsid w:val="009E0DB6"/>
    <w:rsid w:val="009E14F7"/>
    <w:rsid w:val="009E1CEA"/>
    <w:rsid w:val="009E207A"/>
    <w:rsid w:val="009E28A5"/>
    <w:rsid w:val="009E3A0B"/>
    <w:rsid w:val="009E59CB"/>
    <w:rsid w:val="009E6389"/>
    <w:rsid w:val="009E6B34"/>
    <w:rsid w:val="009E7B6B"/>
    <w:rsid w:val="009F05C7"/>
    <w:rsid w:val="009F1574"/>
    <w:rsid w:val="009F2054"/>
    <w:rsid w:val="009F32C6"/>
    <w:rsid w:val="009F3BBA"/>
    <w:rsid w:val="009F3D0D"/>
    <w:rsid w:val="009F3D77"/>
    <w:rsid w:val="009F422D"/>
    <w:rsid w:val="009F497D"/>
    <w:rsid w:val="009F71CD"/>
    <w:rsid w:val="009F7860"/>
    <w:rsid w:val="009F7E2A"/>
    <w:rsid w:val="00A01469"/>
    <w:rsid w:val="00A02A3F"/>
    <w:rsid w:val="00A037E2"/>
    <w:rsid w:val="00A0393E"/>
    <w:rsid w:val="00A03C60"/>
    <w:rsid w:val="00A047D6"/>
    <w:rsid w:val="00A04AA7"/>
    <w:rsid w:val="00A05510"/>
    <w:rsid w:val="00A066FB"/>
    <w:rsid w:val="00A06EBB"/>
    <w:rsid w:val="00A073C3"/>
    <w:rsid w:val="00A104DF"/>
    <w:rsid w:val="00A11FF8"/>
    <w:rsid w:val="00A122C0"/>
    <w:rsid w:val="00A12499"/>
    <w:rsid w:val="00A126F5"/>
    <w:rsid w:val="00A12B7F"/>
    <w:rsid w:val="00A12E8D"/>
    <w:rsid w:val="00A130B0"/>
    <w:rsid w:val="00A14E16"/>
    <w:rsid w:val="00A15A78"/>
    <w:rsid w:val="00A167B3"/>
    <w:rsid w:val="00A1723C"/>
    <w:rsid w:val="00A17A4B"/>
    <w:rsid w:val="00A20462"/>
    <w:rsid w:val="00A21966"/>
    <w:rsid w:val="00A21D93"/>
    <w:rsid w:val="00A21EDA"/>
    <w:rsid w:val="00A2218E"/>
    <w:rsid w:val="00A2391C"/>
    <w:rsid w:val="00A2436C"/>
    <w:rsid w:val="00A25C7C"/>
    <w:rsid w:val="00A2621D"/>
    <w:rsid w:val="00A2713A"/>
    <w:rsid w:val="00A27798"/>
    <w:rsid w:val="00A27F9D"/>
    <w:rsid w:val="00A30343"/>
    <w:rsid w:val="00A305DD"/>
    <w:rsid w:val="00A31971"/>
    <w:rsid w:val="00A31BCE"/>
    <w:rsid w:val="00A3304F"/>
    <w:rsid w:val="00A354A5"/>
    <w:rsid w:val="00A35DF9"/>
    <w:rsid w:val="00A3648D"/>
    <w:rsid w:val="00A36507"/>
    <w:rsid w:val="00A368AE"/>
    <w:rsid w:val="00A36E39"/>
    <w:rsid w:val="00A37A7F"/>
    <w:rsid w:val="00A405A6"/>
    <w:rsid w:val="00A40A6B"/>
    <w:rsid w:val="00A4197B"/>
    <w:rsid w:val="00A42054"/>
    <w:rsid w:val="00A434D4"/>
    <w:rsid w:val="00A43D76"/>
    <w:rsid w:val="00A44599"/>
    <w:rsid w:val="00A45111"/>
    <w:rsid w:val="00A4541E"/>
    <w:rsid w:val="00A460CD"/>
    <w:rsid w:val="00A4617D"/>
    <w:rsid w:val="00A4624C"/>
    <w:rsid w:val="00A4716B"/>
    <w:rsid w:val="00A50C4E"/>
    <w:rsid w:val="00A51E07"/>
    <w:rsid w:val="00A51EE5"/>
    <w:rsid w:val="00A5459B"/>
    <w:rsid w:val="00A54893"/>
    <w:rsid w:val="00A54DFB"/>
    <w:rsid w:val="00A55F62"/>
    <w:rsid w:val="00A56AEE"/>
    <w:rsid w:val="00A575CB"/>
    <w:rsid w:val="00A57F67"/>
    <w:rsid w:val="00A618F9"/>
    <w:rsid w:val="00A632C6"/>
    <w:rsid w:val="00A6431C"/>
    <w:rsid w:val="00A65B78"/>
    <w:rsid w:val="00A67222"/>
    <w:rsid w:val="00A67C5A"/>
    <w:rsid w:val="00A714DC"/>
    <w:rsid w:val="00A716DB"/>
    <w:rsid w:val="00A71FD9"/>
    <w:rsid w:val="00A74252"/>
    <w:rsid w:val="00A74A42"/>
    <w:rsid w:val="00A74E13"/>
    <w:rsid w:val="00A7558D"/>
    <w:rsid w:val="00A755C9"/>
    <w:rsid w:val="00A7580F"/>
    <w:rsid w:val="00A75DE6"/>
    <w:rsid w:val="00A761BB"/>
    <w:rsid w:val="00A76F03"/>
    <w:rsid w:val="00A76FB1"/>
    <w:rsid w:val="00A771FD"/>
    <w:rsid w:val="00A8055C"/>
    <w:rsid w:val="00A81179"/>
    <w:rsid w:val="00A81F63"/>
    <w:rsid w:val="00A82684"/>
    <w:rsid w:val="00A84699"/>
    <w:rsid w:val="00A86306"/>
    <w:rsid w:val="00A86B7C"/>
    <w:rsid w:val="00A86BFF"/>
    <w:rsid w:val="00A87DC7"/>
    <w:rsid w:val="00A87EBC"/>
    <w:rsid w:val="00A91411"/>
    <w:rsid w:val="00A92379"/>
    <w:rsid w:val="00A92970"/>
    <w:rsid w:val="00A9411F"/>
    <w:rsid w:val="00A9499F"/>
    <w:rsid w:val="00A95885"/>
    <w:rsid w:val="00A974F6"/>
    <w:rsid w:val="00A97544"/>
    <w:rsid w:val="00A97E9D"/>
    <w:rsid w:val="00AA0564"/>
    <w:rsid w:val="00AA1302"/>
    <w:rsid w:val="00AA19EC"/>
    <w:rsid w:val="00AA2944"/>
    <w:rsid w:val="00AA3543"/>
    <w:rsid w:val="00AA37B1"/>
    <w:rsid w:val="00AA422D"/>
    <w:rsid w:val="00AA48D3"/>
    <w:rsid w:val="00AA4BE7"/>
    <w:rsid w:val="00AA4BF3"/>
    <w:rsid w:val="00AA6661"/>
    <w:rsid w:val="00AA759E"/>
    <w:rsid w:val="00AA79FD"/>
    <w:rsid w:val="00AB03F1"/>
    <w:rsid w:val="00AB041E"/>
    <w:rsid w:val="00AB0664"/>
    <w:rsid w:val="00AB07DE"/>
    <w:rsid w:val="00AB0A3C"/>
    <w:rsid w:val="00AB14F4"/>
    <w:rsid w:val="00AB1BA7"/>
    <w:rsid w:val="00AB2115"/>
    <w:rsid w:val="00AB28FF"/>
    <w:rsid w:val="00AB2BF7"/>
    <w:rsid w:val="00AB2D3C"/>
    <w:rsid w:val="00AB301C"/>
    <w:rsid w:val="00AB32C9"/>
    <w:rsid w:val="00AB4C59"/>
    <w:rsid w:val="00AB6673"/>
    <w:rsid w:val="00AB682E"/>
    <w:rsid w:val="00AB70EF"/>
    <w:rsid w:val="00AC0DB0"/>
    <w:rsid w:val="00AC1B86"/>
    <w:rsid w:val="00AC24DE"/>
    <w:rsid w:val="00AC27B6"/>
    <w:rsid w:val="00AC4598"/>
    <w:rsid w:val="00AC681D"/>
    <w:rsid w:val="00AC72F4"/>
    <w:rsid w:val="00AD0226"/>
    <w:rsid w:val="00AD04AF"/>
    <w:rsid w:val="00AD096C"/>
    <w:rsid w:val="00AD0E35"/>
    <w:rsid w:val="00AD11B4"/>
    <w:rsid w:val="00AD2DAF"/>
    <w:rsid w:val="00AD4922"/>
    <w:rsid w:val="00AD5324"/>
    <w:rsid w:val="00AD563C"/>
    <w:rsid w:val="00AD5C5B"/>
    <w:rsid w:val="00AD6AE2"/>
    <w:rsid w:val="00AD6F6C"/>
    <w:rsid w:val="00AD7109"/>
    <w:rsid w:val="00AD7223"/>
    <w:rsid w:val="00AE0819"/>
    <w:rsid w:val="00AE0B51"/>
    <w:rsid w:val="00AE0B94"/>
    <w:rsid w:val="00AE35F3"/>
    <w:rsid w:val="00AE3AFB"/>
    <w:rsid w:val="00AE3D64"/>
    <w:rsid w:val="00AE4FF8"/>
    <w:rsid w:val="00AE5A9F"/>
    <w:rsid w:val="00AE5CEB"/>
    <w:rsid w:val="00AE5E12"/>
    <w:rsid w:val="00AE625C"/>
    <w:rsid w:val="00AE6300"/>
    <w:rsid w:val="00AE689D"/>
    <w:rsid w:val="00AE6BB9"/>
    <w:rsid w:val="00AF044D"/>
    <w:rsid w:val="00AF04D1"/>
    <w:rsid w:val="00AF0A22"/>
    <w:rsid w:val="00AF0BFF"/>
    <w:rsid w:val="00AF14BD"/>
    <w:rsid w:val="00AF1AEA"/>
    <w:rsid w:val="00AF4D4E"/>
    <w:rsid w:val="00AF52BF"/>
    <w:rsid w:val="00AF5323"/>
    <w:rsid w:val="00AF7A80"/>
    <w:rsid w:val="00B003C5"/>
    <w:rsid w:val="00B008E3"/>
    <w:rsid w:val="00B014B0"/>
    <w:rsid w:val="00B031F5"/>
    <w:rsid w:val="00B03FD0"/>
    <w:rsid w:val="00B051EA"/>
    <w:rsid w:val="00B0659D"/>
    <w:rsid w:val="00B06DF9"/>
    <w:rsid w:val="00B07922"/>
    <w:rsid w:val="00B07AA1"/>
    <w:rsid w:val="00B07FA9"/>
    <w:rsid w:val="00B1057A"/>
    <w:rsid w:val="00B1128D"/>
    <w:rsid w:val="00B11411"/>
    <w:rsid w:val="00B116DD"/>
    <w:rsid w:val="00B12E11"/>
    <w:rsid w:val="00B13308"/>
    <w:rsid w:val="00B146B5"/>
    <w:rsid w:val="00B16399"/>
    <w:rsid w:val="00B169ED"/>
    <w:rsid w:val="00B175E4"/>
    <w:rsid w:val="00B17756"/>
    <w:rsid w:val="00B2036B"/>
    <w:rsid w:val="00B20372"/>
    <w:rsid w:val="00B2043C"/>
    <w:rsid w:val="00B2145F"/>
    <w:rsid w:val="00B22B22"/>
    <w:rsid w:val="00B234A6"/>
    <w:rsid w:val="00B23C75"/>
    <w:rsid w:val="00B248A6"/>
    <w:rsid w:val="00B24F60"/>
    <w:rsid w:val="00B25C12"/>
    <w:rsid w:val="00B26992"/>
    <w:rsid w:val="00B26DF1"/>
    <w:rsid w:val="00B274B7"/>
    <w:rsid w:val="00B30239"/>
    <w:rsid w:val="00B3082F"/>
    <w:rsid w:val="00B30B56"/>
    <w:rsid w:val="00B3361D"/>
    <w:rsid w:val="00B34E5F"/>
    <w:rsid w:val="00B34E81"/>
    <w:rsid w:val="00B35227"/>
    <w:rsid w:val="00B37162"/>
    <w:rsid w:val="00B375E2"/>
    <w:rsid w:val="00B40266"/>
    <w:rsid w:val="00B40524"/>
    <w:rsid w:val="00B40AAA"/>
    <w:rsid w:val="00B41152"/>
    <w:rsid w:val="00B418C5"/>
    <w:rsid w:val="00B42366"/>
    <w:rsid w:val="00B425DD"/>
    <w:rsid w:val="00B43464"/>
    <w:rsid w:val="00B43ECA"/>
    <w:rsid w:val="00B442DE"/>
    <w:rsid w:val="00B44A08"/>
    <w:rsid w:val="00B46496"/>
    <w:rsid w:val="00B46705"/>
    <w:rsid w:val="00B47F7A"/>
    <w:rsid w:val="00B53295"/>
    <w:rsid w:val="00B5340E"/>
    <w:rsid w:val="00B534E7"/>
    <w:rsid w:val="00B534F8"/>
    <w:rsid w:val="00B551D4"/>
    <w:rsid w:val="00B555D7"/>
    <w:rsid w:val="00B5589C"/>
    <w:rsid w:val="00B57076"/>
    <w:rsid w:val="00B5757E"/>
    <w:rsid w:val="00B57DDF"/>
    <w:rsid w:val="00B602BC"/>
    <w:rsid w:val="00B603AB"/>
    <w:rsid w:val="00B612B7"/>
    <w:rsid w:val="00B61C37"/>
    <w:rsid w:val="00B62059"/>
    <w:rsid w:val="00B62083"/>
    <w:rsid w:val="00B62AA9"/>
    <w:rsid w:val="00B62F08"/>
    <w:rsid w:val="00B62F6D"/>
    <w:rsid w:val="00B63ED0"/>
    <w:rsid w:val="00B64179"/>
    <w:rsid w:val="00B6468C"/>
    <w:rsid w:val="00B6491B"/>
    <w:rsid w:val="00B64B65"/>
    <w:rsid w:val="00B64F87"/>
    <w:rsid w:val="00B66EE2"/>
    <w:rsid w:val="00B674E9"/>
    <w:rsid w:val="00B67A49"/>
    <w:rsid w:val="00B67DF1"/>
    <w:rsid w:val="00B704D0"/>
    <w:rsid w:val="00B70B12"/>
    <w:rsid w:val="00B74085"/>
    <w:rsid w:val="00B74161"/>
    <w:rsid w:val="00B75C58"/>
    <w:rsid w:val="00B75F94"/>
    <w:rsid w:val="00B76491"/>
    <w:rsid w:val="00B81936"/>
    <w:rsid w:val="00B81E00"/>
    <w:rsid w:val="00B825C3"/>
    <w:rsid w:val="00B825D7"/>
    <w:rsid w:val="00B842B5"/>
    <w:rsid w:val="00B8506E"/>
    <w:rsid w:val="00B86BC5"/>
    <w:rsid w:val="00B90AAB"/>
    <w:rsid w:val="00B9121A"/>
    <w:rsid w:val="00B922E6"/>
    <w:rsid w:val="00B9288D"/>
    <w:rsid w:val="00B939B1"/>
    <w:rsid w:val="00B94B7D"/>
    <w:rsid w:val="00BA135B"/>
    <w:rsid w:val="00BA13A9"/>
    <w:rsid w:val="00BA1DE3"/>
    <w:rsid w:val="00BA1F84"/>
    <w:rsid w:val="00BA31F7"/>
    <w:rsid w:val="00BA33E4"/>
    <w:rsid w:val="00BA3811"/>
    <w:rsid w:val="00BA3AE0"/>
    <w:rsid w:val="00BA4636"/>
    <w:rsid w:val="00BA4ED9"/>
    <w:rsid w:val="00BA509F"/>
    <w:rsid w:val="00BA5F36"/>
    <w:rsid w:val="00BA6904"/>
    <w:rsid w:val="00BA747D"/>
    <w:rsid w:val="00BA7487"/>
    <w:rsid w:val="00BB07C2"/>
    <w:rsid w:val="00BB37E8"/>
    <w:rsid w:val="00BB3878"/>
    <w:rsid w:val="00BB3CAE"/>
    <w:rsid w:val="00BB3D23"/>
    <w:rsid w:val="00BB4AA7"/>
    <w:rsid w:val="00BB62E2"/>
    <w:rsid w:val="00BB6589"/>
    <w:rsid w:val="00BB74C2"/>
    <w:rsid w:val="00BB7984"/>
    <w:rsid w:val="00BB7B2B"/>
    <w:rsid w:val="00BC0BAF"/>
    <w:rsid w:val="00BC2907"/>
    <w:rsid w:val="00BC2E9B"/>
    <w:rsid w:val="00BC32C6"/>
    <w:rsid w:val="00BC36AF"/>
    <w:rsid w:val="00BC3D0E"/>
    <w:rsid w:val="00BC3D3D"/>
    <w:rsid w:val="00BC504F"/>
    <w:rsid w:val="00BC53DB"/>
    <w:rsid w:val="00BC568B"/>
    <w:rsid w:val="00BC619C"/>
    <w:rsid w:val="00BC647C"/>
    <w:rsid w:val="00BC67CC"/>
    <w:rsid w:val="00BC6AA9"/>
    <w:rsid w:val="00BD0F02"/>
    <w:rsid w:val="00BD164E"/>
    <w:rsid w:val="00BD16D5"/>
    <w:rsid w:val="00BD18DB"/>
    <w:rsid w:val="00BD273A"/>
    <w:rsid w:val="00BD2813"/>
    <w:rsid w:val="00BD2C7A"/>
    <w:rsid w:val="00BD3508"/>
    <w:rsid w:val="00BD37BA"/>
    <w:rsid w:val="00BD4317"/>
    <w:rsid w:val="00BD4746"/>
    <w:rsid w:val="00BD50BB"/>
    <w:rsid w:val="00BD5221"/>
    <w:rsid w:val="00BD539F"/>
    <w:rsid w:val="00BD579E"/>
    <w:rsid w:val="00BD6120"/>
    <w:rsid w:val="00BD698A"/>
    <w:rsid w:val="00BD69E6"/>
    <w:rsid w:val="00BD7936"/>
    <w:rsid w:val="00BE0485"/>
    <w:rsid w:val="00BE1763"/>
    <w:rsid w:val="00BE23CA"/>
    <w:rsid w:val="00BE3A5E"/>
    <w:rsid w:val="00BE6A80"/>
    <w:rsid w:val="00BE70FD"/>
    <w:rsid w:val="00BF3A77"/>
    <w:rsid w:val="00BF4034"/>
    <w:rsid w:val="00BF55C9"/>
    <w:rsid w:val="00BF5A24"/>
    <w:rsid w:val="00BF5E76"/>
    <w:rsid w:val="00BF717D"/>
    <w:rsid w:val="00C008C9"/>
    <w:rsid w:val="00C014C5"/>
    <w:rsid w:val="00C018EA"/>
    <w:rsid w:val="00C01ACF"/>
    <w:rsid w:val="00C01F33"/>
    <w:rsid w:val="00C02883"/>
    <w:rsid w:val="00C02995"/>
    <w:rsid w:val="00C02DD9"/>
    <w:rsid w:val="00C04814"/>
    <w:rsid w:val="00C04D09"/>
    <w:rsid w:val="00C055E4"/>
    <w:rsid w:val="00C05672"/>
    <w:rsid w:val="00C058FD"/>
    <w:rsid w:val="00C06EE0"/>
    <w:rsid w:val="00C078FF"/>
    <w:rsid w:val="00C10A1F"/>
    <w:rsid w:val="00C115AC"/>
    <w:rsid w:val="00C124D6"/>
    <w:rsid w:val="00C12785"/>
    <w:rsid w:val="00C141EE"/>
    <w:rsid w:val="00C145BC"/>
    <w:rsid w:val="00C1461E"/>
    <w:rsid w:val="00C1694D"/>
    <w:rsid w:val="00C17584"/>
    <w:rsid w:val="00C17DBC"/>
    <w:rsid w:val="00C2026D"/>
    <w:rsid w:val="00C20F8A"/>
    <w:rsid w:val="00C223C5"/>
    <w:rsid w:val="00C23595"/>
    <w:rsid w:val="00C23DDB"/>
    <w:rsid w:val="00C23E37"/>
    <w:rsid w:val="00C247AF"/>
    <w:rsid w:val="00C248CF"/>
    <w:rsid w:val="00C25865"/>
    <w:rsid w:val="00C259D5"/>
    <w:rsid w:val="00C26758"/>
    <w:rsid w:val="00C27C8F"/>
    <w:rsid w:val="00C30DD3"/>
    <w:rsid w:val="00C31CB5"/>
    <w:rsid w:val="00C31CD5"/>
    <w:rsid w:val="00C3284F"/>
    <w:rsid w:val="00C33E0D"/>
    <w:rsid w:val="00C34CE2"/>
    <w:rsid w:val="00C350D9"/>
    <w:rsid w:val="00C3590C"/>
    <w:rsid w:val="00C35BA0"/>
    <w:rsid w:val="00C365B6"/>
    <w:rsid w:val="00C36788"/>
    <w:rsid w:val="00C36EC5"/>
    <w:rsid w:val="00C41385"/>
    <w:rsid w:val="00C43C9F"/>
    <w:rsid w:val="00C44A54"/>
    <w:rsid w:val="00C45392"/>
    <w:rsid w:val="00C45FFD"/>
    <w:rsid w:val="00C4623E"/>
    <w:rsid w:val="00C46649"/>
    <w:rsid w:val="00C47473"/>
    <w:rsid w:val="00C50AA7"/>
    <w:rsid w:val="00C50DC2"/>
    <w:rsid w:val="00C517C0"/>
    <w:rsid w:val="00C52133"/>
    <w:rsid w:val="00C52157"/>
    <w:rsid w:val="00C52678"/>
    <w:rsid w:val="00C52EF0"/>
    <w:rsid w:val="00C5381B"/>
    <w:rsid w:val="00C53AEB"/>
    <w:rsid w:val="00C54C22"/>
    <w:rsid w:val="00C55D2A"/>
    <w:rsid w:val="00C570F3"/>
    <w:rsid w:val="00C57278"/>
    <w:rsid w:val="00C60EF8"/>
    <w:rsid w:val="00C6170C"/>
    <w:rsid w:val="00C61777"/>
    <w:rsid w:val="00C617C3"/>
    <w:rsid w:val="00C61A14"/>
    <w:rsid w:val="00C61B8B"/>
    <w:rsid w:val="00C62036"/>
    <w:rsid w:val="00C625F7"/>
    <w:rsid w:val="00C6286A"/>
    <w:rsid w:val="00C65734"/>
    <w:rsid w:val="00C6595D"/>
    <w:rsid w:val="00C66B9C"/>
    <w:rsid w:val="00C67937"/>
    <w:rsid w:val="00C67C33"/>
    <w:rsid w:val="00C702FD"/>
    <w:rsid w:val="00C70DAC"/>
    <w:rsid w:val="00C71287"/>
    <w:rsid w:val="00C71A75"/>
    <w:rsid w:val="00C71CF7"/>
    <w:rsid w:val="00C71E07"/>
    <w:rsid w:val="00C71EBC"/>
    <w:rsid w:val="00C725D5"/>
    <w:rsid w:val="00C72F09"/>
    <w:rsid w:val="00C740A5"/>
    <w:rsid w:val="00C747A3"/>
    <w:rsid w:val="00C74FB8"/>
    <w:rsid w:val="00C75235"/>
    <w:rsid w:val="00C754A1"/>
    <w:rsid w:val="00C75622"/>
    <w:rsid w:val="00C75717"/>
    <w:rsid w:val="00C75DE1"/>
    <w:rsid w:val="00C766CC"/>
    <w:rsid w:val="00C76BBA"/>
    <w:rsid w:val="00C77F60"/>
    <w:rsid w:val="00C810C4"/>
    <w:rsid w:val="00C810E0"/>
    <w:rsid w:val="00C81F5B"/>
    <w:rsid w:val="00C82AFC"/>
    <w:rsid w:val="00C8415F"/>
    <w:rsid w:val="00C843D1"/>
    <w:rsid w:val="00C860F7"/>
    <w:rsid w:val="00C903D0"/>
    <w:rsid w:val="00C9044C"/>
    <w:rsid w:val="00C90DAE"/>
    <w:rsid w:val="00C930FC"/>
    <w:rsid w:val="00C93873"/>
    <w:rsid w:val="00C93D64"/>
    <w:rsid w:val="00C94C75"/>
    <w:rsid w:val="00C94CC7"/>
    <w:rsid w:val="00C95214"/>
    <w:rsid w:val="00C95D60"/>
    <w:rsid w:val="00C9664A"/>
    <w:rsid w:val="00C96AE5"/>
    <w:rsid w:val="00C97999"/>
    <w:rsid w:val="00CA143E"/>
    <w:rsid w:val="00CA1466"/>
    <w:rsid w:val="00CA148D"/>
    <w:rsid w:val="00CA1D17"/>
    <w:rsid w:val="00CA1F5D"/>
    <w:rsid w:val="00CA1FC7"/>
    <w:rsid w:val="00CA22CA"/>
    <w:rsid w:val="00CA3CD5"/>
    <w:rsid w:val="00CA4DD8"/>
    <w:rsid w:val="00CA61B7"/>
    <w:rsid w:val="00CA7C84"/>
    <w:rsid w:val="00CA7E44"/>
    <w:rsid w:val="00CA7F48"/>
    <w:rsid w:val="00CB14BE"/>
    <w:rsid w:val="00CB17E8"/>
    <w:rsid w:val="00CB1A89"/>
    <w:rsid w:val="00CB323B"/>
    <w:rsid w:val="00CB32C6"/>
    <w:rsid w:val="00CB3720"/>
    <w:rsid w:val="00CB3DAB"/>
    <w:rsid w:val="00CB48F7"/>
    <w:rsid w:val="00CB4F2D"/>
    <w:rsid w:val="00CB5277"/>
    <w:rsid w:val="00CB56F1"/>
    <w:rsid w:val="00CB6B5D"/>
    <w:rsid w:val="00CB71DE"/>
    <w:rsid w:val="00CB7931"/>
    <w:rsid w:val="00CC07CF"/>
    <w:rsid w:val="00CC090E"/>
    <w:rsid w:val="00CC0D1E"/>
    <w:rsid w:val="00CC1097"/>
    <w:rsid w:val="00CC10C2"/>
    <w:rsid w:val="00CC1A43"/>
    <w:rsid w:val="00CC2064"/>
    <w:rsid w:val="00CC23BB"/>
    <w:rsid w:val="00CC2D92"/>
    <w:rsid w:val="00CC2F13"/>
    <w:rsid w:val="00CC3303"/>
    <w:rsid w:val="00CC50B3"/>
    <w:rsid w:val="00CC5E9F"/>
    <w:rsid w:val="00CC6A09"/>
    <w:rsid w:val="00CC6A4A"/>
    <w:rsid w:val="00CC708A"/>
    <w:rsid w:val="00CC7661"/>
    <w:rsid w:val="00CC798F"/>
    <w:rsid w:val="00CC7F90"/>
    <w:rsid w:val="00CC7FA7"/>
    <w:rsid w:val="00CD106D"/>
    <w:rsid w:val="00CD1413"/>
    <w:rsid w:val="00CD1D60"/>
    <w:rsid w:val="00CD21F5"/>
    <w:rsid w:val="00CD3785"/>
    <w:rsid w:val="00CD3B82"/>
    <w:rsid w:val="00CD474D"/>
    <w:rsid w:val="00CD51C6"/>
    <w:rsid w:val="00CD65F4"/>
    <w:rsid w:val="00CD7386"/>
    <w:rsid w:val="00CE03A5"/>
    <w:rsid w:val="00CE17E5"/>
    <w:rsid w:val="00CE24A8"/>
    <w:rsid w:val="00CE2764"/>
    <w:rsid w:val="00CE3284"/>
    <w:rsid w:val="00CE3372"/>
    <w:rsid w:val="00CE3B85"/>
    <w:rsid w:val="00CE42A4"/>
    <w:rsid w:val="00CE4423"/>
    <w:rsid w:val="00CE7BAD"/>
    <w:rsid w:val="00CF035F"/>
    <w:rsid w:val="00CF0DED"/>
    <w:rsid w:val="00CF0E2F"/>
    <w:rsid w:val="00CF1193"/>
    <w:rsid w:val="00CF20D2"/>
    <w:rsid w:val="00CF3980"/>
    <w:rsid w:val="00CF4734"/>
    <w:rsid w:val="00CF6A81"/>
    <w:rsid w:val="00CF72E0"/>
    <w:rsid w:val="00CF7CE0"/>
    <w:rsid w:val="00D001FC"/>
    <w:rsid w:val="00D022F0"/>
    <w:rsid w:val="00D03F62"/>
    <w:rsid w:val="00D04BC9"/>
    <w:rsid w:val="00D04D4A"/>
    <w:rsid w:val="00D04E00"/>
    <w:rsid w:val="00D06437"/>
    <w:rsid w:val="00D06914"/>
    <w:rsid w:val="00D07188"/>
    <w:rsid w:val="00D101B1"/>
    <w:rsid w:val="00D10475"/>
    <w:rsid w:val="00D106D2"/>
    <w:rsid w:val="00D1081F"/>
    <w:rsid w:val="00D1153E"/>
    <w:rsid w:val="00D11BFA"/>
    <w:rsid w:val="00D1230F"/>
    <w:rsid w:val="00D123F7"/>
    <w:rsid w:val="00D12BA7"/>
    <w:rsid w:val="00D13C26"/>
    <w:rsid w:val="00D14AD3"/>
    <w:rsid w:val="00D16436"/>
    <w:rsid w:val="00D16BD1"/>
    <w:rsid w:val="00D21FC5"/>
    <w:rsid w:val="00D22CD0"/>
    <w:rsid w:val="00D231E9"/>
    <w:rsid w:val="00D23849"/>
    <w:rsid w:val="00D26302"/>
    <w:rsid w:val="00D26D95"/>
    <w:rsid w:val="00D26F40"/>
    <w:rsid w:val="00D27059"/>
    <w:rsid w:val="00D279F3"/>
    <w:rsid w:val="00D27BBB"/>
    <w:rsid w:val="00D27D9F"/>
    <w:rsid w:val="00D30886"/>
    <w:rsid w:val="00D31333"/>
    <w:rsid w:val="00D31E21"/>
    <w:rsid w:val="00D3207B"/>
    <w:rsid w:val="00D3227E"/>
    <w:rsid w:val="00D3237B"/>
    <w:rsid w:val="00D32490"/>
    <w:rsid w:val="00D332FD"/>
    <w:rsid w:val="00D33D89"/>
    <w:rsid w:val="00D356A3"/>
    <w:rsid w:val="00D36944"/>
    <w:rsid w:val="00D36A6C"/>
    <w:rsid w:val="00D36CAC"/>
    <w:rsid w:val="00D37D87"/>
    <w:rsid w:val="00D4027E"/>
    <w:rsid w:val="00D407F1"/>
    <w:rsid w:val="00D408BE"/>
    <w:rsid w:val="00D40B83"/>
    <w:rsid w:val="00D40EAC"/>
    <w:rsid w:val="00D432AB"/>
    <w:rsid w:val="00D4360A"/>
    <w:rsid w:val="00D43D3B"/>
    <w:rsid w:val="00D440E8"/>
    <w:rsid w:val="00D44731"/>
    <w:rsid w:val="00D457B0"/>
    <w:rsid w:val="00D45AC8"/>
    <w:rsid w:val="00D45B66"/>
    <w:rsid w:val="00D46D32"/>
    <w:rsid w:val="00D5120D"/>
    <w:rsid w:val="00D517B3"/>
    <w:rsid w:val="00D52273"/>
    <w:rsid w:val="00D52B79"/>
    <w:rsid w:val="00D52BD9"/>
    <w:rsid w:val="00D52EDE"/>
    <w:rsid w:val="00D53219"/>
    <w:rsid w:val="00D5464A"/>
    <w:rsid w:val="00D54C9F"/>
    <w:rsid w:val="00D569DF"/>
    <w:rsid w:val="00D56FA1"/>
    <w:rsid w:val="00D571D4"/>
    <w:rsid w:val="00D57837"/>
    <w:rsid w:val="00D578AA"/>
    <w:rsid w:val="00D57993"/>
    <w:rsid w:val="00D6022A"/>
    <w:rsid w:val="00D60D8A"/>
    <w:rsid w:val="00D61124"/>
    <w:rsid w:val="00D627DD"/>
    <w:rsid w:val="00D62A8D"/>
    <w:rsid w:val="00D64260"/>
    <w:rsid w:val="00D653DC"/>
    <w:rsid w:val="00D66E17"/>
    <w:rsid w:val="00D67C28"/>
    <w:rsid w:val="00D70E2D"/>
    <w:rsid w:val="00D71D96"/>
    <w:rsid w:val="00D72E3A"/>
    <w:rsid w:val="00D7353E"/>
    <w:rsid w:val="00D737C9"/>
    <w:rsid w:val="00D73BA9"/>
    <w:rsid w:val="00D743E5"/>
    <w:rsid w:val="00D76634"/>
    <w:rsid w:val="00D76F78"/>
    <w:rsid w:val="00D77123"/>
    <w:rsid w:val="00D7758F"/>
    <w:rsid w:val="00D77644"/>
    <w:rsid w:val="00D77CAB"/>
    <w:rsid w:val="00D8049F"/>
    <w:rsid w:val="00D81401"/>
    <w:rsid w:val="00D8287F"/>
    <w:rsid w:val="00D83F44"/>
    <w:rsid w:val="00D843B1"/>
    <w:rsid w:val="00D85105"/>
    <w:rsid w:val="00D85D4E"/>
    <w:rsid w:val="00D8615A"/>
    <w:rsid w:val="00D865A8"/>
    <w:rsid w:val="00D86C84"/>
    <w:rsid w:val="00D86CDB"/>
    <w:rsid w:val="00D877DA"/>
    <w:rsid w:val="00D87EC7"/>
    <w:rsid w:val="00D909C7"/>
    <w:rsid w:val="00D90B3B"/>
    <w:rsid w:val="00D9185C"/>
    <w:rsid w:val="00D92F8C"/>
    <w:rsid w:val="00D931FD"/>
    <w:rsid w:val="00D935FA"/>
    <w:rsid w:val="00D94AE2"/>
    <w:rsid w:val="00D94F21"/>
    <w:rsid w:val="00D95277"/>
    <w:rsid w:val="00D95944"/>
    <w:rsid w:val="00D97C6C"/>
    <w:rsid w:val="00DA0850"/>
    <w:rsid w:val="00DA1E39"/>
    <w:rsid w:val="00DA1E65"/>
    <w:rsid w:val="00DA25DA"/>
    <w:rsid w:val="00DA2ECB"/>
    <w:rsid w:val="00DA32FD"/>
    <w:rsid w:val="00DA3A51"/>
    <w:rsid w:val="00DA3C84"/>
    <w:rsid w:val="00DA6885"/>
    <w:rsid w:val="00DA76A0"/>
    <w:rsid w:val="00DB23F9"/>
    <w:rsid w:val="00DB270A"/>
    <w:rsid w:val="00DB2AA1"/>
    <w:rsid w:val="00DB2CEE"/>
    <w:rsid w:val="00DB3A47"/>
    <w:rsid w:val="00DB3AE4"/>
    <w:rsid w:val="00DB3CBD"/>
    <w:rsid w:val="00DB4220"/>
    <w:rsid w:val="00DB4561"/>
    <w:rsid w:val="00DB4710"/>
    <w:rsid w:val="00DB49A6"/>
    <w:rsid w:val="00DB6304"/>
    <w:rsid w:val="00DB6A09"/>
    <w:rsid w:val="00DB74F2"/>
    <w:rsid w:val="00DB7593"/>
    <w:rsid w:val="00DB7AAB"/>
    <w:rsid w:val="00DC0538"/>
    <w:rsid w:val="00DC1693"/>
    <w:rsid w:val="00DC1BD8"/>
    <w:rsid w:val="00DC2387"/>
    <w:rsid w:val="00DC3124"/>
    <w:rsid w:val="00DC6F84"/>
    <w:rsid w:val="00DC7332"/>
    <w:rsid w:val="00DC7DCF"/>
    <w:rsid w:val="00DD07D0"/>
    <w:rsid w:val="00DD0AE9"/>
    <w:rsid w:val="00DD0E90"/>
    <w:rsid w:val="00DD187E"/>
    <w:rsid w:val="00DD1D38"/>
    <w:rsid w:val="00DD1FC4"/>
    <w:rsid w:val="00DD27FD"/>
    <w:rsid w:val="00DD578E"/>
    <w:rsid w:val="00DD65BC"/>
    <w:rsid w:val="00DE106F"/>
    <w:rsid w:val="00DE1BBF"/>
    <w:rsid w:val="00DE1E08"/>
    <w:rsid w:val="00DE2731"/>
    <w:rsid w:val="00DE343C"/>
    <w:rsid w:val="00DE5BE7"/>
    <w:rsid w:val="00DE5E9A"/>
    <w:rsid w:val="00DE68D6"/>
    <w:rsid w:val="00DF0818"/>
    <w:rsid w:val="00DF0E49"/>
    <w:rsid w:val="00DF1D48"/>
    <w:rsid w:val="00DF2329"/>
    <w:rsid w:val="00DF274F"/>
    <w:rsid w:val="00DF3492"/>
    <w:rsid w:val="00DF415E"/>
    <w:rsid w:val="00DF4F31"/>
    <w:rsid w:val="00DF510B"/>
    <w:rsid w:val="00DF51FF"/>
    <w:rsid w:val="00DF5524"/>
    <w:rsid w:val="00DF555E"/>
    <w:rsid w:val="00DF67E8"/>
    <w:rsid w:val="00DF7201"/>
    <w:rsid w:val="00DF7F44"/>
    <w:rsid w:val="00E006CF"/>
    <w:rsid w:val="00E0087D"/>
    <w:rsid w:val="00E00F98"/>
    <w:rsid w:val="00E012F5"/>
    <w:rsid w:val="00E01436"/>
    <w:rsid w:val="00E02337"/>
    <w:rsid w:val="00E025D1"/>
    <w:rsid w:val="00E02AF0"/>
    <w:rsid w:val="00E031E1"/>
    <w:rsid w:val="00E03757"/>
    <w:rsid w:val="00E0427E"/>
    <w:rsid w:val="00E05ABC"/>
    <w:rsid w:val="00E060C5"/>
    <w:rsid w:val="00E06592"/>
    <w:rsid w:val="00E13030"/>
    <w:rsid w:val="00E139C2"/>
    <w:rsid w:val="00E1416C"/>
    <w:rsid w:val="00E149FC"/>
    <w:rsid w:val="00E14DFB"/>
    <w:rsid w:val="00E14E91"/>
    <w:rsid w:val="00E14ECB"/>
    <w:rsid w:val="00E15170"/>
    <w:rsid w:val="00E16145"/>
    <w:rsid w:val="00E20311"/>
    <w:rsid w:val="00E20B47"/>
    <w:rsid w:val="00E23EA1"/>
    <w:rsid w:val="00E26505"/>
    <w:rsid w:val="00E266AC"/>
    <w:rsid w:val="00E26893"/>
    <w:rsid w:val="00E26BF0"/>
    <w:rsid w:val="00E273E3"/>
    <w:rsid w:val="00E27D01"/>
    <w:rsid w:val="00E3051F"/>
    <w:rsid w:val="00E30CB3"/>
    <w:rsid w:val="00E31941"/>
    <w:rsid w:val="00E31ED4"/>
    <w:rsid w:val="00E324C9"/>
    <w:rsid w:val="00E33854"/>
    <w:rsid w:val="00E33E37"/>
    <w:rsid w:val="00E33F74"/>
    <w:rsid w:val="00E347CC"/>
    <w:rsid w:val="00E35210"/>
    <w:rsid w:val="00E35455"/>
    <w:rsid w:val="00E35E1E"/>
    <w:rsid w:val="00E36740"/>
    <w:rsid w:val="00E37A64"/>
    <w:rsid w:val="00E37E18"/>
    <w:rsid w:val="00E37E38"/>
    <w:rsid w:val="00E40328"/>
    <w:rsid w:val="00E40BE3"/>
    <w:rsid w:val="00E41B1A"/>
    <w:rsid w:val="00E426CC"/>
    <w:rsid w:val="00E4278B"/>
    <w:rsid w:val="00E4314A"/>
    <w:rsid w:val="00E45D88"/>
    <w:rsid w:val="00E4608A"/>
    <w:rsid w:val="00E467B3"/>
    <w:rsid w:val="00E47C05"/>
    <w:rsid w:val="00E5148D"/>
    <w:rsid w:val="00E522FE"/>
    <w:rsid w:val="00E52C57"/>
    <w:rsid w:val="00E53510"/>
    <w:rsid w:val="00E557A2"/>
    <w:rsid w:val="00E565E5"/>
    <w:rsid w:val="00E56708"/>
    <w:rsid w:val="00E574E7"/>
    <w:rsid w:val="00E57B63"/>
    <w:rsid w:val="00E57BC7"/>
    <w:rsid w:val="00E57C22"/>
    <w:rsid w:val="00E57DBD"/>
    <w:rsid w:val="00E625E8"/>
    <w:rsid w:val="00E62F48"/>
    <w:rsid w:val="00E6347E"/>
    <w:rsid w:val="00E63B79"/>
    <w:rsid w:val="00E63C30"/>
    <w:rsid w:val="00E65E6C"/>
    <w:rsid w:val="00E66A50"/>
    <w:rsid w:val="00E66B0C"/>
    <w:rsid w:val="00E70BD6"/>
    <w:rsid w:val="00E70EC2"/>
    <w:rsid w:val="00E74618"/>
    <w:rsid w:val="00E76640"/>
    <w:rsid w:val="00E81696"/>
    <w:rsid w:val="00E81B6C"/>
    <w:rsid w:val="00E82072"/>
    <w:rsid w:val="00E822FF"/>
    <w:rsid w:val="00E82425"/>
    <w:rsid w:val="00E82492"/>
    <w:rsid w:val="00E82C4C"/>
    <w:rsid w:val="00E835DA"/>
    <w:rsid w:val="00E84758"/>
    <w:rsid w:val="00E84880"/>
    <w:rsid w:val="00E84FA6"/>
    <w:rsid w:val="00E8531B"/>
    <w:rsid w:val="00E86B0D"/>
    <w:rsid w:val="00E86E92"/>
    <w:rsid w:val="00E9088E"/>
    <w:rsid w:val="00E937A2"/>
    <w:rsid w:val="00E93D77"/>
    <w:rsid w:val="00E93F65"/>
    <w:rsid w:val="00E95B40"/>
    <w:rsid w:val="00E95E69"/>
    <w:rsid w:val="00E95E77"/>
    <w:rsid w:val="00EA0458"/>
    <w:rsid w:val="00EA0A2A"/>
    <w:rsid w:val="00EA0B14"/>
    <w:rsid w:val="00EA0C26"/>
    <w:rsid w:val="00EA19E9"/>
    <w:rsid w:val="00EA1F51"/>
    <w:rsid w:val="00EA3288"/>
    <w:rsid w:val="00EA37F3"/>
    <w:rsid w:val="00EA4AAF"/>
    <w:rsid w:val="00EA4E72"/>
    <w:rsid w:val="00EA6680"/>
    <w:rsid w:val="00EA6DAA"/>
    <w:rsid w:val="00EA77A7"/>
    <w:rsid w:val="00EA7DD8"/>
    <w:rsid w:val="00EB0B71"/>
    <w:rsid w:val="00EB0BC9"/>
    <w:rsid w:val="00EB18F8"/>
    <w:rsid w:val="00EB1AC6"/>
    <w:rsid w:val="00EB2BCC"/>
    <w:rsid w:val="00EB43D1"/>
    <w:rsid w:val="00EB5343"/>
    <w:rsid w:val="00EB5D90"/>
    <w:rsid w:val="00EB64D3"/>
    <w:rsid w:val="00EB6512"/>
    <w:rsid w:val="00EB7C54"/>
    <w:rsid w:val="00EB7EAB"/>
    <w:rsid w:val="00EC03E5"/>
    <w:rsid w:val="00EC0D2E"/>
    <w:rsid w:val="00EC0DF4"/>
    <w:rsid w:val="00EC177D"/>
    <w:rsid w:val="00EC28A0"/>
    <w:rsid w:val="00EC2A95"/>
    <w:rsid w:val="00EC38A0"/>
    <w:rsid w:val="00EC39BB"/>
    <w:rsid w:val="00EC3AC5"/>
    <w:rsid w:val="00EC4209"/>
    <w:rsid w:val="00EC4469"/>
    <w:rsid w:val="00EC570A"/>
    <w:rsid w:val="00EC714A"/>
    <w:rsid w:val="00ED0882"/>
    <w:rsid w:val="00ED118B"/>
    <w:rsid w:val="00ED11A2"/>
    <w:rsid w:val="00ED1211"/>
    <w:rsid w:val="00ED124B"/>
    <w:rsid w:val="00ED1A8D"/>
    <w:rsid w:val="00ED1E50"/>
    <w:rsid w:val="00ED2409"/>
    <w:rsid w:val="00ED35FC"/>
    <w:rsid w:val="00ED40EB"/>
    <w:rsid w:val="00ED51C9"/>
    <w:rsid w:val="00ED55A2"/>
    <w:rsid w:val="00ED5ABC"/>
    <w:rsid w:val="00ED622A"/>
    <w:rsid w:val="00ED6D2B"/>
    <w:rsid w:val="00ED7F8B"/>
    <w:rsid w:val="00EE163C"/>
    <w:rsid w:val="00EE1BEF"/>
    <w:rsid w:val="00EE21AE"/>
    <w:rsid w:val="00EE2FAE"/>
    <w:rsid w:val="00EE3448"/>
    <w:rsid w:val="00EE4576"/>
    <w:rsid w:val="00EE48D4"/>
    <w:rsid w:val="00EE5C00"/>
    <w:rsid w:val="00EE71B3"/>
    <w:rsid w:val="00EE7498"/>
    <w:rsid w:val="00EF130B"/>
    <w:rsid w:val="00EF1838"/>
    <w:rsid w:val="00EF2742"/>
    <w:rsid w:val="00EF368A"/>
    <w:rsid w:val="00EF43CF"/>
    <w:rsid w:val="00EF49E5"/>
    <w:rsid w:val="00EF4AD4"/>
    <w:rsid w:val="00EF53C1"/>
    <w:rsid w:val="00EF5C15"/>
    <w:rsid w:val="00EF6325"/>
    <w:rsid w:val="00EF64D9"/>
    <w:rsid w:val="00EF6A62"/>
    <w:rsid w:val="00EF78B6"/>
    <w:rsid w:val="00EF7C95"/>
    <w:rsid w:val="00EF7F77"/>
    <w:rsid w:val="00F00A80"/>
    <w:rsid w:val="00F00CD7"/>
    <w:rsid w:val="00F00D50"/>
    <w:rsid w:val="00F01270"/>
    <w:rsid w:val="00F0163D"/>
    <w:rsid w:val="00F023B0"/>
    <w:rsid w:val="00F02C4B"/>
    <w:rsid w:val="00F033CC"/>
    <w:rsid w:val="00F033ED"/>
    <w:rsid w:val="00F049E1"/>
    <w:rsid w:val="00F055BA"/>
    <w:rsid w:val="00F05ECD"/>
    <w:rsid w:val="00F06B96"/>
    <w:rsid w:val="00F06BCC"/>
    <w:rsid w:val="00F078BD"/>
    <w:rsid w:val="00F10F6D"/>
    <w:rsid w:val="00F11357"/>
    <w:rsid w:val="00F11C09"/>
    <w:rsid w:val="00F11E6B"/>
    <w:rsid w:val="00F122A7"/>
    <w:rsid w:val="00F124DE"/>
    <w:rsid w:val="00F12DD8"/>
    <w:rsid w:val="00F13523"/>
    <w:rsid w:val="00F14FB3"/>
    <w:rsid w:val="00F1545C"/>
    <w:rsid w:val="00F15BD0"/>
    <w:rsid w:val="00F16E26"/>
    <w:rsid w:val="00F1710F"/>
    <w:rsid w:val="00F20E6F"/>
    <w:rsid w:val="00F21822"/>
    <w:rsid w:val="00F218A4"/>
    <w:rsid w:val="00F21AD9"/>
    <w:rsid w:val="00F2252A"/>
    <w:rsid w:val="00F230F5"/>
    <w:rsid w:val="00F23410"/>
    <w:rsid w:val="00F235EF"/>
    <w:rsid w:val="00F241BE"/>
    <w:rsid w:val="00F24CB0"/>
    <w:rsid w:val="00F2557F"/>
    <w:rsid w:val="00F26927"/>
    <w:rsid w:val="00F270B4"/>
    <w:rsid w:val="00F27264"/>
    <w:rsid w:val="00F30107"/>
    <w:rsid w:val="00F30943"/>
    <w:rsid w:val="00F30B6E"/>
    <w:rsid w:val="00F30EAC"/>
    <w:rsid w:val="00F311D6"/>
    <w:rsid w:val="00F3205C"/>
    <w:rsid w:val="00F32C32"/>
    <w:rsid w:val="00F33B3E"/>
    <w:rsid w:val="00F3466E"/>
    <w:rsid w:val="00F34788"/>
    <w:rsid w:val="00F3573B"/>
    <w:rsid w:val="00F35E30"/>
    <w:rsid w:val="00F3746F"/>
    <w:rsid w:val="00F37842"/>
    <w:rsid w:val="00F37EBF"/>
    <w:rsid w:val="00F411B6"/>
    <w:rsid w:val="00F42D84"/>
    <w:rsid w:val="00F42DF8"/>
    <w:rsid w:val="00F446D2"/>
    <w:rsid w:val="00F44C5C"/>
    <w:rsid w:val="00F45EB6"/>
    <w:rsid w:val="00F46020"/>
    <w:rsid w:val="00F461CD"/>
    <w:rsid w:val="00F46F6B"/>
    <w:rsid w:val="00F47DDA"/>
    <w:rsid w:val="00F5048C"/>
    <w:rsid w:val="00F50E70"/>
    <w:rsid w:val="00F51082"/>
    <w:rsid w:val="00F5149F"/>
    <w:rsid w:val="00F51A21"/>
    <w:rsid w:val="00F51BE9"/>
    <w:rsid w:val="00F53AC2"/>
    <w:rsid w:val="00F54CE5"/>
    <w:rsid w:val="00F5515D"/>
    <w:rsid w:val="00F5585D"/>
    <w:rsid w:val="00F55964"/>
    <w:rsid w:val="00F55A87"/>
    <w:rsid w:val="00F568E3"/>
    <w:rsid w:val="00F57E25"/>
    <w:rsid w:val="00F61EA5"/>
    <w:rsid w:val="00F62152"/>
    <w:rsid w:val="00F63236"/>
    <w:rsid w:val="00F6409E"/>
    <w:rsid w:val="00F64A73"/>
    <w:rsid w:val="00F65025"/>
    <w:rsid w:val="00F67AF7"/>
    <w:rsid w:val="00F67EB3"/>
    <w:rsid w:val="00F7202B"/>
    <w:rsid w:val="00F7587E"/>
    <w:rsid w:val="00F76775"/>
    <w:rsid w:val="00F77372"/>
    <w:rsid w:val="00F80F00"/>
    <w:rsid w:val="00F82A1C"/>
    <w:rsid w:val="00F82E71"/>
    <w:rsid w:val="00F83D8B"/>
    <w:rsid w:val="00F84949"/>
    <w:rsid w:val="00F86030"/>
    <w:rsid w:val="00F87283"/>
    <w:rsid w:val="00F87EFF"/>
    <w:rsid w:val="00F904FC"/>
    <w:rsid w:val="00F916BC"/>
    <w:rsid w:val="00F92CD1"/>
    <w:rsid w:val="00F92FE4"/>
    <w:rsid w:val="00F9352B"/>
    <w:rsid w:val="00F939E4"/>
    <w:rsid w:val="00F945DA"/>
    <w:rsid w:val="00F94D73"/>
    <w:rsid w:val="00F95B31"/>
    <w:rsid w:val="00F95CE0"/>
    <w:rsid w:val="00F96EBE"/>
    <w:rsid w:val="00F9713E"/>
    <w:rsid w:val="00F97824"/>
    <w:rsid w:val="00F97EFC"/>
    <w:rsid w:val="00FA1CE4"/>
    <w:rsid w:val="00FA2D36"/>
    <w:rsid w:val="00FA2D4D"/>
    <w:rsid w:val="00FA3410"/>
    <w:rsid w:val="00FA3E2D"/>
    <w:rsid w:val="00FA4436"/>
    <w:rsid w:val="00FA6569"/>
    <w:rsid w:val="00FA6ADF"/>
    <w:rsid w:val="00FA7AD1"/>
    <w:rsid w:val="00FA7DF6"/>
    <w:rsid w:val="00FA7F6C"/>
    <w:rsid w:val="00FB26B0"/>
    <w:rsid w:val="00FB2786"/>
    <w:rsid w:val="00FB2AF7"/>
    <w:rsid w:val="00FB420E"/>
    <w:rsid w:val="00FB54AD"/>
    <w:rsid w:val="00FB585C"/>
    <w:rsid w:val="00FB6419"/>
    <w:rsid w:val="00FB6BD7"/>
    <w:rsid w:val="00FC0452"/>
    <w:rsid w:val="00FC0507"/>
    <w:rsid w:val="00FC0C27"/>
    <w:rsid w:val="00FC177E"/>
    <w:rsid w:val="00FC1E8A"/>
    <w:rsid w:val="00FC26EC"/>
    <w:rsid w:val="00FC343B"/>
    <w:rsid w:val="00FC3ABF"/>
    <w:rsid w:val="00FC53E6"/>
    <w:rsid w:val="00FC5AD8"/>
    <w:rsid w:val="00FC625E"/>
    <w:rsid w:val="00FC644E"/>
    <w:rsid w:val="00FC71B9"/>
    <w:rsid w:val="00FC7B13"/>
    <w:rsid w:val="00FD04B3"/>
    <w:rsid w:val="00FD0683"/>
    <w:rsid w:val="00FD1EE3"/>
    <w:rsid w:val="00FD29F1"/>
    <w:rsid w:val="00FD2D96"/>
    <w:rsid w:val="00FD395F"/>
    <w:rsid w:val="00FD428F"/>
    <w:rsid w:val="00FD439F"/>
    <w:rsid w:val="00FD525B"/>
    <w:rsid w:val="00FD5913"/>
    <w:rsid w:val="00FD62CC"/>
    <w:rsid w:val="00FD7B89"/>
    <w:rsid w:val="00FD7CB9"/>
    <w:rsid w:val="00FD7DA3"/>
    <w:rsid w:val="00FD7E91"/>
    <w:rsid w:val="00FE1705"/>
    <w:rsid w:val="00FE245F"/>
    <w:rsid w:val="00FE25DF"/>
    <w:rsid w:val="00FE3FBD"/>
    <w:rsid w:val="00FE5CEF"/>
    <w:rsid w:val="00FE66D2"/>
    <w:rsid w:val="00FE74D9"/>
    <w:rsid w:val="00FF0BD9"/>
    <w:rsid w:val="00FF19C3"/>
    <w:rsid w:val="00FF2DD9"/>
    <w:rsid w:val="00FF2F0E"/>
    <w:rsid w:val="00FF3030"/>
    <w:rsid w:val="00FF320C"/>
    <w:rsid w:val="00FF3D43"/>
    <w:rsid w:val="00FF47CC"/>
    <w:rsid w:val="00FF52D4"/>
    <w:rsid w:val="00FF5AD2"/>
    <w:rsid w:val="00FF5E4B"/>
    <w:rsid w:val="00FF60B3"/>
    <w:rsid w:val="00FF6983"/>
    <w:rsid w:val="00FF6DCB"/>
    <w:rsid w:val="00FF7750"/>
    <w:rsid w:val="00FF7C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878C2"/>
    <w:rPr>
      <w:rFonts w:ascii="Calibri" w:eastAsia="Times New Roman" w:hAnsi="Calibri" w:cs="Calibri"/>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odtytu">
    <w:name w:val="Subtitle"/>
    <w:basedOn w:val="Normalny"/>
    <w:link w:val="PodtytuZnak"/>
    <w:qFormat/>
    <w:rsid w:val="005878C2"/>
    <w:pPr>
      <w:spacing w:after="0" w:line="240" w:lineRule="auto"/>
      <w:jc w:val="center"/>
    </w:pPr>
    <w:rPr>
      <w:i/>
      <w:iCs/>
      <w:sz w:val="24"/>
      <w:szCs w:val="24"/>
    </w:rPr>
  </w:style>
  <w:style w:type="character" w:customStyle="1" w:styleId="PodtytuZnak">
    <w:name w:val="Podtytuł Znak"/>
    <w:basedOn w:val="Domylnaczcionkaakapitu"/>
    <w:link w:val="Podtytu"/>
    <w:rsid w:val="005878C2"/>
    <w:rPr>
      <w:rFonts w:ascii="Calibri" w:eastAsia="Times New Roman" w:hAnsi="Calibri" w:cs="Calibri"/>
      <w:i/>
      <w:iCs/>
      <w:sz w:val="24"/>
      <w:szCs w:val="24"/>
      <w:lang w:eastAsia="pl-PL"/>
    </w:rPr>
  </w:style>
  <w:style w:type="paragraph" w:styleId="Tekstdymka">
    <w:name w:val="Balloon Text"/>
    <w:basedOn w:val="Normalny"/>
    <w:link w:val="TekstdymkaZnak"/>
    <w:uiPriority w:val="99"/>
    <w:semiHidden/>
    <w:unhideWhenUsed/>
    <w:rsid w:val="005878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878C2"/>
    <w:rPr>
      <w:rFonts w:ascii="Tahoma" w:eastAsia="Times New Roman" w:hAnsi="Tahoma" w:cs="Tahoma"/>
      <w:sz w:val="16"/>
      <w:szCs w:val="16"/>
      <w:lang w:eastAsia="pl-PL"/>
    </w:rPr>
  </w:style>
  <w:style w:type="paragraph" w:styleId="Nagwek">
    <w:name w:val="header"/>
    <w:basedOn w:val="Normalny"/>
    <w:link w:val="NagwekZnak"/>
    <w:uiPriority w:val="99"/>
    <w:unhideWhenUsed/>
    <w:rsid w:val="005878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78C2"/>
    <w:rPr>
      <w:rFonts w:ascii="Calibri" w:eastAsia="Times New Roman" w:hAnsi="Calibri" w:cs="Calibri"/>
      <w:lang w:eastAsia="pl-PL"/>
    </w:rPr>
  </w:style>
  <w:style w:type="paragraph" w:styleId="Stopka">
    <w:name w:val="footer"/>
    <w:basedOn w:val="Normalny"/>
    <w:link w:val="StopkaZnak"/>
    <w:uiPriority w:val="99"/>
    <w:unhideWhenUsed/>
    <w:rsid w:val="005878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78C2"/>
    <w:rPr>
      <w:rFonts w:ascii="Calibri" w:eastAsia="Times New Roman" w:hAnsi="Calibri" w:cs="Calibri"/>
      <w:lang w:eastAsia="pl-PL"/>
    </w:rPr>
  </w:style>
  <w:style w:type="paragraph" w:styleId="Tekstpodstawowy">
    <w:name w:val="Body Text"/>
    <w:basedOn w:val="Normalny"/>
    <w:link w:val="TekstpodstawowyZnak"/>
    <w:semiHidden/>
    <w:rsid w:val="004757B1"/>
    <w:pPr>
      <w:widowControl w:val="0"/>
      <w:autoSpaceDE w:val="0"/>
      <w:autoSpaceDN w:val="0"/>
      <w:adjustRightInd w:val="0"/>
      <w:spacing w:after="0" w:line="240" w:lineRule="auto"/>
      <w:jc w:val="both"/>
    </w:pPr>
    <w:rPr>
      <w:rFonts w:ascii="Arial" w:hAnsi="Arial" w:cs="Arial"/>
      <w:sz w:val="24"/>
      <w:szCs w:val="24"/>
    </w:rPr>
  </w:style>
  <w:style w:type="character" w:customStyle="1" w:styleId="TekstpodstawowyZnak">
    <w:name w:val="Tekst podstawowy Znak"/>
    <w:basedOn w:val="Domylnaczcionkaakapitu"/>
    <w:link w:val="Tekstpodstawowy"/>
    <w:semiHidden/>
    <w:rsid w:val="004757B1"/>
    <w:rPr>
      <w:rFonts w:ascii="Arial" w:eastAsia="Times New Roman" w:hAnsi="Arial" w:cs="Arial"/>
      <w:sz w:val="24"/>
      <w:szCs w:val="24"/>
      <w:lang w:eastAsia="pl-PL"/>
    </w:rPr>
  </w:style>
  <w:style w:type="paragraph" w:styleId="Tytu">
    <w:name w:val="Title"/>
    <w:basedOn w:val="Normalny"/>
    <w:link w:val="TytuZnak"/>
    <w:qFormat/>
    <w:rsid w:val="004757B1"/>
    <w:pPr>
      <w:spacing w:after="0" w:line="240" w:lineRule="auto"/>
      <w:jc w:val="center"/>
    </w:pPr>
    <w:rPr>
      <w:rFonts w:ascii="Arial" w:hAnsi="Arial" w:cs="Arial"/>
      <w:sz w:val="28"/>
      <w:szCs w:val="28"/>
    </w:rPr>
  </w:style>
  <w:style w:type="character" w:customStyle="1" w:styleId="TytuZnak">
    <w:name w:val="Tytuł Znak"/>
    <w:basedOn w:val="Domylnaczcionkaakapitu"/>
    <w:link w:val="Tytu"/>
    <w:rsid w:val="004757B1"/>
    <w:rPr>
      <w:rFonts w:ascii="Arial" w:eastAsia="Times New Roman" w:hAnsi="Arial" w:cs="Arial"/>
      <w:sz w:val="28"/>
      <w:szCs w:val="28"/>
      <w:lang w:eastAsia="pl-PL"/>
    </w:rPr>
  </w:style>
  <w:style w:type="paragraph" w:styleId="Bezodstpw">
    <w:name w:val="No Spacing"/>
    <w:link w:val="BezodstpwZnak"/>
    <w:uiPriority w:val="1"/>
    <w:qFormat/>
    <w:rsid w:val="004757B1"/>
    <w:pPr>
      <w:spacing w:after="0" w:line="240" w:lineRule="auto"/>
    </w:pPr>
    <w:rPr>
      <w:rFonts w:ascii="Calibri" w:eastAsia="Times New Roman" w:hAnsi="Calibri" w:cs="Times New Roman"/>
      <w:lang w:eastAsia="pl-PL"/>
    </w:rPr>
  </w:style>
  <w:style w:type="character" w:customStyle="1" w:styleId="BezodstpwZnak">
    <w:name w:val="Bez odstępów Znak"/>
    <w:link w:val="Bezodstpw"/>
    <w:uiPriority w:val="1"/>
    <w:rsid w:val="004757B1"/>
    <w:rPr>
      <w:rFonts w:ascii="Calibri" w:eastAsia="Times New Roman" w:hAnsi="Calibri" w:cs="Times New Roman"/>
      <w:lang w:eastAsia="pl-PL"/>
    </w:rPr>
  </w:style>
  <w:style w:type="paragraph" w:styleId="HTML-wstpniesformatowany">
    <w:name w:val="HTML Preformatted"/>
    <w:basedOn w:val="Normalny"/>
    <w:link w:val="HTML-wstpniesformatowanyZnak"/>
    <w:uiPriority w:val="99"/>
    <w:unhideWhenUsed/>
    <w:rsid w:val="007D66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rPr>
  </w:style>
  <w:style w:type="character" w:customStyle="1" w:styleId="HTML-wstpniesformatowanyZnak">
    <w:name w:val="HTML - wstępnie sformatowany Znak"/>
    <w:basedOn w:val="Domylnaczcionkaakapitu"/>
    <w:link w:val="HTML-wstpniesformatowany"/>
    <w:uiPriority w:val="99"/>
    <w:rsid w:val="007D662B"/>
    <w:rPr>
      <w:rFonts w:ascii="Courier New" w:eastAsia="Calibri" w:hAnsi="Courier New" w:cs="Times New Roman"/>
      <w:sz w:val="20"/>
      <w:szCs w:val="20"/>
    </w:rPr>
  </w:style>
  <w:style w:type="character" w:customStyle="1" w:styleId="st">
    <w:name w:val="st"/>
    <w:basedOn w:val="Domylnaczcionkaakapitu"/>
    <w:rsid w:val="006B6C42"/>
  </w:style>
  <w:style w:type="character" w:styleId="Uwydatnienie">
    <w:name w:val="Emphasis"/>
    <w:basedOn w:val="Domylnaczcionkaakapitu"/>
    <w:uiPriority w:val="20"/>
    <w:qFormat/>
    <w:rsid w:val="006B6C42"/>
    <w:rPr>
      <w:i/>
      <w:iCs/>
    </w:rPr>
  </w:style>
  <w:style w:type="paragraph" w:styleId="Akapitzlist">
    <w:name w:val="List Paragraph"/>
    <w:basedOn w:val="Normalny"/>
    <w:uiPriority w:val="34"/>
    <w:qFormat/>
    <w:rsid w:val="00256B11"/>
    <w:pPr>
      <w:ind w:left="720"/>
      <w:contextualSpacing/>
    </w:pPr>
  </w:style>
  <w:style w:type="character" w:styleId="Odwoaniedokomentarza">
    <w:name w:val="annotation reference"/>
    <w:basedOn w:val="Domylnaczcionkaakapitu"/>
    <w:uiPriority w:val="99"/>
    <w:semiHidden/>
    <w:unhideWhenUsed/>
    <w:rsid w:val="003D07B3"/>
    <w:rPr>
      <w:sz w:val="16"/>
      <w:szCs w:val="16"/>
    </w:rPr>
  </w:style>
  <w:style w:type="paragraph" w:styleId="Tekstkomentarza">
    <w:name w:val="annotation text"/>
    <w:basedOn w:val="Normalny"/>
    <w:link w:val="TekstkomentarzaZnak"/>
    <w:uiPriority w:val="99"/>
    <w:semiHidden/>
    <w:unhideWhenUsed/>
    <w:rsid w:val="003D07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D07B3"/>
    <w:rPr>
      <w:rFonts w:ascii="Calibri" w:eastAsia="Times New Roman" w:hAnsi="Calibri" w:cs="Calibri"/>
      <w:sz w:val="20"/>
      <w:szCs w:val="20"/>
      <w:lang w:eastAsia="pl-PL"/>
    </w:rPr>
  </w:style>
  <w:style w:type="paragraph" w:styleId="Tematkomentarza">
    <w:name w:val="annotation subject"/>
    <w:basedOn w:val="Tekstkomentarza"/>
    <w:next w:val="Tekstkomentarza"/>
    <w:link w:val="TematkomentarzaZnak"/>
    <w:uiPriority w:val="99"/>
    <w:semiHidden/>
    <w:unhideWhenUsed/>
    <w:rsid w:val="003D07B3"/>
    <w:rPr>
      <w:b/>
      <w:bCs/>
    </w:rPr>
  </w:style>
  <w:style w:type="character" w:customStyle="1" w:styleId="TematkomentarzaZnak">
    <w:name w:val="Temat komentarza Znak"/>
    <w:basedOn w:val="TekstkomentarzaZnak"/>
    <w:link w:val="Tematkomentarza"/>
    <w:uiPriority w:val="99"/>
    <w:semiHidden/>
    <w:rsid w:val="003D07B3"/>
    <w:rPr>
      <w:rFonts w:ascii="Calibri" w:eastAsia="Times New Roman" w:hAnsi="Calibri" w:cs="Calibri"/>
      <w:b/>
      <w:bCs/>
      <w:sz w:val="20"/>
      <w:szCs w:val="20"/>
      <w:lang w:eastAsia="pl-PL"/>
    </w:rPr>
  </w:style>
  <w:style w:type="paragraph" w:styleId="Tekstprzypisukocowego">
    <w:name w:val="endnote text"/>
    <w:basedOn w:val="Normalny"/>
    <w:link w:val="TekstprzypisukocowegoZnak"/>
    <w:uiPriority w:val="99"/>
    <w:semiHidden/>
    <w:unhideWhenUsed/>
    <w:rsid w:val="00D001F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001FC"/>
    <w:rPr>
      <w:rFonts w:ascii="Calibri" w:eastAsia="Times New Roman" w:hAnsi="Calibri" w:cs="Calibri"/>
      <w:sz w:val="20"/>
      <w:szCs w:val="20"/>
      <w:lang w:eastAsia="pl-PL"/>
    </w:rPr>
  </w:style>
  <w:style w:type="character" w:styleId="Odwoanieprzypisukocowego">
    <w:name w:val="endnote reference"/>
    <w:basedOn w:val="Domylnaczcionkaakapitu"/>
    <w:uiPriority w:val="99"/>
    <w:semiHidden/>
    <w:unhideWhenUsed/>
    <w:rsid w:val="00D001FC"/>
    <w:rPr>
      <w:vertAlign w:val="superscript"/>
    </w:rPr>
  </w:style>
  <w:style w:type="paragraph" w:customStyle="1" w:styleId="Bezodstpw1">
    <w:name w:val="Bez odstępów1"/>
    <w:uiPriority w:val="1"/>
    <w:qFormat/>
    <w:rsid w:val="003F219F"/>
    <w:pPr>
      <w:spacing w:after="0" w:line="240" w:lineRule="auto"/>
    </w:pPr>
    <w:rPr>
      <w:rFonts w:ascii="Calibri" w:eastAsia="Times New Roman" w:hAnsi="Calibri" w:cs="Times New Roman"/>
    </w:rPr>
  </w:style>
  <w:style w:type="paragraph" w:styleId="Tekstprzypisudolnego">
    <w:name w:val="footnote text"/>
    <w:basedOn w:val="Normalny"/>
    <w:link w:val="TekstprzypisudolnegoZnak"/>
    <w:uiPriority w:val="99"/>
    <w:semiHidden/>
    <w:unhideWhenUsed/>
    <w:rsid w:val="00653D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653D9F"/>
    <w:rPr>
      <w:rFonts w:ascii="Calibri" w:eastAsia="Times New Roman" w:hAnsi="Calibri" w:cs="Calibri"/>
      <w:sz w:val="20"/>
      <w:szCs w:val="20"/>
      <w:lang w:eastAsia="pl-PL"/>
    </w:rPr>
  </w:style>
  <w:style w:type="character" w:styleId="Odwoanieprzypisudolnego">
    <w:name w:val="footnote reference"/>
    <w:basedOn w:val="Domylnaczcionkaakapitu"/>
    <w:uiPriority w:val="99"/>
    <w:semiHidden/>
    <w:unhideWhenUsed/>
    <w:rsid w:val="00653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31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28" Type="http://schemas.microsoft.com/office/2011/relationships/commentsExtended" Target="commentsExtended.xm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1711-EA36-4085-82F4-2DAC8CF05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3767</Words>
  <Characters>22603</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Guła</dc:creator>
  <cp:lastModifiedBy>Olga Glanert</cp:lastModifiedBy>
  <cp:revision>6</cp:revision>
  <cp:lastPrinted>2015-12-16T11:53:00Z</cp:lastPrinted>
  <dcterms:created xsi:type="dcterms:W3CDTF">2015-12-14T13:45:00Z</dcterms:created>
  <dcterms:modified xsi:type="dcterms:W3CDTF">2016-01-11T09:59:00Z</dcterms:modified>
</cp:coreProperties>
</file>