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04" w:rsidRPr="006C6E04" w:rsidRDefault="00FF7950" w:rsidP="006C6E0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b/>
        </w:rPr>
        <w:t>W</w:t>
      </w:r>
      <w:r w:rsidR="006C6E04" w:rsidRPr="006C6E04">
        <w:rPr>
          <w:b/>
        </w:rPr>
        <w:t>yjaśnieni</w:t>
      </w:r>
      <w:r>
        <w:rPr>
          <w:b/>
        </w:rPr>
        <w:t>e</w:t>
      </w:r>
      <w:r w:rsidR="006C6E04" w:rsidRPr="006C6E04">
        <w:rPr>
          <w:b/>
        </w:rPr>
        <w:t xml:space="preserve"> do naboru </w:t>
      </w:r>
      <w:r w:rsidR="008566D5" w:rsidRPr="008566D5">
        <w:rPr>
          <w:b/>
        </w:rPr>
        <w:t>RPDS.04.03.03-IZ.00-02-034/15</w:t>
      </w:r>
    </w:p>
    <w:p w:rsidR="006C6E04" w:rsidRPr="006C6E04" w:rsidRDefault="006C6E04" w:rsidP="006C6E04">
      <w:pPr>
        <w:pStyle w:val="Nagwek"/>
        <w:spacing w:before="120" w:after="120"/>
        <w:jc w:val="both"/>
        <w:rPr>
          <w:rFonts w:cs="Arial"/>
        </w:rPr>
      </w:pPr>
    </w:p>
    <w:p w:rsidR="00FE70F9" w:rsidRPr="00FE70F9" w:rsidRDefault="006C6E04" w:rsidP="00FE70F9">
      <w:pPr>
        <w:contextualSpacing/>
        <w:jc w:val="both"/>
        <w:rPr>
          <w:rFonts w:cs="Arial"/>
        </w:rPr>
      </w:pPr>
      <w:r w:rsidRPr="00FE70F9">
        <w:rPr>
          <w:rFonts w:cs="Arial"/>
        </w:rPr>
        <w:t xml:space="preserve">W związku z pojawiającymi się wątpliwościami potencjalnych beneficjentów </w:t>
      </w:r>
      <w:r w:rsidR="002F492C" w:rsidRPr="00FE70F9">
        <w:t>w zakresie interpretacji typu beneficjenta</w:t>
      </w:r>
      <w:r w:rsidR="002F492C" w:rsidRPr="00FE70F9">
        <w:t>:</w:t>
      </w:r>
      <w:r w:rsidR="002F492C" w:rsidRPr="00FE70F9">
        <w:rPr>
          <w:rFonts w:cs="Arial"/>
        </w:rPr>
        <w:t xml:space="preserve"> </w:t>
      </w:r>
    </w:p>
    <w:p w:rsidR="002F492C" w:rsidRPr="00FE70F9" w:rsidRDefault="002F492C" w:rsidP="00FE70F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="TTE1ABE920t00" w:hAnsiTheme="minorHAnsi" w:cs="Arial"/>
        </w:rPr>
      </w:pPr>
      <w:r w:rsidRPr="00FE70F9">
        <w:rPr>
          <w:rFonts w:asciiTheme="minorHAnsi" w:hAnsiTheme="minorHAnsi" w:cs="Arial"/>
        </w:rPr>
        <w:t xml:space="preserve">szkoły i uczelnie artystyczne – inne niż prowadzone i nadzorowane przez </w:t>
      </w:r>
      <w:proofErr w:type="spellStart"/>
      <w:r w:rsidRPr="00FE70F9">
        <w:rPr>
          <w:rFonts w:asciiTheme="minorHAnsi" w:hAnsiTheme="minorHAnsi" w:cs="Arial"/>
        </w:rPr>
        <w:t>MKiDN</w:t>
      </w:r>
      <w:proofErr w:type="spellEnd"/>
      <w:r w:rsidRPr="00FE70F9">
        <w:rPr>
          <w:rFonts w:asciiTheme="minorHAnsi" w:hAnsiTheme="minorHAnsi" w:cs="Arial"/>
        </w:rPr>
        <w:t>,</w:t>
      </w:r>
    </w:p>
    <w:p w:rsidR="00FE70F9" w:rsidRDefault="006C6E04" w:rsidP="00FE70F9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FE70F9">
        <w:rPr>
          <w:rFonts w:cs="Arial"/>
        </w:rPr>
        <w:t xml:space="preserve">w </w:t>
      </w:r>
      <w:r w:rsidRPr="00FE70F9">
        <w:t>nabor</w:t>
      </w:r>
      <w:r w:rsidRPr="00FE70F9">
        <w:t>ze</w:t>
      </w:r>
      <w:r w:rsidRPr="00FE70F9">
        <w:t xml:space="preserve"> </w:t>
      </w:r>
      <w:r w:rsidR="008566D5" w:rsidRPr="008566D5">
        <w:t>RPDS.04.03.03-IZ.00-02-034/15</w:t>
      </w:r>
      <w:r w:rsidR="008566D5">
        <w:t xml:space="preserve"> </w:t>
      </w:r>
      <w:r w:rsidRPr="00FE70F9">
        <w:rPr>
          <w:rFonts w:cs="Arial"/>
        </w:rPr>
        <w:t>Oś priorytetowa 4 Środowisko i zasoby</w:t>
      </w:r>
      <w:r w:rsidRPr="00FE70F9">
        <w:rPr>
          <w:rFonts w:cs="Arial"/>
        </w:rPr>
        <w:t xml:space="preserve">, </w:t>
      </w:r>
      <w:r w:rsidRPr="00FE70F9">
        <w:t>Działanie 4.3 Dziedzictwo kulturowe</w:t>
      </w:r>
      <w:r w:rsidRPr="00FE70F9">
        <w:t xml:space="preserve"> </w:t>
      </w:r>
      <w:r w:rsidRPr="00FE70F9">
        <w:t>Poddziałanie 4.3.</w:t>
      </w:r>
      <w:r w:rsidR="008566D5">
        <w:t>3</w:t>
      </w:r>
      <w:r w:rsidRPr="00FE70F9">
        <w:t xml:space="preserve"> Dziedzictwo kulturowe – </w:t>
      </w:r>
      <w:r w:rsidR="00F72479">
        <w:t xml:space="preserve">ZIT </w:t>
      </w:r>
      <w:r w:rsidR="008566D5">
        <w:t>AJ</w:t>
      </w:r>
      <w:r w:rsidRPr="00FE70F9">
        <w:t>,</w:t>
      </w:r>
      <w:r w:rsidR="002F492C" w:rsidRPr="00FE70F9">
        <w:t xml:space="preserve"> wynikającymi z zapisów dotyczących demarkacji pomiędzy</w:t>
      </w:r>
      <w:r w:rsidR="00FE70F9" w:rsidRPr="00FE70F9">
        <w:t xml:space="preserve"> RPO WD a </w:t>
      </w:r>
      <w:r w:rsidR="00FE70F9" w:rsidRPr="00FE70F9">
        <w:rPr>
          <w:rFonts w:cs="Calibri"/>
          <w:color w:val="000000"/>
        </w:rPr>
        <w:t>Program</w:t>
      </w:r>
      <w:r w:rsidR="00FE70F9" w:rsidRPr="00FE70F9">
        <w:rPr>
          <w:rFonts w:cs="Calibri"/>
          <w:color w:val="000000"/>
        </w:rPr>
        <w:t>em</w:t>
      </w:r>
      <w:r w:rsidR="00FE70F9" w:rsidRPr="00FE70F9">
        <w:rPr>
          <w:rFonts w:cs="Calibri"/>
          <w:color w:val="000000"/>
        </w:rPr>
        <w:t xml:space="preserve"> Operacyjny</w:t>
      </w:r>
      <w:r w:rsidR="00FE70F9" w:rsidRPr="00FE70F9">
        <w:rPr>
          <w:rFonts w:cs="Calibri"/>
          <w:color w:val="000000"/>
        </w:rPr>
        <w:t>m</w:t>
      </w:r>
      <w:r w:rsidR="00FE70F9" w:rsidRPr="00FE70F9">
        <w:rPr>
          <w:rFonts w:cs="Calibri"/>
          <w:color w:val="000000"/>
        </w:rPr>
        <w:t xml:space="preserve"> Infrastruktura i Środowisko 2014-2020</w:t>
      </w:r>
      <w:r w:rsidR="002F492C" w:rsidRPr="00FE70F9">
        <w:t xml:space="preserve"> </w:t>
      </w:r>
      <w:r w:rsidR="00FE70F9" w:rsidRPr="00FE70F9">
        <w:t>(</w:t>
      </w:r>
      <w:r w:rsidR="00FE70F9" w:rsidRPr="00FE70F9">
        <w:rPr>
          <w:rFonts w:cs="Arial"/>
        </w:rPr>
        <w:t xml:space="preserve">szkoły i uczelnie artystyczne prowadzone i nadzorowane przez </w:t>
      </w:r>
      <w:proofErr w:type="spellStart"/>
      <w:r w:rsidR="00FE70F9" w:rsidRPr="00FE70F9">
        <w:rPr>
          <w:rFonts w:cs="Arial"/>
        </w:rPr>
        <w:t>MKiDN</w:t>
      </w:r>
      <w:proofErr w:type="spellEnd"/>
      <w:r w:rsidR="00FE70F9" w:rsidRPr="00FE70F9">
        <w:rPr>
          <w:rFonts w:cs="Arial"/>
        </w:rPr>
        <w:t xml:space="preserve"> </w:t>
      </w:r>
      <w:r w:rsidR="00FE70F9">
        <w:rPr>
          <w:rFonts w:cs="Arial"/>
        </w:rPr>
        <w:t xml:space="preserve">- </w:t>
      </w:r>
      <w:r w:rsidR="00FE70F9" w:rsidRPr="00FE70F9">
        <w:rPr>
          <w:rFonts w:cs="Arial"/>
        </w:rPr>
        <w:t xml:space="preserve">chyba, że zapisy poszczególnych Kontraktów </w:t>
      </w:r>
      <w:r w:rsidR="00FE70F9">
        <w:rPr>
          <w:rFonts w:cs="Arial"/>
        </w:rPr>
        <w:t>Terytorialnych stanowią inaczej -</w:t>
      </w:r>
      <w:r w:rsidR="00FE70F9" w:rsidRPr="00FE70F9">
        <w:rPr>
          <w:rFonts w:cs="Arial"/>
        </w:rPr>
        <w:t xml:space="preserve"> nie mogą ubiegać się o dofinansowanie w ramach RPO WD</w:t>
      </w:r>
      <w:r w:rsidR="00FE70F9" w:rsidRPr="00FE70F9">
        <w:rPr>
          <w:rFonts w:cs="Arial"/>
        </w:rPr>
        <w:t>),</w:t>
      </w:r>
      <w:r w:rsidR="00FE70F9">
        <w:rPr>
          <w:rFonts w:cs="Arial"/>
        </w:rPr>
        <w:t xml:space="preserve"> </w:t>
      </w:r>
    </w:p>
    <w:p w:rsidR="00FF7950" w:rsidRDefault="00FF7950" w:rsidP="00FE70F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C6E04" w:rsidRPr="00FF7950" w:rsidRDefault="006C6E04" w:rsidP="00FE70F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FF7950">
        <w:rPr>
          <w:b/>
          <w:u w:val="single"/>
        </w:rPr>
        <w:t>informujemy,</w:t>
      </w:r>
      <w:r w:rsidRPr="00FF7950">
        <w:rPr>
          <w:b/>
        </w:rPr>
        <w:t xml:space="preserve"> iż </w:t>
      </w:r>
      <w:r w:rsidR="00FE70F9" w:rsidRPr="00FF7950">
        <w:rPr>
          <w:rFonts w:cs="Arial"/>
          <w:b/>
        </w:rPr>
        <w:t xml:space="preserve">w </w:t>
      </w:r>
      <w:r w:rsidR="00FE70F9" w:rsidRPr="00FF7950">
        <w:rPr>
          <w:b/>
        </w:rPr>
        <w:t xml:space="preserve">naborze </w:t>
      </w:r>
      <w:r w:rsidR="008566D5" w:rsidRPr="008566D5">
        <w:rPr>
          <w:b/>
        </w:rPr>
        <w:t>RPDS.04.03.03-IZ.00-02-034/15</w:t>
      </w:r>
      <w:r w:rsidR="008566D5">
        <w:rPr>
          <w:b/>
        </w:rPr>
        <w:t xml:space="preserve"> </w:t>
      </w:r>
      <w:r w:rsidR="00FE70F9" w:rsidRPr="00FF7950">
        <w:rPr>
          <w:rFonts w:cs="Arial"/>
          <w:b/>
        </w:rPr>
        <w:t xml:space="preserve">Oś priorytetowa 4 Środowisko i zasoby, </w:t>
      </w:r>
      <w:r w:rsidR="00FE70F9" w:rsidRPr="00FF7950">
        <w:rPr>
          <w:b/>
        </w:rPr>
        <w:t>Działanie 4.3 Dziedzictwo kulturowe Poddziałanie 4.3.</w:t>
      </w:r>
      <w:r w:rsidR="008566D5">
        <w:rPr>
          <w:b/>
        </w:rPr>
        <w:t>3</w:t>
      </w:r>
      <w:r w:rsidR="00F72479">
        <w:rPr>
          <w:b/>
        </w:rPr>
        <w:t xml:space="preserve"> </w:t>
      </w:r>
      <w:r w:rsidR="00FE70F9" w:rsidRPr="00FF7950">
        <w:rPr>
          <w:b/>
        </w:rPr>
        <w:t xml:space="preserve">Dziedzictwo kulturowe – </w:t>
      </w:r>
      <w:r w:rsidR="00F72479">
        <w:rPr>
          <w:b/>
        </w:rPr>
        <w:t xml:space="preserve">ZIT </w:t>
      </w:r>
      <w:r w:rsidR="008566D5">
        <w:rPr>
          <w:b/>
        </w:rPr>
        <w:t>AJ</w:t>
      </w:r>
      <w:r w:rsidR="00FE70F9" w:rsidRPr="00FF7950">
        <w:rPr>
          <w:b/>
        </w:rPr>
        <w:t xml:space="preserve"> </w:t>
      </w:r>
      <w:r w:rsidRPr="00FF7950">
        <w:rPr>
          <w:b/>
        </w:rPr>
        <w:t xml:space="preserve">pod pojęciem szkoły rozumiane są tu wszelkie </w:t>
      </w:r>
      <w:r w:rsidR="00D00877" w:rsidRPr="00FF7950">
        <w:rPr>
          <w:b/>
          <w:color w:val="000000"/>
        </w:rPr>
        <w:t>placówki</w:t>
      </w:r>
      <w:r w:rsidR="00FE70F9" w:rsidRPr="00FF7950">
        <w:rPr>
          <w:b/>
          <w:color w:val="000000"/>
        </w:rPr>
        <w:t xml:space="preserve"> (nie tylko artystyczne)</w:t>
      </w:r>
      <w:r w:rsidR="00D00877" w:rsidRPr="00FF7950">
        <w:rPr>
          <w:b/>
          <w:color w:val="000000"/>
        </w:rPr>
        <w:t>, w tym</w:t>
      </w:r>
      <w:r w:rsidRPr="00FF7950">
        <w:rPr>
          <w:b/>
          <w:color w:val="000000"/>
        </w:rPr>
        <w:t xml:space="preserve"> </w:t>
      </w:r>
      <w:r w:rsidR="00D00877" w:rsidRPr="00FF7950">
        <w:rPr>
          <w:b/>
          <w:color w:val="000000"/>
        </w:rPr>
        <w:t>m</w:t>
      </w:r>
      <w:r w:rsidR="005D674E" w:rsidRPr="00FF7950">
        <w:rPr>
          <w:b/>
          <w:color w:val="000000"/>
        </w:rPr>
        <w:t>.</w:t>
      </w:r>
      <w:r w:rsidR="00D00877" w:rsidRPr="00FF7950">
        <w:rPr>
          <w:b/>
          <w:color w:val="000000"/>
        </w:rPr>
        <w:t xml:space="preserve">in. szkoły </w:t>
      </w:r>
      <w:r w:rsidRPr="00FF7950">
        <w:rPr>
          <w:b/>
          <w:color w:val="000000"/>
        </w:rPr>
        <w:t>wyższe, publiczne, niepub</w:t>
      </w:r>
      <w:r w:rsidR="00D00877" w:rsidRPr="00FF7950">
        <w:rPr>
          <w:b/>
          <w:color w:val="000000"/>
        </w:rPr>
        <w:t>liczne, podstawowe, zasadnicze</w:t>
      </w:r>
      <w:r w:rsidRPr="00FF7950">
        <w:rPr>
          <w:b/>
          <w:color w:val="000000"/>
        </w:rPr>
        <w:t xml:space="preserve">, które nie są prowadzone lub/i </w:t>
      </w:r>
      <w:r w:rsidR="00D00877" w:rsidRPr="00FF7950">
        <w:rPr>
          <w:b/>
          <w:color w:val="000000"/>
        </w:rPr>
        <w:t xml:space="preserve">nadzorowane przez </w:t>
      </w:r>
      <w:proofErr w:type="spellStart"/>
      <w:r w:rsidR="00D00877" w:rsidRPr="00FF7950">
        <w:rPr>
          <w:b/>
          <w:color w:val="000000"/>
        </w:rPr>
        <w:t>MKiDN</w:t>
      </w:r>
      <w:proofErr w:type="spellEnd"/>
      <w:r w:rsidR="00D00877" w:rsidRPr="00FF7950">
        <w:rPr>
          <w:b/>
          <w:color w:val="000000"/>
        </w:rPr>
        <w:t>.</w:t>
      </w:r>
    </w:p>
    <w:p w:rsidR="00A63520" w:rsidRPr="00FE70F9" w:rsidRDefault="00A63520" w:rsidP="006C6E04">
      <w:pPr>
        <w:pStyle w:val="Nagwek"/>
        <w:spacing w:before="120" w:after="120" w:line="276" w:lineRule="auto"/>
        <w:jc w:val="both"/>
      </w:pPr>
      <w:bookmarkStart w:id="0" w:name="_GoBack"/>
      <w:bookmarkEnd w:id="0"/>
    </w:p>
    <w:sectPr w:rsidR="00A63520" w:rsidRPr="00FE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126"/>
    <w:multiLevelType w:val="hybridMultilevel"/>
    <w:tmpl w:val="82B2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346563"/>
    <w:multiLevelType w:val="hybridMultilevel"/>
    <w:tmpl w:val="910C1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04"/>
    <w:rsid w:val="00001F08"/>
    <w:rsid w:val="002F492C"/>
    <w:rsid w:val="005D674E"/>
    <w:rsid w:val="006C6E04"/>
    <w:rsid w:val="008566D5"/>
    <w:rsid w:val="00A63520"/>
    <w:rsid w:val="00D00877"/>
    <w:rsid w:val="00F72479"/>
    <w:rsid w:val="00FE70F9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6C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C6E04"/>
  </w:style>
  <w:style w:type="paragraph" w:styleId="Akapitzlist">
    <w:name w:val="List Paragraph"/>
    <w:basedOn w:val="Normalny"/>
    <w:link w:val="AkapitzlistZnak"/>
    <w:qFormat/>
    <w:rsid w:val="006C6E04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6C6E04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6C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C6E04"/>
  </w:style>
  <w:style w:type="paragraph" w:styleId="Akapitzlist">
    <w:name w:val="List Paragraph"/>
    <w:basedOn w:val="Normalny"/>
    <w:link w:val="AkapitzlistZnak"/>
    <w:qFormat/>
    <w:rsid w:val="006C6E04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6C6E04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cp:lastPrinted>2015-11-26T14:33:00Z</cp:lastPrinted>
  <dcterms:created xsi:type="dcterms:W3CDTF">2015-11-26T14:34:00Z</dcterms:created>
  <dcterms:modified xsi:type="dcterms:W3CDTF">2015-11-26T14:34:00Z</dcterms:modified>
</cp:coreProperties>
</file>