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Pr="00AA6531" w:rsidRDefault="006306E3" w:rsidP="001B5F68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AA6531">
        <w:rPr>
          <w:rFonts w:ascii="Arial" w:hAnsi="Arial" w:cs="Arial"/>
          <w:b/>
        </w:rPr>
        <w:t xml:space="preserve">Ogłoszenie o </w:t>
      </w:r>
      <w:r w:rsidR="007543FC" w:rsidRPr="00AA6531">
        <w:rPr>
          <w:rFonts w:ascii="Arial" w:hAnsi="Arial" w:cs="Arial"/>
          <w:b/>
        </w:rPr>
        <w:t xml:space="preserve">konkursie </w:t>
      </w:r>
      <w:r w:rsidR="001B5F68" w:rsidRPr="00AA6531">
        <w:rPr>
          <w:rFonts w:ascii="Arial" w:hAnsi="Arial" w:cs="Arial"/>
          <w:b/>
        </w:rPr>
        <w:t xml:space="preserve">nr </w:t>
      </w:r>
      <w:r w:rsidR="00924A71" w:rsidRPr="00AA6531">
        <w:rPr>
          <w:rFonts w:ascii="Arial" w:hAnsi="Arial" w:cs="Arial"/>
          <w:b/>
          <w:bCs/>
          <w:iCs/>
        </w:rPr>
        <w:t>RPDS.10.0</w:t>
      </w:r>
      <w:r w:rsidR="00AA6531" w:rsidRPr="00AA6531">
        <w:rPr>
          <w:rFonts w:ascii="Arial" w:hAnsi="Arial" w:cs="Arial"/>
          <w:b/>
          <w:bCs/>
          <w:iCs/>
        </w:rPr>
        <w:t>2</w:t>
      </w:r>
      <w:r w:rsidR="00924A71" w:rsidRPr="00AA6531">
        <w:rPr>
          <w:rFonts w:ascii="Arial" w:hAnsi="Arial" w:cs="Arial"/>
          <w:b/>
          <w:bCs/>
          <w:iCs/>
        </w:rPr>
        <w:t>.03-IZ.00-02-0</w:t>
      </w:r>
      <w:r w:rsidR="00640CD3">
        <w:rPr>
          <w:rFonts w:ascii="Arial" w:hAnsi="Arial" w:cs="Arial"/>
          <w:b/>
          <w:bCs/>
          <w:iCs/>
        </w:rPr>
        <w:t>55</w:t>
      </w:r>
      <w:r w:rsidR="00924A71" w:rsidRPr="00AA6531">
        <w:rPr>
          <w:rFonts w:ascii="Arial" w:hAnsi="Arial" w:cs="Arial"/>
          <w:b/>
          <w:bCs/>
          <w:iCs/>
        </w:rPr>
        <w:t>/1</w:t>
      </w:r>
      <w:r w:rsidR="00AA6531" w:rsidRPr="00AA6531">
        <w:rPr>
          <w:rFonts w:ascii="Arial" w:hAnsi="Arial" w:cs="Arial"/>
          <w:b/>
          <w:bCs/>
          <w:iCs/>
        </w:rPr>
        <w:t>6</w:t>
      </w:r>
      <w:r w:rsidR="00924A71" w:rsidRPr="00AA6531">
        <w:rPr>
          <w:rFonts w:ascii="Arial" w:hAnsi="Arial" w:cs="Arial"/>
          <w:b/>
          <w:bCs/>
          <w:iCs/>
        </w:rPr>
        <w:t xml:space="preserve"> </w:t>
      </w:r>
      <w:r w:rsidR="001B5F68" w:rsidRPr="00AA6531">
        <w:rPr>
          <w:rFonts w:ascii="Arial" w:hAnsi="Arial" w:cs="Arial"/>
          <w:b/>
        </w:rPr>
        <w:t>dla Działania 10.</w:t>
      </w:r>
      <w:r w:rsidR="00AA6531" w:rsidRPr="00AA6531">
        <w:rPr>
          <w:rFonts w:ascii="Arial" w:hAnsi="Arial" w:cs="Arial"/>
          <w:b/>
        </w:rPr>
        <w:t>2</w:t>
      </w:r>
      <w:r w:rsidR="001B5F68" w:rsidRPr="00AA6531">
        <w:rPr>
          <w:rFonts w:ascii="Arial" w:hAnsi="Arial" w:cs="Arial"/>
          <w:b/>
        </w:rPr>
        <w:t xml:space="preserve"> </w:t>
      </w:r>
      <w:r w:rsidR="00AA6531" w:rsidRPr="00AA6531">
        <w:rPr>
          <w:rFonts w:ascii="Arial" w:hAnsi="Arial" w:cs="Arial"/>
          <w:b/>
        </w:rPr>
        <w:t>Zapewnienie równego dostępu do wysokiej jakości edukacji podstawowej</w:t>
      </w:r>
      <w:r w:rsidR="003838F9" w:rsidRPr="00AA6531">
        <w:rPr>
          <w:rFonts w:ascii="Arial" w:hAnsi="Arial" w:cs="Arial"/>
          <w:b/>
        </w:rPr>
        <w:t xml:space="preserve">, </w:t>
      </w:r>
      <w:proofErr w:type="spellStart"/>
      <w:r w:rsidR="003838F9" w:rsidRPr="00AA6531">
        <w:rPr>
          <w:rFonts w:ascii="Arial" w:hAnsi="Arial" w:cs="Arial"/>
          <w:b/>
        </w:rPr>
        <w:t>Poddziałania</w:t>
      </w:r>
      <w:proofErr w:type="spellEnd"/>
      <w:r w:rsidR="003838F9" w:rsidRPr="00AA6531">
        <w:rPr>
          <w:rFonts w:ascii="Arial" w:hAnsi="Arial" w:cs="Arial"/>
          <w:b/>
        </w:rPr>
        <w:t xml:space="preserve"> 10.</w:t>
      </w:r>
      <w:r w:rsidR="00AA6531" w:rsidRPr="00AA6531">
        <w:rPr>
          <w:rFonts w:ascii="Arial" w:hAnsi="Arial" w:cs="Arial"/>
          <w:b/>
        </w:rPr>
        <w:t>2</w:t>
      </w:r>
      <w:r w:rsidR="003838F9" w:rsidRPr="00AA6531">
        <w:rPr>
          <w:rFonts w:ascii="Arial" w:hAnsi="Arial" w:cs="Arial"/>
          <w:b/>
        </w:rPr>
        <w:t xml:space="preserve">.3 </w:t>
      </w:r>
      <w:r w:rsidR="003838F9" w:rsidRPr="00640CD3">
        <w:rPr>
          <w:rFonts w:ascii="Arial" w:hAnsi="Arial" w:cs="Arial"/>
          <w:b/>
        </w:rPr>
        <w:t xml:space="preserve">– ZIT AJ </w:t>
      </w:r>
      <w:r w:rsidR="00AA6531" w:rsidRPr="00640CD3">
        <w:rPr>
          <w:rFonts w:ascii="Arial" w:hAnsi="Arial" w:cs="Arial"/>
          <w:b/>
        </w:rPr>
        <w:t>Zapewnienie</w:t>
      </w:r>
      <w:r w:rsidR="00AA6531" w:rsidRPr="00AA6531">
        <w:rPr>
          <w:rFonts w:ascii="Arial" w:hAnsi="Arial" w:cs="Arial"/>
          <w:b/>
        </w:rPr>
        <w:t xml:space="preserve"> równego dostępu do wysokiej jakości edukacji podstawowej</w:t>
      </w:r>
      <w:r w:rsidR="001B5F68" w:rsidRPr="00AA6531">
        <w:rPr>
          <w:rFonts w:ascii="Arial" w:hAnsi="Arial" w:cs="Arial"/>
          <w:b/>
        </w:rPr>
        <w:t xml:space="preserve"> 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RPr="00AA6531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Pr="00AA6531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RPr="00AA6531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 w:rsidP="003838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Konkurs nr </w:t>
            </w:r>
            <w:r w:rsidR="00924A71" w:rsidRPr="00AA6531">
              <w:rPr>
                <w:rFonts w:ascii="Arial" w:hAnsi="Arial" w:cs="Arial"/>
                <w:bCs/>
                <w:iCs/>
              </w:rPr>
              <w:t>RPDS.10.0</w:t>
            </w:r>
            <w:r w:rsidR="00AA6531" w:rsidRPr="00AA6531">
              <w:rPr>
                <w:rFonts w:ascii="Arial" w:hAnsi="Arial" w:cs="Arial"/>
                <w:bCs/>
                <w:iCs/>
              </w:rPr>
              <w:t>2</w:t>
            </w:r>
            <w:r w:rsidR="00924A71" w:rsidRPr="00AA6531">
              <w:rPr>
                <w:rFonts w:ascii="Arial" w:hAnsi="Arial" w:cs="Arial"/>
                <w:bCs/>
                <w:iCs/>
              </w:rPr>
              <w:t>.03-IZ.00-02-0</w:t>
            </w:r>
            <w:r w:rsidR="00640CD3">
              <w:rPr>
                <w:rFonts w:ascii="Arial" w:hAnsi="Arial" w:cs="Arial"/>
                <w:bCs/>
                <w:iCs/>
              </w:rPr>
              <w:t>55</w:t>
            </w:r>
            <w:r w:rsidR="00924A71" w:rsidRPr="00AA6531">
              <w:rPr>
                <w:rFonts w:ascii="Arial" w:hAnsi="Arial" w:cs="Arial"/>
                <w:bCs/>
                <w:iCs/>
              </w:rPr>
              <w:t>/1</w:t>
            </w:r>
            <w:r w:rsidR="00AA6531" w:rsidRPr="00AA6531">
              <w:rPr>
                <w:rFonts w:ascii="Arial" w:hAnsi="Arial" w:cs="Arial"/>
                <w:bCs/>
                <w:iCs/>
              </w:rPr>
              <w:t>6</w:t>
            </w:r>
            <w:r w:rsidR="00924A71" w:rsidRPr="00AA6531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B5F68" w:rsidRPr="00AA6531">
              <w:rPr>
                <w:rFonts w:ascii="Arial" w:hAnsi="Arial" w:cs="Arial"/>
              </w:rPr>
              <w:t>dla Działania 10.</w:t>
            </w:r>
            <w:r w:rsidR="00AA6531" w:rsidRPr="00AA6531">
              <w:rPr>
                <w:rFonts w:ascii="Arial" w:hAnsi="Arial" w:cs="Arial"/>
              </w:rPr>
              <w:t>2</w:t>
            </w:r>
            <w:r w:rsidR="001B5F68" w:rsidRPr="00AA6531">
              <w:rPr>
                <w:rFonts w:ascii="Arial" w:hAnsi="Arial" w:cs="Arial"/>
              </w:rPr>
              <w:t xml:space="preserve"> </w:t>
            </w:r>
            <w:r w:rsidR="00AA6531" w:rsidRPr="00AA6531">
              <w:rPr>
                <w:rFonts w:ascii="Arial" w:hAnsi="Arial" w:cs="Arial"/>
              </w:rPr>
              <w:t>Zapewnienie równego dostępu do wysokiej jakości edukacji podstawowej, gimnazjalnej i </w:t>
            </w:r>
            <w:proofErr w:type="spellStart"/>
            <w:r w:rsidR="00AA6531" w:rsidRPr="00AA6531">
              <w:rPr>
                <w:rFonts w:ascii="Arial" w:hAnsi="Arial" w:cs="Arial"/>
              </w:rPr>
              <w:t>ponadgimnazjalnej</w:t>
            </w:r>
            <w:proofErr w:type="spellEnd"/>
            <w:r w:rsidR="003838F9" w:rsidRPr="00AA6531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3838F9" w:rsidRPr="00AA6531">
              <w:rPr>
                <w:rFonts w:ascii="Arial" w:hAnsi="Arial" w:cs="Arial"/>
              </w:rPr>
              <w:t xml:space="preserve"> </w:t>
            </w:r>
            <w:proofErr w:type="spellStart"/>
            <w:r w:rsidR="003838F9" w:rsidRPr="00AA6531">
              <w:rPr>
                <w:rFonts w:ascii="Arial" w:hAnsi="Arial" w:cs="Arial"/>
              </w:rPr>
              <w:t>Poddziałania</w:t>
            </w:r>
            <w:proofErr w:type="spellEnd"/>
            <w:r w:rsidR="003838F9" w:rsidRPr="00AA6531">
              <w:rPr>
                <w:rFonts w:ascii="Arial" w:hAnsi="Arial" w:cs="Arial"/>
              </w:rPr>
              <w:t xml:space="preserve"> 10.</w:t>
            </w:r>
            <w:r w:rsidR="00AA6531" w:rsidRPr="00AA6531">
              <w:rPr>
                <w:rFonts w:ascii="Arial" w:hAnsi="Arial" w:cs="Arial"/>
              </w:rPr>
              <w:t>2</w:t>
            </w:r>
            <w:r w:rsidR="003838F9" w:rsidRPr="00AA6531">
              <w:rPr>
                <w:rFonts w:ascii="Arial" w:hAnsi="Arial" w:cs="Arial"/>
              </w:rPr>
              <w:t xml:space="preserve">.3 – ZIT AJ </w:t>
            </w:r>
            <w:r w:rsidR="00AA6531" w:rsidRPr="00AA6531">
              <w:rPr>
                <w:rFonts w:ascii="Arial" w:hAnsi="Arial" w:cs="Arial"/>
              </w:rPr>
              <w:t>Zapewnienie równego dostępu do wysokiej jakości edukacji podstawowej, gimnazjalnej i </w:t>
            </w:r>
            <w:proofErr w:type="spellStart"/>
            <w:r w:rsidR="00AA6531" w:rsidRPr="00AA6531">
              <w:rPr>
                <w:rFonts w:ascii="Arial" w:hAnsi="Arial" w:cs="Arial"/>
              </w:rPr>
              <w:t>ponadgimnazjalnej</w:t>
            </w:r>
            <w:proofErr w:type="spellEnd"/>
            <w:r w:rsidR="00AA6531" w:rsidRPr="00AA6531">
              <w:rPr>
                <w:rFonts w:ascii="Arial" w:hAnsi="Arial" w:cs="Arial"/>
              </w:rPr>
              <w:t xml:space="preserve"> </w:t>
            </w:r>
            <w:r w:rsidR="001B5F68" w:rsidRPr="00AA6531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 w:rsidRPr="00AA6531">
              <w:rPr>
                <w:rFonts w:ascii="Arial" w:hAnsi="Arial" w:cs="Arial"/>
              </w:rPr>
              <w:t>.</w:t>
            </w:r>
          </w:p>
          <w:p w:rsidR="00750EE5" w:rsidRPr="00AA6531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Pr="00AA6531" w:rsidRDefault="00924A71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Konkurs ogłasza Instytucja Zarządzająca Regionalnym Programem Operacyjnym Województwa Dolnośląskiego 2014-2020 oraz ZIT Aglomeracji Jeleniogórskiej (ZIT AJ), ul. Okrzei 10, 58-500 Jelenia Góra  pełniące rolę Instytucji Organizującej Konkurs (IOK). Funkcję Instytucji Zarządzającej pełni Zarząd Województwa Dolnośląskiego Zadania związane z naborem realizuje Departament Funduszy Europejskich w Urzędzie Marszałkowskim Województwa Dolnośląskiego z siedzibą we Wrocławiu, </w:t>
            </w:r>
            <w:r w:rsidR="00AA6531" w:rsidRPr="00AA6531">
              <w:rPr>
                <w:rFonts w:ascii="Arial" w:hAnsi="Arial" w:cs="Arial"/>
              </w:rPr>
              <w:t>ul. Mazowiecka 17 kod pocztowy 50-412</w:t>
            </w:r>
          </w:p>
        </w:tc>
      </w:tr>
      <w:tr w:rsidR="006306E3" w:rsidRPr="00AA6531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AA6531">
            <w:pPr>
              <w:spacing w:after="0" w:line="240" w:lineRule="auto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3 lutego 2016 r.</w:t>
            </w:r>
          </w:p>
        </w:tc>
      </w:tr>
      <w:tr w:rsidR="006306E3" w:rsidRPr="00AA6531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31" w:rsidRPr="00AA6531" w:rsidRDefault="00AA6531" w:rsidP="00AA65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2 marca 2016 r.</w:t>
            </w:r>
          </w:p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RPr="00AA6531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C53C5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C53C5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AC53C5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C53C5">
              <w:rPr>
                <w:rFonts w:ascii="Arial" w:hAnsi="Arial" w:cs="Arial"/>
              </w:rPr>
              <w:t>maj 2016 roku – w przypadku, gdy ocenie formalno-merytorycznej podlegać będzie do 80 wniosków,</w:t>
            </w:r>
          </w:p>
          <w:p w:rsidR="001B5F68" w:rsidRPr="00AC53C5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C53C5">
              <w:rPr>
                <w:rFonts w:ascii="Arial" w:hAnsi="Arial" w:cs="Arial"/>
              </w:rPr>
              <w:t>czerwiec 2016 roku w przypadku, gdy ocenie formalno-merytorycznej podlegać będzie od 81 do 150 wniosków,</w:t>
            </w:r>
          </w:p>
          <w:p w:rsidR="001B5F68" w:rsidRPr="00AC53C5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C53C5">
              <w:rPr>
                <w:rFonts w:ascii="Arial" w:hAnsi="Arial" w:cs="Arial"/>
              </w:rPr>
              <w:t>lipiec 2016 roku – w przypadku gdy ocenie formalno-merytorycznej podlegać będzie powyżej 150 wniosków.</w:t>
            </w:r>
          </w:p>
        </w:tc>
      </w:tr>
      <w:tr w:rsidR="006306E3" w:rsidRPr="00AA6531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 w:rsidRPr="00AA6531"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4" w:rsidRPr="003B59CA" w:rsidRDefault="00120FD4" w:rsidP="00120FD4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</w:p>
          <w:p w:rsidR="001B5F68" w:rsidRPr="00AA6531" w:rsidRDefault="00120FD4" w:rsidP="00120FD4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 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marca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RPr="00AA6531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Wnioski o dofinansowanie powinny być wypełnione w  Systemie Naboru i Oceny Wniosków (SNOW) za pomocą tzw. generatora wniosków o dofinansowanie EFS. Aplikacja służy do przygotowania wniosku o dofinansowanie projektu realizowanego w ramach Regionalnego Programu </w:t>
            </w:r>
            <w:r w:rsidR="00120FD4" w:rsidRPr="003B59CA">
              <w:rPr>
                <w:rFonts w:ascii="Arial" w:hAnsi="Arial" w:cs="Arial"/>
              </w:rPr>
              <w:t xml:space="preserve">Wnioski </w:t>
            </w:r>
            <w:r w:rsidR="00120FD4" w:rsidRPr="003B59CA">
              <w:rPr>
                <w:rFonts w:ascii="Arial" w:hAnsi="Arial" w:cs="Arial"/>
              </w:rPr>
              <w:lastRenderedPageBreak/>
              <w:t xml:space="preserve">należy składać wyłącznie w formie dokumentu elektronicznego za pośrednictwem generatora.  </w:t>
            </w:r>
          </w:p>
        </w:tc>
      </w:tr>
      <w:tr w:rsidR="006306E3" w:rsidRPr="00AA6531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lastRenderedPageBreak/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1" w:rsidRPr="00AA6531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AA6531">
              <w:rPr>
                <w:rFonts w:ascii="Arial" w:hAnsi="Arial" w:cs="Arial"/>
              </w:rPr>
              <w:t>SzOOP</w:t>
            </w:r>
            <w:proofErr w:type="spellEnd"/>
            <w:r w:rsidRPr="00AA6531">
              <w:rPr>
                <w:rFonts w:ascii="Arial" w:hAnsi="Arial" w:cs="Arial"/>
              </w:rPr>
              <w:t xml:space="preserve"> RPO WD, tj.:</w:t>
            </w:r>
          </w:p>
          <w:p w:rsidR="00AA6531" w:rsidRPr="00AA6531" w:rsidRDefault="00AA6531" w:rsidP="00AA6531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AA6531">
              <w:rPr>
                <w:sz w:val="22"/>
                <w:szCs w:val="22"/>
              </w:rPr>
              <w:t xml:space="preserve">jednostki samorządu terytorialnego, ich związki i stowarzyszenia; </w:t>
            </w:r>
          </w:p>
          <w:p w:rsidR="00AA6531" w:rsidRPr="00AA6531" w:rsidRDefault="00AA6531" w:rsidP="00AA6531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AA6531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AA6531">
              <w:rPr>
                <w:sz w:val="22"/>
                <w:szCs w:val="22"/>
              </w:rPr>
              <w:t>jst</w:t>
            </w:r>
            <w:proofErr w:type="spellEnd"/>
            <w:r w:rsidRPr="00AA6531">
              <w:rPr>
                <w:sz w:val="22"/>
                <w:szCs w:val="22"/>
              </w:rPr>
              <w:t xml:space="preserve">; </w:t>
            </w:r>
          </w:p>
          <w:p w:rsidR="00AA6531" w:rsidRPr="00AA6531" w:rsidRDefault="00AA6531" w:rsidP="00AA6531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AA6531">
              <w:rPr>
                <w:sz w:val="22"/>
                <w:szCs w:val="22"/>
              </w:rPr>
              <w:t xml:space="preserve">organizacje pozarządowe; </w:t>
            </w:r>
          </w:p>
          <w:p w:rsidR="006306E3" w:rsidRPr="00AA6531" w:rsidRDefault="00AA6531" w:rsidP="00AA653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organy prowadzące publiczne i niepubliczne szkoły podstawowe, gimnazjalne i </w:t>
            </w:r>
            <w:proofErr w:type="spellStart"/>
            <w:r w:rsidRPr="00AA6531">
              <w:rPr>
                <w:rFonts w:ascii="Arial" w:hAnsi="Arial" w:cs="Arial"/>
              </w:rPr>
              <w:t>ponadgimnazjalne</w:t>
            </w:r>
            <w:proofErr w:type="spellEnd"/>
            <w:r w:rsidRPr="00AA6531">
              <w:rPr>
                <w:rFonts w:ascii="Arial" w:hAnsi="Arial" w:cs="Arial"/>
              </w:rPr>
              <w:t>.</w:t>
            </w:r>
          </w:p>
        </w:tc>
      </w:tr>
      <w:tr w:rsidR="006306E3" w:rsidRPr="00AA6531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10.2.A.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Kształtowanie kompetencji kluczowych na rynku pracy, wsparcie nauki języków obcych, nauk matematyczno-przyrodniczych i TIK (ICT) oraz właściwych postaw: kreatywności, innowacyjności, pracy zespołowej. 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A6531" w:rsidRPr="00826C38" w:rsidRDefault="00AA6531" w:rsidP="00AA653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10.2.B. </w:t>
            </w:r>
            <w:r w:rsidRPr="00826C38">
              <w:rPr>
                <w:rFonts w:eastAsia="Calibri"/>
                <w:sz w:val="22"/>
                <w:szCs w:val="22"/>
              </w:rPr>
              <w:t xml:space="preserve">Tworzenie w szkołach warunków do nauczania eksperymentalnego poprzez: 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wyposażenie szkolnych pracowni w narzędzia do nauczania przedmiotów przyrodniczych lub matematyki; 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>b) kształtowanie i rozwijanie kompetencji uczniów lub słuchaczy w zakresie przedmiotów przyrodniczych lub matematyki.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10.2.C.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Realizacja programów pomocy stypendialnej dla uczniów lub słuchaczy szczególnie uzdolnionych w zakresie przedmiotów przyrodniczych, informatycznych, języków obcych, matematyki lub przedsiębiorczości, ze szczególnym uwzględnieniem uczniów i słuchaczy o specjalnych potrzebach edukacyjnych (m.in. uczniowie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 xml:space="preserve">, uczniowie zagrożeni przedwczesnym kończeniem nauki). </w:t>
            </w:r>
          </w:p>
          <w:p w:rsidR="00AA6531" w:rsidRPr="00826C38" w:rsidRDefault="00AA6531" w:rsidP="00AA653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10.2.D. </w:t>
            </w:r>
            <w:r w:rsidRPr="00826C38">
              <w:rPr>
                <w:rFonts w:eastAsia="Calibri"/>
                <w:sz w:val="22"/>
                <w:szCs w:val="22"/>
              </w:rPr>
              <w:t xml:space="preserve">Wsparcie w zakresie indywidualizacji pracy z uczniem ze specjalnymi potrzebami edukacyjnymi, w tym wsparcie ucznia młodszego przy jego przechodzeniu na kolejny etap kształcenia, w szczególności poprzez: </w:t>
            </w:r>
          </w:p>
          <w:p w:rsidR="00197511" w:rsidRPr="00AA6531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doposażenie szkół lub placówek systemu oświaty w pomoce dydaktyczne oraz specjalistyczny sprzęt do rozpoznawania potrzeb rozwojowych, edukacyjnych i </w:t>
            </w:r>
            <w:r w:rsidR="00197511" w:rsidRPr="00AA6531">
              <w:rPr>
                <w:rFonts w:ascii="Arial" w:hAnsi="Arial" w:cs="Arial"/>
              </w:rPr>
              <w:t>nauczycieli z rodzicami, w tym radzenia sobie w sytuacjach trudnych.</w:t>
            </w:r>
          </w:p>
          <w:p w:rsidR="00AA6531" w:rsidRPr="00197511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możliwości psychofizycznych oraz wspomagania rozwoju i prowadzenia terapii uczniów ze specjalnymi potrzebami edukacyjnymi, a także podręczniki szkolne i materiały dydaktyczne dostosowane do potrzeb uczniów z niepełnosprawnością, ze szczególnym uwzględnieniem tych pomocy, sprzętu i narzędzi, które są zgodne z koncepcją uniwersalnego projektowania; </w:t>
            </w:r>
          </w:p>
          <w:p w:rsidR="00AA6531" w:rsidRPr="00826C38" w:rsidRDefault="00AA6531" w:rsidP="00AA653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lastRenderedPageBreak/>
              <w:t xml:space="preserve">b) wsparcie uczniów ze specjalnymi potrzebami edukacyjnymi, w tym uczniów młodszych w ramach zajęć uzupełniających ofertę szkoły lub placówki systemu oświaty. 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10.2.E.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Doradztwo i opieka psychologiczno-pedagogiczna, dla uczniów, ze szczególnym uwzględnieniem problematyki ucznia o specjalnych potrzebach edukacyjnych (m.in. uczniowie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>, uczniowie uzdolnieni, zagrożeni przedwczesnym kończeniem nauki).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10.2.F.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Rozszerzanie oferty szkół o zagadnienia związane z poradnictwem i doradztwem edukacyjno-zawodowym. </w:t>
            </w:r>
          </w:p>
          <w:p w:rsidR="00AA6531" w:rsidRPr="00826C38" w:rsidRDefault="00AA6531" w:rsidP="00AA653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10.2.G. </w:t>
            </w:r>
            <w:r w:rsidRPr="00826C38">
              <w:rPr>
                <w:rFonts w:eastAsia="Calibri"/>
                <w:sz w:val="22"/>
                <w:szCs w:val="22"/>
              </w:rPr>
              <w:t xml:space="preserve">Szkolenie, doradztwo oraz inne formy podwyższania kwalifikacji dla nauczycieli i pracowników pedagogicznych pod kątem kompetencji kluczowych uczniów niezbędnych do poruszania się </w:t>
            </w:r>
            <w:proofErr w:type="spellStart"/>
            <w:r w:rsidRPr="00826C38">
              <w:rPr>
                <w:rFonts w:eastAsia="Calibri"/>
                <w:sz w:val="22"/>
                <w:szCs w:val="22"/>
              </w:rPr>
              <w:t>po</w:t>
            </w:r>
            <w:proofErr w:type="spellEnd"/>
            <w:r w:rsidRPr="00826C38">
              <w:rPr>
                <w:rFonts w:eastAsia="Calibri"/>
                <w:sz w:val="22"/>
                <w:szCs w:val="22"/>
              </w:rPr>
              <w:t xml:space="preserve"> rynku pracy (TIK, matematyczno-przyrodniczych, języki obce), nauczania eksperymentalnego, właściwych postaw uczniów (m.in. kreatywności, innowacyjności, pracy zespołowej) oraz metod zindywidualizowanego podejścia do ucznia, m.in.: 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kursy i szkolenia doskonalące (w tym z wykorzystaniem pracy trenerów przeszkolonych w ramach PO WER),studia podyplomowe; 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b) wspieranie istniejących, budowanie nowych i moderowanie sieci współpracy i samokształcenia nauczycieli; 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c) realizacja w szkole lub placówce systemu oświaty programów wspomagania; 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d) staże i praktyki nauczycieli realizowane we współpracy z podmiotami z otoczenia szkoły lub placówki systemu oświaty; </w:t>
            </w:r>
          </w:p>
          <w:p w:rsidR="00AA6531" w:rsidRPr="00826C38" w:rsidRDefault="00AA6531" w:rsidP="00AA653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e) wykorzystanie narzędzi, metod lub form pracy wypracowanych w ramach projektów, w tym pozytywnie </w:t>
            </w:r>
            <w:proofErr w:type="spellStart"/>
            <w:r w:rsidRPr="00826C38">
              <w:rPr>
                <w:rFonts w:eastAsia="Calibri"/>
                <w:sz w:val="22"/>
                <w:szCs w:val="22"/>
              </w:rPr>
              <w:t>zwalidowanych</w:t>
            </w:r>
            <w:proofErr w:type="spellEnd"/>
            <w:r w:rsidRPr="00826C38">
              <w:rPr>
                <w:rFonts w:eastAsia="Calibri"/>
                <w:sz w:val="22"/>
                <w:szCs w:val="22"/>
              </w:rPr>
              <w:t xml:space="preserve"> produktów projektów innowacyjnych, zrealizowanych w latach 2007-2013 w ramach PO KL; </w:t>
            </w:r>
          </w:p>
          <w:p w:rsidR="00AA6531" w:rsidRPr="00826C38" w:rsidRDefault="00AA6531" w:rsidP="00AA653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 f) podnoszenie kompetencji cyfrowych nauczycieli wszystkich przedmiotów, w tym w zakresie korzystania narzędzi TIK zakupionych do szkół lub placówek systemu oświaty oraz włączania narzędzi TIK do nauczania przedmiotowego. 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g) doskonalenie umiejętności i kompetencji zawodowych nauczycieli, w tym nauczycieli przedmiotów przyrodniczych lub matematyki, niezbędnych do prowadzenia procesu nauczania opartego na metodzie eksperymentu; </w:t>
            </w:r>
          </w:p>
          <w:p w:rsidR="00AA6531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>h) 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w pracy.</w:t>
            </w: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A6531" w:rsidRPr="00826C38" w:rsidRDefault="00AA653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bCs/>
                <w:color w:val="000000"/>
              </w:rPr>
              <w:lastRenderedPageBreak/>
              <w:t xml:space="preserve">10.2.H.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Szkolenie, doradztwo oraz inne formy podwyższania kwalifikacji dla nauczycieli i pracowników pedagogicznych pod kątem wykorzystania narzędzi wspierających pomoc psychologiczno- pedagogiczną na każdym etapie edukacyjnym, ze szczególnym uwzględnieniem problematyki ucznia o szczególnych potrzebach edukacyjnych (m.in. uczniów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>, uczniów uzdolnionych, zagrożonych przedwczesnym kończeniem nauki).</w:t>
            </w:r>
          </w:p>
          <w:p w:rsidR="00197511" w:rsidRDefault="00197511" w:rsidP="00AA653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306E3" w:rsidRPr="00AA653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6531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RPr="00AA6531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Pr="00826C38">
              <w:rPr>
                <w:rFonts w:ascii="Arial" w:hAnsi="Arial" w:cs="Arial"/>
              </w:rPr>
              <w:t>kryteria wyboru projektów w ramach Regionalnego Programu Operacyjnego Województwa Dolnośląskiego 2014-2020, zatwierdzone uchwałą nr 19/15 z dnia 7 grudnia 2015 r. Komitetu Monitorującego RPO WD 2014-2020 z późniejszymi zmianami. Kryteria stanowią element Regulaminu konkursu.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Pr="00AA6531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AA6531" w:rsidRDefault="00AA6531" w:rsidP="00AA65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Maksymalny % poziom dofinansowania całkowitego wydatków </w:t>
            </w:r>
            <w:proofErr w:type="spellStart"/>
            <w:r w:rsidRPr="00AA6531">
              <w:rPr>
                <w:rFonts w:ascii="Arial" w:hAnsi="Arial" w:cs="Arial"/>
              </w:rPr>
              <w:t>kwalifikowalnych</w:t>
            </w:r>
            <w:proofErr w:type="spellEnd"/>
            <w:r w:rsidRPr="00AA6531">
              <w:rPr>
                <w:rFonts w:ascii="Arial" w:hAnsi="Arial" w:cs="Arial"/>
              </w:rPr>
              <w:t xml:space="preserve"> na poziomie projektu (środki UE + współfinansowanie z budżetu państwa) wynosi 95%.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120FD4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20FD4">
              <w:rPr>
                <w:rFonts w:ascii="Arial" w:hAnsi="Arial" w:cs="Arial"/>
              </w:rPr>
              <w:t>Ogółem alokacja przeznaczona na</w:t>
            </w:r>
            <w:r w:rsidR="00141231" w:rsidRPr="00120FD4">
              <w:rPr>
                <w:rFonts w:ascii="Arial" w:hAnsi="Arial" w:cs="Arial"/>
              </w:rPr>
              <w:t xml:space="preserve"> konkurs wynosi: </w:t>
            </w:r>
            <w:r w:rsidR="00141231" w:rsidRPr="00120FD4">
              <w:rPr>
                <w:rFonts w:ascii="Arial" w:hAnsi="Arial" w:cs="Arial"/>
              </w:rPr>
              <w:br/>
            </w:r>
            <w:r w:rsidR="00120FD4" w:rsidRPr="00120FD4">
              <w:rPr>
                <w:rFonts w:ascii="Arial" w:hAnsi="Arial" w:cs="Arial"/>
                <w:b/>
              </w:rPr>
              <w:t xml:space="preserve">6 472 557 </w:t>
            </w:r>
            <w:r w:rsidR="00A865F6" w:rsidRPr="00120FD4">
              <w:rPr>
                <w:rFonts w:ascii="Arial" w:hAnsi="Arial" w:cs="Arial"/>
              </w:rPr>
              <w:t>PLN</w:t>
            </w:r>
            <w:r w:rsidR="00141231" w:rsidRPr="00120FD4">
              <w:rPr>
                <w:rFonts w:ascii="Arial" w:hAnsi="Arial" w:cs="Arial"/>
              </w:rPr>
              <w:t>.</w:t>
            </w:r>
          </w:p>
          <w:p w:rsidR="00AA6531" w:rsidRPr="00AA6531" w:rsidRDefault="00AA6531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AA6531" w:rsidRDefault="00AA6531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 w:rsidRPr="00AA653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 w:rsidRPr="00AA6531">
              <w:rPr>
                <w:rFonts w:ascii="Arial" w:hAnsi="Arial" w:cs="Arial"/>
                <w:i/>
              </w:rPr>
              <w:t xml:space="preserve">wraz z załącznikami </w:t>
            </w:r>
            <w:r w:rsidRPr="00AA6531"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Procedurę odwoławczą w perspektywie finansowej 2014-2020 reguluje </w:t>
            </w:r>
            <w:r w:rsidRPr="00AA6531"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 w:rsidRPr="00AA6531"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RPr="00AA6531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6531"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31" w:rsidRPr="00AA6531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141231" w:rsidRPr="00AA6531">
              <w:rPr>
                <w:rFonts w:ascii="Arial" w:hAnsi="Arial" w:cs="Arial"/>
              </w:rPr>
              <w:t>:</w:t>
            </w:r>
          </w:p>
          <w:p w:rsidR="00A732BC" w:rsidRPr="00AA6531" w:rsidRDefault="00A732BC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na adres poczty elektronicznej: </w:t>
            </w:r>
          </w:p>
          <w:p w:rsidR="00A732BC" w:rsidRPr="00AA6531" w:rsidRDefault="007606A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A6531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A6531">
              <w:rPr>
                <w:rFonts w:ascii="Arial" w:hAnsi="Arial" w:cs="Arial"/>
              </w:rPr>
              <w:t xml:space="preserve">    </w:t>
            </w:r>
          </w:p>
          <w:p w:rsidR="00A732BC" w:rsidRPr="00AA6531" w:rsidRDefault="007606A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A6531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A6531">
              <w:rPr>
                <w:rFonts w:ascii="Arial" w:hAnsi="Arial" w:cs="Arial"/>
              </w:rPr>
              <w:t xml:space="preserve"> </w:t>
            </w:r>
          </w:p>
          <w:p w:rsidR="00A732BC" w:rsidRPr="00AA6531" w:rsidRDefault="007606A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A6531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A6531">
              <w:rPr>
                <w:rFonts w:ascii="Arial" w:hAnsi="Arial" w:cs="Arial"/>
              </w:rPr>
              <w:t xml:space="preserve"> </w:t>
            </w:r>
          </w:p>
          <w:p w:rsidR="00A732BC" w:rsidRPr="00AA6531" w:rsidRDefault="007606A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A6531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A6531">
              <w:rPr>
                <w:rFonts w:ascii="Arial" w:hAnsi="Arial" w:cs="Arial"/>
              </w:rPr>
              <w:t xml:space="preserve"> </w:t>
            </w:r>
          </w:p>
          <w:p w:rsidR="00141231" w:rsidRPr="00AA6531" w:rsidRDefault="00141231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do ZIT </w:t>
            </w:r>
            <w:r w:rsidR="001944B5" w:rsidRPr="00AA6531">
              <w:rPr>
                <w:rFonts w:ascii="Arial" w:hAnsi="Arial" w:cs="Arial"/>
              </w:rPr>
              <w:t>AJ</w:t>
            </w:r>
            <w:r w:rsidRPr="00AA6531">
              <w:rPr>
                <w:rFonts w:ascii="Arial" w:hAnsi="Arial" w:cs="Arial"/>
              </w:rPr>
              <w:t xml:space="preserve"> (w zakresie oceny zgodności projektu ze Strategią ZIT </w:t>
            </w:r>
            <w:r w:rsidR="001944B5" w:rsidRPr="00AA6531">
              <w:rPr>
                <w:rFonts w:ascii="Arial" w:hAnsi="Arial" w:cs="Arial"/>
              </w:rPr>
              <w:t>AJ</w:t>
            </w:r>
            <w:r w:rsidRPr="00AA6531">
              <w:rPr>
                <w:rFonts w:ascii="Arial" w:hAnsi="Arial" w:cs="Arial"/>
              </w:rPr>
              <w:t>):</w:t>
            </w:r>
          </w:p>
          <w:p w:rsidR="00141231" w:rsidRPr="00AA6531" w:rsidRDefault="00141231" w:rsidP="001412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telefonicznie  - pod nr tel.: </w:t>
            </w:r>
            <w:r w:rsidR="001944B5" w:rsidRPr="00AA6531">
              <w:rPr>
                <w:rFonts w:ascii="Arial" w:hAnsi="Arial" w:cs="Arial"/>
              </w:rPr>
              <w:t xml:space="preserve">75 75 46 249  oraz </w:t>
            </w:r>
            <w:r w:rsidR="001944B5" w:rsidRPr="00AA6531">
              <w:rPr>
                <w:rFonts w:ascii="Arial" w:hAnsi="Arial" w:cs="Arial"/>
              </w:rPr>
              <w:br/>
              <w:t>75 75 46 288</w:t>
            </w:r>
          </w:p>
          <w:p w:rsidR="00141231" w:rsidRPr="00AA6531" w:rsidRDefault="00141231" w:rsidP="00141231">
            <w:pPr>
              <w:ind w:left="720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lub  na adres poczty elektronicznej: </w:t>
            </w:r>
            <w:hyperlink r:id="rId13" w:history="1">
              <w:r w:rsidR="001944B5" w:rsidRPr="00AA6531">
                <w:rPr>
                  <w:rStyle w:val="Hipercze"/>
                  <w:rFonts w:ascii="Arial" w:hAnsi="Arial" w:cs="Arial"/>
                </w:rPr>
                <w:t>zitaj@jeleniagora.pl</w:t>
              </w:r>
            </w:hyperlink>
          </w:p>
          <w:p w:rsidR="006306E3" w:rsidRPr="00AA6531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4" w:history="1">
              <w:r w:rsidRPr="00AA6531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A6531">
              <w:rPr>
                <w:rFonts w:ascii="Arial" w:hAnsi="Arial" w:cs="Arial"/>
              </w:rPr>
              <w:t xml:space="preserve"> </w:t>
            </w:r>
            <w:r w:rsidR="001944B5" w:rsidRPr="00AA6531">
              <w:rPr>
                <w:rFonts w:ascii="Arial" w:hAnsi="Arial" w:cs="Arial"/>
              </w:rPr>
              <w:t xml:space="preserve">oraz </w:t>
            </w:r>
            <w:hyperlink r:id="rId15" w:history="1">
              <w:r w:rsidR="001944B5" w:rsidRPr="00AA6531">
                <w:rPr>
                  <w:rStyle w:val="Hipercze"/>
                  <w:rFonts w:ascii="Arial" w:hAnsi="Arial" w:cs="Arial"/>
                </w:rPr>
                <w:t>www.zitaj.jeleniagora.pl</w:t>
              </w:r>
            </w:hyperlink>
            <w:r w:rsidR="001944B5" w:rsidRPr="00AA6531">
              <w:rPr>
                <w:rFonts w:ascii="Arial" w:hAnsi="Arial" w:cs="Arial"/>
              </w:rPr>
              <w:t xml:space="preserve"> </w:t>
            </w:r>
            <w:r w:rsidRPr="00AA6531">
              <w:rPr>
                <w:rFonts w:ascii="Arial" w:hAnsi="Arial" w:cs="Arial"/>
              </w:rPr>
              <w:t>w ramach informacji dotyczących procedury wyboru projektów oraz niezbędnych do przedłożenia wniosku o dofinansowanie.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  <w:r w:rsidRPr="00AA653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7606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6" w:history="1">
              <w:r w:rsidR="006306E3" w:rsidRPr="00AA6531">
                <w:rPr>
                  <w:rFonts w:ascii="Arial" w:hAnsi="Arial" w:cs="Arial"/>
                </w:rPr>
                <w:t>www.rpo.dolnyslask.pl</w:t>
              </w:r>
            </w:hyperlink>
            <w:r w:rsidR="00141231" w:rsidRPr="00AA6531">
              <w:rPr>
                <w:rFonts w:ascii="Arial" w:hAnsi="Arial" w:cs="Arial"/>
              </w:rPr>
              <w:t xml:space="preserve"> </w:t>
            </w:r>
            <w:r w:rsidR="006306E3" w:rsidRPr="00AA6531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141231" w:rsidRPr="00AA6531" w:rsidRDefault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231" w:rsidRPr="00AA6531" w:rsidRDefault="007606A1" w:rsidP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7" w:history="1">
              <w:r w:rsidR="001944B5" w:rsidRPr="00AA6531">
                <w:rPr>
                  <w:rStyle w:val="Hipercze"/>
                  <w:rFonts w:ascii="Arial" w:hAnsi="Arial" w:cs="Arial"/>
                </w:rPr>
                <w:t>www.zitaj.jeleniagora.pl</w:t>
              </w:r>
            </w:hyperlink>
            <w:r w:rsidR="00141231" w:rsidRPr="00AA6531">
              <w:rPr>
                <w:rFonts w:ascii="Arial" w:hAnsi="Arial" w:cs="Arial"/>
              </w:rPr>
              <w:t xml:space="preserve"> - bezpośredni link do ogłoszenia o konkursie zostanie umieszczony w dniu jego ogłoszenia.</w:t>
            </w:r>
          </w:p>
        </w:tc>
      </w:tr>
      <w:tr w:rsidR="006306E3" w:rsidRPr="00AA6531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1" w:rsidRPr="00826C38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826C38">
              <w:rPr>
                <w:rFonts w:ascii="Arial" w:hAnsi="Arial" w:cs="Arial"/>
              </w:rPr>
              <w:t>SzOOP</w:t>
            </w:r>
            <w:proofErr w:type="spellEnd"/>
            <w:r w:rsidRPr="00826C38">
              <w:rPr>
                <w:rFonts w:ascii="Arial" w:hAnsi="Arial" w:cs="Arial"/>
              </w:rPr>
              <w:t xml:space="preserve"> RPO WD, tj.: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13"/>
              </w:numPr>
              <w:ind w:left="472" w:right="113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samorządu terytorialnego, ich związki i stowarzyszenia; 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13"/>
              </w:numPr>
              <w:ind w:left="472" w:right="113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826C38">
              <w:rPr>
                <w:sz w:val="22"/>
                <w:szCs w:val="22"/>
              </w:rPr>
              <w:t>jst</w:t>
            </w:r>
            <w:proofErr w:type="spellEnd"/>
            <w:r w:rsidRPr="00826C38">
              <w:rPr>
                <w:sz w:val="22"/>
                <w:szCs w:val="22"/>
              </w:rPr>
              <w:t xml:space="preserve">; 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13"/>
              </w:numPr>
              <w:ind w:left="472" w:right="113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organizacje pozarządowe; </w:t>
            </w:r>
          </w:p>
          <w:p w:rsidR="006306E3" w:rsidRPr="00AA6531" w:rsidRDefault="00AA6531" w:rsidP="00AA653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2" w:hanging="142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organy prowadzące publiczne i niepubliczne szkoły podstawowe, gimnazjalne i </w:t>
            </w:r>
            <w:proofErr w:type="spellStart"/>
            <w:r w:rsidRPr="00826C38">
              <w:rPr>
                <w:rFonts w:ascii="Arial" w:hAnsi="Arial" w:cs="Arial"/>
              </w:rPr>
              <w:t>ponadgimnazjalne</w:t>
            </w:r>
            <w:proofErr w:type="spellEnd"/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1" w:rsidRPr="00826C38" w:rsidRDefault="00AA6531" w:rsidP="00AA6531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uczniów i wychowanków szkół i placówek (w rozumieniu Ustawy o systemie oświaty) prowadzących kształcenie ogólne (z wyłączeniem słuchaczy szkół dla dorosłych);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rodziców/opiekunów </w:t>
            </w:r>
            <w:proofErr w:type="spellStart"/>
            <w:r w:rsidRPr="00826C38">
              <w:rPr>
                <w:sz w:val="22"/>
                <w:szCs w:val="22"/>
              </w:rPr>
              <w:t>prawnychw</w:t>
            </w:r>
            <w:proofErr w:type="spellEnd"/>
            <w:r w:rsidRPr="00826C38">
              <w:rPr>
                <w:sz w:val="22"/>
                <w:szCs w:val="22"/>
              </w:rPr>
              <w:t xml:space="preserve"> uczniów;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publicznych i niepublicznych szkół podstawowych, gimnazjalnych, </w:t>
            </w:r>
            <w:proofErr w:type="spellStart"/>
            <w:r w:rsidRPr="00826C38">
              <w:rPr>
                <w:sz w:val="22"/>
                <w:szCs w:val="22"/>
              </w:rPr>
              <w:t>ponadgimnazjalnych</w:t>
            </w:r>
            <w:proofErr w:type="spellEnd"/>
            <w:r w:rsidRPr="00826C38">
              <w:rPr>
                <w:sz w:val="22"/>
                <w:szCs w:val="22"/>
              </w:rPr>
              <w:t xml:space="preserve"> lub placówek systemu oświaty prowadzących kształcenie ogólne;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nauczycieli i pracowników pedagogicznych szkół i placówek oświatowych; </w:t>
            </w:r>
          </w:p>
          <w:p w:rsidR="00AA6531" w:rsidRPr="00826C38" w:rsidRDefault="00AA6531" w:rsidP="00AA6531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osób, które przedwcześnie opuściły system oświaty;</w:t>
            </w:r>
          </w:p>
          <w:p w:rsidR="006306E3" w:rsidRPr="00AA6531" w:rsidRDefault="00AA6531" w:rsidP="00AA65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1" w:hanging="142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kadry szkół i placówek w zakresie kształcenia ogólnego.</w:t>
            </w:r>
          </w:p>
        </w:tc>
      </w:tr>
      <w:tr w:rsidR="006306E3" w:rsidRPr="00AA6531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Nauka i Edukacja, </w:t>
            </w:r>
          </w:p>
          <w:p w:rsidR="006306E3" w:rsidRPr="00AA6531" w:rsidRDefault="00AA6531" w:rsidP="00F96F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26C38">
              <w:rPr>
                <w:rFonts w:ascii="Arial" w:hAnsi="Arial" w:cs="Arial"/>
              </w:rPr>
              <w:t>Edukacja  szkolna podstawowa, gimnazjalna i </w:t>
            </w:r>
            <w:proofErr w:type="spellStart"/>
            <w:r w:rsidRPr="00826C38">
              <w:rPr>
                <w:rFonts w:ascii="Arial" w:hAnsi="Arial" w:cs="Arial"/>
              </w:rPr>
              <w:t>ponadgimnazjalna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1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hAnsi="Arial" w:cs="Arial"/>
              </w:rPr>
              <w:t xml:space="preserve">kształtowanie kompetencji kluczowych na rynku pracy, wsparcie nauki języków obcych, nauk </w:t>
            </w:r>
            <w:proofErr w:type="spellStart"/>
            <w:r w:rsidRPr="00826C38">
              <w:rPr>
                <w:rFonts w:ascii="Arial" w:hAnsi="Arial" w:cs="Arial"/>
              </w:rPr>
              <w:t>matematyczno</w:t>
            </w:r>
            <w:r w:rsidRPr="00826C38">
              <w:rPr>
                <w:rFonts w:cs="Arial"/>
              </w:rPr>
              <w:t>‐</w:t>
            </w:r>
            <w:r w:rsidRPr="00826C38">
              <w:rPr>
                <w:rFonts w:ascii="Arial" w:hAnsi="Arial" w:cs="Arial"/>
              </w:rPr>
              <w:t>przyrodniczych</w:t>
            </w:r>
            <w:proofErr w:type="spellEnd"/>
            <w:r w:rsidRPr="00826C38">
              <w:rPr>
                <w:rFonts w:ascii="Arial" w:hAnsi="Arial" w:cs="Arial"/>
              </w:rPr>
              <w:t xml:space="preserve"> i ICT oraz właściwych postaw:</w:t>
            </w:r>
            <w:r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hAnsi="Arial" w:cs="Arial"/>
              </w:rPr>
              <w:t>kreatywności, innowacyjność, pracy zespołowej,</w:t>
            </w:r>
          </w:p>
          <w:p w:rsidR="00AA6531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tworzenie w szkołach warunków do nauczania eksperymentalnego oraz metod zindywidualizowanego podejścia do ucznia,</w:t>
            </w:r>
          </w:p>
          <w:p w:rsidR="00AA6531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realizacja programów pomocy stypendialnej dla uczniów o specjalnych potrzebach edukacyjnych (m.in. uczniowie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niepełnosprawni, uczniowie uzdolnieni, zagrożeni przedwczesnym kończeniem nauki)</w:t>
            </w:r>
            <w:r>
              <w:rPr>
                <w:rFonts w:ascii="Arial" w:hAnsi="Arial" w:cs="Arial"/>
              </w:rPr>
              <w:t>,</w:t>
            </w:r>
          </w:p>
          <w:p w:rsidR="00AA6531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wsparcie w zakresie pracy z uczniem, uczniem młodszym przy jego przechodzeniu na kolejny etap kształcenia,</w:t>
            </w:r>
            <w:r>
              <w:rPr>
                <w:rFonts w:ascii="Arial" w:hAnsi="Arial" w:cs="Arial"/>
              </w:rPr>
              <w:t>,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doradztwo i opieka psychologiczno</w:t>
            </w:r>
            <w:r w:rsidRPr="00826C38">
              <w:rPr>
                <w:rFonts w:eastAsiaTheme="minorHAnsi" w:cs="Arial"/>
              </w:rPr>
              <w:t>‐</w:t>
            </w:r>
            <w:r w:rsidRPr="00826C38">
              <w:rPr>
                <w:rFonts w:ascii="Arial" w:eastAsiaTheme="minorHAnsi" w:hAnsi="Arial" w:cs="Arial"/>
              </w:rPr>
              <w:t xml:space="preserve"> pedagogiczną, ze szczególnym uwzględnieniem problematyki ucznia o specjalnych potrzebach edukacyjnych (m.in. uczniowie niepełnosprawni, uczniowie uzdolnieni, zagrożeni </w:t>
            </w:r>
            <w:r w:rsidRPr="00826C38">
              <w:rPr>
                <w:rFonts w:ascii="Arial" w:eastAsiaTheme="minorHAnsi" w:hAnsi="Arial" w:cs="Arial"/>
              </w:rPr>
              <w:lastRenderedPageBreak/>
              <w:t>przedwczesnym kończeniem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  <w:lang w:eastAsia="en-US"/>
              </w:rPr>
              <w:t>nauki),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rozszerzanie oferty szkół o zagadnienia związane z poradnictwem i doradztwem edukacyjno – zawodowym,</w:t>
            </w:r>
          </w:p>
          <w:p w:rsidR="00AA6531" w:rsidRPr="00826C38" w:rsidRDefault="00AA6531" w:rsidP="00A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 s</w:t>
            </w:r>
            <w:r w:rsidRPr="00826C38">
              <w:rPr>
                <w:rFonts w:ascii="Arial" w:eastAsiaTheme="minorHAnsi" w:hAnsi="Arial" w:cs="Arial"/>
              </w:rPr>
              <w:t>zkolenie, doradztwo oraz inne formy podwyższania kwalifikacji dla nauczycieli i</w:t>
            </w:r>
            <w:r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pracowników pedagogicznych pod kątem kompetencji kluczowych uczniów</w:t>
            </w:r>
            <w:r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 xml:space="preserve">niezbędnych do poruszania się </w:t>
            </w:r>
            <w:proofErr w:type="spellStart"/>
            <w:r w:rsidRPr="00826C38">
              <w:rPr>
                <w:rFonts w:ascii="Arial" w:eastAsiaTheme="minorHAnsi" w:hAnsi="Arial" w:cs="Arial"/>
              </w:rPr>
              <w:t>po</w:t>
            </w:r>
            <w:proofErr w:type="spellEnd"/>
            <w:r w:rsidRPr="00826C38">
              <w:rPr>
                <w:rFonts w:ascii="Arial" w:eastAsiaTheme="minorHAnsi" w:hAnsi="Arial" w:cs="Arial"/>
              </w:rPr>
              <w:t xml:space="preserve"> rynku pracy (ICT, </w:t>
            </w:r>
            <w:proofErr w:type="spellStart"/>
            <w:r w:rsidRPr="00826C38">
              <w:rPr>
                <w:rFonts w:ascii="Arial" w:hAnsi="Arial" w:cs="Arial"/>
              </w:rPr>
              <w:t>m</w:t>
            </w:r>
            <w:r w:rsidRPr="00826C38">
              <w:rPr>
                <w:rFonts w:ascii="Arial" w:eastAsiaTheme="minorHAnsi" w:hAnsi="Arial" w:cs="Arial"/>
              </w:rPr>
              <w:t>atematyczno</w:t>
            </w:r>
            <w:r w:rsidRPr="00826C38">
              <w:rPr>
                <w:rFonts w:eastAsiaTheme="minorHAnsi" w:cs="Arial"/>
              </w:rPr>
              <w:t>‐</w:t>
            </w:r>
            <w:r w:rsidRPr="00826C38">
              <w:rPr>
                <w:rFonts w:ascii="Arial" w:eastAsiaTheme="minorHAnsi" w:hAnsi="Arial" w:cs="Arial"/>
              </w:rPr>
              <w:t>przyrodniczych</w:t>
            </w:r>
            <w:proofErr w:type="spellEnd"/>
            <w:r w:rsidRPr="00826C38">
              <w:rPr>
                <w:rFonts w:ascii="Arial" w:eastAsiaTheme="minorHAnsi" w:hAnsi="Arial" w:cs="Arial"/>
              </w:rPr>
              <w:t>,</w:t>
            </w:r>
            <w:r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języki obce), nauczania eksperymentalnego, właściwych postaw uczniów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(</w:t>
            </w:r>
            <w:proofErr w:type="spellStart"/>
            <w:r w:rsidRPr="00826C38">
              <w:rPr>
                <w:rFonts w:ascii="Arial" w:eastAsiaTheme="minorHAnsi" w:hAnsi="Arial" w:cs="Arial"/>
              </w:rPr>
              <w:t>m.in.kreatywności</w:t>
            </w:r>
            <w:proofErr w:type="spellEnd"/>
            <w:r w:rsidRPr="00826C38">
              <w:rPr>
                <w:rFonts w:ascii="Arial" w:eastAsiaTheme="minorHAnsi" w:hAnsi="Arial" w:cs="Arial"/>
              </w:rPr>
              <w:t>, innowacyjności, pracy zespołowej) oraz metod zindywidualizowanego podejścia do ucznia,</w:t>
            </w:r>
          </w:p>
          <w:p w:rsidR="00FF1A05" w:rsidRPr="00AA6531" w:rsidRDefault="00AA6531" w:rsidP="00AA65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Theme="minorHAnsi" w:hAnsi="Arial" w:cs="Arial"/>
              </w:rPr>
              <w:t>- s</w:t>
            </w:r>
            <w:r w:rsidRPr="00826C38">
              <w:rPr>
                <w:rFonts w:ascii="Arial" w:eastAsiaTheme="minorHAnsi" w:hAnsi="Arial" w:cs="Arial"/>
              </w:rPr>
              <w:t>zkolenie, doradztwo oraz inne formy podwyższania kwalifikacji dla nauczycieli i pracowników pedagogicznych pod kątem wykorzystania narzędzi wspierających pomoc psychologiczno</w:t>
            </w:r>
            <w:r w:rsidRPr="00826C38">
              <w:rPr>
                <w:rFonts w:eastAsiaTheme="minorHAnsi" w:cs="Arial"/>
              </w:rPr>
              <w:t>‐</w:t>
            </w:r>
            <w:r w:rsidRPr="00826C38">
              <w:rPr>
                <w:rFonts w:ascii="Arial" w:eastAsiaTheme="minorHAnsi" w:hAnsi="Arial" w:cs="Arial"/>
              </w:rPr>
              <w:t xml:space="preserve"> pedagogiczną na każdym etapie edukacyjnym (m.in. dla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  <w:lang w:eastAsia="en-US"/>
              </w:rPr>
              <w:t>uczniów niepełnosprawnych, uczniów uzdolnionych, zagrożonych przedwczesnym kończeniem nauki).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A6531" w:rsidRDefault="008B7D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95</w:t>
            </w:r>
            <w:r w:rsidR="006306E3" w:rsidRPr="00AA6531">
              <w:rPr>
                <w:rFonts w:ascii="Arial" w:hAnsi="Arial" w:cs="Arial"/>
              </w:rPr>
              <w:t>%</w:t>
            </w:r>
          </w:p>
          <w:p w:rsidR="006306E3" w:rsidRPr="00AA6531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 w:rsidRPr="00AA6531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Pr="00AA6531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6531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7606A1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8" w:history="1">
              <w:r w:rsidR="006306E3" w:rsidRPr="00AA6531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AA6531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AA6531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RPr="00AA6531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A6531"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Pr="00AA6531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A6531" w:rsidRDefault="007606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9" w:history="1">
              <w:r w:rsidR="006306E3" w:rsidRPr="00AA6531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AA6531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AA6531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Pr="00AA6531" w:rsidRDefault="006306E3" w:rsidP="006306E3">
      <w:pPr>
        <w:spacing w:before="120" w:after="240" w:line="240" w:lineRule="auto"/>
        <w:rPr>
          <w:rFonts w:ascii="Arial" w:hAnsi="Arial" w:cs="Arial"/>
          <w:b/>
        </w:rPr>
      </w:pPr>
    </w:p>
    <w:p w:rsidR="001A604C" w:rsidRPr="00AA6531" w:rsidRDefault="00562A47">
      <w:pPr>
        <w:rPr>
          <w:rFonts w:ascii="Arial" w:hAnsi="Arial" w:cs="Arial"/>
        </w:rPr>
      </w:pPr>
    </w:p>
    <w:sectPr w:rsidR="001A604C" w:rsidRPr="00AA6531" w:rsidSect="00F74E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47" w:rsidRDefault="00562A47" w:rsidP="00A732BC">
      <w:pPr>
        <w:spacing w:after="0" w:line="240" w:lineRule="auto"/>
      </w:pPr>
      <w:r>
        <w:separator/>
      </w:r>
    </w:p>
  </w:endnote>
  <w:endnote w:type="continuationSeparator" w:id="0">
    <w:p w:rsidR="00562A47" w:rsidRDefault="00562A47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5" w:rsidRDefault="00AC53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196"/>
      <w:docPartObj>
        <w:docPartGallery w:val="Page Numbers (Bottom of Page)"/>
        <w:docPartUnique/>
      </w:docPartObj>
    </w:sdtPr>
    <w:sdtContent>
      <w:p w:rsidR="00AC53C5" w:rsidRDefault="00AC53C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53C5" w:rsidRDefault="00AC53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5" w:rsidRDefault="00AC53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47" w:rsidRDefault="00562A47" w:rsidP="00A732BC">
      <w:pPr>
        <w:spacing w:after="0" w:line="240" w:lineRule="auto"/>
      </w:pPr>
      <w:r>
        <w:separator/>
      </w:r>
    </w:p>
  </w:footnote>
  <w:footnote w:type="continuationSeparator" w:id="0">
    <w:p w:rsidR="00562A47" w:rsidRDefault="00562A47" w:rsidP="00A7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5" w:rsidRDefault="00AC53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5" w:rsidRDefault="00AC53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5" w:rsidRDefault="00AC53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20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  <w:num w:numId="21">
    <w:abstractNumId w:val="6"/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E3"/>
    <w:rsid w:val="00022D5E"/>
    <w:rsid w:val="000301F4"/>
    <w:rsid w:val="000E2E5E"/>
    <w:rsid w:val="000E34B9"/>
    <w:rsid w:val="00120FD4"/>
    <w:rsid w:val="00141231"/>
    <w:rsid w:val="001944B5"/>
    <w:rsid w:val="00197511"/>
    <w:rsid w:val="001B5F68"/>
    <w:rsid w:val="001C7D6A"/>
    <w:rsid w:val="001F23F2"/>
    <w:rsid w:val="0021543A"/>
    <w:rsid w:val="00224E11"/>
    <w:rsid w:val="00251C4B"/>
    <w:rsid w:val="00257AF7"/>
    <w:rsid w:val="002755A0"/>
    <w:rsid w:val="0028180E"/>
    <w:rsid w:val="00344691"/>
    <w:rsid w:val="00353C58"/>
    <w:rsid w:val="003838F9"/>
    <w:rsid w:val="003E5E91"/>
    <w:rsid w:val="003F202E"/>
    <w:rsid w:val="004370DB"/>
    <w:rsid w:val="004F37B4"/>
    <w:rsid w:val="00562A47"/>
    <w:rsid w:val="005630F9"/>
    <w:rsid w:val="00580F0D"/>
    <w:rsid w:val="006306E3"/>
    <w:rsid w:val="00640CD3"/>
    <w:rsid w:val="0065379F"/>
    <w:rsid w:val="0068603F"/>
    <w:rsid w:val="006909A0"/>
    <w:rsid w:val="00711E35"/>
    <w:rsid w:val="00750EE5"/>
    <w:rsid w:val="007543FC"/>
    <w:rsid w:val="007606A1"/>
    <w:rsid w:val="0076168E"/>
    <w:rsid w:val="00780316"/>
    <w:rsid w:val="00865941"/>
    <w:rsid w:val="008B7DB8"/>
    <w:rsid w:val="008F2E3A"/>
    <w:rsid w:val="00910B80"/>
    <w:rsid w:val="00924A71"/>
    <w:rsid w:val="00996F99"/>
    <w:rsid w:val="009B1AA1"/>
    <w:rsid w:val="009B3B1D"/>
    <w:rsid w:val="00A732BC"/>
    <w:rsid w:val="00A845A3"/>
    <w:rsid w:val="00A865F6"/>
    <w:rsid w:val="00AA6531"/>
    <w:rsid w:val="00AC53C5"/>
    <w:rsid w:val="00B2428B"/>
    <w:rsid w:val="00C41673"/>
    <w:rsid w:val="00C54D6D"/>
    <w:rsid w:val="00D45C00"/>
    <w:rsid w:val="00F33EC9"/>
    <w:rsid w:val="00F74EFF"/>
    <w:rsid w:val="00F96FE6"/>
    <w:rsid w:val="00FE6B1C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8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C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8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mailto:zitaj@jeleniagora.pl" TargetMode="External"/><Relationship Id="rId18" Type="http://schemas.openxmlformats.org/officeDocument/2006/relationships/hyperlink" Target="http://www.rpo.dolnyslask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hyperlink" Target="http://www.zitaj.jeleniagora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fe.legnica@dolnyslask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zitaj.jeleniagora.pl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mailto:pife.jeleniagora@dolnyslask.pl" TargetMode="External"/><Relationship Id="rId19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&#8230;&#8230;&#8230;&#8230;&#8230;&#8230;&#8230;..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1F6D-336F-4F87-9EDF-D3F70BB0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wgrabski</cp:lastModifiedBy>
  <cp:revision>5</cp:revision>
  <cp:lastPrinted>2015-12-17T14:04:00Z</cp:lastPrinted>
  <dcterms:created xsi:type="dcterms:W3CDTF">2015-12-16T09:47:00Z</dcterms:created>
  <dcterms:modified xsi:type="dcterms:W3CDTF">2015-12-17T14:04:00Z</dcterms:modified>
</cp:coreProperties>
</file>