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F2" w:rsidRPr="00404122" w:rsidRDefault="009432F2" w:rsidP="009432F2">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6.11.2015 r. (Uchwała  nr 17/15 KM RPO WD) obowią</w:t>
      </w:r>
      <w:r>
        <w:rPr>
          <w:b/>
          <w:sz w:val="28"/>
          <w:szCs w:val="28"/>
        </w:rPr>
        <w:t>zujących w naborze RPDS.04.03.02</w:t>
      </w:r>
      <w:r w:rsidRPr="00404122">
        <w:rPr>
          <w:b/>
          <w:sz w:val="28"/>
          <w:szCs w:val="28"/>
        </w:rPr>
        <w:t>-IZ.00-02-03</w:t>
      </w:r>
      <w:r>
        <w:rPr>
          <w:b/>
          <w:sz w:val="28"/>
          <w:szCs w:val="28"/>
        </w:rPr>
        <w:t>3</w:t>
      </w:r>
      <w:r w:rsidRPr="00404122">
        <w:rPr>
          <w:b/>
          <w:sz w:val="28"/>
          <w:szCs w:val="28"/>
        </w:rPr>
        <w:t>/15</w:t>
      </w: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lonym w regulaminie konkursu)</w:t>
      </w:r>
    </w:p>
    <w:tbl>
      <w:tblPr>
        <w:tblStyle w:val="Tabela-Siatka"/>
        <w:tblW w:w="14567" w:type="dxa"/>
        <w:tblInd w:w="283" w:type="dxa"/>
        <w:tblLook w:val="04A0" w:firstRow="1" w:lastRow="0" w:firstColumn="1" w:lastColumn="0" w:noHBand="0" w:noVBand="1"/>
      </w:tblPr>
      <w:tblGrid>
        <w:gridCol w:w="904"/>
        <w:gridCol w:w="3512"/>
        <w:gridCol w:w="6112"/>
        <w:gridCol w:w="4039"/>
      </w:tblGrid>
      <w:tr w:rsidR="005265EE" w:rsidRPr="00883846" w:rsidTr="0046406C">
        <w:trPr>
          <w:trHeight w:val="432"/>
        </w:trPr>
        <w:tc>
          <w:tcPr>
            <w:tcW w:w="904" w:type="dxa"/>
          </w:tcPr>
          <w:p w:rsidR="005265EE" w:rsidRPr="00883846" w:rsidRDefault="005265EE" w:rsidP="0046406C">
            <w:pPr>
              <w:spacing w:after="120"/>
              <w:jc w:val="center"/>
              <w:rPr>
                <w:rFonts w:eastAsia="Times New Roman" w:cs="Arial"/>
                <w:b/>
                <w:kern w:val="1"/>
              </w:rPr>
            </w:pPr>
            <w:r w:rsidRPr="00883846">
              <w:rPr>
                <w:rFonts w:eastAsia="Times New Roman" w:cs="Arial"/>
                <w:b/>
                <w:kern w:val="1"/>
              </w:rPr>
              <w:t>Lp.</w:t>
            </w:r>
          </w:p>
        </w:tc>
        <w:tc>
          <w:tcPr>
            <w:tcW w:w="3512" w:type="dxa"/>
          </w:tcPr>
          <w:p w:rsidR="005265EE" w:rsidRPr="00883846" w:rsidRDefault="005265EE" w:rsidP="0046406C">
            <w:pPr>
              <w:spacing w:after="120"/>
              <w:jc w:val="center"/>
              <w:rPr>
                <w:rFonts w:eastAsia="Times New Roman" w:cs="Arial"/>
                <w:b/>
                <w:kern w:val="1"/>
              </w:rPr>
            </w:pPr>
            <w:r w:rsidRPr="00883846">
              <w:rPr>
                <w:rFonts w:eastAsia="Times New Roman" w:cs="Arial"/>
                <w:b/>
                <w:kern w:val="1"/>
              </w:rPr>
              <w:t>Nazwa kryterium</w:t>
            </w:r>
          </w:p>
        </w:tc>
        <w:tc>
          <w:tcPr>
            <w:tcW w:w="6112" w:type="dxa"/>
          </w:tcPr>
          <w:p w:rsidR="005265EE" w:rsidRPr="00883846" w:rsidRDefault="005265EE" w:rsidP="0046406C">
            <w:pPr>
              <w:spacing w:after="120"/>
              <w:jc w:val="center"/>
              <w:rPr>
                <w:rFonts w:eastAsia="Times New Roman" w:cs="Arial"/>
                <w:b/>
                <w:kern w:val="1"/>
              </w:rPr>
            </w:pPr>
            <w:r w:rsidRPr="00883846">
              <w:rPr>
                <w:rFonts w:eastAsia="Times New Roman" w:cs="Arial"/>
                <w:b/>
                <w:kern w:val="1"/>
              </w:rPr>
              <w:t>Definicja kryterium</w:t>
            </w:r>
          </w:p>
        </w:tc>
        <w:tc>
          <w:tcPr>
            <w:tcW w:w="4039" w:type="dxa"/>
          </w:tcPr>
          <w:p w:rsidR="005265EE" w:rsidRPr="00883846" w:rsidRDefault="005265EE" w:rsidP="0046406C">
            <w:pPr>
              <w:spacing w:after="120"/>
              <w:jc w:val="center"/>
              <w:rPr>
                <w:rFonts w:eastAsia="Times New Roman" w:cs="Tahoma"/>
                <w:b/>
                <w:kern w:val="1"/>
                <w:sz w:val="54"/>
                <w:szCs w:val="32"/>
              </w:rPr>
            </w:pPr>
            <w:r w:rsidRPr="00883846">
              <w:rPr>
                <w:rFonts w:eastAsia="Times New Roman" w:cs="Arial"/>
                <w:b/>
                <w:kern w:val="1"/>
              </w:rPr>
              <w:t>Opis znaczenia kryterium</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1</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 xml:space="preserve">Poprawność wypełnienia złożonego wniosku </w:t>
            </w:r>
          </w:p>
        </w:tc>
        <w:tc>
          <w:tcPr>
            <w:tcW w:w="6112" w:type="dxa"/>
          </w:tcPr>
          <w:p w:rsidR="005265EE" w:rsidRPr="00883846" w:rsidRDefault="005265EE" w:rsidP="0046406C">
            <w:pPr>
              <w:jc w:val="both"/>
              <w:rPr>
                <w:rFonts w:eastAsia="Times New Roman" w:cs="Tahoma"/>
                <w:sz w:val="16"/>
                <w:szCs w:val="16"/>
              </w:rPr>
            </w:pPr>
            <w:r w:rsidRPr="00883846">
              <w:rPr>
                <w:rFonts w:eastAsia="Times New Roman" w:cs="Arial"/>
                <w:kern w:val="1"/>
              </w:rPr>
              <w:t xml:space="preserve">W ramach tego kryterium weryfikowane jest, czy wszystkie pola we wniosku o dofinansowanie zostały wypełnione zgodnie </w:t>
            </w:r>
            <w:r>
              <w:rPr>
                <w:rFonts w:eastAsia="Times New Roman" w:cs="Arial"/>
                <w:kern w:val="1"/>
              </w:rPr>
              <w:br/>
            </w:r>
            <w:r w:rsidRPr="00883846">
              <w:rPr>
                <w:rFonts w:eastAsia="Times New Roman" w:cs="Arial"/>
                <w:kern w:val="1"/>
              </w:rPr>
              <w:t xml:space="preserve">z </w:t>
            </w:r>
            <w:r>
              <w:rPr>
                <w:rFonts w:eastAsia="Times New Roman" w:cs="Arial"/>
                <w:kern w:val="1"/>
              </w:rPr>
              <w:t xml:space="preserve">instrukcją wypełnienia wniosku </w:t>
            </w:r>
            <w:r w:rsidRPr="00883846">
              <w:rPr>
                <w:rFonts w:eastAsia="Times New Roman" w:cs="Arial"/>
                <w:kern w:val="1"/>
              </w:rPr>
              <w:t>o dofinansowanie oraz treścią regulaminu danego konkursu oraz czy załączniki do wniosku są aktualne i zostały wypełnione poprawnie</w:t>
            </w:r>
            <w:r>
              <w:rPr>
                <w:rFonts w:eastAsia="Times New Roman" w:cs="Arial"/>
                <w:kern w:val="1"/>
              </w:rPr>
              <w:t>.</w:t>
            </w:r>
          </w:p>
          <w:p w:rsidR="005265EE" w:rsidRPr="00883846" w:rsidRDefault="005265EE" w:rsidP="0046406C">
            <w:pPr>
              <w:rPr>
                <w:rFonts w:eastAsia="Times New Roman" w:cs="Arial"/>
                <w:kern w:val="1"/>
              </w:rPr>
            </w:pPr>
          </w:p>
        </w:tc>
        <w:tc>
          <w:tcPr>
            <w:tcW w:w="4039" w:type="dxa"/>
          </w:tcPr>
          <w:p w:rsidR="005265EE" w:rsidRPr="00883846" w:rsidRDefault="005265EE" w:rsidP="0046406C">
            <w:pPr>
              <w:jc w:val="center"/>
              <w:rPr>
                <w:rFonts w:eastAsia="Times New Roman" w:cs="Arial"/>
                <w:kern w:val="1"/>
              </w:rPr>
            </w:pPr>
          </w:p>
          <w:p w:rsidR="005265EE" w:rsidRPr="00883846" w:rsidRDefault="005265EE" w:rsidP="0046406C">
            <w:pPr>
              <w:jc w:val="center"/>
              <w:rPr>
                <w:rFonts w:eastAsia="Times New Roman" w:cs="Arial"/>
                <w:kern w:val="1"/>
              </w:rPr>
            </w:pPr>
            <w:r w:rsidRPr="00883846">
              <w:rPr>
                <w:rFonts w:eastAsia="Times New Roman" w:cs="Arial"/>
                <w:kern w:val="1"/>
              </w:rPr>
              <w:t>Tak/Nie</w:t>
            </w:r>
          </w:p>
          <w:p w:rsidR="005265EE" w:rsidRPr="00883846" w:rsidRDefault="005265EE" w:rsidP="0046406C">
            <w:pPr>
              <w:jc w:val="center"/>
              <w:rPr>
                <w:rFonts w:eastAsia="Times New Roman" w:cs="Arial"/>
                <w:kern w:val="1"/>
              </w:rPr>
            </w:pPr>
          </w:p>
          <w:p w:rsidR="005265EE" w:rsidRPr="00883846" w:rsidRDefault="005265EE" w:rsidP="0046406C">
            <w:pPr>
              <w:spacing w:after="120"/>
              <w:jc w:val="both"/>
              <w:rPr>
                <w:rFonts w:cs="Arial"/>
                <w:sz w:val="20"/>
                <w:szCs w:val="20"/>
              </w:rPr>
            </w:pPr>
            <w:r w:rsidRPr="00883846">
              <w:rPr>
                <w:rFonts w:cs="Arial"/>
                <w:sz w:val="20"/>
                <w:szCs w:val="20"/>
              </w:rPr>
              <w:t>Kryterium obligatoryjne (spełnienie jest niezbędne dla możliwości otrzymania dofinansowania). Niespełnienie kryterium oznacza odrzucenie wniosku</w:t>
            </w:r>
          </w:p>
          <w:p w:rsidR="005265EE" w:rsidRPr="00883846" w:rsidRDefault="005265EE" w:rsidP="0046406C">
            <w:pPr>
              <w:spacing w:after="120"/>
              <w:jc w:val="center"/>
              <w:rPr>
                <w:rFonts w:eastAsia="Times New Roman" w:cs="Arial"/>
                <w:b/>
                <w:kern w:val="1"/>
              </w:rPr>
            </w:pPr>
            <w:r w:rsidRPr="00883846">
              <w:rPr>
                <w:rFonts w:cs="Arial"/>
                <w:b/>
                <w:sz w:val="20"/>
                <w:szCs w:val="20"/>
              </w:rPr>
              <w:t>Możliwości jednorazowej korekty</w:t>
            </w:r>
          </w:p>
        </w:tc>
      </w:tr>
      <w:tr w:rsidR="005265EE" w:rsidRPr="00883846" w:rsidTr="0046406C">
        <w:trPr>
          <w:trHeight w:val="2522"/>
        </w:trPr>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2</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Wnioskodawca wybrał wszystkie wskaźniki obligatoryjne dla danego typu projektu</w:t>
            </w:r>
          </w:p>
          <w:p w:rsidR="005265EE" w:rsidRPr="00A8492C" w:rsidRDefault="005265EE" w:rsidP="0046406C">
            <w:pPr>
              <w:spacing w:after="120"/>
              <w:rPr>
                <w:rFonts w:eastAsia="Times New Roman" w:cs="Arial"/>
                <w:b/>
                <w:kern w:val="1"/>
              </w:rPr>
            </w:pPr>
          </w:p>
        </w:tc>
        <w:tc>
          <w:tcPr>
            <w:tcW w:w="6112" w:type="dxa"/>
          </w:tcPr>
          <w:p w:rsidR="005265EE" w:rsidRPr="00883846" w:rsidRDefault="005265EE" w:rsidP="0046406C">
            <w:pPr>
              <w:jc w:val="both"/>
              <w:rPr>
                <w:rFonts w:eastAsia="Times New Roman" w:cs="Arial"/>
                <w:kern w:val="1"/>
              </w:rPr>
            </w:pPr>
            <w:r w:rsidRPr="00883846">
              <w:rPr>
                <w:rFonts w:eastAsia="Times New Roman" w:cs="Arial"/>
                <w:kern w:val="1"/>
              </w:rPr>
              <w:t xml:space="preserve">W ramach tego kryterium weryfikowane jest czy wniosek </w:t>
            </w:r>
            <w:r w:rsidRPr="00883846">
              <w:rPr>
                <w:rFonts w:eastAsia="Times New Roman" w:cs="Arial"/>
                <w:kern w:val="1"/>
              </w:rPr>
              <w:br/>
              <w:t>o dofinansowanie projektu zawiera wszystkie wskaźniki obligatoryjne (adekwatne) dla danego typu projektu (w tym wskaźniki z ram wykonania, jeśli są takie</w:t>
            </w:r>
            <w:r>
              <w:rPr>
                <w:rFonts w:eastAsia="Times New Roman" w:cs="Arial"/>
                <w:kern w:val="1"/>
              </w:rPr>
              <w:t>,</w:t>
            </w:r>
            <w:r w:rsidRPr="00883846">
              <w:rPr>
                <w:rFonts w:eastAsia="Times New Roman" w:cs="Arial"/>
                <w:kern w:val="1"/>
              </w:rPr>
              <w:t xml:space="preserve"> które odpowiadają zakresowi projektu) określone w Regulaminie danego konkursu.</w:t>
            </w:r>
          </w:p>
          <w:p w:rsidR="005265EE" w:rsidRPr="00883846" w:rsidRDefault="005265EE" w:rsidP="0046406C">
            <w:pPr>
              <w:jc w:val="both"/>
              <w:rPr>
                <w:rFonts w:eastAsia="Times New Roman" w:cs="Arial"/>
                <w:kern w:val="1"/>
              </w:rPr>
            </w:pPr>
          </w:p>
          <w:p w:rsidR="005265EE" w:rsidRPr="00883846" w:rsidRDefault="005265EE" w:rsidP="0046406C">
            <w:pPr>
              <w:spacing w:after="120"/>
              <w:jc w:val="both"/>
              <w:rPr>
                <w:rFonts w:eastAsia="Times New Roman" w:cs="Arial"/>
                <w:kern w:val="1"/>
              </w:rPr>
            </w:pPr>
          </w:p>
        </w:tc>
        <w:tc>
          <w:tcPr>
            <w:tcW w:w="4039" w:type="dxa"/>
          </w:tcPr>
          <w:p w:rsidR="005265EE" w:rsidRPr="00883846" w:rsidRDefault="005265EE" w:rsidP="0046406C">
            <w:pPr>
              <w:spacing w:after="12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w:t>
            </w:r>
            <w:r w:rsidRPr="00883846">
              <w:rPr>
                <w:rFonts w:cs="Arial"/>
                <w:sz w:val="20"/>
                <w:szCs w:val="20"/>
              </w:rPr>
              <w:br/>
              <w:t xml:space="preserve">(spełnienie jest niezbędne dla możliwości otrzymania dofinansowania). </w:t>
            </w:r>
            <w:r w:rsidRPr="00883846">
              <w:rPr>
                <w:rFonts w:cs="Arial"/>
                <w:sz w:val="20"/>
                <w:szCs w:val="20"/>
              </w:rPr>
              <w:b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spacing w:after="120"/>
              <w:jc w:val="center"/>
              <w:rPr>
                <w:rFonts w:eastAsia="Times New Roman" w:cs="Arial"/>
                <w:b/>
                <w:kern w:val="1"/>
              </w:rPr>
            </w:pPr>
            <w:r w:rsidRPr="00883846">
              <w:rPr>
                <w:rFonts w:cs="Arial"/>
                <w:b/>
                <w:sz w:val="20"/>
                <w:szCs w:val="20"/>
              </w:rPr>
              <w:t>Możliwości jednorazowej korekty</w:t>
            </w:r>
          </w:p>
        </w:tc>
      </w:tr>
      <w:tr w:rsidR="005265EE" w:rsidRPr="00883846" w:rsidTr="0046406C">
        <w:trPr>
          <w:trHeight w:val="426"/>
        </w:trPr>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3</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Zgodność z limitami</w:t>
            </w:r>
            <w:r w:rsidRPr="00A8492C">
              <w:rPr>
                <w:b/>
              </w:rPr>
              <w:t xml:space="preserve"> </w:t>
            </w:r>
            <w:r w:rsidRPr="00A8492C">
              <w:rPr>
                <w:rFonts w:eastAsia="Times New Roman" w:cs="Arial"/>
                <w:b/>
                <w:kern w:val="1"/>
              </w:rPr>
              <w:t xml:space="preserve">dla określonych </w:t>
            </w:r>
            <w:r w:rsidRPr="00A8492C">
              <w:rPr>
                <w:rFonts w:eastAsia="Times New Roman" w:cs="Arial"/>
                <w:b/>
                <w:kern w:val="1"/>
              </w:rPr>
              <w:lastRenderedPageBreak/>
              <w:t>kategorii kosztów</w:t>
            </w:r>
          </w:p>
        </w:tc>
        <w:tc>
          <w:tcPr>
            <w:tcW w:w="6112" w:type="dxa"/>
          </w:tcPr>
          <w:p w:rsidR="005265EE" w:rsidRPr="00883846" w:rsidRDefault="005265EE" w:rsidP="0046406C">
            <w:pPr>
              <w:jc w:val="both"/>
              <w:rPr>
                <w:rFonts w:eastAsia="Times New Roman" w:cs="Arial"/>
                <w:kern w:val="1"/>
              </w:rPr>
            </w:pPr>
            <w:r w:rsidRPr="00883846">
              <w:rPr>
                <w:rFonts w:eastAsia="Times New Roman" w:cs="Arial"/>
                <w:kern w:val="1"/>
              </w:rPr>
              <w:lastRenderedPageBreak/>
              <w:t xml:space="preserve">W ramach tego kryterium weryfikowane jest, czy we wniosku </w:t>
            </w:r>
            <w:r>
              <w:rPr>
                <w:rFonts w:eastAsia="Times New Roman" w:cs="Arial"/>
                <w:kern w:val="1"/>
              </w:rPr>
              <w:br/>
            </w:r>
            <w:r w:rsidRPr="00883846">
              <w:rPr>
                <w:rFonts w:eastAsia="Times New Roman" w:cs="Arial"/>
                <w:kern w:val="1"/>
              </w:rPr>
              <w:t xml:space="preserve">o dofinansowanie nie przekroczono limitów dla określonych </w:t>
            </w:r>
            <w:r w:rsidRPr="00883846">
              <w:rPr>
                <w:rFonts w:eastAsia="Times New Roman" w:cs="Arial"/>
                <w:kern w:val="1"/>
              </w:rPr>
              <w:lastRenderedPageBreak/>
              <w:t>kategorii kosztów.</w:t>
            </w:r>
          </w:p>
          <w:p w:rsidR="005265EE" w:rsidRPr="00883846" w:rsidRDefault="005265EE" w:rsidP="0046406C">
            <w:pPr>
              <w:rPr>
                <w:rFonts w:eastAsia="Times New Roman" w:cs="Arial"/>
                <w:kern w:val="1"/>
              </w:rPr>
            </w:pPr>
          </w:p>
          <w:p w:rsidR="005265EE" w:rsidRPr="00883846" w:rsidRDefault="005265EE" w:rsidP="0046406C">
            <w:pPr>
              <w:jc w:val="both"/>
              <w:rPr>
                <w:rFonts w:eastAsia="Times New Roman" w:cs="Tahoma"/>
                <w:sz w:val="16"/>
                <w:szCs w:val="16"/>
              </w:rPr>
            </w:pPr>
            <w:r w:rsidRPr="00883846">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t>
            </w:r>
            <w:r>
              <w:rPr>
                <w:rFonts w:eastAsia="Times New Roman" w:cs="Tahoma"/>
                <w:sz w:val="16"/>
                <w:szCs w:val="16"/>
              </w:rPr>
              <w:br/>
            </w:r>
            <w:r w:rsidRPr="00883846">
              <w:rPr>
                <w:rFonts w:eastAsia="Times New Roman" w:cs="Tahoma"/>
                <w:sz w:val="16"/>
                <w:szCs w:val="16"/>
              </w:rPr>
              <w:t xml:space="preserve">w załączniku nr 6 do SZOOP). </w:t>
            </w:r>
          </w:p>
          <w:p w:rsidR="005265EE" w:rsidRPr="00883846" w:rsidRDefault="005265EE" w:rsidP="0046406C">
            <w:pPr>
              <w:rPr>
                <w:rFonts w:eastAsia="Times New Roman" w:cs="Tahoma"/>
                <w:sz w:val="16"/>
                <w:szCs w:val="16"/>
              </w:rPr>
            </w:pPr>
          </w:p>
          <w:p w:rsidR="005265EE" w:rsidRPr="00883846" w:rsidRDefault="005265EE" w:rsidP="0046406C">
            <w:pPr>
              <w:rPr>
                <w:rFonts w:eastAsia="Times New Roman" w:cs="Arial"/>
                <w:kern w:val="1"/>
              </w:rPr>
            </w:pPr>
          </w:p>
        </w:tc>
        <w:tc>
          <w:tcPr>
            <w:tcW w:w="4039" w:type="dxa"/>
          </w:tcPr>
          <w:p w:rsidR="005265EE" w:rsidRPr="00883846" w:rsidRDefault="005265EE" w:rsidP="0046406C">
            <w:pPr>
              <w:spacing w:after="12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lastRenderedPageBreak/>
              <w:t xml:space="preserve">Kryterium obligatoryjne </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(spełnienie jest niezbędne dla możliwości otrzymania dofinansowania). </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0D3D98">
              <w:rPr>
                <w:rFonts w:cs="Arial"/>
                <w:b/>
                <w:sz w:val="20"/>
                <w:szCs w:val="20"/>
              </w:rPr>
              <w:t xml:space="preserve">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4</w:t>
            </w:r>
            <w:r w:rsidRPr="00883846">
              <w:rPr>
                <w:rFonts w:eastAsia="Times New Roman" w:cs="Arial"/>
                <w:kern w:val="1"/>
              </w:rPr>
              <w:t>.</w:t>
            </w:r>
          </w:p>
        </w:tc>
        <w:tc>
          <w:tcPr>
            <w:tcW w:w="3512" w:type="dxa"/>
          </w:tcPr>
          <w:p w:rsidR="005265EE" w:rsidRPr="00A8492C" w:rsidRDefault="005265EE" w:rsidP="0046406C">
            <w:pPr>
              <w:spacing w:after="120"/>
              <w:rPr>
                <w:rFonts w:eastAsia="Times New Roman" w:cs="Arial"/>
                <w:b/>
                <w:kern w:val="1"/>
              </w:rPr>
            </w:pPr>
            <w:r w:rsidRPr="00A8492C">
              <w:rPr>
                <w:rFonts w:eastAsia="Times New Roman" w:cs="Arial"/>
                <w:b/>
                <w:kern w:val="1"/>
              </w:rPr>
              <w:t>Kwalifikowalność typu projektu</w:t>
            </w:r>
          </w:p>
        </w:tc>
        <w:tc>
          <w:tcPr>
            <w:tcW w:w="6112" w:type="dxa"/>
          </w:tcPr>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W ramach tego kryterium sprawdzane będzie czy  projekt jest zgod</w:t>
            </w:r>
            <w:r>
              <w:rPr>
                <w:rFonts w:eastAsia="Times New Roman" w:cs="Arial"/>
                <w:kern w:val="1"/>
              </w:rPr>
              <w:t xml:space="preserve">ny z typem projektów wskazanym </w:t>
            </w:r>
            <w:r w:rsidRPr="00883846">
              <w:rPr>
                <w:rFonts w:eastAsia="Times New Roman" w:cs="Arial"/>
                <w:kern w:val="1"/>
              </w:rPr>
              <w:t>w regulaminie danego konkursu.</w:t>
            </w:r>
          </w:p>
          <w:p w:rsidR="005265EE" w:rsidRPr="00883846" w:rsidRDefault="005265EE" w:rsidP="0046406C">
            <w:pPr>
              <w:autoSpaceDE w:val="0"/>
              <w:autoSpaceDN w:val="0"/>
              <w:adjustRightInd w:val="0"/>
              <w:rPr>
                <w:rFonts w:eastAsia="Times New Roman" w:cs="Arial"/>
                <w:kern w:val="1"/>
                <w:sz w:val="16"/>
                <w:szCs w:val="16"/>
              </w:rPr>
            </w:pPr>
          </w:p>
          <w:p w:rsidR="005265EE" w:rsidRPr="00883846" w:rsidRDefault="005265EE" w:rsidP="0046406C">
            <w:pPr>
              <w:autoSpaceDE w:val="0"/>
              <w:autoSpaceDN w:val="0"/>
              <w:adjustRightIn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Brak możliwości korekty</w:t>
            </w:r>
          </w:p>
          <w:p w:rsidR="005265EE" w:rsidRPr="00883846" w:rsidRDefault="005265EE" w:rsidP="0046406C">
            <w:pPr>
              <w:autoSpaceDE w:val="0"/>
              <w:autoSpaceDN w:val="0"/>
              <w:adjustRightInd w:val="0"/>
              <w:jc w:val="center"/>
              <w:rPr>
                <w:rFonts w:cs="Arial"/>
                <w:b/>
                <w:sz w:val="20"/>
                <w:szCs w:val="20"/>
              </w:rPr>
            </w:pP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5</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Kwalifikowalność wnioskodawcy</w:t>
            </w:r>
          </w:p>
          <w:p w:rsidR="005265EE" w:rsidRPr="00A8492C" w:rsidRDefault="005265EE" w:rsidP="0046406C">
            <w:pPr>
              <w:spacing w:after="120"/>
              <w:rPr>
                <w:rFonts w:eastAsia="Times New Roman" w:cs="Arial"/>
                <w:b/>
                <w:kern w:val="1"/>
              </w:rPr>
            </w:pPr>
          </w:p>
        </w:tc>
        <w:tc>
          <w:tcPr>
            <w:tcW w:w="6112" w:type="dxa"/>
          </w:tcPr>
          <w:p w:rsidR="005265EE" w:rsidRPr="00883846" w:rsidRDefault="005265EE" w:rsidP="0046406C">
            <w:pPr>
              <w:snapToGrid w:val="0"/>
              <w:jc w:val="both"/>
              <w:rPr>
                <w:rFonts w:eastAsia="Times New Roman" w:cs="Arial"/>
                <w:kern w:val="1"/>
              </w:rPr>
            </w:pPr>
            <w:r w:rsidRPr="00883846">
              <w:rPr>
                <w:rFonts w:eastAsia="Times New Roman" w:cs="Arial"/>
                <w:kern w:val="1"/>
              </w:rPr>
              <w:t>1. W ramach tego kryterium sprawdzane będzie czy Wnioskodawca</w:t>
            </w:r>
            <w:r w:rsidRPr="00883846">
              <w:t xml:space="preserve"> </w:t>
            </w:r>
            <w:r w:rsidRPr="00883846">
              <w:rPr>
                <w:rFonts w:eastAsia="Times New Roman" w:cs="Arial"/>
                <w:kern w:val="1"/>
              </w:rPr>
              <w:t>oraz partnerzy (jeśli dotyczy)  są uprawnieni do ubiegania się o wsparcie w ramach ogłoszonego konkursu (zgodnie z katalogiem wnioskodawców określonym w regulaminie danego konkursu)</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 xml:space="preserve">3. W ramach tego kryterium sprawdzana będzie w przypadku projektów partnerskich prawidłowość wyboru partnerów </w:t>
            </w:r>
            <w:r>
              <w:rPr>
                <w:rFonts w:eastAsia="Times New Roman" w:cs="Arial"/>
                <w:kern w:val="1"/>
              </w:rPr>
              <w:br/>
            </w:r>
            <w:r w:rsidRPr="00883846">
              <w:rPr>
                <w:rFonts w:eastAsia="Times New Roman" w:cs="Arial"/>
                <w:kern w:val="1"/>
              </w:rPr>
              <w:t>w projekcie (weryfikowanie tego aspektu nastąpi na podstawie podpisanego oświadczenia Wnioskodawcy)</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snapToGri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Brak możliwości korekty</w:t>
            </w:r>
          </w:p>
          <w:p w:rsidR="005265EE" w:rsidRPr="00883846" w:rsidRDefault="005265EE" w:rsidP="0046406C">
            <w:pPr>
              <w:autoSpaceDE w:val="0"/>
              <w:autoSpaceDN w:val="0"/>
              <w:adjustRightInd w:val="0"/>
              <w:jc w:val="center"/>
              <w:rPr>
                <w:rFonts w:eastAsia="Times New Roman" w:cs="Arial"/>
                <w:b/>
                <w:kern w:val="1"/>
              </w:rPr>
            </w:pP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r>
              <w:rPr>
                <w:rFonts w:eastAsia="Times New Roman" w:cs="Arial"/>
                <w:kern w:val="1"/>
              </w:rPr>
              <w:t>6</w:t>
            </w:r>
            <w:r w:rsidRPr="00883846">
              <w:rPr>
                <w:rFonts w:eastAsia="Times New Roman" w:cs="Arial"/>
                <w:kern w:val="1"/>
              </w:rPr>
              <w:t>.</w:t>
            </w:r>
          </w:p>
        </w:tc>
        <w:tc>
          <w:tcPr>
            <w:tcW w:w="3512" w:type="dxa"/>
          </w:tcPr>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Zgodność z przepisami</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art. 65 ust. 6 i art. 125</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ust. 3 lit. e) i f)</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Rozporządzenia</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Parlamentu</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Europejskiego i Rady</w:t>
            </w:r>
          </w:p>
          <w:p w:rsidR="005265EE" w:rsidRPr="00A8492C" w:rsidRDefault="005265EE" w:rsidP="0046406C">
            <w:pPr>
              <w:autoSpaceDE w:val="0"/>
              <w:autoSpaceDN w:val="0"/>
              <w:adjustRightInd w:val="0"/>
              <w:jc w:val="both"/>
              <w:rPr>
                <w:rFonts w:eastAsia="Times New Roman" w:cs="Arial"/>
                <w:b/>
                <w:kern w:val="1"/>
              </w:rPr>
            </w:pPr>
            <w:r w:rsidRPr="00A8492C">
              <w:rPr>
                <w:rFonts w:eastAsia="Times New Roman" w:cs="Arial"/>
                <w:b/>
                <w:kern w:val="1"/>
              </w:rPr>
              <w:t>(UE) nr 1303/2013 z dnia</w:t>
            </w:r>
          </w:p>
          <w:p w:rsidR="005265EE" w:rsidRPr="00A8492C" w:rsidRDefault="005265EE" w:rsidP="0046406C">
            <w:pPr>
              <w:snapToGrid w:val="0"/>
              <w:jc w:val="both"/>
              <w:rPr>
                <w:rFonts w:eastAsia="Times New Roman" w:cs="Arial"/>
                <w:b/>
                <w:kern w:val="1"/>
              </w:rPr>
            </w:pPr>
            <w:r w:rsidRPr="00A8492C">
              <w:rPr>
                <w:rFonts w:eastAsia="Times New Roman" w:cs="Arial"/>
                <w:b/>
                <w:kern w:val="1"/>
              </w:rPr>
              <w:t>17 grudnia 2013 r.</w:t>
            </w:r>
          </w:p>
        </w:tc>
        <w:tc>
          <w:tcPr>
            <w:tcW w:w="6112" w:type="dxa"/>
          </w:tcPr>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 xml:space="preserve">W ramach tego kryterium będzie weryfikowane czy: </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u w:val="single"/>
              </w:rPr>
            </w:pPr>
            <w:r w:rsidRPr="00883846">
              <w:rPr>
                <w:rFonts w:eastAsia="Times New Roman" w:cs="Arial"/>
                <w:kern w:val="1"/>
                <w:u w:val="single"/>
              </w:rPr>
              <w:t>- projekt nie został zakończony w rozumieniu art. 65 ust. 6,</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65 ust. 6 Rozporządzenia Parlamentu Europejskiego </w:t>
            </w:r>
            <w:r>
              <w:rPr>
                <w:rFonts w:eastAsia="Times New Roman" w:cs="Arial"/>
                <w:kern w:val="1"/>
                <w:sz w:val="18"/>
                <w:szCs w:val="18"/>
              </w:rPr>
              <w:br/>
            </w:r>
            <w:r w:rsidRPr="00883846">
              <w:rPr>
                <w:rFonts w:eastAsia="Times New Roman" w:cs="Arial"/>
                <w:kern w:val="1"/>
                <w:sz w:val="18"/>
                <w:szCs w:val="18"/>
              </w:rPr>
              <w:t xml:space="preserve">i Rady (UE) nr 1303/2013 z dnia 17 grudnia 2013 r. operacje nie mogą zostać wybrane do wsparcia z EFSI, jeśli zostały one fizycznie ukończone lub w pełni zrealizowane przed przedłożeniem instytucji zarządzającej wniosku </w:t>
            </w:r>
            <w:r>
              <w:rPr>
                <w:rFonts w:eastAsia="Times New Roman" w:cs="Arial"/>
                <w:kern w:val="1"/>
                <w:sz w:val="18"/>
                <w:szCs w:val="18"/>
              </w:rPr>
              <w:br/>
            </w:r>
            <w:r w:rsidRPr="00883846">
              <w:rPr>
                <w:rFonts w:eastAsia="Times New Roman" w:cs="Arial"/>
                <w:kern w:val="1"/>
                <w:sz w:val="18"/>
                <w:szCs w:val="18"/>
              </w:rPr>
              <w:t>o dofinansowanie w ramach programu operacyjnego, niezależnie od tego, czy wszystkie powiązane płatności zostały dokonane przez beneficjenta.</w:t>
            </w:r>
          </w:p>
          <w:p w:rsidR="005265EE" w:rsidRPr="00883846" w:rsidRDefault="005265EE" w:rsidP="0046406C">
            <w:pPr>
              <w:tabs>
                <w:tab w:val="left" w:pos="1236"/>
              </w:tabs>
              <w:autoSpaceDE w:val="0"/>
              <w:autoSpaceDN w:val="0"/>
              <w:adjustRightInd w:val="0"/>
              <w:jc w:val="both"/>
              <w:rPr>
                <w:rFonts w:eastAsia="Times New Roman" w:cs="Arial"/>
                <w:kern w:val="1"/>
                <w:sz w:val="18"/>
                <w:szCs w:val="18"/>
              </w:rPr>
            </w:pPr>
            <w:r w:rsidRPr="00883846">
              <w:rPr>
                <w:rFonts w:eastAsia="Times New Roman" w:cs="Arial"/>
                <w:kern w:val="1"/>
                <w:sz w:val="18"/>
                <w:szCs w:val="18"/>
              </w:rPr>
              <w:tab/>
            </w:r>
          </w:p>
          <w:p w:rsidR="005265EE" w:rsidRPr="00883846" w:rsidRDefault="005265EE" w:rsidP="0046406C">
            <w:pPr>
              <w:autoSpaceDE w:val="0"/>
              <w:autoSpaceDN w:val="0"/>
              <w:adjustRightInd w:val="0"/>
              <w:jc w:val="both"/>
              <w:rPr>
                <w:rFonts w:eastAsia="Times New Roman" w:cs="Arial"/>
                <w:kern w:val="1"/>
                <w:u w:val="single"/>
              </w:rPr>
            </w:pPr>
            <w:r w:rsidRPr="00883846">
              <w:rPr>
                <w:rFonts w:eastAsia="Times New Roman" w:cs="Arial"/>
                <w:kern w:val="1"/>
                <w:u w:val="single"/>
              </w:rPr>
              <w:t>- projekt jest zgodny z właściwymi przepisami prawa wspólnotowego i krajowego, w tym dotyczącymi zamówień publicznych (m.in.</w:t>
            </w:r>
            <w:r w:rsidRPr="00883846">
              <w:rPr>
                <w:rFonts w:cs="Arial"/>
                <w:u w:val="single"/>
              </w:rPr>
              <w:t xml:space="preserve"> jeśli realizacja projektu zgłoszonego do objęcia</w:t>
            </w:r>
            <w:r w:rsidRPr="00883846">
              <w:rPr>
                <w:rFonts w:eastAsia="Times New Roman" w:cs="Arial"/>
                <w:kern w:val="1"/>
                <w:u w:val="single"/>
              </w:rPr>
              <w:t xml:space="preserve"> </w:t>
            </w:r>
            <w:r w:rsidRPr="00883846">
              <w:rPr>
                <w:rFonts w:cs="Arial"/>
                <w:u w:val="single"/>
              </w:rPr>
              <w:t xml:space="preserve">dofinansowaniem rozpoczęła się przed dniem złożenia wniosku </w:t>
            </w:r>
            <w:r>
              <w:rPr>
                <w:rFonts w:cs="Arial"/>
                <w:u w:val="single"/>
              </w:rPr>
              <w:br/>
            </w:r>
            <w:r w:rsidRPr="00883846">
              <w:rPr>
                <w:rFonts w:cs="Arial"/>
                <w:u w:val="single"/>
              </w:rPr>
              <w:t>o dofinansowanie,</w:t>
            </w:r>
            <w:r w:rsidRPr="00883846">
              <w:rPr>
                <w:rFonts w:eastAsia="Times New Roman" w:cs="Arial"/>
                <w:kern w:val="1"/>
                <w:u w:val="single"/>
              </w:rPr>
              <w:t xml:space="preserve"> </w:t>
            </w:r>
            <w:r w:rsidRPr="00883846">
              <w:rPr>
                <w:rFonts w:cs="Arial"/>
                <w:u w:val="single"/>
              </w:rPr>
              <w:t>w okresie tym przy jego realizacji przestrzegano przepisów prawa),</w:t>
            </w:r>
            <w:r w:rsidRPr="00883846">
              <w:t xml:space="preserve"> </w:t>
            </w:r>
            <w:r w:rsidRPr="00883846">
              <w:rPr>
                <w:rFonts w:cs="Arial"/>
                <w:u w:val="single"/>
              </w:rPr>
              <w:t xml:space="preserve">lub jeśli projekt jest zgodny </w:t>
            </w:r>
            <w:r>
              <w:rPr>
                <w:rFonts w:cs="Arial"/>
                <w:u w:val="single"/>
              </w:rPr>
              <w:br/>
            </w:r>
            <w:r w:rsidRPr="00883846">
              <w:rPr>
                <w:rFonts w:cs="Arial"/>
                <w:u w:val="single"/>
              </w:rPr>
              <w:t xml:space="preserve">z przepisami prawa wspólnotowego i krajowego, jednakże dla  określonego zakresu wykryto uchybienia to czy Wnioskodawca zobowiązał się poddać ewentualnym konsekwencjom finansowym z tytułu ww. uchybień oraz wyłączyć </w:t>
            </w:r>
            <w:r>
              <w:rPr>
                <w:rFonts w:cs="Arial"/>
                <w:u w:val="single"/>
              </w:rPr>
              <w:br/>
            </w:r>
            <w:r w:rsidRPr="00883846">
              <w:rPr>
                <w:rFonts w:cs="Arial"/>
                <w:u w:val="single"/>
              </w:rPr>
              <w:t>z kwalifikowalności właściwą część wydatków (na etapie podpisywania umowy o dofinansowanie), odpowiadającą uchybieniom.</w:t>
            </w:r>
          </w:p>
          <w:p w:rsidR="005265EE" w:rsidRPr="00883846" w:rsidRDefault="005265EE" w:rsidP="0046406C">
            <w:pPr>
              <w:autoSpaceDE w:val="0"/>
              <w:autoSpaceDN w:val="0"/>
              <w:adjustRightInd w:val="0"/>
              <w:jc w:val="both"/>
              <w:rPr>
                <w:rFonts w:eastAsia="Times New Roman" w:cs="Arial"/>
                <w:kern w:val="1"/>
                <w:u w:val="single"/>
              </w:rPr>
            </w:pPr>
          </w:p>
          <w:p w:rsidR="005265EE" w:rsidRPr="00883846" w:rsidRDefault="005265EE" w:rsidP="0046406C">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Zgodnie z zapisami art. 125 ust. 3 lit. e) Rozporządzenia Parlamentu Europejskiego i Rady (UE) nr 1303/2013 z dnia 17 grudnia 2013 r.</w:t>
            </w:r>
            <w:r w:rsidRPr="00883846">
              <w:t xml:space="preserve"> </w:t>
            </w:r>
            <w:r w:rsidRPr="00883846">
              <w:rPr>
                <w:rFonts w:eastAsia="Times New Roman" w:cs="Arial"/>
                <w:kern w:val="1"/>
                <w:sz w:val="18"/>
                <w:szCs w:val="18"/>
              </w:rPr>
              <w:t>instytucja zarządzająca</w:t>
            </w:r>
            <w:r w:rsidRPr="00883846">
              <w:t xml:space="preserve"> </w:t>
            </w:r>
            <w:r w:rsidRPr="00883846">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u w:val="single"/>
              </w:rPr>
            </w:pPr>
            <w:r w:rsidRPr="00883846">
              <w:rPr>
                <w:rFonts w:eastAsia="Times New Roman" w:cs="Arial"/>
                <w:kern w:val="1"/>
                <w:u w:val="single"/>
              </w:rPr>
              <w:t xml:space="preserve">- projekt nie dotyczy przedsięwzięć będących częścią operacji, które zostały objęte lub powinny były zostać objęte procedurą odzyskiwania zgodnie z art. 71 Rozporządzenia 1303 </w:t>
            </w:r>
            <w:r>
              <w:rPr>
                <w:rFonts w:eastAsia="Times New Roman" w:cs="Arial"/>
                <w:kern w:val="1"/>
                <w:u w:val="single"/>
              </w:rPr>
              <w:br/>
            </w:r>
            <w:r w:rsidRPr="00883846">
              <w:rPr>
                <w:rFonts w:eastAsia="Times New Roman" w:cs="Arial"/>
                <w:kern w:val="1"/>
                <w:u w:val="single"/>
              </w:rPr>
              <w:t xml:space="preserve">w następstwie przeniesienia działalności produkcyjnej poza obszar </w:t>
            </w:r>
            <w:r w:rsidRPr="00883846">
              <w:rPr>
                <w:rFonts w:eastAsia="Times New Roman" w:cs="Arial"/>
                <w:kern w:val="1"/>
                <w:u w:val="single"/>
              </w:rPr>
              <w:lastRenderedPageBreak/>
              <w:t>objęty programem</w:t>
            </w:r>
          </w:p>
          <w:p w:rsidR="005265EE" w:rsidRPr="00883846" w:rsidRDefault="005265EE" w:rsidP="0046406C">
            <w:pPr>
              <w:autoSpaceDE w:val="0"/>
              <w:autoSpaceDN w:val="0"/>
              <w:adjustRightInd w:val="0"/>
              <w:jc w:val="both"/>
              <w:rPr>
                <w:rFonts w:eastAsia="Times New Roman" w:cs="Arial"/>
                <w:kern w:val="1"/>
                <w:u w:val="single"/>
              </w:rPr>
            </w:pPr>
          </w:p>
          <w:p w:rsidR="005265EE" w:rsidRPr="00883846" w:rsidRDefault="005265EE" w:rsidP="0046406C">
            <w:pPr>
              <w:autoSpaceDE w:val="0"/>
              <w:autoSpaceDN w:val="0"/>
              <w:adjustRightInd w:val="0"/>
              <w:jc w:val="both"/>
              <w:rPr>
                <w:rFonts w:eastAsia="Times New Roman" w:cs="Arial"/>
                <w:kern w:val="1"/>
                <w:sz w:val="18"/>
                <w:szCs w:val="18"/>
              </w:rPr>
            </w:pPr>
            <w:r w:rsidRPr="00883846">
              <w:rPr>
                <w:rFonts w:eastAsia="Times New Roman" w:cs="Arial"/>
                <w:kern w:val="1"/>
                <w:sz w:val="18"/>
                <w:szCs w:val="18"/>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t>
            </w:r>
            <w:r>
              <w:rPr>
                <w:rFonts w:eastAsia="Times New Roman" w:cs="Arial"/>
                <w:kern w:val="1"/>
                <w:sz w:val="18"/>
                <w:szCs w:val="18"/>
              </w:rPr>
              <w:br/>
            </w:r>
            <w:r w:rsidRPr="00883846">
              <w:rPr>
                <w:rFonts w:eastAsia="Times New Roman" w:cs="Arial"/>
                <w:kern w:val="1"/>
                <w:sz w:val="18"/>
                <w:szCs w:val="18"/>
              </w:rPr>
              <w:t>w następstwie przeniesienia działalności produkcyjnej poza obszar objęty programem;</w:t>
            </w:r>
          </w:p>
          <w:p w:rsidR="005265EE" w:rsidRPr="00883846" w:rsidRDefault="005265EE" w:rsidP="0046406C">
            <w:pPr>
              <w:autoSpaceDE w:val="0"/>
              <w:autoSpaceDN w:val="0"/>
              <w:adjustRightInd w:val="0"/>
              <w:jc w:val="both"/>
              <w:rPr>
                <w:rFonts w:eastAsia="Times New Roman" w:cs="Arial"/>
                <w:kern w:val="1"/>
              </w:rPr>
            </w:pPr>
          </w:p>
          <w:p w:rsidR="005265EE" w:rsidRPr="00883846" w:rsidRDefault="005265EE" w:rsidP="0046406C">
            <w:pPr>
              <w:autoSpaceDE w:val="0"/>
              <w:autoSpaceDN w:val="0"/>
              <w:adjustRightInd w:val="0"/>
              <w:jc w:val="both"/>
              <w:rPr>
                <w:rFonts w:eastAsia="Times New Roman" w:cs="Arial"/>
                <w:kern w:val="1"/>
                <w:sz w:val="18"/>
                <w:szCs w:val="18"/>
              </w:rPr>
            </w:pPr>
          </w:p>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Spełnienie kryterium jest weryfikowane na podstawie podpisanych oświadczeń Wnioskodawcy</w:t>
            </w: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eastAsia="Times New Roman" w:cs="Arial"/>
                <w:b/>
                <w:kern w:val="1"/>
              </w:rPr>
              <w:t xml:space="preserve">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7</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Zakaz podwójnego finansowania</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Kryterium weryfikowane na podstawie podpisanego oświadczenia Wnioskodawcy we wniosku o dofinansowanie.</w:t>
            </w: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Kryterium obligatoryjne (spełnienie jest niezbędne dla możliwości otrzymania dofinansowania). 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Brak możliwości korekty</w:t>
            </w:r>
            <w:r w:rsidRPr="00883846">
              <w:rPr>
                <w:rFonts w:cs="Arial"/>
                <w:b/>
                <w:sz w:val="20"/>
                <w:szCs w:val="20"/>
              </w:rPr>
              <w:tab/>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8</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p>
          <w:p w:rsidR="005265EE" w:rsidRPr="00A8492C" w:rsidRDefault="005265EE" w:rsidP="0046406C">
            <w:pPr>
              <w:snapToGrid w:val="0"/>
              <w:rPr>
                <w:rFonts w:eastAsia="Times New Roman" w:cs="Arial"/>
                <w:b/>
                <w:kern w:val="1"/>
              </w:rPr>
            </w:pPr>
            <w:r w:rsidRPr="00A8492C">
              <w:rPr>
                <w:rFonts w:eastAsia="Times New Roman" w:cs="Arial"/>
                <w:b/>
                <w:kern w:val="1"/>
              </w:rPr>
              <w:t xml:space="preserve">Kwalifikowalność  wydatków </w:t>
            </w:r>
            <w:r>
              <w:rPr>
                <w:rFonts w:eastAsia="Times New Roman" w:cs="Arial"/>
                <w:b/>
                <w:kern w:val="1"/>
              </w:rPr>
              <w:br/>
            </w:r>
            <w:r w:rsidRPr="00A8492C">
              <w:rPr>
                <w:rFonts w:eastAsia="Times New Roman" w:cs="Arial"/>
                <w:b/>
                <w:kern w:val="1"/>
              </w:rPr>
              <w:t>w ramach projektu</w:t>
            </w:r>
          </w:p>
        </w:tc>
        <w:tc>
          <w:tcPr>
            <w:tcW w:w="6112" w:type="dxa"/>
            <w:vAlign w:val="center"/>
          </w:tcPr>
          <w:p w:rsidR="005265EE" w:rsidRPr="00883846" w:rsidRDefault="005265EE" w:rsidP="0046406C">
            <w:pPr>
              <w:autoSpaceDE w:val="0"/>
              <w:autoSpaceDN w:val="0"/>
              <w:adjustRightInd w:val="0"/>
              <w:jc w:val="both"/>
              <w:rPr>
                <w:rFonts w:eastAsia="Times New Roman" w:cs="Arial"/>
                <w:kern w:val="1"/>
              </w:rPr>
            </w:pPr>
            <w:r w:rsidRPr="00883846">
              <w:rPr>
                <w:rFonts w:eastAsia="Times New Roman" w:cs="Arial"/>
                <w:kern w:val="1"/>
              </w:rPr>
              <w:t xml:space="preserve">Wszystkie  typy wydatków przedstawione do dofinansowania  </w:t>
            </w:r>
            <w:r>
              <w:rPr>
                <w:rFonts w:eastAsia="Times New Roman" w:cs="Arial"/>
                <w:kern w:val="1"/>
              </w:rPr>
              <w:br/>
            </w:r>
            <w:r w:rsidRPr="00883846">
              <w:rPr>
                <w:rFonts w:eastAsia="Times New Roman" w:cs="Arial"/>
                <w:kern w:val="1"/>
              </w:rPr>
              <w:t>w ramach projektu są kwalifikowane.</w:t>
            </w:r>
          </w:p>
          <w:p w:rsidR="005265EE" w:rsidRPr="00883846" w:rsidRDefault="005265EE" w:rsidP="0046406C">
            <w:pPr>
              <w:autoSpaceDE w:val="0"/>
              <w:autoSpaceDN w:val="0"/>
              <w:adjustRightInd w:val="0"/>
              <w:rPr>
                <w:rFonts w:eastAsia="Times New Roman" w:cs="Arial"/>
                <w:kern w:val="1"/>
              </w:rPr>
            </w:pPr>
          </w:p>
          <w:p w:rsidR="005265EE" w:rsidRPr="00883846" w:rsidRDefault="005265EE" w:rsidP="0046406C">
            <w:pPr>
              <w:autoSpaceDE w:val="0"/>
              <w:autoSpaceDN w:val="0"/>
              <w:adjustRightInd w:val="0"/>
              <w:jc w:val="both"/>
              <w:rPr>
                <w:rFonts w:cs="Arial"/>
                <w:sz w:val="20"/>
                <w:szCs w:val="20"/>
              </w:rPr>
            </w:pPr>
            <w:r w:rsidRPr="00883846">
              <w:rPr>
                <w:rFonts w:cs="Arial"/>
                <w:sz w:val="20"/>
                <w:szCs w:val="20"/>
              </w:rPr>
              <w:t xml:space="preserve">W ramach tego kryterium weryfikowane jest czy wydatki wskazane </w:t>
            </w:r>
            <w:r>
              <w:rPr>
                <w:rFonts w:cs="Arial"/>
                <w:sz w:val="20"/>
                <w:szCs w:val="20"/>
              </w:rPr>
              <w:br/>
            </w:r>
            <w:r w:rsidRPr="00883846">
              <w:rPr>
                <w:rFonts w:cs="Arial"/>
                <w:sz w:val="20"/>
                <w:szCs w:val="20"/>
              </w:rPr>
              <w:t>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b/>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cs="Arial"/>
                <w:b/>
                <w:sz w:val="20"/>
                <w:szCs w:val="20"/>
              </w:rPr>
              <w:t>Możliwości jednorazowej korekty</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9</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Maksymalny limit dofinansowania</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W ramach tego kryterium sprawdzane jest czy % poziomu dofinansowania projektu nie przekracza maksymalnych limitów </w:t>
            </w:r>
            <w:r w:rsidRPr="00883846">
              <w:rPr>
                <w:rFonts w:eastAsia="Times New Roman" w:cs="Arial"/>
                <w:kern w:val="1"/>
              </w:rPr>
              <w:lastRenderedPageBreak/>
              <w:t>przewidzianych w Regulaminie danego konkursu.</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b/>
                <w:kern w:val="1"/>
              </w:rPr>
            </w:pPr>
            <w:r w:rsidRPr="00883846">
              <w:rPr>
                <w:rFonts w:cs="Arial"/>
                <w:b/>
                <w:sz w:val="20"/>
                <w:szCs w:val="20"/>
              </w:rPr>
              <w:t>Możliwości jednorazowej korekty</w:t>
            </w:r>
            <w:r w:rsidRPr="00883846" w:rsidDel="008A27D9">
              <w:rPr>
                <w:rFonts w:eastAsia="Times New Roman" w:cs="Arial"/>
                <w:b/>
                <w:kern w:val="1"/>
              </w:rPr>
              <w:t xml:space="preserve">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10</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Minimalna/maksymalna wartość projektu</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sprawdzane jest czy minimalna/ maksymalna wartość projektu nie przekracza poziomu określonego w Regulaminie danego konkursu.</w:t>
            </w:r>
          </w:p>
          <w:p w:rsidR="005265EE" w:rsidRPr="00883846" w:rsidRDefault="005265EE" w:rsidP="0046406C">
            <w:pPr>
              <w:snapToGrid w:val="0"/>
              <w:rPr>
                <w:rFonts w:eastAsia="Times New Roman" w:cs="Arial"/>
                <w:kern w:val="1"/>
              </w:rPr>
            </w:pPr>
          </w:p>
          <w:p w:rsidR="005265EE" w:rsidRPr="00883846" w:rsidRDefault="005265EE" w:rsidP="0046406C">
            <w:pPr>
              <w:snapToGrid w:val="0"/>
              <w:jc w:val="both"/>
              <w:rPr>
                <w:rFonts w:cs="Arial"/>
                <w:sz w:val="20"/>
                <w:szCs w:val="20"/>
              </w:rPr>
            </w:pPr>
            <w:r w:rsidRPr="00883846">
              <w:rPr>
                <w:rFonts w:cs="Arial"/>
                <w:sz w:val="20"/>
                <w:szCs w:val="20"/>
              </w:rPr>
              <w:t>Kryterium nie dotyczy naborów w których nie określono w Regulaminie konkursu minimalna/maksymalna wartość projektu</w:t>
            </w:r>
            <w:r>
              <w:rPr>
                <w:rFonts w:cs="Arial"/>
                <w:sz w:val="20"/>
                <w:szCs w:val="20"/>
              </w:rPr>
              <w:t>.</w:t>
            </w:r>
          </w:p>
          <w:p w:rsidR="005265EE" w:rsidRPr="00883846" w:rsidRDefault="005265EE" w:rsidP="0046406C">
            <w:pPr>
              <w:snapToGrid w:val="0"/>
              <w:rPr>
                <w:rFonts w:eastAsia="Times New Roman" w:cs="Arial"/>
                <w:kern w:val="1"/>
              </w:rPr>
            </w:pPr>
          </w:p>
        </w:tc>
        <w:tc>
          <w:tcPr>
            <w:tcW w:w="4039" w:type="dxa"/>
            <w:vAlign w:val="center"/>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Tak/Nie/Nie dotyczy</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Kryterium obligatoryjne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Możliwości jednorazowej korekty</w:t>
            </w:r>
          </w:p>
          <w:p w:rsidR="005265EE" w:rsidRPr="00883846" w:rsidRDefault="005265EE" w:rsidP="0046406C">
            <w:pPr>
              <w:autoSpaceDE w:val="0"/>
              <w:autoSpaceDN w:val="0"/>
              <w:adjustRightInd w:val="0"/>
              <w:jc w:val="center"/>
              <w:rPr>
                <w:rFonts w:eastAsia="Times New Roman" w:cs="Arial"/>
                <w:kern w:val="1"/>
              </w:rPr>
            </w:pP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sidRPr="00883846">
              <w:rPr>
                <w:rFonts w:eastAsia="Times New Roman" w:cs="Arial"/>
                <w:kern w:val="1"/>
              </w:rPr>
              <w:t>1</w:t>
            </w:r>
            <w:r>
              <w:rPr>
                <w:rFonts w:eastAsia="Times New Roman" w:cs="Arial"/>
                <w:kern w:val="1"/>
              </w:rPr>
              <w:t>1</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 xml:space="preserve">Ocena występowania pomocy publicznej/pomoc de </w:t>
            </w:r>
            <w:proofErr w:type="spellStart"/>
            <w:r w:rsidRPr="00A8492C">
              <w:rPr>
                <w:rFonts w:eastAsia="Times New Roman" w:cs="Arial"/>
                <w:b/>
                <w:kern w:val="1"/>
              </w:rPr>
              <w:t>minimis</w:t>
            </w:r>
            <w:proofErr w:type="spellEnd"/>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883846">
              <w:rPr>
                <w:rFonts w:eastAsia="Times New Roman" w:cs="Arial"/>
                <w:kern w:val="1"/>
              </w:rPr>
              <w:t>minimis</w:t>
            </w:r>
            <w:proofErr w:type="spellEnd"/>
            <w:r w:rsidRPr="00883846">
              <w:t xml:space="preserve"> </w:t>
            </w:r>
            <w:r w:rsidRPr="00883846">
              <w:rPr>
                <w:rFonts w:eastAsia="Times New Roman" w:cs="Arial"/>
                <w:kern w:val="1"/>
              </w:rPr>
              <w:t>oraz czy kwalifikacja projektu jest zgodna z Regulaminem konkursu.</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Kryterium niespełnione jeśli:</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 Wnioskodawca nieprawidłowo zakwalifikował projekt pod kątem występowania pomocy publicznej/ de </w:t>
            </w:r>
            <w:proofErr w:type="spellStart"/>
            <w:r w:rsidRPr="00883846">
              <w:rPr>
                <w:rFonts w:eastAsia="Times New Roman" w:cs="Arial"/>
                <w:kern w:val="1"/>
              </w:rPr>
              <w:t>minimis</w:t>
            </w:r>
            <w:proofErr w:type="spellEnd"/>
            <w:r>
              <w:rPr>
                <w:rFonts w:eastAsia="Times New Roman" w:cs="Arial"/>
                <w:kern w:val="1"/>
              </w:rPr>
              <w:t>;</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 xml:space="preserve">- W projekcie występuje pomoc publiczna/ pomoc de </w:t>
            </w:r>
            <w:proofErr w:type="spellStart"/>
            <w:r w:rsidRPr="00883846">
              <w:rPr>
                <w:rFonts w:eastAsia="Times New Roman" w:cs="Arial"/>
                <w:kern w:val="1"/>
              </w:rPr>
              <w:t>minimis</w:t>
            </w:r>
            <w:proofErr w:type="spellEnd"/>
            <w:r w:rsidRPr="00883846">
              <w:rPr>
                <w:rFonts w:eastAsia="Times New Roman" w:cs="Arial"/>
                <w:kern w:val="1"/>
              </w:rPr>
              <w:t xml:space="preserve">, </w:t>
            </w:r>
            <w:r>
              <w:rPr>
                <w:rFonts w:eastAsia="Times New Roman" w:cs="Arial"/>
                <w:kern w:val="1"/>
              </w:rPr>
              <w:br/>
            </w:r>
            <w:r w:rsidRPr="00883846">
              <w:rPr>
                <w:rFonts w:eastAsia="Times New Roman" w:cs="Arial"/>
                <w:kern w:val="1"/>
              </w:rPr>
              <w:t>a w Regulaminie konkursu wskazano, że nie przewiduje się udzielania dofinansowania w formie pomoc</w:t>
            </w:r>
            <w:r>
              <w:rPr>
                <w:rFonts w:eastAsia="Times New Roman" w:cs="Arial"/>
                <w:kern w:val="1"/>
              </w:rPr>
              <w:t xml:space="preserve">y publicznej/ pomocy de </w:t>
            </w:r>
            <w:proofErr w:type="spellStart"/>
            <w:r>
              <w:rPr>
                <w:rFonts w:eastAsia="Times New Roman" w:cs="Arial"/>
                <w:kern w:val="1"/>
              </w:rPr>
              <w:t>minimis</w:t>
            </w:r>
            <w:proofErr w:type="spellEnd"/>
            <w:r>
              <w:rPr>
                <w:rFonts w:eastAsia="Times New Roman" w:cs="Arial"/>
                <w:kern w:val="1"/>
              </w:rPr>
              <w:t>.</w:t>
            </w:r>
            <w:r w:rsidRPr="00883846">
              <w:rPr>
                <w:rFonts w:eastAsia="Times New Roman" w:cs="Arial"/>
                <w:kern w:val="1"/>
              </w:rPr>
              <w:t xml:space="preserve"> </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lastRenderedPageBreak/>
              <w:t xml:space="preserve">W przypadku projektów objętych pomocą publiczną </w:t>
            </w:r>
            <w:r w:rsidRPr="00883846">
              <w:rPr>
                <w:rFonts w:eastAsia="Times New Roman" w:cs="Arial"/>
                <w:kern w:val="1"/>
              </w:rPr>
              <w:br/>
              <w:t>w ramach tego kryterium będzie weryfikowane czy projekt nie rozpocz</w:t>
            </w:r>
            <w:r>
              <w:rPr>
                <w:rFonts w:eastAsia="Times New Roman" w:cs="Arial"/>
                <w:kern w:val="1"/>
              </w:rPr>
              <w:t xml:space="preserve">ął się przed złożeniem wniosku </w:t>
            </w:r>
            <w:r w:rsidRPr="00883846">
              <w:rPr>
                <w:rFonts w:eastAsia="Times New Roman" w:cs="Arial"/>
                <w:kern w:val="1"/>
              </w:rPr>
              <w:t>o dofinansowanie (jeżeli dotyczy).</w:t>
            </w: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p w:rsidR="005265EE" w:rsidRPr="00883846" w:rsidRDefault="005265EE" w:rsidP="0046406C">
            <w:pPr>
              <w:snapToGrid w:val="0"/>
              <w:jc w:val="both"/>
              <w:rPr>
                <w:rFonts w:eastAsia="Times New Roman" w:cs="Arial"/>
                <w:kern w:val="1"/>
              </w:rPr>
            </w:pPr>
          </w:p>
        </w:tc>
        <w:tc>
          <w:tcPr>
            <w:tcW w:w="4039" w:type="dxa"/>
            <w:vAlign w:val="center"/>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Kryterium obligatoryjne</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(spełnienie jest niezbędne dla możliwości otrzymania dofinansowania).</w:t>
            </w:r>
          </w:p>
          <w:p w:rsidR="005265EE" w:rsidRPr="00883846" w:rsidRDefault="005265EE" w:rsidP="0046406C">
            <w:pPr>
              <w:autoSpaceDE w:val="0"/>
              <w:autoSpaceDN w:val="0"/>
              <w:adjustRightInd w:val="0"/>
              <w:jc w:val="center"/>
              <w:rPr>
                <w:rFonts w:cs="Arial"/>
                <w:sz w:val="20"/>
                <w:szCs w:val="20"/>
              </w:rPr>
            </w:pPr>
            <w:r w:rsidRPr="00883846">
              <w:rPr>
                <w:rFonts w:cs="Arial"/>
                <w:sz w:val="20"/>
                <w:szCs w:val="20"/>
              </w:rPr>
              <w:t xml:space="preserve">Niespełnienie kryterium oznacza odrzucenie wniosku </w:t>
            </w:r>
          </w:p>
          <w:p w:rsidR="005265EE" w:rsidRPr="00883846" w:rsidRDefault="005265EE" w:rsidP="0046406C">
            <w:pPr>
              <w:autoSpaceDE w:val="0"/>
              <w:autoSpaceDN w:val="0"/>
              <w:adjustRightInd w:val="0"/>
              <w:jc w:val="center"/>
              <w:rPr>
                <w:rFonts w:cs="Arial"/>
                <w:sz w:val="20"/>
                <w:szCs w:val="20"/>
              </w:rPr>
            </w:pPr>
          </w:p>
          <w:p w:rsidR="005265EE" w:rsidRPr="00883846" w:rsidRDefault="005265EE" w:rsidP="0046406C">
            <w:pPr>
              <w:autoSpaceDE w:val="0"/>
              <w:autoSpaceDN w:val="0"/>
              <w:jc w:val="center"/>
              <w:rPr>
                <w:b/>
                <w:bCs/>
                <w:sz w:val="20"/>
                <w:szCs w:val="20"/>
              </w:rPr>
            </w:pPr>
            <w:r w:rsidRPr="00883846">
              <w:rPr>
                <w:rFonts w:cs="Arial"/>
                <w:b/>
                <w:sz w:val="20"/>
                <w:szCs w:val="20"/>
              </w:rPr>
              <w:t>Możliwości jednorazowej korekty</w:t>
            </w:r>
            <w:r w:rsidRPr="00883846">
              <w:rPr>
                <w:b/>
                <w:bCs/>
                <w:sz w:val="20"/>
                <w:szCs w:val="20"/>
              </w:rPr>
              <w:t xml:space="preserve"> w zakresie prawidłowości zakwalifikowania projektu pod kątem występowania pomocy publicznej/ pomocy de </w:t>
            </w:r>
            <w:proofErr w:type="spellStart"/>
            <w:r w:rsidRPr="00883846">
              <w:rPr>
                <w:b/>
                <w:bCs/>
                <w:sz w:val="20"/>
                <w:szCs w:val="20"/>
              </w:rPr>
              <w:t>minimis</w:t>
            </w:r>
            <w:proofErr w:type="spellEnd"/>
            <w:r w:rsidRPr="00883846">
              <w:rPr>
                <w:b/>
                <w:bCs/>
                <w:sz w:val="20"/>
                <w:szCs w:val="20"/>
              </w:rPr>
              <w:t xml:space="preserve">  oraz zgodności projektu z Regulaminem konkursu</w:t>
            </w:r>
          </w:p>
          <w:p w:rsidR="005265EE" w:rsidRPr="00883846" w:rsidRDefault="005265EE" w:rsidP="0046406C">
            <w:pPr>
              <w:autoSpaceDE w:val="0"/>
              <w:autoSpaceDN w:val="0"/>
              <w:adjustRightInd w:val="0"/>
              <w:jc w:val="center"/>
              <w:rPr>
                <w:rFonts w:cs="Arial"/>
                <w:b/>
                <w:sz w:val="20"/>
                <w:szCs w:val="20"/>
              </w:rPr>
            </w:pPr>
          </w:p>
          <w:p w:rsidR="005265EE" w:rsidRPr="00883846" w:rsidRDefault="005265EE" w:rsidP="0046406C">
            <w:pPr>
              <w:autoSpaceDE w:val="0"/>
              <w:autoSpaceDN w:val="0"/>
              <w:jc w:val="center"/>
              <w:rPr>
                <w:b/>
                <w:bCs/>
                <w:sz w:val="20"/>
                <w:szCs w:val="20"/>
              </w:rPr>
            </w:pPr>
            <w:r w:rsidRPr="00883846">
              <w:rPr>
                <w:b/>
                <w:bCs/>
                <w:sz w:val="20"/>
                <w:szCs w:val="20"/>
              </w:rPr>
              <w:t xml:space="preserve">Brak możliwości korekty w zakresie weryfikowania czy projekt nie rozpoczął się przed złożeniem wniosku </w:t>
            </w:r>
          </w:p>
          <w:p w:rsidR="005265EE" w:rsidRPr="00883846" w:rsidRDefault="005265EE" w:rsidP="0046406C">
            <w:pPr>
              <w:autoSpaceDE w:val="0"/>
              <w:autoSpaceDN w:val="0"/>
              <w:adjustRightInd w:val="0"/>
              <w:jc w:val="center"/>
              <w:rPr>
                <w:rFonts w:eastAsia="Times New Roman" w:cs="Arial"/>
                <w:kern w:val="1"/>
              </w:rPr>
            </w:pPr>
            <w:r w:rsidRPr="00883846">
              <w:rPr>
                <w:b/>
                <w:bCs/>
                <w:sz w:val="20"/>
                <w:szCs w:val="20"/>
              </w:rPr>
              <w:lastRenderedPageBreak/>
              <w:t>o dofinansowanie</w:t>
            </w:r>
          </w:p>
        </w:tc>
      </w:tr>
      <w:tr w:rsidR="005265EE" w:rsidRPr="00883846" w:rsidTr="003D4D6D">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12</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 xml:space="preserve">Dochód generowany przez projekt </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będzie weryfikowane czy prawidłowo zastosowano zasady/przepisy dotyczące dochodu generowanego przez projekt</w:t>
            </w:r>
            <w:r>
              <w:rPr>
                <w:rFonts w:eastAsia="Times New Roman" w:cs="Arial"/>
                <w:kern w:val="1"/>
              </w:rPr>
              <w:t>.</w:t>
            </w:r>
          </w:p>
          <w:p w:rsidR="005265EE" w:rsidRPr="00883846" w:rsidRDefault="005265EE" w:rsidP="0046406C">
            <w:pPr>
              <w:snapToGrid w:val="0"/>
              <w:rPr>
                <w:rFonts w:eastAsia="Times New Roman" w:cs="Arial"/>
                <w:kern w:val="1"/>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W ramach kryterium sprawdzane jest:</w:t>
            </w:r>
          </w:p>
          <w:p w:rsidR="005265EE" w:rsidRPr="00883846" w:rsidRDefault="005265EE" w:rsidP="0046406C">
            <w:pPr>
              <w:snapToGrid w:val="0"/>
              <w:jc w:val="both"/>
              <w:rPr>
                <w:rFonts w:eastAsia="Times New Roman" w:cs="Tahoma"/>
                <w:sz w:val="16"/>
                <w:szCs w:val="16"/>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1. Czy podano prawidłowy kurs euro</w:t>
            </w:r>
            <w:r w:rsidRPr="00883846">
              <w:rPr>
                <w:rFonts w:eastAsia="Times New Roman" w:cs="Tahoma"/>
                <w:sz w:val="16"/>
                <w:szCs w:val="16"/>
                <w:vertAlign w:val="superscript"/>
              </w:rPr>
              <w:footnoteReference w:id="1"/>
            </w: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2. Czy wybór opcji w polu „Projekt generujący dochód” jest prawidłowy, tj</w:t>
            </w:r>
            <w:r>
              <w:rPr>
                <w:rFonts w:eastAsia="Times New Roman" w:cs="Tahoma"/>
                <w:sz w:val="16"/>
                <w:szCs w:val="16"/>
              </w:rPr>
              <w:t>.</w:t>
            </w:r>
            <w:r w:rsidRPr="00883846">
              <w:rPr>
                <w:rFonts w:eastAsia="Times New Roman" w:cs="Tahoma"/>
                <w:sz w:val="16"/>
                <w:szCs w:val="16"/>
              </w:rPr>
              <w:t xml:space="preserve">:  </w:t>
            </w:r>
          </w:p>
          <w:p w:rsidR="005265EE" w:rsidRPr="00883846" w:rsidRDefault="005265EE" w:rsidP="0046406C">
            <w:pPr>
              <w:snapToGrid w:val="0"/>
              <w:jc w:val="both"/>
              <w:rPr>
                <w:rFonts w:eastAsia="Times New Roman" w:cs="Tahoma"/>
                <w:sz w:val="16"/>
                <w:szCs w:val="16"/>
              </w:rPr>
            </w:pPr>
          </w:p>
          <w:p w:rsidR="005265EE" w:rsidRPr="00883846" w:rsidRDefault="005265EE" w:rsidP="0046406C">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883846">
              <w:t xml:space="preserve"> </w:t>
            </w:r>
            <w:r w:rsidRPr="00883846">
              <w:rPr>
                <w:rFonts w:eastAsia="Times New Roman" w:cs="Tahoma"/>
                <w:sz w:val="16"/>
                <w:szCs w:val="16"/>
              </w:rPr>
              <w:t xml:space="preserve">i generuje dochód),), czy właściwie zaznaczono „Tak” </w:t>
            </w:r>
          </w:p>
          <w:p w:rsidR="005265EE" w:rsidRPr="00883846" w:rsidRDefault="005265EE" w:rsidP="0046406C">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w:t>
            </w:r>
            <w:r w:rsidRPr="00883846">
              <w:t xml:space="preserve"> </w:t>
            </w:r>
            <w:r w:rsidRPr="00883846">
              <w:rPr>
                <w:rFonts w:eastAsia="Times New Roman" w:cs="Tahoma"/>
                <w:sz w:val="16"/>
                <w:szCs w:val="16"/>
              </w:rPr>
              <w:t>którego całkowity koszt kwalifikowalny &gt; 1 mln euro oraz który nie generuje dochodu tj. koszty przewyższają przychody,</w:t>
            </w:r>
            <w:r w:rsidRPr="00883846">
              <w:t xml:space="preserve"> </w:t>
            </w:r>
            <w:r w:rsidRPr="00883846">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883846">
              <w:t xml:space="preserve"> </w:t>
            </w:r>
            <w:r w:rsidRPr="00883846">
              <w:rPr>
                <w:rFonts w:eastAsia="Times New Roman" w:cs="Tahoma"/>
                <w:sz w:val="16"/>
                <w:szCs w:val="16"/>
              </w:rPr>
              <w:t>czy właściwie zaznaczono „Nie”</w:t>
            </w:r>
          </w:p>
          <w:p w:rsidR="005265EE" w:rsidRPr="00883846" w:rsidRDefault="005265EE" w:rsidP="0046406C">
            <w:pPr>
              <w:numPr>
                <w:ilvl w:val="0"/>
                <w:numId w:val="1"/>
              </w:numPr>
              <w:snapToGrid w:val="0"/>
              <w:contextualSpacing/>
              <w:jc w:val="both"/>
              <w:rPr>
                <w:rFonts w:eastAsia="Times New Roman" w:cs="Tahoma"/>
                <w:sz w:val="16"/>
                <w:szCs w:val="16"/>
              </w:rPr>
            </w:pPr>
            <w:r w:rsidRPr="00883846">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83846">
              <w:rPr>
                <w:rFonts w:eastAsia="Times New Roman" w:cs="Tahoma"/>
                <w:sz w:val="16"/>
                <w:szCs w:val="16"/>
                <w:vertAlign w:val="superscript"/>
              </w:rPr>
              <w:footnoteReference w:id="2"/>
            </w:r>
            <w:r w:rsidRPr="00883846">
              <w:rPr>
                <w:rFonts w:eastAsia="Times New Roman" w:cs="Tahoma"/>
                <w:sz w:val="16"/>
                <w:szCs w:val="16"/>
              </w:rPr>
              <w:t xml:space="preserve"> </w:t>
            </w:r>
          </w:p>
          <w:p w:rsidR="005265EE" w:rsidRPr="00883846" w:rsidRDefault="005265EE" w:rsidP="0046406C">
            <w:pPr>
              <w:snapToGrid w:val="0"/>
              <w:jc w:val="both"/>
              <w:rPr>
                <w:rFonts w:eastAsia="Times New Roman" w:cs="Tahoma"/>
                <w:sz w:val="16"/>
                <w:szCs w:val="16"/>
              </w:rPr>
            </w:pPr>
          </w:p>
          <w:p w:rsidR="005265EE" w:rsidRPr="00883846" w:rsidRDefault="005265EE" w:rsidP="0046406C">
            <w:pPr>
              <w:snapToGrid w:val="0"/>
              <w:jc w:val="both"/>
              <w:rPr>
                <w:rFonts w:eastAsia="Times New Roman" w:cs="Tahoma"/>
                <w:sz w:val="16"/>
                <w:szCs w:val="16"/>
              </w:rPr>
            </w:pPr>
            <w:r w:rsidRPr="00883846">
              <w:rPr>
                <w:rFonts w:eastAsia="Times New Roman" w:cs="Tahoma"/>
                <w:sz w:val="16"/>
                <w:szCs w:val="16"/>
              </w:rPr>
              <w:t>3. Czy wartość wygenerowanego dochodu wskazana we wniosku o dofinansowanie odpowiada wartości uz</w:t>
            </w:r>
            <w:r>
              <w:rPr>
                <w:rFonts w:eastAsia="Times New Roman" w:cs="Tahoma"/>
                <w:sz w:val="16"/>
                <w:szCs w:val="16"/>
              </w:rPr>
              <w:t>yskanej w  analizie finansowej.</w:t>
            </w:r>
          </w:p>
          <w:p w:rsidR="005265EE" w:rsidRPr="00883846" w:rsidRDefault="005265EE" w:rsidP="0046406C">
            <w:pPr>
              <w:snapToGrid w:val="0"/>
              <w:jc w:val="both"/>
              <w:rPr>
                <w:rFonts w:eastAsia="Times New Roman" w:cs="Tahoma"/>
                <w:sz w:val="16"/>
                <w:szCs w:val="16"/>
              </w:rPr>
            </w:pPr>
          </w:p>
        </w:tc>
        <w:tc>
          <w:tcPr>
            <w:tcW w:w="4039" w:type="dxa"/>
            <w:vAlign w:val="center"/>
          </w:tcPr>
          <w:p w:rsidR="005265EE" w:rsidRPr="00883846" w:rsidRDefault="005265EE" w:rsidP="0046406C">
            <w:pPr>
              <w:snapToGrid w:val="0"/>
              <w:jc w:val="center"/>
              <w:rPr>
                <w:rFonts w:eastAsia="Times New Roman" w:cs="Arial"/>
                <w:kern w:val="1"/>
              </w:rPr>
            </w:pPr>
            <w:r w:rsidRPr="00883846">
              <w:rPr>
                <w:rFonts w:eastAsia="Times New Roman" w:cs="Arial"/>
                <w:kern w:val="1"/>
              </w:rPr>
              <w:lastRenderedPageBreak/>
              <w:t>Tak/Nie</w:t>
            </w:r>
          </w:p>
          <w:p w:rsidR="005265EE" w:rsidRPr="00883846" w:rsidRDefault="005265EE" w:rsidP="0046406C">
            <w:pPr>
              <w:snapToGrid w:val="0"/>
              <w:jc w:val="center"/>
              <w:rPr>
                <w:rFonts w:eastAsia="Times New Roman" w:cs="Arial"/>
                <w:kern w:val="1"/>
              </w:rPr>
            </w:pPr>
          </w:p>
          <w:p w:rsidR="005265EE" w:rsidRPr="00883846" w:rsidRDefault="005265EE" w:rsidP="0046406C">
            <w:pPr>
              <w:snapToGri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snapToGri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snapToGri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snapToGrid w:val="0"/>
              <w:jc w:val="center"/>
              <w:rPr>
                <w:rFonts w:eastAsia="Times New Roman" w:cs="Arial"/>
                <w:kern w:val="1"/>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 xml:space="preserve">Możliwości jednorazowej korekty </w:t>
            </w:r>
          </w:p>
          <w:p w:rsidR="005265EE" w:rsidRPr="00883846" w:rsidRDefault="005265EE" w:rsidP="0046406C">
            <w:pPr>
              <w:snapToGrid w:val="0"/>
              <w:jc w:val="center"/>
              <w:rPr>
                <w:rFonts w:eastAsia="Times New Roman" w:cs="Arial"/>
                <w:kern w:val="1"/>
              </w:rPr>
            </w:pPr>
          </w:p>
        </w:tc>
      </w:tr>
      <w:tr w:rsidR="005265EE" w:rsidRPr="00883846" w:rsidTr="0046406C">
        <w:trPr>
          <w:trHeight w:val="2551"/>
        </w:trPr>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lastRenderedPageBreak/>
              <w:t>13</w:t>
            </w:r>
            <w:r w:rsidRPr="00883846">
              <w:rPr>
                <w:rFonts w:eastAsia="Times New Roman" w:cs="Arial"/>
                <w:kern w:val="1"/>
              </w:rPr>
              <w:t>.</w:t>
            </w:r>
          </w:p>
          <w:p w:rsidR="005265EE" w:rsidRPr="00883846" w:rsidRDefault="005265EE" w:rsidP="0046406C">
            <w:pPr>
              <w:spacing w:after="120"/>
              <w:jc w:val="center"/>
              <w:rPr>
                <w:rFonts w:eastAsia="Times New Roman" w:cs="Arial"/>
                <w:kern w:val="1"/>
              </w:rPr>
            </w:pPr>
          </w:p>
          <w:p w:rsidR="005265EE" w:rsidRPr="00883846" w:rsidRDefault="005265EE" w:rsidP="0046406C">
            <w:pPr>
              <w:spacing w:after="120"/>
              <w:jc w:val="center"/>
              <w:rPr>
                <w:rFonts w:eastAsia="Times New Roman" w:cs="Arial"/>
                <w:kern w:val="1"/>
              </w:rPr>
            </w:pP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Okres realizacji projektu</w:t>
            </w:r>
          </w:p>
        </w:tc>
        <w:tc>
          <w:tcPr>
            <w:tcW w:w="6112" w:type="dxa"/>
            <w:vAlign w:val="center"/>
          </w:tcPr>
          <w:p w:rsidR="005265EE" w:rsidRPr="00883846" w:rsidRDefault="005265EE" w:rsidP="0046406C">
            <w:pPr>
              <w:rPr>
                <w:rFonts w:eastAsia="Times New Roman" w:cs="Arial"/>
                <w:kern w:val="1"/>
              </w:rPr>
            </w:pPr>
          </w:p>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sprawdzane jest czy okres realizacji projektu jest zgodny z podanym w Regulaminie danego konkursu.</w:t>
            </w:r>
          </w:p>
          <w:p w:rsidR="005265EE" w:rsidRPr="00883846" w:rsidRDefault="005265EE" w:rsidP="0046406C">
            <w:pPr>
              <w:snapToGrid w:val="0"/>
              <w:jc w:val="both"/>
              <w:rPr>
                <w:rFonts w:eastAsia="Times New Roman" w:cs="Arial"/>
                <w:kern w:val="1"/>
              </w:rPr>
            </w:pPr>
          </w:p>
          <w:p w:rsidR="005265EE" w:rsidRPr="00883846" w:rsidRDefault="005265EE" w:rsidP="0046406C">
            <w:pPr>
              <w:rPr>
                <w:rFonts w:eastAsia="Times New Roman" w:cs="Tahoma"/>
                <w:sz w:val="16"/>
                <w:szCs w:val="16"/>
              </w:rPr>
            </w:pPr>
            <w:r w:rsidRPr="00883846">
              <w:rPr>
                <w:rFonts w:eastAsia="Times New Roman" w:cs="Tahoma"/>
                <w:sz w:val="16"/>
                <w:szCs w:val="16"/>
              </w:rPr>
              <w:t xml:space="preserve"> </w:t>
            </w:r>
          </w:p>
          <w:p w:rsidR="005265EE" w:rsidRPr="00883846" w:rsidRDefault="005265EE" w:rsidP="0046406C">
            <w:pPr>
              <w:rPr>
                <w:rFonts w:eastAsia="Times New Roman" w:cs="Tahoma"/>
                <w:sz w:val="16"/>
                <w:szCs w:val="16"/>
              </w:rPr>
            </w:pPr>
          </w:p>
          <w:p w:rsidR="005265EE" w:rsidRPr="00883846" w:rsidRDefault="005265EE" w:rsidP="0046406C">
            <w:pPr>
              <w:snapToGrid w:val="0"/>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p>
          <w:p w:rsidR="005265EE" w:rsidRPr="00883846" w:rsidRDefault="005265EE" w:rsidP="0046406C">
            <w:pPr>
              <w:autoSpaceDE w:val="0"/>
              <w:autoSpaceDN w:val="0"/>
              <w:adjustRightInd w:val="0"/>
              <w:jc w:val="center"/>
              <w:rPr>
                <w:rFonts w:cs="Arial"/>
                <w:b/>
                <w:sz w:val="20"/>
                <w:szCs w:val="20"/>
              </w:rPr>
            </w:pPr>
            <w:r w:rsidRPr="00883846">
              <w:rPr>
                <w:rFonts w:cs="Arial"/>
                <w:b/>
                <w:sz w:val="20"/>
                <w:szCs w:val="20"/>
              </w:rPr>
              <w:t xml:space="preserve">Możliwości jednorazowej korekty </w:t>
            </w:r>
          </w:p>
        </w:tc>
      </w:tr>
      <w:tr w:rsidR="005265EE" w:rsidRPr="00883846" w:rsidTr="0046406C">
        <w:tc>
          <w:tcPr>
            <w:tcW w:w="904" w:type="dxa"/>
          </w:tcPr>
          <w:p w:rsidR="005265EE" w:rsidRPr="00883846" w:rsidRDefault="005265EE" w:rsidP="0046406C">
            <w:pPr>
              <w:spacing w:after="120"/>
              <w:jc w:val="center"/>
              <w:rPr>
                <w:rFonts w:eastAsia="Times New Roman" w:cs="Arial"/>
                <w:kern w:val="1"/>
              </w:rPr>
            </w:pPr>
            <w:r>
              <w:rPr>
                <w:rFonts w:eastAsia="Times New Roman" w:cs="Arial"/>
                <w:kern w:val="1"/>
              </w:rPr>
              <w:t>14</w:t>
            </w:r>
            <w:r w:rsidRPr="00883846">
              <w:rPr>
                <w:rFonts w:eastAsia="Times New Roman" w:cs="Arial"/>
                <w:kern w:val="1"/>
              </w:rPr>
              <w:t>.</w:t>
            </w:r>
          </w:p>
        </w:tc>
        <w:tc>
          <w:tcPr>
            <w:tcW w:w="3512" w:type="dxa"/>
          </w:tcPr>
          <w:p w:rsidR="005265EE" w:rsidRPr="00A8492C" w:rsidRDefault="005265EE" w:rsidP="0046406C">
            <w:pPr>
              <w:snapToGrid w:val="0"/>
              <w:rPr>
                <w:rFonts w:eastAsia="Times New Roman" w:cs="Arial"/>
                <w:b/>
                <w:kern w:val="1"/>
              </w:rPr>
            </w:pPr>
            <w:r w:rsidRPr="00A8492C">
              <w:rPr>
                <w:rFonts w:eastAsia="Times New Roman" w:cs="Arial"/>
                <w:b/>
                <w:kern w:val="1"/>
              </w:rPr>
              <w:t>Miejsce realizacji projektu</w:t>
            </w:r>
          </w:p>
        </w:tc>
        <w:tc>
          <w:tcPr>
            <w:tcW w:w="6112" w:type="dxa"/>
            <w:vAlign w:val="center"/>
          </w:tcPr>
          <w:p w:rsidR="005265EE" w:rsidRPr="00883846" w:rsidRDefault="005265EE" w:rsidP="0046406C">
            <w:pPr>
              <w:snapToGrid w:val="0"/>
              <w:jc w:val="both"/>
              <w:rPr>
                <w:rFonts w:eastAsia="Times New Roman" w:cs="Arial"/>
                <w:kern w:val="1"/>
              </w:rPr>
            </w:pPr>
            <w:r w:rsidRPr="00883846">
              <w:rPr>
                <w:rFonts w:eastAsia="Times New Roman" w:cs="Arial"/>
                <w:kern w:val="1"/>
              </w:rPr>
              <w:t>W ramach tego kryterium będzie weryfikowane czy miejsce realizacji projektu jest zgodne z podanym w Regulaminie danego konkursu.</w:t>
            </w:r>
          </w:p>
          <w:p w:rsidR="005265EE" w:rsidRPr="00883846" w:rsidRDefault="005265EE" w:rsidP="0046406C">
            <w:pPr>
              <w:jc w:val="both"/>
              <w:rPr>
                <w:rFonts w:eastAsia="Times New Roman" w:cs="Arial"/>
                <w:kern w:val="1"/>
              </w:rPr>
            </w:pPr>
          </w:p>
          <w:p w:rsidR="005265EE" w:rsidRPr="00883846" w:rsidRDefault="005265EE" w:rsidP="0046406C">
            <w:pPr>
              <w:jc w:val="both"/>
              <w:rPr>
                <w:rFonts w:eastAsia="Times New Roman" w:cs="Arial"/>
                <w:kern w:val="2"/>
                <w:sz w:val="16"/>
                <w:szCs w:val="16"/>
              </w:rPr>
            </w:pPr>
          </w:p>
          <w:p w:rsidR="005265EE" w:rsidRPr="00883846" w:rsidRDefault="005265EE" w:rsidP="0046406C">
            <w:pPr>
              <w:jc w:val="both"/>
              <w:rPr>
                <w:rFonts w:eastAsia="Times New Roman" w:cs="Arial"/>
                <w:kern w:val="2"/>
                <w:sz w:val="16"/>
                <w:szCs w:val="16"/>
              </w:rPr>
            </w:pPr>
            <w:r w:rsidRPr="00883846">
              <w:rPr>
                <w:rFonts w:eastAsia="Times New Roman" w:cs="Arial"/>
                <w:kern w:val="2"/>
                <w:sz w:val="16"/>
                <w:szCs w:val="16"/>
              </w:rPr>
              <w:t>Kryterium nie dotyczy projektów w ramach działania 1.4</w:t>
            </w:r>
          </w:p>
          <w:p w:rsidR="005265EE" w:rsidRPr="00883846" w:rsidRDefault="005265EE" w:rsidP="0046406C">
            <w:pPr>
              <w:jc w:val="both"/>
              <w:rPr>
                <w:rFonts w:eastAsia="Times New Roman" w:cs="Arial"/>
                <w:kern w:val="2"/>
                <w:sz w:val="16"/>
                <w:szCs w:val="16"/>
              </w:rPr>
            </w:pPr>
          </w:p>
          <w:p w:rsidR="005265EE" w:rsidRPr="00883846" w:rsidRDefault="005265EE" w:rsidP="0046406C">
            <w:pPr>
              <w:jc w:val="both"/>
              <w:rPr>
                <w:rFonts w:eastAsia="Times New Roman" w:cs="Arial"/>
                <w:kern w:val="1"/>
              </w:rPr>
            </w:pPr>
          </w:p>
        </w:tc>
        <w:tc>
          <w:tcPr>
            <w:tcW w:w="4039" w:type="dxa"/>
          </w:tcPr>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Tak/Nie/Nie dotyczy</w:t>
            </w:r>
          </w:p>
          <w:p w:rsidR="005265EE" w:rsidRPr="00883846" w:rsidRDefault="005265EE" w:rsidP="0046406C">
            <w:pPr>
              <w:autoSpaceDE w:val="0"/>
              <w:autoSpaceDN w:val="0"/>
              <w:adjustRightInd w:val="0"/>
              <w:rPr>
                <w:rFonts w:eastAsia="Times New Roman" w:cs="Arial"/>
                <w:kern w:val="1"/>
              </w:rPr>
            </w:pP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Kryterium obligatoryjne</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(spełnienie jest niezbędne dla możliwości otrzymania dofinansowania).</w:t>
            </w:r>
          </w:p>
          <w:p w:rsidR="005265EE" w:rsidRPr="00883846" w:rsidRDefault="005265EE" w:rsidP="0046406C">
            <w:pPr>
              <w:autoSpaceDE w:val="0"/>
              <w:autoSpaceDN w:val="0"/>
              <w:adjustRightInd w:val="0"/>
              <w:jc w:val="center"/>
              <w:rPr>
                <w:rFonts w:eastAsia="Times New Roman" w:cs="Arial"/>
                <w:kern w:val="1"/>
              </w:rPr>
            </w:pPr>
            <w:r w:rsidRPr="00883846">
              <w:rPr>
                <w:rFonts w:eastAsia="Times New Roman" w:cs="Arial"/>
                <w:kern w:val="1"/>
              </w:rPr>
              <w:t xml:space="preserve">Niespełnienie kryterium oznacza odrzucenie wniosku </w:t>
            </w:r>
          </w:p>
          <w:p w:rsidR="005265EE" w:rsidRPr="00883846" w:rsidRDefault="005265EE" w:rsidP="0046406C">
            <w:pPr>
              <w:autoSpaceDE w:val="0"/>
              <w:autoSpaceDN w:val="0"/>
              <w:adjustRightInd w:val="0"/>
              <w:jc w:val="center"/>
              <w:rPr>
                <w:rFonts w:eastAsia="Times New Roman" w:cs="Arial"/>
                <w:kern w:val="1"/>
              </w:rPr>
            </w:pPr>
            <w:r w:rsidRPr="00883846">
              <w:rPr>
                <w:rFonts w:cs="Arial"/>
                <w:b/>
                <w:sz w:val="20"/>
                <w:szCs w:val="20"/>
              </w:rPr>
              <w:t>Możliwości jednorazowej korekty</w:t>
            </w:r>
          </w:p>
        </w:tc>
      </w:tr>
    </w:tbl>
    <w:p w:rsidR="00883846" w:rsidRDefault="00883846" w:rsidP="00883846">
      <w:pPr>
        <w:autoSpaceDE w:val="0"/>
        <w:autoSpaceDN w:val="0"/>
        <w:adjustRightInd w:val="0"/>
        <w:spacing w:after="0" w:line="240" w:lineRule="auto"/>
        <w:jc w:val="center"/>
        <w:rPr>
          <w:rFonts w:eastAsiaTheme="minorEastAsia" w:cs="Arial"/>
          <w:i/>
          <w:iCs/>
          <w:lang w:eastAsia="pl-PL"/>
        </w:rPr>
      </w:pPr>
    </w:p>
    <w:p w:rsidR="005265EE" w:rsidRPr="00883846" w:rsidRDefault="005265EE" w:rsidP="00883846">
      <w:pPr>
        <w:autoSpaceDE w:val="0"/>
        <w:autoSpaceDN w:val="0"/>
        <w:adjustRightInd w:val="0"/>
        <w:spacing w:after="0" w:line="240" w:lineRule="auto"/>
        <w:jc w:val="center"/>
        <w:rPr>
          <w:rFonts w:eastAsiaTheme="minorEastAsia" w:cs="Arial"/>
          <w:i/>
          <w:iCs/>
          <w:lang w:eastAsia="pl-PL"/>
        </w:rPr>
      </w:pPr>
    </w:p>
    <w:p w:rsidR="00B12CB1" w:rsidRDefault="00B12CB1"/>
    <w:p w:rsidR="002A233C" w:rsidRDefault="00B12CB1">
      <w:r>
        <w:br w:type="page"/>
      </w:r>
    </w:p>
    <w:p w:rsidR="00A8492C" w:rsidRPr="00A8492C" w:rsidRDefault="00A8492C" w:rsidP="00A8492C">
      <w:pPr>
        <w:pStyle w:val="Nagwek3"/>
        <w:rPr>
          <w:rFonts w:asciiTheme="minorHAnsi" w:eastAsia="Times New Roman" w:hAnsiTheme="minorHAnsi" w:cs="Arial"/>
          <w:color w:val="000000" w:themeColor="text1"/>
          <w:sz w:val="28"/>
          <w:szCs w:val="28"/>
          <w:u w:val="single"/>
        </w:rPr>
      </w:pPr>
      <w:bookmarkStart w:id="1" w:name="_Toc433633853"/>
      <w:bookmarkStart w:id="2" w:name="_Toc434236417"/>
      <w:r w:rsidRPr="00A8492C">
        <w:rPr>
          <w:rFonts w:asciiTheme="minorHAnsi" w:eastAsia="Times New Roman" w:hAnsiTheme="minorHAnsi" w:cs="Arial"/>
          <w:color w:val="000000" w:themeColor="text1"/>
          <w:sz w:val="28"/>
          <w:szCs w:val="28"/>
          <w:u w:val="single"/>
        </w:rPr>
        <w:lastRenderedPageBreak/>
        <w:t>b. Kryteria formalne specyficzne – dla poszczególnych działań RPO WD 2014-2020 – zakres EFRR</w:t>
      </w:r>
      <w:bookmarkEnd w:id="1"/>
    </w:p>
    <w:p w:rsidR="00A8492C" w:rsidRDefault="00A8492C" w:rsidP="00A8492C">
      <w:pPr>
        <w:spacing w:line="240" w:lineRule="auto"/>
        <w:rPr>
          <w:rFonts w:eastAsia="Times New Roman" w:cs="Arial"/>
          <w:b/>
          <w:bCs/>
          <w:iCs/>
          <w:u w:val="single"/>
        </w:rPr>
      </w:pPr>
    </w:p>
    <w:p w:rsidR="00A8492C" w:rsidRPr="00CA4506" w:rsidRDefault="00A8492C" w:rsidP="00A8492C">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A8492C" w:rsidRDefault="00A8492C" w:rsidP="00A8492C">
      <w:pPr>
        <w:rPr>
          <w:rFonts w:eastAsia="Times New Roman" w:cs="Arial"/>
          <w:b/>
          <w:bCs/>
          <w:iCs/>
        </w:rPr>
      </w:pPr>
      <w:r w:rsidRPr="00CA4506">
        <w:rPr>
          <w:rFonts w:eastAsia="Times New Roman" w:cs="Arial"/>
          <w:b/>
          <w:bCs/>
          <w:iCs/>
        </w:rPr>
        <w:t>Działanie 4.3 Dziedzictwo kulturowe</w:t>
      </w:r>
    </w:p>
    <w:p w:rsidR="00A8492C" w:rsidRPr="00207906" w:rsidRDefault="00A8492C" w:rsidP="00A8492C">
      <w:pPr>
        <w:keepNext/>
        <w:tabs>
          <w:tab w:val="left" w:pos="2520"/>
        </w:tabs>
        <w:spacing w:before="240" w:after="60" w:line="240" w:lineRule="auto"/>
        <w:ind w:left="142"/>
        <w:outlineLvl w:val="1"/>
        <w:rPr>
          <w:rFonts w:eastAsia="Times New Roman" w:cs="Arial"/>
          <w:b/>
          <w:bCs/>
          <w:iCs/>
          <w:sz w:val="28"/>
          <w:szCs w:val="28"/>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A8492C" w:rsidRPr="009F4F73" w:rsidTr="00A8492C">
        <w:trPr>
          <w:trHeight w:val="499"/>
          <w:tblHeader/>
        </w:trPr>
        <w:tc>
          <w:tcPr>
            <w:tcW w:w="709" w:type="dxa"/>
            <w:shd w:val="clear" w:color="auto" w:fill="auto"/>
            <w:vAlign w:val="center"/>
          </w:tcPr>
          <w:p w:rsidR="00A8492C" w:rsidRPr="009F4F73" w:rsidRDefault="00A8492C" w:rsidP="00A8492C">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A8492C" w:rsidRPr="009F4F73" w:rsidRDefault="00A8492C" w:rsidP="00A8492C">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A8492C" w:rsidRPr="009F4F73" w:rsidRDefault="00A8492C" w:rsidP="00A8492C">
            <w:pPr>
              <w:snapToGrid w:val="0"/>
              <w:spacing w:line="240" w:lineRule="auto"/>
              <w:ind w:left="142"/>
              <w:rPr>
                <w:rFonts w:cs="Arial"/>
              </w:rPr>
            </w:pPr>
            <w:r w:rsidRPr="009F4F73">
              <w:rPr>
                <w:rFonts w:eastAsia="Times New Roman" w:cs="Arial"/>
                <w:b/>
                <w:kern w:val="1"/>
              </w:rPr>
              <w:t>Definicja kryterium</w:t>
            </w:r>
          </w:p>
        </w:tc>
        <w:tc>
          <w:tcPr>
            <w:tcW w:w="3969" w:type="dxa"/>
            <w:shd w:val="clear" w:color="auto" w:fill="auto"/>
            <w:vAlign w:val="center"/>
          </w:tcPr>
          <w:p w:rsidR="00A8492C" w:rsidRPr="009F4F73" w:rsidRDefault="00A8492C" w:rsidP="00A8492C">
            <w:pPr>
              <w:snapToGrid w:val="0"/>
              <w:spacing w:line="240" w:lineRule="auto"/>
              <w:ind w:left="142"/>
              <w:jc w:val="center"/>
              <w:rPr>
                <w:rFonts w:cs="Arial"/>
              </w:rPr>
            </w:pPr>
            <w:r w:rsidRPr="009F4F73">
              <w:rPr>
                <w:rFonts w:eastAsia="Times New Roman" w:cs="Arial"/>
                <w:b/>
                <w:kern w:val="1"/>
              </w:rPr>
              <w:t>Opis znaczenia kryterium</w:t>
            </w:r>
          </w:p>
        </w:tc>
      </w:tr>
      <w:tr w:rsidR="00A8492C" w:rsidRPr="009F4F73" w:rsidTr="00A8492C">
        <w:trPr>
          <w:trHeight w:val="952"/>
        </w:trPr>
        <w:tc>
          <w:tcPr>
            <w:tcW w:w="709" w:type="dxa"/>
            <w:vAlign w:val="center"/>
          </w:tcPr>
          <w:p w:rsidR="00A8492C" w:rsidRPr="009F4F73" w:rsidRDefault="00A8492C" w:rsidP="00A8492C">
            <w:pPr>
              <w:snapToGrid w:val="0"/>
              <w:spacing w:line="240" w:lineRule="auto"/>
              <w:ind w:left="142"/>
              <w:rPr>
                <w:rFonts w:cs="Arial"/>
              </w:rPr>
            </w:pPr>
            <w:r w:rsidRPr="009F4F73">
              <w:rPr>
                <w:rFonts w:cs="Arial"/>
              </w:rPr>
              <w:t>1.</w:t>
            </w:r>
          </w:p>
        </w:tc>
        <w:tc>
          <w:tcPr>
            <w:tcW w:w="3544" w:type="dxa"/>
            <w:vAlign w:val="center"/>
          </w:tcPr>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p>
          <w:p w:rsidR="00A8492C" w:rsidRDefault="00A8492C" w:rsidP="00A8492C">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A8492C" w:rsidRDefault="00A8492C" w:rsidP="00A8492C">
            <w:pPr>
              <w:rPr>
                <w:rFonts w:eastAsia="Times New Roman" w:cs="Arial"/>
              </w:rPr>
            </w:pPr>
          </w:p>
          <w:p w:rsidR="00A8492C" w:rsidRPr="00916846" w:rsidRDefault="00A8492C" w:rsidP="00A8492C">
            <w:pPr>
              <w:rPr>
                <w:rFonts w:eastAsia="Times New Roman" w:cs="Arial"/>
              </w:rPr>
            </w:pPr>
          </w:p>
        </w:tc>
        <w:tc>
          <w:tcPr>
            <w:tcW w:w="6378" w:type="dxa"/>
            <w:vAlign w:val="center"/>
          </w:tcPr>
          <w:p w:rsidR="00A8492C" w:rsidRPr="009F4F73" w:rsidRDefault="00A8492C" w:rsidP="00A8492C">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A8492C" w:rsidRPr="009F4F73" w:rsidRDefault="00A8492C" w:rsidP="00A8492C">
            <w:pPr>
              <w:snapToGrid w:val="0"/>
              <w:spacing w:after="0" w:line="240" w:lineRule="auto"/>
              <w:jc w:val="both"/>
              <w:rPr>
                <w:rFonts w:eastAsia="Times New Roman" w:cs="Arial"/>
              </w:rPr>
            </w:pPr>
          </w:p>
          <w:p w:rsidR="00A8492C" w:rsidRDefault="00A8492C" w:rsidP="00A8492C">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A8492C" w:rsidRPr="009F4F73" w:rsidRDefault="00A8492C" w:rsidP="00A8492C">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969" w:type="dxa"/>
            <w:vAlign w:val="center"/>
          </w:tcPr>
          <w:p w:rsidR="00A8492C" w:rsidRPr="009F4F73" w:rsidRDefault="00A8492C" w:rsidP="00A8492C">
            <w:pPr>
              <w:snapToGrid w:val="0"/>
              <w:spacing w:line="240" w:lineRule="auto"/>
              <w:ind w:left="142"/>
              <w:jc w:val="center"/>
              <w:rPr>
                <w:rFonts w:cs="Arial"/>
              </w:rPr>
            </w:pPr>
          </w:p>
          <w:p w:rsidR="00A8492C" w:rsidRPr="009F4F73" w:rsidRDefault="00A8492C" w:rsidP="00A8492C">
            <w:pPr>
              <w:snapToGrid w:val="0"/>
              <w:spacing w:line="240" w:lineRule="auto"/>
              <w:ind w:left="142"/>
              <w:jc w:val="center"/>
              <w:rPr>
                <w:rFonts w:cs="Arial"/>
              </w:rPr>
            </w:pPr>
            <w:r w:rsidRPr="009F4F73">
              <w:rPr>
                <w:rFonts w:cs="Arial"/>
              </w:rPr>
              <w:t>Tak/Nie/Nie dotyczy</w:t>
            </w:r>
          </w:p>
          <w:p w:rsidR="00A8492C" w:rsidRPr="009F4F73" w:rsidRDefault="00A8492C" w:rsidP="00A8492C">
            <w:pPr>
              <w:spacing w:after="0" w:line="240" w:lineRule="auto"/>
              <w:jc w:val="center"/>
              <w:rPr>
                <w:rFonts w:cs="Arial"/>
              </w:rPr>
            </w:pPr>
            <w:r w:rsidRPr="009F4F73">
              <w:rPr>
                <w:rFonts w:cs="Arial"/>
              </w:rPr>
              <w:t>Kryterium obligatoryjne</w:t>
            </w:r>
          </w:p>
          <w:p w:rsidR="00A8492C" w:rsidRPr="009F4F73" w:rsidRDefault="00A8492C" w:rsidP="00A8492C">
            <w:pPr>
              <w:spacing w:after="0" w:line="240" w:lineRule="auto"/>
              <w:jc w:val="center"/>
              <w:rPr>
                <w:rFonts w:cs="Arial"/>
              </w:rPr>
            </w:pPr>
            <w:r w:rsidRPr="009F4F73">
              <w:rPr>
                <w:rFonts w:cs="Arial"/>
              </w:rPr>
              <w:t>(spełnienie jest niezbędne dla możliwości otrzymania dofinansowania).</w:t>
            </w:r>
          </w:p>
          <w:p w:rsidR="00A8492C" w:rsidRDefault="00A8492C" w:rsidP="00A8492C">
            <w:pPr>
              <w:spacing w:after="0" w:line="240" w:lineRule="auto"/>
              <w:jc w:val="center"/>
              <w:rPr>
                <w:rFonts w:cs="Arial"/>
              </w:rPr>
            </w:pPr>
            <w:r w:rsidRPr="009F4F73">
              <w:rPr>
                <w:rFonts w:cs="Arial"/>
              </w:rPr>
              <w:t>Niespełnienie kryterium oznacza odrzucenie wniosku.</w:t>
            </w:r>
          </w:p>
          <w:p w:rsidR="00A8492C" w:rsidRPr="009F4F73" w:rsidRDefault="00A8492C" w:rsidP="00A8492C">
            <w:pPr>
              <w:spacing w:after="0" w:line="240" w:lineRule="auto"/>
              <w:jc w:val="center"/>
              <w:rPr>
                <w:rFonts w:cs="Arial"/>
              </w:rPr>
            </w:pPr>
          </w:p>
          <w:p w:rsidR="00A8492C" w:rsidRPr="009F4F73" w:rsidRDefault="00A8492C" w:rsidP="00A8492C">
            <w:pPr>
              <w:snapToGrid w:val="0"/>
              <w:spacing w:line="240" w:lineRule="auto"/>
              <w:ind w:left="142"/>
              <w:jc w:val="center"/>
              <w:rPr>
                <w:rFonts w:cs="Arial"/>
              </w:rPr>
            </w:pPr>
            <w:r w:rsidRPr="009F4F73">
              <w:rPr>
                <w:rFonts w:cs="Arial"/>
                <w:b/>
              </w:rPr>
              <w:t>Brak możliwości korekty</w:t>
            </w:r>
          </w:p>
        </w:tc>
      </w:tr>
    </w:tbl>
    <w:p w:rsidR="00A8492C" w:rsidRDefault="00A8492C" w:rsidP="00383310">
      <w:pPr>
        <w:pStyle w:val="Nagwek2"/>
        <w:jc w:val="left"/>
        <w:rPr>
          <w:rFonts w:asciiTheme="minorHAnsi" w:eastAsia="Times New Roman" w:hAnsiTheme="minorHAnsi" w:cs="Arial"/>
          <w:bCs/>
          <w:sz w:val="28"/>
          <w:szCs w:val="28"/>
        </w:rPr>
      </w:pPr>
    </w:p>
    <w:p w:rsidR="00A8492C" w:rsidRDefault="00A8492C">
      <w:pPr>
        <w:rPr>
          <w:rFonts w:eastAsia="Times New Roman" w:cs="Arial"/>
          <w:b/>
          <w:bCs/>
          <w:color w:val="000000" w:themeColor="text1"/>
          <w:sz w:val="28"/>
          <w:szCs w:val="28"/>
          <w:lang w:eastAsia="pl-PL"/>
        </w:rPr>
      </w:pPr>
      <w:r>
        <w:rPr>
          <w:rFonts w:eastAsia="Times New Roman" w:cs="Arial"/>
          <w:bCs/>
          <w:sz w:val="28"/>
          <w:szCs w:val="28"/>
        </w:rPr>
        <w:br w:type="page"/>
      </w:r>
    </w:p>
    <w:p w:rsidR="00383310" w:rsidRPr="00DB4FBC" w:rsidRDefault="00383310" w:rsidP="00383310">
      <w:pPr>
        <w:pStyle w:val="Nagwek2"/>
        <w:jc w:val="left"/>
        <w:rPr>
          <w:rFonts w:asciiTheme="minorHAnsi" w:eastAsia="Times New Roman" w:hAnsiTheme="minorHAnsi" w:cs="Arial"/>
          <w:bCs/>
          <w:sz w:val="28"/>
          <w:szCs w:val="28"/>
        </w:rPr>
      </w:pPr>
      <w:r w:rsidRPr="00DB4FBC">
        <w:rPr>
          <w:rFonts w:asciiTheme="minorHAnsi" w:eastAsia="Times New Roman" w:hAnsiTheme="minorHAnsi" w:cs="Arial"/>
          <w:bCs/>
          <w:sz w:val="28"/>
          <w:szCs w:val="28"/>
        </w:rPr>
        <w:lastRenderedPageBreak/>
        <w:t xml:space="preserve">2. Kryteria merytoryczne dla wszystkich osi priorytetowych RPO WD 2014-2020 – zakres EFRR </w:t>
      </w:r>
      <w:r w:rsidRPr="00DB4FBC">
        <w:rPr>
          <w:rFonts w:asciiTheme="minorHAnsi" w:eastAsia="Times New Roman" w:hAnsiTheme="minorHAnsi" w:cs="Arial"/>
          <w:bCs/>
          <w:kern w:val="1"/>
          <w:sz w:val="28"/>
          <w:szCs w:val="28"/>
        </w:rPr>
        <w:t>– tryb konkursowy</w:t>
      </w:r>
      <w:bookmarkEnd w:id="2"/>
    </w:p>
    <w:p w:rsidR="00383310" w:rsidRPr="00DB4FBC" w:rsidRDefault="00383310" w:rsidP="00383310">
      <w:pPr>
        <w:spacing w:after="120" w:line="240" w:lineRule="auto"/>
        <w:ind w:left="643"/>
        <w:contextualSpacing/>
        <w:rPr>
          <w:rFonts w:eastAsia="Times New Roman" w:cs="Arial"/>
          <w:b/>
          <w:kern w:val="1"/>
          <w:sz w:val="32"/>
          <w:szCs w:val="32"/>
        </w:rPr>
      </w:pPr>
    </w:p>
    <w:p w:rsidR="00383310" w:rsidRPr="000E1390" w:rsidRDefault="00383310" w:rsidP="00383310">
      <w:pPr>
        <w:pStyle w:val="Nagwek3"/>
        <w:rPr>
          <w:rFonts w:asciiTheme="minorHAnsi" w:eastAsia="Times New Roman" w:hAnsiTheme="minorHAnsi" w:cs="Arial"/>
          <w:color w:val="000000" w:themeColor="text1"/>
          <w:spacing w:val="15"/>
          <w:sz w:val="28"/>
          <w:u w:val="single"/>
        </w:rPr>
      </w:pPr>
      <w:bookmarkStart w:id="3" w:name="_Toc434236418"/>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3"/>
    </w:p>
    <w:p w:rsidR="00383310" w:rsidRPr="00DB4FBC" w:rsidRDefault="00383310" w:rsidP="00383310">
      <w:pPr>
        <w:jc w:val="center"/>
        <w:rPr>
          <w:rFonts w:cs="Arial"/>
          <w:b/>
          <w:sz w:val="24"/>
          <w:szCs w:val="24"/>
          <w:u w:val="single"/>
        </w:rPr>
      </w:pPr>
      <w:r w:rsidRPr="00DB4FBC">
        <w:rPr>
          <w:rFonts w:cs="Arial"/>
          <w:b/>
          <w:sz w:val="24"/>
          <w:szCs w:val="24"/>
          <w:u w:val="single"/>
        </w:rPr>
        <w:t>Ocena finansowo-ekonomiczna projektu</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spacing w:after="0" w:line="240" w:lineRule="auto"/>
              <w:rPr>
                <w:rFonts w:cs="Arial"/>
                <w:b/>
              </w:rPr>
            </w:pPr>
            <w:r w:rsidRPr="00DB4FBC">
              <w:rPr>
                <w:rFonts w:cs="Arial"/>
                <w:b/>
              </w:rPr>
              <w:t xml:space="preserve">Sytuacja finansowa </w:t>
            </w:r>
          </w:p>
          <w:p w:rsidR="00383310" w:rsidRPr="00DB4FBC" w:rsidRDefault="00383310" w:rsidP="00A8492C">
            <w:pPr>
              <w:spacing w:after="0" w:line="240" w:lineRule="auto"/>
              <w:rPr>
                <w:rFonts w:cs="Arial"/>
                <w:b/>
              </w:rPr>
            </w:pPr>
            <w:r w:rsidRPr="00DB4FBC">
              <w:rPr>
                <w:rFonts w:cs="Arial"/>
                <w:b/>
              </w:rPr>
              <w:t>Wnioskodawcy</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3"/>
            </w:r>
            <w:r w:rsidRPr="00DB4FBC">
              <w:rPr>
                <w:rFonts w:cs="Arial"/>
              </w:rPr>
              <w:t>/Nie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2.</w:t>
            </w:r>
          </w:p>
        </w:tc>
        <w:tc>
          <w:tcPr>
            <w:tcW w:w="3686" w:type="dxa"/>
            <w:vAlign w:val="center"/>
          </w:tcPr>
          <w:p w:rsidR="00383310" w:rsidRPr="00DB4FBC" w:rsidRDefault="00383310" w:rsidP="00A8492C">
            <w:pPr>
              <w:snapToGrid w:val="0"/>
              <w:rPr>
                <w:rFonts w:cs="Arial"/>
                <w:b/>
              </w:rPr>
            </w:pPr>
            <w:r w:rsidRPr="00DB4FBC">
              <w:rPr>
                <w:rFonts w:cs="Arial"/>
                <w:b/>
              </w:rPr>
              <w:t>Plan finansowy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Tak/Nie</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Niespełnienie kryterium oznacza odrzucenie wniosku</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 xml:space="preserve">Zachowanie trwałości </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p>
          <w:p w:rsidR="00383310" w:rsidRPr="00DB4FBC" w:rsidRDefault="00383310" w:rsidP="00A8492C">
            <w:pPr>
              <w:spacing w:after="0" w:line="240" w:lineRule="auto"/>
              <w:jc w:val="both"/>
              <w:rPr>
                <w:rFonts w:cs="Arial"/>
              </w:rPr>
            </w:pPr>
          </w:p>
          <w:p w:rsidR="00383310" w:rsidRPr="00DB4FBC" w:rsidRDefault="00383310" w:rsidP="00A8492C">
            <w:pPr>
              <w:spacing w:after="0" w:line="240" w:lineRule="auto"/>
              <w:jc w:val="both"/>
              <w:rPr>
                <w:rFonts w:cs="Arial"/>
              </w:rPr>
            </w:pPr>
            <w:r w:rsidRPr="00DB4FBC">
              <w:rPr>
                <w:rFonts w:cs="Arial"/>
              </w:rPr>
              <w:lastRenderedPageBreak/>
              <w:t>Kryterium dotyczy projektów inwestycyjnych</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lastRenderedPageBreak/>
              <w:t>4.</w:t>
            </w:r>
          </w:p>
        </w:tc>
        <w:tc>
          <w:tcPr>
            <w:tcW w:w="3686" w:type="dxa"/>
            <w:vAlign w:val="center"/>
          </w:tcPr>
          <w:p w:rsidR="00383310" w:rsidRPr="00DB4FBC" w:rsidRDefault="00383310" w:rsidP="00A8492C">
            <w:pPr>
              <w:tabs>
                <w:tab w:val="left" w:pos="369"/>
              </w:tabs>
              <w:snapToGrid w:val="0"/>
              <w:rPr>
                <w:rFonts w:cs="Arial"/>
                <w:b/>
              </w:rPr>
            </w:pPr>
            <w:r w:rsidRPr="00DB4FBC">
              <w:rPr>
                <w:rFonts w:cs="Arial"/>
                <w:b/>
              </w:rPr>
              <w:t>Prawidłowość zastosowania metodologii</w:t>
            </w:r>
          </w:p>
        </w:tc>
        <w:tc>
          <w:tcPr>
            <w:tcW w:w="6378" w:type="dxa"/>
            <w:vAlign w:val="center"/>
          </w:tcPr>
          <w:p w:rsidR="00383310" w:rsidRPr="00DB4FBC" w:rsidRDefault="00383310" w:rsidP="00A8492C">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A8492C">
            <w:pPr>
              <w:snapToGrid w:val="0"/>
              <w:spacing w:after="0" w:line="240" w:lineRule="auto"/>
              <w:jc w:val="both"/>
              <w:rPr>
                <w:rFonts w:cs="Arial"/>
              </w:rPr>
            </w:pP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 xml:space="preserve">poprawności wyliczenia poziomu dofinansowania, w tym luki finansowej (jeśli dotyczy); </w:t>
            </w:r>
          </w:p>
          <w:p w:rsidR="00383310" w:rsidRPr="00DB4FBC" w:rsidRDefault="00383310" w:rsidP="00A8492C">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83310" w:rsidRPr="00DB4FBC" w:rsidRDefault="00383310" w:rsidP="00A8492C">
            <w:pPr>
              <w:snapToGrid w:val="0"/>
              <w:spacing w:after="0" w:line="240" w:lineRule="auto"/>
              <w:ind w:firstLine="60"/>
              <w:jc w:val="both"/>
              <w:rPr>
                <w:rFonts w:cs="Arial"/>
              </w:rPr>
            </w:pPr>
          </w:p>
          <w:p w:rsidR="00383310" w:rsidRPr="00DB4FBC" w:rsidRDefault="00383310" w:rsidP="00A8492C">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A8492C">
            <w:pPr>
              <w:snapToGrid w:val="0"/>
              <w:spacing w:after="0" w:line="240" w:lineRule="auto"/>
              <w:jc w:val="both"/>
              <w:rPr>
                <w:rFonts w:cs="Arial"/>
              </w:rPr>
            </w:pPr>
          </w:p>
          <w:p w:rsidR="00383310" w:rsidRPr="00DB4FBC" w:rsidRDefault="00383310" w:rsidP="00A8492C">
            <w:pPr>
              <w:snapToGrid w:val="0"/>
              <w:spacing w:after="0" w:line="240" w:lineRule="auto"/>
              <w:jc w:val="both"/>
              <w:rPr>
                <w:rFonts w:cs="Arial"/>
              </w:rPr>
            </w:pPr>
            <w:r w:rsidRPr="00DB4FBC">
              <w:rPr>
                <w:rFonts w:cs="Arial"/>
              </w:rPr>
              <w:t>Nie dotyczy projektów z zakresu doradztwa oraz internacjonalizacji i promocji.</w:t>
            </w:r>
          </w:p>
          <w:p w:rsidR="00383310" w:rsidRPr="00DB4FBC" w:rsidRDefault="00383310" w:rsidP="00A8492C">
            <w:pPr>
              <w:snapToGrid w:val="0"/>
              <w:spacing w:after="0" w:line="240" w:lineRule="auto"/>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8492C">
        <w:trPr>
          <w:trHeight w:val="34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Analiza opcji (rozwiązań alternatywnych)</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spodziewane rezultaty można uzyskać niższym kosztem:</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83310" w:rsidRPr="00DB4FBC" w:rsidRDefault="00383310" w:rsidP="00A8492C">
            <w:pPr>
              <w:numPr>
                <w:ilvl w:val="0"/>
                <w:numId w:val="2"/>
              </w:numPr>
              <w:tabs>
                <w:tab w:val="left" w:pos="720"/>
              </w:tabs>
              <w:suppressAutoHyphens/>
              <w:spacing w:after="0" w:line="240" w:lineRule="auto"/>
              <w:rPr>
                <w:rFonts w:cs="Arial"/>
              </w:rPr>
            </w:pPr>
            <w:r w:rsidRPr="00DB4FBC">
              <w:rPr>
                <w:rFonts w:cs="Arial"/>
              </w:rPr>
              <w:t xml:space="preserve">przedstawiono inne opcje i stosunek relacji kosztów do </w:t>
            </w:r>
            <w:r w:rsidRPr="00DB4FBC">
              <w:rPr>
                <w:rFonts w:cs="Arial"/>
              </w:rPr>
              <w:lastRenderedPageBreak/>
              <w:t>rezultatów w wybranej opcji jest optymalny lub uzasadniono, że nie ma innych wariantów realizacji inwestycji , (3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0-3pkt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tabs>
                <w:tab w:val="left" w:pos="720"/>
              </w:tabs>
              <w:suppressAutoHyphens/>
              <w:spacing w:after="0" w:line="240" w:lineRule="auto"/>
              <w:ind w:left="720"/>
              <w:rPr>
                <w:rFonts w:cs="Arial"/>
              </w:rPr>
            </w:pPr>
            <w:r w:rsidRPr="00DB4FBC">
              <w:rPr>
                <w:rFonts w:cs="Arial"/>
              </w:rPr>
              <w:t>odrzucenia wniosku)</w:t>
            </w:r>
          </w:p>
        </w:tc>
      </w:tr>
      <w:tr w:rsidR="00383310" w:rsidRPr="00DB4FBC" w:rsidTr="00A8492C">
        <w:trPr>
          <w:trHeight w:val="1467"/>
        </w:trPr>
        <w:tc>
          <w:tcPr>
            <w:tcW w:w="567" w:type="dxa"/>
            <w:vAlign w:val="center"/>
          </w:tcPr>
          <w:p w:rsidR="00383310" w:rsidRPr="00DB4FBC" w:rsidRDefault="00383310" w:rsidP="00A8492C">
            <w:pPr>
              <w:snapToGrid w:val="0"/>
              <w:rPr>
                <w:rFonts w:cs="Arial"/>
              </w:rPr>
            </w:pPr>
            <w:r w:rsidRPr="00DB4FBC">
              <w:rPr>
                <w:rFonts w:cs="Arial"/>
              </w:rPr>
              <w:lastRenderedPageBreak/>
              <w:t>6.</w:t>
            </w:r>
          </w:p>
        </w:tc>
        <w:tc>
          <w:tcPr>
            <w:tcW w:w="3686" w:type="dxa"/>
            <w:vAlign w:val="center"/>
          </w:tcPr>
          <w:p w:rsidR="00383310" w:rsidRPr="00DB4FBC" w:rsidRDefault="00383310" w:rsidP="00A8492C">
            <w:pPr>
              <w:snapToGrid w:val="0"/>
              <w:rPr>
                <w:rFonts w:cs="Arial"/>
                <w:b/>
              </w:rPr>
            </w:pPr>
            <w:r w:rsidRPr="00DB4FBC">
              <w:rPr>
                <w:rFonts w:cs="Arial"/>
                <w:b/>
              </w:rPr>
              <w:t>Efektywność ekonomiczno-społeczna  projektu</w:t>
            </w:r>
          </w:p>
        </w:tc>
        <w:tc>
          <w:tcPr>
            <w:tcW w:w="6378" w:type="dxa"/>
            <w:vAlign w:val="center"/>
          </w:tcPr>
          <w:p w:rsidR="00383310" w:rsidRPr="00DB4FBC" w:rsidRDefault="00383310" w:rsidP="00A8492C">
            <w:pPr>
              <w:suppressAutoHyphens/>
              <w:spacing w:after="0" w:line="240" w:lineRule="auto"/>
              <w:jc w:val="both"/>
              <w:rPr>
                <w:rFonts w:cs="Arial"/>
              </w:rPr>
            </w:pPr>
            <w:r w:rsidRPr="00DB4FBC">
              <w:rPr>
                <w:rFonts w:cs="Arial"/>
              </w:rPr>
              <w:t>W ramach kryterium będzie sprawdzane:</w:t>
            </w: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nie (0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małe korzyści (2 pkt)</w:t>
            </w:r>
          </w:p>
          <w:p w:rsidR="00383310" w:rsidRPr="00DB4FBC" w:rsidRDefault="00383310" w:rsidP="00A8492C">
            <w:pPr>
              <w:numPr>
                <w:ilvl w:val="0"/>
                <w:numId w:val="9"/>
              </w:numPr>
              <w:suppressAutoHyphens/>
              <w:spacing w:after="0" w:line="240" w:lineRule="auto"/>
              <w:contextualSpacing/>
              <w:jc w:val="both"/>
              <w:rPr>
                <w:rFonts w:cs="Arial"/>
              </w:rPr>
            </w:pPr>
            <w:r w:rsidRPr="00DB4FBC">
              <w:rPr>
                <w:rFonts w:cs="Arial"/>
              </w:rPr>
              <w:t>tak, przynoszą duże korzyści (4 pkt)</w:t>
            </w:r>
          </w:p>
          <w:p w:rsidR="00383310" w:rsidRPr="00DB4FBC" w:rsidRDefault="00383310" w:rsidP="00A8492C">
            <w:pPr>
              <w:suppressAutoHyphens/>
              <w:spacing w:after="0" w:line="240" w:lineRule="auto"/>
              <w:jc w:val="both"/>
              <w:rPr>
                <w:rFonts w:cs="Arial"/>
              </w:rPr>
            </w:pPr>
          </w:p>
          <w:p w:rsidR="00383310" w:rsidRPr="00DB4FBC" w:rsidRDefault="00383310" w:rsidP="00A8492C">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numPr>
                <w:ilvl w:val="0"/>
                <w:numId w:val="7"/>
              </w:numPr>
              <w:suppressAutoHyphens/>
              <w:spacing w:after="0" w:line="240" w:lineRule="auto"/>
              <w:jc w:val="both"/>
              <w:rPr>
                <w:rFonts w:cs="Arial"/>
              </w:rPr>
            </w:pPr>
            <w:r w:rsidRPr="00DB4FBC">
              <w:rPr>
                <w:rFonts w:cs="Arial"/>
              </w:rPr>
              <w:t>nie zadowalającym, (0 pkt)</w:t>
            </w:r>
          </w:p>
          <w:p w:rsidR="00383310" w:rsidRPr="00DB4FBC" w:rsidRDefault="00383310" w:rsidP="00A8492C">
            <w:pPr>
              <w:numPr>
                <w:ilvl w:val="0"/>
                <w:numId w:val="3"/>
              </w:numPr>
              <w:tabs>
                <w:tab w:val="left" w:pos="720"/>
              </w:tabs>
              <w:suppressAutoHyphens/>
              <w:spacing w:after="0" w:line="240" w:lineRule="auto"/>
              <w:jc w:val="both"/>
              <w:rPr>
                <w:rFonts w:cs="Arial"/>
              </w:rPr>
            </w:pPr>
            <w:r w:rsidRPr="00DB4FBC">
              <w:rPr>
                <w:rFonts w:cs="Arial"/>
              </w:rPr>
              <w:t>akceptowalnym, (2 pkt )</w:t>
            </w:r>
          </w:p>
          <w:p w:rsidR="00383310" w:rsidRPr="00DB4FBC" w:rsidRDefault="00383310" w:rsidP="00A8492C">
            <w:pPr>
              <w:numPr>
                <w:ilvl w:val="0"/>
                <w:numId w:val="3"/>
              </w:numPr>
              <w:suppressAutoHyphens/>
              <w:spacing w:after="0" w:line="240" w:lineRule="auto"/>
              <w:jc w:val="both"/>
              <w:rPr>
                <w:rFonts w:cs="Arial"/>
              </w:rPr>
            </w:pPr>
            <w:r w:rsidRPr="00DB4FBC">
              <w:rPr>
                <w:rFonts w:cs="Arial"/>
              </w:rPr>
              <w:t>wyróżniającym, (4 pkt)</w:t>
            </w:r>
          </w:p>
          <w:p w:rsidR="00383310" w:rsidRPr="00DB4FBC" w:rsidRDefault="00383310" w:rsidP="00A8492C">
            <w:pPr>
              <w:suppressAutoHyphens/>
              <w:spacing w:after="0" w:line="240" w:lineRule="auto"/>
              <w:ind w:left="720"/>
              <w:jc w:val="both"/>
              <w:rPr>
                <w:rFonts w:cs="Arial"/>
              </w:rPr>
            </w:pPr>
          </w:p>
          <w:p w:rsidR="00383310" w:rsidRPr="00DB4FBC" w:rsidRDefault="00383310" w:rsidP="00A8492C">
            <w:pPr>
              <w:suppressAutoHyphens/>
              <w:spacing w:after="0" w:line="240" w:lineRule="auto"/>
              <w:jc w:val="both"/>
              <w:rPr>
                <w:rFonts w:cs="Arial"/>
              </w:rPr>
            </w:pPr>
            <w:r w:rsidRPr="00DB4FBC">
              <w:rPr>
                <w:rFonts w:cs="Arial"/>
              </w:rPr>
              <w:t xml:space="preserve">Efektywność ekonomiczna projektu będzie oceniana na podstawie: </w:t>
            </w:r>
          </w:p>
          <w:p w:rsidR="00383310" w:rsidRPr="00DB4FBC" w:rsidRDefault="00383310" w:rsidP="00A8492C">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rsidR="00383310" w:rsidRPr="00DB4FBC" w:rsidRDefault="00383310" w:rsidP="00A8492C">
            <w:pPr>
              <w:suppressAutoHyphens/>
              <w:spacing w:after="0" w:line="240" w:lineRule="auto"/>
              <w:jc w:val="both"/>
              <w:rPr>
                <w:rFonts w:cs="Arial"/>
              </w:rPr>
            </w:pPr>
            <w:r w:rsidRPr="00DB4FBC">
              <w:rPr>
                <w:rFonts w:cs="Arial"/>
              </w:rPr>
              <w:t>lub</w:t>
            </w:r>
          </w:p>
          <w:p w:rsidR="00383310" w:rsidRPr="00DB4FBC" w:rsidRDefault="00383310" w:rsidP="00A8492C">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w:t>
            </w:r>
            <w:r w:rsidRPr="00DB4FBC">
              <w:rPr>
                <w:rFonts w:cs="Arial"/>
              </w:rPr>
              <w:lastRenderedPageBreak/>
              <w:t xml:space="preserve">projektu mogą to być takie wskaźniki jak, np. ENPV, ERR, BCR (K/K), DGC.  </w:t>
            </w:r>
          </w:p>
          <w:p w:rsidR="00383310" w:rsidRPr="00DB4FBC" w:rsidRDefault="00383310" w:rsidP="00A8492C">
            <w:pPr>
              <w:suppressAutoHyphens/>
              <w:spacing w:after="0" w:line="240" w:lineRule="auto"/>
              <w:jc w:val="both"/>
              <w:rPr>
                <w:rFonts w:cs="Arial"/>
              </w:rPr>
            </w:pPr>
          </w:p>
          <w:p w:rsidR="00383310" w:rsidRPr="00DB4FBC" w:rsidRDefault="00383310" w:rsidP="00A8492C">
            <w:pPr>
              <w:suppressAutoHyphens/>
              <w:spacing w:after="0" w:line="240" w:lineRule="auto"/>
              <w:jc w:val="both"/>
              <w:rPr>
                <w:rFonts w:cs="Arial"/>
                <w:u w:val="single"/>
              </w:rPr>
            </w:pPr>
            <w:r w:rsidRPr="00DB4FBC">
              <w:rPr>
                <w:rFonts w:cs="Arial"/>
                <w:u w:val="single"/>
              </w:rPr>
              <w:t>Kryterium nie dotyczy działania 1.2,1.3,1.4,1.5,3.1,3.2,3.5.</w:t>
            </w:r>
          </w:p>
        </w:tc>
        <w:tc>
          <w:tcPr>
            <w:tcW w:w="3969" w:type="dxa"/>
            <w:vAlign w:val="center"/>
          </w:tcPr>
          <w:p w:rsidR="00383310" w:rsidRDefault="00383310" w:rsidP="00A8492C">
            <w:pPr>
              <w:autoSpaceDE w:val="0"/>
              <w:autoSpaceDN w:val="0"/>
              <w:adjustRightInd w:val="0"/>
              <w:spacing w:after="0" w:line="240" w:lineRule="auto"/>
              <w:jc w:val="center"/>
              <w:rPr>
                <w:rFonts w:cs="Arial"/>
              </w:rPr>
            </w:pPr>
            <w:r w:rsidRPr="00DB4FBC">
              <w:rPr>
                <w:rFonts w:cs="Arial"/>
              </w:rPr>
              <w:lastRenderedPageBreak/>
              <w:t>0-4pkt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Pr="00DB4FBC">
              <w:rPr>
                <w:rFonts w:cs="Arial"/>
                <w:b/>
                <w:u w:val="single"/>
              </w:rPr>
              <w:t>0 punktów w kryterium oznacza</w:t>
            </w:r>
          </w:p>
          <w:p w:rsidR="00383310" w:rsidRPr="00DB4FBC" w:rsidRDefault="00383310" w:rsidP="00A8492C">
            <w:pPr>
              <w:suppressAutoHyphens/>
              <w:spacing w:after="0" w:line="240" w:lineRule="auto"/>
              <w:ind w:left="720"/>
              <w:rPr>
                <w:rFonts w:cs="Arial"/>
              </w:rPr>
            </w:pPr>
            <w:r w:rsidRPr="00DB4FBC">
              <w:rPr>
                <w:rFonts w:cs="Arial"/>
                <w:b/>
                <w:u w:val="single"/>
              </w:rPr>
              <w:t>odrzucenie wniosku)</w:t>
            </w:r>
          </w:p>
        </w:tc>
      </w:tr>
      <w:tr w:rsidR="00383310" w:rsidRPr="00DB4FBC" w:rsidTr="00A8492C">
        <w:trPr>
          <w:trHeight w:val="644"/>
        </w:trPr>
        <w:tc>
          <w:tcPr>
            <w:tcW w:w="10631" w:type="dxa"/>
            <w:gridSpan w:val="3"/>
            <w:vAlign w:val="center"/>
          </w:tcPr>
          <w:p w:rsidR="00383310" w:rsidRPr="00DB4FBC" w:rsidRDefault="00383310" w:rsidP="00A8492C">
            <w:pPr>
              <w:suppressAutoHyphens/>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A8492C">
            <w:pPr>
              <w:autoSpaceDE w:val="0"/>
              <w:autoSpaceDN w:val="0"/>
              <w:adjustRightInd w:val="0"/>
              <w:spacing w:after="0" w:line="240" w:lineRule="auto"/>
              <w:jc w:val="right"/>
              <w:rPr>
                <w:rFonts w:cs="Arial"/>
              </w:rPr>
            </w:pPr>
            <w:r w:rsidRPr="00DB4FBC">
              <w:rPr>
                <w:rFonts w:cs="Arial"/>
              </w:rPr>
              <w:t>7 pkt.</w:t>
            </w:r>
          </w:p>
        </w:tc>
      </w:tr>
    </w:tbl>
    <w:p w:rsidR="00383310" w:rsidRPr="00DB4FBC" w:rsidRDefault="00383310" w:rsidP="00383310">
      <w:pPr>
        <w:spacing w:after="120" w:line="240" w:lineRule="auto"/>
        <w:rPr>
          <w:rFonts w:eastAsia="Times New Roman" w:cs="Tahoma"/>
          <w:sz w:val="24"/>
          <w:szCs w:val="24"/>
        </w:rPr>
      </w:pPr>
    </w:p>
    <w:p w:rsidR="00383310" w:rsidRPr="00DB4FBC" w:rsidRDefault="00383310" w:rsidP="00383310">
      <w:pPr>
        <w:jc w:val="center"/>
        <w:rPr>
          <w:rFonts w:cs="Tahoma"/>
          <w:b/>
          <w:sz w:val="24"/>
          <w:szCs w:val="24"/>
          <w:u w:val="single"/>
        </w:rPr>
      </w:pPr>
    </w:p>
    <w:p w:rsidR="00383310" w:rsidRPr="00DB4FBC" w:rsidRDefault="00383310" w:rsidP="00383310">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383310" w:rsidRPr="00DB4FBC" w:rsidTr="00A8492C">
        <w:trPr>
          <w:trHeight w:val="499"/>
          <w:tblHeader/>
        </w:trPr>
        <w:tc>
          <w:tcPr>
            <w:tcW w:w="567" w:type="dxa"/>
            <w:shd w:val="clear" w:color="auto" w:fill="auto"/>
            <w:vAlign w:val="center"/>
          </w:tcPr>
          <w:p w:rsidR="00383310" w:rsidRPr="00DB4FBC" w:rsidRDefault="00383310" w:rsidP="00A8492C">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A8492C">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83310" w:rsidRPr="00DB4FBC" w:rsidRDefault="00383310" w:rsidP="00A8492C">
            <w:pPr>
              <w:snapToGrid w:val="0"/>
              <w:rPr>
                <w:rFonts w:cs="Tahoma"/>
                <w:sz w:val="16"/>
                <w:szCs w:val="16"/>
              </w:rPr>
            </w:pPr>
            <w:r w:rsidRPr="00DB4FBC">
              <w:rPr>
                <w:rFonts w:eastAsia="Times New Roman" w:cs="Arial"/>
                <w:b/>
                <w:kern w:val="1"/>
              </w:rPr>
              <w:t>Definicja kryterium</w:t>
            </w:r>
          </w:p>
        </w:tc>
        <w:tc>
          <w:tcPr>
            <w:tcW w:w="3969" w:type="dxa"/>
            <w:shd w:val="clear" w:color="auto" w:fill="auto"/>
            <w:vAlign w:val="center"/>
          </w:tcPr>
          <w:p w:rsidR="00383310" w:rsidRPr="00DB4FBC" w:rsidRDefault="00383310" w:rsidP="00A8492C">
            <w:pPr>
              <w:snapToGrid w:val="0"/>
              <w:jc w:val="center"/>
              <w:rPr>
                <w:rFonts w:cs="Tahoma"/>
                <w:sz w:val="16"/>
                <w:szCs w:val="16"/>
              </w:rPr>
            </w:pPr>
            <w:r w:rsidRPr="00DB4FBC">
              <w:rPr>
                <w:rFonts w:eastAsia="Times New Roman" w:cs="Arial"/>
                <w:b/>
                <w:kern w:val="1"/>
              </w:rPr>
              <w:t>Opis znaczenia kryterium</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w:t>
            </w:r>
          </w:p>
        </w:tc>
        <w:tc>
          <w:tcPr>
            <w:tcW w:w="3686" w:type="dxa"/>
            <w:vAlign w:val="center"/>
          </w:tcPr>
          <w:p w:rsidR="00383310" w:rsidRPr="00DB4FBC" w:rsidRDefault="00383310" w:rsidP="00A8492C">
            <w:pPr>
              <w:snapToGrid w:val="0"/>
              <w:rPr>
                <w:rFonts w:cs="Arial"/>
                <w:b/>
              </w:rPr>
            </w:pPr>
            <w:r w:rsidRPr="00DB4FBC">
              <w:rPr>
                <w:rFonts w:cs="Arial"/>
                <w:b/>
              </w:rPr>
              <w:t>Zasadność i adekwatność wydatków</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83310" w:rsidRPr="00DB4FBC" w:rsidRDefault="00383310" w:rsidP="00A8492C">
            <w:pPr>
              <w:spacing w:after="0" w:line="240" w:lineRule="auto"/>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Powoduje to w przypadku zakwestionowania::</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 xml:space="preserve">adekwatności wydatków, obniżenie wydatku kwalifikowanego o </w:t>
            </w:r>
            <w:r w:rsidRPr="00DB4FBC">
              <w:rPr>
                <w:rFonts w:eastAsia="Times New Roman" w:cs="Arial"/>
                <w:sz w:val="17"/>
                <w:szCs w:val="17"/>
              </w:rPr>
              <w:lastRenderedPageBreak/>
              <w:t>nieadekwatną, zakwestionowaną wartość wydatku</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83310" w:rsidRPr="00DB4FBC" w:rsidRDefault="00383310" w:rsidP="00A8492C">
            <w:pPr>
              <w:spacing w:after="0"/>
              <w:jc w:val="both"/>
              <w:rPr>
                <w:rFonts w:eastAsia="Times New Roman" w:cs="Arial"/>
                <w:sz w:val="17"/>
                <w:szCs w:val="17"/>
              </w:rPr>
            </w:pP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83310" w:rsidRPr="00DB4FBC" w:rsidRDefault="00383310" w:rsidP="00A8492C">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83310" w:rsidRPr="00DB4FBC" w:rsidRDefault="00383310" w:rsidP="00A8492C">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83310" w:rsidRPr="00DB4FBC" w:rsidRDefault="00383310" w:rsidP="00A8492C">
            <w:pPr>
              <w:spacing w:after="0" w:line="240" w:lineRule="auto"/>
              <w:jc w:val="both"/>
              <w:rPr>
                <w:rFonts w:eastAsia="Times New Roman" w:cs="Arial"/>
                <w:sz w:val="17"/>
                <w:szCs w:val="17"/>
              </w:rPr>
            </w:pPr>
          </w:p>
        </w:tc>
        <w:tc>
          <w:tcPr>
            <w:tcW w:w="3969" w:type="dxa"/>
            <w:vAlign w:val="center"/>
          </w:tcPr>
          <w:p w:rsidR="00383310" w:rsidRPr="00DB4FBC" w:rsidRDefault="00383310" w:rsidP="00A8492C">
            <w:pPr>
              <w:snapToGrid w:val="0"/>
              <w:jc w:val="center"/>
              <w:rPr>
                <w:rFonts w:cs="Arial"/>
              </w:rPr>
            </w:pPr>
            <w:r w:rsidRPr="00DB4FBC">
              <w:rPr>
                <w:rFonts w:cs="Arial"/>
              </w:rPr>
              <w:lastRenderedPageBreak/>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2.</w:t>
            </w:r>
          </w:p>
        </w:tc>
        <w:tc>
          <w:tcPr>
            <w:tcW w:w="3686" w:type="dxa"/>
            <w:vAlign w:val="center"/>
          </w:tcPr>
          <w:p w:rsidR="00383310" w:rsidRPr="00DB4FBC" w:rsidRDefault="00383310" w:rsidP="00A8492C">
            <w:pPr>
              <w:snapToGrid w:val="0"/>
              <w:rPr>
                <w:rFonts w:cs="Arial"/>
                <w:b/>
              </w:rPr>
            </w:pPr>
            <w:r w:rsidRPr="00DB4FBC">
              <w:rPr>
                <w:rFonts w:cs="Arial"/>
                <w:b/>
              </w:rPr>
              <w:t>Wpływ projektu na osiągnięcie celu szczegółowego RPO WD</w:t>
            </w:r>
          </w:p>
        </w:tc>
        <w:tc>
          <w:tcPr>
            <w:tcW w:w="6378" w:type="dxa"/>
            <w:vAlign w:val="center"/>
          </w:tcPr>
          <w:p w:rsidR="00383310" w:rsidRPr="00DB4FBC" w:rsidRDefault="00383310" w:rsidP="00A8492C">
            <w:pPr>
              <w:snapToGrid w:val="0"/>
              <w:jc w:val="both"/>
              <w:rPr>
                <w:rFonts w:cs="Arial"/>
              </w:rPr>
            </w:pPr>
          </w:p>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83310" w:rsidRPr="00DB4FBC" w:rsidRDefault="00383310" w:rsidP="00A8492C">
            <w:pPr>
              <w:jc w:val="both"/>
              <w:rPr>
                <w:rFonts w:cs="Arial"/>
              </w:rPr>
            </w:pP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3.</w:t>
            </w:r>
          </w:p>
        </w:tc>
        <w:tc>
          <w:tcPr>
            <w:tcW w:w="3686" w:type="dxa"/>
            <w:vAlign w:val="center"/>
          </w:tcPr>
          <w:p w:rsidR="00383310" w:rsidRPr="00DB4FBC" w:rsidRDefault="00383310" w:rsidP="00A8492C">
            <w:pPr>
              <w:snapToGrid w:val="0"/>
              <w:rPr>
                <w:rFonts w:cs="Arial"/>
                <w:b/>
              </w:rPr>
            </w:pPr>
            <w:r w:rsidRPr="00DB4FBC">
              <w:rPr>
                <w:rFonts w:cs="Arial"/>
                <w:b/>
              </w:rPr>
              <w:t>Logika interwencji projektu</w:t>
            </w:r>
          </w:p>
        </w:tc>
        <w:tc>
          <w:tcPr>
            <w:tcW w:w="6378" w:type="dxa"/>
            <w:vAlign w:val="center"/>
          </w:tcPr>
          <w:p w:rsidR="00383310" w:rsidRPr="00DB4FBC" w:rsidRDefault="00383310" w:rsidP="00A8492C">
            <w:pPr>
              <w:snapToGrid w:val="0"/>
              <w:jc w:val="both"/>
              <w:rPr>
                <w:rFonts w:cs="Arial"/>
              </w:rPr>
            </w:pPr>
            <w:r w:rsidRPr="00DB4FBC">
              <w:rPr>
                <w:rFonts w:cs="Arial"/>
              </w:rPr>
              <w:t>W ramach kryterium będzie sprawdzane czy zależność między zadaniami, produktami i rezultatami jest spójna i logiczna</w:t>
            </w:r>
            <w:r w:rsidR="009432F2">
              <w:rPr>
                <w:rFonts w:cs="Arial"/>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9432F2">
        <w:trPr>
          <w:trHeight w:val="952"/>
        </w:trPr>
        <w:tc>
          <w:tcPr>
            <w:tcW w:w="567" w:type="dxa"/>
            <w:shd w:val="clear" w:color="auto" w:fill="auto"/>
            <w:vAlign w:val="center"/>
          </w:tcPr>
          <w:p w:rsidR="00383310" w:rsidRPr="009432F2" w:rsidRDefault="00383310" w:rsidP="00A8492C">
            <w:pPr>
              <w:snapToGrid w:val="0"/>
              <w:rPr>
                <w:rFonts w:cs="Arial"/>
              </w:rPr>
            </w:pPr>
            <w:r w:rsidRPr="009432F2">
              <w:rPr>
                <w:rFonts w:cs="Arial"/>
              </w:rPr>
              <w:lastRenderedPageBreak/>
              <w:t>4.</w:t>
            </w:r>
          </w:p>
        </w:tc>
        <w:tc>
          <w:tcPr>
            <w:tcW w:w="3686" w:type="dxa"/>
            <w:shd w:val="clear" w:color="auto" w:fill="auto"/>
            <w:vAlign w:val="center"/>
          </w:tcPr>
          <w:p w:rsidR="00383310" w:rsidRPr="009432F2" w:rsidRDefault="00383310" w:rsidP="00A8492C">
            <w:pPr>
              <w:snapToGrid w:val="0"/>
              <w:rPr>
                <w:rFonts w:cs="Arial"/>
                <w:b/>
              </w:rPr>
            </w:pPr>
            <w:r w:rsidRPr="009432F2">
              <w:rPr>
                <w:rFonts w:cs="Arial"/>
                <w:b/>
              </w:rPr>
              <w:t>Poprawność doboru wskaźników</w:t>
            </w:r>
          </w:p>
        </w:tc>
        <w:tc>
          <w:tcPr>
            <w:tcW w:w="6378" w:type="dxa"/>
            <w:shd w:val="clear" w:color="auto" w:fill="auto"/>
            <w:vAlign w:val="center"/>
          </w:tcPr>
          <w:p w:rsidR="00383310" w:rsidRPr="009432F2" w:rsidRDefault="00383310" w:rsidP="00A8492C">
            <w:pPr>
              <w:snapToGrid w:val="0"/>
              <w:jc w:val="both"/>
              <w:rPr>
                <w:rFonts w:cs="Arial"/>
              </w:rPr>
            </w:pPr>
            <w:r w:rsidRPr="009432F2">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sidR="009432F2">
              <w:rPr>
                <w:rFonts w:cs="Arial"/>
              </w:rPr>
              <w:t>.</w:t>
            </w:r>
          </w:p>
          <w:p w:rsidR="00383310" w:rsidRPr="009432F2" w:rsidRDefault="00383310" w:rsidP="00A8492C">
            <w:pPr>
              <w:snapToGrid w:val="0"/>
              <w:jc w:val="both"/>
              <w:rPr>
                <w:rFonts w:cs="Arial"/>
                <w:sz w:val="16"/>
                <w:szCs w:val="16"/>
              </w:rPr>
            </w:pPr>
            <w:r w:rsidRPr="009432F2">
              <w:rPr>
                <w:rFonts w:cs="Arial"/>
                <w:sz w:val="16"/>
                <w:szCs w:val="16"/>
              </w:rPr>
              <w:t>Kryterium nie dotyczy wskaźników zapisanych w Strategii ZIT</w:t>
            </w:r>
            <w:r w:rsidRPr="009432F2">
              <w:t xml:space="preserve"> </w:t>
            </w:r>
            <w:r w:rsidRPr="009432F2">
              <w:rPr>
                <w:rFonts w:cs="Arial"/>
                <w:sz w:val="16"/>
                <w:szCs w:val="16"/>
              </w:rPr>
              <w:t>wynikających</w:t>
            </w:r>
            <w:r w:rsidR="005265EE" w:rsidRPr="009432F2">
              <w:rPr>
                <w:rFonts w:cs="Arial"/>
                <w:sz w:val="16"/>
                <w:szCs w:val="16"/>
              </w:rPr>
              <w:t xml:space="preserve"> z Porozumienia</w:t>
            </w:r>
            <w:r w:rsidRPr="009432F2">
              <w:rPr>
                <w:rFonts w:cs="Arial"/>
                <w:sz w:val="16"/>
                <w:szCs w:val="16"/>
              </w:rPr>
              <w:t>, które pod tym katem będą sprawdzane na eta</w:t>
            </w:r>
            <w:r w:rsidR="005265EE" w:rsidRPr="009432F2">
              <w:rPr>
                <w:rFonts w:cs="Arial"/>
                <w:sz w:val="16"/>
                <w:szCs w:val="16"/>
              </w:rPr>
              <w:t>pie oceny zgodności</w:t>
            </w:r>
            <w:r w:rsidRPr="009432F2">
              <w:rPr>
                <w:rFonts w:cs="Arial"/>
                <w:sz w:val="16"/>
                <w:szCs w:val="16"/>
              </w:rPr>
              <w:t xml:space="preserve"> projektu ze Strategią ZIT.</w:t>
            </w:r>
          </w:p>
        </w:tc>
        <w:tc>
          <w:tcPr>
            <w:tcW w:w="3969" w:type="dxa"/>
            <w:shd w:val="clear" w:color="auto" w:fill="auto"/>
            <w:vAlign w:val="center"/>
          </w:tcPr>
          <w:p w:rsidR="00383310" w:rsidRPr="009432F2" w:rsidRDefault="00383310" w:rsidP="00A8492C">
            <w:pPr>
              <w:snapToGrid w:val="0"/>
              <w:jc w:val="center"/>
              <w:rPr>
                <w:rFonts w:cs="Arial"/>
              </w:rPr>
            </w:pPr>
            <w:r w:rsidRPr="009432F2">
              <w:rPr>
                <w:rFonts w:cs="Arial"/>
              </w:rPr>
              <w:t xml:space="preserve">  Tak/Nie</w:t>
            </w:r>
          </w:p>
          <w:p w:rsidR="00383310" w:rsidRPr="009432F2" w:rsidRDefault="00383310" w:rsidP="00A8492C">
            <w:pPr>
              <w:autoSpaceDE w:val="0"/>
              <w:autoSpaceDN w:val="0"/>
              <w:adjustRightInd w:val="0"/>
              <w:spacing w:after="0" w:line="240" w:lineRule="auto"/>
              <w:jc w:val="center"/>
              <w:rPr>
                <w:rFonts w:cs="Arial"/>
              </w:rPr>
            </w:pPr>
            <w:r w:rsidRPr="009432F2">
              <w:rPr>
                <w:rFonts w:cs="Arial"/>
              </w:rPr>
              <w:t>Kryterium obligatoryjne</w:t>
            </w:r>
          </w:p>
          <w:p w:rsidR="00383310" w:rsidRPr="009432F2" w:rsidRDefault="00383310" w:rsidP="00A8492C">
            <w:pPr>
              <w:autoSpaceDE w:val="0"/>
              <w:autoSpaceDN w:val="0"/>
              <w:adjustRightInd w:val="0"/>
              <w:spacing w:after="0" w:line="240" w:lineRule="auto"/>
              <w:jc w:val="center"/>
              <w:rPr>
                <w:rFonts w:cs="Arial"/>
              </w:rPr>
            </w:pPr>
            <w:r w:rsidRPr="009432F2">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9432F2">
              <w:rPr>
                <w:rFonts w:cs="Arial"/>
              </w:rPr>
              <w:t>Niespełnienie kryterium oznacza odrzucenie wniosku</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Plan realizacji inwestycji</w:t>
            </w:r>
          </w:p>
        </w:tc>
        <w:tc>
          <w:tcPr>
            <w:tcW w:w="6378" w:type="dxa"/>
            <w:vAlign w:val="center"/>
          </w:tcPr>
          <w:p w:rsidR="00383310" w:rsidRPr="00DB4FBC" w:rsidRDefault="00383310" w:rsidP="00A8492C">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83310" w:rsidRPr="00DB4FBC" w:rsidTr="00A8492C">
        <w:trPr>
          <w:trHeight w:val="1154"/>
        </w:trPr>
        <w:tc>
          <w:tcPr>
            <w:tcW w:w="567" w:type="dxa"/>
            <w:vAlign w:val="center"/>
          </w:tcPr>
          <w:p w:rsidR="00383310" w:rsidRPr="00DB4FBC" w:rsidRDefault="00383310" w:rsidP="00A8492C">
            <w:pPr>
              <w:snapToGrid w:val="0"/>
              <w:rPr>
                <w:rFonts w:cs="Arial"/>
              </w:rPr>
            </w:pPr>
            <w:r w:rsidRPr="00DB4FBC">
              <w:rPr>
                <w:rFonts w:cs="Arial"/>
              </w:rPr>
              <w:t>6.</w:t>
            </w:r>
          </w:p>
        </w:tc>
        <w:tc>
          <w:tcPr>
            <w:tcW w:w="3686" w:type="dxa"/>
            <w:vAlign w:val="center"/>
          </w:tcPr>
          <w:p w:rsidR="00383310" w:rsidRPr="00DB4FBC" w:rsidRDefault="00383310" w:rsidP="00A8492C">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rsidR="00383310" w:rsidRPr="00DB4FBC" w:rsidRDefault="00383310" w:rsidP="00A8492C">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rsidR="00383310" w:rsidRPr="00DB4FBC" w:rsidRDefault="00383310" w:rsidP="00A8492C">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r w:rsidR="0046406C">
              <w:rPr>
                <w:rFonts w:eastAsia="Times New Roman" w:cs="Tahoma"/>
                <w:sz w:val="16"/>
                <w:szCs w:val="16"/>
              </w:rPr>
              <w:t>.</w:t>
            </w:r>
          </w:p>
        </w:tc>
        <w:tc>
          <w:tcPr>
            <w:tcW w:w="3969" w:type="dxa"/>
            <w:vAlign w:val="center"/>
          </w:tcPr>
          <w:p w:rsidR="00383310" w:rsidRPr="00DB4FBC" w:rsidRDefault="00383310" w:rsidP="00A8492C">
            <w:pPr>
              <w:snapToGrid w:val="0"/>
              <w:jc w:val="center"/>
              <w:rPr>
                <w:rFonts w:cs="Arial"/>
              </w:rPr>
            </w:pPr>
            <w:r w:rsidRPr="00DB4FBC">
              <w:rPr>
                <w:rFonts w:cs="Arial"/>
              </w:rPr>
              <w:t xml:space="preserve">  Tak/Nie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jc w:val="center"/>
              <w:rPr>
                <w:rFonts w:eastAsia="Times New Roman" w:cs="Arial"/>
                <w:kern w:val="1"/>
              </w:rPr>
            </w:pPr>
            <w:r w:rsidRPr="00DB4FBC">
              <w:rPr>
                <w:rFonts w:cs="Arial"/>
              </w:rPr>
              <w:t>Niespełnienie kryterium oznacza odrzucenie wniosku</w:t>
            </w:r>
          </w:p>
        </w:tc>
      </w:tr>
      <w:tr w:rsidR="00383310" w:rsidRPr="00DB4FBC" w:rsidTr="00A8492C">
        <w:trPr>
          <w:trHeight w:val="616"/>
        </w:trPr>
        <w:tc>
          <w:tcPr>
            <w:tcW w:w="567" w:type="dxa"/>
            <w:vAlign w:val="center"/>
          </w:tcPr>
          <w:p w:rsidR="00383310" w:rsidRPr="00DB4FBC" w:rsidRDefault="00383310" w:rsidP="00A8492C">
            <w:pPr>
              <w:snapToGrid w:val="0"/>
              <w:rPr>
                <w:rFonts w:cs="Arial"/>
              </w:rPr>
            </w:pPr>
            <w:r w:rsidRPr="00DB4FBC">
              <w:rPr>
                <w:rFonts w:cs="Arial"/>
              </w:rPr>
              <w:t>7.</w:t>
            </w:r>
          </w:p>
        </w:tc>
        <w:tc>
          <w:tcPr>
            <w:tcW w:w="3686" w:type="dxa"/>
            <w:vAlign w:val="center"/>
          </w:tcPr>
          <w:p w:rsidR="00383310" w:rsidRPr="00DB4FBC" w:rsidRDefault="00383310" w:rsidP="00A8492C">
            <w:pPr>
              <w:snapToGrid w:val="0"/>
              <w:rPr>
                <w:rFonts w:cs="Arial"/>
                <w:b/>
              </w:rPr>
            </w:pPr>
            <w:r w:rsidRPr="00DB4FBC">
              <w:rPr>
                <w:rFonts w:cs="Arial"/>
                <w:b/>
              </w:rPr>
              <w:t>Zgodność projektu z polityką ochrony środowiska</w:t>
            </w:r>
          </w:p>
        </w:tc>
        <w:tc>
          <w:tcPr>
            <w:tcW w:w="6378" w:type="dxa"/>
            <w:vAlign w:val="center"/>
          </w:tcPr>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383310" w:rsidRPr="00DB4FBC" w:rsidRDefault="00383310" w:rsidP="00A8492C">
            <w:pPr>
              <w:tabs>
                <w:tab w:val="left" w:pos="441"/>
              </w:tabs>
              <w:suppressAutoHyphens/>
              <w:spacing w:after="0" w:line="240" w:lineRule="auto"/>
              <w:jc w:val="both"/>
              <w:rPr>
                <w:rFonts w:cs="Arial"/>
              </w:rPr>
            </w:pPr>
            <w:r w:rsidRPr="00DB4FBC">
              <w:rPr>
                <w:rFonts w:cs="Arial"/>
              </w:rPr>
              <w:lastRenderedPageBreak/>
              <w:t>- procedura oceny oddziaływania na środowisko (dyrektywy: środowiskowa 2011/92/UE, siedliskowa 92/43/EWG, ptasia 2009/147/WE, wodna 2000/60/WE, ściekowa 91/271/EWG, odpadowa 2008/98/WE, powodziowa 2007/60/WE)</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ochrony środowiska,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prawo wodne, </w:t>
            </w:r>
          </w:p>
          <w:p w:rsidR="00383310" w:rsidRPr="00DB4FBC" w:rsidRDefault="00383310" w:rsidP="00A8492C">
            <w:pPr>
              <w:tabs>
                <w:tab w:val="left" w:pos="441"/>
              </w:tabs>
              <w:suppressAutoHyphens/>
              <w:spacing w:after="0" w:line="240" w:lineRule="auto"/>
              <w:jc w:val="both"/>
              <w:rPr>
                <w:rFonts w:cs="Arial"/>
              </w:rPr>
            </w:pPr>
            <w:r w:rsidRPr="00DB4FBC">
              <w:rPr>
                <w:rFonts w:cs="Arial"/>
              </w:rPr>
              <w:t xml:space="preserve">- ustawa o odpadach, </w:t>
            </w:r>
          </w:p>
          <w:p w:rsidR="00383310" w:rsidRPr="00DB4FBC" w:rsidRDefault="00383310" w:rsidP="00A8492C">
            <w:pPr>
              <w:tabs>
                <w:tab w:val="left" w:pos="441"/>
              </w:tabs>
              <w:suppressAutoHyphens/>
              <w:spacing w:after="0" w:line="240" w:lineRule="auto"/>
              <w:jc w:val="both"/>
              <w:rPr>
                <w:rFonts w:cs="Arial"/>
              </w:rPr>
            </w:pPr>
            <w:r w:rsidRPr="00DB4FBC">
              <w:rPr>
                <w:rFonts w:cs="Arial"/>
              </w:rPr>
              <w:t>- ustawa o ochronie przyrody i inne, a także przystosowanie projektu do zmiany klimat</w:t>
            </w:r>
            <w:r w:rsidR="00AF7028">
              <w:rPr>
                <w:rFonts w:cs="Arial"/>
              </w:rPr>
              <w:t xml:space="preserve">u i łagodzenie zmiany klimatu, </w:t>
            </w:r>
            <w:r w:rsidRPr="00DB4FBC">
              <w:rPr>
                <w:rFonts w:cs="Arial"/>
              </w:rPr>
              <w:t>a także odporność na klęski żywiołowe</w:t>
            </w: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rPr>
            </w:pPr>
          </w:p>
          <w:p w:rsidR="00383310" w:rsidRPr="00DB4FBC" w:rsidRDefault="00383310" w:rsidP="00A8492C">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Tak/Nie/Nie dotyczy</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 xml:space="preserve">(spełnienie jest niezbędne dla możliwości </w:t>
            </w:r>
            <w:r w:rsidRPr="00DB4FBC">
              <w:rPr>
                <w:rFonts w:cs="Arial"/>
              </w:rPr>
              <w:lastRenderedPageBreak/>
              <w:t>otrzymania dofinansowania).</w:t>
            </w:r>
          </w:p>
          <w:p w:rsidR="00383310" w:rsidRPr="00DB4FBC" w:rsidRDefault="00383310" w:rsidP="00A8492C">
            <w:pPr>
              <w:snapToGrid w:val="0"/>
              <w:jc w:val="center"/>
              <w:rPr>
                <w:rFonts w:cs="Arial"/>
              </w:rPr>
            </w:pPr>
            <w:r w:rsidRPr="00DB4FBC">
              <w:rPr>
                <w:rFonts w:cs="Arial"/>
              </w:rPr>
              <w:t xml:space="preserve">Niespełnienie kryterium oznacza odrzucenie wniosku </w:t>
            </w:r>
          </w:p>
        </w:tc>
      </w:tr>
      <w:tr w:rsidR="00383310" w:rsidRPr="00DB4FBC" w:rsidTr="00AF7028">
        <w:trPr>
          <w:trHeight w:val="461"/>
        </w:trPr>
        <w:tc>
          <w:tcPr>
            <w:tcW w:w="567" w:type="dxa"/>
            <w:vAlign w:val="center"/>
          </w:tcPr>
          <w:p w:rsidR="00383310" w:rsidRPr="00DB4FBC" w:rsidRDefault="00383310" w:rsidP="00A8492C">
            <w:pPr>
              <w:snapToGrid w:val="0"/>
              <w:rPr>
                <w:rFonts w:cs="Arial"/>
              </w:rPr>
            </w:pPr>
            <w:r w:rsidRPr="00DB4FBC">
              <w:rPr>
                <w:rFonts w:cs="Arial"/>
              </w:rPr>
              <w:lastRenderedPageBreak/>
              <w:t>8.</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projektu na zasady horyzontalne UE</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promowanie równości</w:t>
            </w:r>
            <w:r>
              <w:rPr>
                <w:rFonts w:cs="Arial"/>
              </w:rPr>
              <w:t xml:space="preserve"> szans</w:t>
            </w:r>
            <w:r w:rsidRPr="00DB4FBC">
              <w:rPr>
                <w:rFonts w:cs="Arial"/>
              </w:rPr>
              <w:t xml:space="preserve">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83310" w:rsidRPr="00DB4FBC" w:rsidRDefault="00383310" w:rsidP="00A8492C">
            <w:pPr>
              <w:autoSpaceDE w:val="0"/>
              <w:autoSpaceDN w:val="0"/>
              <w:adjustRightInd w:val="0"/>
              <w:spacing w:before="240"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lastRenderedPageBreak/>
              <w:t>zrównoważony rozwój.</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83310" w:rsidRPr="00DB4FBC" w:rsidRDefault="00383310" w:rsidP="00A8492C">
            <w:pPr>
              <w:autoSpaceDE w:val="0"/>
              <w:autoSpaceDN w:val="0"/>
              <w:adjustRightInd w:val="0"/>
              <w:spacing w:after="0" w:line="240" w:lineRule="auto"/>
              <w:jc w:val="both"/>
              <w:rPr>
                <w:rFonts w:cs="Arial"/>
                <w:sz w:val="18"/>
                <w:szCs w:val="18"/>
              </w:rPr>
            </w:pPr>
          </w:p>
          <w:p w:rsidR="00383310" w:rsidRPr="00DB4FBC" w:rsidRDefault="00383310" w:rsidP="00A8492C">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969" w:type="dxa"/>
            <w:vAlign w:val="center"/>
          </w:tcPr>
          <w:p w:rsidR="00383310" w:rsidRPr="00DB4FBC" w:rsidRDefault="00383310" w:rsidP="00A8492C">
            <w:pPr>
              <w:snapToGrid w:val="0"/>
              <w:jc w:val="center"/>
              <w:rPr>
                <w:rFonts w:cs="Arial"/>
              </w:rPr>
            </w:pPr>
            <w:r w:rsidRPr="00DB4FBC">
              <w:rPr>
                <w:rFonts w:cs="Arial"/>
              </w:rPr>
              <w:lastRenderedPageBreak/>
              <w:t>Nie/Tak</w:t>
            </w:r>
          </w:p>
          <w:p w:rsidR="00383310" w:rsidRPr="00DB4FBC" w:rsidRDefault="00383310" w:rsidP="00A8492C">
            <w:pPr>
              <w:snapToGrid w:val="0"/>
              <w:spacing w:after="0" w:line="240" w:lineRule="auto"/>
              <w:jc w:val="center"/>
              <w:rPr>
                <w:rFonts w:cs="Arial"/>
              </w:rPr>
            </w:pPr>
            <w:r w:rsidRPr="00DB4FBC">
              <w:rPr>
                <w:rFonts w:cs="Arial"/>
              </w:rPr>
              <w:t>Kryterium obligatoryjne</w:t>
            </w:r>
          </w:p>
          <w:p w:rsidR="00383310" w:rsidRPr="00DB4FBC" w:rsidRDefault="00383310" w:rsidP="00A8492C">
            <w:pPr>
              <w:snapToGrid w:val="0"/>
              <w:spacing w:after="0" w:line="240" w:lineRule="auto"/>
              <w:jc w:val="center"/>
              <w:rPr>
                <w:rFonts w:cs="Arial"/>
              </w:rPr>
            </w:pPr>
            <w:r w:rsidRPr="00DB4FBC">
              <w:rPr>
                <w:rFonts w:cs="Arial"/>
              </w:rPr>
              <w:t>(spełnienie jest niezbędne dla możliwości otrzymania dofinansowania).</w:t>
            </w:r>
          </w:p>
          <w:p w:rsidR="00383310" w:rsidRPr="00DB4FBC" w:rsidRDefault="00383310" w:rsidP="00A8492C">
            <w:pPr>
              <w:snapToGrid w:val="0"/>
              <w:spacing w:after="0" w:line="240" w:lineRule="auto"/>
              <w:jc w:val="center"/>
              <w:rPr>
                <w:rFonts w:cs="Arial"/>
              </w:rPr>
            </w:pPr>
            <w:r w:rsidRPr="00DB4FBC">
              <w:rPr>
                <w:rFonts w:cs="Arial"/>
              </w:rPr>
              <w:t>Niespełnienie kryterium oznacza 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9.</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 xml:space="preserve">Gotowość projektu do realizacji  </w:t>
            </w:r>
          </w:p>
          <w:p w:rsidR="00383310" w:rsidRPr="00DB4FBC" w:rsidRDefault="00383310" w:rsidP="00A8492C">
            <w:pPr>
              <w:rPr>
                <w:rFonts w:cs="Arial"/>
                <w:b/>
              </w:rPr>
            </w:pPr>
          </w:p>
        </w:tc>
        <w:tc>
          <w:tcPr>
            <w:tcW w:w="6378" w:type="dxa"/>
            <w:vAlign w:val="center"/>
          </w:tcPr>
          <w:p w:rsidR="00383310" w:rsidRPr="00DB4FBC" w:rsidRDefault="00383310" w:rsidP="00A8492C">
            <w:pPr>
              <w:snapToGrid w:val="0"/>
              <w:rPr>
                <w:rFonts w:cs="Arial"/>
              </w:rPr>
            </w:pPr>
            <w:r w:rsidRPr="00DB4FBC">
              <w:rPr>
                <w:rFonts w:cs="Arial"/>
              </w:rPr>
              <w:t>W ramach kryterium będzie sprawdzane na jakim etapie przygotowania znajduje się projekt:</w:t>
            </w:r>
          </w:p>
          <w:p w:rsidR="00383310" w:rsidRPr="00DB4FBC" w:rsidRDefault="00383310" w:rsidP="00A8492C">
            <w:pPr>
              <w:tabs>
                <w:tab w:val="left" w:pos="441"/>
              </w:tabs>
              <w:suppressAutoHyphens/>
              <w:spacing w:after="0" w:line="240" w:lineRule="auto"/>
              <w:ind w:left="441"/>
              <w:rPr>
                <w:rFonts w:cs="Tahoma"/>
                <w:sz w:val="16"/>
                <w:szCs w:val="16"/>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Pr>
                <w:rFonts w:cs="Arial"/>
              </w:rPr>
              <w:t xml:space="preserve">lub uzyskał </w:t>
            </w:r>
            <w:r w:rsidRPr="00987B89">
              <w:rPr>
                <w:rFonts w:cs="Arial"/>
              </w:rPr>
              <w:t xml:space="preserve">decyzje budowlane </w:t>
            </w:r>
            <w:r>
              <w:rPr>
                <w:rFonts w:cs="Arial"/>
              </w:rPr>
              <w:t>na mniej niż</w:t>
            </w:r>
            <w:r w:rsidRPr="00987B89">
              <w:rPr>
                <w:rFonts w:cs="Arial"/>
              </w:rPr>
              <w:t xml:space="preserve"> 40% wartości planowanych robót budowlanych </w:t>
            </w:r>
            <w:r w:rsidRPr="00DB4FBC">
              <w:rPr>
                <w:rFonts w:cs="Arial"/>
              </w:rPr>
              <w:t>– 0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-2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Arial"/>
              </w:rPr>
            </w:pPr>
            <w:r w:rsidRPr="00DB4FBC">
              <w:rPr>
                <w:rFonts w:cs="Arial"/>
              </w:rPr>
              <w:t>Projekt wymaga uzyskania decyzji budowlanych i posiada wszystkie decyzje budowlane dla całego zakresu inwestycji – 4 pkt</w:t>
            </w:r>
          </w:p>
          <w:p w:rsidR="00383310" w:rsidRPr="00DB4FBC" w:rsidRDefault="00383310" w:rsidP="00A8492C">
            <w:pPr>
              <w:tabs>
                <w:tab w:val="left" w:pos="441"/>
              </w:tabs>
              <w:suppressAutoHyphens/>
              <w:spacing w:after="0" w:line="240" w:lineRule="auto"/>
              <w:ind w:left="720"/>
              <w:rPr>
                <w:rFonts w:cs="Arial"/>
              </w:rPr>
            </w:pPr>
          </w:p>
          <w:p w:rsidR="00383310" w:rsidRPr="00DB4FBC" w:rsidRDefault="00383310" w:rsidP="00A8492C">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Pr="00DB4FBC">
              <w:rPr>
                <w:rFonts w:cs="Arial"/>
              </w:rPr>
              <w:lastRenderedPageBreak/>
              <w:t>4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0-4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u w:val="single"/>
              </w:rPr>
              <w:t>odrzucenia wniosku)</w:t>
            </w:r>
          </w:p>
        </w:tc>
      </w:tr>
      <w:tr w:rsidR="00383310" w:rsidRPr="00DB4FBC" w:rsidTr="00A8492C">
        <w:trPr>
          <w:trHeight w:val="952"/>
        </w:trPr>
        <w:tc>
          <w:tcPr>
            <w:tcW w:w="567" w:type="dxa"/>
            <w:shd w:val="clear" w:color="auto" w:fill="auto"/>
            <w:vAlign w:val="center"/>
          </w:tcPr>
          <w:p w:rsidR="00383310" w:rsidRPr="00DB4FBC" w:rsidRDefault="00383310" w:rsidP="00A8492C">
            <w:pPr>
              <w:snapToGrid w:val="0"/>
              <w:rPr>
                <w:rFonts w:cs="Arial"/>
              </w:rPr>
            </w:pPr>
            <w:r w:rsidRPr="00DB4FBC">
              <w:rPr>
                <w:rFonts w:cs="Arial"/>
              </w:rPr>
              <w:lastRenderedPageBreak/>
              <w:t>10</w:t>
            </w:r>
            <w:r w:rsidR="00B12CB1">
              <w:rPr>
                <w:rFonts w:cs="Arial"/>
              </w:rPr>
              <w:t>.</w:t>
            </w:r>
          </w:p>
        </w:tc>
        <w:tc>
          <w:tcPr>
            <w:tcW w:w="3686" w:type="dxa"/>
            <w:shd w:val="clear" w:color="auto" w:fill="auto"/>
            <w:vAlign w:val="center"/>
          </w:tcPr>
          <w:p w:rsidR="00383310" w:rsidRPr="00DB4FBC" w:rsidRDefault="00383310" w:rsidP="00A8492C">
            <w:pPr>
              <w:snapToGrid w:val="0"/>
              <w:rPr>
                <w:rFonts w:cs="Arial"/>
                <w:b/>
              </w:rPr>
            </w:pPr>
            <w:r w:rsidRPr="00DB4FBC">
              <w:rPr>
                <w:rFonts w:cs="Arial"/>
                <w:b/>
              </w:rPr>
              <w:t>Struktura organizacyjna/ potencjał administracyjny</w:t>
            </w:r>
          </w:p>
        </w:tc>
        <w:tc>
          <w:tcPr>
            <w:tcW w:w="6378" w:type="dxa"/>
            <w:vAlign w:val="center"/>
          </w:tcPr>
          <w:p w:rsidR="00383310" w:rsidRPr="00DB4FBC" w:rsidRDefault="00383310" w:rsidP="00A8492C">
            <w:pPr>
              <w:spacing w:after="0" w:line="240" w:lineRule="auto"/>
              <w:jc w:val="both"/>
              <w:rPr>
                <w:rFonts w:cs="Arial"/>
              </w:rPr>
            </w:pPr>
            <w:r w:rsidRPr="00DB4FBC">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83310" w:rsidRPr="00DB4FBC" w:rsidRDefault="00383310" w:rsidP="00A8492C">
            <w:pPr>
              <w:spacing w:after="0" w:line="240" w:lineRule="auto"/>
              <w:jc w:val="both"/>
              <w:rPr>
                <w:rFonts w:cs="Arial"/>
              </w:rPr>
            </w:pPr>
          </w:p>
          <w:p w:rsidR="00383310" w:rsidRPr="00DB4FBC" w:rsidRDefault="00383310" w:rsidP="00A8492C">
            <w:pPr>
              <w:pStyle w:val="Akapitzlist"/>
              <w:numPr>
                <w:ilvl w:val="0"/>
                <w:numId w:val="5"/>
              </w:numPr>
              <w:spacing w:after="0" w:line="240" w:lineRule="auto"/>
              <w:jc w:val="both"/>
              <w:rPr>
                <w:rFonts w:cs="Arial"/>
              </w:rPr>
            </w:pPr>
            <w:r w:rsidRPr="00DB4FBC">
              <w:rPr>
                <w:rFonts w:cs="Arial"/>
              </w:rPr>
              <w:t>Wnioskodawca nie przedstawił lub przedstawił w sposób niewiarygodny wystarczające zaplecze organizacyjno-technicznego oraz zdolność operacyjną do wdrożenia projektu i jego utrzymania w okresie trwałości (0 pkt.)</w:t>
            </w:r>
          </w:p>
          <w:p w:rsidR="00383310" w:rsidRPr="00DB4FBC" w:rsidRDefault="00383310" w:rsidP="00A8492C">
            <w:pPr>
              <w:numPr>
                <w:ilvl w:val="0"/>
                <w:numId w:val="4"/>
              </w:numPr>
              <w:autoSpaceDE w:val="0"/>
              <w:autoSpaceDN w:val="0"/>
              <w:adjustRightInd w:val="0"/>
              <w:spacing w:after="0" w:line="240" w:lineRule="auto"/>
              <w:contextualSpacing/>
              <w:rPr>
                <w:rFonts w:cs="Arial"/>
              </w:rPr>
            </w:pPr>
            <w:r w:rsidRPr="00DB4FBC">
              <w:rPr>
                <w:rFonts w:cs="Arial"/>
              </w:rPr>
              <w:t>Wnioskodawca przedstawił wystarczające zaplecze organizacyjno-techniczne lub alternatywną formę wsparcia w tym zakresie (</w:t>
            </w:r>
            <w:proofErr w:type="spellStart"/>
            <w:r w:rsidRPr="00DB4FBC">
              <w:rPr>
                <w:rFonts w:cs="Arial"/>
              </w:rPr>
              <w:t>np</w:t>
            </w:r>
            <w:proofErr w:type="spellEnd"/>
            <w:r w:rsidRPr="00DB4FBC">
              <w:rPr>
                <w:rFonts w:cs="Arial"/>
              </w:rPr>
              <w:t>: pomoc zewnętrzna) (2 pkt.)</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A8492C">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b/>
                <w:u w:val="single"/>
              </w:rPr>
              <w:t>odrzucenie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11</w:t>
            </w:r>
            <w:r w:rsidR="00B12CB1">
              <w:rPr>
                <w:rFonts w:cs="Arial"/>
              </w:rPr>
              <w:t>.</w:t>
            </w:r>
          </w:p>
        </w:tc>
        <w:tc>
          <w:tcPr>
            <w:tcW w:w="3686" w:type="dxa"/>
            <w:vAlign w:val="center"/>
          </w:tcPr>
          <w:p w:rsidR="00383310" w:rsidRPr="00DB4FBC" w:rsidRDefault="00383310" w:rsidP="00A8492C">
            <w:pPr>
              <w:snapToGrid w:val="0"/>
              <w:rPr>
                <w:rFonts w:cs="Arial"/>
                <w:b/>
              </w:rPr>
            </w:pPr>
            <w:r w:rsidRPr="00DB4FBC">
              <w:rPr>
                <w:rFonts w:cs="Arial"/>
                <w:b/>
              </w:rPr>
              <w:t>Zagrożenia realizacji projektu</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bez podania propozycji minimalizacji ryzyka wystąpienia zagrożeń lub przedstawione propozycje minimalizacji ryzyka wystąpien</w:t>
            </w:r>
            <w:r w:rsidR="0072317E">
              <w:rPr>
                <w:rFonts w:cs="Arial"/>
              </w:rPr>
              <w:t xml:space="preserve">ia zagrożeń budzą zastrzeżenia </w:t>
            </w:r>
            <w:r w:rsidRPr="00DB4FBC">
              <w:rPr>
                <w:rFonts w:cs="Arial"/>
              </w:rPr>
              <w:t>(1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w:t>
            </w:r>
            <w:r w:rsidR="0072317E">
              <w:rPr>
                <w:rFonts w:cs="Arial"/>
              </w:rPr>
              <w:br/>
            </w:r>
            <w:r w:rsidRPr="00DB4FBC">
              <w:rPr>
                <w:rFonts w:cs="Arial"/>
              </w:rPr>
              <w:t>i przedstawi</w:t>
            </w:r>
            <w:r>
              <w:rPr>
                <w:rFonts w:cs="Arial"/>
              </w:rPr>
              <w:t xml:space="preserve">one propozycje </w:t>
            </w:r>
            <w:r w:rsidRPr="00DB4FBC">
              <w:rPr>
                <w:rFonts w:cs="Arial"/>
              </w:rPr>
              <w:t>minimalizacji ryzyka, które nie budzą zastrzeżeń, (2 pkt.)</w:t>
            </w:r>
          </w:p>
          <w:p w:rsidR="00383310" w:rsidRPr="00DB4FBC" w:rsidRDefault="00383310" w:rsidP="00A8492C">
            <w:pPr>
              <w:numPr>
                <w:ilvl w:val="0"/>
                <w:numId w:val="6"/>
              </w:numPr>
              <w:autoSpaceDE w:val="0"/>
              <w:autoSpaceDN w:val="0"/>
              <w:adjustRightInd w:val="0"/>
              <w:spacing w:after="0" w:line="240" w:lineRule="auto"/>
              <w:contextualSpacing/>
              <w:jc w:val="both"/>
              <w:rPr>
                <w:rFonts w:cs="Arial"/>
              </w:rPr>
            </w:pPr>
            <w:r w:rsidRPr="00DB4FBC">
              <w:rPr>
                <w:rFonts w:cs="Arial"/>
              </w:rPr>
              <w:lastRenderedPageBreak/>
              <w:t>zostały przedstawione nie budzące zastrzeżeń wyjaśnienia opisujące brak zagrożeń realizacji projektu (2pkt.)</w:t>
            </w:r>
          </w:p>
          <w:p w:rsidR="00383310" w:rsidRPr="00DB4FBC" w:rsidRDefault="00383310" w:rsidP="00A8492C">
            <w:pPr>
              <w:autoSpaceDE w:val="0"/>
              <w:autoSpaceDN w:val="0"/>
              <w:adjustRightInd w:val="0"/>
              <w:spacing w:after="0" w:line="240" w:lineRule="auto"/>
              <w:rPr>
                <w:rFonts w:cs="Arial"/>
              </w:rPr>
            </w:pPr>
          </w:p>
          <w:p w:rsidR="00383310" w:rsidRPr="00DB4FBC" w:rsidRDefault="00383310" w:rsidP="00A8492C">
            <w:pPr>
              <w:autoSpaceDE w:val="0"/>
              <w:autoSpaceDN w:val="0"/>
              <w:adjustRightInd w:val="0"/>
              <w:spacing w:after="0" w:line="240" w:lineRule="auto"/>
              <w:rPr>
                <w:rFonts w:cs="Arial"/>
              </w:rPr>
            </w:pPr>
            <w:r w:rsidRPr="00DB4FBC">
              <w:rPr>
                <w:rFonts w:cs="Arial"/>
              </w:rPr>
              <w:t>W opisie zagrożeń należy odnieść się do:</w:t>
            </w:r>
          </w:p>
          <w:p w:rsidR="00383310" w:rsidRPr="00DB4FBC" w:rsidRDefault="00383310" w:rsidP="00A8492C">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83310" w:rsidRPr="00DB4FBC" w:rsidRDefault="00383310" w:rsidP="00A8492C">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snapToGrid w:val="0"/>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p>
          <w:p w:rsidR="00383310" w:rsidRPr="00DB4FBC" w:rsidRDefault="00383310" w:rsidP="00A8492C">
            <w:pPr>
              <w:snapToGrid w:val="0"/>
              <w:rPr>
                <w:rFonts w:cs="Arial"/>
              </w:rPr>
            </w:pPr>
            <w:r w:rsidRPr="00DB4FBC">
              <w:rPr>
                <w:rFonts w:cs="Arial"/>
              </w:rPr>
              <w:t>12</w:t>
            </w:r>
            <w:r w:rsidR="00B12CB1">
              <w:rPr>
                <w:rFonts w:cs="Arial"/>
              </w:rPr>
              <w:t>.</w:t>
            </w:r>
          </w:p>
        </w:tc>
        <w:tc>
          <w:tcPr>
            <w:tcW w:w="3686" w:type="dxa"/>
            <w:vAlign w:val="center"/>
          </w:tcPr>
          <w:p w:rsidR="00383310" w:rsidRPr="00DB4FBC" w:rsidRDefault="00383310" w:rsidP="00A8492C">
            <w:pPr>
              <w:snapToGrid w:val="0"/>
              <w:jc w:val="both"/>
              <w:rPr>
                <w:rFonts w:cs="Arial"/>
                <w:b/>
              </w:rPr>
            </w:pPr>
          </w:p>
          <w:p w:rsidR="00383310" w:rsidRPr="00DB4FBC" w:rsidRDefault="00383310" w:rsidP="00A8492C">
            <w:pPr>
              <w:snapToGrid w:val="0"/>
              <w:jc w:val="both"/>
              <w:rPr>
                <w:rFonts w:cs="Arial"/>
                <w:b/>
              </w:rPr>
            </w:pPr>
            <w:r w:rsidRPr="00DB4FBC">
              <w:rPr>
                <w:rFonts w:cs="Arial"/>
                <w:b/>
              </w:rPr>
              <w:t xml:space="preserve">Wpływ realizacji projektu na </w:t>
            </w:r>
            <w:r>
              <w:rPr>
                <w:rFonts w:cs="Arial"/>
                <w:b/>
              </w:rPr>
              <w:t xml:space="preserve">zasadę </w:t>
            </w:r>
            <w:r w:rsidRPr="00DB4FBC">
              <w:rPr>
                <w:rFonts w:cs="Arial"/>
                <w:b/>
              </w:rPr>
              <w:t>promowani</w:t>
            </w:r>
            <w:r>
              <w:rPr>
                <w:rFonts w:cs="Arial"/>
                <w:b/>
              </w:rPr>
              <w:t>a</w:t>
            </w:r>
            <w:r w:rsidRPr="00DB4FBC">
              <w:rPr>
                <w:rFonts w:cs="Arial"/>
                <w:b/>
              </w:rPr>
              <w:t xml:space="preserve"> równości szans mężczyzn i kobiet</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rPr>
                <w:rFonts w:cs="Arial"/>
              </w:rPr>
            </w:pPr>
            <w:r w:rsidRPr="00DB4FBC">
              <w:rPr>
                <w:rFonts w:cs="Arial"/>
              </w:rPr>
              <w:t xml:space="preserve">W ramach kryterium oceniany będzie wpływ projektu na  </w:t>
            </w:r>
            <w:r>
              <w:rPr>
                <w:rFonts w:cs="Arial"/>
              </w:rPr>
              <w:t xml:space="preserve">zasadę </w:t>
            </w:r>
            <w:r w:rsidRPr="00DB4FBC">
              <w:rPr>
                <w:rFonts w:cs="Arial"/>
              </w:rPr>
              <w:t>promowanie równości szans mężczyzn i kobiet</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t>13</w:t>
            </w:r>
            <w:r w:rsidR="00B12CB1">
              <w:rPr>
                <w:rFonts w:cs="Arial"/>
              </w:rPr>
              <w:t>.</w:t>
            </w:r>
          </w:p>
        </w:tc>
        <w:tc>
          <w:tcPr>
            <w:tcW w:w="3686" w:type="dxa"/>
            <w:vAlign w:val="center"/>
          </w:tcPr>
          <w:p w:rsidR="00383310" w:rsidRPr="00DB4FBC" w:rsidRDefault="00383310" w:rsidP="00A8492C">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83310" w:rsidRPr="00DB4FBC" w:rsidRDefault="00383310" w:rsidP="00A8492C">
            <w:pPr>
              <w:autoSpaceDE w:val="0"/>
              <w:autoSpaceDN w:val="0"/>
              <w:adjustRightInd w:val="0"/>
              <w:spacing w:after="0" w:line="240" w:lineRule="auto"/>
              <w:jc w:val="both"/>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(1)</w:t>
            </w: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ind w:left="720"/>
              <w:contextualSpacing/>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w:t>
            </w:r>
            <w:r w:rsidRPr="00DB4FBC">
              <w:rPr>
                <w:rFonts w:cs="Arial"/>
                <w:sz w:val="18"/>
                <w:szCs w:val="18"/>
              </w:rPr>
              <w:lastRenderedPageBreak/>
              <w:t>miejsce zamieszkania –  we wszystkich dziedzinach życia na jednakowych zasadach.</w:t>
            </w:r>
          </w:p>
          <w:p w:rsidR="00383310" w:rsidRPr="00DB4FBC" w:rsidRDefault="00383310" w:rsidP="00A8492C">
            <w:pPr>
              <w:autoSpaceDE w:val="0"/>
              <w:autoSpaceDN w:val="0"/>
              <w:adjustRightInd w:val="0"/>
              <w:spacing w:after="0" w:line="240" w:lineRule="auto"/>
              <w:jc w:val="both"/>
              <w:rPr>
                <w:rFonts w:cs="Arial"/>
                <w:sz w:val="18"/>
                <w:szCs w:val="18"/>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0-1pkt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tc>
      </w:tr>
      <w:tr w:rsidR="00383310" w:rsidRPr="00DB4FBC" w:rsidTr="00A8492C">
        <w:trPr>
          <w:trHeight w:val="952"/>
        </w:trPr>
        <w:tc>
          <w:tcPr>
            <w:tcW w:w="567" w:type="dxa"/>
            <w:vAlign w:val="center"/>
          </w:tcPr>
          <w:p w:rsidR="00383310" w:rsidRPr="00DB4FBC" w:rsidRDefault="00383310" w:rsidP="00A8492C">
            <w:pPr>
              <w:snapToGrid w:val="0"/>
              <w:rPr>
                <w:rFonts w:cs="Arial"/>
              </w:rPr>
            </w:pPr>
            <w:r w:rsidRPr="00DB4FBC">
              <w:rPr>
                <w:rFonts w:cs="Arial"/>
              </w:rPr>
              <w:lastRenderedPageBreak/>
              <w:t>14</w:t>
            </w:r>
            <w:r w:rsidR="00B12CB1">
              <w:rPr>
                <w:rFonts w:cs="Arial"/>
              </w:rPr>
              <w:t>.</w:t>
            </w:r>
          </w:p>
        </w:tc>
        <w:tc>
          <w:tcPr>
            <w:tcW w:w="3686" w:type="dxa"/>
            <w:vAlign w:val="center"/>
          </w:tcPr>
          <w:p w:rsidR="00383310" w:rsidRPr="00DB4FBC" w:rsidRDefault="00383310" w:rsidP="00A8492C">
            <w:pPr>
              <w:snapToGrid w:val="0"/>
              <w:rPr>
                <w:rFonts w:cs="Arial"/>
                <w:b/>
              </w:rPr>
            </w:pPr>
          </w:p>
          <w:p w:rsidR="00383310" w:rsidRPr="00DB4FBC" w:rsidRDefault="00383310" w:rsidP="00A8492C">
            <w:pPr>
              <w:snapToGrid w:val="0"/>
              <w:rPr>
                <w:rFonts w:cs="Arial"/>
                <w:b/>
              </w:rPr>
            </w:pPr>
            <w:r w:rsidRPr="00DB4FBC">
              <w:rPr>
                <w:rFonts w:cs="Arial"/>
                <w:b/>
              </w:rPr>
              <w:t>Wpływ realizacji projektu na zasadę zrównoważonego rozwoju</w:t>
            </w:r>
          </w:p>
          <w:p w:rsidR="00383310" w:rsidRPr="00DB4FBC" w:rsidRDefault="00383310" w:rsidP="00A8492C">
            <w:pPr>
              <w:snapToGrid w:val="0"/>
              <w:rPr>
                <w:rFonts w:cs="Arial"/>
                <w:b/>
              </w:rPr>
            </w:pP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83310" w:rsidRPr="00DB4FBC" w:rsidRDefault="00383310" w:rsidP="00A8492C">
            <w:pPr>
              <w:tabs>
                <w:tab w:val="left" w:pos="243"/>
              </w:tabs>
              <w:suppressAutoHyphens/>
              <w:spacing w:after="0" w:line="240" w:lineRule="auto"/>
              <w:ind w:left="720"/>
              <w:rPr>
                <w:rFonts w:cs="Arial"/>
              </w:rPr>
            </w:pP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neutralny  (0)</w:t>
            </w:r>
          </w:p>
          <w:p w:rsidR="00383310" w:rsidRPr="00DB4FBC" w:rsidRDefault="00383310" w:rsidP="00A8492C">
            <w:pPr>
              <w:numPr>
                <w:ilvl w:val="0"/>
                <w:numId w:val="5"/>
              </w:numPr>
              <w:autoSpaceDE w:val="0"/>
              <w:autoSpaceDN w:val="0"/>
              <w:adjustRightInd w:val="0"/>
              <w:spacing w:after="0" w:line="240" w:lineRule="auto"/>
              <w:contextualSpacing/>
              <w:rPr>
                <w:rFonts w:cs="Arial"/>
              </w:rPr>
            </w:pPr>
            <w:r w:rsidRPr="00DB4FBC">
              <w:rPr>
                <w:rFonts w:cs="Arial"/>
              </w:rPr>
              <w:t>pozytywny (2)</w:t>
            </w:r>
          </w:p>
          <w:p w:rsidR="00383310" w:rsidRPr="00DB4FBC" w:rsidRDefault="00383310" w:rsidP="00A8492C">
            <w:pPr>
              <w:tabs>
                <w:tab w:val="left" w:pos="243"/>
              </w:tabs>
              <w:suppressAutoHyphens/>
              <w:spacing w:after="0" w:line="240" w:lineRule="auto"/>
              <w:rPr>
                <w:rFonts w:cs="Arial"/>
              </w:rPr>
            </w:pPr>
          </w:p>
          <w:p w:rsidR="00383310" w:rsidRPr="00DB4FBC" w:rsidRDefault="00383310" w:rsidP="00A8492C">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83310" w:rsidRPr="00DB4FBC" w:rsidRDefault="00383310" w:rsidP="00A8492C">
            <w:pPr>
              <w:autoSpaceDE w:val="0"/>
              <w:autoSpaceDN w:val="0"/>
              <w:adjustRightInd w:val="0"/>
              <w:spacing w:after="0" w:line="240" w:lineRule="auto"/>
              <w:jc w:val="both"/>
              <w:rPr>
                <w:rFonts w:cs="Tahoma"/>
                <w:sz w:val="16"/>
                <w:szCs w:val="16"/>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t>0-2 pkt</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DB4FBC" w:rsidTr="00A8492C">
        <w:trPr>
          <w:trHeight w:val="952"/>
        </w:trPr>
        <w:tc>
          <w:tcPr>
            <w:tcW w:w="567" w:type="dxa"/>
            <w:vAlign w:val="center"/>
          </w:tcPr>
          <w:p w:rsidR="00383310" w:rsidRPr="00DB4FBC" w:rsidRDefault="00383310" w:rsidP="00B12CB1">
            <w:pPr>
              <w:snapToGrid w:val="0"/>
              <w:rPr>
                <w:rFonts w:cs="Arial"/>
              </w:rPr>
            </w:pPr>
            <w:r w:rsidRPr="00DB4FBC">
              <w:rPr>
                <w:rFonts w:cs="Arial"/>
              </w:rPr>
              <w:t>1</w:t>
            </w:r>
            <w:r w:rsidR="00B12CB1">
              <w:rPr>
                <w:rFonts w:cs="Arial"/>
              </w:rPr>
              <w:t>5.</w:t>
            </w:r>
          </w:p>
        </w:tc>
        <w:tc>
          <w:tcPr>
            <w:tcW w:w="3686" w:type="dxa"/>
            <w:vAlign w:val="center"/>
          </w:tcPr>
          <w:p w:rsidR="00383310" w:rsidRPr="00DB4FBC" w:rsidRDefault="00383310" w:rsidP="00A8492C">
            <w:pPr>
              <w:snapToGrid w:val="0"/>
              <w:rPr>
                <w:rFonts w:cs="Arial"/>
                <w:b/>
              </w:rPr>
            </w:pPr>
            <w:r w:rsidRPr="00DB4FBC">
              <w:rPr>
                <w:rFonts w:cs="Arial"/>
                <w:b/>
              </w:rPr>
              <w:t>Wpływ projektu na przywracanie i utrwalanie ładu przestrzennego</w:t>
            </w:r>
          </w:p>
        </w:tc>
        <w:tc>
          <w:tcPr>
            <w:tcW w:w="6378" w:type="dxa"/>
            <w:vAlign w:val="center"/>
          </w:tcPr>
          <w:p w:rsidR="00383310" w:rsidRPr="00DB4FBC" w:rsidRDefault="00383310" w:rsidP="00A8492C">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Pr>
                <w:rFonts w:cs="Arial"/>
              </w:rPr>
              <w:t>omunikacyjnymi, środowiskowymi –</w:t>
            </w:r>
            <w:r w:rsidRPr="00DB4FBC">
              <w:rPr>
                <w:rFonts w:cs="Arial"/>
              </w:rPr>
              <w:t xml:space="preserve"> czyli realizacja inwestycji na terenach inwestycyjnych uzbrojonych/zabudowanych;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83310" w:rsidRPr="00DB4FBC" w:rsidRDefault="00383310" w:rsidP="00A8492C">
            <w:pPr>
              <w:numPr>
                <w:ilvl w:val="0"/>
                <w:numId w:val="10"/>
              </w:numPr>
              <w:autoSpaceDE w:val="0"/>
              <w:autoSpaceDN w:val="0"/>
              <w:adjustRightInd w:val="0"/>
              <w:spacing w:after="0" w:line="240" w:lineRule="auto"/>
              <w:contextualSpacing/>
              <w:jc w:val="both"/>
              <w:rPr>
                <w:rFonts w:cs="Arial"/>
              </w:rPr>
            </w:pPr>
            <w:r w:rsidRPr="00DB4FBC">
              <w:rPr>
                <w:rFonts w:cs="Arial"/>
              </w:rPr>
              <w:lastRenderedPageBreak/>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rsidR="00383310" w:rsidRPr="00DB4FBC" w:rsidRDefault="00383310" w:rsidP="00A8492C">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Pr="00DB4FBC">
              <w:rPr>
                <w:rFonts w:cs="Arial"/>
              </w:rPr>
              <w:t xml:space="preserve">otyczy </w:t>
            </w:r>
            <w:r w:rsidRPr="00DB4FBC">
              <w:rPr>
                <w:rFonts w:cs="Arial"/>
                <w:b/>
              </w:rPr>
              <w:t xml:space="preserve"> </w:t>
            </w:r>
            <w:r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rsidR="00383310" w:rsidRPr="00DB4FBC" w:rsidRDefault="00383310" w:rsidP="00A8492C">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383310" w:rsidRDefault="00383310" w:rsidP="00A8492C">
            <w:pPr>
              <w:autoSpaceDE w:val="0"/>
              <w:autoSpaceDN w:val="0"/>
              <w:adjustRightInd w:val="0"/>
              <w:spacing w:after="0" w:line="240" w:lineRule="auto"/>
              <w:contextualSpacing/>
              <w:jc w:val="both"/>
              <w:rPr>
                <w:rFonts w:cs="Arial"/>
              </w:rPr>
            </w:pPr>
            <w:r>
              <w:rPr>
                <w:rFonts w:cs="Arial"/>
              </w:rPr>
              <w:t xml:space="preserve">                Warunek ten </w:t>
            </w:r>
            <w:r w:rsidRPr="00DB4FBC">
              <w:rPr>
                <w:rFonts w:cs="Arial"/>
              </w:rPr>
              <w:t>nie dotyczy inwestycji liniowych (drogi, mosty)</w:t>
            </w:r>
          </w:p>
          <w:p w:rsidR="00383310" w:rsidRDefault="00383310" w:rsidP="00A8492C">
            <w:pPr>
              <w:autoSpaceDE w:val="0"/>
              <w:autoSpaceDN w:val="0"/>
              <w:adjustRightInd w:val="0"/>
              <w:spacing w:after="0" w:line="240" w:lineRule="auto"/>
              <w:ind w:left="720"/>
              <w:contextualSpacing/>
              <w:jc w:val="both"/>
              <w:rPr>
                <w:rFonts w:cs="Arial"/>
              </w:rPr>
            </w:pPr>
          </w:p>
          <w:p w:rsidR="00383310" w:rsidRDefault="00383310" w:rsidP="00A8492C">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83310" w:rsidRPr="00DB4FBC" w:rsidRDefault="00383310" w:rsidP="00A8492C">
            <w:pPr>
              <w:autoSpaceDE w:val="0"/>
              <w:autoSpaceDN w:val="0"/>
              <w:adjustRightInd w:val="0"/>
              <w:spacing w:after="0" w:line="240" w:lineRule="auto"/>
              <w:ind w:left="720"/>
              <w:contextualSpacing/>
              <w:jc w:val="both"/>
              <w:rPr>
                <w:rFonts w:cs="Arial"/>
              </w:rPr>
            </w:pP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1 pkt otrzyma projekt spełniający jeden lub dwa warunki:</w:t>
            </w:r>
          </w:p>
          <w:p w:rsidR="00383310" w:rsidRPr="00643B29" w:rsidRDefault="00383310" w:rsidP="00383310">
            <w:pPr>
              <w:pStyle w:val="Akapitzlist"/>
              <w:numPr>
                <w:ilvl w:val="0"/>
                <w:numId w:val="12"/>
              </w:numPr>
              <w:autoSpaceDE w:val="0"/>
              <w:autoSpaceDN w:val="0"/>
              <w:adjustRightInd w:val="0"/>
              <w:spacing w:after="0" w:line="240" w:lineRule="auto"/>
              <w:rPr>
                <w:rFonts w:cs="Arial"/>
              </w:rPr>
            </w:pPr>
            <w:r w:rsidRPr="00643B29">
              <w:rPr>
                <w:rFonts w:cs="Arial"/>
              </w:rPr>
              <w:t>2 pkt otrzyma projekt spełniający co najmniej trzy warunki</w:t>
            </w:r>
          </w:p>
          <w:p w:rsidR="00383310" w:rsidRPr="00DB4FBC" w:rsidRDefault="00383310" w:rsidP="00A8492C">
            <w:pPr>
              <w:autoSpaceDE w:val="0"/>
              <w:autoSpaceDN w:val="0"/>
              <w:adjustRightInd w:val="0"/>
              <w:spacing w:after="0" w:line="240" w:lineRule="auto"/>
              <w:ind w:left="720"/>
              <w:contextualSpacing/>
              <w:jc w:val="both"/>
              <w:rPr>
                <w:rFonts w:cs="Arial"/>
              </w:rPr>
            </w:pPr>
          </w:p>
        </w:tc>
        <w:tc>
          <w:tcPr>
            <w:tcW w:w="3969" w:type="dxa"/>
            <w:vAlign w:val="center"/>
          </w:tcPr>
          <w:p w:rsidR="00383310" w:rsidRPr="00DB4FBC" w:rsidRDefault="00383310" w:rsidP="00A8492C">
            <w:pPr>
              <w:autoSpaceDE w:val="0"/>
              <w:autoSpaceDN w:val="0"/>
              <w:adjustRightInd w:val="0"/>
              <w:spacing w:after="0" w:line="240" w:lineRule="auto"/>
              <w:jc w:val="center"/>
              <w:rPr>
                <w:rFonts w:cs="Arial"/>
              </w:rPr>
            </w:pPr>
            <w:r w:rsidRPr="00DB4FBC">
              <w:rPr>
                <w:rFonts w:cs="Arial"/>
              </w:rPr>
              <w:lastRenderedPageBreak/>
              <w:t>0-2 pkt</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(0 punktów w kryterium nie oznacza</w:t>
            </w:r>
          </w:p>
          <w:p w:rsidR="00383310" w:rsidRPr="00DB4FBC" w:rsidRDefault="00383310" w:rsidP="00A8492C">
            <w:pPr>
              <w:autoSpaceDE w:val="0"/>
              <w:autoSpaceDN w:val="0"/>
              <w:adjustRightInd w:val="0"/>
              <w:spacing w:after="0" w:line="240" w:lineRule="auto"/>
              <w:jc w:val="center"/>
              <w:rPr>
                <w:rFonts w:cs="Arial"/>
              </w:rPr>
            </w:pPr>
            <w:r w:rsidRPr="00DB4FBC">
              <w:rPr>
                <w:rFonts w:cs="Arial"/>
              </w:rPr>
              <w:t>odrzucenia wniosku)</w:t>
            </w:r>
          </w:p>
          <w:p w:rsidR="00383310" w:rsidRPr="00DB4FBC" w:rsidRDefault="00383310" w:rsidP="00A8492C">
            <w:pPr>
              <w:autoSpaceDE w:val="0"/>
              <w:autoSpaceDN w:val="0"/>
              <w:adjustRightInd w:val="0"/>
              <w:spacing w:after="0" w:line="240" w:lineRule="auto"/>
              <w:jc w:val="center"/>
              <w:rPr>
                <w:rFonts w:cs="Arial"/>
              </w:rPr>
            </w:pPr>
          </w:p>
          <w:p w:rsidR="00383310" w:rsidRPr="00DB4FBC" w:rsidRDefault="00383310" w:rsidP="00A8492C">
            <w:pPr>
              <w:autoSpaceDE w:val="0"/>
              <w:autoSpaceDN w:val="0"/>
              <w:adjustRightInd w:val="0"/>
              <w:spacing w:after="0" w:line="240" w:lineRule="auto"/>
              <w:jc w:val="center"/>
              <w:rPr>
                <w:rFonts w:cs="Arial"/>
              </w:rPr>
            </w:pPr>
          </w:p>
        </w:tc>
      </w:tr>
      <w:tr w:rsidR="00383310" w:rsidRPr="0030080C" w:rsidTr="00A8492C">
        <w:trPr>
          <w:trHeight w:val="952"/>
        </w:trPr>
        <w:tc>
          <w:tcPr>
            <w:tcW w:w="567" w:type="dxa"/>
            <w:vAlign w:val="center"/>
          </w:tcPr>
          <w:p w:rsidR="00383310" w:rsidRPr="0030080C" w:rsidRDefault="00383310" w:rsidP="00B12CB1">
            <w:pPr>
              <w:snapToGrid w:val="0"/>
              <w:rPr>
                <w:rFonts w:cs="Arial"/>
              </w:rPr>
            </w:pPr>
            <w:r>
              <w:rPr>
                <w:rFonts w:cs="Arial"/>
              </w:rPr>
              <w:lastRenderedPageBreak/>
              <w:t>1</w:t>
            </w:r>
            <w:r w:rsidR="00B12CB1">
              <w:rPr>
                <w:rFonts w:cs="Arial"/>
              </w:rPr>
              <w:t>6.</w:t>
            </w:r>
          </w:p>
        </w:tc>
        <w:tc>
          <w:tcPr>
            <w:tcW w:w="3686" w:type="dxa"/>
            <w:vAlign w:val="center"/>
          </w:tcPr>
          <w:p w:rsidR="00383310" w:rsidRPr="0030080C" w:rsidRDefault="00383310" w:rsidP="00A8492C">
            <w:pPr>
              <w:snapToGrid w:val="0"/>
              <w:rPr>
                <w:rFonts w:cs="Arial"/>
                <w:b/>
              </w:rPr>
            </w:pPr>
            <w:r w:rsidRPr="00E93F5F">
              <w:rPr>
                <w:rFonts w:cs="Arial"/>
                <w:b/>
              </w:rPr>
              <w:t>Ponadregionalny charakter projektu</w:t>
            </w:r>
          </w:p>
        </w:tc>
        <w:tc>
          <w:tcPr>
            <w:tcW w:w="6378" w:type="dxa"/>
            <w:vAlign w:val="center"/>
          </w:tcPr>
          <w:p w:rsidR="00383310" w:rsidRDefault="00383310" w:rsidP="00A8492C">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383310" w:rsidRDefault="00383310" w:rsidP="00A8492C">
            <w:pPr>
              <w:autoSpaceDE w:val="0"/>
              <w:autoSpaceDN w:val="0"/>
              <w:adjustRightInd w:val="0"/>
              <w:spacing w:after="0" w:line="240" w:lineRule="auto"/>
              <w:jc w:val="both"/>
              <w:rPr>
                <w:rFonts w:cs="Arial"/>
              </w:rPr>
            </w:pPr>
          </w:p>
          <w:p w:rsidR="00383310" w:rsidRPr="008C41F6" w:rsidRDefault="00383310" w:rsidP="00A8492C">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Pr>
                <w:rFonts w:cs="Arial"/>
              </w:rPr>
              <w:t xml:space="preserve">33 </w:t>
            </w:r>
            <w:r w:rsidRPr="00E84D81">
              <w:rPr>
                <w:rFonts w:cs="Arial"/>
              </w:rPr>
              <w:t>ustawy z dnia</w:t>
            </w:r>
            <w:r>
              <w:t xml:space="preserve"> </w:t>
            </w:r>
            <w:r>
              <w:rPr>
                <w:rFonts w:cs="Arial"/>
              </w:rPr>
              <w:t xml:space="preserve">z dnia 11 lipca 2014 r. </w:t>
            </w:r>
            <w:r w:rsidRPr="00AE3ABE">
              <w:rPr>
                <w:rFonts w:cs="Arial"/>
              </w:rPr>
              <w:t>o zasadach realizacji programów w zakresie polityki spójności finansowanych w perspektywie finansowej 2014–2020</w:t>
            </w:r>
            <w:r w:rsidRPr="008C41F6">
              <w:rPr>
                <w:rFonts w:cs="Arial"/>
              </w:rPr>
              <w:t>) z podmiotem z przynajmniej jed</w:t>
            </w:r>
            <w:r>
              <w:rPr>
                <w:rFonts w:cs="Arial"/>
              </w:rPr>
              <w:t xml:space="preserve">nego innego </w:t>
            </w:r>
            <w:r>
              <w:rPr>
                <w:rFonts w:cs="Arial"/>
              </w:rPr>
              <w:lastRenderedPageBreak/>
              <w:t>województwa objętych</w:t>
            </w:r>
            <w:r w:rsidRPr="008C41F6">
              <w:rPr>
                <w:rFonts w:cs="Arial"/>
              </w:rPr>
              <w:t xml:space="preserve"> </w:t>
            </w:r>
            <w:r>
              <w:rPr>
                <w:rFonts w:cs="Arial"/>
              </w:rPr>
              <w:t xml:space="preserve">zapisami strategii ponadregionalnych np. </w:t>
            </w:r>
            <w:r w:rsidRPr="008C41F6">
              <w:rPr>
                <w:rFonts w:cs="Arial"/>
              </w:rPr>
              <w:t>Strategi</w:t>
            </w:r>
            <w:r>
              <w:rPr>
                <w:rFonts w:cs="Arial"/>
              </w:rPr>
              <w:t>i</w:t>
            </w:r>
            <w:r w:rsidRPr="008C41F6">
              <w:rPr>
                <w:rFonts w:cs="Arial"/>
              </w:rPr>
              <w:t xml:space="preserve"> Rozwoju Polski Zachodniej do roku 2020</w:t>
            </w:r>
          </w:p>
          <w:p w:rsidR="00383310" w:rsidRPr="008C41F6" w:rsidRDefault="00383310" w:rsidP="00A8492C">
            <w:pPr>
              <w:autoSpaceDE w:val="0"/>
              <w:autoSpaceDN w:val="0"/>
              <w:adjustRightInd w:val="0"/>
              <w:spacing w:after="0" w:line="240" w:lineRule="auto"/>
              <w:contextualSpacing/>
              <w:jc w:val="both"/>
              <w:rPr>
                <w:rFonts w:cs="Arial"/>
              </w:rPr>
            </w:pPr>
          </w:p>
          <w:p w:rsidR="00383310" w:rsidRDefault="00383310" w:rsidP="00A8492C">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Pr="00C12B5C">
              <w:rPr>
                <w:rFonts w:cs="Arial"/>
              </w:rPr>
              <w:t xml:space="preserve">strategii ponadregionalnych np. </w:t>
            </w:r>
            <w:r w:rsidRPr="008C41F6">
              <w:rPr>
                <w:rFonts w:cs="Arial"/>
              </w:rPr>
              <w:t xml:space="preserve">Strategii Rozwoju Polski Zachodniej do roku 2020 </w:t>
            </w:r>
          </w:p>
          <w:p w:rsidR="00383310" w:rsidRDefault="00383310" w:rsidP="00A8492C">
            <w:pPr>
              <w:autoSpaceDE w:val="0"/>
              <w:autoSpaceDN w:val="0"/>
              <w:adjustRightInd w:val="0"/>
              <w:spacing w:after="0" w:line="240" w:lineRule="auto"/>
              <w:jc w:val="both"/>
              <w:rPr>
                <w:rFonts w:cs="Arial"/>
              </w:rPr>
            </w:pPr>
          </w:p>
          <w:p w:rsidR="00383310" w:rsidRDefault="00383310" w:rsidP="00A8492C">
            <w:pPr>
              <w:autoSpaceDE w:val="0"/>
              <w:autoSpaceDN w:val="0"/>
              <w:adjustRightInd w:val="0"/>
              <w:spacing w:after="0" w:line="240" w:lineRule="auto"/>
              <w:jc w:val="both"/>
              <w:rPr>
                <w:rFonts w:cs="Arial"/>
              </w:rPr>
            </w:pPr>
            <w:r>
              <w:rPr>
                <w:rFonts w:cs="Arial"/>
              </w:rPr>
              <w:t>W tracie oceny:</w:t>
            </w:r>
          </w:p>
          <w:p w:rsidR="00383310" w:rsidRPr="00643B29" w:rsidRDefault="00383310" w:rsidP="00383310">
            <w:pPr>
              <w:pStyle w:val="Akapitzlist"/>
              <w:numPr>
                <w:ilvl w:val="0"/>
                <w:numId w:val="13"/>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383310" w:rsidRPr="0030080C" w:rsidRDefault="00383310" w:rsidP="00A8492C">
            <w:pPr>
              <w:autoSpaceDE w:val="0"/>
              <w:autoSpaceDN w:val="0"/>
              <w:adjustRightInd w:val="0"/>
              <w:spacing w:after="0" w:line="240" w:lineRule="auto"/>
              <w:jc w:val="both"/>
              <w:rPr>
                <w:rFonts w:cs="Arial"/>
              </w:rPr>
            </w:pPr>
          </w:p>
        </w:tc>
        <w:tc>
          <w:tcPr>
            <w:tcW w:w="3969" w:type="dxa"/>
            <w:vAlign w:val="center"/>
          </w:tcPr>
          <w:p w:rsidR="00383310" w:rsidRPr="002B1EE9" w:rsidRDefault="00383310" w:rsidP="00A8492C">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(0 punktów w kryterium nie oznacza</w:t>
            </w:r>
          </w:p>
          <w:p w:rsidR="00383310" w:rsidRPr="002B1EE9" w:rsidRDefault="00383310" w:rsidP="00A8492C">
            <w:pPr>
              <w:autoSpaceDE w:val="0"/>
              <w:autoSpaceDN w:val="0"/>
              <w:adjustRightInd w:val="0"/>
              <w:spacing w:after="0" w:line="240" w:lineRule="auto"/>
              <w:jc w:val="center"/>
              <w:rPr>
                <w:rFonts w:cs="Arial"/>
              </w:rPr>
            </w:pPr>
            <w:r w:rsidRPr="002B1EE9">
              <w:rPr>
                <w:rFonts w:cs="Arial"/>
              </w:rPr>
              <w:t>odrzucenia wniosku)</w:t>
            </w:r>
          </w:p>
          <w:p w:rsidR="00383310" w:rsidRPr="002B1EE9" w:rsidRDefault="00383310" w:rsidP="00A8492C">
            <w:pPr>
              <w:autoSpaceDE w:val="0"/>
              <w:autoSpaceDN w:val="0"/>
              <w:adjustRightInd w:val="0"/>
              <w:spacing w:after="0" w:line="240" w:lineRule="auto"/>
              <w:jc w:val="center"/>
              <w:rPr>
                <w:rFonts w:cs="Arial"/>
              </w:rPr>
            </w:pPr>
          </w:p>
          <w:p w:rsidR="00383310" w:rsidRPr="0030080C" w:rsidRDefault="00383310" w:rsidP="00A8492C">
            <w:pPr>
              <w:autoSpaceDE w:val="0"/>
              <w:autoSpaceDN w:val="0"/>
              <w:adjustRightInd w:val="0"/>
              <w:spacing w:after="0" w:line="240" w:lineRule="auto"/>
              <w:jc w:val="center"/>
              <w:rPr>
                <w:rFonts w:cs="Arial"/>
              </w:rPr>
            </w:pPr>
          </w:p>
        </w:tc>
      </w:tr>
      <w:tr w:rsidR="00383310" w:rsidRPr="00DB4FBC" w:rsidTr="00A8492C">
        <w:trPr>
          <w:trHeight w:val="338"/>
        </w:trPr>
        <w:tc>
          <w:tcPr>
            <w:tcW w:w="10631" w:type="dxa"/>
            <w:gridSpan w:val="3"/>
            <w:vAlign w:val="center"/>
          </w:tcPr>
          <w:p w:rsidR="00383310" w:rsidRPr="00DB4FBC" w:rsidRDefault="00383310" w:rsidP="00A8492C">
            <w:pPr>
              <w:autoSpaceDE w:val="0"/>
              <w:autoSpaceDN w:val="0"/>
              <w:adjustRightInd w:val="0"/>
              <w:spacing w:after="0" w:line="240" w:lineRule="auto"/>
              <w:jc w:val="right"/>
              <w:rPr>
                <w:rFonts w:cs="Arial"/>
                <w:b/>
              </w:rPr>
            </w:pPr>
            <w:r w:rsidRPr="00DB4FBC">
              <w:rPr>
                <w:rFonts w:cs="Arial"/>
                <w:b/>
              </w:rPr>
              <w:lastRenderedPageBreak/>
              <w:t>SUMA</w:t>
            </w:r>
          </w:p>
        </w:tc>
        <w:tc>
          <w:tcPr>
            <w:tcW w:w="3969" w:type="dxa"/>
            <w:vAlign w:val="center"/>
          </w:tcPr>
          <w:p w:rsidR="00383310" w:rsidRPr="00DB4FBC" w:rsidRDefault="00383310" w:rsidP="00B12CB1">
            <w:pPr>
              <w:autoSpaceDE w:val="0"/>
              <w:autoSpaceDN w:val="0"/>
              <w:adjustRightInd w:val="0"/>
              <w:spacing w:after="0" w:line="240" w:lineRule="auto"/>
              <w:jc w:val="center"/>
              <w:rPr>
                <w:rFonts w:cs="Arial"/>
                <w:b/>
              </w:rPr>
            </w:pPr>
            <w:r w:rsidRPr="00DB4FBC">
              <w:rPr>
                <w:rFonts w:cs="Arial"/>
                <w:b/>
              </w:rPr>
              <w:t>1</w:t>
            </w:r>
            <w:r w:rsidR="00B12CB1">
              <w:rPr>
                <w:rFonts w:cs="Arial"/>
                <w:b/>
              </w:rPr>
              <w:t>5</w:t>
            </w:r>
            <w:r w:rsidRPr="00DB4FBC">
              <w:rPr>
                <w:rFonts w:cs="Arial"/>
                <w:b/>
              </w:rPr>
              <w:t xml:space="preserve"> pkt</w:t>
            </w:r>
          </w:p>
        </w:tc>
      </w:tr>
    </w:tbl>
    <w:p w:rsidR="00383310" w:rsidRPr="00DB4FBC" w:rsidRDefault="00383310" w:rsidP="00383310">
      <w:pPr>
        <w:rPr>
          <w:rFonts w:eastAsia="Times New Roman" w:cs="Times New Roman"/>
          <w:color w:val="000000"/>
          <w:sz w:val="18"/>
          <w:szCs w:val="1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969"/>
      </w:tblGrid>
      <w:tr w:rsidR="00383310" w:rsidRPr="00DB06B5" w:rsidTr="00A8492C">
        <w:trPr>
          <w:trHeight w:val="434"/>
        </w:trPr>
        <w:tc>
          <w:tcPr>
            <w:tcW w:w="567" w:type="dxa"/>
          </w:tcPr>
          <w:p w:rsidR="00383310" w:rsidRPr="003B6A59" w:rsidRDefault="00383310" w:rsidP="00A8492C">
            <w:pPr>
              <w:snapToGrid w:val="0"/>
              <w:rPr>
                <w:rFonts w:eastAsia="Times New Roman" w:cs="Arial"/>
                <w:b/>
                <w:kern w:val="1"/>
              </w:rPr>
            </w:pPr>
            <w:r w:rsidRPr="003B6A59">
              <w:rPr>
                <w:rFonts w:eastAsia="Times New Roman" w:cs="Arial"/>
                <w:b/>
                <w:kern w:val="1"/>
              </w:rPr>
              <w:t>Lp.</w:t>
            </w:r>
          </w:p>
        </w:tc>
        <w:tc>
          <w:tcPr>
            <w:tcW w:w="3686" w:type="dxa"/>
          </w:tcPr>
          <w:p w:rsidR="00383310" w:rsidRPr="003B6A59" w:rsidRDefault="00383310" w:rsidP="00A8492C">
            <w:pPr>
              <w:snapToGrid w:val="0"/>
              <w:rPr>
                <w:rFonts w:eastAsia="Times New Roman" w:cs="Arial"/>
                <w:b/>
                <w:kern w:val="1"/>
              </w:rPr>
            </w:pPr>
            <w:r w:rsidRPr="003B6A59">
              <w:rPr>
                <w:rFonts w:eastAsia="Times New Roman" w:cs="Arial"/>
                <w:b/>
                <w:kern w:val="1"/>
              </w:rPr>
              <w:t>Nazwa kryterium</w:t>
            </w:r>
          </w:p>
        </w:tc>
        <w:tc>
          <w:tcPr>
            <w:tcW w:w="6378" w:type="dxa"/>
          </w:tcPr>
          <w:p w:rsidR="00383310" w:rsidRPr="003B6A59" w:rsidRDefault="00383310" w:rsidP="00A8492C">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969" w:type="dxa"/>
          </w:tcPr>
          <w:p w:rsidR="00383310" w:rsidRPr="003B6A59" w:rsidRDefault="00383310" w:rsidP="00A8492C">
            <w:pPr>
              <w:snapToGrid w:val="0"/>
              <w:jc w:val="center"/>
              <w:rPr>
                <w:rFonts w:eastAsia="Times New Roman" w:cs="Arial"/>
                <w:b/>
                <w:kern w:val="1"/>
              </w:rPr>
            </w:pPr>
            <w:r w:rsidRPr="003B6A59">
              <w:rPr>
                <w:rFonts w:eastAsia="Times New Roman" w:cs="Arial"/>
                <w:b/>
                <w:kern w:val="1"/>
              </w:rPr>
              <w:t>Opis znaczenia kryterium</w:t>
            </w:r>
          </w:p>
        </w:tc>
      </w:tr>
      <w:tr w:rsidR="00383310" w:rsidRPr="00EE4FFC" w:rsidTr="00A8492C">
        <w:tc>
          <w:tcPr>
            <w:tcW w:w="567" w:type="dxa"/>
          </w:tcPr>
          <w:p w:rsidR="00383310" w:rsidRPr="00DB06B5" w:rsidRDefault="00383310" w:rsidP="00A8492C">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383310" w:rsidRPr="00DB06B5" w:rsidRDefault="00383310" w:rsidP="00A8492C">
            <w:pPr>
              <w:jc w:val="both"/>
              <w:rPr>
                <w:rFonts w:eastAsia="Times New Roman" w:cs="Times New Roman"/>
                <w:b/>
                <w:color w:val="000000"/>
                <w:sz w:val="18"/>
                <w:szCs w:val="18"/>
              </w:rPr>
            </w:pPr>
            <w:r w:rsidRPr="00DA0804">
              <w:rPr>
                <w:rFonts w:cs="Arial"/>
                <w:b/>
              </w:rPr>
              <w:t>Uzyskanie przez projekt minimum punktowego</w:t>
            </w:r>
          </w:p>
        </w:tc>
        <w:tc>
          <w:tcPr>
            <w:tcW w:w="6378" w:type="dxa"/>
          </w:tcPr>
          <w:p w:rsidR="00383310" w:rsidRPr="00EE4FFC" w:rsidRDefault="00383310" w:rsidP="00A8492C">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969" w:type="dxa"/>
          </w:tcPr>
          <w:p w:rsidR="00383310" w:rsidRPr="00EE4FFC" w:rsidRDefault="00383310" w:rsidP="00A8492C">
            <w:pPr>
              <w:jc w:val="center"/>
              <w:rPr>
                <w:rFonts w:cs="Arial"/>
              </w:rPr>
            </w:pPr>
            <w:r w:rsidRPr="00EE4FFC">
              <w:rPr>
                <w:rFonts w:cs="Arial"/>
              </w:rPr>
              <w:t>Tak/Nie</w:t>
            </w:r>
          </w:p>
          <w:p w:rsidR="00383310" w:rsidRPr="00EE4FFC" w:rsidRDefault="00383310" w:rsidP="00A8492C">
            <w:pPr>
              <w:spacing w:after="0" w:line="240" w:lineRule="auto"/>
              <w:jc w:val="center"/>
              <w:rPr>
                <w:rFonts w:cs="Arial"/>
              </w:rPr>
            </w:pPr>
            <w:r w:rsidRPr="00EE4FFC">
              <w:rPr>
                <w:rFonts w:cs="Arial"/>
              </w:rPr>
              <w:t>Kryterium obligatoryjne</w:t>
            </w:r>
          </w:p>
          <w:p w:rsidR="00383310" w:rsidRPr="00EE4FFC" w:rsidRDefault="00383310" w:rsidP="00A8492C">
            <w:pPr>
              <w:spacing w:after="0" w:line="240" w:lineRule="auto"/>
              <w:jc w:val="center"/>
              <w:rPr>
                <w:rFonts w:cs="Arial"/>
              </w:rPr>
            </w:pPr>
            <w:r w:rsidRPr="00EE4FFC">
              <w:rPr>
                <w:rFonts w:cs="Arial"/>
              </w:rPr>
              <w:t>(spełnienie jest niezbędne dla możliwości otrzymania dofinansowania).</w:t>
            </w:r>
          </w:p>
          <w:p w:rsidR="00383310" w:rsidRPr="00EE4FFC" w:rsidRDefault="00383310" w:rsidP="00A8492C">
            <w:pPr>
              <w:jc w:val="center"/>
              <w:rPr>
                <w:rFonts w:cs="Arial"/>
              </w:rPr>
            </w:pPr>
            <w:r w:rsidRPr="00EE4FFC">
              <w:rPr>
                <w:rFonts w:cs="Arial"/>
              </w:rPr>
              <w:t>Niespełnienie oznacza odrzucenia wniosku.</w:t>
            </w:r>
          </w:p>
        </w:tc>
      </w:tr>
    </w:tbl>
    <w:p w:rsidR="00A8492C" w:rsidRDefault="00A8492C"/>
    <w:p w:rsidR="00A8492C" w:rsidRDefault="00A8492C">
      <w:r>
        <w:br w:type="page"/>
      </w:r>
    </w:p>
    <w:p w:rsidR="003D33C7" w:rsidRPr="00B43C92" w:rsidRDefault="003D33C7" w:rsidP="003D33C7">
      <w:pPr>
        <w:spacing w:after="120" w:line="240" w:lineRule="auto"/>
        <w:jc w:val="both"/>
        <w:outlineLvl w:val="2"/>
        <w:rPr>
          <w:rFonts w:eastAsia="Times New Roman" w:cs="Tahoma"/>
          <w:b/>
          <w:kern w:val="1"/>
          <w:sz w:val="28"/>
          <w:szCs w:val="28"/>
          <w:u w:val="single"/>
        </w:rPr>
      </w:pPr>
      <w:bookmarkStart w:id="4" w:name="_Toc434236419"/>
      <w:r w:rsidRPr="00B43C92">
        <w:rPr>
          <w:rFonts w:eastAsia="Times New Roman" w:cs="Tahoma"/>
          <w:b/>
          <w:kern w:val="1"/>
          <w:sz w:val="28"/>
          <w:szCs w:val="28"/>
          <w:u w:val="single"/>
        </w:rPr>
        <w:lastRenderedPageBreak/>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4"/>
    </w:p>
    <w:p w:rsidR="0072317E" w:rsidRDefault="0072317E" w:rsidP="00AF7028">
      <w:pPr>
        <w:spacing w:line="240" w:lineRule="auto"/>
        <w:rPr>
          <w:rFonts w:eastAsia="Times New Roman" w:cs="Arial"/>
          <w:b/>
          <w:bCs/>
          <w:iCs/>
          <w:sz w:val="28"/>
          <w:szCs w:val="28"/>
          <w:u w:val="single"/>
        </w:rPr>
      </w:pPr>
    </w:p>
    <w:p w:rsidR="00AF7028" w:rsidRPr="00207906" w:rsidRDefault="00AF7028" w:rsidP="00AF7028">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AF7028" w:rsidRPr="00207906" w:rsidRDefault="00AF7028" w:rsidP="00AF7028">
      <w:pPr>
        <w:rPr>
          <w:rFonts w:eastAsia="Times New Roman" w:cs="Arial"/>
          <w:b/>
          <w:bCs/>
          <w:iCs/>
          <w:sz w:val="28"/>
          <w:szCs w:val="28"/>
        </w:rPr>
      </w:pPr>
      <w:r w:rsidRPr="00207906">
        <w:rPr>
          <w:rFonts w:eastAsia="Times New Roman" w:cs="Arial"/>
          <w:b/>
          <w:bCs/>
          <w:iCs/>
          <w:sz w:val="28"/>
          <w:szCs w:val="28"/>
        </w:rPr>
        <w:t>Działanie 4.3 Dziedzictwo kulturowe</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969"/>
      </w:tblGrid>
      <w:tr w:rsidR="00AF7028" w:rsidRPr="009F4F73" w:rsidTr="00B12CB1">
        <w:trPr>
          <w:trHeight w:val="499"/>
          <w:tblHeader/>
        </w:trPr>
        <w:tc>
          <w:tcPr>
            <w:tcW w:w="709" w:type="dxa"/>
            <w:shd w:val="clear" w:color="auto" w:fill="auto"/>
            <w:vAlign w:val="center"/>
          </w:tcPr>
          <w:p w:rsidR="00AF7028" w:rsidRPr="009F4F73" w:rsidRDefault="00AF7028" w:rsidP="00B12CB1">
            <w:pPr>
              <w:spacing w:line="240" w:lineRule="auto"/>
              <w:ind w:left="142"/>
              <w:jc w:val="center"/>
              <w:rPr>
                <w:rFonts w:cs="Arial"/>
                <w:b/>
              </w:rPr>
            </w:pPr>
            <w:r w:rsidRPr="009F4F73">
              <w:rPr>
                <w:rFonts w:cs="Arial"/>
                <w:b/>
              </w:rPr>
              <w:t>Lp.</w:t>
            </w:r>
          </w:p>
        </w:tc>
        <w:tc>
          <w:tcPr>
            <w:tcW w:w="3544" w:type="dxa"/>
            <w:shd w:val="clear" w:color="auto" w:fill="auto"/>
            <w:vAlign w:val="center"/>
          </w:tcPr>
          <w:p w:rsidR="00AF7028" w:rsidRPr="009F4F73" w:rsidRDefault="00AF7028" w:rsidP="00B12CB1">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AF7028" w:rsidRPr="009F4F73" w:rsidRDefault="00AF7028" w:rsidP="00B12CB1">
            <w:pPr>
              <w:spacing w:line="240" w:lineRule="auto"/>
              <w:ind w:left="142"/>
              <w:jc w:val="center"/>
              <w:rPr>
                <w:rFonts w:cs="Arial"/>
              </w:rPr>
            </w:pPr>
            <w:r w:rsidRPr="009F4F73">
              <w:rPr>
                <w:rFonts w:cs="Arial"/>
                <w:b/>
              </w:rPr>
              <w:t>Definicja kryterium</w:t>
            </w:r>
          </w:p>
        </w:tc>
        <w:tc>
          <w:tcPr>
            <w:tcW w:w="3969" w:type="dxa"/>
            <w:shd w:val="clear" w:color="auto" w:fill="auto"/>
            <w:vAlign w:val="center"/>
          </w:tcPr>
          <w:p w:rsidR="00AF7028" w:rsidRPr="009F4F73" w:rsidRDefault="00AF7028" w:rsidP="00B12CB1">
            <w:pPr>
              <w:spacing w:line="240" w:lineRule="auto"/>
              <w:ind w:left="142"/>
              <w:jc w:val="center"/>
              <w:rPr>
                <w:rFonts w:cs="Arial"/>
              </w:rPr>
            </w:pPr>
            <w:r w:rsidRPr="009F4F73">
              <w:rPr>
                <w:rFonts w:cs="Arial"/>
                <w:b/>
              </w:rPr>
              <w:t>Opis znaczenia kryterium</w:t>
            </w:r>
          </w:p>
        </w:tc>
      </w:tr>
      <w:tr w:rsidR="00AF7028" w:rsidRPr="009F4F73" w:rsidTr="00B12CB1">
        <w:trPr>
          <w:trHeight w:val="617"/>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t>1.</w:t>
            </w:r>
          </w:p>
        </w:tc>
        <w:tc>
          <w:tcPr>
            <w:tcW w:w="3544" w:type="dxa"/>
            <w:vAlign w:val="center"/>
          </w:tcPr>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eastAsia="Times New Roman" w:cs="Arial"/>
                <w:b/>
              </w:rPr>
            </w:pPr>
            <w:r w:rsidRPr="009F4F73">
              <w:rPr>
                <w:rFonts w:eastAsia="Times New Roman" w:cs="Arial"/>
                <w:b/>
              </w:rPr>
              <w:t>Analiza popytu</w:t>
            </w:r>
          </w:p>
          <w:p w:rsidR="00AF7028" w:rsidRDefault="00AF7028" w:rsidP="00B12CB1">
            <w:pPr>
              <w:rPr>
                <w:rFonts w:eastAsia="Times New Roman" w:cs="Arial"/>
              </w:rPr>
            </w:pPr>
          </w:p>
          <w:p w:rsidR="00AF7028" w:rsidRPr="00916846" w:rsidRDefault="00AF7028" w:rsidP="00B12CB1">
            <w:pPr>
              <w:rPr>
                <w:rFonts w:eastAsia="Times New Roman" w:cs="Arial"/>
              </w:rPr>
            </w:pPr>
          </w:p>
        </w:tc>
        <w:tc>
          <w:tcPr>
            <w:tcW w:w="6378" w:type="dxa"/>
            <w:vAlign w:val="center"/>
          </w:tcPr>
          <w:p w:rsidR="00AF7028" w:rsidRPr="009F4F73" w:rsidRDefault="00AF7028" w:rsidP="00B12CB1">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AF7028" w:rsidRPr="009F4F73" w:rsidRDefault="00AF7028" w:rsidP="00B12CB1">
            <w:pPr>
              <w:snapToGrid w:val="0"/>
              <w:spacing w:after="0" w:line="240" w:lineRule="auto"/>
              <w:ind w:left="142"/>
              <w:jc w:val="both"/>
              <w:rPr>
                <w:rFonts w:cs="Arial"/>
              </w:rPr>
            </w:pPr>
          </w:p>
          <w:p w:rsidR="00AF7028" w:rsidRPr="009F4F73" w:rsidRDefault="00AF7028" w:rsidP="00B12CB1">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AF7028" w:rsidRPr="009F4F73" w:rsidRDefault="00AF7028" w:rsidP="00B12CB1">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AF7028" w:rsidRPr="009F4F73" w:rsidRDefault="00AF7028" w:rsidP="00B12CB1">
            <w:pPr>
              <w:snapToGrid w:val="0"/>
              <w:spacing w:after="0" w:line="240" w:lineRule="auto"/>
              <w:jc w:val="both"/>
              <w:rPr>
                <w:rFonts w:cs="Arial"/>
              </w:rPr>
            </w:pPr>
            <w:r w:rsidRPr="009F4F73">
              <w:rPr>
                <w:rFonts w:cs="Arial"/>
              </w:rPr>
              <w:t>Analiza powinna potwierdzać potrzebę realizacji projektu.</w:t>
            </w:r>
          </w:p>
          <w:p w:rsidR="00AF7028" w:rsidRPr="009F4F73" w:rsidRDefault="00AF7028" w:rsidP="00B12CB1">
            <w:pPr>
              <w:snapToGrid w:val="0"/>
              <w:spacing w:after="0" w:line="240" w:lineRule="auto"/>
              <w:ind w:left="142"/>
              <w:jc w:val="both"/>
              <w:rPr>
                <w:rFonts w:cs="Arial"/>
              </w:rPr>
            </w:pPr>
          </w:p>
          <w:p w:rsidR="00AF7028" w:rsidRPr="009F4F73" w:rsidRDefault="00AF7028" w:rsidP="00B12CB1">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969" w:type="dxa"/>
            <w:vAlign w:val="center"/>
          </w:tcPr>
          <w:p w:rsidR="00AF7028" w:rsidRPr="009F4F73" w:rsidRDefault="00AF7028" w:rsidP="00B12CB1">
            <w:pPr>
              <w:snapToGrid w:val="0"/>
              <w:spacing w:line="240" w:lineRule="auto"/>
              <w:ind w:left="142"/>
              <w:jc w:val="center"/>
              <w:rPr>
                <w:rFonts w:cs="Arial"/>
              </w:rPr>
            </w:pPr>
            <w:r w:rsidRPr="009F4F73">
              <w:rPr>
                <w:rFonts w:cs="Arial"/>
              </w:rPr>
              <w:t>Tak/Nie</w:t>
            </w:r>
          </w:p>
          <w:p w:rsidR="00AF7028" w:rsidRPr="009F4F73" w:rsidRDefault="00AF7028" w:rsidP="00B12CB1">
            <w:pPr>
              <w:spacing w:after="0" w:line="240" w:lineRule="auto"/>
              <w:jc w:val="center"/>
              <w:rPr>
                <w:rFonts w:cs="Arial"/>
              </w:rPr>
            </w:pPr>
            <w:r w:rsidRPr="009F4F73">
              <w:rPr>
                <w:rFonts w:cs="Arial"/>
              </w:rPr>
              <w:t>Kryterium obligatoryjne</w:t>
            </w:r>
          </w:p>
          <w:p w:rsidR="00AF7028" w:rsidRPr="009F4F73" w:rsidRDefault="00AF7028" w:rsidP="00B12CB1">
            <w:pPr>
              <w:spacing w:after="0" w:line="240" w:lineRule="auto"/>
              <w:jc w:val="center"/>
              <w:rPr>
                <w:rFonts w:cs="Arial"/>
              </w:rPr>
            </w:pPr>
            <w:r w:rsidRPr="009F4F73">
              <w:rPr>
                <w:rFonts w:cs="Arial"/>
              </w:rPr>
              <w:t>(spełnienie jest niezbędne dla możliwości otrzymania dofinansowania).</w:t>
            </w:r>
          </w:p>
          <w:p w:rsidR="00AF7028" w:rsidRPr="009F4F73" w:rsidRDefault="00AF7028" w:rsidP="00B12CB1">
            <w:pPr>
              <w:spacing w:after="0" w:line="240" w:lineRule="auto"/>
              <w:jc w:val="center"/>
              <w:rPr>
                <w:rFonts w:cs="Arial"/>
              </w:rPr>
            </w:pPr>
            <w:r w:rsidRPr="009F4F73">
              <w:rPr>
                <w:rFonts w:cs="Arial"/>
              </w:rPr>
              <w:t>Niespełnienie kryterium oznacza odrzucenie wniosku.</w:t>
            </w: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2.</w:t>
            </w:r>
          </w:p>
        </w:tc>
        <w:tc>
          <w:tcPr>
            <w:tcW w:w="3544" w:type="dxa"/>
            <w:vAlign w:val="center"/>
          </w:tcPr>
          <w:p w:rsidR="00AF7028" w:rsidRDefault="00AF7028" w:rsidP="00B12CB1">
            <w:pPr>
              <w:snapToGrid w:val="0"/>
              <w:spacing w:after="0" w:line="240" w:lineRule="auto"/>
              <w:ind w:left="142"/>
              <w:rPr>
                <w:rFonts w:cs="Arial"/>
                <w:b/>
              </w:rPr>
            </w:pPr>
          </w:p>
          <w:p w:rsidR="00AF7028" w:rsidRDefault="00AF7028" w:rsidP="00B12CB1">
            <w:pPr>
              <w:snapToGrid w:val="0"/>
              <w:spacing w:after="0" w:line="240" w:lineRule="auto"/>
              <w:rPr>
                <w:rFonts w:eastAsia="Times New Roman" w:cs="Arial"/>
                <w:b/>
              </w:rPr>
            </w:pPr>
            <w:r w:rsidRPr="009F4F73">
              <w:rPr>
                <w:rFonts w:cs="Arial"/>
                <w:b/>
              </w:rPr>
              <w:t>Realizacja priorytetów rozwoju kultury</w:t>
            </w:r>
          </w:p>
          <w:p w:rsidR="00AF7028" w:rsidRPr="00916846" w:rsidRDefault="00AF7028" w:rsidP="00B12CB1">
            <w:pPr>
              <w:rPr>
                <w:rFonts w:eastAsia="Times New Roman" w:cs="Arial"/>
              </w:rPr>
            </w:pPr>
          </w:p>
          <w:p w:rsidR="00AF7028" w:rsidRPr="00916846" w:rsidRDefault="00AF7028" w:rsidP="00B12CB1">
            <w:pPr>
              <w:rPr>
                <w:rFonts w:eastAsia="Times New Roman" w:cs="Arial"/>
              </w:rPr>
            </w:pPr>
          </w:p>
        </w:tc>
        <w:tc>
          <w:tcPr>
            <w:tcW w:w="6378" w:type="dxa"/>
            <w:vAlign w:val="center"/>
          </w:tcPr>
          <w:p w:rsidR="00AF7028" w:rsidRPr="009F4F73" w:rsidRDefault="00AF7028" w:rsidP="00B12CB1">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AF7028" w:rsidRPr="009F4F73" w:rsidRDefault="00AF7028" w:rsidP="00AF7028">
            <w:pPr>
              <w:numPr>
                <w:ilvl w:val="0"/>
                <w:numId w:val="20"/>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AF7028" w:rsidRPr="009F4F73" w:rsidRDefault="00AF7028" w:rsidP="00AF7028">
            <w:pPr>
              <w:pStyle w:val="Akapitzlist"/>
              <w:numPr>
                <w:ilvl w:val="0"/>
                <w:numId w:val="20"/>
              </w:numPr>
              <w:snapToGrid w:val="0"/>
              <w:spacing w:after="0" w:line="240" w:lineRule="auto"/>
              <w:ind w:left="175" w:firstLine="0"/>
              <w:jc w:val="both"/>
              <w:rPr>
                <w:rFonts w:cs="Arial"/>
              </w:rPr>
            </w:pPr>
            <w:r w:rsidRPr="009F4F73">
              <w:rPr>
                <w:rFonts w:cs="Arial"/>
              </w:rPr>
              <w:t>podniesienie atrakcyjności turystycznej regionu.</w:t>
            </w:r>
          </w:p>
          <w:p w:rsidR="00AF7028" w:rsidRPr="009F4F73" w:rsidRDefault="00AF7028" w:rsidP="00B12CB1">
            <w:pPr>
              <w:snapToGrid w:val="0"/>
              <w:spacing w:after="0" w:line="240" w:lineRule="auto"/>
              <w:ind w:left="142"/>
              <w:jc w:val="both"/>
              <w:rPr>
                <w:rFonts w:cs="Arial"/>
              </w:rPr>
            </w:pPr>
          </w:p>
          <w:p w:rsidR="00AF7028" w:rsidRPr="009F4F73" w:rsidRDefault="00AF7028" w:rsidP="00B12CB1">
            <w:pPr>
              <w:snapToGrid w:val="0"/>
              <w:spacing w:after="0" w:line="240" w:lineRule="auto"/>
              <w:jc w:val="both"/>
              <w:rPr>
                <w:rFonts w:cs="Arial"/>
              </w:rPr>
            </w:pPr>
            <w:r w:rsidRPr="009F4F73">
              <w:rPr>
                <w:rFonts w:cs="Arial"/>
              </w:rPr>
              <w:t>Weryfikacja nastąpi na podstawie opisu projektu.</w:t>
            </w:r>
          </w:p>
        </w:tc>
        <w:tc>
          <w:tcPr>
            <w:tcW w:w="3969" w:type="dxa"/>
            <w:vAlign w:val="center"/>
          </w:tcPr>
          <w:p w:rsidR="00AF7028" w:rsidRDefault="00AF7028" w:rsidP="00B12CB1">
            <w:pPr>
              <w:snapToGrid w:val="0"/>
              <w:spacing w:line="240" w:lineRule="auto"/>
              <w:ind w:left="142"/>
              <w:jc w:val="center"/>
              <w:rPr>
                <w:rFonts w:cs="Arial"/>
              </w:rPr>
            </w:pPr>
          </w:p>
          <w:p w:rsidR="00AF7028" w:rsidRPr="009F4F73" w:rsidRDefault="00AF7028" w:rsidP="00B12CB1">
            <w:pPr>
              <w:snapToGrid w:val="0"/>
              <w:spacing w:line="240" w:lineRule="auto"/>
              <w:ind w:left="142"/>
              <w:jc w:val="center"/>
              <w:rPr>
                <w:rFonts w:cs="Arial"/>
              </w:rPr>
            </w:pPr>
            <w:r w:rsidRPr="009F4F73">
              <w:rPr>
                <w:rFonts w:cs="Arial"/>
              </w:rPr>
              <w:t>Tak/Nie</w:t>
            </w:r>
          </w:p>
          <w:p w:rsidR="00AF7028" w:rsidRPr="009F4F73" w:rsidRDefault="00AF7028" w:rsidP="00B12CB1">
            <w:pPr>
              <w:spacing w:after="0" w:line="240" w:lineRule="auto"/>
              <w:jc w:val="center"/>
              <w:rPr>
                <w:rFonts w:cs="Arial"/>
              </w:rPr>
            </w:pPr>
            <w:r w:rsidRPr="009F4F73">
              <w:rPr>
                <w:rFonts w:cs="Arial"/>
              </w:rPr>
              <w:t>Kryterium obligatoryjne</w:t>
            </w:r>
          </w:p>
          <w:p w:rsidR="00AF7028" w:rsidRPr="009F4F73" w:rsidRDefault="00AF7028" w:rsidP="00B12CB1">
            <w:pPr>
              <w:spacing w:after="0" w:line="240" w:lineRule="auto"/>
              <w:jc w:val="center"/>
              <w:rPr>
                <w:rFonts w:cs="Arial"/>
              </w:rPr>
            </w:pPr>
            <w:r w:rsidRPr="009F4F73">
              <w:rPr>
                <w:rFonts w:cs="Arial"/>
              </w:rPr>
              <w:t>(spełnienie jest niezbędne dla możliwości otrzymania dofinansowania).</w:t>
            </w:r>
          </w:p>
          <w:p w:rsidR="00AF7028" w:rsidRPr="009F4F73" w:rsidRDefault="00AF7028" w:rsidP="00B12CB1">
            <w:pPr>
              <w:spacing w:after="0" w:line="240" w:lineRule="auto"/>
              <w:jc w:val="center"/>
              <w:rPr>
                <w:rFonts w:cs="Arial"/>
              </w:rPr>
            </w:pPr>
            <w:r w:rsidRPr="009F4F73">
              <w:rPr>
                <w:rFonts w:cs="Arial"/>
              </w:rPr>
              <w:t>Niespełnienie kryterium oznacza odrzucenie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spacing w:line="240" w:lineRule="auto"/>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t>3.</w:t>
            </w:r>
          </w:p>
        </w:tc>
        <w:tc>
          <w:tcPr>
            <w:tcW w:w="3544" w:type="dxa"/>
            <w:vAlign w:val="center"/>
          </w:tcPr>
          <w:p w:rsidR="00AF7028" w:rsidRPr="00023C0D" w:rsidRDefault="00AF7028" w:rsidP="00B12CB1">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AF7028" w:rsidRDefault="00AF7028" w:rsidP="00B12CB1">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AF7028" w:rsidRDefault="00AF7028" w:rsidP="00B12CB1">
            <w:pPr>
              <w:spacing w:line="240" w:lineRule="auto"/>
              <w:jc w:val="both"/>
              <w:rPr>
                <w:rFonts w:cs="Arial"/>
              </w:rPr>
            </w:pPr>
          </w:p>
          <w:p w:rsidR="00AF7028" w:rsidRPr="009F4F73" w:rsidRDefault="00AF7028" w:rsidP="00AF7028">
            <w:pPr>
              <w:numPr>
                <w:ilvl w:val="0"/>
                <w:numId w:val="29"/>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AF7028" w:rsidRPr="009F4F73" w:rsidRDefault="00AF7028" w:rsidP="00AF7028">
            <w:pPr>
              <w:numPr>
                <w:ilvl w:val="0"/>
                <w:numId w:val="29"/>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t>
            </w:r>
            <w:r>
              <w:rPr>
                <w:rFonts w:cs="Arial"/>
              </w:rPr>
              <w:lastRenderedPageBreak/>
              <w:t xml:space="preserve">(weryfikowane na etapie oceny zgodności z typem projektu). </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4.</w:t>
            </w:r>
          </w:p>
        </w:tc>
        <w:tc>
          <w:tcPr>
            <w:tcW w:w="3544" w:type="dxa"/>
            <w:vAlign w:val="center"/>
          </w:tcPr>
          <w:p w:rsidR="00AF7028" w:rsidRDefault="00AF7028" w:rsidP="00B12CB1">
            <w:pPr>
              <w:snapToGrid w:val="0"/>
              <w:spacing w:after="0" w:line="240" w:lineRule="auto"/>
              <w:ind w:left="142"/>
              <w:rPr>
                <w:rFonts w:eastAsia="Times New Roman" w:cs="Arial"/>
                <w:b/>
              </w:rPr>
            </w:pPr>
            <w:r w:rsidRPr="009F4F73">
              <w:rPr>
                <w:rFonts w:eastAsia="Times New Roman" w:cs="Arial"/>
                <w:b/>
              </w:rPr>
              <w:t>Zastosowanie multimediów</w:t>
            </w:r>
          </w:p>
          <w:p w:rsidR="00AF7028" w:rsidRDefault="00AF7028" w:rsidP="00B12CB1">
            <w:pPr>
              <w:rPr>
                <w:rFonts w:eastAsia="Times New Roman" w:cs="Arial"/>
              </w:rPr>
            </w:pPr>
          </w:p>
          <w:p w:rsidR="00AF7028" w:rsidRPr="00563663" w:rsidRDefault="00AF7028" w:rsidP="00B12CB1">
            <w:pPr>
              <w:rPr>
                <w:rFonts w:eastAsia="Times New Roman" w:cs="Arial"/>
              </w:rPr>
            </w:pP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AF7028" w:rsidRPr="009F4F73" w:rsidRDefault="00AF7028" w:rsidP="00B12CB1">
            <w:pPr>
              <w:pStyle w:val="Akapitzlist"/>
              <w:spacing w:after="0" w:line="240" w:lineRule="auto"/>
              <w:ind w:left="142"/>
              <w:jc w:val="both"/>
              <w:rPr>
                <w:rFonts w:cs="Arial"/>
              </w:rPr>
            </w:pPr>
          </w:p>
          <w:p w:rsidR="00AF7028" w:rsidRDefault="00AF7028" w:rsidP="00B12CB1">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AF7028"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3"/>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3"/>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0-1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jc w:val="center"/>
              <w:rPr>
                <w:rFonts w:cs="Arial"/>
              </w:rPr>
            </w:pPr>
            <w:r w:rsidRPr="009F4F73">
              <w:rPr>
                <w:rFonts w:cs="Arial"/>
              </w:rPr>
              <w:t>5.</w:t>
            </w:r>
          </w:p>
        </w:tc>
        <w:tc>
          <w:tcPr>
            <w:tcW w:w="3544" w:type="dxa"/>
            <w:vAlign w:val="center"/>
          </w:tcPr>
          <w:p w:rsidR="00AF7028" w:rsidRDefault="00AF7028" w:rsidP="00B12CB1">
            <w:pPr>
              <w:snapToGrid w:val="0"/>
              <w:spacing w:after="0" w:line="240" w:lineRule="auto"/>
              <w:ind w:left="142"/>
              <w:rPr>
                <w:rFonts w:eastAsia="Times New Roman" w:cs="Arial"/>
                <w:b/>
              </w:rPr>
            </w:pPr>
            <w:r w:rsidRPr="009F4F73">
              <w:rPr>
                <w:rFonts w:eastAsia="Times New Roman" w:cs="Arial"/>
                <w:b/>
              </w:rPr>
              <w:t>Oferta kulturalna/historyczna</w:t>
            </w:r>
          </w:p>
          <w:p w:rsidR="00AF7028" w:rsidRPr="00563663" w:rsidRDefault="00AF7028" w:rsidP="00B12CB1">
            <w:pPr>
              <w:rPr>
                <w:rFonts w:eastAsia="Times New Roman" w:cs="Arial"/>
              </w:rPr>
            </w:pPr>
          </w:p>
          <w:p w:rsidR="00AF7028" w:rsidRPr="00563663" w:rsidRDefault="00AF7028" w:rsidP="00B12CB1">
            <w:pPr>
              <w:rPr>
                <w:rFonts w:eastAsia="Times New Roman" w:cs="Arial"/>
              </w:rPr>
            </w:pP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AF7028" w:rsidRPr="009F4F73" w:rsidRDefault="00AF7028" w:rsidP="00B12CB1">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AF7028" w:rsidRDefault="00AF7028" w:rsidP="00B12CB1">
            <w:pPr>
              <w:pStyle w:val="Akapitzlist"/>
              <w:spacing w:after="0" w:line="240" w:lineRule="auto"/>
              <w:ind w:left="142"/>
              <w:jc w:val="both"/>
              <w:rPr>
                <w:rFonts w:cs="Arial"/>
              </w:rPr>
            </w:pPr>
          </w:p>
          <w:p w:rsidR="00AF7028" w:rsidRPr="009F4F73" w:rsidRDefault="00AF7028" w:rsidP="00B12CB1">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AF7028" w:rsidRDefault="00AF7028" w:rsidP="00B12CB1">
            <w:pPr>
              <w:pStyle w:val="Akapitzlist"/>
              <w:spacing w:after="0" w:line="240" w:lineRule="auto"/>
              <w:ind w:left="142"/>
              <w:jc w:val="both"/>
              <w:rPr>
                <w:rFonts w:cs="Arial"/>
              </w:rPr>
            </w:pPr>
          </w:p>
          <w:p w:rsidR="00AF7028" w:rsidRPr="009F4F73" w:rsidRDefault="00AF7028" w:rsidP="00B12CB1">
            <w:pPr>
              <w:pStyle w:val="Akapitzlist"/>
              <w:spacing w:after="0" w:line="240" w:lineRule="auto"/>
              <w:ind w:left="0"/>
              <w:jc w:val="both"/>
              <w:rPr>
                <w:rFonts w:cs="Arial"/>
              </w:rPr>
            </w:pPr>
            <w:r w:rsidRPr="009F4F73">
              <w:rPr>
                <w:rFonts w:cs="Arial"/>
              </w:rPr>
              <w:t>Za nową ofertę w ramach tego kryterium uznawane będą:</w:t>
            </w:r>
          </w:p>
          <w:p w:rsidR="00AF7028" w:rsidRPr="009F4F73" w:rsidRDefault="00AF7028" w:rsidP="00B12CB1">
            <w:pPr>
              <w:pStyle w:val="Akapitzlist"/>
              <w:spacing w:after="0" w:line="240" w:lineRule="auto"/>
              <w:ind w:left="142"/>
              <w:jc w:val="both"/>
              <w:rPr>
                <w:rFonts w:cs="Arial"/>
              </w:rPr>
            </w:pPr>
            <w:r w:rsidRPr="009F4F73">
              <w:rPr>
                <w:rFonts w:cs="Arial"/>
              </w:rPr>
              <w:t>- inscenizacje historycznych grup rekonstrukcyjnych,</w:t>
            </w:r>
          </w:p>
          <w:p w:rsidR="00AF7028" w:rsidRPr="009F4F73" w:rsidRDefault="00AF7028" w:rsidP="00B12CB1">
            <w:pPr>
              <w:pStyle w:val="Akapitzlist"/>
              <w:spacing w:after="0" w:line="240" w:lineRule="auto"/>
              <w:ind w:left="142"/>
              <w:jc w:val="both"/>
              <w:rPr>
                <w:rFonts w:cs="Arial"/>
              </w:rPr>
            </w:pPr>
            <w:r w:rsidRPr="009F4F73">
              <w:rPr>
                <w:rFonts w:cs="Arial"/>
              </w:rPr>
              <w:t>- oferta muzyczna,</w:t>
            </w:r>
          </w:p>
          <w:p w:rsidR="00AF7028" w:rsidRDefault="00AF7028" w:rsidP="00B12CB1">
            <w:pPr>
              <w:pStyle w:val="Akapitzlist"/>
              <w:spacing w:after="0" w:line="240" w:lineRule="auto"/>
              <w:ind w:left="142"/>
              <w:jc w:val="both"/>
              <w:rPr>
                <w:rFonts w:cs="Arial"/>
              </w:rPr>
            </w:pPr>
            <w:r w:rsidRPr="009F4F73">
              <w:rPr>
                <w:rFonts w:cs="Arial"/>
              </w:rPr>
              <w:t>- oferta teatralna,</w:t>
            </w:r>
          </w:p>
          <w:p w:rsidR="00AF7028" w:rsidRPr="009F4F73" w:rsidRDefault="00AF7028" w:rsidP="00B12CB1">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AF7028" w:rsidRDefault="00AF7028" w:rsidP="00B12CB1">
            <w:pPr>
              <w:pStyle w:val="Akapitzlist"/>
              <w:spacing w:after="0" w:line="240" w:lineRule="auto"/>
              <w:ind w:left="142"/>
              <w:jc w:val="both"/>
              <w:rPr>
                <w:rFonts w:cs="Arial"/>
              </w:rPr>
            </w:pPr>
            <w:r w:rsidRPr="009F4F73">
              <w:rPr>
                <w:rFonts w:cs="Arial"/>
              </w:rPr>
              <w:t xml:space="preserve">- oferta wystawiennicza. </w:t>
            </w:r>
          </w:p>
          <w:p w:rsidR="00AF7028" w:rsidRDefault="00AF7028" w:rsidP="00B12CB1">
            <w:pPr>
              <w:pStyle w:val="Akapitzlist"/>
              <w:spacing w:after="0" w:line="240" w:lineRule="auto"/>
              <w:ind w:left="142"/>
              <w:jc w:val="both"/>
              <w:rPr>
                <w:rFonts w:cs="Arial"/>
              </w:rPr>
            </w:pPr>
          </w:p>
          <w:p w:rsidR="00AF7028" w:rsidRDefault="00AF7028" w:rsidP="00AF7028">
            <w:pPr>
              <w:numPr>
                <w:ilvl w:val="0"/>
                <w:numId w:val="24"/>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720"/>
              <w:jc w:val="both"/>
              <w:rPr>
                <w:rFonts w:cs="Arial"/>
              </w:rPr>
            </w:pPr>
          </w:p>
          <w:p w:rsidR="00AF7028" w:rsidRDefault="00AF7028" w:rsidP="00AF7028">
            <w:pPr>
              <w:numPr>
                <w:ilvl w:val="0"/>
                <w:numId w:val="24"/>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AF7028" w:rsidRPr="00536103" w:rsidRDefault="00AF7028" w:rsidP="00AF7028">
            <w:pPr>
              <w:numPr>
                <w:ilvl w:val="0"/>
                <w:numId w:val="24"/>
              </w:numPr>
              <w:spacing w:line="240" w:lineRule="auto"/>
              <w:jc w:val="both"/>
              <w:rPr>
                <w:rFonts w:cs="Arial"/>
              </w:rPr>
            </w:pPr>
            <w:r w:rsidRPr="00536103">
              <w:rPr>
                <w:rFonts w:cs="Arial"/>
              </w:rPr>
              <w:t>w wyniku realizacji projektu wzbogacono ofertę o co najmniej 1 nową formę działalności (1 pkt);</w:t>
            </w:r>
          </w:p>
          <w:p w:rsidR="00AF7028" w:rsidRPr="009F4F73" w:rsidRDefault="00AF7028" w:rsidP="00AF7028">
            <w:pPr>
              <w:pStyle w:val="Akapitzlist"/>
              <w:numPr>
                <w:ilvl w:val="0"/>
                <w:numId w:val="24"/>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tabs>
                <w:tab w:val="left" w:pos="1291"/>
              </w:tabs>
              <w:spacing w:line="240" w:lineRule="auto"/>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6.</w:t>
            </w:r>
          </w:p>
        </w:tc>
        <w:tc>
          <w:tcPr>
            <w:tcW w:w="3544" w:type="dxa"/>
            <w:vAlign w:val="center"/>
          </w:tcPr>
          <w:p w:rsidR="00AF7028" w:rsidRPr="009F4F73" w:rsidRDefault="00AF7028" w:rsidP="00B12CB1">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AF7028" w:rsidRDefault="00AF7028" w:rsidP="00B12CB1">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AF7028" w:rsidRDefault="00AF7028" w:rsidP="00B12CB1">
            <w:pPr>
              <w:autoSpaceDE w:val="0"/>
              <w:autoSpaceDN w:val="0"/>
              <w:adjustRightInd w:val="0"/>
              <w:spacing w:after="0" w:line="240" w:lineRule="auto"/>
              <w:ind w:left="142"/>
              <w:jc w:val="center"/>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numPr>
                <w:ilvl w:val="0"/>
                <w:numId w:val="25"/>
              </w:numPr>
              <w:autoSpaceDE w:val="0"/>
              <w:autoSpaceDN w:val="0"/>
              <w:adjustRightInd w:val="0"/>
              <w:spacing w:after="0" w:line="240" w:lineRule="auto"/>
              <w:jc w:val="both"/>
              <w:rPr>
                <w:rFonts w:cs="Arial"/>
              </w:rPr>
            </w:pPr>
            <w:r w:rsidRPr="009F4F73">
              <w:rPr>
                <w:rFonts w:cs="Arial"/>
              </w:rPr>
              <w:lastRenderedPageBreak/>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AF7028" w:rsidRPr="009F4F73" w:rsidRDefault="00AF7028" w:rsidP="00B12CB1">
            <w:pPr>
              <w:pStyle w:val="Akapitzlist"/>
              <w:spacing w:after="0" w:line="240" w:lineRule="auto"/>
              <w:ind w:left="142"/>
              <w:jc w:val="both"/>
              <w:rPr>
                <w:rFonts w:cs="Arial"/>
              </w:rPr>
            </w:pP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0-2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7.</w:t>
            </w:r>
          </w:p>
        </w:tc>
        <w:tc>
          <w:tcPr>
            <w:tcW w:w="3544" w:type="dxa"/>
            <w:vAlign w:val="center"/>
          </w:tcPr>
          <w:p w:rsidR="00AF7028" w:rsidRPr="009F4F73" w:rsidRDefault="00AF7028" w:rsidP="00B12CB1">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AF7028" w:rsidRDefault="00AF7028" w:rsidP="00B12CB1">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AF7028" w:rsidRPr="009F4F73" w:rsidRDefault="00AF7028" w:rsidP="00B12CB1">
            <w:pPr>
              <w:pStyle w:val="Akapitzlist"/>
              <w:spacing w:after="0" w:line="240" w:lineRule="auto"/>
              <w:ind w:left="0"/>
              <w:jc w:val="both"/>
              <w:rPr>
                <w:rFonts w:eastAsia="Times New Roman" w:cs="Arial"/>
              </w:rPr>
            </w:pPr>
          </w:p>
          <w:p w:rsidR="00AF7028" w:rsidRPr="009F4F73" w:rsidRDefault="00AF7028" w:rsidP="00AF7028">
            <w:pPr>
              <w:numPr>
                <w:ilvl w:val="0"/>
                <w:numId w:val="26"/>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AF7028">
            <w:pPr>
              <w:pStyle w:val="Akapitzlist"/>
              <w:numPr>
                <w:ilvl w:val="0"/>
                <w:numId w:val="26"/>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0-1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AF7028" w:rsidRPr="009F4F73" w:rsidTr="00B12CB1">
        <w:trPr>
          <w:trHeight w:val="952"/>
        </w:trPr>
        <w:tc>
          <w:tcPr>
            <w:tcW w:w="709" w:type="dxa"/>
            <w:vAlign w:val="center"/>
          </w:tcPr>
          <w:p w:rsidR="00AF7028" w:rsidRPr="009F4F73" w:rsidDel="00E46348" w:rsidRDefault="00AF7028" w:rsidP="00B12CB1">
            <w:pPr>
              <w:spacing w:line="240" w:lineRule="auto"/>
              <w:ind w:left="142"/>
              <w:jc w:val="center"/>
              <w:rPr>
                <w:rFonts w:cs="Arial"/>
              </w:rPr>
            </w:pPr>
            <w:r w:rsidRPr="009F4F73">
              <w:rPr>
                <w:rFonts w:cs="Arial"/>
              </w:rPr>
              <w:t>8.</w:t>
            </w:r>
          </w:p>
        </w:tc>
        <w:tc>
          <w:tcPr>
            <w:tcW w:w="3544" w:type="dxa"/>
            <w:vAlign w:val="center"/>
          </w:tcPr>
          <w:p w:rsidR="00AF7028" w:rsidRPr="009F4F73" w:rsidRDefault="00AF7028" w:rsidP="00B12CB1">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AF7028" w:rsidRPr="009F4F73" w:rsidRDefault="00AF7028" w:rsidP="00AF7028">
            <w:pPr>
              <w:pStyle w:val="Akapitzlist"/>
              <w:numPr>
                <w:ilvl w:val="0"/>
                <w:numId w:val="22"/>
              </w:numPr>
              <w:spacing w:after="0" w:line="240" w:lineRule="auto"/>
              <w:jc w:val="both"/>
              <w:rPr>
                <w:rFonts w:cs="Arial"/>
              </w:rPr>
            </w:pPr>
            <w:r w:rsidRPr="009F4F73">
              <w:rPr>
                <w:rFonts w:cs="Arial"/>
              </w:rPr>
              <w:t xml:space="preserve">artystów/wykonawców/zespołów/grup/wystaw itp. z:   </w:t>
            </w:r>
          </w:p>
          <w:p w:rsidR="00AF7028" w:rsidRPr="009F4F73" w:rsidRDefault="00AF7028" w:rsidP="00B12CB1">
            <w:pPr>
              <w:pStyle w:val="Akapitzlist"/>
              <w:spacing w:after="0" w:line="240" w:lineRule="auto"/>
              <w:ind w:left="142"/>
              <w:jc w:val="both"/>
              <w:rPr>
                <w:rFonts w:cs="Arial"/>
              </w:rPr>
            </w:pPr>
            <w:r w:rsidRPr="009F4F73">
              <w:rPr>
                <w:rFonts w:cs="Arial"/>
              </w:rPr>
              <w:t>- zagranicy,</w:t>
            </w:r>
          </w:p>
          <w:p w:rsidR="00AF7028" w:rsidRPr="009F4F73" w:rsidRDefault="00AF7028" w:rsidP="00B12CB1">
            <w:pPr>
              <w:pStyle w:val="Akapitzlist"/>
              <w:spacing w:after="0" w:line="240" w:lineRule="auto"/>
              <w:ind w:left="142"/>
              <w:jc w:val="both"/>
              <w:rPr>
                <w:rFonts w:cs="Arial"/>
              </w:rPr>
            </w:pPr>
            <w:r w:rsidRPr="009F4F73">
              <w:rPr>
                <w:rFonts w:cs="Arial"/>
              </w:rPr>
              <w:t>- innych regionów w kraju,</w:t>
            </w:r>
          </w:p>
          <w:p w:rsidR="00AF7028" w:rsidRPr="009F4F73" w:rsidRDefault="00AF7028" w:rsidP="00B12CB1">
            <w:pPr>
              <w:pStyle w:val="Akapitzlist"/>
              <w:spacing w:after="0" w:line="240" w:lineRule="auto"/>
              <w:ind w:left="142"/>
              <w:jc w:val="both"/>
              <w:rPr>
                <w:rFonts w:cs="Arial"/>
              </w:rPr>
            </w:pPr>
            <w:r w:rsidRPr="009F4F73">
              <w:rPr>
                <w:rFonts w:cs="Arial"/>
              </w:rPr>
              <w:t>- z poza obszaru danej gminy;</w:t>
            </w:r>
          </w:p>
          <w:p w:rsidR="00AF7028" w:rsidRPr="009F4F73" w:rsidRDefault="00AF7028" w:rsidP="00B12CB1">
            <w:pPr>
              <w:pStyle w:val="Akapitzlist"/>
              <w:spacing w:after="0" w:line="240" w:lineRule="auto"/>
              <w:ind w:left="142"/>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AF7028" w:rsidRPr="009F4F73" w:rsidRDefault="00AF7028" w:rsidP="00B12CB1">
            <w:pPr>
              <w:autoSpaceDE w:val="0"/>
              <w:autoSpaceDN w:val="0"/>
              <w:adjustRightInd w:val="0"/>
              <w:spacing w:after="0" w:line="240" w:lineRule="auto"/>
              <w:ind w:left="742" w:hanging="240"/>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742" w:hanging="240"/>
              <w:jc w:val="both"/>
              <w:rPr>
                <w:rFonts w:cs="Arial"/>
              </w:rPr>
            </w:pPr>
          </w:p>
          <w:p w:rsidR="00AF7028" w:rsidRPr="009F4F73" w:rsidRDefault="00AF7028" w:rsidP="00AF7028">
            <w:pPr>
              <w:numPr>
                <w:ilvl w:val="0"/>
                <w:numId w:val="22"/>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lastRenderedPageBreak/>
              <w:t>grup/wystaw itp. z poza obszarów danej gminy</w:t>
            </w:r>
            <w:r>
              <w:rPr>
                <w:rFonts w:cs="Arial"/>
              </w:rPr>
              <w:t xml:space="preserve"> (</w:t>
            </w:r>
            <w:r w:rsidRPr="009F4F73">
              <w:rPr>
                <w:rFonts w:cs="Arial"/>
              </w:rPr>
              <w:t>1 pkt</w:t>
            </w:r>
            <w:r>
              <w:rPr>
                <w:rFonts w:cs="Arial"/>
              </w:rPr>
              <w:t>)</w:t>
            </w:r>
            <w:r w:rsidRPr="009F4F73">
              <w:rPr>
                <w:rFonts w:cs="Arial"/>
              </w:rPr>
              <w:t>;</w:t>
            </w:r>
          </w:p>
          <w:p w:rsidR="00AF7028" w:rsidRPr="009F4F73" w:rsidRDefault="00AF7028" w:rsidP="00B12CB1">
            <w:pPr>
              <w:autoSpaceDE w:val="0"/>
              <w:autoSpaceDN w:val="0"/>
              <w:adjustRightInd w:val="0"/>
              <w:spacing w:after="0" w:line="240" w:lineRule="auto"/>
              <w:ind w:left="742" w:hanging="240"/>
              <w:jc w:val="both"/>
              <w:rPr>
                <w:rFonts w:cs="Arial"/>
              </w:rPr>
            </w:pPr>
          </w:p>
          <w:p w:rsidR="00AF7028" w:rsidRPr="009F4F73" w:rsidRDefault="00AF7028" w:rsidP="00AF7028">
            <w:pPr>
              <w:pStyle w:val="Akapitzlist"/>
              <w:numPr>
                <w:ilvl w:val="0"/>
                <w:numId w:val="22"/>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0-3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autoSpaceDE w:val="0"/>
              <w:autoSpaceDN w:val="0"/>
              <w:adjustRightInd w:val="0"/>
              <w:spacing w:after="0" w:line="240" w:lineRule="auto"/>
              <w:ind w:left="142"/>
              <w:jc w:val="center"/>
              <w:rPr>
                <w:rFonts w:cs="Arial"/>
              </w:rPr>
            </w:pPr>
          </w:p>
          <w:p w:rsidR="00AF7028" w:rsidRPr="009F4F73" w:rsidRDefault="00AF7028" w:rsidP="00B12CB1">
            <w:pPr>
              <w:autoSpaceDE w:val="0"/>
              <w:autoSpaceDN w:val="0"/>
              <w:adjustRightInd w:val="0"/>
              <w:spacing w:after="0" w:line="240" w:lineRule="auto"/>
              <w:ind w:left="142"/>
              <w:jc w:val="center"/>
              <w:rPr>
                <w:rFonts w:cs="Arial"/>
              </w:rPr>
            </w:pPr>
          </w:p>
        </w:tc>
      </w:tr>
      <w:tr w:rsidR="00AF7028" w:rsidRPr="009F4F73" w:rsidTr="00B12CB1">
        <w:trPr>
          <w:trHeight w:val="952"/>
        </w:trPr>
        <w:tc>
          <w:tcPr>
            <w:tcW w:w="709" w:type="dxa"/>
            <w:vAlign w:val="center"/>
          </w:tcPr>
          <w:p w:rsidR="00AF7028" w:rsidRPr="009F4F73" w:rsidRDefault="00AF7028" w:rsidP="00B12CB1">
            <w:pPr>
              <w:spacing w:line="240" w:lineRule="auto"/>
              <w:ind w:left="142"/>
              <w:jc w:val="center"/>
              <w:rPr>
                <w:rFonts w:cs="Arial"/>
              </w:rPr>
            </w:pPr>
            <w:r w:rsidRPr="009F4F73">
              <w:rPr>
                <w:rFonts w:cs="Arial"/>
              </w:rPr>
              <w:lastRenderedPageBreak/>
              <w:t>9.</w:t>
            </w:r>
          </w:p>
        </w:tc>
        <w:tc>
          <w:tcPr>
            <w:tcW w:w="3544" w:type="dxa"/>
            <w:vAlign w:val="center"/>
          </w:tcPr>
          <w:p w:rsidR="00AF7028" w:rsidRDefault="00AF7028" w:rsidP="00B12CB1">
            <w:pPr>
              <w:snapToGrid w:val="0"/>
              <w:spacing w:after="0" w:line="240" w:lineRule="auto"/>
              <w:ind w:left="142"/>
              <w:rPr>
                <w:rFonts w:eastAsia="Times New Roman" w:cs="Arial"/>
                <w:b/>
              </w:rPr>
            </w:pPr>
          </w:p>
          <w:p w:rsidR="00AF7028" w:rsidRDefault="00AF7028" w:rsidP="00B12CB1">
            <w:pPr>
              <w:snapToGrid w:val="0"/>
              <w:spacing w:after="0" w:line="240" w:lineRule="auto"/>
              <w:ind w:left="142"/>
              <w:rPr>
                <w:rFonts w:cs="Arial"/>
                <w:b/>
              </w:rPr>
            </w:pPr>
            <w:r w:rsidRPr="009F4F73">
              <w:rPr>
                <w:rFonts w:eastAsia="Times New Roman" w:cs="Arial"/>
                <w:b/>
              </w:rPr>
              <w:t>Długotrwałe efekty społeczno-ekonomiczne projektu</w:t>
            </w:r>
          </w:p>
          <w:p w:rsidR="00AF7028" w:rsidRDefault="00AF7028" w:rsidP="00B12CB1">
            <w:pPr>
              <w:rPr>
                <w:rFonts w:cs="Arial"/>
              </w:rPr>
            </w:pPr>
          </w:p>
          <w:p w:rsidR="00AF7028" w:rsidRPr="00563663" w:rsidRDefault="00AF7028" w:rsidP="00B12CB1">
            <w:pPr>
              <w:rPr>
                <w:rFonts w:cs="Arial"/>
              </w:rPr>
            </w:pPr>
          </w:p>
        </w:tc>
        <w:tc>
          <w:tcPr>
            <w:tcW w:w="6378" w:type="dxa"/>
            <w:vAlign w:val="center"/>
          </w:tcPr>
          <w:p w:rsidR="00AF7028" w:rsidRPr="009F4F73" w:rsidRDefault="00AF7028" w:rsidP="00B12CB1">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B12CB1">
            <w:pPr>
              <w:autoSpaceDE w:val="0"/>
              <w:autoSpaceDN w:val="0"/>
              <w:adjustRightInd w:val="0"/>
              <w:spacing w:after="0" w:line="240" w:lineRule="auto"/>
              <w:ind w:left="142"/>
              <w:jc w:val="both"/>
              <w:rPr>
                <w:rFonts w:cs="Arial"/>
              </w:rPr>
            </w:pPr>
          </w:p>
          <w:p w:rsidR="00AF7028" w:rsidRPr="009F4F73" w:rsidRDefault="00AF7028" w:rsidP="00B12CB1">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AF7028" w:rsidRDefault="00AF7028" w:rsidP="00B12CB1">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AF7028" w:rsidRPr="009F4F73" w:rsidRDefault="00AF7028" w:rsidP="00B12CB1">
            <w:pPr>
              <w:autoSpaceDE w:val="0"/>
              <w:autoSpaceDN w:val="0"/>
              <w:adjustRightInd w:val="0"/>
              <w:spacing w:after="0" w:line="240" w:lineRule="auto"/>
              <w:jc w:val="both"/>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AF7028" w:rsidRDefault="00AF7028" w:rsidP="00B12CB1">
            <w:pPr>
              <w:spacing w:after="0" w:line="240" w:lineRule="auto"/>
              <w:rPr>
                <w:rFonts w:ascii="Arial" w:eastAsia="Times New Roman" w:hAnsi="Arial" w:cs="Arial"/>
                <w:sz w:val="24"/>
                <w:szCs w:val="24"/>
              </w:rPr>
            </w:pPr>
          </w:p>
          <w:p w:rsidR="00AF7028" w:rsidRPr="009F4F73" w:rsidRDefault="00AF7028" w:rsidP="00B12CB1">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AF7028" w:rsidRPr="009F4F73" w:rsidRDefault="00AF7028" w:rsidP="00B12CB1">
            <w:pPr>
              <w:spacing w:after="0" w:line="240" w:lineRule="auto"/>
              <w:jc w:val="both"/>
              <w:rPr>
                <w:rFonts w:cs="Arial"/>
              </w:rPr>
            </w:pPr>
          </w:p>
          <w:p w:rsidR="00AF7028" w:rsidRPr="009F4F73" w:rsidRDefault="00AF7028" w:rsidP="00B12CB1">
            <w:pPr>
              <w:spacing w:after="0" w:line="240" w:lineRule="auto"/>
              <w:jc w:val="both"/>
              <w:rPr>
                <w:rFonts w:cs="Arial"/>
              </w:rPr>
            </w:pPr>
            <w:r w:rsidRPr="009F4F73">
              <w:rPr>
                <w:rFonts w:cs="Arial"/>
              </w:rPr>
              <w:t xml:space="preserve">Wnioskodawca powinien wykazać i poprzeć stosownymi wyliczeniami w odniesieniu do jednostki odniesienia (np. koszt utrzymania m2 pow. użytkowej), że zastosowane w projekcie rozwiązania (techniczne, technologiczne, organizacyjne) wpłyną na </w:t>
            </w:r>
            <w:r w:rsidRPr="009F4F73">
              <w:rPr>
                <w:rFonts w:cs="Arial"/>
              </w:rPr>
              <w:lastRenderedPageBreak/>
              <w:t>poprawę efektywności funkcjonowania infrastruktury będącej przedmiotem projektu (obniżenie kosztów ogólnych utrzymania/eksploatacji obiektu/instytucji lub zastosowanie rozwiązań efektywnych kosztowo) minimalnie w okresie trwałości projektu;</w:t>
            </w:r>
          </w:p>
          <w:p w:rsidR="00AF7028" w:rsidRPr="009F4F73" w:rsidRDefault="00AF7028" w:rsidP="00B12CB1">
            <w:pPr>
              <w:autoSpaceDE w:val="0"/>
              <w:autoSpaceDN w:val="0"/>
              <w:adjustRightInd w:val="0"/>
              <w:spacing w:after="0" w:line="240" w:lineRule="auto"/>
              <w:ind w:left="142"/>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AF7028" w:rsidRPr="009F4F73" w:rsidRDefault="00AF7028" w:rsidP="00B12CB1">
            <w:pPr>
              <w:autoSpaceDE w:val="0"/>
              <w:autoSpaceDN w:val="0"/>
              <w:adjustRightInd w:val="0"/>
              <w:spacing w:after="0" w:line="240" w:lineRule="auto"/>
              <w:ind w:left="142"/>
              <w:jc w:val="both"/>
              <w:rPr>
                <w:rFonts w:cs="Arial"/>
              </w:rPr>
            </w:pPr>
          </w:p>
          <w:p w:rsidR="00AF7028" w:rsidRDefault="00AF7028" w:rsidP="00B12CB1">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AF7028" w:rsidRPr="009F4F73" w:rsidRDefault="00AF7028" w:rsidP="00B12CB1">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AF7028" w:rsidRPr="009F4F73" w:rsidRDefault="00AF7028" w:rsidP="00B12CB1">
            <w:pPr>
              <w:autoSpaceDE w:val="0"/>
              <w:autoSpaceDN w:val="0"/>
              <w:adjustRightInd w:val="0"/>
              <w:spacing w:after="0" w:line="240" w:lineRule="auto"/>
              <w:ind w:left="142"/>
              <w:rPr>
                <w:rFonts w:cs="Arial"/>
              </w:rPr>
            </w:pPr>
          </w:p>
          <w:p w:rsidR="00AF7028" w:rsidRDefault="00AF7028" w:rsidP="00AF7028">
            <w:pPr>
              <w:pStyle w:val="Akapitzlist"/>
              <w:numPr>
                <w:ilvl w:val="0"/>
                <w:numId w:val="21"/>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AF7028" w:rsidRDefault="00AF7028" w:rsidP="00B12CB1">
            <w:pPr>
              <w:pStyle w:val="Akapitzlist"/>
              <w:autoSpaceDE w:val="0"/>
              <w:autoSpaceDN w:val="0"/>
              <w:adjustRightInd w:val="0"/>
              <w:spacing w:after="0" w:line="240" w:lineRule="auto"/>
              <w:ind w:left="317"/>
              <w:jc w:val="both"/>
              <w:rPr>
                <w:rFonts w:cs="Arial"/>
              </w:rPr>
            </w:pPr>
          </w:p>
          <w:p w:rsidR="00AF7028" w:rsidRPr="009F4F73" w:rsidRDefault="00AF7028" w:rsidP="00B12CB1">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AF7028" w:rsidRPr="009F4F73" w:rsidRDefault="00AF7028" w:rsidP="00AF7028">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AF7028" w:rsidRPr="009F4F73" w:rsidRDefault="00AF7028" w:rsidP="00AF7028">
            <w:pPr>
              <w:pStyle w:val="Akapitzlist"/>
              <w:numPr>
                <w:ilvl w:val="0"/>
                <w:numId w:val="22"/>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AF7028" w:rsidRPr="009F4F73" w:rsidRDefault="00AF7028" w:rsidP="00B12CB1">
            <w:pPr>
              <w:autoSpaceDE w:val="0"/>
              <w:autoSpaceDN w:val="0"/>
              <w:adjustRightInd w:val="0"/>
              <w:spacing w:after="0" w:line="240" w:lineRule="auto"/>
              <w:ind w:left="142"/>
              <w:rPr>
                <w:rFonts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lastRenderedPageBreak/>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AF7028" w:rsidRPr="009F4F73" w:rsidRDefault="00AF7028" w:rsidP="00B12CB1">
            <w:pPr>
              <w:autoSpaceDE w:val="0"/>
              <w:autoSpaceDN w:val="0"/>
              <w:adjustRightInd w:val="0"/>
              <w:spacing w:after="0" w:line="240" w:lineRule="auto"/>
              <w:ind w:left="142"/>
              <w:rPr>
                <w:rFonts w:eastAsia="Times New Roman" w:cs="Arial"/>
              </w:rPr>
            </w:pPr>
          </w:p>
          <w:p w:rsidR="00AF7028" w:rsidRPr="009F4F73" w:rsidRDefault="00AF7028" w:rsidP="00AF7028">
            <w:pPr>
              <w:numPr>
                <w:ilvl w:val="0"/>
                <w:numId w:val="21"/>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AF7028" w:rsidRPr="00EE4FFC" w:rsidRDefault="00AF7028" w:rsidP="00B12CB1">
            <w:pPr>
              <w:pStyle w:val="Tekstkomentarza"/>
              <w:ind w:left="142"/>
              <w:rPr>
                <w:rFonts w:cs="Arial"/>
                <w:sz w:val="22"/>
                <w:szCs w:val="22"/>
                <w:lang w:val="pl-PL"/>
              </w:rPr>
            </w:pPr>
          </w:p>
          <w:p w:rsidR="00AF7028" w:rsidRPr="00FA5520" w:rsidRDefault="00AF7028" w:rsidP="00B12CB1">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AF7028" w:rsidRPr="00AD0DEB" w:rsidRDefault="00AF7028" w:rsidP="00AF7028">
            <w:pPr>
              <w:numPr>
                <w:ilvl w:val="0"/>
                <w:numId w:val="27"/>
              </w:numPr>
              <w:spacing w:line="240" w:lineRule="auto"/>
              <w:jc w:val="both"/>
              <w:rPr>
                <w:rFonts w:cs="Arial"/>
              </w:rPr>
            </w:pPr>
            <w:r w:rsidRPr="00FA5520">
              <w:rPr>
                <w:rFonts w:cs="Arial"/>
              </w:rPr>
              <w:t>inwestycja generuje co najmniej 4 wymienione efekty (</w:t>
            </w:r>
            <w:r w:rsidRPr="00AD0DEB">
              <w:rPr>
                <w:rFonts w:cs="Arial"/>
              </w:rPr>
              <w:t>4 pkt);</w:t>
            </w:r>
          </w:p>
          <w:p w:rsidR="00AF7028" w:rsidRPr="009F4F73" w:rsidRDefault="00AF7028" w:rsidP="00AF7028">
            <w:pPr>
              <w:numPr>
                <w:ilvl w:val="0"/>
                <w:numId w:val="27"/>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AF7028" w:rsidRPr="00031E7F" w:rsidRDefault="00AF7028" w:rsidP="00AF7028">
            <w:pPr>
              <w:numPr>
                <w:ilvl w:val="0"/>
                <w:numId w:val="27"/>
              </w:numPr>
              <w:spacing w:line="240" w:lineRule="auto"/>
              <w:jc w:val="both"/>
              <w:rPr>
                <w:rFonts w:cs="Arial"/>
              </w:rPr>
            </w:pPr>
            <w:r w:rsidRPr="009F4F73">
              <w:rPr>
                <w:rFonts w:cs="Arial"/>
              </w:rPr>
              <w:t xml:space="preserve">inwestycja </w:t>
            </w:r>
            <w:r w:rsidRPr="00031E7F">
              <w:rPr>
                <w:rFonts w:cs="Arial"/>
              </w:rPr>
              <w:t>generuje 2 z wymienionych efektów (2 pkt);</w:t>
            </w:r>
          </w:p>
          <w:p w:rsidR="00AF7028" w:rsidRDefault="00AF7028" w:rsidP="00AF7028">
            <w:pPr>
              <w:numPr>
                <w:ilvl w:val="0"/>
                <w:numId w:val="27"/>
              </w:numPr>
              <w:spacing w:line="240" w:lineRule="auto"/>
              <w:jc w:val="both"/>
              <w:rPr>
                <w:rFonts w:cs="Arial"/>
              </w:rPr>
            </w:pPr>
            <w:r w:rsidRPr="00031E7F">
              <w:rPr>
                <w:rFonts w:cs="Arial"/>
              </w:rPr>
              <w:t>inwestycja generuje 1 z wymienionych efektów (1 pkt);</w:t>
            </w:r>
          </w:p>
          <w:p w:rsidR="00AF7028" w:rsidRPr="009F4F73" w:rsidRDefault="00AF7028" w:rsidP="00AF7028">
            <w:pPr>
              <w:numPr>
                <w:ilvl w:val="0"/>
                <w:numId w:val="27"/>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0-4 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AF7028" w:rsidRPr="009F4F73" w:rsidRDefault="00AF7028" w:rsidP="00B12CB1">
            <w:pPr>
              <w:spacing w:line="240" w:lineRule="auto"/>
              <w:jc w:val="center"/>
              <w:rPr>
                <w:rFonts w:cs="Arial"/>
              </w:rPr>
            </w:pPr>
          </w:p>
          <w:p w:rsidR="00AF7028" w:rsidRPr="009F4F73" w:rsidRDefault="00AF7028" w:rsidP="00B12CB1">
            <w:pPr>
              <w:autoSpaceDE w:val="0"/>
              <w:autoSpaceDN w:val="0"/>
              <w:adjustRightInd w:val="0"/>
              <w:spacing w:after="0" w:line="240" w:lineRule="auto"/>
              <w:jc w:val="center"/>
              <w:rPr>
                <w:rFonts w:cs="Arial"/>
              </w:rPr>
            </w:pPr>
          </w:p>
        </w:tc>
      </w:tr>
      <w:tr w:rsidR="00AF7028" w:rsidRPr="009F4F73" w:rsidTr="00B12CB1">
        <w:trPr>
          <w:trHeight w:val="952"/>
        </w:trPr>
        <w:tc>
          <w:tcPr>
            <w:tcW w:w="709" w:type="dxa"/>
            <w:vAlign w:val="center"/>
          </w:tcPr>
          <w:p w:rsidR="00AF7028" w:rsidRPr="009F4F73" w:rsidRDefault="00AF7028" w:rsidP="00B12CB1">
            <w:pPr>
              <w:snapToGrid w:val="0"/>
              <w:spacing w:line="240" w:lineRule="auto"/>
              <w:ind w:left="142"/>
              <w:jc w:val="center"/>
              <w:rPr>
                <w:rFonts w:cs="Arial"/>
              </w:rPr>
            </w:pPr>
            <w:r w:rsidRPr="009F4F73">
              <w:rPr>
                <w:rFonts w:cs="Arial"/>
              </w:rPr>
              <w:lastRenderedPageBreak/>
              <w:t>10.</w:t>
            </w:r>
          </w:p>
        </w:tc>
        <w:tc>
          <w:tcPr>
            <w:tcW w:w="3544" w:type="dxa"/>
            <w:vAlign w:val="center"/>
          </w:tcPr>
          <w:p w:rsidR="00AF7028" w:rsidRDefault="00AF7028" w:rsidP="00B12CB1">
            <w:pPr>
              <w:snapToGrid w:val="0"/>
              <w:spacing w:after="0" w:line="240" w:lineRule="auto"/>
              <w:rPr>
                <w:rFonts w:eastAsia="Times New Roman" w:cs="Arial"/>
                <w:b/>
                <w:bCs/>
              </w:rPr>
            </w:pPr>
          </w:p>
          <w:p w:rsidR="00AF7028" w:rsidRDefault="00AF7028" w:rsidP="00B12CB1">
            <w:pPr>
              <w:snapToGrid w:val="0"/>
              <w:spacing w:after="0" w:line="240" w:lineRule="auto"/>
              <w:rPr>
                <w:rFonts w:eastAsia="Times New Roman" w:cs="Arial"/>
                <w:b/>
                <w:bCs/>
              </w:rPr>
            </w:pPr>
          </w:p>
          <w:p w:rsidR="00AF7028" w:rsidRDefault="00AF7028" w:rsidP="00B12CB1">
            <w:pPr>
              <w:snapToGrid w:val="0"/>
              <w:spacing w:after="0" w:line="240" w:lineRule="auto"/>
              <w:rPr>
                <w:rFonts w:eastAsia="Times New Roman" w:cs="Arial"/>
                <w:b/>
                <w:bCs/>
              </w:rPr>
            </w:pPr>
            <w:r w:rsidRPr="009F4F73">
              <w:rPr>
                <w:rFonts w:eastAsia="Times New Roman" w:cs="Arial"/>
                <w:b/>
                <w:bCs/>
              </w:rPr>
              <w:t>Zgodność z LPR</w:t>
            </w:r>
          </w:p>
          <w:p w:rsidR="00AF7028" w:rsidRDefault="00AF7028" w:rsidP="00B12CB1">
            <w:pPr>
              <w:rPr>
                <w:rFonts w:eastAsia="Times New Roman" w:cs="Arial"/>
              </w:rPr>
            </w:pPr>
          </w:p>
          <w:p w:rsidR="00AF7028" w:rsidRPr="00563663" w:rsidRDefault="00AF7028" w:rsidP="00B12CB1">
            <w:pPr>
              <w:rPr>
                <w:rFonts w:eastAsia="Times New Roman" w:cs="Arial"/>
              </w:rPr>
            </w:pPr>
          </w:p>
        </w:tc>
        <w:tc>
          <w:tcPr>
            <w:tcW w:w="6378" w:type="dxa"/>
            <w:vAlign w:val="center"/>
          </w:tcPr>
          <w:p w:rsidR="00AF7028" w:rsidRPr="009F4F73" w:rsidRDefault="00AF7028" w:rsidP="00B12CB1">
            <w:pPr>
              <w:snapToGrid w:val="0"/>
              <w:spacing w:after="0" w:line="240" w:lineRule="auto"/>
              <w:jc w:val="both"/>
              <w:rPr>
                <w:rFonts w:eastAsia="Times New Roman" w:cs="Arial"/>
              </w:rPr>
            </w:pPr>
            <w:r w:rsidRPr="009F4F73">
              <w:rPr>
                <w:rFonts w:cs="Arial"/>
              </w:rPr>
              <w:lastRenderedPageBreak/>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AF7028" w:rsidRPr="009F4F73" w:rsidRDefault="00AF7028" w:rsidP="00B12CB1">
            <w:pPr>
              <w:snapToGrid w:val="0"/>
              <w:spacing w:after="0" w:line="240" w:lineRule="auto"/>
              <w:rPr>
                <w:rFonts w:eastAsia="Times New Roman" w:cs="Arial"/>
              </w:rPr>
            </w:pPr>
            <w:r w:rsidRPr="009F4F73">
              <w:rPr>
                <w:rFonts w:eastAsia="Times New Roman" w:cs="Arial"/>
              </w:rPr>
              <w:t xml:space="preserve"> </w:t>
            </w:r>
          </w:p>
          <w:p w:rsidR="00AF7028" w:rsidRDefault="00AF7028" w:rsidP="00B12CB1">
            <w:pPr>
              <w:snapToGrid w:val="0"/>
              <w:spacing w:after="0" w:line="240" w:lineRule="auto"/>
              <w:jc w:val="both"/>
              <w:rPr>
                <w:rFonts w:eastAsia="Times New Roman" w:cs="Arial"/>
                <w:sz w:val="20"/>
                <w:szCs w:val="20"/>
              </w:rPr>
            </w:pPr>
            <w:r w:rsidRPr="009F4F73">
              <w:rPr>
                <w:rFonts w:cs="Arial"/>
              </w:rPr>
              <w:lastRenderedPageBreak/>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AF7028" w:rsidRDefault="00AF7028" w:rsidP="00B12CB1">
            <w:pPr>
              <w:jc w:val="both"/>
              <w:rPr>
                <w:rFonts w:eastAsia="Times New Roman" w:cs="Arial"/>
                <w:sz w:val="20"/>
                <w:szCs w:val="20"/>
              </w:rPr>
            </w:pPr>
          </w:p>
          <w:p w:rsidR="00AF7028" w:rsidRPr="00536103" w:rsidRDefault="00AF7028" w:rsidP="00B12CB1">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AF7028" w:rsidRDefault="00AF7028" w:rsidP="00AF7028">
            <w:pPr>
              <w:numPr>
                <w:ilvl w:val="0"/>
                <w:numId w:val="28"/>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AF7028" w:rsidRPr="0010736B" w:rsidRDefault="00AF7028" w:rsidP="00AF7028">
            <w:pPr>
              <w:numPr>
                <w:ilvl w:val="0"/>
                <w:numId w:val="28"/>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lastRenderedPageBreak/>
              <w:t>0-1pkt</w:t>
            </w:r>
          </w:p>
          <w:p w:rsidR="00AF7028" w:rsidRPr="009F4F73" w:rsidRDefault="00AF7028" w:rsidP="00B12CB1">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AF7028" w:rsidRPr="009F4F73" w:rsidTr="00B12CB1">
        <w:trPr>
          <w:trHeight w:val="500"/>
        </w:trPr>
        <w:tc>
          <w:tcPr>
            <w:tcW w:w="10631" w:type="dxa"/>
            <w:gridSpan w:val="3"/>
            <w:vAlign w:val="center"/>
          </w:tcPr>
          <w:p w:rsidR="00AF7028" w:rsidRPr="009F4F73" w:rsidRDefault="00AF7028" w:rsidP="00B12CB1">
            <w:pPr>
              <w:snapToGrid w:val="0"/>
              <w:spacing w:after="0" w:line="240" w:lineRule="auto"/>
              <w:jc w:val="right"/>
              <w:rPr>
                <w:rFonts w:cs="Arial"/>
              </w:rPr>
            </w:pPr>
            <w:r>
              <w:rPr>
                <w:rFonts w:cs="Arial"/>
              </w:rPr>
              <w:lastRenderedPageBreak/>
              <w:t>SUMA:</w:t>
            </w:r>
          </w:p>
        </w:tc>
        <w:tc>
          <w:tcPr>
            <w:tcW w:w="3969" w:type="dxa"/>
            <w:vAlign w:val="center"/>
          </w:tcPr>
          <w:p w:rsidR="00AF7028" w:rsidRPr="009F4F73" w:rsidRDefault="00AF7028" w:rsidP="00B12CB1">
            <w:pPr>
              <w:autoSpaceDE w:val="0"/>
              <w:autoSpaceDN w:val="0"/>
              <w:adjustRightInd w:val="0"/>
              <w:spacing w:after="0" w:line="240" w:lineRule="auto"/>
              <w:ind w:left="142"/>
              <w:jc w:val="center"/>
              <w:rPr>
                <w:rFonts w:cs="Arial"/>
              </w:rPr>
            </w:pPr>
            <w:r>
              <w:rPr>
                <w:rFonts w:cs="Arial"/>
              </w:rPr>
              <w:t>18 pkt.</w:t>
            </w:r>
          </w:p>
        </w:tc>
      </w:tr>
    </w:tbl>
    <w:p w:rsidR="0072317E" w:rsidRDefault="0072317E" w:rsidP="00AF7028">
      <w:pPr>
        <w:tabs>
          <w:tab w:val="left" w:pos="1755"/>
        </w:tabs>
        <w:spacing w:line="240" w:lineRule="auto"/>
        <w:rPr>
          <w:rFonts w:cs="Arial"/>
        </w:rPr>
      </w:pPr>
    </w:p>
    <w:p w:rsidR="0072317E" w:rsidRDefault="0072317E">
      <w:pPr>
        <w:rPr>
          <w:rFonts w:cs="Arial"/>
        </w:rPr>
      </w:pPr>
      <w:r>
        <w:rPr>
          <w:rFonts w:cs="Arial"/>
        </w:rPr>
        <w:br w:type="page"/>
      </w:r>
    </w:p>
    <w:p w:rsidR="004C0416" w:rsidRPr="004C0416" w:rsidRDefault="004C0416" w:rsidP="004C0416">
      <w:pPr>
        <w:pStyle w:val="Nagwek1"/>
        <w:jc w:val="center"/>
        <w:rPr>
          <w:rFonts w:asciiTheme="minorHAnsi" w:eastAsia="Times New Roman" w:hAnsiTheme="minorHAnsi" w:cs="Tahoma"/>
          <w:color w:val="auto"/>
          <w:kern w:val="1"/>
        </w:rPr>
      </w:pPr>
      <w:bookmarkStart w:id="5" w:name="_Toc430845551"/>
      <w:r w:rsidRPr="004C0416">
        <w:rPr>
          <w:rFonts w:asciiTheme="minorHAnsi" w:eastAsia="Times New Roman" w:hAnsiTheme="minorHAnsi" w:cs="Tahoma"/>
          <w:color w:val="auto"/>
          <w:kern w:val="1"/>
        </w:rPr>
        <w:lastRenderedPageBreak/>
        <w:t>Kryteria oceny zgodności projektów ze Strategią ZIT</w:t>
      </w:r>
      <w:bookmarkEnd w:id="5"/>
      <w:r w:rsidRPr="004C0416">
        <w:rPr>
          <w:rFonts w:asciiTheme="minorHAnsi" w:eastAsia="Times New Roman" w:hAnsiTheme="minorHAnsi" w:cs="Tahoma"/>
          <w:color w:val="auto"/>
          <w:kern w:val="1"/>
        </w:rPr>
        <w:t xml:space="preserve"> </w:t>
      </w:r>
    </w:p>
    <w:p w:rsidR="004C0416" w:rsidRDefault="004C0416" w:rsidP="004C0416">
      <w:pPr>
        <w:spacing w:after="0" w:line="240" w:lineRule="auto"/>
        <w:jc w:val="both"/>
        <w:rPr>
          <w:rFonts w:eastAsia="Times New Roman" w:cs="Tahoma"/>
          <w:b/>
          <w:kern w:val="1"/>
        </w:rPr>
      </w:pPr>
    </w:p>
    <w:p w:rsidR="004C0416" w:rsidRPr="0096339B" w:rsidRDefault="004C0416" w:rsidP="004C0416">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4</w:t>
      </w:r>
      <w:r w:rsidR="004B594F">
        <w:rPr>
          <w:rFonts w:eastAsia="Times New Roman" w:cs="Tahoma"/>
          <w:b/>
          <w:kern w:val="1"/>
        </w:rPr>
        <w:t>0</w:t>
      </w:r>
      <w:r>
        <w:rPr>
          <w:rFonts w:eastAsia="Times New Roman" w:cs="Tahoma"/>
          <w:b/>
          <w:kern w:val="1"/>
        </w:rPr>
        <w:t xml:space="preserve"> pkt. co stanowi</w:t>
      </w:r>
      <w:r w:rsidRPr="0096339B">
        <w:rPr>
          <w:rFonts w:eastAsia="Times New Roman" w:cs="Tahoma"/>
          <w:b/>
          <w:kern w:val="1"/>
        </w:rPr>
        <w:t xml:space="preserve"> 50% wszystkich możliwych do zdobycia punktów podczas całego procesu oceny.</w:t>
      </w:r>
    </w:p>
    <w:p w:rsidR="004C0416" w:rsidRPr="0096339B" w:rsidRDefault="004C0416" w:rsidP="004C0416">
      <w:pPr>
        <w:spacing w:after="0" w:line="240" w:lineRule="auto"/>
        <w:jc w:val="center"/>
        <w:rPr>
          <w:rFonts w:eastAsia="Times New Roman" w:cs="Tahoma"/>
          <w:b/>
          <w:kern w:val="1"/>
        </w:rPr>
      </w:pPr>
    </w:p>
    <w:p w:rsidR="00BC6C78" w:rsidRPr="0096339B"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BC6C78" w:rsidRDefault="00BC6C78" w:rsidP="00BC6C78">
      <w:pPr>
        <w:spacing w:after="0" w:line="240" w:lineRule="auto"/>
        <w:rPr>
          <w:rFonts w:eastAsia="Times New Roman" w:cs="Tahoma"/>
          <w:b/>
          <w:kern w:val="1"/>
        </w:rPr>
      </w:pPr>
      <w:r w:rsidRPr="00D755F2">
        <w:rPr>
          <w:rFonts w:eastAsia="Times New Roman" w:cs="Tahoma"/>
          <w:b/>
          <w:kern w:val="1"/>
        </w:rPr>
        <w:t>EFRR i EFS:</w:t>
      </w:r>
    </w:p>
    <w:p w:rsidR="00BC6C78" w:rsidRPr="0096339B" w:rsidRDefault="00BC6C78" w:rsidP="00BC6C78">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BC6C78" w:rsidRPr="008B0696" w:rsidTr="00520007">
        <w:tc>
          <w:tcPr>
            <w:tcW w:w="0" w:type="auto"/>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d</w:t>
            </w:r>
          </w:p>
        </w:tc>
        <w:tc>
          <w:tcPr>
            <w:tcW w:w="11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e</w:t>
            </w:r>
          </w:p>
        </w:tc>
      </w:tr>
      <w:tr w:rsidR="00BC6C78" w:rsidRPr="008B0696" w:rsidTr="00520007">
        <w:tc>
          <w:tcPr>
            <w:tcW w:w="0" w:type="auto"/>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 xml:space="preserve">Definicja kryterium </w:t>
            </w:r>
          </w:p>
          <w:p w:rsidR="00BC6C78" w:rsidRPr="008B0696" w:rsidRDefault="00BC6C78" w:rsidP="00520007">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Waga kryterium % </w:t>
            </w:r>
          </w:p>
        </w:tc>
      </w:tr>
      <w:tr w:rsidR="00BC6C78" w:rsidRPr="008B0696" w:rsidTr="00520007">
        <w:tc>
          <w:tcPr>
            <w:tcW w:w="0" w:type="auto"/>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autoSpaceDE w:val="0"/>
              <w:autoSpaceDN w:val="0"/>
              <w:adjustRightInd w:val="0"/>
              <w:spacing w:after="0" w:line="240" w:lineRule="auto"/>
              <w:rPr>
                <w:rFonts w:eastAsia="Times New Roman" w:cs="Tahoma"/>
                <w:b/>
                <w:kern w:val="1"/>
              </w:rPr>
            </w:pPr>
            <w:r w:rsidRPr="008B0696">
              <w:rPr>
                <w:rFonts w:eastAsia="Times New Roman" w:cs="Tahoma"/>
                <w:b/>
                <w:kern w:val="1"/>
              </w:rPr>
              <w:t>Weryfikacja czy projekt wpisuje się w strategię ZIT w szczególności, czy:</w:t>
            </w:r>
          </w:p>
          <w:p w:rsidR="00BC6C78" w:rsidRPr="008B0696" w:rsidRDefault="00BC6C78" w:rsidP="00520007">
            <w:pPr>
              <w:autoSpaceDE w:val="0"/>
              <w:autoSpaceDN w:val="0"/>
              <w:adjustRightInd w:val="0"/>
              <w:spacing w:after="0" w:line="240" w:lineRule="auto"/>
              <w:rPr>
                <w:rFonts w:eastAsia="Times New Roman" w:cs="Tahoma"/>
                <w:b/>
                <w:kern w:val="1"/>
              </w:rPr>
            </w:pPr>
            <w:r w:rsidRPr="008B0696">
              <w:rPr>
                <w:rFonts w:eastAsia="Times New Roman" w:cs="Tahoma"/>
                <w:b/>
                <w:kern w:val="1"/>
              </w:rPr>
              <w:t>1. beneficjenci realizują projekt na</w:t>
            </w:r>
          </w:p>
          <w:p w:rsidR="00BC6C78" w:rsidRPr="008B0696" w:rsidRDefault="00BC6C78" w:rsidP="00520007">
            <w:pPr>
              <w:autoSpaceDE w:val="0"/>
              <w:autoSpaceDN w:val="0"/>
              <w:adjustRightInd w:val="0"/>
              <w:spacing w:after="0" w:line="240" w:lineRule="auto"/>
              <w:rPr>
                <w:rFonts w:eastAsia="Times New Roman" w:cs="Tahoma"/>
                <w:b/>
                <w:kern w:val="1"/>
              </w:rPr>
            </w:pPr>
            <w:r w:rsidRPr="008B0696">
              <w:rPr>
                <w:rFonts w:eastAsia="Times New Roman" w:cs="Tahoma"/>
                <w:b/>
                <w:kern w:val="1"/>
              </w:rPr>
              <w:t xml:space="preserve">obszarze ZIT </w:t>
            </w:r>
            <w:proofErr w:type="spellStart"/>
            <w:r w:rsidRPr="008B0696">
              <w:rPr>
                <w:rFonts w:eastAsia="Times New Roman" w:cs="Tahoma"/>
                <w:b/>
                <w:kern w:val="1"/>
              </w:rPr>
              <w:t>WrOF</w:t>
            </w:r>
            <w:proofErr w:type="spellEnd"/>
            <w:r w:rsidRPr="008B0696">
              <w:rPr>
                <w:rFonts w:eastAsia="Times New Roman" w:cs="Tahoma"/>
                <w:b/>
                <w:kern w:val="1"/>
              </w:rPr>
              <w:t>;</w:t>
            </w:r>
          </w:p>
          <w:p w:rsidR="00BC6C78" w:rsidRPr="008B0696" w:rsidRDefault="00BC6C78" w:rsidP="00520007">
            <w:pPr>
              <w:autoSpaceDE w:val="0"/>
              <w:autoSpaceDN w:val="0"/>
              <w:adjustRightInd w:val="0"/>
              <w:spacing w:after="0" w:line="240" w:lineRule="auto"/>
              <w:rPr>
                <w:rFonts w:eastAsia="Times New Roman" w:cs="Tahoma"/>
                <w:b/>
                <w:kern w:val="1"/>
              </w:rPr>
            </w:pPr>
            <w:r w:rsidRPr="008B0696">
              <w:rPr>
                <w:rFonts w:eastAsia="Times New Roman" w:cs="Tahoma"/>
                <w:b/>
                <w:kern w:val="1"/>
              </w:rPr>
              <w:t>2. proponowane działania wynikają ze</w:t>
            </w:r>
          </w:p>
          <w:p w:rsidR="00BC6C78" w:rsidRPr="008B0696" w:rsidRDefault="00BC6C78" w:rsidP="00520007">
            <w:pPr>
              <w:autoSpaceDE w:val="0"/>
              <w:autoSpaceDN w:val="0"/>
              <w:adjustRightInd w:val="0"/>
              <w:spacing w:after="0" w:line="240" w:lineRule="auto"/>
              <w:rPr>
                <w:rFonts w:eastAsia="Times New Roman" w:cs="Tahoma"/>
                <w:b/>
                <w:kern w:val="1"/>
              </w:rPr>
            </w:pPr>
            <w:r w:rsidRPr="008B0696">
              <w:rPr>
                <w:rFonts w:eastAsia="Times New Roman" w:cs="Tahoma"/>
                <w:b/>
                <w:kern w:val="1"/>
              </w:rPr>
              <w:t xml:space="preserve">Strategii ZIT </w:t>
            </w:r>
            <w:proofErr w:type="spellStart"/>
            <w:r w:rsidRPr="008B0696">
              <w:rPr>
                <w:rFonts w:eastAsia="Times New Roman" w:cs="Tahoma"/>
                <w:b/>
                <w:kern w:val="1"/>
              </w:rPr>
              <w:t>WrOF</w:t>
            </w:r>
            <w:proofErr w:type="spellEnd"/>
            <w:r w:rsidRPr="008B0696">
              <w:rPr>
                <w:rFonts w:eastAsia="Times New Roman" w:cs="Tahoma"/>
                <w:b/>
                <w:kern w:val="1"/>
              </w:rPr>
              <w:t xml:space="preserve"> w zakresie</w:t>
            </w:r>
            <w:r>
              <w:rPr>
                <w:rFonts w:eastAsia="Times New Roman" w:cs="Tahoma"/>
                <w:b/>
                <w:kern w:val="1"/>
              </w:rPr>
              <w:t xml:space="preserve"> </w:t>
            </w:r>
            <w:r w:rsidRPr="008B0696">
              <w:rPr>
                <w:rFonts w:eastAsia="Times New Roman" w:cs="Tahoma"/>
                <w:b/>
                <w:kern w:val="1"/>
              </w:rPr>
              <w:t>priorytetów inwestycyjnych wdrażanych w ramach RPO WD</w:t>
            </w:r>
            <w:r>
              <w:rPr>
                <w:rFonts w:eastAsia="Times New Roman" w:cs="Tahoma"/>
                <w:b/>
                <w:kern w:val="1"/>
              </w:rPr>
              <w:t xml:space="preserve"> </w:t>
            </w:r>
            <w:r w:rsidRPr="008B0696">
              <w:rPr>
                <w:rFonts w:eastAsia="Times New Roman" w:cs="Tahoma"/>
                <w:b/>
                <w:kern w:val="1"/>
              </w:rPr>
              <w:t>objętych Porozumieniem z</w:t>
            </w:r>
          </w:p>
          <w:p w:rsidR="00BC6C78" w:rsidRPr="008B0696" w:rsidRDefault="00BC6C78" w:rsidP="00520007">
            <w:pPr>
              <w:autoSpaceDE w:val="0"/>
              <w:autoSpaceDN w:val="0"/>
              <w:adjustRightInd w:val="0"/>
              <w:spacing w:after="0" w:line="240" w:lineRule="auto"/>
              <w:rPr>
                <w:rFonts w:eastAsia="Times New Roman" w:cs="Tahoma"/>
                <w:b/>
                <w:kern w:val="1"/>
              </w:rPr>
            </w:pPr>
            <w:r w:rsidRPr="008B0696">
              <w:rPr>
                <w:rFonts w:eastAsia="Times New Roman" w:cs="Tahoma"/>
                <w:b/>
                <w:kern w:val="1"/>
              </w:rPr>
              <w:t>IZ RPO WD</w:t>
            </w:r>
          </w:p>
        </w:tc>
        <w:tc>
          <w:tcPr>
            <w:tcW w:w="4820"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TAK/NIE</w:t>
            </w:r>
          </w:p>
          <w:p w:rsidR="00BC6C78" w:rsidRPr="008B0696" w:rsidRDefault="00BC6C78" w:rsidP="00520007">
            <w:pPr>
              <w:spacing w:after="0" w:line="240" w:lineRule="auto"/>
              <w:jc w:val="center"/>
              <w:rPr>
                <w:rFonts w:eastAsia="Times New Roman" w:cs="Tahoma"/>
                <w:b/>
                <w:kern w:val="1"/>
              </w:rPr>
            </w:pPr>
          </w:p>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p>
        </w:tc>
      </w:tr>
      <w:tr w:rsidR="00BC6C78" w:rsidRPr="008B0696" w:rsidTr="00520007">
        <w:tc>
          <w:tcPr>
            <w:tcW w:w="0" w:type="auto"/>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 xml:space="preserve">W ramach kryterium będzie sprawdzane czy wybrane wskaźniki produktu i rezultatu odzwierciedlają zakres rzeczowy projektu, </w:t>
            </w:r>
            <w:r w:rsidRPr="008B0696">
              <w:rPr>
                <w:rFonts w:eastAsia="Times New Roman" w:cs="Tahoma"/>
                <w:b/>
                <w:kern w:val="1"/>
              </w:rPr>
              <w:br/>
              <w:t>a założone do osiągnięcia wartości są realne do osiągnięcia (nie zostały sztucznie zawyżone lub zaniżone)</w:t>
            </w:r>
          </w:p>
          <w:p w:rsidR="00BC6C78" w:rsidRPr="008B0696" w:rsidRDefault="00BC6C78" w:rsidP="00520007">
            <w:pPr>
              <w:spacing w:after="0" w:line="240" w:lineRule="auto"/>
              <w:jc w:val="both"/>
              <w:rPr>
                <w:rFonts w:eastAsia="Times New Roman" w:cs="Tahoma"/>
                <w:b/>
                <w:kern w:val="1"/>
              </w:rPr>
            </w:pPr>
          </w:p>
          <w:p w:rsidR="00BC6C78" w:rsidRPr="008B0696" w:rsidRDefault="00BC6C78" w:rsidP="00520007">
            <w:pPr>
              <w:spacing w:after="0" w:line="240" w:lineRule="auto"/>
              <w:jc w:val="both"/>
              <w:rPr>
                <w:rFonts w:eastAsia="Times New Roman" w:cs="Tahoma"/>
                <w:b/>
                <w:kern w:val="1"/>
                <w:u w:val="single"/>
              </w:rPr>
            </w:pPr>
            <w:r w:rsidRPr="008B0696">
              <w:rPr>
                <w:rFonts w:eastAsia="Times New Roman" w:cs="Tahoma"/>
                <w:b/>
                <w:kern w:val="1"/>
                <w:u w:val="single"/>
              </w:rPr>
              <w:t>Kryterium dotyczy wyłącznie wskaźników zapisanych w Strategii ZIT wynikających z Porozumienia</w:t>
            </w:r>
            <w:r w:rsidRPr="008B0696">
              <w:rPr>
                <w:rStyle w:val="Odwoanieprzypisudolnego"/>
                <w:rFonts w:eastAsia="Times New Roman" w:cs="Tahoma"/>
                <w:b/>
                <w:kern w:val="1"/>
                <w:u w:val="single"/>
              </w:rPr>
              <w:footnoteReference w:id="4"/>
            </w:r>
            <w:r w:rsidRPr="008B0696">
              <w:rPr>
                <w:rFonts w:eastAsia="Times New Roman" w:cs="Tahoma"/>
                <w:b/>
                <w:kern w:val="1"/>
                <w:u w:val="single"/>
              </w:rPr>
              <w:t>.</w:t>
            </w:r>
          </w:p>
          <w:p w:rsidR="00BC6C78" w:rsidRPr="008B0696" w:rsidRDefault="00BC6C78" w:rsidP="00520007">
            <w:pPr>
              <w:spacing w:after="0" w:line="240" w:lineRule="auto"/>
              <w:jc w:val="both"/>
              <w:rPr>
                <w:rFonts w:eastAsia="Times New Roman" w:cs="Tahoma"/>
                <w:b/>
                <w:kern w:val="1"/>
                <w:u w:val="single"/>
              </w:rPr>
            </w:pPr>
          </w:p>
          <w:p w:rsidR="00BC6C78" w:rsidRPr="008B0696" w:rsidRDefault="00BC6C78" w:rsidP="00520007">
            <w:pPr>
              <w:spacing w:after="0" w:line="240" w:lineRule="auto"/>
              <w:jc w:val="both"/>
              <w:rPr>
                <w:rFonts w:eastAsia="Times New Roman" w:cs="Tahoma"/>
                <w:b/>
                <w:kern w:val="1"/>
                <w:u w:val="single"/>
              </w:rPr>
            </w:pPr>
            <w:r w:rsidRPr="008B0696">
              <w:rPr>
                <w:rFonts w:eastAsia="Times New Roman" w:cs="Tahoma"/>
                <w:b/>
                <w:kern w:val="1"/>
                <w:u w:val="single"/>
              </w:rPr>
              <w:t xml:space="preserve">Kryterium dotyczy wyłącznie projektów, które realizują wskaźniki dla których </w:t>
            </w:r>
            <w:r w:rsidRPr="008B0696">
              <w:rPr>
                <w:rFonts w:eastAsia="Times New Roman" w:cs="Tahoma"/>
                <w:b/>
                <w:kern w:val="1"/>
                <w:u w:val="single"/>
              </w:rPr>
              <w:br/>
              <w:t>w Porozumieniu określono wartości docelowe:</w:t>
            </w:r>
          </w:p>
          <w:p w:rsidR="00BC6C78" w:rsidRPr="008B0696" w:rsidRDefault="00BC6C78" w:rsidP="00520007">
            <w:pPr>
              <w:spacing w:after="0" w:line="240" w:lineRule="auto"/>
              <w:jc w:val="both"/>
              <w:rPr>
                <w:rFonts w:cs="ArialNarrow"/>
              </w:rPr>
            </w:pPr>
            <w:r w:rsidRPr="00DF7DA4">
              <w:rPr>
                <w:rFonts w:eastAsia="Times New Roman" w:cs="Tahoma"/>
                <w:b/>
                <w:kern w:val="1"/>
              </w:rPr>
              <w:t xml:space="preserve">- </w:t>
            </w:r>
            <w:r w:rsidRPr="008B0696">
              <w:rPr>
                <w:rFonts w:cs="Arial"/>
              </w:rPr>
              <w:t xml:space="preserve">Liczba zabytków nieruchomych objętych wsparciem </w:t>
            </w:r>
            <w:r w:rsidRPr="008B0696">
              <w:rPr>
                <w:rFonts w:cs="ArialNarrow"/>
              </w:rPr>
              <w:t>– programowy,</w:t>
            </w:r>
          </w:p>
          <w:p w:rsidR="00BC6C78" w:rsidRPr="008B0696" w:rsidRDefault="00BC6C78" w:rsidP="00520007">
            <w:pPr>
              <w:spacing w:after="0" w:line="240" w:lineRule="auto"/>
              <w:jc w:val="both"/>
            </w:pPr>
            <w:r w:rsidRPr="008B0696">
              <w:rPr>
                <w:rFonts w:cs="ArialNarrow"/>
              </w:rPr>
              <w:t xml:space="preserve">- </w:t>
            </w:r>
            <w:r w:rsidRPr="008B0696">
              <w:t xml:space="preserve">Wzrost oczekiwanej liczby odwiedzin w objętych wsparciem </w:t>
            </w:r>
            <w:r>
              <w:t>obiektach</w:t>
            </w:r>
            <w:r w:rsidRPr="008B0696">
              <w:t xml:space="preserve"> dziedzictwa kulturowego i naturalnego oraz stanowiąc</w:t>
            </w:r>
            <w:r>
              <w:t>ych</w:t>
            </w:r>
            <w:r w:rsidRPr="008B0696">
              <w:t xml:space="preserve"> atrakcje turystyczne – programowy,</w:t>
            </w:r>
          </w:p>
          <w:p w:rsidR="00BC6C78" w:rsidRPr="008B0696" w:rsidRDefault="00BC6C78" w:rsidP="00520007">
            <w:pPr>
              <w:spacing w:after="0" w:line="240" w:lineRule="auto"/>
              <w:jc w:val="both"/>
              <w:rPr>
                <w:rFonts w:eastAsia="Times New Roman" w:cs="Tahoma"/>
                <w:b/>
                <w:kern w:val="1"/>
                <w:u w:val="single"/>
              </w:rPr>
            </w:pPr>
            <w:r w:rsidRPr="008B0696">
              <w:t xml:space="preserve">- </w:t>
            </w:r>
            <w:r w:rsidRPr="008B0696">
              <w:rPr>
                <w:rFonts w:cs="Arial"/>
              </w:rPr>
              <w:t xml:space="preserve">Liczba instytucji kultury objętych wsparciem </w:t>
            </w:r>
            <w:r w:rsidRPr="008B0696">
              <w:rPr>
                <w:rFonts w:cs="ArialNarrow"/>
              </w:rPr>
              <w:t>– programowy.</w:t>
            </w:r>
          </w:p>
          <w:p w:rsidR="00BC6C78" w:rsidRPr="008B0696" w:rsidRDefault="00BC6C78" w:rsidP="00520007">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lastRenderedPageBreak/>
              <w:t>TAK/NIE/NIE DOTYCZY</w:t>
            </w:r>
          </w:p>
          <w:p w:rsidR="00BC6C78" w:rsidRPr="008B0696" w:rsidRDefault="00BC6C78" w:rsidP="00520007">
            <w:pPr>
              <w:spacing w:after="0" w:line="240" w:lineRule="auto"/>
              <w:jc w:val="center"/>
              <w:rPr>
                <w:rFonts w:eastAsia="Times New Roman" w:cs="Tahoma"/>
                <w:b/>
                <w:kern w:val="1"/>
              </w:rPr>
            </w:pPr>
          </w:p>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p>
        </w:tc>
      </w:tr>
      <w:tr w:rsidR="00BC6C78" w:rsidRPr="008B0696" w:rsidTr="00520007">
        <w:tc>
          <w:tcPr>
            <w:tcW w:w="0" w:type="auto"/>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DF7DA4">
            <w:pPr>
              <w:spacing w:after="0" w:line="240" w:lineRule="auto"/>
              <w:jc w:val="both"/>
              <w:rPr>
                <w:rFonts w:eastAsia="Times New Roman" w:cs="Tahoma"/>
                <w:b/>
                <w:kern w:val="1"/>
              </w:rPr>
            </w:pPr>
            <w:r w:rsidRPr="008B0696">
              <w:rPr>
                <w:rFonts w:eastAsia="Times New Roman" w:cs="Tahoma"/>
                <w:b/>
                <w:kern w:val="1"/>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w:t>
            </w:r>
          </w:p>
          <w:p w:rsidR="00BC6C78" w:rsidRPr="00520007" w:rsidRDefault="00BC6C78" w:rsidP="00DF7DA4">
            <w:pPr>
              <w:autoSpaceDE w:val="0"/>
              <w:autoSpaceDN w:val="0"/>
              <w:adjustRightInd w:val="0"/>
              <w:spacing w:after="0" w:line="240" w:lineRule="auto"/>
              <w:jc w:val="both"/>
              <w:rPr>
                <w:rFonts w:eastAsia="Times New Roman" w:cs="Tahoma"/>
                <w:kern w:val="1"/>
              </w:rPr>
            </w:pPr>
            <w:r w:rsidRPr="00520007">
              <w:rPr>
                <w:rFonts w:ascii="Calibri" w:eastAsia="Times New Roman" w:hAnsi="Calibri" w:cs="Tahoma"/>
                <w:kern w:val="1"/>
              </w:rPr>
              <w:t>Projekt będzie oceniany pod</w:t>
            </w:r>
            <w:r w:rsidR="00DF7DA4">
              <w:rPr>
                <w:rFonts w:ascii="Calibri" w:eastAsia="Times New Roman" w:hAnsi="Calibri" w:cs="Tahoma"/>
                <w:kern w:val="1"/>
              </w:rPr>
              <w:t xml:space="preserve"> </w:t>
            </w:r>
            <w:r w:rsidRPr="00520007">
              <w:rPr>
                <w:rFonts w:ascii="Calibri" w:eastAsia="Times New Roman" w:hAnsi="Calibri" w:cs="Tahoma"/>
                <w:kern w:val="1"/>
              </w:rPr>
              <w:t xml:space="preserve">względem jego wpływu na wzrost konkurencyjności </w:t>
            </w:r>
            <w:proofErr w:type="spellStart"/>
            <w:r w:rsidRPr="00520007">
              <w:rPr>
                <w:rFonts w:ascii="Calibri" w:eastAsia="Times New Roman" w:hAnsi="Calibri" w:cs="Tahoma"/>
                <w:kern w:val="1"/>
              </w:rPr>
              <w:t>WrOF</w:t>
            </w:r>
            <w:proofErr w:type="spellEnd"/>
            <w:r w:rsidRPr="00520007">
              <w:rPr>
                <w:rFonts w:ascii="Calibri" w:eastAsia="Times New Roman" w:hAnsi="Calibri" w:cs="Tahoma"/>
                <w:kern w:val="1"/>
              </w:rPr>
              <w:t xml:space="preserve"> </w:t>
            </w:r>
            <w:r w:rsidRPr="00520007">
              <w:rPr>
                <w:rFonts w:ascii="Calibri" w:eastAsia="Times New Roman" w:hAnsi="Calibri" w:cs="Tahoma"/>
                <w:kern w:val="1"/>
              </w:rPr>
              <w:lastRenderedPageBreak/>
              <w:t xml:space="preserve">jako miejsca zamieszkania, pracy i wypoczynku poprzez zwiększenie </w:t>
            </w:r>
            <w:r w:rsidRPr="00520007">
              <w:rPr>
                <w:rFonts w:eastAsia="Times New Roman" w:cs="Tahoma"/>
                <w:kern w:val="1"/>
              </w:rPr>
              <w:t xml:space="preserve">dostępności zasobów kulturowych </w:t>
            </w:r>
            <w:proofErr w:type="spellStart"/>
            <w:r w:rsidRPr="00520007">
              <w:rPr>
                <w:rFonts w:eastAsia="Times New Roman" w:cs="Tahoma"/>
                <w:kern w:val="1"/>
              </w:rPr>
              <w:t>WrOF</w:t>
            </w:r>
            <w:proofErr w:type="spellEnd"/>
            <w:r w:rsidRPr="00520007">
              <w:rPr>
                <w:rFonts w:eastAsia="Times New Roman" w:cs="Tahoma"/>
                <w:kern w:val="1"/>
              </w:rPr>
              <w:t>.</w:t>
            </w:r>
          </w:p>
          <w:p w:rsidR="00BC6C78" w:rsidRPr="00472FF9" w:rsidRDefault="00BC6C78" w:rsidP="00DF7DA4">
            <w:pPr>
              <w:autoSpaceDE w:val="0"/>
              <w:autoSpaceDN w:val="0"/>
              <w:adjustRightInd w:val="0"/>
              <w:spacing w:after="0" w:line="240" w:lineRule="auto"/>
              <w:jc w:val="both"/>
              <w:rPr>
                <w:rFonts w:eastAsia="Times New Roman" w:cs="Tahoma"/>
                <w:kern w:val="1"/>
              </w:rPr>
            </w:pPr>
            <w:r w:rsidRPr="00520007">
              <w:rPr>
                <w:rFonts w:ascii="Calibri" w:eastAsia="Times New Roman" w:hAnsi="Calibri" w:cs="Tahoma"/>
                <w:kern w:val="1"/>
              </w:rPr>
              <w:t xml:space="preserve">Szczególne znaczenie będą miały inwestycje </w:t>
            </w:r>
            <w:r w:rsidRPr="00520007">
              <w:rPr>
                <w:rFonts w:eastAsia="Times New Roman" w:cs="Tahoma"/>
                <w:kern w:val="1"/>
              </w:rPr>
              <w:t>przyczyniające się do tworzenia zintegrowanej sieci</w:t>
            </w:r>
            <w:r w:rsidRPr="00520007">
              <w:rPr>
                <w:rFonts w:ascii="Calibri" w:eastAsia="Times New Roman" w:hAnsi="Calibri" w:cs="Tahoma"/>
                <w:kern w:val="1"/>
              </w:rPr>
              <w:t xml:space="preserve"> instytucji kultury i obiektów zabytkowych. Istotne będą działania związane </w:t>
            </w:r>
            <w:r w:rsidR="00DF7DA4">
              <w:rPr>
                <w:rFonts w:ascii="Calibri" w:eastAsia="Times New Roman" w:hAnsi="Calibri" w:cs="Tahoma"/>
                <w:kern w:val="1"/>
              </w:rPr>
              <w:br/>
            </w:r>
            <w:r w:rsidRPr="00520007">
              <w:rPr>
                <w:rFonts w:ascii="Calibri" w:eastAsia="Times New Roman" w:hAnsi="Calibri" w:cs="Tahoma"/>
                <w:kern w:val="1"/>
              </w:rPr>
              <w:t>z przystosowaniem obiektów zabytkowych (wpisanych do wojewódzkiego rejestru zabytków) do pełnienia nowych funkcji, zwłaszcza do prowadzenia działalności turystycznej i kulturalnej.</w:t>
            </w:r>
          </w:p>
          <w:p w:rsidR="00BC6C78" w:rsidRPr="00520007" w:rsidRDefault="00BC6C78" w:rsidP="00DF7DA4">
            <w:pPr>
              <w:autoSpaceDE w:val="0"/>
              <w:autoSpaceDN w:val="0"/>
              <w:adjustRightInd w:val="0"/>
              <w:spacing w:after="120" w:line="240" w:lineRule="auto"/>
              <w:jc w:val="both"/>
              <w:rPr>
                <w:rFonts w:ascii="Calibri" w:eastAsia="Times New Roman" w:hAnsi="Calibri" w:cs="Tahoma"/>
                <w:kern w:val="1"/>
              </w:rPr>
            </w:pPr>
            <w:r w:rsidRPr="00520007">
              <w:rPr>
                <w:rFonts w:ascii="Calibri" w:eastAsia="Times New Roman" w:hAnsi="Calibri" w:cs="Tahoma"/>
                <w:kern w:val="1"/>
              </w:rPr>
              <w:t xml:space="preserve">W celu osiągnięcia zrównoważonego rozwoju obszaru </w:t>
            </w:r>
            <w:proofErr w:type="spellStart"/>
            <w:r w:rsidRPr="00520007">
              <w:rPr>
                <w:rFonts w:ascii="Calibri" w:eastAsia="Times New Roman" w:hAnsi="Calibri" w:cs="Tahoma"/>
                <w:kern w:val="1"/>
              </w:rPr>
              <w:t>WrOF</w:t>
            </w:r>
            <w:proofErr w:type="spellEnd"/>
            <w:r w:rsidRPr="00520007">
              <w:rPr>
                <w:rFonts w:ascii="Calibri" w:eastAsia="Times New Roman" w:hAnsi="Calibri" w:cs="Tahoma"/>
                <w:kern w:val="1"/>
              </w:rPr>
              <w:t xml:space="preserve"> istotne jest aby przedsięwzięcie oddziaływało na cały jego obszar. </w:t>
            </w:r>
          </w:p>
          <w:p w:rsidR="00BC6C78" w:rsidRPr="00520007" w:rsidRDefault="00BC6C78" w:rsidP="00DF7DA4">
            <w:pPr>
              <w:autoSpaceDE w:val="0"/>
              <w:autoSpaceDN w:val="0"/>
              <w:adjustRightInd w:val="0"/>
              <w:spacing w:after="0" w:line="240" w:lineRule="auto"/>
              <w:jc w:val="both"/>
              <w:rPr>
                <w:rFonts w:ascii="Calibri" w:eastAsia="Times New Roman" w:hAnsi="Calibri" w:cs="Tahoma"/>
                <w:kern w:val="1"/>
              </w:rPr>
            </w:pPr>
            <w:r w:rsidRPr="00520007">
              <w:rPr>
                <w:rFonts w:ascii="Calibri" w:eastAsia="Times New Roman" w:hAnsi="Calibri" w:cs="Tahoma"/>
                <w:kern w:val="1"/>
              </w:rPr>
              <w:t xml:space="preserve">Wartością dodaną przedsięwzięcia może być </w:t>
            </w:r>
            <w:r w:rsidR="00DF7DA4">
              <w:rPr>
                <w:rFonts w:ascii="Calibri" w:eastAsia="Times New Roman" w:hAnsi="Calibri" w:cs="Tahoma"/>
                <w:kern w:val="1"/>
              </w:rPr>
              <w:t xml:space="preserve">wpływ projektu na rozwiązywanie </w:t>
            </w:r>
            <w:r w:rsidRPr="00520007">
              <w:rPr>
                <w:rFonts w:ascii="Calibri" w:eastAsia="Times New Roman" w:hAnsi="Calibri" w:cs="Tahoma"/>
                <w:kern w:val="1"/>
              </w:rPr>
              <w:t xml:space="preserve">dodatkowych problemów wskazanych </w:t>
            </w:r>
            <w:r w:rsidR="00DF7DA4">
              <w:rPr>
                <w:rFonts w:ascii="Calibri" w:eastAsia="Times New Roman" w:hAnsi="Calibri" w:cs="Tahoma"/>
                <w:kern w:val="1"/>
              </w:rPr>
              <w:br/>
            </w:r>
            <w:r w:rsidRPr="00520007">
              <w:rPr>
                <w:rFonts w:ascii="Calibri" w:eastAsia="Times New Roman" w:hAnsi="Calibri" w:cs="Tahoma"/>
                <w:kern w:val="1"/>
              </w:rPr>
              <w:t xml:space="preserve">w Strategii ZIT </w:t>
            </w:r>
            <w:proofErr w:type="spellStart"/>
            <w:r w:rsidRPr="00520007">
              <w:rPr>
                <w:rFonts w:ascii="Calibri" w:eastAsia="Times New Roman" w:hAnsi="Calibri" w:cs="Tahoma"/>
                <w:kern w:val="1"/>
              </w:rPr>
              <w:t>WrOF</w:t>
            </w:r>
            <w:proofErr w:type="spellEnd"/>
            <w:r w:rsidRPr="00520007">
              <w:rPr>
                <w:rFonts w:ascii="Calibri" w:eastAsia="Times New Roman" w:hAnsi="Calibri" w:cs="Tahoma"/>
                <w:kern w:val="1"/>
              </w:rPr>
              <w:t>.</w:t>
            </w:r>
          </w:p>
          <w:p w:rsidR="00BC6C78" w:rsidRPr="008B0696" w:rsidRDefault="00BC6C78" w:rsidP="00DF7DA4">
            <w:pPr>
              <w:autoSpaceDE w:val="0"/>
              <w:autoSpaceDN w:val="0"/>
              <w:adjustRightInd w:val="0"/>
              <w:spacing w:after="0" w:line="240" w:lineRule="auto"/>
              <w:jc w:val="both"/>
              <w:rPr>
                <w:rFonts w:eastAsia="Times New Roman" w:cs="Tahoma"/>
                <w:b/>
                <w:kern w:val="1"/>
              </w:rPr>
            </w:pPr>
            <w:r w:rsidRPr="00520007">
              <w:rPr>
                <w:rFonts w:ascii="Calibri" w:eastAsia="Times New Roman" w:hAnsi="Calibri" w:cs="Tahoma"/>
                <w:kern w:val="1"/>
              </w:rPr>
              <w:t>Kryterium będzie oceniane na podstawie</w:t>
            </w:r>
            <w:r w:rsidR="00DF7DA4">
              <w:rPr>
                <w:rFonts w:ascii="Calibri" w:eastAsia="Times New Roman" w:hAnsi="Calibri" w:cs="Tahoma"/>
                <w:kern w:val="1"/>
              </w:rPr>
              <w:t xml:space="preserve"> </w:t>
            </w:r>
            <w:r w:rsidRPr="00520007">
              <w:rPr>
                <w:rFonts w:ascii="Calibri" w:eastAsia="Times New Roman" w:hAnsi="Calibri" w:cs="Tahoma"/>
                <w:kern w:val="1"/>
              </w:rPr>
              <w:t>zapisów we Wniosku o dofinansowanie.</w:t>
            </w:r>
            <w:r w:rsidR="00DF7DA4">
              <w:rPr>
                <w:rFonts w:ascii="Calibri" w:eastAsia="Times New Roman" w:hAnsi="Calibri" w:cs="Tahoma"/>
                <w:kern w:val="1"/>
              </w:rPr>
              <w:t xml:space="preserve"> </w:t>
            </w:r>
            <w:r w:rsidRPr="00520007">
              <w:rPr>
                <w:rFonts w:ascii="Calibri" w:eastAsia="Times New Roman" w:hAnsi="Calibri" w:cs="Tahoma"/>
                <w:kern w:val="1"/>
              </w:rPr>
              <w:t>Przy jego ocenie będą brane pod uwagę</w:t>
            </w:r>
            <w:r w:rsidR="00DF7DA4">
              <w:rPr>
                <w:rFonts w:ascii="Calibri" w:eastAsia="Times New Roman" w:hAnsi="Calibri" w:cs="Tahoma"/>
                <w:kern w:val="1"/>
              </w:rPr>
              <w:t xml:space="preserve"> </w:t>
            </w:r>
            <w:r w:rsidR="00DF7DA4">
              <w:rPr>
                <w:rFonts w:ascii="Calibri" w:eastAsia="Times New Roman" w:hAnsi="Calibri" w:cs="Tahoma"/>
                <w:kern w:val="1"/>
              </w:rPr>
              <w:br/>
            </w:r>
            <w:r w:rsidRPr="00520007">
              <w:rPr>
                <w:rFonts w:ascii="Calibri" w:eastAsia="Times New Roman" w:hAnsi="Calibri" w:cs="Tahoma"/>
                <w:kern w:val="1"/>
              </w:rPr>
              <w:t>w szczególności zapisy pozwalające</w:t>
            </w:r>
            <w:r w:rsidR="00DF7DA4">
              <w:rPr>
                <w:rFonts w:ascii="Calibri" w:eastAsia="Times New Roman" w:hAnsi="Calibri" w:cs="Tahoma"/>
                <w:kern w:val="1"/>
              </w:rPr>
              <w:t xml:space="preserve"> </w:t>
            </w:r>
            <w:r w:rsidRPr="00520007">
              <w:rPr>
                <w:rFonts w:ascii="Calibri" w:eastAsia="Times New Roman" w:hAnsi="Calibri" w:cs="Tahoma"/>
                <w:kern w:val="1"/>
              </w:rPr>
              <w:t>ocenić wpływ zaproponowanej interwencji</w:t>
            </w:r>
            <w:r w:rsidR="00DF7DA4">
              <w:rPr>
                <w:rFonts w:ascii="Calibri" w:eastAsia="Times New Roman" w:hAnsi="Calibri" w:cs="Tahoma"/>
                <w:kern w:val="1"/>
              </w:rPr>
              <w:t xml:space="preserve"> </w:t>
            </w:r>
            <w:r w:rsidRPr="00520007">
              <w:rPr>
                <w:rFonts w:ascii="Calibri" w:eastAsia="Times New Roman" w:hAnsi="Calibri" w:cs="Tahoma"/>
                <w:kern w:val="1"/>
              </w:rPr>
              <w:t>na obszary problemowe, o których mowa</w:t>
            </w:r>
            <w:r w:rsidR="00DF7DA4">
              <w:rPr>
                <w:rFonts w:ascii="Calibri" w:eastAsia="Times New Roman" w:hAnsi="Calibri" w:cs="Tahoma"/>
                <w:kern w:val="1"/>
              </w:rPr>
              <w:t xml:space="preserve"> </w:t>
            </w:r>
            <w:r w:rsidRPr="00520007">
              <w:rPr>
                <w:rFonts w:ascii="Calibri" w:eastAsia="Times New Roman" w:hAnsi="Calibri" w:cs="Tahoma"/>
                <w:kern w:val="1"/>
              </w:rPr>
              <w:t xml:space="preserve">w Strategii ZIT </w:t>
            </w:r>
            <w:proofErr w:type="spellStart"/>
            <w:r w:rsidRPr="00520007">
              <w:rPr>
                <w:rFonts w:ascii="Calibri" w:eastAsia="Times New Roman" w:hAnsi="Calibri" w:cs="Tahoma"/>
                <w:kern w:val="1"/>
              </w:rPr>
              <w:t>WrOF</w:t>
            </w:r>
            <w:proofErr w:type="spellEnd"/>
            <w:r w:rsidRPr="00520007">
              <w:rPr>
                <w:rFonts w:ascii="Calibri" w:eastAsia="Times New Roman" w:hAnsi="Calibri" w:cs="Tahoma"/>
                <w:kern w:val="1"/>
              </w:rPr>
              <w:t>, zwłaszcza w jej</w:t>
            </w:r>
            <w:r w:rsidR="00DF7DA4">
              <w:rPr>
                <w:rFonts w:ascii="Calibri" w:eastAsia="Times New Roman" w:hAnsi="Calibri" w:cs="Tahoma"/>
                <w:kern w:val="1"/>
              </w:rPr>
              <w:t xml:space="preserve"> </w:t>
            </w:r>
            <w:r w:rsidRPr="00520007">
              <w:rPr>
                <w:rFonts w:ascii="Calibri" w:eastAsia="Times New Roman" w:hAnsi="Calibri" w:cs="Tahoma"/>
                <w:kern w:val="1"/>
              </w:rPr>
              <w:t>części diagnostycznej, analitycznej i</w:t>
            </w:r>
            <w:r w:rsidR="00DF7DA4">
              <w:rPr>
                <w:rFonts w:ascii="Calibri" w:eastAsia="Times New Roman" w:hAnsi="Calibri" w:cs="Tahoma"/>
                <w:kern w:val="1"/>
              </w:rPr>
              <w:t xml:space="preserve"> </w:t>
            </w:r>
            <w:r w:rsidRPr="00520007">
              <w:rPr>
                <w:rFonts w:ascii="Calibri" w:eastAsia="Times New Roman" w:hAnsi="Calibri" w:cs="Tahoma"/>
                <w:kern w:val="1"/>
              </w:rPr>
              <w:t>opisowej dotyczącej działań i priorytetów.</w:t>
            </w:r>
          </w:p>
        </w:tc>
        <w:tc>
          <w:tcPr>
            <w:tcW w:w="4820"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lastRenderedPageBreak/>
              <w:t>Kryterium punktowe</w:t>
            </w:r>
          </w:p>
          <w:p w:rsidR="00BC6C78" w:rsidRPr="008B0696" w:rsidRDefault="00BC6C78" w:rsidP="00520007">
            <w:pPr>
              <w:spacing w:after="0" w:line="240" w:lineRule="auto"/>
              <w:jc w:val="center"/>
              <w:rPr>
                <w:rFonts w:eastAsia="Times New Roman" w:cs="Tahoma"/>
                <w:b/>
                <w:kern w:val="1"/>
              </w:rPr>
            </w:pPr>
            <w:r>
              <w:rPr>
                <w:rFonts w:eastAsia="Times New Roman" w:cs="Tahoma"/>
                <w:b/>
                <w:kern w:val="1"/>
              </w:rPr>
              <w:t>(skala punktowa od 0 do 20 pkt)</w:t>
            </w:r>
          </w:p>
          <w:p w:rsidR="00BC6C78" w:rsidRPr="008B0696" w:rsidRDefault="00BC6C78" w:rsidP="00520007">
            <w:pPr>
              <w:spacing w:after="0" w:line="240" w:lineRule="auto"/>
              <w:jc w:val="center"/>
              <w:rPr>
                <w:rFonts w:eastAsia="Times New Roman" w:cs="Tahoma"/>
                <w:b/>
                <w:kern w:val="1"/>
              </w:rPr>
            </w:pPr>
          </w:p>
          <w:p w:rsidR="00BC6C78" w:rsidRPr="008B0696" w:rsidRDefault="00BC6C78" w:rsidP="00520007">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BC6C78" w:rsidRDefault="00BC6C78" w:rsidP="00520007">
            <w:pPr>
              <w:spacing w:after="0" w:line="240" w:lineRule="auto"/>
              <w:jc w:val="center"/>
              <w:rPr>
                <w:rFonts w:eastAsia="Times New Roman" w:cs="Tahoma"/>
                <w:b/>
                <w:kern w:val="1"/>
              </w:rPr>
            </w:pPr>
            <w:r w:rsidRPr="008B0696">
              <w:rPr>
                <w:rFonts w:eastAsia="Times New Roman" w:cs="Tahoma"/>
                <w:b/>
                <w:kern w:val="1"/>
              </w:rPr>
              <w:t>50%</w:t>
            </w:r>
          </w:p>
          <w:p w:rsidR="00BC6C78" w:rsidRPr="008B0696" w:rsidRDefault="00BC6C78" w:rsidP="00520007">
            <w:pPr>
              <w:spacing w:after="0" w:line="240" w:lineRule="auto"/>
              <w:jc w:val="center"/>
              <w:rPr>
                <w:rFonts w:eastAsia="Times New Roman" w:cs="Tahoma"/>
                <w:b/>
                <w:kern w:val="1"/>
              </w:rPr>
            </w:pPr>
          </w:p>
        </w:tc>
      </w:tr>
      <w:tr w:rsidR="00BC6C78" w:rsidRPr="008B0696" w:rsidTr="00520007">
        <w:tc>
          <w:tcPr>
            <w:tcW w:w="0" w:type="auto"/>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lastRenderedPageBreak/>
              <w:t>4</w:t>
            </w:r>
          </w:p>
        </w:tc>
        <w:tc>
          <w:tcPr>
            <w:tcW w:w="3733"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 xml:space="preserve">Wpływ realizacji projektu na realizację wartości docelowej wskaźników monitoringu realizacji celów Strategii ZIT </w:t>
            </w:r>
            <w:r w:rsidRPr="008B0696">
              <w:rPr>
                <w:rFonts w:eastAsia="Times New Roman" w:cs="Tahoma"/>
                <w:b/>
                <w:kern w:val="1"/>
                <w:u w:val="single"/>
              </w:rPr>
              <w:t>wynikających z Porozumienia</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 xml:space="preserve">Weryfikowany będzie poziom wpływu wskaźników zawartych w projekcie na realizacje wartości docelowych wskaźników Strategii ZIT wynikających z Porozumienia. </w:t>
            </w:r>
            <w:r w:rsidRPr="008B0696">
              <w:rPr>
                <w:rFonts w:eastAsia="Times New Roman" w:cs="Tahoma"/>
                <w:b/>
                <w:kern w:val="1"/>
              </w:rPr>
              <w:lastRenderedPageBreak/>
              <w:t xml:space="preserve">(wskaźników Ram Wykonania i pozostałych z RPO). </w:t>
            </w:r>
          </w:p>
          <w:p w:rsidR="00BC6C78" w:rsidRPr="008B0696" w:rsidRDefault="00BC6C78" w:rsidP="00DF7DA4">
            <w:pPr>
              <w:autoSpaceDE w:val="0"/>
              <w:autoSpaceDN w:val="0"/>
              <w:adjustRightInd w:val="0"/>
              <w:spacing w:after="0" w:line="240" w:lineRule="auto"/>
              <w:jc w:val="both"/>
              <w:rPr>
                <w:rFonts w:eastAsia="Times New Roman" w:cs="Tahoma"/>
                <w:b/>
                <w:kern w:val="1"/>
              </w:rPr>
            </w:pPr>
            <w:r w:rsidRPr="00520007">
              <w:rPr>
                <w:rFonts w:ascii="Calibri" w:eastAsia="Times New Roman" w:hAnsi="Calibri" w:cs="Tahoma"/>
                <w:kern w:val="1"/>
              </w:rPr>
              <w:t>Wskaźniki, które będą brane pod uwagę</w:t>
            </w:r>
            <w:r w:rsidR="00DF7DA4">
              <w:rPr>
                <w:rFonts w:ascii="Calibri" w:eastAsia="Times New Roman" w:hAnsi="Calibri" w:cs="Tahoma"/>
                <w:kern w:val="1"/>
              </w:rPr>
              <w:t xml:space="preserve"> </w:t>
            </w:r>
            <w:r w:rsidRPr="00520007">
              <w:rPr>
                <w:rFonts w:ascii="Calibri" w:eastAsia="Times New Roman" w:hAnsi="Calibri" w:cs="Tahoma"/>
                <w:kern w:val="1"/>
              </w:rPr>
              <w:t>przy ocenie tego kryterium wraz z ich</w:t>
            </w:r>
            <w:r w:rsidR="00DF7DA4">
              <w:rPr>
                <w:rFonts w:ascii="Calibri" w:eastAsia="Times New Roman" w:hAnsi="Calibri" w:cs="Tahoma"/>
                <w:kern w:val="1"/>
              </w:rPr>
              <w:t xml:space="preserve"> </w:t>
            </w:r>
            <w:r w:rsidRPr="00520007">
              <w:rPr>
                <w:rFonts w:ascii="Calibri" w:eastAsia="Times New Roman" w:hAnsi="Calibri" w:cs="Tahoma"/>
                <w:kern w:val="1"/>
              </w:rPr>
              <w:t xml:space="preserve">wagą </w:t>
            </w:r>
            <w:r w:rsidR="00DF7DA4">
              <w:rPr>
                <w:rFonts w:ascii="Calibri" w:eastAsia="Times New Roman" w:hAnsi="Calibri" w:cs="Tahoma"/>
                <w:kern w:val="1"/>
              </w:rPr>
              <w:t xml:space="preserve"> p</w:t>
            </w:r>
            <w:r w:rsidRPr="00520007">
              <w:rPr>
                <w:rFonts w:ascii="Calibri" w:eastAsia="Times New Roman" w:hAnsi="Calibri" w:cs="Tahoma"/>
                <w:kern w:val="1"/>
              </w:rPr>
              <w:t>unktową oraz progami wartości</w:t>
            </w:r>
            <w:r w:rsidR="00DF7DA4">
              <w:rPr>
                <w:rFonts w:ascii="Calibri" w:eastAsia="Times New Roman" w:hAnsi="Calibri" w:cs="Tahoma"/>
                <w:kern w:val="1"/>
              </w:rPr>
              <w:t xml:space="preserve"> </w:t>
            </w:r>
            <w:r w:rsidRPr="00520007">
              <w:rPr>
                <w:rFonts w:ascii="Calibri" w:eastAsia="Times New Roman" w:hAnsi="Calibri" w:cs="Tahoma"/>
                <w:kern w:val="1"/>
              </w:rPr>
              <w:t>wskaźnika niezbędnymi dla przyznania</w:t>
            </w:r>
            <w:r w:rsidR="00DF7DA4">
              <w:rPr>
                <w:rFonts w:ascii="Calibri" w:eastAsia="Times New Roman" w:hAnsi="Calibri" w:cs="Tahoma"/>
                <w:kern w:val="1"/>
              </w:rPr>
              <w:t xml:space="preserve"> </w:t>
            </w:r>
            <w:r w:rsidRPr="00520007">
              <w:rPr>
                <w:rFonts w:ascii="Calibri" w:eastAsia="Times New Roman" w:hAnsi="Calibri" w:cs="Tahoma"/>
                <w:kern w:val="1"/>
              </w:rPr>
              <w:t>punktów zostały wskazane w tabeli</w:t>
            </w:r>
            <w:r w:rsidR="00DF7DA4">
              <w:rPr>
                <w:rFonts w:ascii="Calibri" w:eastAsia="Times New Roman" w:hAnsi="Calibri" w:cs="Tahoma"/>
                <w:kern w:val="1"/>
              </w:rPr>
              <w:t xml:space="preserve"> </w:t>
            </w:r>
            <w:r w:rsidRPr="00520007">
              <w:rPr>
                <w:rFonts w:ascii="Calibri" w:eastAsia="Times New Roman" w:hAnsi="Calibri" w:cs="Tahoma"/>
                <w:kern w:val="1"/>
              </w:rPr>
              <w:t>poniżej.</w:t>
            </w:r>
          </w:p>
        </w:tc>
        <w:tc>
          <w:tcPr>
            <w:tcW w:w="4820"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lastRenderedPageBreak/>
              <w:t>Kryterium punktowe</w:t>
            </w:r>
          </w:p>
          <w:p w:rsidR="00BC6C78" w:rsidRPr="008B0696" w:rsidRDefault="00BC6C78" w:rsidP="00520007">
            <w:pPr>
              <w:spacing w:after="0" w:line="240" w:lineRule="auto"/>
              <w:jc w:val="center"/>
              <w:rPr>
                <w:rFonts w:eastAsia="Times New Roman" w:cs="Tahoma"/>
                <w:b/>
                <w:kern w:val="1"/>
              </w:rPr>
            </w:pPr>
            <w:r>
              <w:rPr>
                <w:rFonts w:eastAsia="Times New Roman" w:cs="Tahoma"/>
                <w:b/>
                <w:kern w:val="1"/>
              </w:rPr>
              <w:t>(skala punktowa od 0 do 16 pkt)</w:t>
            </w:r>
          </w:p>
          <w:p w:rsidR="00BC6C78" w:rsidRPr="008B0696" w:rsidRDefault="00BC6C78" w:rsidP="00520007">
            <w:pPr>
              <w:spacing w:after="0" w:line="240" w:lineRule="auto"/>
              <w:jc w:val="center"/>
              <w:rPr>
                <w:rFonts w:eastAsia="Times New Roman" w:cs="Tahoma"/>
                <w:b/>
                <w:kern w:val="1"/>
              </w:rPr>
            </w:pPr>
          </w:p>
        </w:tc>
        <w:tc>
          <w:tcPr>
            <w:tcW w:w="1134" w:type="dxa"/>
            <w:tcBorders>
              <w:top w:val="single" w:sz="4" w:space="0" w:color="auto"/>
              <w:left w:val="single" w:sz="4" w:space="0" w:color="auto"/>
              <w:bottom w:val="single" w:sz="4" w:space="0" w:color="auto"/>
              <w:right w:val="single" w:sz="4" w:space="0" w:color="auto"/>
            </w:tcBorders>
            <w:hideMark/>
          </w:tcPr>
          <w:p w:rsidR="00BC6C78" w:rsidRDefault="00BC6C78" w:rsidP="00520007">
            <w:pPr>
              <w:spacing w:after="0" w:line="240" w:lineRule="auto"/>
              <w:jc w:val="center"/>
              <w:rPr>
                <w:rFonts w:eastAsia="Times New Roman" w:cs="Tahoma"/>
                <w:b/>
                <w:kern w:val="1"/>
              </w:rPr>
            </w:pPr>
            <w:r w:rsidRPr="008B0696">
              <w:rPr>
                <w:rFonts w:eastAsia="Times New Roman" w:cs="Tahoma"/>
                <w:b/>
                <w:kern w:val="1"/>
              </w:rPr>
              <w:t>40%</w:t>
            </w:r>
          </w:p>
          <w:p w:rsidR="00BC6C78" w:rsidRPr="008B0696" w:rsidRDefault="00BC6C78" w:rsidP="00520007">
            <w:pPr>
              <w:spacing w:after="0" w:line="240" w:lineRule="auto"/>
              <w:jc w:val="center"/>
              <w:rPr>
                <w:rFonts w:eastAsia="Times New Roman" w:cs="Tahoma"/>
                <w:b/>
                <w:kern w:val="1"/>
              </w:rPr>
            </w:pPr>
          </w:p>
        </w:tc>
      </w:tr>
      <w:tr w:rsidR="00BC6C78" w:rsidRPr="008B0696" w:rsidTr="00520007">
        <w:tc>
          <w:tcPr>
            <w:tcW w:w="0" w:type="auto"/>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Kryterium punktowe</w:t>
            </w:r>
          </w:p>
          <w:p w:rsidR="00BC6C78" w:rsidRPr="008B0696" w:rsidRDefault="00BC6C78" w:rsidP="00520007">
            <w:pPr>
              <w:spacing w:after="0" w:line="240" w:lineRule="auto"/>
              <w:jc w:val="center"/>
              <w:rPr>
                <w:rFonts w:eastAsia="Times New Roman" w:cs="Tahoma"/>
                <w:b/>
                <w:kern w:val="1"/>
              </w:rPr>
            </w:pPr>
            <w:r>
              <w:rPr>
                <w:rFonts w:eastAsia="Times New Roman" w:cs="Tahoma"/>
                <w:b/>
                <w:kern w:val="1"/>
              </w:rPr>
              <w:t>(skala punktowa od 0 do 4 pkt)</w:t>
            </w:r>
          </w:p>
        </w:tc>
        <w:tc>
          <w:tcPr>
            <w:tcW w:w="1134" w:type="dxa"/>
            <w:tcBorders>
              <w:top w:val="single" w:sz="4" w:space="0" w:color="auto"/>
              <w:left w:val="single" w:sz="4" w:space="0" w:color="auto"/>
              <w:bottom w:val="single" w:sz="4" w:space="0" w:color="auto"/>
              <w:right w:val="single" w:sz="4" w:space="0" w:color="auto"/>
            </w:tcBorders>
            <w:hideMark/>
          </w:tcPr>
          <w:p w:rsidR="00BC6C78" w:rsidRDefault="00BC6C78" w:rsidP="00520007">
            <w:pPr>
              <w:spacing w:after="0" w:line="240" w:lineRule="auto"/>
              <w:jc w:val="center"/>
              <w:rPr>
                <w:rFonts w:eastAsia="Times New Roman" w:cs="Tahoma"/>
                <w:b/>
                <w:kern w:val="1"/>
              </w:rPr>
            </w:pPr>
            <w:r w:rsidRPr="008B0696">
              <w:rPr>
                <w:rFonts w:eastAsia="Times New Roman" w:cs="Tahoma"/>
                <w:b/>
                <w:kern w:val="1"/>
              </w:rPr>
              <w:t>10%</w:t>
            </w:r>
          </w:p>
          <w:p w:rsidR="00BC6C78" w:rsidRPr="008B0696" w:rsidRDefault="00BC6C78" w:rsidP="00520007">
            <w:pPr>
              <w:spacing w:after="0" w:line="240" w:lineRule="auto"/>
              <w:jc w:val="center"/>
              <w:rPr>
                <w:rFonts w:eastAsia="Times New Roman" w:cs="Tahoma"/>
                <w:b/>
                <w:kern w:val="1"/>
              </w:rPr>
            </w:pPr>
          </w:p>
        </w:tc>
      </w:tr>
    </w:tbl>
    <w:p w:rsidR="00BC6C78" w:rsidRPr="0096339B" w:rsidRDefault="00BC6C78" w:rsidP="00BC6C78">
      <w:pPr>
        <w:spacing w:after="0" w:line="240" w:lineRule="auto"/>
        <w:jc w:val="center"/>
        <w:rPr>
          <w:rFonts w:eastAsia="Times New Roman" w:cs="Tahoma"/>
          <w:b/>
          <w:kern w:val="1"/>
        </w:rPr>
      </w:pPr>
    </w:p>
    <w:p w:rsidR="00BC6C78" w:rsidRDefault="00BC6C78" w:rsidP="00BC6C78">
      <w:pPr>
        <w:spacing w:after="0" w:line="240" w:lineRule="auto"/>
        <w:jc w:val="center"/>
        <w:rPr>
          <w:rFonts w:eastAsia="Times New Roman" w:cs="Tahoma"/>
          <w:b/>
          <w:kern w:val="1"/>
        </w:rPr>
      </w:pPr>
    </w:p>
    <w:p w:rsidR="00DF7DA4" w:rsidRDefault="00DF7DA4" w:rsidP="00BC6C78">
      <w:pPr>
        <w:spacing w:after="0" w:line="240" w:lineRule="auto"/>
        <w:jc w:val="center"/>
        <w:rPr>
          <w:rFonts w:eastAsia="Times New Roman" w:cs="Tahoma"/>
          <w:b/>
          <w:kern w:val="1"/>
        </w:rPr>
      </w:pPr>
    </w:p>
    <w:p w:rsidR="00BC6C78" w:rsidRPr="0096339B" w:rsidRDefault="00BC6C78" w:rsidP="00BC6C78">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BC6C78" w:rsidRDefault="00BC6C78" w:rsidP="00BC6C78">
      <w:pPr>
        <w:spacing w:after="0" w:line="240" w:lineRule="auto"/>
        <w:rPr>
          <w:rFonts w:eastAsia="Times New Roman" w:cs="Tahoma"/>
          <w:b/>
          <w:kern w:val="1"/>
          <w:u w:val="single"/>
        </w:rPr>
      </w:pPr>
    </w:p>
    <w:tbl>
      <w:tblPr>
        <w:tblpPr w:leftFromText="141" w:rightFromText="141" w:vertAnchor="page" w:horzAnchor="margin" w:tblpY="1531"/>
        <w:tblW w:w="1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3858"/>
        <w:gridCol w:w="4131"/>
        <w:gridCol w:w="2983"/>
      </w:tblGrid>
      <w:tr w:rsidR="00BC6C78" w:rsidRPr="008B0696" w:rsidTr="00520007">
        <w:trPr>
          <w:trHeight w:val="349"/>
        </w:trPr>
        <w:tc>
          <w:tcPr>
            <w:tcW w:w="2861"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lastRenderedPageBreak/>
              <w:t>Wyszczególnienie</w:t>
            </w:r>
          </w:p>
        </w:tc>
        <w:tc>
          <w:tcPr>
            <w:tcW w:w="3858" w:type="dxa"/>
            <w:tcBorders>
              <w:top w:val="single" w:sz="4" w:space="0" w:color="auto"/>
              <w:left w:val="single" w:sz="4" w:space="0" w:color="auto"/>
              <w:bottom w:val="single" w:sz="4" w:space="0" w:color="auto"/>
              <w:right w:val="single" w:sz="4" w:space="0" w:color="auto"/>
            </w:tcBorders>
            <w:vAlign w:val="center"/>
            <w:hideMark/>
          </w:tcPr>
          <w:p w:rsidR="00BC6C78" w:rsidRPr="00D00E84" w:rsidRDefault="00BC6C78" w:rsidP="00520007">
            <w:pPr>
              <w:spacing w:after="0" w:line="240" w:lineRule="auto"/>
              <w:jc w:val="center"/>
              <w:rPr>
                <w:b/>
              </w:rPr>
            </w:pPr>
            <w:r w:rsidRPr="00D00E84">
              <w:rPr>
                <w:rFonts w:cs="Arial"/>
                <w:b/>
              </w:rPr>
              <w:t xml:space="preserve">Liczba zabytków nieruchomych objętych wsparciem </w:t>
            </w:r>
            <w:r w:rsidRPr="00D00E84">
              <w:rPr>
                <w:rFonts w:cs="ArialNarrow"/>
                <w:b/>
              </w:rPr>
              <w:t>[szt.]</w:t>
            </w:r>
            <w:r>
              <w:rPr>
                <w:rFonts w:cs="ArialNarrow"/>
                <w:b/>
              </w:rPr>
              <w:t xml:space="preserve"> </w:t>
            </w:r>
            <w:r w:rsidRPr="00D00E84">
              <w:rPr>
                <w:b/>
              </w:rPr>
              <w:t>– programowy</w:t>
            </w:r>
          </w:p>
          <w:p w:rsidR="00BC6C78" w:rsidRPr="00D00E84" w:rsidRDefault="00BC6C78" w:rsidP="00520007">
            <w:pPr>
              <w:spacing w:after="0" w:line="240" w:lineRule="auto"/>
              <w:jc w:val="center"/>
              <w:rPr>
                <w:rFonts w:eastAsia="Times New Roman" w:cs="Tahoma"/>
                <w:b/>
                <w:kern w:val="1"/>
              </w:rPr>
            </w:pPr>
          </w:p>
        </w:tc>
        <w:tc>
          <w:tcPr>
            <w:tcW w:w="4131" w:type="dxa"/>
            <w:tcBorders>
              <w:top w:val="single" w:sz="4" w:space="0" w:color="auto"/>
              <w:left w:val="single" w:sz="4" w:space="0" w:color="auto"/>
              <w:bottom w:val="single" w:sz="4" w:space="0" w:color="auto"/>
              <w:right w:val="single" w:sz="4" w:space="0" w:color="auto"/>
            </w:tcBorders>
            <w:vAlign w:val="center"/>
            <w:hideMark/>
          </w:tcPr>
          <w:p w:rsidR="00BC6C78" w:rsidRPr="00D00E84" w:rsidRDefault="00BC6C78" w:rsidP="00520007">
            <w:pPr>
              <w:spacing w:after="0" w:line="240" w:lineRule="auto"/>
              <w:jc w:val="center"/>
              <w:rPr>
                <w:rFonts w:eastAsia="Times New Roman" w:cs="Tahoma"/>
                <w:b/>
                <w:kern w:val="1"/>
              </w:rPr>
            </w:pPr>
            <w:r w:rsidRPr="00D00E84">
              <w:rPr>
                <w:b/>
              </w:rPr>
              <w:t xml:space="preserve">Wzrost oczekiwanej liczby odwiedzin w objętych wsparciem </w:t>
            </w:r>
            <w:r>
              <w:rPr>
                <w:b/>
              </w:rPr>
              <w:t>obiektach</w:t>
            </w:r>
            <w:r w:rsidRPr="00D00E84">
              <w:rPr>
                <w:b/>
              </w:rPr>
              <w:t xml:space="preserve"> dziedzictwa kulturowego i naturalnego oraz stanowiąc</w:t>
            </w:r>
            <w:r>
              <w:rPr>
                <w:b/>
              </w:rPr>
              <w:t>ych</w:t>
            </w:r>
            <w:r w:rsidRPr="00D00E84">
              <w:rPr>
                <w:b/>
              </w:rPr>
              <w:t xml:space="preserve"> atrakcje turystyczne [odwiedziny/rok] (CI 9) – programowy</w:t>
            </w:r>
          </w:p>
        </w:tc>
        <w:tc>
          <w:tcPr>
            <w:tcW w:w="2983" w:type="dxa"/>
            <w:tcBorders>
              <w:top w:val="single" w:sz="4" w:space="0" w:color="auto"/>
              <w:left w:val="single" w:sz="4" w:space="0" w:color="auto"/>
              <w:bottom w:val="single" w:sz="4" w:space="0" w:color="auto"/>
              <w:right w:val="single" w:sz="4" w:space="0" w:color="auto"/>
            </w:tcBorders>
            <w:vAlign w:val="center"/>
            <w:hideMark/>
          </w:tcPr>
          <w:p w:rsidR="00BC6C78" w:rsidRPr="00D00E84" w:rsidRDefault="00BC6C78" w:rsidP="00520007">
            <w:pPr>
              <w:spacing w:after="0" w:line="240" w:lineRule="auto"/>
              <w:jc w:val="center"/>
              <w:rPr>
                <w:rFonts w:cs="ArialNarrow"/>
                <w:b/>
                <w:lang w:eastAsia="pl-PL"/>
              </w:rPr>
            </w:pPr>
            <w:r w:rsidRPr="00D00E84">
              <w:rPr>
                <w:rFonts w:cs="Arial"/>
                <w:b/>
              </w:rPr>
              <w:t xml:space="preserve">Liczba instytucji kultury objętych wsparciem </w:t>
            </w:r>
            <w:r w:rsidRPr="00D00E84">
              <w:rPr>
                <w:rFonts w:cs="ArialNarrow"/>
                <w:b/>
              </w:rPr>
              <w:t>[szt.]</w:t>
            </w:r>
            <w:r>
              <w:rPr>
                <w:rFonts w:cs="ArialNarrow"/>
                <w:b/>
              </w:rPr>
              <w:t xml:space="preserve"> </w:t>
            </w:r>
            <w:r w:rsidRPr="00D00E84">
              <w:rPr>
                <w:b/>
              </w:rPr>
              <w:t>– programowy</w:t>
            </w:r>
          </w:p>
          <w:p w:rsidR="00BC6C78" w:rsidRPr="00D00E84" w:rsidRDefault="00BC6C78" w:rsidP="00520007">
            <w:pPr>
              <w:spacing w:after="0" w:line="240" w:lineRule="auto"/>
              <w:jc w:val="center"/>
              <w:rPr>
                <w:rFonts w:eastAsia="Times New Roman" w:cs="Tahoma"/>
                <w:b/>
                <w:kern w:val="1"/>
              </w:rPr>
            </w:pPr>
          </w:p>
        </w:tc>
      </w:tr>
      <w:tr w:rsidR="00BC6C78" w:rsidRPr="008B0696" w:rsidTr="00DF7DA4">
        <w:tc>
          <w:tcPr>
            <w:tcW w:w="2861"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0 (brak wpływu i wpływ nieznaczący)</w:t>
            </w:r>
          </w:p>
        </w:tc>
        <w:tc>
          <w:tcPr>
            <w:tcW w:w="3858"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0</w:t>
            </w:r>
          </w:p>
        </w:tc>
        <w:tc>
          <w:tcPr>
            <w:tcW w:w="4131"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Poniżej 500</w:t>
            </w:r>
          </w:p>
        </w:tc>
        <w:tc>
          <w:tcPr>
            <w:tcW w:w="2983"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0</w:t>
            </w:r>
          </w:p>
        </w:tc>
      </w:tr>
      <w:tr w:rsidR="00BC6C78" w:rsidRPr="008B0696" w:rsidTr="00DF7DA4">
        <w:tc>
          <w:tcPr>
            <w:tcW w:w="2861"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25% maksymalnej oceny (niski wpływ)</w:t>
            </w:r>
          </w:p>
        </w:tc>
        <w:tc>
          <w:tcPr>
            <w:tcW w:w="3858"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nie dotyczy</w:t>
            </w:r>
          </w:p>
        </w:tc>
        <w:tc>
          <w:tcPr>
            <w:tcW w:w="4131"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Od 500 do 1500</w:t>
            </w:r>
          </w:p>
        </w:tc>
        <w:tc>
          <w:tcPr>
            <w:tcW w:w="2983"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nie dotyczy</w:t>
            </w:r>
          </w:p>
        </w:tc>
      </w:tr>
      <w:tr w:rsidR="00BC6C78" w:rsidRPr="008B0696" w:rsidTr="00520007">
        <w:trPr>
          <w:trHeight w:val="518"/>
        </w:trPr>
        <w:tc>
          <w:tcPr>
            <w:tcW w:w="2861"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50% maksymalnej oceny (średni wpływ)</w:t>
            </w:r>
          </w:p>
        </w:tc>
        <w:tc>
          <w:tcPr>
            <w:tcW w:w="3858"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1</w:t>
            </w:r>
          </w:p>
        </w:tc>
        <w:tc>
          <w:tcPr>
            <w:tcW w:w="4131"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Od 1501 do 3000</w:t>
            </w:r>
          </w:p>
        </w:tc>
        <w:tc>
          <w:tcPr>
            <w:tcW w:w="2983"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1</w:t>
            </w:r>
          </w:p>
        </w:tc>
      </w:tr>
      <w:tr w:rsidR="00BC6C78" w:rsidRPr="008B0696" w:rsidTr="00520007">
        <w:trPr>
          <w:trHeight w:val="518"/>
        </w:trPr>
        <w:tc>
          <w:tcPr>
            <w:tcW w:w="2861"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100% maksymalnej oceny (wysoki wpływ)</w:t>
            </w:r>
          </w:p>
        </w:tc>
        <w:tc>
          <w:tcPr>
            <w:tcW w:w="3858"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2 i powyżej</w:t>
            </w:r>
          </w:p>
        </w:tc>
        <w:tc>
          <w:tcPr>
            <w:tcW w:w="4131"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powyżej 3000</w:t>
            </w:r>
          </w:p>
        </w:tc>
        <w:tc>
          <w:tcPr>
            <w:tcW w:w="2983"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2 i powyżej</w:t>
            </w:r>
          </w:p>
        </w:tc>
      </w:tr>
      <w:tr w:rsidR="00BC6C78" w:rsidRPr="008B0696" w:rsidTr="00520007">
        <w:trPr>
          <w:trHeight w:val="518"/>
        </w:trPr>
        <w:tc>
          <w:tcPr>
            <w:tcW w:w="2861"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Waga danego wskaźnika</w:t>
            </w:r>
          </w:p>
        </w:tc>
        <w:tc>
          <w:tcPr>
            <w:tcW w:w="3858"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31,25 %</w:t>
            </w:r>
          </w:p>
        </w:tc>
        <w:tc>
          <w:tcPr>
            <w:tcW w:w="4131"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37,5 %</w:t>
            </w:r>
          </w:p>
        </w:tc>
        <w:tc>
          <w:tcPr>
            <w:tcW w:w="2983" w:type="dxa"/>
            <w:tcBorders>
              <w:top w:val="single" w:sz="4" w:space="0" w:color="auto"/>
              <w:left w:val="single" w:sz="4" w:space="0" w:color="auto"/>
              <w:bottom w:val="single" w:sz="4" w:space="0" w:color="auto"/>
              <w:right w:val="single" w:sz="4" w:space="0" w:color="auto"/>
            </w:tcBorders>
            <w:vAlign w:val="center"/>
            <w:hideMark/>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31,25 %</w:t>
            </w:r>
          </w:p>
        </w:tc>
      </w:tr>
      <w:tr w:rsidR="00BC6C78" w:rsidRPr="008B0696" w:rsidTr="00520007">
        <w:trPr>
          <w:trHeight w:val="523"/>
        </w:trPr>
        <w:tc>
          <w:tcPr>
            <w:tcW w:w="2861" w:type="dxa"/>
            <w:tcBorders>
              <w:top w:val="single" w:sz="4" w:space="0" w:color="auto"/>
              <w:left w:val="single" w:sz="4" w:space="0" w:color="auto"/>
              <w:bottom w:val="single" w:sz="4" w:space="0" w:color="auto"/>
              <w:right w:val="single" w:sz="4" w:space="0" w:color="auto"/>
            </w:tcBorders>
            <w:vAlign w:val="center"/>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Ocena:</w:t>
            </w:r>
          </w:p>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(max </w:t>
            </w:r>
            <w:r>
              <w:rPr>
                <w:rFonts w:eastAsia="Times New Roman" w:cs="Tahoma"/>
                <w:b/>
                <w:kern w:val="1"/>
              </w:rPr>
              <w:t>16 pkt</w:t>
            </w:r>
            <w:r w:rsidRPr="008B0696">
              <w:rPr>
                <w:rFonts w:eastAsia="Times New Roman" w:cs="Tahoma"/>
                <w:b/>
                <w:kern w:val="1"/>
              </w:rPr>
              <w:t xml:space="preserve"> – 100%)</w:t>
            </w:r>
          </w:p>
          <w:p w:rsidR="00BC6C78" w:rsidRPr="008B0696" w:rsidRDefault="00BC6C78" w:rsidP="00520007">
            <w:pPr>
              <w:spacing w:after="0" w:line="240" w:lineRule="auto"/>
              <w:jc w:val="center"/>
              <w:rPr>
                <w:rFonts w:eastAsia="Times New Roman" w:cs="Tahoma"/>
                <w:b/>
                <w:kern w:val="1"/>
              </w:rPr>
            </w:pPr>
          </w:p>
        </w:tc>
        <w:tc>
          <w:tcPr>
            <w:tcW w:w="3858" w:type="dxa"/>
            <w:tcBorders>
              <w:top w:val="single" w:sz="4" w:space="0" w:color="auto"/>
              <w:left w:val="single" w:sz="4" w:space="0" w:color="auto"/>
              <w:bottom w:val="single" w:sz="4" w:space="0" w:color="auto"/>
              <w:right w:val="single" w:sz="4" w:space="0" w:color="auto"/>
            </w:tcBorders>
            <w:vAlign w:val="center"/>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5 pkt</w:t>
            </w:r>
          </w:p>
        </w:tc>
        <w:tc>
          <w:tcPr>
            <w:tcW w:w="4131" w:type="dxa"/>
            <w:tcBorders>
              <w:top w:val="single" w:sz="4" w:space="0" w:color="auto"/>
              <w:left w:val="single" w:sz="4" w:space="0" w:color="auto"/>
              <w:bottom w:val="single" w:sz="4" w:space="0" w:color="auto"/>
              <w:right w:val="single" w:sz="4" w:space="0" w:color="auto"/>
            </w:tcBorders>
            <w:vAlign w:val="center"/>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6 pkt</w:t>
            </w:r>
          </w:p>
        </w:tc>
        <w:tc>
          <w:tcPr>
            <w:tcW w:w="2983" w:type="dxa"/>
            <w:tcBorders>
              <w:top w:val="single" w:sz="4" w:space="0" w:color="auto"/>
              <w:left w:val="single" w:sz="4" w:space="0" w:color="auto"/>
              <w:bottom w:val="single" w:sz="4" w:space="0" w:color="auto"/>
              <w:right w:val="single" w:sz="4" w:space="0" w:color="auto"/>
            </w:tcBorders>
            <w:vAlign w:val="center"/>
          </w:tcPr>
          <w:p w:rsidR="00BC6C78" w:rsidRPr="008B0696" w:rsidRDefault="00BC6C78" w:rsidP="00520007">
            <w:pPr>
              <w:spacing w:after="0" w:line="240" w:lineRule="auto"/>
              <w:jc w:val="center"/>
              <w:rPr>
                <w:rFonts w:eastAsia="Times New Roman" w:cs="Tahoma"/>
                <w:b/>
                <w:kern w:val="1"/>
              </w:rPr>
            </w:pPr>
            <w:r>
              <w:rPr>
                <w:rFonts w:eastAsia="Times New Roman" w:cs="Tahoma"/>
                <w:b/>
                <w:kern w:val="1"/>
              </w:rPr>
              <w:t>5 pkt</w:t>
            </w:r>
          </w:p>
        </w:tc>
      </w:tr>
    </w:tbl>
    <w:p w:rsidR="00BC6C78" w:rsidRDefault="00BC6C78" w:rsidP="00BC6C78">
      <w:pPr>
        <w:spacing w:after="0" w:line="240" w:lineRule="auto"/>
        <w:rPr>
          <w:rFonts w:eastAsia="Times New Roman" w:cs="Tahoma"/>
          <w:b/>
          <w:kern w:val="1"/>
          <w:u w:val="single"/>
        </w:rPr>
      </w:pPr>
    </w:p>
    <w:p w:rsidR="00BC6C78" w:rsidRPr="0096339B" w:rsidRDefault="00BC6C78" w:rsidP="00BC6C78">
      <w:pPr>
        <w:spacing w:after="0" w:line="240" w:lineRule="auto"/>
        <w:rPr>
          <w:rFonts w:eastAsia="Times New Roman" w:cs="Tahoma"/>
          <w:b/>
          <w:kern w:val="1"/>
          <w:u w:val="single"/>
        </w:rPr>
      </w:pPr>
    </w:p>
    <w:p w:rsidR="00BC6C78" w:rsidRPr="0096339B" w:rsidRDefault="00BC6C78" w:rsidP="00BC6C78">
      <w:pPr>
        <w:spacing w:after="0" w:line="240" w:lineRule="auto"/>
        <w:jc w:val="center"/>
        <w:rPr>
          <w:rFonts w:eastAsia="Times New Roman" w:cs="Tahoma"/>
          <w:b/>
          <w:kern w:val="1"/>
          <w:u w:val="single"/>
        </w:rPr>
      </w:pPr>
    </w:p>
    <w:p w:rsidR="00BC6C78" w:rsidRPr="0096339B" w:rsidRDefault="00BC6C78" w:rsidP="00BC6C78">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BC6C78" w:rsidRPr="0096339B" w:rsidRDefault="00BC6C78" w:rsidP="00BC6C78">
      <w:pPr>
        <w:spacing w:after="0" w:line="240" w:lineRule="auto"/>
        <w:jc w:val="center"/>
        <w:rPr>
          <w:rFonts w:eastAsia="Times New Roman" w:cs="Tahoma"/>
          <w:b/>
          <w:kern w:val="1"/>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6804"/>
      </w:tblGrid>
      <w:tr w:rsidR="00BC6C78" w:rsidRPr="008B0696" w:rsidTr="00DF7DA4">
        <w:tc>
          <w:tcPr>
            <w:tcW w:w="705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Punktacja</w:t>
            </w:r>
          </w:p>
        </w:tc>
        <w:tc>
          <w:tcPr>
            <w:tcW w:w="6804"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p>
        </w:tc>
      </w:tr>
      <w:tr w:rsidR="00BC6C78" w:rsidRPr="008B0696" w:rsidTr="00DF7DA4">
        <w:tc>
          <w:tcPr>
            <w:tcW w:w="705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0 </w:t>
            </w:r>
          </w:p>
        </w:tc>
        <w:tc>
          <w:tcPr>
            <w:tcW w:w="680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Brak komplementarności</w:t>
            </w:r>
          </w:p>
        </w:tc>
      </w:tr>
      <w:tr w:rsidR="00BC6C78" w:rsidRPr="008B0696" w:rsidTr="00DF7DA4">
        <w:tc>
          <w:tcPr>
            <w:tcW w:w="705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25% maksymalnej oceny</w:t>
            </w:r>
            <w:r>
              <w:rPr>
                <w:rFonts w:eastAsia="Times New Roman" w:cs="Tahoma"/>
                <w:b/>
                <w:kern w:val="1"/>
              </w:rPr>
              <w:t xml:space="preserve"> – 1 pkt</w:t>
            </w:r>
          </w:p>
        </w:tc>
        <w:tc>
          <w:tcPr>
            <w:tcW w:w="680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Projekt komplementarny z co najmniej jednym  projektem</w:t>
            </w:r>
          </w:p>
        </w:tc>
      </w:tr>
      <w:tr w:rsidR="00BC6C78" w:rsidRPr="008B0696" w:rsidTr="00DF7DA4">
        <w:tc>
          <w:tcPr>
            <w:tcW w:w="705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50% maksymalnej oceny</w:t>
            </w:r>
            <w:r>
              <w:rPr>
                <w:rFonts w:eastAsia="Times New Roman" w:cs="Tahoma"/>
                <w:b/>
                <w:kern w:val="1"/>
              </w:rPr>
              <w:t xml:space="preserve"> – 2 pkt</w:t>
            </w:r>
          </w:p>
        </w:tc>
        <w:tc>
          <w:tcPr>
            <w:tcW w:w="680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 xml:space="preserve">Projekt komplementarny z co najmniej trzema projektami, w tym minimum jednym w ramach naboru </w:t>
            </w:r>
          </w:p>
        </w:tc>
      </w:tr>
      <w:tr w:rsidR="00BC6C78" w:rsidRPr="008B0696" w:rsidTr="00DF7DA4">
        <w:tc>
          <w:tcPr>
            <w:tcW w:w="705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100%maksymalnej oceny</w:t>
            </w:r>
            <w:r>
              <w:rPr>
                <w:rFonts w:eastAsia="Times New Roman" w:cs="Tahoma"/>
                <w:b/>
                <w:kern w:val="1"/>
              </w:rPr>
              <w:t xml:space="preserve"> – 4 pkt</w:t>
            </w:r>
          </w:p>
        </w:tc>
        <w:tc>
          <w:tcPr>
            <w:tcW w:w="680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Projekt komplementarny z co najmniej pięcioma projektami, w tym minimum trzema w ramach naboru</w:t>
            </w:r>
          </w:p>
        </w:tc>
      </w:tr>
      <w:tr w:rsidR="00BC6C78" w:rsidRPr="008B0696" w:rsidTr="00DF7DA4">
        <w:trPr>
          <w:trHeight w:val="757"/>
        </w:trPr>
        <w:tc>
          <w:tcPr>
            <w:tcW w:w="7054"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Ocena:</w:t>
            </w:r>
          </w:p>
          <w:p w:rsidR="00BC6C78" w:rsidRPr="008B0696" w:rsidRDefault="00BC6C78" w:rsidP="00DF7DA4">
            <w:pPr>
              <w:spacing w:after="0" w:line="240" w:lineRule="auto"/>
              <w:jc w:val="center"/>
              <w:rPr>
                <w:rFonts w:eastAsia="Times New Roman" w:cs="Tahoma"/>
                <w:b/>
                <w:kern w:val="1"/>
              </w:rPr>
            </w:pPr>
            <w:r w:rsidRPr="008B0696">
              <w:rPr>
                <w:rFonts w:eastAsia="Times New Roman" w:cs="Tahoma"/>
                <w:b/>
                <w:kern w:val="1"/>
              </w:rPr>
              <w:t>(max</w:t>
            </w:r>
            <w:r>
              <w:rPr>
                <w:rFonts w:eastAsia="Times New Roman" w:cs="Tahoma"/>
                <w:b/>
                <w:kern w:val="1"/>
              </w:rPr>
              <w:t xml:space="preserve"> 4</w:t>
            </w:r>
            <w:r w:rsidRPr="008B0696">
              <w:rPr>
                <w:rFonts w:eastAsia="Times New Roman" w:cs="Tahoma"/>
                <w:b/>
                <w:kern w:val="1"/>
              </w:rPr>
              <w:t xml:space="preserve"> pkt. – 100%)</w:t>
            </w:r>
          </w:p>
        </w:tc>
        <w:tc>
          <w:tcPr>
            <w:tcW w:w="6804"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both"/>
              <w:rPr>
                <w:rFonts w:eastAsia="Times New Roman" w:cs="Tahoma"/>
                <w:b/>
                <w:kern w:val="1"/>
              </w:rPr>
            </w:pPr>
          </w:p>
        </w:tc>
      </w:tr>
    </w:tbl>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rPr>
          <w:rFonts w:eastAsia="Times New Roman" w:cs="Tahoma"/>
          <w:b/>
          <w:kern w:val="1"/>
          <w:u w:val="single"/>
        </w:rPr>
      </w:pPr>
      <w:r w:rsidRPr="0096339B">
        <w:rPr>
          <w:rFonts w:eastAsia="Times New Roman" w:cs="Tahoma"/>
          <w:b/>
          <w:kern w:val="1"/>
          <w:u w:val="single"/>
        </w:rPr>
        <w:t>EFRR i EFS:</w:t>
      </w:r>
    </w:p>
    <w:p w:rsidR="00BC6C78" w:rsidRPr="0096339B" w:rsidRDefault="00BC6C78" w:rsidP="00BC6C78">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d</w:t>
            </w:r>
          </w:p>
        </w:tc>
      </w:tr>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Definicja kryterium </w:t>
            </w:r>
          </w:p>
          <w:p w:rsidR="00BC6C78" w:rsidRPr="008B0696" w:rsidRDefault="00BC6C78" w:rsidP="00520007">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Opis znaczenia kryterium </w:t>
            </w:r>
          </w:p>
        </w:tc>
      </w:tr>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TAK/NIE</w:t>
            </w:r>
          </w:p>
          <w:p w:rsidR="00BC6C78" w:rsidRPr="008B0696" w:rsidRDefault="00BC6C78" w:rsidP="00520007">
            <w:pPr>
              <w:spacing w:after="0" w:line="240" w:lineRule="auto"/>
              <w:jc w:val="center"/>
              <w:rPr>
                <w:rFonts w:eastAsia="Times New Roman" w:cs="Tahoma"/>
                <w:b/>
                <w:kern w:val="1"/>
              </w:rPr>
            </w:pPr>
          </w:p>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Kryterium obligatoryjne (kluczowe) – niespełnienie oznacza odrzucenia wniosku</w:t>
            </w:r>
          </w:p>
        </w:tc>
      </w:tr>
    </w:tbl>
    <w:p w:rsidR="00BC6C78" w:rsidRDefault="00BC6C78" w:rsidP="00BC6C78">
      <w:pPr>
        <w:spacing w:after="0" w:line="240" w:lineRule="auto"/>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0" w:line="240" w:lineRule="auto"/>
        <w:jc w:val="both"/>
        <w:rPr>
          <w:rFonts w:eastAsia="Times New Roman" w:cs="Tahoma"/>
          <w:b/>
          <w:kern w:val="1"/>
          <w:u w:val="single"/>
        </w:rPr>
      </w:pPr>
      <w:r w:rsidRPr="0096339B">
        <w:rPr>
          <w:rFonts w:eastAsia="Times New Roman" w:cs="Tahoma"/>
          <w:b/>
          <w:kern w:val="1"/>
          <w:u w:val="single"/>
        </w:rPr>
        <w:t>EFRR:</w:t>
      </w:r>
    </w:p>
    <w:p w:rsidR="00BC6C78" w:rsidRDefault="00BC6C78" w:rsidP="00BC6C78">
      <w:pPr>
        <w:spacing w:after="0" w:line="240" w:lineRule="auto"/>
        <w:jc w:val="both"/>
        <w:rPr>
          <w:rFonts w:eastAsia="Times New Roman" w:cs="Tahoma"/>
          <w:b/>
          <w:kern w:val="1"/>
          <w:u w:val="single"/>
        </w:rPr>
      </w:pPr>
    </w:p>
    <w:p w:rsidR="00BC6C78" w:rsidRPr="0096339B" w:rsidRDefault="00BC6C78" w:rsidP="00BC6C78">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d</w:t>
            </w:r>
          </w:p>
        </w:tc>
      </w:tr>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Definicja kryterium </w:t>
            </w:r>
          </w:p>
          <w:p w:rsidR="00BC6C78" w:rsidRPr="008B0696" w:rsidRDefault="00BC6C78" w:rsidP="00520007">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Opis znaczenia kryterium </w:t>
            </w:r>
          </w:p>
        </w:tc>
      </w:tr>
      <w:tr w:rsidR="00BC6C78" w:rsidRPr="008B0696" w:rsidTr="00520007">
        <w:tc>
          <w:tcPr>
            <w:tcW w:w="534"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t>
            </w:r>
            <w:r w:rsidRPr="008B0696">
              <w:rPr>
                <w:rFonts w:eastAsia="Times New Roman" w:cs="Tahoma"/>
                <w:b/>
                <w:kern w:val="1"/>
              </w:rPr>
              <w:lastRenderedPageBreak/>
              <w:t>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BC6C78" w:rsidRPr="008B0696" w:rsidRDefault="00BC6C78" w:rsidP="00520007">
            <w:pPr>
              <w:spacing w:after="0" w:line="240" w:lineRule="auto"/>
              <w:jc w:val="both"/>
              <w:rPr>
                <w:rFonts w:eastAsia="Times New Roman" w:cs="Tahoma"/>
                <w:b/>
                <w:kern w:val="1"/>
              </w:rPr>
            </w:pPr>
            <w:r w:rsidRPr="008B0696">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BC6C78" w:rsidRPr="008B0696" w:rsidRDefault="00BC6C78" w:rsidP="00520007">
            <w:pPr>
              <w:spacing w:after="0" w:line="240" w:lineRule="auto"/>
              <w:jc w:val="center"/>
              <w:rPr>
                <w:rFonts w:eastAsia="Times New Roman" w:cs="Tahoma"/>
                <w:b/>
                <w:kern w:val="1"/>
              </w:rPr>
            </w:pPr>
            <w:r w:rsidRPr="008B0696">
              <w:rPr>
                <w:rFonts w:eastAsia="Times New Roman" w:cs="Tahoma"/>
                <w:b/>
                <w:kern w:val="1"/>
              </w:rPr>
              <w:lastRenderedPageBreak/>
              <w:t>Kryterium obligatoryjne (kluczowe) – niespełnienie oznacza odrzucenia wniosku</w:t>
            </w:r>
          </w:p>
        </w:tc>
      </w:tr>
    </w:tbl>
    <w:p w:rsidR="00BC6C78" w:rsidRPr="0096339B" w:rsidRDefault="00BC6C78" w:rsidP="00BC6C78">
      <w:pPr>
        <w:spacing w:after="0" w:line="240" w:lineRule="auto"/>
        <w:jc w:val="center"/>
        <w:rPr>
          <w:rFonts w:eastAsia="Times New Roman" w:cs="Tahoma"/>
          <w:b/>
          <w:kern w:val="1"/>
          <w:u w:val="single"/>
        </w:rPr>
      </w:pPr>
    </w:p>
    <w:p w:rsidR="00BC6C78" w:rsidRDefault="00BC6C78" w:rsidP="00BC6C78">
      <w:pPr>
        <w:spacing w:after="120" w:line="240" w:lineRule="auto"/>
        <w:jc w:val="both"/>
        <w:outlineLvl w:val="2"/>
      </w:pPr>
    </w:p>
    <w:p w:rsidR="003D33C7" w:rsidRDefault="003D33C7" w:rsidP="00BC6C78">
      <w:pPr>
        <w:spacing w:after="0" w:line="240" w:lineRule="auto"/>
        <w:jc w:val="center"/>
      </w:pPr>
      <w:bookmarkStart w:id="6" w:name="_GoBack"/>
      <w:bookmarkEnd w:id="6"/>
    </w:p>
    <w:sectPr w:rsidR="003D33C7" w:rsidSect="009432F2">
      <w:headerReference w:type="default" r:id="rId9"/>
      <w:pgSz w:w="16838" w:h="11906" w:orient="landscape"/>
      <w:pgMar w:top="1175"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F7" w:rsidRDefault="007D01F7" w:rsidP="00883846">
      <w:pPr>
        <w:spacing w:after="0" w:line="240" w:lineRule="auto"/>
      </w:pPr>
      <w:r>
        <w:separator/>
      </w:r>
    </w:p>
  </w:endnote>
  <w:endnote w:type="continuationSeparator" w:id="0">
    <w:p w:rsidR="007D01F7" w:rsidRDefault="007D01F7"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F7" w:rsidRDefault="007D01F7" w:rsidP="00883846">
      <w:pPr>
        <w:spacing w:after="0" w:line="240" w:lineRule="auto"/>
      </w:pPr>
      <w:r>
        <w:separator/>
      </w:r>
    </w:p>
  </w:footnote>
  <w:footnote w:type="continuationSeparator" w:id="0">
    <w:p w:rsidR="007D01F7" w:rsidRDefault="007D01F7" w:rsidP="00883846">
      <w:pPr>
        <w:spacing w:after="0" w:line="240" w:lineRule="auto"/>
      </w:pPr>
      <w:r>
        <w:continuationSeparator/>
      </w:r>
    </w:p>
  </w:footnote>
  <w:footnote w:id="1">
    <w:p w:rsidR="0046406C" w:rsidRPr="00DF6365" w:rsidRDefault="0046406C" w:rsidP="005265E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46406C" w:rsidRPr="00DF6365" w:rsidRDefault="0046406C" w:rsidP="005265EE">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46406C" w:rsidRPr="00DF6365" w:rsidRDefault="0046406C" w:rsidP="005265EE">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46406C" w:rsidRPr="00DF6365" w:rsidRDefault="0046406C" w:rsidP="005265EE">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46406C" w:rsidRPr="00DF6365" w:rsidRDefault="0046406C" w:rsidP="0038331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4">
    <w:p w:rsidR="00BC6C78" w:rsidRPr="00B20788" w:rsidRDefault="00BC6C78" w:rsidP="00BC6C78">
      <w:pPr>
        <w:pStyle w:val="Tekstprzypisudolnego"/>
        <w:jc w:val="both"/>
        <w:rPr>
          <w:lang w:val="pl-PL"/>
        </w:rPr>
      </w:pPr>
      <w:r>
        <w:rPr>
          <w:rStyle w:val="Odwoanieprzypisudolnego"/>
        </w:rPr>
        <w:footnoteRef/>
      </w:r>
      <w:r w:rsidRPr="004C0416">
        <w:rPr>
          <w:rFonts w:ascii="Calibri" w:hAnsi="Calibr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2F2" w:rsidRPr="00C0278F" w:rsidRDefault="009432F2" w:rsidP="009432F2">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rsidR="0046406C" w:rsidRDefault="009432F2" w:rsidP="009432F2">
    <w:pPr>
      <w:jc w:val="right"/>
    </w:pPr>
    <w:r w:rsidRPr="00C0278F">
      <w:rPr>
        <w:sz w:val="20"/>
      </w:rPr>
      <w:t>Nr n</w:t>
    </w:r>
    <w:r>
      <w:rPr>
        <w:sz w:val="20"/>
      </w:rPr>
      <w:t>aboru RPDS.04.03.02-IZ.00-02-033</w:t>
    </w:r>
    <w:r w:rsidRPr="00C0278F">
      <w:rPr>
        <w:sz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9"/>
  </w:num>
  <w:num w:numId="5">
    <w:abstractNumId w:val="20"/>
  </w:num>
  <w:num w:numId="6">
    <w:abstractNumId w:val="2"/>
  </w:num>
  <w:num w:numId="7">
    <w:abstractNumId w:val="12"/>
  </w:num>
  <w:num w:numId="8">
    <w:abstractNumId w:val="7"/>
  </w:num>
  <w:num w:numId="9">
    <w:abstractNumId w:val="29"/>
  </w:num>
  <w:num w:numId="10">
    <w:abstractNumId w:val="13"/>
  </w:num>
  <w:num w:numId="11">
    <w:abstractNumId w:val="25"/>
  </w:num>
  <w:num w:numId="12">
    <w:abstractNumId w:val="19"/>
  </w:num>
  <w:num w:numId="13">
    <w:abstractNumId w:val="22"/>
  </w:num>
  <w:num w:numId="14">
    <w:abstractNumId w:val="3"/>
  </w:num>
  <w:num w:numId="15">
    <w:abstractNumId w:val="24"/>
  </w:num>
  <w:num w:numId="16">
    <w:abstractNumId w:val="17"/>
  </w:num>
  <w:num w:numId="17">
    <w:abstractNumId w:val="27"/>
  </w:num>
  <w:num w:numId="18">
    <w:abstractNumId w:val="32"/>
  </w:num>
  <w:num w:numId="19">
    <w:abstractNumId w:val="4"/>
  </w:num>
  <w:num w:numId="20">
    <w:abstractNumId w:val="11"/>
  </w:num>
  <w:num w:numId="21">
    <w:abstractNumId w:val="14"/>
  </w:num>
  <w:num w:numId="22">
    <w:abstractNumId w:val="18"/>
  </w:num>
  <w:num w:numId="23">
    <w:abstractNumId w:val="10"/>
  </w:num>
  <w:num w:numId="24">
    <w:abstractNumId w:val="28"/>
  </w:num>
  <w:num w:numId="25">
    <w:abstractNumId w:val="26"/>
  </w:num>
  <w:num w:numId="26">
    <w:abstractNumId w:val="23"/>
  </w:num>
  <w:num w:numId="27">
    <w:abstractNumId w:val="15"/>
  </w:num>
  <w:num w:numId="28">
    <w:abstractNumId w:val="6"/>
  </w:num>
  <w:num w:numId="29">
    <w:abstractNumId w:val="8"/>
  </w:num>
  <w:num w:numId="30">
    <w:abstractNumId w:val="5"/>
  </w:num>
  <w:num w:numId="31">
    <w:abstractNumId w:val="31"/>
  </w:num>
  <w:num w:numId="32">
    <w:abstractNumId w:val="3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153FE3"/>
    <w:rsid w:val="002A233C"/>
    <w:rsid w:val="00335E6F"/>
    <w:rsid w:val="003636A7"/>
    <w:rsid w:val="00383310"/>
    <w:rsid w:val="003D33C7"/>
    <w:rsid w:val="003D4D6D"/>
    <w:rsid w:val="00462A50"/>
    <w:rsid w:val="0046406C"/>
    <w:rsid w:val="004B594F"/>
    <w:rsid w:val="004C0416"/>
    <w:rsid w:val="0050600B"/>
    <w:rsid w:val="005265EE"/>
    <w:rsid w:val="00541D0C"/>
    <w:rsid w:val="00581EED"/>
    <w:rsid w:val="0072317E"/>
    <w:rsid w:val="007D01F7"/>
    <w:rsid w:val="00876FDA"/>
    <w:rsid w:val="00883846"/>
    <w:rsid w:val="008E7EF6"/>
    <w:rsid w:val="009432F2"/>
    <w:rsid w:val="009567D6"/>
    <w:rsid w:val="009D3748"/>
    <w:rsid w:val="00A8492C"/>
    <w:rsid w:val="00AF7028"/>
    <w:rsid w:val="00B12CB1"/>
    <w:rsid w:val="00BC6C78"/>
    <w:rsid w:val="00D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0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4C0416"/>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9D3748"/>
    <w:rPr>
      <w:sz w:val="16"/>
      <w:szCs w:val="16"/>
    </w:rPr>
  </w:style>
  <w:style w:type="paragraph" w:styleId="Tematkomentarza">
    <w:name w:val="annotation subject"/>
    <w:basedOn w:val="Tekstkomentarza"/>
    <w:next w:val="Tekstkomentarza"/>
    <w:link w:val="TematkomentarzaZnak"/>
    <w:uiPriority w:val="99"/>
    <w:semiHidden/>
    <w:unhideWhenUsed/>
    <w:rsid w:val="009D374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D3748"/>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9D3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748"/>
    <w:rPr>
      <w:rFonts w:ascii="Tahoma" w:hAnsi="Tahoma" w:cs="Tahoma"/>
      <w:sz w:val="16"/>
      <w:szCs w:val="16"/>
    </w:rPr>
  </w:style>
  <w:style w:type="paragraph" w:styleId="Nagwek">
    <w:name w:val="header"/>
    <w:basedOn w:val="Normalny"/>
    <w:link w:val="NagwekZnak"/>
    <w:uiPriority w:val="99"/>
    <w:unhideWhenUsed/>
    <w:rsid w:val="00464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6C"/>
  </w:style>
  <w:style w:type="paragraph" w:styleId="Stopka">
    <w:name w:val="footer"/>
    <w:basedOn w:val="Normalny"/>
    <w:link w:val="StopkaZnak"/>
    <w:uiPriority w:val="99"/>
    <w:unhideWhenUsed/>
    <w:rsid w:val="00464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C0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character" w:customStyle="1" w:styleId="Nagwek1Znak">
    <w:name w:val="Nagłówek 1 Znak"/>
    <w:basedOn w:val="Domylnaczcionkaakapitu"/>
    <w:link w:val="Nagwek1"/>
    <w:uiPriority w:val="9"/>
    <w:rsid w:val="004C0416"/>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basedOn w:val="Domylnaczcionkaakapitu"/>
    <w:uiPriority w:val="99"/>
    <w:semiHidden/>
    <w:unhideWhenUsed/>
    <w:rsid w:val="009D3748"/>
    <w:rPr>
      <w:sz w:val="16"/>
      <w:szCs w:val="16"/>
    </w:rPr>
  </w:style>
  <w:style w:type="paragraph" w:styleId="Tematkomentarza">
    <w:name w:val="annotation subject"/>
    <w:basedOn w:val="Tekstkomentarza"/>
    <w:next w:val="Tekstkomentarza"/>
    <w:link w:val="TematkomentarzaZnak"/>
    <w:uiPriority w:val="99"/>
    <w:semiHidden/>
    <w:unhideWhenUsed/>
    <w:rsid w:val="009D374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D3748"/>
    <w:rPr>
      <w:rFonts w:ascii="Times New Roman" w:eastAsia="Times New Roman" w:hAnsi="Times New Roman" w:cs="Times New Roman"/>
      <w:b/>
      <w:bCs/>
      <w:sz w:val="20"/>
      <w:szCs w:val="20"/>
      <w:lang w:val="en-US" w:eastAsia="pl-PL"/>
    </w:rPr>
  </w:style>
  <w:style w:type="paragraph" w:styleId="Tekstdymka">
    <w:name w:val="Balloon Text"/>
    <w:basedOn w:val="Normalny"/>
    <w:link w:val="TekstdymkaZnak"/>
    <w:uiPriority w:val="99"/>
    <w:semiHidden/>
    <w:unhideWhenUsed/>
    <w:rsid w:val="009D37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3748"/>
    <w:rPr>
      <w:rFonts w:ascii="Tahoma" w:hAnsi="Tahoma" w:cs="Tahoma"/>
      <w:sz w:val="16"/>
      <w:szCs w:val="16"/>
    </w:rPr>
  </w:style>
  <w:style w:type="paragraph" w:styleId="Nagwek">
    <w:name w:val="header"/>
    <w:basedOn w:val="Normalny"/>
    <w:link w:val="NagwekZnak"/>
    <w:uiPriority w:val="99"/>
    <w:unhideWhenUsed/>
    <w:rsid w:val="004640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406C"/>
  </w:style>
  <w:style w:type="paragraph" w:styleId="Stopka">
    <w:name w:val="footer"/>
    <w:basedOn w:val="Normalny"/>
    <w:link w:val="StopkaZnak"/>
    <w:uiPriority w:val="99"/>
    <w:unhideWhenUsed/>
    <w:rsid w:val="004640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4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F6A5-1EBE-40F5-A802-0520D81D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7677</Words>
  <Characters>46067</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Gęsiak-Kaniuka</cp:lastModifiedBy>
  <cp:revision>2</cp:revision>
  <dcterms:created xsi:type="dcterms:W3CDTF">2015-11-17T10:53:00Z</dcterms:created>
  <dcterms:modified xsi:type="dcterms:W3CDTF">2015-11-17T10:53:00Z</dcterms:modified>
</cp:coreProperties>
</file>