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5" w:rsidRDefault="00274D15" w:rsidP="000109EA">
      <w:pPr>
        <w:suppressAutoHyphens/>
        <w:autoSpaceDN w:val="0"/>
        <w:spacing w:after="200" w:line="276" w:lineRule="auto"/>
        <w:jc w:val="center"/>
        <w:textAlignment w:val="baseline"/>
        <w:rPr>
          <w:b/>
          <w:sz w:val="28"/>
          <w:szCs w:val="28"/>
        </w:rPr>
      </w:pPr>
      <w:r w:rsidRPr="001D6861">
        <w:rPr>
          <w:b/>
          <w:sz w:val="28"/>
          <w:szCs w:val="28"/>
        </w:rPr>
        <w:t>Komunikat</w:t>
      </w:r>
      <w:r w:rsidR="00295ECC">
        <w:rPr>
          <w:b/>
          <w:sz w:val="28"/>
          <w:szCs w:val="28"/>
        </w:rPr>
        <w:t xml:space="preserve"> z dnia </w:t>
      </w:r>
      <w:r w:rsidR="005B2C49">
        <w:rPr>
          <w:b/>
          <w:sz w:val="28"/>
          <w:szCs w:val="28"/>
        </w:rPr>
        <w:t>24.03.2016 r.</w:t>
      </w:r>
      <w:r w:rsidR="002F2025">
        <w:rPr>
          <w:b/>
          <w:sz w:val="28"/>
          <w:szCs w:val="28"/>
        </w:rPr>
        <w:t xml:space="preserve"> </w:t>
      </w:r>
    </w:p>
    <w:p w:rsidR="002F2025" w:rsidRPr="001D6861" w:rsidRDefault="002F2025" w:rsidP="000109EA">
      <w:pPr>
        <w:suppressAutoHyphens/>
        <w:autoSpaceDN w:val="0"/>
        <w:spacing w:after="20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dotyczy kryterium oceny projektów </w:t>
      </w:r>
      <w:r>
        <w:rPr>
          <w:b/>
          <w:sz w:val="28"/>
          <w:szCs w:val="28"/>
        </w:rPr>
        <w:br/>
      </w:r>
      <w:r w:rsidRPr="002F2025">
        <w:rPr>
          <w:b/>
          <w:sz w:val="28"/>
          <w:szCs w:val="28"/>
        </w:rPr>
        <w:t>„Zapewnienie interoperacyjności z platformą krajową P1 lu</w:t>
      </w:r>
      <w:bookmarkStart w:id="0" w:name="_GoBack"/>
      <w:bookmarkEnd w:id="0"/>
      <w:r w:rsidRPr="002F2025">
        <w:rPr>
          <w:b/>
          <w:sz w:val="28"/>
          <w:szCs w:val="28"/>
        </w:rPr>
        <w:t>b P2</w:t>
      </w:r>
    </w:p>
    <w:p w:rsidR="001D6861" w:rsidRPr="001D6861" w:rsidRDefault="002F2025" w:rsidP="000109EA">
      <w:pPr>
        <w:suppressAutoHyphens/>
        <w:autoSpaceDN w:val="0"/>
        <w:spacing w:after="20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(tylko </w:t>
      </w:r>
      <w:r w:rsidR="001D6861" w:rsidRPr="001D6861">
        <w:rPr>
          <w:b/>
          <w:sz w:val="28"/>
          <w:szCs w:val="28"/>
        </w:rPr>
        <w:t>dl</w:t>
      </w:r>
      <w:r>
        <w:rPr>
          <w:b/>
          <w:sz w:val="28"/>
          <w:szCs w:val="28"/>
        </w:rPr>
        <w:t>a projektów z zakresu e-zdrowia)</w:t>
      </w:r>
    </w:p>
    <w:p w:rsidR="001D6861" w:rsidRDefault="001D6861" w:rsidP="001D6861">
      <w:pPr>
        <w:autoSpaceDE w:val="0"/>
        <w:spacing w:after="200"/>
        <w:contextualSpacing/>
        <w:jc w:val="center"/>
        <w:rPr>
          <w:rFonts w:eastAsiaTheme="minorHAnsi" w:cs="Calibri"/>
          <w:b/>
          <w:bCs/>
          <w:sz w:val="28"/>
          <w:szCs w:val="28"/>
        </w:rPr>
      </w:pPr>
    </w:p>
    <w:p w:rsidR="001D6861" w:rsidRPr="001D6861" w:rsidRDefault="001D6861" w:rsidP="001D6861">
      <w:pPr>
        <w:autoSpaceDE w:val="0"/>
        <w:spacing w:after="200"/>
        <w:contextualSpacing/>
        <w:jc w:val="center"/>
        <w:rPr>
          <w:rFonts w:eastAsiaTheme="minorHAnsi" w:cs="Calibri"/>
          <w:b/>
          <w:bCs/>
          <w:sz w:val="28"/>
          <w:szCs w:val="28"/>
        </w:rPr>
      </w:pPr>
      <w:r w:rsidRPr="001D6861">
        <w:rPr>
          <w:rFonts w:eastAsiaTheme="minorHAnsi" w:cs="Calibri"/>
          <w:b/>
          <w:bCs/>
          <w:sz w:val="28"/>
          <w:szCs w:val="28"/>
        </w:rPr>
        <w:t xml:space="preserve">Oś priorytetowa 2 Technologie informacyjno-komunikacyjne </w:t>
      </w:r>
    </w:p>
    <w:p w:rsidR="001D6861" w:rsidRPr="001D6861" w:rsidRDefault="001D6861" w:rsidP="001D6861">
      <w:pPr>
        <w:autoSpaceDE w:val="0"/>
        <w:spacing w:after="200"/>
        <w:contextualSpacing/>
        <w:jc w:val="center"/>
        <w:rPr>
          <w:rFonts w:eastAsiaTheme="minorHAnsi" w:cs="Calibri"/>
          <w:b/>
          <w:bCs/>
          <w:sz w:val="28"/>
          <w:szCs w:val="28"/>
        </w:rPr>
      </w:pPr>
    </w:p>
    <w:p w:rsidR="001D6861" w:rsidRPr="001D6861" w:rsidRDefault="001D6861" w:rsidP="001D6861">
      <w:pPr>
        <w:autoSpaceDE w:val="0"/>
        <w:spacing w:after="200"/>
        <w:contextualSpacing/>
        <w:jc w:val="center"/>
        <w:rPr>
          <w:rFonts w:eastAsiaTheme="minorHAnsi" w:cs="Calibri"/>
          <w:b/>
          <w:bCs/>
          <w:sz w:val="28"/>
          <w:szCs w:val="28"/>
          <w:u w:val="single"/>
        </w:rPr>
      </w:pPr>
      <w:r w:rsidRPr="001D6861">
        <w:rPr>
          <w:rFonts w:eastAsiaTheme="minorHAnsi" w:cs="Calibri"/>
          <w:b/>
          <w:bCs/>
          <w:sz w:val="28"/>
          <w:szCs w:val="28"/>
          <w:u w:val="single"/>
        </w:rPr>
        <w:t xml:space="preserve">Działanie 2.1 E-usługi publiczne </w:t>
      </w:r>
    </w:p>
    <w:p w:rsidR="001D6861" w:rsidRPr="001D6861" w:rsidRDefault="001D6861" w:rsidP="001D6861">
      <w:pPr>
        <w:autoSpaceDE w:val="0"/>
        <w:spacing w:after="200"/>
        <w:contextualSpacing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</w:rPr>
      </w:pPr>
    </w:p>
    <w:p w:rsidR="001D6861" w:rsidRPr="001D6861" w:rsidRDefault="001D6861" w:rsidP="001D686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D6861">
        <w:rPr>
          <w:rFonts w:asciiTheme="minorHAnsi" w:eastAsiaTheme="minorHAnsi" w:hAnsiTheme="minorHAnsi" w:cstheme="minorBidi"/>
          <w:b/>
          <w:sz w:val="28"/>
          <w:szCs w:val="28"/>
        </w:rPr>
        <w:t xml:space="preserve">Nr naboru RPDS.02.01.01-IZ.00-02-044/15 – konkursy horyzontalne   </w:t>
      </w:r>
    </w:p>
    <w:p w:rsidR="001D6861" w:rsidRDefault="001D6861" w:rsidP="001D686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D6861">
        <w:rPr>
          <w:rFonts w:asciiTheme="minorHAnsi" w:eastAsiaTheme="minorHAnsi" w:hAnsiTheme="minorHAnsi" w:cstheme="minorBidi"/>
          <w:b/>
          <w:sz w:val="28"/>
          <w:szCs w:val="28"/>
        </w:rPr>
        <w:t>(E-usługi i otwarte zasoby publiczne)</w:t>
      </w:r>
    </w:p>
    <w:p w:rsidR="001D6861" w:rsidRPr="001D6861" w:rsidRDefault="001D6861" w:rsidP="001D686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D6861">
        <w:rPr>
          <w:rFonts w:asciiTheme="minorHAnsi" w:eastAsiaTheme="minorHAnsi" w:hAnsiTheme="minorHAnsi" w:cstheme="minorBidi"/>
          <w:b/>
          <w:sz w:val="28"/>
          <w:szCs w:val="28"/>
        </w:rPr>
        <w:t xml:space="preserve">Nr naboru RPDS.02.01.01-IZ.00-02-045/15 – konkursy horyzontalne   </w:t>
      </w:r>
    </w:p>
    <w:p w:rsidR="001D6861" w:rsidRPr="001D6861" w:rsidRDefault="001D6861" w:rsidP="001D686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D6861">
        <w:rPr>
          <w:rFonts w:asciiTheme="minorHAnsi" w:eastAsiaTheme="minorHAnsi" w:hAnsiTheme="minorHAnsi" w:cstheme="minorBidi"/>
          <w:b/>
          <w:sz w:val="28"/>
          <w:szCs w:val="28"/>
        </w:rPr>
        <w:t>(E-zdrowie)</w:t>
      </w:r>
    </w:p>
    <w:p w:rsidR="001D6861" w:rsidRPr="001D6861" w:rsidRDefault="001D6861" w:rsidP="001D6861">
      <w:pPr>
        <w:autoSpaceDE w:val="0"/>
        <w:contextualSpacing/>
        <w:jc w:val="center"/>
        <w:rPr>
          <w:rFonts w:eastAsiaTheme="minorHAnsi" w:cs="Calibri"/>
          <w:b/>
          <w:bCs/>
          <w:sz w:val="28"/>
          <w:szCs w:val="28"/>
        </w:rPr>
      </w:pPr>
      <w:r w:rsidRPr="001D6861">
        <w:rPr>
          <w:rFonts w:eastAsiaTheme="minorHAnsi" w:cs="Calibri"/>
          <w:b/>
          <w:bCs/>
          <w:sz w:val="28"/>
          <w:szCs w:val="28"/>
        </w:rPr>
        <w:t>Nr naboru RPDS.02.01.02-IZ.00-02-046/15 - ZIT WROF</w:t>
      </w:r>
    </w:p>
    <w:p w:rsidR="001D6861" w:rsidRPr="001D6861" w:rsidRDefault="001D6861" w:rsidP="001D6861">
      <w:pPr>
        <w:autoSpaceDE w:val="0"/>
        <w:spacing w:after="200"/>
        <w:contextualSpacing/>
        <w:jc w:val="center"/>
        <w:rPr>
          <w:rFonts w:eastAsiaTheme="minorHAnsi" w:cs="Calibri"/>
          <w:b/>
          <w:bCs/>
          <w:sz w:val="28"/>
          <w:szCs w:val="28"/>
        </w:rPr>
      </w:pPr>
      <w:r w:rsidRPr="001D6861">
        <w:rPr>
          <w:rFonts w:eastAsiaTheme="minorHAnsi" w:cs="Calibri"/>
          <w:b/>
          <w:bCs/>
          <w:sz w:val="28"/>
          <w:szCs w:val="28"/>
        </w:rPr>
        <w:t>Nr naboru RPDS.02.01.03-IZ.00-02-047/15 - ZIT AJ</w:t>
      </w:r>
    </w:p>
    <w:p w:rsidR="001D6861" w:rsidRDefault="001D6861" w:rsidP="000109EA">
      <w:pPr>
        <w:suppressAutoHyphens/>
        <w:autoSpaceDN w:val="0"/>
        <w:spacing w:after="200" w:line="276" w:lineRule="auto"/>
        <w:jc w:val="center"/>
        <w:textAlignment w:val="baseline"/>
        <w:rPr>
          <w:b/>
          <w:sz w:val="40"/>
          <w:szCs w:val="40"/>
        </w:rPr>
      </w:pPr>
    </w:p>
    <w:p w:rsidR="00274D15" w:rsidRDefault="00274D15" w:rsidP="00274D15">
      <w:pPr>
        <w:jc w:val="both"/>
      </w:pPr>
    </w:p>
    <w:p w:rsidR="004A16F1" w:rsidRPr="005B6E82" w:rsidRDefault="00AE454D" w:rsidP="005B6E82">
      <w:pPr>
        <w:jc w:val="both"/>
        <w:rPr>
          <w:sz w:val="24"/>
          <w:szCs w:val="24"/>
          <w:lang w:eastAsia="pl-PL"/>
        </w:rPr>
      </w:pPr>
      <w:r w:rsidRPr="005B6E82">
        <w:rPr>
          <w:sz w:val="24"/>
          <w:szCs w:val="24"/>
        </w:rPr>
        <w:t>W</w:t>
      </w:r>
      <w:r w:rsidR="004A16F1" w:rsidRPr="005B6E82">
        <w:rPr>
          <w:sz w:val="24"/>
          <w:szCs w:val="24"/>
        </w:rPr>
        <w:t xml:space="preserve"> związku z realizacją w województwie dolnośląskim</w:t>
      </w:r>
      <w:r w:rsidR="00274D15" w:rsidRPr="005B6E82">
        <w:rPr>
          <w:sz w:val="24"/>
          <w:szCs w:val="24"/>
        </w:rPr>
        <w:t xml:space="preserve"> nabor</w:t>
      </w:r>
      <w:r w:rsidR="001D6861" w:rsidRPr="005B6E82">
        <w:rPr>
          <w:sz w:val="24"/>
          <w:szCs w:val="24"/>
        </w:rPr>
        <w:t xml:space="preserve">ów: </w:t>
      </w:r>
      <w:r w:rsidR="00274D15" w:rsidRPr="005B6E82">
        <w:rPr>
          <w:sz w:val="24"/>
          <w:szCs w:val="24"/>
        </w:rPr>
        <w:t xml:space="preserve"> </w:t>
      </w:r>
      <w:r w:rsidR="001D6861" w:rsidRPr="005B6E82">
        <w:rPr>
          <w:sz w:val="24"/>
          <w:szCs w:val="24"/>
        </w:rPr>
        <w:t>RPDS.02.01.01-IZ.00-02-044/15</w:t>
      </w:r>
      <w:r w:rsidR="005B6E82">
        <w:rPr>
          <w:sz w:val="24"/>
          <w:szCs w:val="24"/>
        </w:rPr>
        <w:t>,</w:t>
      </w:r>
      <w:r w:rsidR="001D6861" w:rsidRPr="005B6E82">
        <w:rPr>
          <w:sz w:val="24"/>
          <w:szCs w:val="24"/>
        </w:rPr>
        <w:t xml:space="preserve"> </w:t>
      </w:r>
      <w:r w:rsidR="00274D15" w:rsidRPr="005B6E82">
        <w:rPr>
          <w:sz w:val="24"/>
          <w:szCs w:val="24"/>
        </w:rPr>
        <w:t>RPDS.02.01.01-IZ.00-02-045/15</w:t>
      </w:r>
      <w:r w:rsidR="001D6861" w:rsidRPr="005B6E82">
        <w:rPr>
          <w:sz w:val="24"/>
          <w:szCs w:val="24"/>
        </w:rPr>
        <w:t>, RPDS.02.01.02-IZ.00-02-046/15, RPDS.02.01.03-IZ.00-02-047/15</w:t>
      </w:r>
      <w:r w:rsidR="005B6E82" w:rsidRPr="005B6E82">
        <w:rPr>
          <w:sz w:val="24"/>
          <w:szCs w:val="24"/>
        </w:rPr>
        <w:t xml:space="preserve">, w załącznikach nr </w:t>
      </w:r>
      <w:r w:rsidR="002C75F8" w:rsidRPr="005B6E82">
        <w:rPr>
          <w:sz w:val="24"/>
          <w:szCs w:val="24"/>
          <w:lang w:eastAsia="pl-PL"/>
        </w:rPr>
        <w:t xml:space="preserve"> 3 do Regulamin</w:t>
      </w:r>
      <w:r w:rsidR="005B6E82">
        <w:rPr>
          <w:sz w:val="24"/>
          <w:szCs w:val="24"/>
          <w:lang w:eastAsia="pl-PL"/>
        </w:rPr>
        <w:t>ów</w:t>
      </w:r>
      <w:r w:rsidR="002C75F8" w:rsidRPr="005B6E82">
        <w:rPr>
          <w:sz w:val="24"/>
          <w:szCs w:val="24"/>
          <w:lang w:eastAsia="pl-PL"/>
        </w:rPr>
        <w:t xml:space="preserve"> nabor</w:t>
      </w:r>
      <w:r w:rsidR="005B6E82">
        <w:rPr>
          <w:sz w:val="24"/>
          <w:szCs w:val="24"/>
          <w:lang w:eastAsia="pl-PL"/>
        </w:rPr>
        <w:t>ów</w:t>
      </w:r>
      <w:r w:rsidR="002C75F8" w:rsidRPr="005B6E82">
        <w:rPr>
          <w:sz w:val="24"/>
          <w:szCs w:val="24"/>
          <w:lang w:eastAsia="pl-PL"/>
        </w:rPr>
        <w:t xml:space="preserve"> w sekcji „b.  Kryteria merytoryczne specyficzne – dla poszczególnych działań RPO WD 2014-2020 – zakres EFRR OŚ PRIORYTETOWA 2 – Technologie informacyjno-komunikacyjne” </w:t>
      </w:r>
      <w:r w:rsidR="004A16F1" w:rsidRPr="005B6E82">
        <w:rPr>
          <w:sz w:val="24"/>
          <w:szCs w:val="24"/>
          <w:lang w:eastAsia="pl-PL"/>
        </w:rPr>
        <w:t xml:space="preserve">wskazano, zgodnie </w:t>
      </w:r>
      <w:r w:rsidR="005B6E82">
        <w:rPr>
          <w:sz w:val="24"/>
          <w:szCs w:val="24"/>
          <w:lang w:eastAsia="pl-PL"/>
        </w:rPr>
        <w:br/>
      </w:r>
      <w:r w:rsidR="004A16F1" w:rsidRPr="005B6E82">
        <w:rPr>
          <w:sz w:val="24"/>
          <w:szCs w:val="24"/>
          <w:lang w:eastAsia="pl-PL"/>
        </w:rPr>
        <w:t xml:space="preserve">z zaleceniami MR </w:t>
      </w:r>
      <w:r w:rsidR="004A16F1" w:rsidRPr="005B6E82">
        <w:rPr>
          <w:b/>
          <w:sz w:val="24"/>
          <w:szCs w:val="24"/>
          <w:lang w:eastAsia="pl-PL"/>
        </w:rPr>
        <w:t>kryterium obligatoryjne</w:t>
      </w:r>
      <w:r w:rsidR="004A16F1" w:rsidRPr="005B6E82">
        <w:rPr>
          <w:sz w:val="24"/>
          <w:szCs w:val="24"/>
          <w:lang w:eastAsia="pl-PL"/>
        </w:rPr>
        <w:t>:</w:t>
      </w:r>
    </w:p>
    <w:p w:rsidR="004A16F1" w:rsidRPr="005B6E82" w:rsidRDefault="004A16F1" w:rsidP="00AE454D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B6E82">
        <w:rPr>
          <w:sz w:val="24"/>
          <w:szCs w:val="24"/>
          <w:lang w:eastAsia="pl-PL"/>
        </w:rPr>
        <w:t xml:space="preserve">„Zapewnienie interoperacyjności z platformą krajową P1 lub P2 (dotyczy tylko projektów </w:t>
      </w:r>
      <w:r w:rsidR="005B6E82">
        <w:rPr>
          <w:sz w:val="24"/>
          <w:szCs w:val="24"/>
          <w:lang w:eastAsia="pl-PL"/>
        </w:rPr>
        <w:br/>
      </w:r>
      <w:r w:rsidRPr="005B6E82">
        <w:rPr>
          <w:sz w:val="24"/>
          <w:szCs w:val="24"/>
          <w:lang w:eastAsia="pl-PL"/>
        </w:rPr>
        <w:t>z zakresu e-zdrowia)”</w:t>
      </w:r>
    </w:p>
    <w:p w:rsidR="00AE454D" w:rsidRPr="005B6E82" w:rsidRDefault="002C75F8" w:rsidP="00AE454D">
      <w:pPr>
        <w:jc w:val="both"/>
        <w:rPr>
          <w:sz w:val="24"/>
          <w:szCs w:val="24"/>
        </w:rPr>
      </w:pPr>
      <w:r w:rsidRPr="005B6E82">
        <w:rPr>
          <w:sz w:val="24"/>
          <w:szCs w:val="24"/>
        </w:rPr>
        <w:t xml:space="preserve">Definicja: </w:t>
      </w:r>
      <w:r w:rsidR="00AE454D" w:rsidRPr="005B6E82">
        <w:rPr>
          <w:i/>
          <w:sz w:val="24"/>
          <w:szCs w:val="24"/>
        </w:rPr>
        <w:t xml:space="preserve">W ramach kryterium wnioskodawca powinien wykazać, że projekt polegający na stworzeniu Systemu Informacji Medycznej oraz świadczeniu e-usług dla obywateli zapewni efektywną współpracę z platformą krajową P1 lub P2 nie dublując przy tym ich funkcjonalności, zgodnie z </w:t>
      </w:r>
      <w:r w:rsidR="00AE454D" w:rsidRPr="005B6E82">
        <w:rPr>
          <w:b/>
          <w:i/>
          <w:sz w:val="24"/>
          <w:szCs w:val="24"/>
        </w:rPr>
        <w:t>rekomendacjami zawartymi na stronie internetowej Centrum Systemów Informacyjnych Ochrony Zdrowia</w:t>
      </w:r>
      <w:r w:rsidR="00AE454D" w:rsidRPr="005B6E82">
        <w:rPr>
          <w:i/>
          <w:sz w:val="24"/>
          <w:szCs w:val="24"/>
        </w:rPr>
        <w:t>.</w:t>
      </w:r>
    </w:p>
    <w:p w:rsidR="004065B9" w:rsidRPr="005B6E82" w:rsidRDefault="004065B9" w:rsidP="00AE454D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B6E82">
        <w:rPr>
          <w:sz w:val="24"/>
          <w:szCs w:val="24"/>
          <w:lang w:eastAsia="pl-PL"/>
        </w:rPr>
        <w:t xml:space="preserve">Centrum Systemów Informacyjnych Ochrony Zdrowia, dotychczas nie opublikowała na swojej stronie </w:t>
      </w:r>
      <w:r w:rsidRPr="005B6E82">
        <w:rPr>
          <w:b/>
          <w:sz w:val="24"/>
          <w:szCs w:val="24"/>
          <w:lang w:eastAsia="pl-PL"/>
        </w:rPr>
        <w:t>rekomendacji</w:t>
      </w:r>
      <w:r w:rsidR="00C52B10" w:rsidRPr="005B6E82">
        <w:rPr>
          <w:b/>
          <w:sz w:val="24"/>
          <w:szCs w:val="24"/>
          <w:lang w:eastAsia="pl-PL"/>
        </w:rPr>
        <w:t>,</w:t>
      </w:r>
      <w:r w:rsidRPr="005B6E82">
        <w:rPr>
          <w:sz w:val="24"/>
          <w:szCs w:val="24"/>
          <w:lang w:eastAsia="pl-PL"/>
        </w:rPr>
        <w:t xml:space="preserve"> natomiast przekazał</w:t>
      </w:r>
      <w:r w:rsidR="00C52B10" w:rsidRPr="005B6E82">
        <w:rPr>
          <w:sz w:val="24"/>
          <w:szCs w:val="24"/>
          <w:lang w:eastAsia="pl-PL"/>
        </w:rPr>
        <w:t>o</w:t>
      </w:r>
      <w:r w:rsidRPr="005B6E82">
        <w:rPr>
          <w:sz w:val="24"/>
          <w:szCs w:val="24"/>
          <w:lang w:eastAsia="pl-PL"/>
        </w:rPr>
        <w:t xml:space="preserve"> do IZ RPO WD dokumenty na podstawie</w:t>
      </w:r>
      <w:r w:rsidR="00050ABE" w:rsidRPr="005B6E82">
        <w:rPr>
          <w:sz w:val="24"/>
          <w:szCs w:val="24"/>
          <w:lang w:eastAsia="pl-PL"/>
        </w:rPr>
        <w:t xml:space="preserve"> których </w:t>
      </w:r>
      <w:r w:rsidR="00F413BF" w:rsidRPr="005B6E82">
        <w:rPr>
          <w:sz w:val="24"/>
          <w:szCs w:val="24"/>
          <w:lang w:eastAsia="pl-PL"/>
        </w:rPr>
        <w:t>powinna być</w:t>
      </w:r>
      <w:r w:rsidRPr="005B6E82">
        <w:rPr>
          <w:sz w:val="24"/>
          <w:szCs w:val="24"/>
          <w:lang w:eastAsia="pl-PL"/>
        </w:rPr>
        <w:t xml:space="preserve"> oceniana </w:t>
      </w:r>
      <w:r w:rsidR="005B6E82">
        <w:rPr>
          <w:sz w:val="24"/>
          <w:szCs w:val="24"/>
          <w:lang w:eastAsia="pl-PL"/>
        </w:rPr>
        <w:t xml:space="preserve">interoperacyjność, </w:t>
      </w:r>
      <w:r w:rsidRPr="005B6E82">
        <w:rPr>
          <w:sz w:val="24"/>
          <w:szCs w:val="24"/>
          <w:lang w:eastAsia="pl-PL"/>
        </w:rPr>
        <w:t>komplementarność i niedublowanie funkcjonalności planowanych projekt</w:t>
      </w:r>
      <w:r w:rsidR="0002315D" w:rsidRPr="005B6E82">
        <w:rPr>
          <w:sz w:val="24"/>
          <w:szCs w:val="24"/>
          <w:lang w:eastAsia="pl-PL"/>
        </w:rPr>
        <w:t>ów</w:t>
      </w:r>
      <w:r w:rsidRPr="005B6E82">
        <w:rPr>
          <w:sz w:val="24"/>
          <w:szCs w:val="24"/>
          <w:lang w:eastAsia="pl-PL"/>
        </w:rPr>
        <w:t xml:space="preserve"> z P1 i P2.</w:t>
      </w:r>
    </w:p>
    <w:p w:rsidR="0002315D" w:rsidRDefault="0002315D" w:rsidP="00F439F9">
      <w:pPr>
        <w:jc w:val="both"/>
        <w:rPr>
          <w:sz w:val="24"/>
          <w:szCs w:val="24"/>
        </w:rPr>
      </w:pPr>
      <w:r w:rsidRPr="005B6E82">
        <w:rPr>
          <w:sz w:val="24"/>
          <w:szCs w:val="24"/>
        </w:rPr>
        <w:lastRenderedPageBreak/>
        <w:t>W  związku  z powyższym k</w:t>
      </w:r>
      <w:r w:rsidR="00050ABE" w:rsidRPr="005B6E82">
        <w:rPr>
          <w:sz w:val="24"/>
          <w:szCs w:val="24"/>
        </w:rPr>
        <w:t xml:space="preserve">ryterium </w:t>
      </w:r>
      <w:r w:rsidR="00050ABE" w:rsidRPr="005B6E82">
        <w:rPr>
          <w:i/>
          <w:sz w:val="24"/>
          <w:szCs w:val="24"/>
        </w:rPr>
        <w:t>„Zapewnienie interoperacyjności z platformą krajową P1 lub P2”</w:t>
      </w:r>
      <w:r w:rsidR="00050ABE" w:rsidRPr="005B6E82">
        <w:rPr>
          <w:sz w:val="24"/>
          <w:szCs w:val="24"/>
        </w:rPr>
        <w:t xml:space="preserve"> uznaje się </w:t>
      </w:r>
      <w:r w:rsidR="00C52B10" w:rsidRPr="005B6E82">
        <w:rPr>
          <w:sz w:val="24"/>
          <w:szCs w:val="24"/>
        </w:rPr>
        <w:t xml:space="preserve">za </w:t>
      </w:r>
      <w:r w:rsidR="00050ABE" w:rsidRPr="005B6E82">
        <w:rPr>
          <w:sz w:val="24"/>
          <w:szCs w:val="24"/>
        </w:rPr>
        <w:t>spełnione dla każdego projektu, który nie dubluje funkcjonalności wskazanych w dokumencie dot. Projektu P1</w:t>
      </w:r>
      <w:r w:rsidRPr="005B6E82">
        <w:rPr>
          <w:sz w:val="24"/>
          <w:szCs w:val="24"/>
        </w:rPr>
        <w:t>:</w:t>
      </w:r>
    </w:p>
    <w:p w:rsidR="00450234" w:rsidRPr="005B6E82" w:rsidRDefault="00450234" w:rsidP="00F439F9">
      <w:pPr>
        <w:jc w:val="both"/>
        <w:rPr>
          <w:sz w:val="24"/>
          <w:szCs w:val="24"/>
        </w:rPr>
      </w:pPr>
    </w:p>
    <w:p w:rsidR="0002315D" w:rsidRPr="005B2C49" w:rsidRDefault="0002315D" w:rsidP="00F439F9">
      <w:pPr>
        <w:jc w:val="both"/>
        <w:rPr>
          <w:sz w:val="24"/>
          <w:szCs w:val="24"/>
        </w:rPr>
      </w:pPr>
      <w:r w:rsidRPr="005B2C49">
        <w:rPr>
          <w:sz w:val="24"/>
          <w:szCs w:val="24"/>
        </w:rPr>
        <w:t xml:space="preserve">1.  </w:t>
      </w:r>
      <w:r w:rsidRPr="005B2C49">
        <w:rPr>
          <w:i/>
          <w:sz w:val="24"/>
          <w:szCs w:val="24"/>
        </w:rPr>
        <w:t>Główne funkcjonalności w ramach Projektu P1</w:t>
      </w:r>
      <w:r w:rsidR="00050ABE" w:rsidRPr="005B2C49">
        <w:rPr>
          <w:i/>
          <w:sz w:val="24"/>
          <w:szCs w:val="24"/>
        </w:rPr>
        <w:t xml:space="preserve"> </w:t>
      </w:r>
    </w:p>
    <w:p w:rsidR="0002315D" w:rsidRPr="005B2C49" w:rsidRDefault="0002315D" w:rsidP="0002315D">
      <w:pPr>
        <w:jc w:val="both"/>
        <w:rPr>
          <w:sz w:val="24"/>
          <w:szCs w:val="24"/>
        </w:rPr>
      </w:pPr>
      <w:r w:rsidRPr="005B2C49">
        <w:rPr>
          <w:sz w:val="24"/>
          <w:szCs w:val="24"/>
        </w:rPr>
        <w:t>oraz bierze pod uwagę współpracę z systemami działającymi w ramach Platformy P2</w:t>
      </w:r>
      <w:r w:rsidR="00C52B10" w:rsidRPr="005B2C49">
        <w:rPr>
          <w:sz w:val="24"/>
          <w:szCs w:val="24"/>
        </w:rPr>
        <w:t>, zawartymi w dokumencie:</w:t>
      </w:r>
    </w:p>
    <w:p w:rsidR="0002315D" w:rsidRPr="005B2C49" w:rsidRDefault="0002315D" w:rsidP="0002315D">
      <w:pPr>
        <w:jc w:val="both"/>
        <w:rPr>
          <w:sz w:val="24"/>
          <w:szCs w:val="24"/>
        </w:rPr>
      </w:pPr>
    </w:p>
    <w:p w:rsidR="0002315D" w:rsidRPr="005B2C49" w:rsidRDefault="0002315D" w:rsidP="0002315D">
      <w:pPr>
        <w:jc w:val="both"/>
        <w:rPr>
          <w:i/>
          <w:sz w:val="24"/>
          <w:szCs w:val="24"/>
        </w:rPr>
      </w:pPr>
      <w:r w:rsidRPr="005B2C49">
        <w:rPr>
          <w:i/>
          <w:sz w:val="24"/>
          <w:szCs w:val="24"/>
        </w:rPr>
        <w:t>2. Platforma udostępniania on-line przedsiębiorcom usług i zasobów cyfrowych rejestrów medycznych (P2).</w:t>
      </w:r>
    </w:p>
    <w:p w:rsidR="0002315D" w:rsidRPr="005B2C49" w:rsidRDefault="0002315D" w:rsidP="0002315D">
      <w:pPr>
        <w:jc w:val="both"/>
        <w:rPr>
          <w:i/>
          <w:sz w:val="24"/>
          <w:szCs w:val="24"/>
        </w:rPr>
      </w:pPr>
    </w:p>
    <w:p w:rsidR="0002315D" w:rsidRPr="005B2C49" w:rsidRDefault="0002315D" w:rsidP="0002315D">
      <w:pPr>
        <w:jc w:val="both"/>
        <w:rPr>
          <w:sz w:val="24"/>
          <w:szCs w:val="24"/>
        </w:rPr>
      </w:pPr>
      <w:r w:rsidRPr="005B2C49">
        <w:rPr>
          <w:sz w:val="24"/>
          <w:szCs w:val="24"/>
        </w:rPr>
        <w:t>Beneficjent celem spełnienia ww. kryterium powinien załączyć oświadczenie o spełnieniu tego warunku</w:t>
      </w:r>
      <w:r w:rsidR="00C52B10" w:rsidRPr="005B2C49">
        <w:rPr>
          <w:sz w:val="24"/>
          <w:szCs w:val="24"/>
        </w:rPr>
        <w:t>, pn</w:t>
      </w:r>
      <w:r w:rsidR="005B6E82" w:rsidRPr="005B2C49">
        <w:rPr>
          <w:sz w:val="24"/>
          <w:szCs w:val="24"/>
        </w:rPr>
        <w:t>.</w:t>
      </w:r>
    </w:p>
    <w:p w:rsidR="004065B9" w:rsidRPr="005B2C49" w:rsidRDefault="004065B9" w:rsidP="00AE454D">
      <w:pPr>
        <w:jc w:val="both"/>
        <w:rPr>
          <w:sz w:val="24"/>
          <w:szCs w:val="24"/>
        </w:rPr>
      </w:pPr>
    </w:p>
    <w:p w:rsidR="0002315D" w:rsidRPr="005B2C49" w:rsidRDefault="0002315D" w:rsidP="00450234">
      <w:pPr>
        <w:jc w:val="both"/>
        <w:rPr>
          <w:i/>
          <w:sz w:val="24"/>
          <w:szCs w:val="24"/>
        </w:rPr>
      </w:pPr>
      <w:r w:rsidRPr="005B2C49">
        <w:rPr>
          <w:i/>
          <w:sz w:val="24"/>
          <w:szCs w:val="24"/>
        </w:rPr>
        <w:t>3.</w:t>
      </w:r>
      <w:r w:rsidRPr="005B2C49">
        <w:rPr>
          <w:sz w:val="24"/>
          <w:szCs w:val="24"/>
        </w:rPr>
        <w:t xml:space="preserve"> </w:t>
      </w:r>
      <w:r w:rsidRPr="005B2C49">
        <w:rPr>
          <w:i/>
          <w:sz w:val="24"/>
          <w:szCs w:val="24"/>
        </w:rPr>
        <w:t xml:space="preserve">OŚWIADCZENIE do kryterium  merytorycznego specyficznego  „Zapewnienie interoperacyjności z platformą krajową P1 lub P2 (dotyczy tylko projektów z zakresu </w:t>
      </w:r>
      <w:r w:rsidR="00450234" w:rsidRPr="005B2C49">
        <w:rPr>
          <w:i/>
          <w:sz w:val="24"/>
          <w:szCs w:val="24"/>
        </w:rPr>
        <w:br/>
      </w:r>
      <w:r w:rsidRPr="005B2C49">
        <w:rPr>
          <w:i/>
          <w:sz w:val="24"/>
          <w:szCs w:val="24"/>
        </w:rPr>
        <w:t>e-zdrowia)”.</w:t>
      </w:r>
    </w:p>
    <w:sectPr w:rsidR="0002315D" w:rsidRPr="005B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4"/>
    <w:rsid w:val="000109EA"/>
    <w:rsid w:val="0002315D"/>
    <w:rsid w:val="00050ABE"/>
    <w:rsid w:val="00074354"/>
    <w:rsid w:val="001D6861"/>
    <w:rsid w:val="001D7AC6"/>
    <w:rsid w:val="00274D15"/>
    <w:rsid w:val="00295ECC"/>
    <w:rsid w:val="002C75F8"/>
    <w:rsid w:val="002F2025"/>
    <w:rsid w:val="0034789B"/>
    <w:rsid w:val="00361926"/>
    <w:rsid w:val="003B38C8"/>
    <w:rsid w:val="003C136C"/>
    <w:rsid w:val="004065B9"/>
    <w:rsid w:val="00450234"/>
    <w:rsid w:val="004A16F1"/>
    <w:rsid w:val="004A3C3E"/>
    <w:rsid w:val="004E0B8A"/>
    <w:rsid w:val="00546594"/>
    <w:rsid w:val="005A19FC"/>
    <w:rsid w:val="005B01C2"/>
    <w:rsid w:val="005B2C49"/>
    <w:rsid w:val="005B6E82"/>
    <w:rsid w:val="007012E2"/>
    <w:rsid w:val="00721D69"/>
    <w:rsid w:val="0096573D"/>
    <w:rsid w:val="00A008A4"/>
    <w:rsid w:val="00AE454D"/>
    <w:rsid w:val="00B8682F"/>
    <w:rsid w:val="00BC1C5B"/>
    <w:rsid w:val="00BE3BA9"/>
    <w:rsid w:val="00C52B10"/>
    <w:rsid w:val="00E4184B"/>
    <w:rsid w:val="00E90C1A"/>
    <w:rsid w:val="00ED2FBA"/>
    <w:rsid w:val="00F1708E"/>
    <w:rsid w:val="00F413BF"/>
    <w:rsid w:val="00F439F9"/>
    <w:rsid w:val="00F622BC"/>
    <w:rsid w:val="00FA3540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6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Meyer</dc:creator>
  <cp:lastModifiedBy>Hanna Gaczyńska-Piwowarska</cp:lastModifiedBy>
  <cp:revision>2</cp:revision>
  <cp:lastPrinted>2016-02-01T08:21:00Z</cp:lastPrinted>
  <dcterms:created xsi:type="dcterms:W3CDTF">2016-03-30T07:10:00Z</dcterms:created>
  <dcterms:modified xsi:type="dcterms:W3CDTF">2016-03-30T07:10:00Z</dcterms:modified>
</cp:coreProperties>
</file>