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37" w:rsidRDefault="00447C85" w:rsidP="00F94A12">
      <w:pPr>
        <w:keepNext/>
        <w:keepLines/>
        <w:spacing w:before="40" w:after="0" w:line="240" w:lineRule="auto"/>
        <w:jc w:val="both"/>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Załącznik nr 3</w:t>
      </w:r>
      <w:r w:rsidR="001876AF">
        <w:rPr>
          <w:rFonts w:eastAsia="Times New Roman" w:cstheme="majorBidi"/>
          <w:b/>
          <w:bCs/>
          <w:color w:val="000000" w:themeColor="text1"/>
          <w:sz w:val="28"/>
          <w:szCs w:val="28"/>
          <w:lang w:eastAsia="pl-PL"/>
        </w:rPr>
        <w:t xml:space="preserve"> -</w:t>
      </w:r>
      <w:r>
        <w:rPr>
          <w:rFonts w:eastAsia="Times New Roman" w:cstheme="majorBidi"/>
          <w:b/>
          <w:bCs/>
          <w:color w:val="000000" w:themeColor="text1"/>
          <w:sz w:val="28"/>
          <w:szCs w:val="28"/>
          <w:lang w:eastAsia="pl-PL"/>
        </w:rPr>
        <w:t xml:space="preserve"> </w:t>
      </w:r>
      <w:r w:rsidR="00A450FE" w:rsidRPr="00A450FE">
        <w:rPr>
          <w:rFonts w:eastAsia="Times New Roman" w:cstheme="majorBidi"/>
          <w:b/>
          <w:bCs/>
          <w:color w:val="000000" w:themeColor="text1"/>
          <w:sz w:val="28"/>
          <w:szCs w:val="28"/>
          <w:lang w:eastAsia="pl-PL"/>
        </w:rPr>
        <w:t xml:space="preserve">wyciąg z kryteriów wyboru projektów (zatwierdzonych przez KM RPO WD 2014-2020 uchwałą nr 2/15 </w:t>
      </w:r>
      <w:r w:rsidR="00A450FE">
        <w:rPr>
          <w:rFonts w:eastAsia="Times New Roman" w:cstheme="majorBidi"/>
          <w:b/>
          <w:bCs/>
          <w:color w:val="000000" w:themeColor="text1"/>
          <w:sz w:val="28"/>
          <w:szCs w:val="28"/>
          <w:lang w:eastAsia="pl-PL"/>
        </w:rPr>
        <w:br/>
      </w:r>
      <w:r w:rsidR="00A450FE" w:rsidRPr="00A450FE">
        <w:rPr>
          <w:rFonts w:eastAsia="Times New Roman" w:cstheme="majorBidi"/>
          <w:b/>
          <w:bCs/>
          <w:color w:val="000000" w:themeColor="text1"/>
          <w:sz w:val="28"/>
          <w:szCs w:val="28"/>
          <w:lang w:eastAsia="pl-PL"/>
        </w:rPr>
        <w:t xml:space="preserve">z dnia 6 maja 2015 r. Komitetu Monitorującego RPO WD 2014-2020 z późniejszymi zmianami) obowiązujących </w:t>
      </w:r>
      <w:r w:rsidR="00A450FE">
        <w:rPr>
          <w:rFonts w:eastAsia="Times New Roman" w:cstheme="majorBidi"/>
          <w:b/>
          <w:bCs/>
          <w:color w:val="000000" w:themeColor="text1"/>
          <w:sz w:val="28"/>
          <w:szCs w:val="28"/>
          <w:lang w:eastAsia="pl-PL"/>
        </w:rPr>
        <w:br/>
      </w:r>
      <w:r w:rsidR="00A450FE" w:rsidRPr="00A450FE">
        <w:rPr>
          <w:rFonts w:eastAsia="Times New Roman" w:cstheme="majorBidi"/>
          <w:b/>
          <w:bCs/>
          <w:color w:val="000000" w:themeColor="text1"/>
          <w:sz w:val="28"/>
          <w:szCs w:val="28"/>
          <w:lang w:eastAsia="pl-PL"/>
        </w:rPr>
        <w:t>w niniejszym naborze.</w:t>
      </w:r>
    </w:p>
    <w:p w:rsidR="00883846" w:rsidRPr="00883846" w:rsidRDefault="00883846" w:rsidP="00F94A12">
      <w:pPr>
        <w:keepNext/>
        <w:keepLines/>
        <w:spacing w:before="40" w:after="0" w:line="240" w:lineRule="auto"/>
        <w:outlineLvl w:val="1"/>
        <w:rPr>
          <w:rFonts w:eastAsia="Times New Roman" w:cstheme="majorBidi"/>
          <w:b/>
          <w:bCs/>
          <w:color w:val="000000" w:themeColor="text1"/>
          <w:sz w:val="28"/>
          <w:szCs w:val="28"/>
          <w:lang w:eastAsia="pl-PL"/>
        </w:rPr>
      </w:pPr>
      <w:r w:rsidRPr="00883846">
        <w:rPr>
          <w:rFonts w:eastAsia="Times New Roman" w:cstheme="majorBidi"/>
          <w:b/>
          <w:bCs/>
          <w:color w:val="000000" w:themeColor="text1"/>
          <w:sz w:val="28"/>
          <w:szCs w:val="28"/>
          <w:lang w:eastAsia="pl-PL"/>
        </w:rPr>
        <w:t xml:space="preserve">Kryteria formalne dla wszystkich osi priorytetowych RPO WD 2014-2020 – zakres EFRR </w:t>
      </w:r>
      <w:r w:rsidRPr="00883846">
        <w:rPr>
          <w:rFonts w:eastAsia="Times New Roman" w:cs="Tahoma"/>
          <w:b/>
          <w:bCs/>
          <w:color w:val="000000" w:themeColor="text1"/>
          <w:kern w:val="1"/>
          <w:sz w:val="28"/>
          <w:szCs w:val="28"/>
          <w:lang w:eastAsia="pl-PL"/>
        </w:rPr>
        <w:t>– tryb konkursowy</w:t>
      </w:r>
    </w:p>
    <w:p w:rsidR="00883846" w:rsidRPr="00F94A12" w:rsidRDefault="00883846" w:rsidP="00F94A12">
      <w:pPr>
        <w:spacing w:after="120" w:line="240" w:lineRule="auto"/>
        <w:ind w:left="643"/>
        <w:contextualSpacing/>
        <w:jc w:val="center"/>
        <w:rPr>
          <w:rFonts w:eastAsia="Times New Roman" w:cs="Tahoma"/>
          <w:b/>
          <w:kern w:val="1"/>
          <w:sz w:val="16"/>
          <w:szCs w:val="16"/>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w:t>
      </w:r>
      <w:bookmarkStart w:id="1" w:name="_GoBack"/>
      <w:bookmarkEnd w:id="1"/>
      <w:r w:rsidRPr="00883846">
        <w:rPr>
          <w:rFonts w:eastAsia="Times New Roman" w:cstheme="majorBidi"/>
          <w:b/>
          <w:bCs/>
          <w:color w:val="000000" w:themeColor="text1"/>
          <w:spacing w:val="15"/>
          <w:sz w:val="28"/>
          <w:u w:val="single"/>
          <w:lang w:eastAsia="pl-PL"/>
        </w:rPr>
        <w:t>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F94A12" w:rsidRDefault="00883846" w:rsidP="00883846">
      <w:pPr>
        <w:spacing w:after="120" w:line="240" w:lineRule="auto"/>
        <w:ind w:left="1363"/>
        <w:contextualSpacing/>
        <w:rPr>
          <w:rFonts w:eastAsia="Times New Roman" w:cs="Tahoma"/>
          <w:b/>
          <w:kern w:val="1"/>
          <w:sz w:val="16"/>
          <w:szCs w:val="16"/>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lonym w regulaminie konkursu)</w:t>
      </w: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p>
    <w:tbl>
      <w:tblPr>
        <w:tblStyle w:val="Tabela-Siatka"/>
        <w:tblW w:w="14567" w:type="dxa"/>
        <w:tblInd w:w="283" w:type="dxa"/>
        <w:tblLook w:val="04A0" w:firstRow="1" w:lastRow="0" w:firstColumn="1" w:lastColumn="0" w:noHBand="0" w:noVBand="1"/>
      </w:tblPr>
      <w:tblGrid>
        <w:gridCol w:w="904"/>
        <w:gridCol w:w="3512"/>
        <w:gridCol w:w="6112"/>
        <w:gridCol w:w="4039"/>
      </w:tblGrid>
      <w:tr w:rsidR="00883846" w:rsidRPr="00883846" w:rsidTr="004F29E6">
        <w:trPr>
          <w:trHeight w:val="432"/>
        </w:trPr>
        <w:tc>
          <w:tcPr>
            <w:tcW w:w="904"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Lp.</w:t>
            </w:r>
          </w:p>
        </w:tc>
        <w:tc>
          <w:tcPr>
            <w:tcW w:w="3512"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Nazwa kryterium</w:t>
            </w:r>
          </w:p>
        </w:tc>
        <w:tc>
          <w:tcPr>
            <w:tcW w:w="6112"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Definicja kryterium</w:t>
            </w:r>
          </w:p>
        </w:tc>
        <w:tc>
          <w:tcPr>
            <w:tcW w:w="4039" w:type="dxa"/>
          </w:tcPr>
          <w:p w:rsidR="00883846" w:rsidRPr="00883846" w:rsidRDefault="00883846" w:rsidP="00883846">
            <w:pPr>
              <w:spacing w:after="120"/>
              <w:jc w:val="center"/>
              <w:rPr>
                <w:rFonts w:eastAsia="Times New Roman" w:cs="Tahoma"/>
                <w:b/>
                <w:kern w:val="1"/>
                <w:sz w:val="54"/>
                <w:szCs w:val="32"/>
              </w:rPr>
            </w:pPr>
            <w:r w:rsidRPr="00883846">
              <w:rPr>
                <w:rFonts w:eastAsia="Times New Roman" w:cs="Arial"/>
                <w:b/>
                <w:kern w:val="1"/>
              </w:rPr>
              <w:t>Opis znaczenia kryterium</w:t>
            </w:r>
          </w:p>
        </w:tc>
      </w:tr>
      <w:tr w:rsidR="00883846" w:rsidRPr="00883846" w:rsidTr="004F29E6">
        <w:tc>
          <w:tcPr>
            <w:tcW w:w="904" w:type="dxa"/>
          </w:tcPr>
          <w:p w:rsidR="00883846" w:rsidRPr="00883846" w:rsidRDefault="00B24FC0" w:rsidP="00883846">
            <w:pPr>
              <w:spacing w:after="120"/>
              <w:jc w:val="center"/>
              <w:rPr>
                <w:rFonts w:eastAsia="Times New Roman" w:cs="Arial"/>
                <w:kern w:val="1"/>
              </w:rPr>
            </w:pPr>
            <w:r>
              <w:rPr>
                <w:rFonts w:eastAsia="Times New Roman" w:cs="Arial"/>
                <w:kern w:val="1"/>
              </w:rPr>
              <w:t>1</w:t>
            </w:r>
            <w:r w:rsidR="00883846" w:rsidRPr="00883846">
              <w:rPr>
                <w:rFonts w:eastAsia="Times New Roman" w:cs="Arial"/>
                <w:kern w:val="1"/>
              </w:rPr>
              <w:t>.</w:t>
            </w:r>
          </w:p>
        </w:tc>
        <w:tc>
          <w:tcPr>
            <w:tcW w:w="3512" w:type="dxa"/>
          </w:tcPr>
          <w:p w:rsidR="00883846" w:rsidRPr="00883846" w:rsidRDefault="00883846" w:rsidP="00883846">
            <w:pPr>
              <w:spacing w:after="120"/>
              <w:rPr>
                <w:rFonts w:eastAsia="Times New Roman" w:cs="Arial"/>
                <w:kern w:val="1"/>
              </w:rPr>
            </w:pPr>
            <w:r w:rsidRPr="00883846">
              <w:rPr>
                <w:rFonts w:eastAsia="Times New Roman" w:cs="Arial"/>
                <w:kern w:val="1"/>
              </w:rPr>
              <w:t xml:space="preserve">Poprawność wypełnienia złożonego wniosku </w:t>
            </w:r>
          </w:p>
        </w:tc>
        <w:tc>
          <w:tcPr>
            <w:tcW w:w="6112" w:type="dxa"/>
          </w:tcPr>
          <w:p w:rsidR="00883846" w:rsidRPr="00883846" w:rsidRDefault="00883846" w:rsidP="00883846">
            <w:pPr>
              <w:jc w:val="both"/>
              <w:rPr>
                <w:rFonts w:eastAsia="Times New Roman" w:cs="Tahoma"/>
                <w:sz w:val="16"/>
                <w:szCs w:val="16"/>
              </w:rPr>
            </w:pPr>
            <w:r w:rsidRPr="00883846">
              <w:rPr>
                <w:rFonts w:eastAsia="Times New Roman" w:cs="Arial"/>
                <w:kern w:val="1"/>
              </w:rPr>
              <w:t xml:space="preserve">W ramach tego kryterium weryfikowane jest, czy wszystkie pola we wniosku o dofinansowanie zostały wypełnione zgodnie z </w:t>
            </w:r>
            <w:r w:rsidR="007D0DA5">
              <w:rPr>
                <w:rFonts w:eastAsia="Times New Roman" w:cs="Arial"/>
                <w:kern w:val="1"/>
              </w:rPr>
              <w:t xml:space="preserve">instrukcją wypełnienia wniosku </w:t>
            </w:r>
            <w:r w:rsidRPr="00883846">
              <w:rPr>
                <w:rFonts w:eastAsia="Times New Roman" w:cs="Arial"/>
                <w:kern w:val="1"/>
              </w:rPr>
              <w:t>o dofinansowanie oraz treścią regulaminu danego konkursu oraz czy załączniki do wniosku są aktualne i zostały wypełnione poprawnie</w:t>
            </w:r>
          </w:p>
          <w:p w:rsidR="00883846" w:rsidRPr="00883846" w:rsidRDefault="00883846" w:rsidP="00883846">
            <w:pPr>
              <w:rPr>
                <w:rFonts w:eastAsia="Times New Roman" w:cs="Arial"/>
                <w:kern w:val="1"/>
              </w:rPr>
            </w:pPr>
          </w:p>
        </w:tc>
        <w:tc>
          <w:tcPr>
            <w:tcW w:w="4039" w:type="dxa"/>
          </w:tcPr>
          <w:p w:rsidR="00883846" w:rsidRPr="00883846" w:rsidRDefault="00883846" w:rsidP="00883846">
            <w:pPr>
              <w:jc w:val="center"/>
              <w:rPr>
                <w:rFonts w:eastAsia="Times New Roman" w:cs="Arial"/>
                <w:kern w:val="1"/>
              </w:rPr>
            </w:pPr>
          </w:p>
          <w:p w:rsidR="00883846" w:rsidRPr="00883846" w:rsidRDefault="00883846" w:rsidP="00883846">
            <w:pPr>
              <w:jc w:val="center"/>
              <w:rPr>
                <w:rFonts w:eastAsia="Times New Roman" w:cs="Arial"/>
                <w:kern w:val="1"/>
              </w:rPr>
            </w:pPr>
            <w:r w:rsidRPr="00883846">
              <w:rPr>
                <w:rFonts w:eastAsia="Times New Roman" w:cs="Arial"/>
                <w:kern w:val="1"/>
              </w:rPr>
              <w:t>Tak/Nie</w:t>
            </w:r>
          </w:p>
          <w:p w:rsidR="00883846" w:rsidRPr="00883846" w:rsidRDefault="00883846" w:rsidP="00883846">
            <w:pPr>
              <w:jc w:val="center"/>
              <w:rPr>
                <w:rFonts w:eastAsia="Times New Roman" w:cs="Arial"/>
                <w:kern w:val="1"/>
              </w:rPr>
            </w:pPr>
          </w:p>
          <w:p w:rsidR="00883846" w:rsidRPr="00883846" w:rsidRDefault="00883846" w:rsidP="00883846">
            <w:pPr>
              <w:spacing w:after="120"/>
              <w:jc w:val="both"/>
              <w:rPr>
                <w:rFonts w:cs="Arial"/>
                <w:sz w:val="20"/>
                <w:szCs w:val="20"/>
              </w:rPr>
            </w:pPr>
            <w:r w:rsidRPr="00883846">
              <w:rPr>
                <w:rFonts w:cs="Arial"/>
                <w:sz w:val="20"/>
                <w:szCs w:val="20"/>
              </w:rPr>
              <w:t>Kryterium obligatoryjne (spełnienie jest niezbędne dla możliwości otrzymania dofinansowania). Niespełnienie kryterium oznacza odrzucenie wniosku</w:t>
            </w:r>
          </w:p>
          <w:p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rsidTr="004F29E6">
        <w:trPr>
          <w:trHeight w:val="2522"/>
        </w:trPr>
        <w:tc>
          <w:tcPr>
            <w:tcW w:w="904" w:type="dxa"/>
          </w:tcPr>
          <w:p w:rsidR="00883846" w:rsidRPr="00883846" w:rsidRDefault="00B24FC0" w:rsidP="00883846">
            <w:pPr>
              <w:spacing w:after="120"/>
              <w:jc w:val="center"/>
              <w:rPr>
                <w:rFonts w:eastAsia="Times New Roman" w:cs="Arial"/>
                <w:kern w:val="1"/>
              </w:rPr>
            </w:pPr>
            <w:r>
              <w:rPr>
                <w:rFonts w:eastAsia="Times New Roman" w:cs="Arial"/>
                <w:kern w:val="1"/>
              </w:rPr>
              <w:t>2</w:t>
            </w:r>
            <w:r w:rsidR="00883846" w:rsidRPr="00883846">
              <w:rPr>
                <w:rFonts w:eastAsia="Times New Roman" w:cs="Arial"/>
                <w:kern w:val="1"/>
              </w:rPr>
              <w:t>.</w:t>
            </w:r>
          </w:p>
        </w:tc>
        <w:tc>
          <w:tcPr>
            <w:tcW w:w="3512" w:type="dxa"/>
          </w:tcPr>
          <w:p w:rsidR="00883846" w:rsidRPr="00883846" w:rsidRDefault="00883846" w:rsidP="00883846">
            <w:pPr>
              <w:spacing w:after="120"/>
              <w:rPr>
                <w:rFonts w:eastAsia="Times New Roman" w:cs="Arial"/>
                <w:kern w:val="1"/>
              </w:rPr>
            </w:pPr>
            <w:r w:rsidRPr="00883846">
              <w:rPr>
                <w:rFonts w:eastAsia="Times New Roman" w:cs="Arial"/>
                <w:kern w:val="1"/>
              </w:rPr>
              <w:t>Wnioskodawca wybrał wszystkie wskaźniki obligatoryjne dla danego typu projektu</w:t>
            </w:r>
          </w:p>
          <w:p w:rsidR="00883846" w:rsidRPr="00883846" w:rsidRDefault="00883846" w:rsidP="00883846">
            <w:pPr>
              <w:spacing w:after="120"/>
              <w:rPr>
                <w:rFonts w:eastAsia="Times New Roman" w:cs="Arial"/>
                <w:kern w:val="1"/>
              </w:rPr>
            </w:pPr>
          </w:p>
        </w:tc>
        <w:tc>
          <w:tcPr>
            <w:tcW w:w="6112" w:type="dxa"/>
          </w:tcPr>
          <w:p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wniosek </w:t>
            </w:r>
            <w:r w:rsidRPr="00883846">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883846" w:rsidRPr="00883846" w:rsidRDefault="00883846" w:rsidP="00883846">
            <w:pPr>
              <w:jc w:val="both"/>
              <w:rPr>
                <w:rFonts w:eastAsia="Times New Roman" w:cs="Arial"/>
                <w:kern w:val="1"/>
              </w:rPr>
            </w:pPr>
          </w:p>
          <w:p w:rsidR="00883846" w:rsidRPr="00883846" w:rsidRDefault="00883846" w:rsidP="00883846">
            <w:pPr>
              <w:spacing w:after="120"/>
              <w:jc w:val="both"/>
              <w:rPr>
                <w:rFonts w:eastAsia="Times New Roman" w:cs="Arial"/>
                <w:kern w:val="1"/>
              </w:rPr>
            </w:pPr>
          </w:p>
        </w:tc>
        <w:tc>
          <w:tcPr>
            <w:tcW w:w="4039" w:type="dxa"/>
          </w:tcPr>
          <w:p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r w:rsidRPr="00883846">
              <w:rPr>
                <w:rFonts w:cs="Arial"/>
                <w:sz w:val="20"/>
                <w:szCs w:val="20"/>
              </w:rPr>
              <w:br/>
              <w:t xml:space="preserve">(spełnienie jest niezbędne dla możliwości otrzymania dofinansowania). </w:t>
            </w:r>
            <w:r w:rsidRPr="00883846">
              <w:rPr>
                <w:rFonts w:cs="Arial"/>
                <w:sz w:val="20"/>
                <w:szCs w:val="20"/>
              </w:rPr>
              <w:b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rsidTr="004F29E6">
        <w:trPr>
          <w:trHeight w:val="426"/>
        </w:trPr>
        <w:tc>
          <w:tcPr>
            <w:tcW w:w="904" w:type="dxa"/>
          </w:tcPr>
          <w:p w:rsidR="00883846" w:rsidRPr="00883846" w:rsidRDefault="00B24FC0" w:rsidP="00883846">
            <w:pPr>
              <w:spacing w:after="120"/>
              <w:jc w:val="center"/>
              <w:rPr>
                <w:rFonts w:eastAsia="Times New Roman" w:cs="Arial"/>
                <w:kern w:val="1"/>
              </w:rPr>
            </w:pPr>
            <w:r>
              <w:rPr>
                <w:rFonts w:eastAsia="Times New Roman" w:cs="Arial"/>
                <w:kern w:val="1"/>
              </w:rPr>
              <w:t>3</w:t>
            </w:r>
            <w:r w:rsidR="00883846" w:rsidRPr="00883846">
              <w:rPr>
                <w:rFonts w:eastAsia="Times New Roman" w:cs="Arial"/>
                <w:kern w:val="1"/>
              </w:rPr>
              <w:t>.</w:t>
            </w:r>
          </w:p>
        </w:tc>
        <w:tc>
          <w:tcPr>
            <w:tcW w:w="3512" w:type="dxa"/>
          </w:tcPr>
          <w:p w:rsidR="00883846" w:rsidRPr="00883846" w:rsidRDefault="00883846" w:rsidP="00883846">
            <w:pPr>
              <w:spacing w:after="120"/>
              <w:rPr>
                <w:rFonts w:eastAsia="Times New Roman" w:cs="Arial"/>
                <w:kern w:val="1"/>
              </w:rPr>
            </w:pPr>
            <w:r w:rsidRPr="00883846">
              <w:rPr>
                <w:rFonts w:eastAsia="Times New Roman" w:cs="Arial"/>
                <w:kern w:val="1"/>
              </w:rPr>
              <w:t>Zgodność z limitami</w:t>
            </w:r>
            <w:r w:rsidRPr="00883846">
              <w:t xml:space="preserve"> </w:t>
            </w:r>
            <w:r w:rsidRPr="00883846">
              <w:rPr>
                <w:rFonts w:eastAsia="Times New Roman" w:cs="Arial"/>
                <w:kern w:val="1"/>
              </w:rPr>
              <w:t>dla określonych kategorii kosztów</w:t>
            </w:r>
          </w:p>
        </w:tc>
        <w:tc>
          <w:tcPr>
            <w:tcW w:w="6112" w:type="dxa"/>
          </w:tcPr>
          <w:p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we wniosku o dofinansowanie nie przekroczono limitów dla określonych </w:t>
            </w:r>
            <w:r w:rsidRPr="00883846">
              <w:rPr>
                <w:rFonts w:eastAsia="Times New Roman" w:cs="Arial"/>
                <w:kern w:val="1"/>
              </w:rPr>
              <w:lastRenderedPageBreak/>
              <w:t>kategorii kosztów.</w:t>
            </w:r>
          </w:p>
          <w:p w:rsidR="00883846" w:rsidRPr="00883846" w:rsidRDefault="00883846" w:rsidP="00883846">
            <w:pPr>
              <w:rPr>
                <w:rFonts w:eastAsia="Times New Roman" w:cs="Arial"/>
                <w:kern w:val="1"/>
              </w:rPr>
            </w:pPr>
          </w:p>
          <w:p w:rsidR="00883846" w:rsidRPr="00883846" w:rsidRDefault="00883846" w:rsidP="00883846">
            <w:pPr>
              <w:jc w:val="both"/>
              <w:rPr>
                <w:rFonts w:eastAsia="Times New Roman" w:cs="Tahoma"/>
                <w:sz w:val="16"/>
                <w:szCs w:val="16"/>
              </w:rPr>
            </w:pPr>
            <w:r w:rsidRPr="00883846">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883846" w:rsidRPr="00883846" w:rsidRDefault="00883846" w:rsidP="00883846">
            <w:pPr>
              <w:rPr>
                <w:rFonts w:eastAsia="Times New Roman" w:cs="Tahoma"/>
                <w:sz w:val="16"/>
                <w:szCs w:val="16"/>
              </w:rPr>
            </w:pPr>
          </w:p>
          <w:p w:rsidR="00883846" w:rsidRPr="00883846" w:rsidRDefault="00883846" w:rsidP="00883846">
            <w:pPr>
              <w:rPr>
                <w:rFonts w:eastAsia="Times New Roman" w:cs="Arial"/>
                <w:kern w:val="1"/>
              </w:rPr>
            </w:pPr>
          </w:p>
        </w:tc>
        <w:tc>
          <w:tcPr>
            <w:tcW w:w="4039" w:type="dxa"/>
          </w:tcPr>
          <w:p w:rsidR="00883846" w:rsidRPr="00883846" w:rsidRDefault="00883846" w:rsidP="00883846">
            <w:pPr>
              <w:spacing w:after="12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lastRenderedPageBreak/>
              <w:t xml:space="preserve">(spełnienie jest niezbędne dla możliwości otrzymania dofinansowania). </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0D3D98">
              <w:rPr>
                <w:rFonts w:cs="Arial"/>
                <w:b/>
                <w:sz w:val="20"/>
                <w:szCs w:val="20"/>
              </w:rPr>
              <w:t xml:space="preserve"> </w:t>
            </w:r>
          </w:p>
        </w:tc>
      </w:tr>
      <w:tr w:rsidR="00883846" w:rsidRPr="00883846" w:rsidTr="004F29E6">
        <w:tc>
          <w:tcPr>
            <w:tcW w:w="904" w:type="dxa"/>
          </w:tcPr>
          <w:p w:rsidR="00883846" w:rsidRPr="00883846" w:rsidRDefault="00B24FC0" w:rsidP="00883846">
            <w:pPr>
              <w:spacing w:after="120"/>
              <w:jc w:val="center"/>
              <w:rPr>
                <w:rFonts w:eastAsia="Times New Roman" w:cs="Arial"/>
                <w:kern w:val="1"/>
              </w:rPr>
            </w:pPr>
            <w:r>
              <w:rPr>
                <w:rFonts w:eastAsia="Times New Roman" w:cs="Arial"/>
                <w:kern w:val="1"/>
              </w:rPr>
              <w:lastRenderedPageBreak/>
              <w:t>4</w:t>
            </w:r>
            <w:r w:rsidR="00883846" w:rsidRPr="00883846">
              <w:rPr>
                <w:rFonts w:eastAsia="Times New Roman" w:cs="Arial"/>
                <w:kern w:val="1"/>
              </w:rPr>
              <w:t>.</w:t>
            </w:r>
          </w:p>
        </w:tc>
        <w:tc>
          <w:tcPr>
            <w:tcW w:w="3512" w:type="dxa"/>
          </w:tcPr>
          <w:p w:rsidR="00883846" w:rsidRPr="00883846" w:rsidRDefault="00883846" w:rsidP="00883846">
            <w:pPr>
              <w:spacing w:after="120"/>
              <w:rPr>
                <w:rFonts w:eastAsia="Times New Roman" w:cs="Arial"/>
                <w:kern w:val="1"/>
              </w:rPr>
            </w:pPr>
            <w:r w:rsidRPr="00883846">
              <w:rPr>
                <w:rFonts w:eastAsia="Times New Roman" w:cs="Arial"/>
                <w:kern w:val="1"/>
              </w:rPr>
              <w:t>Kwalifikowalność typu projektu</w:t>
            </w:r>
          </w:p>
        </w:tc>
        <w:tc>
          <w:tcPr>
            <w:tcW w:w="61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W ramach tego kryterium sprawdzane będzie czy</w:t>
            </w: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  projekt jest zgodny z typem projektów wskazanym </w:t>
            </w:r>
            <w:r w:rsidRPr="00883846">
              <w:rPr>
                <w:rFonts w:eastAsia="Times New Roman" w:cs="Arial"/>
                <w:kern w:val="1"/>
              </w:rPr>
              <w:br/>
              <w:t>w regulaminie danego konkursu.</w:t>
            </w:r>
          </w:p>
          <w:p w:rsidR="00883846" w:rsidRPr="00883846" w:rsidRDefault="00883846" w:rsidP="00883846">
            <w:pPr>
              <w:autoSpaceDE w:val="0"/>
              <w:autoSpaceDN w:val="0"/>
              <w:adjustRightInd w:val="0"/>
              <w:rPr>
                <w:rFonts w:eastAsia="Times New Roman" w:cs="Arial"/>
                <w:kern w:val="1"/>
                <w:sz w:val="16"/>
                <w:szCs w:val="16"/>
              </w:rPr>
            </w:pPr>
          </w:p>
          <w:p w:rsidR="00883846" w:rsidRPr="00883846" w:rsidRDefault="00883846" w:rsidP="00883846">
            <w:pPr>
              <w:autoSpaceDE w:val="0"/>
              <w:autoSpaceDN w:val="0"/>
              <w:adjustRightIn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rsidR="00883846" w:rsidRPr="00883846" w:rsidRDefault="00883846" w:rsidP="00883846">
            <w:pPr>
              <w:autoSpaceDE w:val="0"/>
              <w:autoSpaceDN w:val="0"/>
              <w:adjustRightInd w:val="0"/>
              <w:jc w:val="center"/>
              <w:rPr>
                <w:rFonts w:cs="Arial"/>
                <w:b/>
                <w:sz w:val="20"/>
                <w:szCs w:val="20"/>
              </w:rPr>
            </w:pPr>
          </w:p>
        </w:tc>
      </w:tr>
      <w:tr w:rsidR="00883846" w:rsidRPr="00883846" w:rsidTr="004F29E6">
        <w:tc>
          <w:tcPr>
            <w:tcW w:w="904" w:type="dxa"/>
          </w:tcPr>
          <w:p w:rsidR="00883846" w:rsidRPr="00883846" w:rsidRDefault="00B24FC0" w:rsidP="00883846">
            <w:pPr>
              <w:spacing w:after="120"/>
              <w:jc w:val="center"/>
              <w:rPr>
                <w:rFonts w:eastAsia="Times New Roman" w:cs="Arial"/>
                <w:kern w:val="1"/>
              </w:rPr>
            </w:pPr>
            <w:r>
              <w:rPr>
                <w:rFonts w:eastAsia="Times New Roman" w:cs="Arial"/>
                <w:kern w:val="1"/>
              </w:rPr>
              <w:t>5</w:t>
            </w:r>
            <w:r w:rsidR="00883846" w:rsidRPr="00883846">
              <w:rPr>
                <w:rFonts w:eastAsia="Times New Roman" w:cs="Arial"/>
                <w:kern w:val="1"/>
              </w:rPr>
              <w:t>.</w:t>
            </w:r>
          </w:p>
        </w:tc>
        <w:tc>
          <w:tcPr>
            <w:tcW w:w="3512" w:type="dxa"/>
          </w:tcPr>
          <w:p w:rsidR="00883846" w:rsidRPr="00883846" w:rsidRDefault="00883846" w:rsidP="00883846">
            <w:pPr>
              <w:snapToGrid w:val="0"/>
              <w:rPr>
                <w:rFonts w:eastAsia="Times New Roman" w:cs="Arial"/>
                <w:kern w:val="1"/>
              </w:rPr>
            </w:pPr>
            <w:r w:rsidRPr="00883846">
              <w:rPr>
                <w:rFonts w:eastAsia="Times New Roman" w:cs="Arial"/>
                <w:kern w:val="1"/>
              </w:rPr>
              <w:t>Kwalifikowalność wnioskodawcy</w:t>
            </w:r>
          </w:p>
          <w:p w:rsidR="00883846" w:rsidRPr="00883846" w:rsidRDefault="00883846" w:rsidP="00883846">
            <w:pPr>
              <w:spacing w:after="120"/>
              <w:rPr>
                <w:rFonts w:eastAsia="Times New Roman" w:cs="Arial"/>
                <w:kern w:val="1"/>
              </w:rPr>
            </w:pPr>
          </w:p>
        </w:tc>
        <w:tc>
          <w:tcPr>
            <w:tcW w:w="6112" w:type="dxa"/>
          </w:tcPr>
          <w:p w:rsidR="00883846" w:rsidRPr="00883846" w:rsidRDefault="00883846" w:rsidP="00883846">
            <w:pPr>
              <w:snapToGrid w:val="0"/>
              <w:jc w:val="both"/>
              <w:rPr>
                <w:rFonts w:eastAsia="Times New Roman" w:cs="Arial"/>
                <w:kern w:val="1"/>
              </w:rPr>
            </w:pPr>
            <w:r w:rsidRPr="00883846">
              <w:rPr>
                <w:rFonts w:eastAsia="Times New Roman" w:cs="Arial"/>
                <w:kern w:val="1"/>
              </w:rPr>
              <w:t>1. W ramach tego kryterium sprawdzane będzie czy Wnioskodawca</w:t>
            </w:r>
            <w:r w:rsidRPr="00883846">
              <w:t xml:space="preserve"> </w:t>
            </w:r>
            <w:r w:rsidRPr="00883846">
              <w:rPr>
                <w:rFonts w:eastAsia="Times New Roman" w:cs="Arial"/>
                <w:kern w:val="1"/>
              </w:rPr>
              <w:t>oraz partnerzy (jeśli dotyczy)  są uprawnieni do ubiegania się o wsparcie w ramach ogłoszonego konkursu (zgodnie z katalogiem wnioskodawców określonym w regulaminie danego konkursu)</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rsidR="00883846" w:rsidRPr="00883846" w:rsidRDefault="00883846" w:rsidP="00883846">
            <w:pPr>
              <w:autoSpaceDE w:val="0"/>
              <w:autoSpaceDN w:val="0"/>
              <w:adjustRightInd w:val="0"/>
              <w:jc w:val="center"/>
              <w:rPr>
                <w:rFonts w:eastAsia="Times New Roman" w:cs="Arial"/>
                <w:b/>
                <w:kern w:val="1"/>
              </w:rPr>
            </w:pPr>
          </w:p>
        </w:tc>
      </w:tr>
      <w:tr w:rsidR="00883846" w:rsidRPr="00883846" w:rsidTr="004F29E6">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24FC0" w:rsidP="00883846">
            <w:pPr>
              <w:spacing w:after="120"/>
              <w:jc w:val="center"/>
              <w:rPr>
                <w:rFonts w:eastAsia="Times New Roman" w:cs="Arial"/>
                <w:kern w:val="1"/>
              </w:rPr>
            </w:pPr>
            <w:r>
              <w:rPr>
                <w:rFonts w:eastAsia="Times New Roman" w:cs="Arial"/>
                <w:kern w:val="1"/>
              </w:rPr>
              <w:t>6</w:t>
            </w:r>
            <w:r w:rsidR="00883846" w:rsidRPr="00883846">
              <w:rPr>
                <w:rFonts w:eastAsia="Times New Roman" w:cs="Arial"/>
                <w:kern w:val="1"/>
              </w:rPr>
              <w:t>.</w:t>
            </w:r>
          </w:p>
        </w:tc>
        <w:tc>
          <w:tcPr>
            <w:tcW w:w="35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Zgodność z przepisami</w:t>
            </w: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art. 65 ust. 6 i art. 125</w:t>
            </w: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ust. 3 lit. e) i f)</w:t>
            </w: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Rozporządzenia</w:t>
            </w: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Parlamentu</w:t>
            </w: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Europejskiego i Rady</w:t>
            </w: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(UE) nr 1303/2013 z dnia</w:t>
            </w:r>
          </w:p>
          <w:p w:rsidR="00883846" w:rsidRPr="00883846" w:rsidRDefault="00883846" w:rsidP="00883846">
            <w:pPr>
              <w:snapToGrid w:val="0"/>
              <w:jc w:val="both"/>
              <w:rPr>
                <w:rFonts w:eastAsia="Times New Roman" w:cs="Arial"/>
                <w:kern w:val="1"/>
              </w:rPr>
            </w:pPr>
            <w:r w:rsidRPr="00883846">
              <w:rPr>
                <w:rFonts w:eastAsia="Times New Roman" w:cs="Arial"/>
                <w:kern w:val="1"/>
              </w:rPr>
              <w:t>17 grudnia 2013 r.</w:t>
            </w:r>
          </w:p>
        </w:tc>
        <w:tc>
          <w:tcPr>
            <w:tcW w:w="61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W ramach tego kryterium będzie weryfikowane czy: </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nie został zakończony w rozumieniu art. 65 ust. 6,</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883846" w:rsidRPr="00883846" w:rsidRDefault="00883846" w:rsidP="00883846">
            <w:pPr>
              <w:tabs>
                <w:tab w:val="left" w:pos="1236"/>
              </w:tabs>
              <w:autoSpaceDE w:val="0"/>
              <w:autoSpaceDN w:val="0"/>
              <w:adjustRightInd w:val="0"/>
              <w:jc w:val="both"/>
              <w:rPr>
                <w:rFonts w:eastAsia="Times New Roman" w:cs="Arial"/>
                <w:kern w:val="1"/>
                <w:sz w:val="18"/>
                <w:szCs w:val="18"/>
              </w:rPr>
            </w:pPr>
            <w:r w:rsidRPr="00883846">
              <w:rPr>
                <w:rFonts w:eastAsia="Times New Roman" w:cs="Arial"/>
                <w:kern w:val="1"/>
                <w:sz w:val="18"/>
                <w:szCs w:val="18"/>
              </w:rPr>
              <w:tab/>
            </w: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jest zgodny z właściwymi przepisami prawa wspólnotowego i krajowego, w tym dotyczącymi zamówień publicznych (m.in.</w:t>
            </w:r>
            <w:r w:rsidRPr="00883846">
              <w:rPr>
                <w:rFonts w:cs="Arial"/>
                <w:u w:val="single"/>
              </w:rPr>
              <w:t xml:space="preserve"> jeśli realizacja projektu zgłoszonego do objęcia</w:t>
            </w:r>
            <w:r w:rsidRPr="00883846">
              <w:rPr>
                <w:rFonts w:eastAsia="Times New Roman" w:cs="Arial"/>
                <w:kern w:val="1"/>
                <w:u w:val="single"/>
              </w:rPr>
              <w:t xml:space="preserve"> </w:t>
            </w:r>
            <w:r w:rsidRPr="00883846">
              <w:rPr>
                <w:rFonts w:cs="Arial"/>
                <w:u w:val="single"/>
              </w:rPr>
              <w:t>dofinansowaniem rozpoczęła się przed dniem złożenia wniosku o dofinansowanie,</w:t>
            </w:r>
            <w:r w:rsidRPr="00883846">
              <w:rPr>
                <w:rFonts w:eastAsia="Times New Roman" w:cs="Arial"/>
                <w:kern w:val="1"/>
                <w:u w:val="single"/>
              </w:rPr>
              <w:t xml:space="preserve"> </w:t>
            </w:r>
            <w:r w:rsidRPr="00883846">
              <w:rPr>
                <w:rFonts w:cs="Arial"/>
                <w:u w:val="single"/>
              </w:rPr>
              <w:t>w okresie tym przy jego realizacji przestrzegano przepisów prawa),</w:t>
            </w:r>
            <w:r w:rsidRPr="00883846">
              <w:t xml:space="preserve"> </w:t>
            </w:r>
            <w:r w:rsidRPr="00883846">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883846" w:rsidRPr="00883846" w:rsidRDefault="00883846" w:rsidP="00883846">
            <w:pPr>
              <w:autoSpaceDE w:val="0"/>
              <w:autoSpaceDN w:val="0"/>
              <w:adjustRightInd w:val="0"/>
              <w:jc w:val="both"/>
              <w:rPr>
                <w:rFonts w:eastAsia="Times New Roman" w:cs="Arial"/>
                <w:kern w:val="1"/>
                <w:u w:val="single"/>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Zgodnie z zapisami art. 125 ust. 3 lit. e) Rozporządzenia Parlamentu Europejskiego i Rady (UE) nr 1303/2013 z dnia 17 grudnia 2013 r.</w:t>
            </w:r>
            <w:r w:rsidRPr="00883846">
              <w:t xml:space="preserve"> </w:t>
            </w:r>
            <w:r w:rsidRPr="00883846">
              <w:rPr>
                <w:rFonts w:eastAsia="Times New Roman" w:cs="Arial"/>
                <w:kern w:val="1"/>
                <w:sz w:val="18"/>
                <w:szCs w:val="18"/>
              </w:rPr>
              <w:t>instytucja zarządzająca</w:t>
            </w:r>
            <w:r w:rsidRPr="00883846">
              <w:t xml:space="preserve"> </w:t>
            </w:r>
            <w:r w:rsidRPr="00883846">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883846" w:rsidRPr="00883846" w:rsidRDefault="00883846" w:rsidP="00883846">
            <w:pPr>
              <w:autoSpaceDE w:val="0"/>
              <w:autoSpaceDN w:val="0"/>
              <w:adjustRightInd w:val="0"/>
              <w:jc w:val="both"/>
              <w:rPr>
                <w:rFonts w:eastAsia="Times New Roman" w:cs="Arial"/>
                <w:kern w:val="1"/>
                <w:u w:val="single"/>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sz w:val="18"/>
                <w:szCs w:val="18"/>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Spełnienie kryterium jest weryfikowane na podstawie podpisanych oświadczeń Wnioskodawcy</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eastAsia="Times New Roman" w:cs="Arial"/>
                <w:b/>
                <w:kern w:val="1"/>
              </w:rPr>
              <w:t xml:space="preserve"> </w:t>
            </w:r>
          </w:p>
        </w:tc>
      </w:tr>
      <w:tr w:rsidR="00883846" w:rsidRPr="00883846" w:rsidTr="004F29E6">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r w:rsidRPr="00883846">
              <w:rPr>
                <w:rFonts w:eastAsia="Times New Roman" w:cs="Arial"/>
                <w:kern w:val="1"/>
              </w:rPr>
              <w:t xml:space="preserve"> </w:t>
            </w:r>
          </w:p>
          <w:p w:rsidR="00883846" w:rsidRPr="00883846" w:rsidRDefault="00B24FC0" w:rsidP="00883846">
            <w:pPr>
              <w:spacing w:after="120"/>
              <w:rPr>
                <w:rFonts w:eastAsia="Times New Roman" w:cs="Arial"/>
                <w:kern w:val="1"/>
              </w:rPr>
            </w:pPr>
            <w:r>
              <w:rPr>
                <w:rFonts w:eastAsia="Times New Roman" w:cs="Arial"/>
                <w:kern w:val="1"/>
              </w:rPr>
              <w:t>7</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tc>
        <w:tc>
          <w:tcPr>
            <w:tcW w:w="3512" w:type="dxa"/>
            <w:vAlign w:val="center"/>
          </w:tcPr>
          <w:p w:rsidR="00883846" w:rsidRPr="00883846" w:rsidRDefault="00883846" w:rsidP="00883846">
            <w:pPr>
              <w:snapToGrid w:val="0"/>
              <w:rPr>
                <w:rFonts w:eastAsia="Times New Roman" w:cs="Arial"/>
                <w:kern w:val="1"/>
              </w:rPr>
            </w:pPr>
            <w:r w:rsidRPr="00883846">
              <w:rPr>
                <w:rFonts w:eastAsia="Times New Roman" w:cs="Arial"/>
                <w:kern w:val="1"/>
              </w:rPr>
              <w:t>Zakaz podwójnego finansowania</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Kryterium weryfikowane na podstawie podpisanego oświadczenia Wnioskodawcy we wniosku o dofinansowanie.</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cs="Arial"/>
                <w:b/>
                <w:sz w:val="20"/>
                <w:szCs w:val="20"/>
              </w:rPr>
              <w:tab/>
            </w:r>
          </w:p>
        </w:tc>
      </w:tr>
      <w:tr w:rsidR="00883846" w:rsidRPr="00883846" w:rsidTr="004F29E6">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24FC0" w:rsidP="00B24FC0">
            <w:pPr>
              <w:spacing w:after="120"/>
              <w:rPr>
                <w:rFonts w:eastAsia="Times New Roman" w:cs="Arial"/>
                <w:kern w:val="1"/>
              </w:rPr>
            </w:pPr>
            <w:r>
              <w:rPr>
                <w:rFonts w:eastAsia="Times New Roman" w:cs="Arial"/>
                <w:kern w:val="1"/>
              </w:rPr>
              <w:t>8</w:t>
            </w:r>
            <w:r w:rsidR="00883846" w:rsidRPr="00883846">
              <w:rPr>
                <w:rFonts w:eastAsia="Times New Roman" w:cs="Arial"/>
                <w:kern w:val="1"/>
              </w:rPr>
              <w:t>.</w:t>
            </w:r>
          </w:p>
        </w:tc>
        <w:tc>
          <w:tcPr>
            <w:tcW w:w="3512" w:type="dxa"/>
            <w:vAlign w:val="center"/>
          </w:tcPr>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Kwalifikowalność  wydatków w ramach projektu</w:t>
            </w:r>
          </w:p>
        </w:tc>
        <w:tc>
          <w:tcPr>
            <w:tcW w:w="6112" w:type="dxa"/>
            <w:vAlign w:val="center"/>
          </w:tcPr>
          <w:p w:rsidR="00883846" w:rsidRPr="00883846" w:rsidRDefault="00883846" w:rsidP="00883846">
            <w:pPr>
              <w:autoSpaceDE w:val="0"/>
              <w:autoSpaceDN w:val="0"/>
              <w:adjustRightInd w:val="0"/>
              <w:rPr>
                <w:rFonts w:eastAsia="Times New Roman" w:cs="Arial"/>
                <w:kern w:val="1"/>
              </w:rPr>
            </w:pPr>
            <w:r w:rsidRPr="00883846">
              <w:rPr>
                <w:rFonts w:eastAsia="Times New Roman" w:cs="Arial"/>
                <w:kern w:val="1"/>
              </w:rPr>
              <w:t>Wszystkie  typy wydatków przedstawione do dofinansowania  w ramach projektu są kwalifikowane.</w:t>
            </w:r>
          </w:p>
          <w:p w:rsidR="00883846" w:rsidRPr="00883846" w:rsidRDefault="00883846" w:rsidP="00883846">
            <w:pPr>
              <w:autoSpaceDE w:val="0"/>
              <w:autoSpaceDN w:val="0"/>
              <w:adjustRightInd w:val="0"/>
              <w:rPr>
                <w:rFonts w:eastAsia="Times New Roman" w:cs="Arial"/>
                <w:kern w:val="1"/>
              </w:rPr>
            </w:pPr>
          </w:p>
          <w:p w:rsidR="00883846" w:rsidRPr="00883846" w:rsidRDefault="00883846" w:rsidP="00883846">
            <w:pPr>
              <w:autoSpaceDE w:val="0"/>
              <w:autoSpaceDN w:val="0"/>
              <w:adjustRightInd w:val="0"/>
              <w:jc w:val="both"/>
              <w:rPr>
                <w:rFonts w:cs="Arial"/>
                <w:sz w:val="20"/>
                <w:szCs w:val="20"/>
              </w:rPr>
            </w:pPr>
            <w:r w:rsidRPr="00883846">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b/>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r w:rsidR="00883846" w:rsidRPr="00883846" w:rsidTr="004F29E6">
        <w:tc>
          <w:tcPr>
            <w:tcW w:w="904" w:type="dxa"/>
          </w:tcPr>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24FC0" w:rsidP="00883846">
            <w:pPr>
              <w:spacing w:after="120"/>
              <w:rPr>
                <w:rFonts w:eastAsia="Times New Roman" w:cs="Arial"/>
                <w:kern w:val="1"/>
              </w:rPr>
            </w:pPr>
            <w:r>
              <w:rPr>
                <w:rFonts w:eastAsia="Times New Roman" w:cs="Arial"/>
                <w:kern w:val="1"/>
              </w:rPr>
              <w:t>9</w:t>
            </w:r>
            <w:r w:rsidR="00883846" w:rsidRPr="00883846">
              <w:rPr>
                <w:rFonts w:eastAsia="Times New Roman" w:cs="Arial"/>
                <w:kern w:val="1"/>
              </w:rPr>
              <w:t>.</w:t>
            </w:r>
          </w:p>
        </w:tc>
        <w:tc>
          <w:tcPr>
            <w:tcW w:w="3512" w:type="dxa"/>
            <w:vAlign w:val="center"/>
          </w:tcPr>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lastRenderedPageBreak/>
              <w:t>Maksymalny limit dofinansowania</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lastRenderedPageBreak/>
              <w:t>W ramach tego kryterium sprawdzane jest czy % poziomu dofinansowania projektu nie przekracza maksymalnych limitów przewidzianych w Regulaminie danego konkursu.</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8A27D9">
              <w:rPr>
                <w:rFonts w:eastAsia="Times New Roman" w:cs="Arial"/>
                <w:b/>
                <w:kern w:val="1"/>
              </w:rPr>
              <w:t xml:space="preserve"> </w:t>
            </w:r>
          </w:p>
        </w:tc>
      </w:tr>
      <w:tr w:rsidR="00883846" w:rsidRPr="00883846" w:rsidTr="004F29E6">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24FC0" w:rsidP="00883846">
            <w:pPr>
              <w:spacing w:after="120"/>
              <w:rPr>
                <w:rFonts w:eastAsia="Times New Roman" w:cs="Arial"/>
                <w:kern w:val="1"/>
              </w:rPr>
            </w:pPr>
            <w:r>
              <w:rPr>
                <w:rFonts w:eastAsia="Times New Roman" w:cs="Arial"/>
                <w:kern w:val="1"/>
              </w:rPr>
              <w:t>10</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tc>
        <w:tc>
          <w:tcPr>
            <w:tcW w:w="3512" w:type="dxa"/>
            <w:vAlign w:val="center"/>
          </w:tcPr>
          <w:p w:rsidR="00883846" w:rsidRPr="00883846" w:rsidRDefault="00883846" w:rsidP="00883846">
            <w:pPr>
              <w:snapToGrid w:val="0"/>
              <w:rPr>
                <w:rFonts w:eastAsia="Times New Roman" w:cs="Arial"/>
                <w:kern w:val="1"/>
              </w:rPr>
            </w:pPr>
            <w:r w:rsidRPr="00883846">
              <w:rPr>
                <w:rFonts w:eastAsia="Times New Roman" w:cs="Arial"/>
                <w:kern w:val="1"/>
              </w:rPr>
              <w:t>Minimalna/maksymalna wartość projektu</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minimalna/ maksymalna wartość projektu nie przekracza poziomu określonego w Regulaminie danego konkursu.</w:t>
            </w:r>
          </w:p>
          <w:p w:rsidR="00883846" w:rsidRPr="00883846" w:rsidRDefault="00883846" w:rsidP="00883846">
            <w:pPr>
              <w:snapToGrid w:val="0"/>
              <w:rPr>
                <w:rFonts w:eastAsia="Times New Roman" w:cs="Arial"/>
                <w:kern w:val="1"/>
              </w:rPr>
            </w:pPr>
          </w:p>
          <w:p w:rsidR="00883846" w:rsidRPr="00883846" w:rsidRDefault="00883846" w:rsidP="00883846">
            <w:pPr>
              <w:snapToGrid w:val="0"/>
              <w:jc w:val="both"/>
              <w:rPr>
                <w:rFonts w:cs="Arial"/>
                <w:sz w:val="20"/>
                <w:szCs w:val="20"/>
              </w:rPr>
            </w:pPr>
            <w:r w:rsidRPr="00883846">
              <w:rPr>
                <w:rFonts w:cs="Arial"/>
                <w:sz w:val="20"/>
                <w:szCs w:val="20"/>
              </w:rPr>
              <w:t>Kryterium nie dotyczy naborów w których nie określono w Regulaminie konkursu minimalna/maksymalna wartość projektu</w:t>
            </w:r>
          </w:p>
          <w:p w:rsidR="00883846" w:rsidRPr="00883846" w:rsidRDefault="00883846" w:rsidP="00883846">
            <w:pPr>
              <w:snapToGrid w:val="0"/>
              <w:rPr>
                <w:rFonts w:eastAsia="Times New Roman" w:cs="Arial"/>
                <w:kern w:val="1"/>
              </w:rPr>
            </w:pPr>
          </w:p>
        </w:tc>
        <w:tc>
          <w:tcPr>
            <w:tcW w:w="4039" w:type="dxa"/>
            <w:vAlign w:val="center"/>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Możliwości jednorazowej korekty</w:t>
            </w:r>
          </w:p>
          <w:p w:rsidR="00883846" w:rsidRPr="00883846" w:rsidRDefault="00883846" w:rsidP="00883846">
            <w:pPr>
              <w:autoSpaceDE w:val="0"/>
              <w:autoSpaceDN w:val="0"/>
              <w:adjustRightInd w:val="0"/>
              <w:jc w:val="center"/>
              <w:rPr>
                <w:rFonts w:eastAsia="Times New Roman" w:cs="Arial"/>
                <w:kern w:val="1"/>
              </w:rPr>
            </w:pPr>
          </w:p>
        </w:tc>
      </w:tr>
      <w:tr w:rsidR="00883846" w:rsidRPr="00883846" w:rsidTr="004F29E6">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24FC0" w:rsidP="00883846">
            <w:pPr>
              <w:spacing w:after="120"/>
              <w:jc w:val="center"/>
              <w:rPr>
                <w:rFonts w:eastAsia="Times New Roman" w:cs="Arial"/>
                <w:kern w:val="1"/>
              </w:rPr>
            </w:pPr>
            <w:r>
              <w:rPr>
                <w:rFonts w:eastAsia="Times New Roman" w:cs="Arial"/>
                <w:kern w:val="1"/>
              </w:rPr>
              <w:t>11</w:t>
            </w:r>
            <w:r w:rsidR="00883846" w:rsidRPr="00883846">
              <w:rPr>
                <w:rFonts w:eastAsia="Times New Roman" w:cs="Arial"/>
                <w:kern w:val="1"/>
              </w:rPr>
              <w:t xml:space="preserve">. </w:t>
            </w:r>
          </w:p>
        </w:tc>
        <w:tc>
          <w:tcPr>
            <w:tcW w:w="3512" w:type="dxa"/>
            <w:vAlign w:val="center"/>
          </w:tcPr>
          <w:p w:rsidR="00883846" w:rsidRPr="00883846" w:rsidRDefault="00883846" w:rsidP="00883846">
            <w:pPr>
              <w:snapToGrid w:val="0"/>
              <w:rPr>
                <w:rFonts w:eastAsia="Times New Roman" w:cs="Arial"/>
                <w:kern w:val="1"/>
              </w:rPr>
            </w:pPr>
            <w:r w:rsidRPr="00883846">
              <w:rPr>
                <w:rFonts w:eastAsia="Times New Roman" w:cs="Arial"/>
                <w:kern w:val="1"/>
              </w:rPr>
              <w:t xml:space="preserve">Ocena występowania pomocy publicznej/pomoc de </w:t>
            </w:r>
            <w:proofErr w:type="spellStart"/>
            <w:r w:rsidRPr="00883846">
              <w:rPr>
                <w:rFonts w:eastAsia="Times New Roman" w:cs="Arial"/>
                <w:kern w:val="1"/>
              </w:rPr>
              <w:t>minimis</w:t>
            </w:r>
            <w:proofErr w:type="spellEnd"/>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883846">
              <w:rPr>
                <w:rFonts w:eastAsia="Times New Roman" w:cs="Arial"/>
                <w:kern w:val="1"/>
              </w:rPr>
              <w:t>minimis</w:t>
            </w:r>
            <w:proofErr w:type="spellEnd"/>
            <w:r w:rsidRPr="00883846">
              <w:t xml:space="preserve"> </w:t>
            </w:r>
            <w:r w:rsidRPr="00883846">
              <w:rPr>
                <w:rFonts w:eastAsia="Times New Roman" w:cs="Arial"/>
                <w:kern w:val="1"/>
              </w:rPr>
              <w:t>oraz czy kwalifikacja projektu jest zgodna z Regulaminem konkursu.</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Kryterium niespełnione jeśli:</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Wnioskodawca nieprawidłowo zakwalifikował projekt pod kątem występowania pomocy publicznej/ de </w:t>
            </w:r>
            <w:proofErr w:type="spellStart"/>
            <w:r w:rsidRPr="00883846">
              <w:rPr>
                <w:rFonts w:eastAsia="Times New Roman" w:cs="Arial"/>
                <w:kern w:val="1"/>
              </w:rPr>
              <w:t>minimis</w:t>
            </w:r>
            <w:proofErr w:type="spellEnd"/>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 projekcie występuje pomoc publiczna/ pomoc de </w:t>
            </w:r>
            <w:proofErr w:type="spellStart"/>
            <w:r w:rsidRPr="00883846">
              <w:rPr>
                <w:rFonts w:eastAsia="Times New Roman" w:cs="Arial"/>
                <w:kern w:val="1"/>
              </w:rPr>
              <w:t>minimis</w:t>
            </w:r>
            <w:proofErr w:type="spellEnd"/>
            <w:r w:rsidRPr="00883846">
              <w:rPr>
                <w:rFonts w:eastAsia="Times New Roman" w:cs="Arial"/>
                <w:kern w:val="1"/>
              </w:rPr>
              <w:t xml:space="preserve">, a w Regulaminie konkursu wskazano, że nie przewiduje się udzielania dofinansowania w formie pomocy publicznej/ pomocy de </w:t>
            </w:r>
            <w:proofErr w:type="spellStart"/>
            <w:r w:rsidRPr="00883846">
              <w:rPr>
                <w:rFonts w:eastAsia="Times New Roman" w:cs="Arial"/>
                <w:kern w:val="1"/>
              </w:rPr>
              <w:t>minimis</w:t>
            </w:r>
            <w:proofErr w:type="spellEnd"/>
            <w:r w:rsidRPr="00883846">
              <w:rPr>
                <w:rFonts w:eastAsia="Times New Roman" w:cs="Arial"/>
                <w:kern w:val="1"/>
              </w:rPr>
              <w:t xml:space="preserve">, </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przypadku projektów objętych pomocą publiczną </w:t>
            </w:r>
            <w:r w:rsidRPr="00883846">
              <w:rPr>
                <w:rFonts w:eastAsia="Times New Roman" w:cs="Arial"/>
                <w:kern w:val="1"/>
              </w:rPr>
              <w:br/>
              <w:t xml:space="preserve">w ramach tego kryterium będzie weryfikowane czy projekt nie rozpoczął się przed złożeniem wniosku </w:t>
            </w:r>
            <w:r w:rsidRPr="00883846">
              <w:rPr>
                <w:rFonts w:eastAsia="Times New Roman" w:cs="Arial"/>
                <w:kern w:val="1"/>
              </w:rPr>
              <w:br/>
            </w:r>
            <w:r w:rsidRPr="00883846">
              <w:rPr>
                <w:rFonts w:eastAsia="Times New Roman" w:cs="Arial"/>
                <w:kern w:val="1"/>
              </w:rPr>
              <w:lastRenderedPageBreak/>
              <w:t>o dofinansowanie (jeżeli dotyczy).</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vAlign w:val="center"/>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jc w:val="center"/>
              <w:rPr>
                <w:b/>
                <w:bCs/>
                <w:sz w:val="20"/>
                <w:szCs w:val="20"/>
              </w:rPr>
            </w:pPr>
            <w:r w:rsidRPr="00883846">
              <w:rPr>
                <w:rFonts w:cs="Arial"/>
                <w:b/>
                <w:sz w:val="20"/>
                <w:szCs w:val="20"/>
              </w:rPr>
              <w:t>Możliwości jednorazowej korekty</w:t>
            </w:r>
            <w:r w:rsidRPr="00883846">
              <w:rPr>
                <w:b/>
                <w:bCs/>
                <w:sz w:val="20"/>
                <w:szCs w:val="20"/>
              </w:rPr>
              <w:t xml:space="preserve"> w zakresie prawidłowości zakwalifikowania projektu pod kątem występowania pomocy publicznej/ pomocy de </w:t>
            </w:r>
            <w:proofErr w:type="spellStart"/>
            <w:r w:rsidRPr="00883846">
              <w:rPr>
                <w:b/>
                <w:bCs/>
                <w:sz w:val="20"/>
                <w:szCs w:val="20"/>
              </w:rPr>
              <w:t>minimis</w:t>
            </w:r>
            <w:proofErr w:type="spellEnd"/>
            <w:r w:rsidRPr="00883846">
              <w:rPr>
                <w:b/>
                <w:bCs/>
                <w:sz w:val="20"/>
                <w:szCs w:val="20"/>
              </w:rPr>
              <w:t xml:space="preserve">  oraz zgodności projektu z Regulaminem konkursu</w:t>
            </w:r>
          </w:p>
          <w:p w:rsidR="00883846" w:rsidRPr="00883846" w:rsidRDefault="00883846" w:rsidP="00883846">
            <w:pPr>
              <w:autoSpaceDE w:val="0"/>
              <w:autoSpaceDN w:val="0"/>
              <w:adjustRightInd w:val="0"/>
              <w:jc w:val="center"/>
              <w:rPr>
                <w:rFonts w:cs="Arial"/>
                <w:b/>
                <w:sz w:val="20"/>
                <w:szCs w:val="20"/>
              </w:rPr>
            </w:pPr>
          </w:p>
          <w:p w:rsidR="00883846" w:rsidRPr="00883846" w:rsidRDefault="00883846" w:rsidP="00883846">
            <w:pPr>
              <w:autoSpaceDE w:val="0"/>
              <w:autoSpaceDN w:val="0"/>
              <w:jc w:val="center"/>
              <w:rPr>
                <w:b/>
                <w:bCs/>
                <w:sz w:val="20"/>
                <w:szCs w:val="20"/>
              </w:rPr>
            </w:pPr>
            <w:r w:rsidRPr="00883846">
              <w:rPr>
                <w:b/>
                <w:bCs/>
                <w:sz w:val="20"/>
                <w:szCs w:val="20"/>
              </w:rPr>
              <w:t xml:space="preserve">Brak możliwości korekty w zakresie weryfikowania czy projekt nie rozpoczął się przed złożeniem wniosku </w:t>
            </w:r>
          </w:p>
          <w:p w:rsidR="00883846" w:rsidRPr="00883846" w:rsidRDefault="00883846" w:rsidP="00883846">
            <w:pPr>
              <w:autoSpaceDE w:val="0"/>
              <w:autoSpaceDN w:val="0"/>
              <w:adjustRightInd w:val="0"/>
              <w:jc w:val="center"/>
              <w:rPr>
                <w:rFonts w:eastAsia="Times New Roman" w:cs="Arial"/>
                <w:kern w:val="1"/>
              </w:rPr>
            </w:pPr>
            <w:r w:rsidRPr="00883846">
              <w:rPr>
                <w:b/>
                <w:bCs/>
                <w:sz w:val="20"/>
                <w:szCs w:val="20"/>
              </w:rPr>
              <w:t>o dofinansowanie</w:t>
            </w:r>
          </w:p>
        </w:tc>
      </w:tr>
      <w:tr w:rsidR="00883846" w:rsidRPr="00883846" w:rsidTr="004F29E6">
        <w:trPr>
          <w:trHeight w:val="4855"/>
        </w:trPr>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r w:rsidRPr="00883846">
              <w:rPr>
                <w:rFonts w:eastAsia="Times New Roman" w:cs="Arial"/>
                <w:kern w:val="1"/>
              </w:rPr>
              <w:t>1</w:t>
            </w:r>
            <w:r w:rsidR="00590876">
              <w:rPr>
                <w:rFonts w:eastAsia="Times New Roman" w:cs="Arial"/>
                <w:kern w:val="1"/>
              </w:rPr>
              <w:t>2</w:t>
            </w:r>
            <w:r w:rsidRPr="00883846">
              <w:rPr>
                <w:rFonts w:eastAsia="Times New Roman" w:cs="Arial"/>
                <w:kern w:val="1"/>
              </w:rPr>
              <w:t>.</w:t>
            </w:r>
          </w:p>
          <w:p w:rsidR="00883846" w:rsidRPr="00883846" w:rsidRDefault="00883846" w:rsidP="00883846">
            <w:pPr>
              <w:spacing w:after="120"/>
              <w:rPr>
                <w:rFonts w:eastAsia="Times New Roman" w:cs="Arial"/>
                <w:kern w:val="1"/>
              </w:rPr>
            </w:pPr>
            <w:r w:rsidRPr="00883846">
              <w:rPr>
                <w:rFonts w:eastAsia="Times New Roman" w:cs="Arial"/>
                <w:kern w:val="1"/>
              </w:rPr>
              <w:t xml:space="preserve"> </w:t>
            </w: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tc>
        <w:tc>
          <w:tcPr>
            <w:tcW w:w="3512" w:type="dxa"/>
            <w:vAlign w:val="center"/>
          </w:tcPr>
          <w:p w:rsidR="00883846" w:rsidRPr="00883846" w:rsidRDefault="00883846" w:rsidP="00883846">
            <w:pPr>
              <w:snapToGrid w:val="0"/>
              <w:rPr>
                <w:rFonts w:eastAsia="Times New Roman" w:cs="Arial"/>
                <w:kern w:val="1"/>
              </w:rPr>
            </w:pPr>
          </w:p>
          <w:p w:rsidR="00883846" w:rsidRPr="00883846" w:rsidRDefault="00883846" w:rsidP="00883846">
            <w:pPr>
              <w:snapToGrid w:val="0"/>
              <w:rPr>
                <w:rFonts w:eastAsia="Times New Roman" w:cs="Arial"/>
                <w:kern w:val="1"/>
              </w:rPr>
            </w:pPr>
          </w:p>
          <w:p w:rsidR="00883846" w:rsidRPr="00883846" w:rsidRDefault="00883846" w:rsidP="00883846">
            <w:pPr>
              <w:snapToGrid w:val="0"/>
              <w:rPr>
                <w:rFonts w:eastAsia="Times New Roman" w:cs="Arial"/>
                <w:kern w:val="1"/>
              </w:rPr>
            </w:pPr>
          </w:p>
          <w:p w:rsidR="00883846" w:rsidRPr="00883846" w:rsidRDefault="00883846" w:rsidP="00883846">
            <w:pPr>
              <w:snapToGrid w:val="0"/>
              <w:rPr>
                <w:rFonts w:eastAsia="Times New Roman" w:cs="Arial"/>
                <w:kern w:val="1"/>
              </w:rPr>
            </w:pPr>
            <w:r w:rsidRPr="00883846">
              <w:rPr>
                <w:rFonts w:eastAsia="Times New Roman" w:cs="Arial"/>
                <w:kern w:val="1"/>
              </w:rPr>
              <w:t xml:space="preserve">Dochód generowany przez projekt </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prawidłowo zastosowano zasady/przepisy dotyczące dochodu generowanego przez projekt</w:t>
            </w:r>
          </w:p>
          <w:p w:rsidR="00883846" w:rsidRPr="00883846" w:rsidRDefault="00883846" w:rsidP="00883846">
            <w:pPr>
              <w:snapToGrid w:val="0"/>
              <w:rPr>
                <w:rFonts w:eastAsia="Times New Roman" w:cs="Arial"/>
                <w:kern w:val="1"/>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W ramach kryterium sprawdzane jest:</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1. Czy podano prawidłowy kurs euro</w:t>
            </w:r>
            <w:r w:rsidRPr="00883846">
              <w:rPr>
                <w:rFonts w:eastAsia="Times New Roman" w:cs="Tahoma"/>
                <w:sz w:val="16"/>
                <w:szCs w:val="16"/>
                <w:vertAlign w:val="superscript"/>
              </w:rPr>
              <w:footnoteReference w:id="1"/>
            </w: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 xml:space="preserve">2. Czy wybór opcji w polu „Projekt generujący dochód” jest prawidłowy, </w:t>
            </w:r>
            <w:proofErr w:type="spellStart"/>
            <w:r w:rsidRPr="00883846">
              <w:rPr>
                <w:rFonts w:eastAsia="Times New Roman" w:cs="Tahoma"/>
                <w:sz w:val="16"/>
                <w:szCs w:val="16"/>
              </w:rPr>
              <w:t>tj</w:t>
            </w:r>
            <w:proofErr w:type="spellEnd"/>
            <w:r w:rsidRPr="00883846">
              <w:rPr>
                <w:rFonts w:eastAsia="Times New Roman" w:cs="Tahoma"/>
                <w:sz w:val="16"/>
                <w:szCs w:val="16"/>
              </w:rPr>
              <w:t xml:space="preserve">:  </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883846">
              <w:t xml:space="preserve"> </w:t>
            </w:r>
            <w:r w:rsidRPr="00883846">
              <w:rPr>
                <w:rFonts w:eastAsia="Times New Roman" w:cs="Tahoma"/>
                <w:sz w:val="16"/>
                <w:szCs w:val="16"/>
              </w:rPr>
              <w:t xml:space="preserve">i generuje dochód),), czy właściwie zaznaczono „Tak” </w:t>
            </w: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w:t>
            </w:r>
            <w:r w:rsidRPr="00883846">
              <w:t xml:space="preserve"> </w:t>
            </w:r>
            <w:r w:rsidRPr="00883846">
              <w:rPr>
                <w:rFonts w:eastAsia="Times New Roman" w:cs="Tahoma"/>
                <w:sz w:val="16"/>
                <w:szCs w:val="16"/>
              </w:rPr>
              <w:t>którego całkowity koszt kwalifikowalny &gt; 1 mln euro oraz który nie generuje dochodu tj. koszty przewyższają przychody,</w:t>
            </w:r>
            <w:r w:rsidRPr="00883846">
              <w:t xml:space="preserve"> </w:t>
            </w:r>
            <w:r w:rsidRPr="00883846">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883846">
              <w:t xml:space="preserve"> </w:t>
            </w:r>
            <w:r w:rsidRPr="00883846">
              <w:rPr>
                <w:rFonts w:eastAsia="Times New Roman" w:cs="Tahoma"/>
                <w:sz w:val="16"/>
                <w:szCs w:val="16"/>
              </w:rPr>
              <w:t>czy właściwie zaznaczono „Nie”</w:t>
            </w: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3846">
              <w:rPr>
                <w:rFonts w:eastAsia="Times New Roman" w:cs="Tahoma"/>
                <w:sz w:val="16"/>
                <w:szCs w:val="16"/>
                <w:vertAlign w:val="superscript"/>
              </w:rPr>
              <w:footnoteReference w:id="2"/>
            </w:r>
            <w:r w:rsidRPr="00883846">
              <w:rPr>
                <w:rFonts w:eastAsia="Times New Roman" w:cs="Tahoma"/>
                <w:sz w:val="16"/>
                <w:szCs w:val="16"/>
              </w:rPr>
              <w:t xml:space="preserve"> </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3. Czy wartość wygenerowanego dochodu wskazana we wniosku o dofinansowanie odpowiada wartości uzyskanej w  analizie finansowej .</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p>
        </w:tc>
        <w:tc>
          <w:tcPr>
            <w:tcW w:w="4039" w:type="dxa"/>
            <w:vAlign w:val="center"/>
          </w:tcPr>
          <w:p w:rsidR="00883846" w:rsidRPr="00883846" w:rsidRDefault="00883846" w:rsidP="00883846">
            <w:pPr>
              <w:snapToGri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snapToGrid w:val="0"/>
              <w:jc w:val="center"/>
              <w:rPr>
                <w:rFonts w:eastAsia="Times New Roman" w:cs="Arial"/>
                <w:kern w:val="1"/>
              </w:rPr>
            </w:pPr>
          </w:p>
          <w:p w:rsidR="00883846" w:rsidRPr="00883846" w:rsidRDefault="00883846" w:rsidP="00883846">
            <w:pPr>
              <w:snapToGri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snapToGri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snapToGri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snapToGri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p w:rsidR="00883846" w:rsidRPr="00883846" w:rsidRDefault="00883846" w:rsidP="00883846">
            <w:pPr>
              <w:snapToGrid w:val="0"/>
              <w:jc w:val="center"/>
              <w:rPr>
                <w:rFonts w:eastAsia="Times New Roman" w:cs="Arial"/>
                <w:kern w:val="1"/>
              </w:rPr>
            </w:pPr>
          </w:p>
        </w:tc>
      </w:tr>
      <w:tr w:rsidR="00883846" w:rsidRPr="00883846" w:rsidTr="004F29E6">
        <w:trPr>
          <w:trHeight w:val="2551"/>
        </w:trPr>
        <w:tc>
          <w:tcPr>
            <w:tcW w:w="904" w:type="dxa"/>
          </w:tcPr>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r w:rsidRPr="00883846">
              <w:rPr>
                <w:rFonts w:eastAsia="Times New Roman" w:cs="Arial"/>
                <w:kern w:val="1"/>
              </w:rPr>
              <w:t>1</w:t>
            </w:r>
            <w:r w:rsidR="00590876">
              <w:rPr>
                <w:rFonts w:eastAsia="Times New Roman" w:cs="Arial"/>
                <w:kern w:val="1"/>
              </w:rPr>
              <w:t>3</w:t>
            </w:r>
            <w:r w:rsidRPr="00883846">
              <w:rPr>
                <w:rFonts w:eastAsia="Times New Roman" w:cs="Arial"/>
                <w:kern w:val="1"/>
              </w:rPr>
              <w:t>.</w:t>
            </w: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tc>
        <w:tc>
          <w:tcPr>
            <w:tcW w:w="3512" w:type="dxa"/>
            <w:vAlign w:val="center"/>
          </w:tcPr>
          <w:p w:rsidR="00883846" w:rsidRPr="00883846" w:rsidRDefault="00883846" w:rsidP="00883846">
            <w:pPr>
              <w:snapToGrid w:val="0"/>
              <w:rPr>
                <w:rFonts w:eastAsia="Times New Roman" w:cs="Arial"/>
                <w:kern w:val="1"/>
              </w:rPr>
            </w:pPr>
          </w:p>
          <w:p w:rsidR="00883846" w:rsidRPr="00883846" w:rsidRDefault="00883846" w:rsidP="00883846">
            <w:pPr>
              <w:snapToGrid w:val="0"/>
              <w:rPr>
                <w:rFonts w:eastAsia="Times New Roman" w:cs="Arial"/>
                <w:kern w:val="1"/>
              </w:rPr>
            </w:pPr>
          </w:p>
          <w:p w:rsidR="00883846" w:rsidRPr="00883846" w:rsidRDefault="00883846" w:rsidP="00883846">
            <w:pPr>
              <w:snapToGrid w:val="0"/>
              <w:rPr>
                <w:rFonts w:eastAsia="Times New Roman" w:cs="Arial"/>
                <w:kern w:val="1"/>
              </w:rPr>
            </w:pPr>
            <w:r w:rsidRPr="00883846">
              <w:rPr>
                <w:rFonts w:eastAsia="Times New Roman" w:cs="Arial"/>
                <w:kern w:val="1"/>
              </w:rPr>
              <w:t>Okres realizacji projektu</w:t>
            </w:r>
          </w:p>
        </w:tc>
        <w:tc>
          <w:tcPr>
            <w:tcW w:w="6112" w:type="dxa"/>
            <w:vAlign w:val="center"/>
          </w:tcPr>
          <w:p w:rsidR="00883846" w:rsidRPr="00883846" w:rsidRDefault="00883846" w:rsidP="00883846">
            <w:pPr>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okres realizacji projektu jest zgodny z podanym w Regulaminie danego konkursu.</w:t>
            </w:r>
          </w:p>
          <w:p w:rsidR="00883846" w:rsidRPr="00883846" w:rsidRDefault="00883846" w:rsidP="00883846">
            <w:pPr>
              <w:snapToGrid w:val="0"/>
              <w:jc w:val="both"/>
              <w:rPr>
                <w:rFonts w:eastAsia="Times New Roman" w:cs="Arial"/>
                <w:kern w:val="1"/>
              </w:rPr>
            </w:pPr>
          </w:p>
          <w:p w:rsidR="00883846" w:rsidRPr="00883846" w:rsidRDefault="00883846" w:rsidP="00883846">
            <w:pPr>
              <w:rPr>
                <w:rFonts w:eastAsia="Times New Roman" w:cs="Tahoma"/>
                <w:sz w:val="16"/>
                <w:szCs w:val="16"/>
              </w:rPr>
            </w:pPr>
            <w:r w:rsidRPr="00883846">
              <w:rPr>
                <w:rFonts w:eastAsia="Times New Roman" w:cs="Tahoma"/>
                <w:sz w:val="16"/>
                <w:szCs w:val="16"/>
              </w:rPr>
              <w:t xml:space="preserve"> </w:t>
            </w:r>
          </w:p>
          <w:p w:rsidR="00883846" w:rsidRPr="00883846" w:rsidRDefault="00883846" w:rsidP="00883846">
            <w:pPr>
              <w:rPr>
                <w:rFonts w:eastAsia="Times New Roman" w:cs="Tahoma"/>
                <w:sz w:val="16"/>
                <w:szCs w:val="16"/>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tc>
      </w:tr>
      <w:tr w:rsidR="00883846" w:rsidRPr="00883846" w:rsidTr="004F29E6">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590876" w:rsidP="00883846">
            <w:pPr>
              <w:spacing w:after="120"/>
              <w:rPr>
                <w:rFonts w:eastAsia="Times New Roman" w:cs="Arial"/>
                <w:kern w:val="1"/>
              </w:rPr>
            </w:pPr>
            <w:r>
              <w:rPr>
                <w:rFonts w:eastAsia="Times New Roman" w:cs="Arial"/>
                <w:kern w:val="1"/>
              </w:rPr>
              <w:t xml:space="preserve"> 14</w:t>
            </w:r>
            <w:r w:rsidR="00883846" w:rsidRPr="00883846">
              <w:rPr>
                <w:rFonts w:eastAsia="Times New Roman" w:cs="Arial"/>
                <w:kern w:val="1"/>
              </w:rPr>
              <w:t>.</w:t>
            </w:r>
          </w:p>
        </w:tc>
        <w:tc>
          <w:tcPr>
            <w:tcW w:w="3512" w:type="dxa"/>
            <w:vAlign w:val="center"/>
          </w:tcPr>
          <w:p w:rsidR="00883846" w:rsidRPr="00883846" w:rsidRDefault="00883846" w:rsidP="00883846">
            <w:pPr>
              <w:snapToGrid w:val="0"/>
              <w:rPr>
                <w:rFonts w:eastAsia="Times New Roman" w:cs="Arial"/>
                <w:kern w:val="1"/>
              </w:rPr>
            </w:pPr>
            <w:r w:rsidRPr="00883846">
              <w:rPr>
                <w:rFonts w:eastAsia="Times New Roman" w:cs="Arial"/>
                <w:kern w:val="1"/>
              </w:rPr>
              <w:t>Miejsce realizacji projektu</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miejsce realizacji projektu jest zgodne z podanym w Regulaminie danego konkursu.</w:t>
            </w:r>
          </w:p>
          <w:p w:rsidR="00883846" w:rsidRPr="00883846" w:rsidRDefault="00883846" w:rsidP="00883846">
            <w:pPr>
              <w:jc w:val="both"/>
              <w:rPr>
                <w:rFonts w:eastAsia="Times New Roman" w:cs="Arial"/>
                <w:kern w:val="1"/>
              </w:rPr>
            </w:pPr>
          </w:p>
          <w:p w:rsidR="00883846" w:rsidRPr="00883846" w:rsidRDefault="00883846" w:rsidP="00883846">
            <w:pPr>
              <w:jc w:val="both"/>
              <w:rPr>
                <w:rFonts w:eastAsia="Times New Roman" w:cs="Arial"/>
                <w:kern w:val="2"/>
                <w:sz w:val="16"/>
                <w:szCs w:val="16"/>
              </w:rPr>
            </w:pPr>
          </w:p>
          <w:p w:rsidR="00883846" w:rsidRPr="00883846" w:rsidRDefault="00883846" w:rsidP="00883846">
            <w:pPr>
              <w:jc w:val="both"/>
              <w:rPr>
                <w:rFonts w:eastAsia="Times New Roman" w:cs="Arial"/>
                <w:kern w:val="2"/>
                <w:sz w:val="16"/>
                <w:szCs w:val="16"/>
              </w:rPr>
            </w:pPr>
            <w:r w:rsidRPr="00883846">
              <w:rPr>
                <w:rFonts w:eastAsia="Times New Roman" w:cs="Arial"/>
                <w:kern w:val="2"/>
                <w:sz w:val="16"/>
                <w:szCs w:val="16"/>
              </w:rPr>
              <w:t>Kryterium nie dotyczy projektów w ramach działania 1.4</w:t>
            </w:r>
          </w:p>
          <w:p w:rsidR="00883846" w:rsidRPr="00883846" w:rsidRDefault="00883846" w:rsidP="00883846">
            <w:pPr>
              <w:jc w:val="both"/>
              <w:rPr>
                <w:rFonts w:eastAsia="Times New Roman" w:cs="Arial"/>
                <w:kern w:val="2"/>
                <w:sz w:val="16"/>
                <w:szCs w:val="16"/>
              </w:rPr>
            </w:pPr>
          </w:p>
          <w:p w:rsidR="00883846" w:rsidRPr="00883846" w:rsidRDefault="00883846" w:rsidP="00883846">
            <w:pPr>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Tak/Nie/Nie dotyczy</w:t>
            </w:r>
          </w:p>
          <w:p w:rsidR="00883846" w:rsidRPr="00883846" w:rsidRDefault="00883846" w:rsidP="00883846">
            <w:pPr>
              <w:autoSpaceDE w:val="0"/>
              <w:autoSpaceDN w:val="0"/>
              <w:adjustRightInd w:val="0"/>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w:t>
            </w:r>
            <w:r w:rsidRPr="00883846">
              <w:rPr>
                <w:rFonts w:eastAsia="Times New Roman" w:cs="Arial"/>
                <w:kern w:val="1"/>
              </w:rPr>
              <w:lastRenderedPageBreak/>
              <w:t xml:space="preserve">odrzucenie wniosku </w:t>
            </w:r>
          </w:p>
          <w:p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r w:rsidR="00883846" w:rsidRPr="00883846" w:rsidTr="004F29E6">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590876" w:rsidP="00883846">
            <w:pPr>
              <w:spacing w:after="120"/>
              <w:rPr>
                <w:rFonts w:eastAsia="Times New Roman" w:cs="Arial"/>
                <w:kern w:val="1"/>
              </w:rPr>
            </w:pPr>
            <w:r>
              <w:rPr>
                <w:rFonts w:eastAsia="Times New Roman" w:cs="Arial"/>
                <w:kern w:val="1"/>
              </w:rPr>
              <w:t>15</w:t>
            </w:r>
            <w:r w:rsidR="00883846" w:rsidRPr="00883846">
              <w:rPr>
                <w:rFonts w:eastAsia="Times New Roman" w:cs="Arial"/>
                <w:kern w:val="1"/>
              </w:rPr>
              <w:t>.</w:t>
            </w:r>
          </w:p>
        </w:tc>
        <w:tc>
          <w:tcPr>
            <w:tcW w:w="3512" w:type="dxa"/>
          </w:tcPr>
          <w:p w:rsidR="00883846" w:rsidRPr="00883846" w:rsidRDefault="00883846" w:rsidP="00883846">
            <w:pPr>
              <w:spacing w:after="120"/>
              <w:jc w:val="both"/>
              <w:rPr>
                <w:rFonts w:eastAsia="Times New Roman" w:cs="Arial"/>
                <w:kern w:val="2"/>
              </w:rPr>
            </w:pPr>
          </w:p>
          <w:p w:rsidR="00883846" w:rsidRPr="00883846" w:rsidRDefault="00883846" w:rsidP="00883846">
            <w:pPr>
              <w:spacing w:after="120"/>
              <w:jc w:val="both"/>
              <w:rPr>
                <w:rFonts w:eastAsia="Times New Roman" w:cs="Arial"/>
                <w:kern w:val="2"/>
              </w:rPr>
            </w:pPr>
          </w:p>
          <w:p w:rsidR="00883846" w:rsidRPr="00883846" w:rsidRDefault="00883846" w:rsidP="00883846">
            <w:pPr>
              <w:spacing w:after="120"/>
              <w:jc w:val="both"/>
              <w:rPr>
                <w:rFonts w:eastAsia="Times New Roman" w:cs="Arial"/>
                <w:kern w:val="2"/>
              </w:rPr>
            </w:pPr>
          </w:p>
          <w:p w:rsidR="00883846" w:rsidRPr="00883846" w:rsidRDefault="00883846" w:rsidP="00883846">
            <w:pPr>
              <w:spacing w:after="120"/>
              <w:jc w:val="both"/>
              <w:rPr>
                <w:rFonts w:eastAsia="Times New Roman" w:cs="Arial"/>
                <w:b/>
                <w:kern w:val="2"/>
              </w:rPr>
            </w:pPr>
            <w:r w:rsidRPr="00883846">
              <w:rPr>
                <w:rFonts w:eastAsia="Times New Roman" w:cs="Arial"/>
                <w:kern w:val="2"/>
              </w:rPr>
              <w:t>Ocena oddziaływania projektu na środowisko</w:t>
            </w:r>
          </w:p>
        </w:tc>
        <w:tc>
          <w:tcPr>
            <w:tcW w:w="6112" w:type="dxa"/>
          </w:tcPr>
          <w:p w:rsidR="00883846" w:rsidRPr="00883846" w:rsidRDefault="00883846" w:rsidP="00883846">
            <w:pPr>
              <w:spacing w:after="120"/>
              <w:jc w:val="both"/>
              <w:rPr>
                <w:rFonts w:eastAsia="Times New Roman" w:cs="Arial"/>
                <w:kern w:val="2"/>
              </w:rPr>
            </w:pPr>
            <w:r w:rsidRPr="00883846">
              <w:rPr>
                <w:rFonts w:eastAsia="Times New Roman" w:cs="Arial"/>
                <w:kern w:val="2"/>
              </w:rPr>
              <w:t>W ramach tego kryterium będzie weryfikowane czy przedsięwzięcie określone we wniosku o dofinansowanie zostało poprawnie sklasyfikowane stosownie do zapisów Dyrektywy OOŚ</w:t>
            </w:r>
            <w:r w:rsidRPr="00883846">
              <w:rPr>
                <w:rFonts w:eastAsia="Times New Roman" w:cs="Arial"/>
                <w:kern w:val="2"/>
                <w:vertAlign w:val="superscript"/>
              </w:rPr>
              <w:footnoteReference w:id="3"/>
            </w:r>
            <w:r w:rsidRPr="00883846">
              <w:rPr>
                <w:rFonts w:eastAsia="Times New Roman" w:cs="Arial"/>
                <w:kern w:val="2"/>
              </w:rPr>
              <w:t>,</w:t>
            </w:r>
            <w:r w:rsidRPr="00883846">
              <w:t xml:space="preserve"> </w:t>
            </w:r>
            <w:r w:rsidRPr="00883846">
              <w:rPr>
                <w:rFonts w:eastAsia="Times New Roman" w:cs="Arial"/>
                <w:kern w:val="2"/>
              </w:rPr>
              <w:t>Dyrektywy Siedliskowej oraz rozporządzenia Rady Ministrów w sprawie przedsięwzięć mogących znacząco oddziaływać na środowisko.</w:t>
            </w:r>
          </w:p>
          <w:p w:rsidR="00883846" w:rsidRPr="00883846" w:rsidRDefault="00883846" w:rsidP="00883846">
            <w:pPr>
              <w:jc w:val="both"/>
              <w:rPr>
                <w:rFonts w:eastAsia="Times New Roman" w:cs="Arial"/>
                <w:b/>
                <w:kern w:val="2"/>
                <w:sz w:val="16"/>
                <w:szCs w:val="16"/>
                <w:u w:val="single"/>
              </w:rPr>
            </w:pPr>
            <w:r w:rsidRPr="00883846">
              <w:rPr>
                <w:rFonts w:eastAsia="Times New Roman"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83846">
              <w:rPr>
                <w:rFonts w:eastAsia="Times New Roman" w:cs="Arial"/>
                <w:b/>
                <w:kern w:val="2"/>
                <w:sz w:val="16"/>
                <w:szCs w:val="16"/>
                <w:u w:val="single"/>
              </w:rPr>
              <w:t>w ramach działań 1.2, 1.4, 1.5 RPO WD</w:t>
            </w:r>
          </w:p>
          <w:p w:rsidR="00883846" w:rsidRPr="00883846" w:rsidRDefault="00883846" w:rsidP="00883846">
            <w:pPr>
              <w:keepNext/>
              <w:keepLines/>
              <w:spacing w:before="200"/>
              <w:jc w:val="both"/>
              <w:outlineLvl w:val="8"/>
              <w:rPr>
                <w:rFonts w:eastAsiaTheme="majorEastAsia" w:cs="Arial"/>
                <w:b/>
                <w:iCs/>
                <w:color w:val="404040" w:themeColor="text1" w:themeTint="BF"/>
                <w:sz w:val="18"/>
                <w:szCs w:val="18"/>
              </w:rPr>
            </w:pPr>
          </w:p>
        </w:tc>
        <w:tc>
          <w:tcPr>
            <w:tcW w:w="4039" w:type="dxa"/>
          </w:tcPr>
          <w:p w:rsidR="00883846" w:rsidRPr="00883846" w:rsidRDefault="00883846" w:rsidP="00883846">
            <w:pPr>
              <w:spacing w:after="120"/>
              <w:jc w:val="center"/>
              <w:rPr>
                <w:rFonts w:eastAsia="Times New Roman" w:cs="Arial"/>
                <w:kern w:val="2"/>
              </w:rPr>
            </w:pPr>
            <w:r w:rsidRPr="00883846">
              <w:rPr>
                <w:rFonts w:eastAsia="Times New Roman" w:cs="Arial"/>
                <w:kern w:val="2"/>
              </w:rPr>
              <w:t xml:space="preserve">  </w:t>
            </w:r>
          </w:p>
          <w:p w:rsidR="00883846" w:rsidRPr="00883846" w:rsidRDefault="00883846" w:rsidP="00883846">
            <w:pPr>
              <w:spacing w:after="120"/>
              <w:jc w:val="center"/>
              <w:rPr>
                <w:rFonts w:eastAsia="Times New Roman" w:cs="Arial"/>
                <w:kern w:val="2"/>
              </w:rPr>
            </w:pPr>
            <w:r w:rsidRPr="00883846">
              <w:rPr>
                <w:rFonts w:eastAsia="Times New Roman" w:cs="Arial"/>
                <w:kern w:val="2"/>
              </w:rPr>
              <w:t xml:space="preserve">Tak/Nie/Nie dotyczy </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spacing w:after="120"/>
              <w:jc w:val="center"/>
              <w:rPr>
                <w:rFonts w:eastAsia="Times New Roman" w:cs="Arial"/>
                <w:kern w:val="2"/>
              </w:rPr>
            </w:pPr>
            <w:r w:rsidRPr="00883846">
              <w:rPr>
                <w:rFonts w:cs="Arial"/>
                <w:b/>
                <w:sz w:val="20"/>
                <w:szCs w:val="20"/>
              </w:rPr>
              <w:t>Możliwości jednorazowej korekty</w:t>
            </w:r>
          </w:p>
        </w:tc>
      </w:tr>
    </w:tbl>
    <w:p w:rsidR="002A233C" w:rsidRDefault="002A233C"/>
    <w:p w:rsidR="00383310" w:rsidRPr="00DB4FBC" w:rsidRDefault="00383310" w:rsidP="00383310">
      <w:pPr>
        <w:pStyle w:val="Nagwek2"/>
        <w:jc w:val="left"/>
        <w:rPr>
          <w:rFonts w:asciiTheme="minorHAnsi" w:eastAsia="Times New Roman" w:hAnsiTheme="minorHAnsi" w:cs="Arial"/>
          <w:bCs/>
          <w:sz w:val="28"/>
          <w:szCs w:val="28"/>
        </w:rPr>
      </w:pPr>
      <w:bookmarkStart w:id="2" w:name="_Toc434236417"/>
      <w:r w:rsidRPr="00DB4FBC">
        <w:rPr>
          <w:rFonts w:asciiTheme="minorHAnsi" w:eastAsia="Times New Roman" w:hAnsiTheme="minorHAnsi" w:cs="Arial"/>
          <w:bCs/>
          <w:sz w:val="28"/>
          <w:szCs w:val="28"/>
        </w:rPr>
        <w:t xml:space="preserve">2. Kryteria merytoryczne dla wszystkich osi priorytetowych RPO WD 2014-2020 – zakres EFRR </w:t>
      </w:r>
      <w:r w:rsidRPr="00DB4FBC">
        <w:rPr>
          <w:rFonts w:asciiTheme="minorHAnsi" w:eastAsia="Times New Roman" w:hAnsiTheme="minorHAnsi" w:cs="Arial"/>
          <w:bCs/>
          <w:kern w:val="1"/>
          <w:sz w:val="28"/>
          <w:szCs w:val="28"/>
        </w:rPr>
        <w:t>– tryb konkursowy</w:t>
      </w:r>
      <w:bookmarkEnd w:id="2"/>
    </w:p>
    <w:p w:rsidR="00383310" w:rsidRPr="00DB4FBC" w:rsidRDefault="00383310" w:rsidP="00383310">
      <w:pPr>
        <w:spacing w:after="120" w:line="240" w:lineRule="auto"/>
        <w:ind w:left="643"/>
        <w:contextualSpacing/>
        <w:rPr>
          <w:rFonts w:eastAsia="Times New Roman" w:cs="Arial"/>
          <w:b/>
          <w:kern w:val="1"/>
          <w:sz w:val="32"/>
          <w:szCs w:val="32"/>
        </w:rPr>
      </w:pPr>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4F29E6">
        <w:trPr>
          <w:trHeight w:val="499"/>
          <w:tblHeader/>
        </w:trPr>
        <w:tc>
          <w:tcPr>
            <w:tcW w:w="567" w:type="dxa"/>
            <w:shd w:val="clear" w:color="auto" w:fill="auto"/>
            <w:vAlign w:val="center"/>
          </w:tcPr>
          <w:p w:rsidR="00383310" w:rsidRPr="00DB4FBC" w:rsidRDefault="00383310" w:rsidP="004F29E6">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4F29E6">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4F29E6">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4F29E6">
            <w:pPr>
              <w:snapToGrid w:val="0"/>
              <w:jc w:val="center"/>
              <w:rPr>
                <w:rFonts w:cs="Tahoma"/>
                <w:sz w:val="16"/>
                <w:szCs w:val="16"/>
              </w:rPr>
            </w:pPr>
            <w:r w:rsidRPr="00DB4FBC">
              <w:rPr>
                <w:rFonts w:eastAsia="Times New Roman" w:cs="Arial"/>
                <w:b/>
                <w:kern w:val="1"/>
              </w:rPr>
              <w:t>Opis znaczenia kryterium</w:t>
            </w: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t>1.</w:t>
            </w:r>
          </w:p>
        </w:tc>
        <w:tc>
          <w:tcPr>
            <w:tcW w:w="3686" w:type="dxa"/>
            <w:vAlign w:val="center"/>
          </w:tcPr>
          <w:p w:rsidR="00383310" w:rsidRPr="00DB4FBC" w:rsidRDefault="00383310" w:rsidP="004F29E6">
            <w:pPr>
              <w:snapToGrid w:val="0"/>
              <w:spacing w:after="0" w:line="240" w:lineRule="auto"/>
              <w:rPr>
                <w:rFonts w:cs="Arial"/>
                <w:b/>
              </w:rPr>
            </w:pPr>
            <w:r w:rsidRPr="00DB4FBC">
              <w:rPr>
                <w:rFonts w:cs="Arial"/>
                <w:b/>
              </w:rPr>
              <w:t xml:space="preserve">Sytuacja finansowa </w:t>
            </w:r>
          </w:p>
          <w:p w:rsidR="00383310" w:rsidRPr="00DB4FBC" w:rsidRDefault="00383310" w:rsidP="004F29E6">
            <w:pPr>
              <w:spacing w:after="0" w:line="240" w:lineRule="auto"/>
              <w:rPr>
                <w:rFonts w:cs="Arial"/>
                <w:b/>
              </w:rPr>
            </w:pPr>
            <w:r w:rsidRPr="00DB4FBC">
              <w:rPr>
                <w:rFonts w:cs="Arial"/>
                <w:b/>
              </w:rPr>
              <w:t>Wnioskodawcy</w:t>
            </w:r>
          </w:p>
        </w:tc>
        <w:tc>
          <w:tcPr>
            <w:tcW w:w="6378" w:type="dxa"/>
            <w:vAlign w:val="center"/>
          </w:tcPr>
          <w:p w:rsidR="00383310" w:rsidRPr="00DB4FBC" w:rsidRDefault="00383310" w:rsidP="004F29E6">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w:t>
            </w:r>
            <w:r w:rsidRPr="00DB4FBC">
              <w:rPr>
                <w:rFonts w:cs="Arial"/>
              </w:rPr>
              <w:lastRenderedPageBreak/>
              <w:t>zadań inwestycyjnych) – w zależności od typu wnioskodawcy i z uwzględnieniem odpowiednich zapisów ustawowych, np. ustawy o finansach publicznych.</w:t>
            </w: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lastRenderedPageBreak/>
              <w:t>Tak</w:t>
            </w:r>
            <w:r w:rsidRPr="00DB4FBC">
              <w:rPr>
                <w:rFonts w:cs="Arial"/>
                <w:vertAlign w:val="superscript"/>
              </w:rPr>
              <w:footnoteReference w:id="4"/>
            </w:r>
            <w:r w:rsidRPr="00DB4FBC">
              <w:rPr>
                <w:rFonts w:cs="Arial"/>
              </w:rPr>
              <w:t>/Nie</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83310" w:rsidRPr="00DB4FBC" w:rsidRDefault="00383310" w:rsidP="004F29E6">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4F29E6">
        <w:trPr>
          <w:trHeight w:val="344"/>
        </w:trPr>
        <w:tc>
          <w:tcPr>
            <w:tcW w:w="567" w:type="dxa"/>
            <w:vAlign w:val="center"/>
          </w:tcPr>
          <w:p w:rsidR="00383310" w:rsidRPr="00DB4FBC" w:rsidRDefault="00383310" w:rsidP="004F29E6">
            <w:pPr>
              <w:snapToGrid w:val="0"/>
              <w:rPr>
                <w:rFonts w:cs="Arial"/>
              </w:rPr>
            </w:pPr>
            <w:r w:rsidRPr="00DB4FBC">
              <w:rPr>
                <w:rFonts w:cs="Arial"/>
              </w:rPr>
              <w:lastRenderedPageBreak/>
              <w:t>2.</w:t>
            </w:r>
          </w:p>
        </w:tc>
        <w:tc>
          <w:tcPr>
            <w:tcW w:w="3686" w:type="dxa"/>
            <w:vAlign w:val="center"/>
          </w:tcPr>
          <w:p w:rsidR="00383310" w:rsidRPr="00DB4FBC" w:rsidRDefault="00383310" w:rsidP="004F29E6">
            <w:pPr>
              <w:snapToGrid w:val="0"/>
              <w:rPr>
                <w:rFonts w:cs="Arial"/>
                <w:b/>
              </w:rPr>
            </w:pPr>
            <w:r w:rsidRPr="00DB4FBC">
              <w:rPr>
                <w:rFonts w:cs="Arial"/>
                <w:b/>
              </w:rPr>
              <w:t>Plan finansowy</w:t>
            </w:r>
          </w:p>
        </w:tc>
        <w:tc>
          <w:tcPr>
            <w:tcW w:w="6378" w:type="dxa"/>
            <w:vAlign w:val="center"/>
          </w:tcPr>
          <w:p w:rsidR="00383310" w:rsidRPr="00DB4FBC" w:rsidRDefault="00383310" w:rsidP="004F29E6">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snapToGrid w:val="0"/>
              <w:jc w:val="center"/>
              <w:rPr>
                <w:rFonts w:cs="Arial"/>
              </w:rPr>
            </w:pPr>
            <w:r w:rsidRPr="00DB4FBC">
              <w:rPr>
                <w:rFonts w:cs="Arial"/>
              </w:rPr>
              <w:t>Niespełnienie kryterium oznacza odrzucenie wniosku</w:t>
            </w:r>
          </w:p>
        </w:tc>
      </w:tr>
      <w:tr w:rsidR="00383310" w:rsidRPr="00DB4FBC" w:rsidTr="004F29E6">
        <w:trPr>
          <w:trHeight w:val="344"/>
        </w:trPr>
        <w:tc>
          <w:tcPr>
            <w:tcW w:w="567" w:type="dxa"/>
            <w:vAlign w:val="center"/>
          </w:tcPr>
          <w:p w:rsidR="00383310" w:rsidRPr="00DB4FBC" w:rsidRDefault="00383310" w:rsidP="004F29E6">
            <w:pPr>
              <w:snapToGrid w:val="0"/>
              <w:rPr>
                <w:rFonts w:cs="Arial"/>
              </w:rPr>
            </w:pPr>
            <w:r w:rsidRPr="00DB4FBC">
              <w:rPr>
                <w:rFonts w:cs="Arial"/>
              </w:rPr>
              <w:t>3.</w:t>
            </w:r>
          </w:p>
        </w:tc>
        <w:tc>
          <w:tcPr>
            <w:tcW w:w="3686" w:type="dxa"/>
            <w:vAlign w:val="center"/>
          </w:tcPr>
          <w:p w:rsidR="00383310" w:rsidRPr="00DB4FBC" w:rsidRDefault="00383310" w:rsidP="004F29E6">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4F29E6">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383310" w:rsidRPr="00DB4FBC" w:rsidRDefault="00383310" w:rsidP="004F29E6">
            <w:pPr>
              <w:spacing w:after="0" w:line="240" w:lineRule="auto"/>
              <w:jc w:val="both"/>
              <w:rPr>
                <w:rFonts w:cs="Arial"/>
              </w:rPr>
            </w:pPr>
          </w:p>
          <w:p w:rsidR="00383310" w:rsidRPr="00DB4FBC" w:rsidRDefault="00383310" w:rsidP="004F29E6">
            <w:pPr>
              <w:spacing w:after="0" w:line="240" w:lineRule="auto"/>
              <w:jc w:val="both"/>
              <w:rPr>
                <w:rFonts w:cs="Arial"/>
              </w:rPr>
            </w:pPr>
            <w:r w:rsidRPr="00DB4FBC">
              <w:rPr>
                <w:rFonts w:cs="Arial"/>
              </w:rPr>
              <w:t>Kryterium dotyczy projektów inwestycyjnych</w:t>
            </w: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4F29E6">
        <w:trPr>
          <w:trHeight w:val="344"/>
        </w:trPr>
        <w:tc>
          <w:tcPr>
            <w:tcW w:w="567" w:type="dxa"/>
            <w:vAlign w:val="center"/>
          </w:tcPr>
          <w:p w:rsidR="00383310" w:rsidRPr="00DB4FBC" w:rsidRDefault="00383310" w:rsidP="004F29E6">
            <w:pPr>
              <w:snapToGrid w:val="0"/>
              <w:rPr>
                <w:rFonts w:cs="Arial"/>
              </w:rPr>
            </w:pPr>
            <w:r w:rsidRPr="00DB4FBC">
              <w:rPr>
                <w:rFonts w:cs="Arial"/>
              </w:rPr>
              <w:t>4.</w:t>
            </w:r>
          </w:p>
        </w:tc>
        <w:tc>
          <w:tcPr>
            <w:tcW w:w="3686" w:type="dxa"/>
            <w:vAlign w:val="center"/>
          </w:tcPr>
          <w:p w:rsidR="00383310" w:rsidRPr="00DB4FBC" w:rsidRDefault="00383310" w:rsidP="004F29E6">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4F29E6">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4F29E6">
            <w:pPr>
              <w:snapToGrid w:val="0"/>
              <w:spacing w:after="0" w:line="240" w:lineRule="auto"/>
              <w:jc w:val="both"/>
              <w:rPr>
                <w:rFonts w:cs="Arial"/>
              </w:rPr>
            </w:pPr>
          </w:p>
          <w:p w:rsidR="00383310" w:rsidRPr="00DB4FBC" w:rsidRDefault="00383310" w:rsidP="004F29E6">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4F29E6">
            <w:pPr>
              <w:snapToGrid w:val="0"/>
              <w:spacing w:after="0" w:line="240" w:lineRule="auto"/>
              <w:jc w:val="both"/>
              <w:rPr>
                <w:rFonts w:cs="Arial"/>
              </w:rPr>
            </w:pPr>
          </w:p>
          <w:p w:rsidR="00383310" w:rsidRPr="00DB4FBC" w:rsidRDefault="00383310" w:rsidP="004F29E6">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83310" w:rsidRPr="00DB4FBC" w:rsidRDefault="00383310" w:rsidP="004F29E6">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4F29E6">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4F29E6">
            <w:pPr>
              <w:numPr>
                <w:ilvl w:val="0"/>
                <w:numId w:val="11"/>
              </w:numPr>
              <w:snapToGrid w:val="0"/>
              <w:spacing w:after="0" w:line="240" w:lineRule="auto"/>
              <w:contextualSpacing/>
              <w:jc w:val="both"/>
              <w:rPr>
                <w:rFonts w:cs="Arial"/>
              </w:rPr>
            </w:pPr>
            <w:r w:rsidRPr="00DB4FBC">
              <w:rPr>
                <w:rFonts w:cs="Arial"/>
              </w:rPr>
              <w:t xml:space="preserve">poprawności wyliczenia wskaźników efektywności </w:t>
            </w:r>
            <w:r w:rsidRPr="00DB4FBC">
              <w:rPr>
                <w:rFonts w:cs="Arial"/>
              </w:rPr>
              <w:lastRenderedPageBreak/>
              <w:t>finansowej i ekonomicznej (jeśli dotyczy)</w:t>
            </w:r>
          </w:p>
          <w:p w:rsidR="00383310" w:rsidRPr="00DB4FBC" w:rsidRDefault="00383310" w:rsidP="004F29E6">
            <w:pPr>
              <w:snapToGrid w:val="0"/>
              <w:spacing w:after="0" w:line="240" w:lineRule="auto"/>
              <w:ind w:firstLine="60"/>
              <w:jc w:val="both"/>
              <w:rPr>
                <w:rFonts w:cs="Arial"/>
              </w:rPr>
            </w:pPr>
          </w:p>
          <w:p w:rsidR="00383310" w:rsidRPr="00DB4FBC" w:rsidRDefault="00383310" w:rsidP="004F29E6">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4F29E6">
            <w:pPr>
              <w:snapToGrid w:val="0"/>
              <w:spacing w:after="0" w:line="240" w:lineRule="auto"/>
              <w:jc w:val="both"/>
              <w:rPr>
                <w:rFonts w:cs="Arial"/>
              </w:rPr>
            </w:pPr>
          </w:p>
          <w:p w:rsidR="00383310" w:rsidRPr="00DB4FBC" w:rsidRDefault="00383310" w:rsidP="004F29E6">
            <w:pPr>
              <w:snapToGrid w:val="0"/>
              <w:spacing w:after="0" w:line="240" w:lineRule="auto"/>
              <w:jc w:val="both"/>
              <w:rPr>
                <w:rFonts w:cs="Arial"/>
              </w:rPr>
            </w:pPr>
            <w:r w:rsidRPr="00DB4FBC">
              <w:rPr>
                <w:rFonts w:cs="Arial"/>
              </w:rPr>
              <w:t>Nie dotyczy projektów z zakresu doradztwa oraz internacjonalizacji i promocji.</w:t>
            </w:r>
          </w:p>
          <w:p w:rsidR="00383310" w:rsidRPr="00DB4FBC" w:rsidRDefault="00383310" w:rsidP="004F29E6">
            <w:pPr>
              <w:snapToGrid w:val="0"/>
              <w:spacing w:after="0" w:line="240" w:lineRule="auto"/>
              <w:jc w:val="both"/>
              <w:rPr>
                <w:rFonts w:cs="Arial"/>
              </w:rPr>
            </w:pPr>
          </w:p>
        </w:tc>
        <w:tc>
          <w:tcPr>
            <w:tcW w:w="3969" w:type="dxa"/>
            <w:vAlign w:val="center"/>
          </w:tcPr>
          <w:p w:rsidR="00383310" w:rsidRPr="00DB4FBC" w:rsidRDefault="00383310" w:rsidP="004F29E6">
            <w:pPr>
              <w:snapToGrid w:val="0"/>
              <w:jc w:val="center"/>
              <w:rPr>
                <w:rFonts w:cs="Arial"/>
              </w:rPr>
            </w:pPr>
            <w:r w:rsidRPr="00DB4FBC">
              <w:rPr>
                <w:rFonts w:cs="Arial"/>
              </w:rPr>
              <w:lastRenderedPageBreak/>
              <w:t>Tak/Nie/Nie dotyczy</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snapToGrid w:val="0"/>
              <w:jc w:val="center"/>
              <w:rPr>
                <w:rFonts w:cs="Arial"/>
              </w:rPr>
            </w:pPr>
            <w:r w:rsidRPr="00DB4FBC">
              <w:rPr>
                <w:rFonts w:cs="Arial"/>
              </w:rPr>
              <w:t xml:space="preserve">Niespełnienie kryterium oznacza odrzucenie wniosku </w:t>
            </w:r>
          </w:p>
        </w:tc>
      </w:tr>
      <w:tr w:rsidR="00383310" w:rsidRPr="00DB4FBC" w:rsidTr="004F29E6">
        <w:trPr>
          <w:trHeight w:val="344"/>
        </w:trPr>
        <w:tc>
          <w:tcPr>
            <w:tcW w:w="567" w:type="dxa"/>
            <w:vAlign w:val="center"/>
          </w:tcPr>
          <w:p w:rsidR="00383310" w:rsidRPr="00DB4FBC" w:rsidRDefault="00383310" w:rsidP="004F29E6">
            <w:pPr>
              <w:snapToGrid w:val="0"/>
              <w:rPr>
                <w:rFonts w:cs="Arial"/>
              </w:rPr>
            </w:pPr>
            <w:r w:rsidRPr="00DB4FBC">
              <w:rPr>
                <w:rFonts w:cs="Arial"/>
              </w:rPr>
              <w:lastRenderedPageBreak/>
              <w:t>5.</w:t>
            </w:r>
          </w:p>
        </w:tc>
        <w:tc>
          <w:tcPr>
            <w:tcW w:w="3686" w:type="dxa"/>
            <w:vAlign w:val="center"/>
          </w:tcPr>
          <w:p w:rsidR="00383310" w:rsidRPr="00DB4FBC" w:rsidRDefault="00383310" w:rsidP="004F29E6">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4F29E6">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4F29E6">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4F29E6">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4F29E6">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4F29E6">
            <w:pPr>
              <w:tabs>
                <w:tab w:val="left" w:pos="720"/>
              </w:tabs>
              <w:suppressAutoHyphens/>
              <w:spacing w:after="0" w:line="240" w:lineRule="auto"/>
              <w:ind w:left="720"/>
              <w:rPr>
                <w:rFonts w:cs="Arial"/>
              </w:rPr>
            </w:pPr>
            <w:r w:rsidRPr="00DB4FBC">
              <w:rPr>
                <w:rFonts w:cs="Arial"/>
              </w:rPr>
              <w:t>odrzucenia wniosku)</w:t>
            </w:r>
          </w:p>
        </w:tc>
      </w:tr>
      <w:tr w:rsidR="00383310" w:rsidRPr="00DB4FBC" w:rsidTr="004F29E6">
        <w:trPr>
          <w:trHeight w:val="1467"/>
        </w:trPr>
        <w:tc>
          <w:tcPr>
            <w:tcW w:w="567" w:type="dxa"/>
            <w:vAlign w:val="center"/>
          </w:tcPr>
          <w:p w:rsidR="00383310" w:rsidRPr="00DB4FBC" w:rsidRDefault="00383310" w:rsidP="004F29E6">
            <w:pPr>
              <w:snapToGrid w:val="0"/>
              <w:rPr>
                <w:rFonts w:cs="Arial"/>
              </w:rPr>
            </w:pPr>
            <w:r w:rsidRPr="00DB4FBC">
              <w:rPr>
                <w:rFonts w:cs="Arial"/>
              </w:rPr>
              <w:t>6.</w:t>
            </w:r>
          </w:p>
        </w:tc>
        <w:tc>
          <w:tcPr>
            <w:tcW w:w="3686" w:type="dxa"/>
            <w:vAlign w:val="center"/>
          </w:tcPr>
          <w:p w:rsidR="00383310" w:rsidRPr="00DB4FBC" w:rsidRDefault="00383310" w:rsidP="004F29E6">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4F29E6">
            <w:pPr>
              <w:suppressAutoHyphens/>
              <w:spacing w:after="0" w:line="240" w:lineRule="auto"/>
              <w:jc w:val="both"/>
              <w:rPr>
                <w:rFonts w:cs="Arial"/>
              </w:rPr>
            </w:pPr>
            <w:r w:rsidRPr="00DB4FBC">
              <w:rPr>
                <w:rFonts w:cs="Arial"/>
              </w:rPr>
              <w:t>W ramach kryterium będzie sprawdzane:</w:t>
            </w:r>
          </w:p>
          <w:p w:rsidR="00383310" w:rsidRPr="00DB4FBC" w:rsidRDefault="00383310" w:rsidP="004F29E6">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4F29E6">
            <w:pPr>
              <w:suppressAutoHyphens/>
              <w:spacing w:after="0" w:line="240" w:lineRule="auto"/>
              <w:ind w:left="720"/>
              <w:jc w:val="both"/>
              <w:rPr>
                <w:rFonts w:cs="Arial"/>
              </w:rPr>
            </w:pPr>
          </w:p>
          <w:p w:rsidR="00383310" w:rsidRPr="00DB4FBC" w:rsidRDefault="00383310" w:rsidP="004F29E6">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4F29E6">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4F29E6">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4F29E6">
            <w:pPr>
              <w:suppressAutoHyphens/>
              <w:spacing w:after="0" w:line="240" w:lineRule="auto"/>
              <w:jc w:val="both"/>
              <w:rPr>
                <w:rFonts w:cs="Arial"/>
              </w:rPr>
            </w:pPr>
          </w:p>
          <w:p w:rsidR="00383310" w:rsidRPr="00DB4FBC" w:rsidRDefault="00383310" w:rsidP="004F29E6">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4F29E6">
            <w:pPr>
              <w:suppressAutoHyphens/>
              <w:spacing w:after="0" w:line="240" w:lineRule="auto"/>
              <w:ind w:left="720"/>
              <w:jc w:val="both"/>
              <w:rPr>
                <w:rFonts w:cs="Arial"/>
              </w:rPr>
            </w:pPr>
          </w:p>
          <w:p w:rsidR="00383310" w:rsidRPr="00DB4FBC" w:rsidRDefault="00383310" w:rsidP="004F29E6">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4F29E6">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4F29E6">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4F29E6">
            <w:pPr>
              <w:suppressAutoHyphens/>
              <w:spacing w:after="0" w:line="240" w:lineRule="auto"/>
              <w:ind w:left="720"/>
              <w:jc w:val="both"/>
              <w:rPr>
                <w:rFonts w:cs="Arial"/>
              </w:rPr>
            </w:pPr>
          </w:p>
          <w:p w:rsidR="00383310" w:rsidRPr="00DB4FBC" w:rsidRDefault="00383310" w:rsidP="004F29E6">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4F29E6">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4F29E6">
            <w:pPr>
              <w:suppressAutoHyphens/>
              <w:spacing w:after="0" w:line="240" w:lineRule="auto"/>
              <w:jc w:val="both"/>
              <w:rPr>
                <w:rFonts w:cs="Arial"/>
              </w:rPr>
            </w:pPr>
            <w:r w:rsidRPr="00DB4FBC">
              <w:rPr>
                <w:rFonts w:cs="Arial"/>
              </w:rPr>
              <w:t>lub</w:t>
            </w:r>
          </w:p>
          <w:p w:rsidR="00383310" w:rsidRPr="00DB4FBC" w:rsidRDefault="00383310" w:rsidP="004F29E6">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4F29E6">
            <w:pPr>
              <w:suppressAutoHyphens/>
              <w:spacing w:after="0" w:line="240" w:lineRule="auto"/>
              <w:jc w:val="both"/>
              <w:rPr>
                <w:rFonts w:cs="Arial"/>
              </w:rPr>
            </w:pPr>
          </w:p>
          <w:p w:rsidR="00383310" w:rsidRPr="00DB4FBC" w:rsidRDefault="00383310" w:rsidP="004F29E6">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4F29E6">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4F29E6">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4F29E6">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4F29E6">
            <w:pPr>
              <w:suppressAutoHyphens/>
              <w:spacing w:after="0" w:line="240" w:lineRule="auto"/>
              <w:ind w:left="720"/>
              <w:rPr>
                <w:rFonts w:cs="Arial"/>
              </w:rPr>
            </w:pPr>
            <w:r w:rsidRPr="00DB4FBC">
              <w:rPr>
                <w:rFonts w:cs="Arial"/>
                <w:b/>
                <w:u w:val="single"/>
              </w:rPr>
              <w:t>odrzucenie wniosku)</w:t>
            </w:r>
          </w:p>
        </w:tc>
      </w:tr>
      <w:tr w:rsidR="00383310" w:rsidRPr="00DB4FBC" w:rsidTr="004F29E6">
        <w:trPr>
          <w:trHeight w:val="644"/>
        </w:trPr>
        <w:tc>
          <w:tcPr>
            <w:tcW w:w="10631" w:type="dxa"/>
            <w:gridSpan w:val="3"/>
            <w:vAlign w:val="center"/>
          </w:tcPr>
          <w:p w:rsidR="00383310" w:rsidRPr="00DB4FBC" w:rsidRDefault="00383310" w:rsidP="004F29E6">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4F29E6">
            <w:pPr>
              <w:autoSpaceDE w:val="0"/>
              <w:autoSpaceDN w:val="0"/>
              <w:adjustRightInd w:val="0"/>
              <w:spacing w:after="0" w:line="240" w:lineRule="auto"/>
              <w:jc w:val="right"/>
              <w:rPr>
                <w:rFonts w:cs="Arial"/>
              </w:rPr>
            </w:pPr>
            <w:r w:rsidRPr="00DB4FBC">
              <w:rPr>
                <w:rFonts w:cs="Arial"/>
              </w:rPr>
              <w:t>7 pkt.</w:t>
            </w:r>
          </w:p>
        </w:tc>
      </w:tr>
    </w:tbl>
    <w:p w:rsidR="00383310" w:rsidRPr="00DB4FBC" w:rsidRDefault="00383310" w:rsidP="00383310">
      <w:pPr>
        <w:spacing w:after="120" w:line="240" w:lineRule="auto"/>
        <w:rPr>
          <w:rFonts w:eastAsia="Times New Roman" w:cs="Tahoma"/>
          <w:sz w:val="24"/>
          <w:szCs w:val="24"/>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p>
    <w:p w:rsidR="00383310" w:rsidRDefault="00383310" w:rsidP="00383310">
      <w:pPr>
        <w:jc w:val="center"/>
        <w:rPr>
          <w:rFonts w:cs="Tahoma"/>
          <w:b/>
          <w:sz w:val="24"/>
          <w:szCs w:val="24"/>
          <w:u w:val="single"/>
        </w:rPr>
      </w:pPr>
    </w:p>
    <w:p w:rsidR="00383310"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4F29E6">
        <w:trPr>
          <w:trHeight w:val="499"/>
          <w:tblHeader/>
        </w:trPr>
        <w:tc>
          <w:tcPr>
            <w:tcW w:w="567" w:type="dxa"/>
            <w:shd w:val="clear" w:color="auto" w:fill="auto"/>
            <w:vAlign w:val="center"/>
          </w:tcPr>
          <w:p w:rsidR="00383310" w:rsidRPr="00DB4FBC" w:rsidRDefault="00383310" w:rsidP="004F29E6">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4F29E6">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4F29E6">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4F29E6">
            <w:pPr>
              <w:snapToGrid w:val="0"/>
              <w:jc w:val="center"/>
              <w:rPr>
                <w:rFonts w:cs="Tahoma"/>
                <w:sz w:val="16"/>
                <w:szCs w:val="16"/>
              </w:rPr>
            </w:pPr>
            <w:r w:rsidRPr="00DB4FBC">
              <w:rPr>
                <w:rFonts w:eastAsia="Times New Roman" w:cs="Arial"/>
                <w:b/>
                <w:kern w:val="1"/>
              </w:rPr>
              <w:t>Opis znaczenia kryterium</w:t>
            </w: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t>1.</w:t>
            </w:r>
          </w:p>
        </w:tc>
        <w:tc>
          <w:tcPr>
            <w:tcW w:w="3686" w:type="dxa"/>
            <w:vAlign w:val="center"/>
          </w:tcPr>
          <w:p w:rsidR="00383310" w:rsidRPr="00DB4FBC" w:rsidRDefault="00383310" w:rsidP="004F29E6">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4F29E6">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83310" w:rsidRPr="00DB4FBC" w:rsidRDefault="00383310" w:rsidP="004F29E6">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4F29E6">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83310" w:rsidRPr="00DB4FBC" w:rsidRDefault="00383310" w:rsidP="004F29E6">
            <w:pPr>
              <w:spacing w:after="0" w:line="240" w:lineRule="auto"/>
              <w:jc w:val="both"/>
              <w:rPr>
                <w:rFonts w:eastAsia="Times New Roman" w:cs="Arial"/>
                <w:sz w:val="17"/>
                <w:szCs w:val="17"/>
              </w:rPr>
            </w:pPr>
          </w:p>
          <w:p w:rsidR="00383310" w:rsidRPr="00DB4FBC" w:rsidRDefault="00383310" w:rsidP="004F29E6">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4F29E6">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 xml:space="preserve">zasadności wydatku, obniżenie wydatków kwalifikowanych o całkowitą </w:t>
            </w:r>
            <w:r w:rsidRPr="00DB4FBC">
              <w:rPr>
                <w:rFonts w:eastAsia="Times New Roman" w:cs="Arial"/>
                <w:sz w:val="17"/>
                <w:szCs w:val="17"/>
              </w:rPr>
              <w:lastRenderedPageBreak/>
              <w:t>wartość kwalifikowaną niezasadnego wydatku</w:t>
            </w:r>
          </w:p>
          <w:p w:rsidR="00383310" w:rsidRPr="00DB4FBC" w:rsidRDefault="00383310" w:rsidP="004F29E6">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83310" w:rsidRPr="00DB4FBC" w:rsidRDefault="00383310" w:rsidP="004F29E6">
            <w:pPr>
              <w:spacing w:after="0"/>
              <w:jc w:val="both"/>
              <w:rPr>
                <w:rFonts w:eastAsia="Times New Roman" w:cs="Arial"/>
                <w:sz w:val="17"/>
                <w:szCs w:val="17"/>
              </w:rPr>
            </w:pPr>
          </w:p>
          <w:p w:rsidR="00383310" w:rsidRPr="00DB4FBC" w:rsidRDefault="00383310" w:rsidP="004F29E6">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4F29E6">
            <w:pPr>
              <w:spacing w:after="0"/>
              <w:jc w:val="both"/>
              <w:rPr>
                <w:rFonts w:eastAsia="Times New Roman" w:cs="Arial"/>
                <w:sz w:val="17"/>
                <w:szCs w:val="17"/>
              </w:rPr>
            </w:pPr>
          </w:p>
          <w:p w:rsidR="00383310" w:rsidRPr="00DB4FBC" w:rsidRDefault="00383310" w:rsidP="004F29E6">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4F29E6">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4F29E6">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4F29E6">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4F29E6">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4F29E6">
            <w:pPr>
              <w:spacing w:after="0" w:line="240" w:lineRule="auto"/>
              <w:jc w:val="both"/>
              <w:rPr>
                <w:rFonts w:eastAsia="Times New Roman" w:cs="Arial"/>
                <w:sz w:val="17"/>
                <w:szCs w:val="17"/>
              </w:rPr>
            </w:pPr>
          </w:p>
        </w:tc>
        <w:tc>
          <w:tcPr>
            <w:tcW w:w="3969" w:type="dxa"/>
            <w:vAlign w:val="center"/>
          </w:tcPr>
          <w:p w:rsidR="00383310" w:rsidRPr="00DB4FBC" w:rsidRDefault="00383310" w:rsidP="004F29E6">
            <w:pPr>
              <w:snapToGrid w:val="0"/>
              <w:jc w:val="center"/>
              <w:rPr>
                <w:rFonts w:cs="Arial"/>
              </w:rPr>
            </w:pPr>
            <w:r w:rsidRPr="00DB4FBC">
              <w:rPr>
                <w:rFonts w:cs="Arial"/>
              </w:rPr>
              <w:lastRenderedPageBreak/>
              <w:t xml:space="preserve">  Tak/Nie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lastRenderedPageBreak/>
              <w:t>2.</w:t>
            </w:r>
          </w:p>
        </w:tc>
        <w:tc>
          <w:tcPr>
            <w:tcW w:w="3686" w:type="dxa"/>
            <w:vAlign w:val="center"/>
          </w:tcPr>
          <w:p w:rsidR="00383310" w:rsidRPr="00DB4FBC" w:rsidRDefault="00383310" w:rsidP="004F29E6">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4F29E6">
            <w:pPr>
              <w:snapToGrid w:val="0"/>
              <w:jc w:val="both"/>
              <w:rPr>
                <w:rFonts w:cs="Arial"/>
              </w:rPr>
            </w:pPr>
          </w:p>
          <w:p w:rsidR="00383310" w:rsidRPr="00DB4FBC" w:rsidRDefault="00383310" w:rsidP="004F29E6">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83310" w:rsidRPr="00DB4FBC" w:rsidRDefault="00383310" w:rsidP="004F29E6">
            <w:pPr>
              <w:jc w:val="both"/>
              <w:rPr>
                <w:rFonts w:cs="Arial"/>
              </w:rPr>
            </w:pPr>
          </w:p>
        </w:tc>
        <w:tc>
          <w:tcPr>
            <w:tcW w:w="3969" w:type="dxa"/>
            <w:vAlign w:val="center"/>
          </w:tcPr>
          <w:p w:rsidR="00383310" w:rsidRPr="00DB4FBC" w:rsidRDefault="00383310" w:rsidP="004F29E6">
            <w:pPr>
              <w:snapToGrid w:val="0"/>
              <w:jc w:val="center"/>
              <w:rPr>
                <w:rFonts w:cs="Arial"/>
              </w:rPr>
            </w:pPr>
            <w:r w:rsidRPr="00DB4FBC">
              <w:rPr>
                <w:rFonts w:cs="Arial"/>
              </w:rPr>
              <w:t xml:space="preserve">  Tak/Nie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lastRenderedPageBreak/>
              <w:t>3.</w:t>
            </w:r>
          </w:p>
        </w:tc>
        <w:tc>
          <w:tcPr>
            <w:tcW w:w="3686" w:type="dxa"/>
            <w:vAlign w:val="center"/>
          </w:tcPr>
          <w:p w:rsidR="00383310" w:rsidRPr="00DB4FBC" w:rsidRDefault="00383310" w:rsidP="004F29E6">
            <w:pPr>
              <w:snapToGrid w:val="0"/>
              <w:rPr>
                <w:rFonts w:cs="Arial"/>
                <w:b/>
              </w:rPr>
            </w:pPr>
            <w:r w:rsidRPr="00DB4FBC">
              <w:rPr>
                <w:rFonts w:cs="Arial"/>
                <w:b/>
              </w:rPr>
              <w:t>Logika interwencji projektu</w:t>
            </w:r>
          </w:p>
        </w:tc>
        <w:tc>
          <w:tcPr>
            <w:tcW w:w="6378" w:type="dxa"/>
            <w:vAlign w:val="center"/>
          </w:tcPr>
          <w:p w:rsidR="00383310" w:rsidRPr="00DB4FBC" w:rsidRDefault="00383310" w:rsidP="004F29E6">
            <w:pPr>
              <w:snapToGrid w:val="0"/>
              <w:jc w:val="both"/>
              <w:rPr>
                <w:rFonts w:cs="Arial"/>
              </w:rPr>
            </w:pPr>
            <w:r w:rsidRPr="00DB4FBC">
              <w:rPr>
                <w:rFonts w:cs="Arial"/>
              </w:rPr>
              <w:t>W ramach kryterium będzie sprawdzane czy zależność między zadaniami, produktami i rezultatami jest spójna i logiczna</w:t>
            </w:r>
          </w:p>
        </w:tc>
        <w:tc>
          <w:tcPr>
            <w:tcW w:w="3969" w:type="dxa"/>
            <w:vAlign w:val="center"/>
          </w:tcPr>
          <w:p w:rsidR="00383310" w:rsidRPr="00DB4FBC" w:rsidRDefault="00383310" w:rsidP="004F29E6">
            <w:pPr>
              <w:snapToGrid w:val="0"/>
              <w:jc w:val="center"/>
              <w:rPr>
                <w:rFonts w:cs="Arial"/>
              </w:rPr>
            </w:pPr>
            <w:r w:rsidRPr="00DB4FBC">
              <w:rPr>
                <w:rFonts w:cs="Arial"/>
              </w:rPr>
              <w:t xml:space="preserve">  Tak/Nie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t>4.</w:t>
            </w:r>
          </w:p>
        </w:tc>
        <w:tc>
          <w:tcPr>
            <w:tcW w:w="3686" w:type="dxa"/>
            <w:vAlign w:val="center"/>
          </w:tcPr>
          <w:p w:rsidR="00383310" w:rsidRPr="00DB4FBC" w:rsidRDefault="00383310" w:rsidP="004F29E6">
            <w:pPr>
              <w:snapToGrid w:val="0"/>
              <w:rPr>
                <w:rFonts w:cs="Arial"/>
                <w:b/>
              </w:rPr>
            </w:pPr>
            <w:r w:rsidRPr="00DB4FBC">
              <w:rPr>
                <w:rFonts w:cs="Arial"/>
                <w:b/>
              </w:rPr>
              <w:t>Poprawność doboru wskaźników</w:t>
            </w:r>
          </w:p>
        </w:tc>
        <w:tc>
          <w:tcPr>
            <w:tcW w:w="6378" w:type="dxa"/>
            <w:vAlign w:val="center"/>
          </w:tcPr>
          <w:p w:rsidR="00383310" w:rsidRPr="00DB4FBC" w:rsidRDefault="00383310" w:rsidP="004F29E6">
            <w:pPr>
              <w:snapToGrid w:val="0"/>
              <w:jc w:val="both"/>
              <w:rPr>
                <w:rFonts w:cs="Arial"/>
              </w:rPr>
            </w:pPr>
            <w:r w:rsidRPr="00DB4FB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83310" w:rsidRPr="00DB4FBC" w:rsidRDefault="00383310" w:rsidP="004F29E6">
            <w:pPr>
              <w:snapToGrid w:val="0"/>
              <w:jc w:val="both"/>
              <w:rPr>
                <w:rFonts w:cs="Arial"/>
                <w:sz w:val="16"/>
                <w:szCs w:val="16"/>
              </w:rPr>
            </w:pPr>
            <w:r w:rsidRPr="00DB4FBC">
              <w:rPr>
                <w:rFonts w:cs="Arial"/>
                <w:sz w:val="16"/>
                <w:szCs w:val="16"/>
              </w:rPr>
              <w:t>Kryterium nie dotyczy wskaźników zapisanych w Strategii ZIT</w:t>
            </w:r>
            <w:r>
              <w:t xml:space="preserve"> </w:t>
            </w:r>
            <w:r>
              <w:rPr>
                <w:rFonts w:cs="Arial"/>
                <w:sz w:val="16"/>
                <w:szCs w:val="16"/>
              </w:rPr>
              <w:t>wynikających</w:t>
            </w:r>
            <w:r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969" w:type="dxa"/>
            <w:vAlign w:val="center"/>
          </w:tcPr>
          <w:p w:rsidR="00383310" w:rsidRPr="00DB4FBC" w:rsidRDefault="00383310" w:rsidP="004F29E6">
            <w:pPr>
              <w:snapToGrid w:val="0"/>
              <w:jc w:val="center"/>
              <w:rPr>
                <w:rFonts w:cs="Arial"/>
              </w:rPr>
            </w:pPr>
            <w:r w:rsidRPr="00DB4FBC">
              <w:rPr>
                <w:rFonts w:cs="Arial"/>
              </w:rPr>
              <w:t xml:space="preserve">  Tak/Nie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4F29E6">
        <w:trPr>
          <w:trHeight w:val="1154"/>
        </w:trPr>
        <w:tc>
          <w:tcPr>
            <w:tcW w:w="567" w:type="dxa"/>
            <w:vAlign w:val="center"/>
          </w:tcPr>
          <w:p w:rsidR="00383310" w:rsidRPr="00DB4FBC" w:rsidRDefault="00383310" w:rsidP="004F29E6">
            <w:pPr>
              <w:snapToGrid w:val="0"/>
              <w:rPr>
                <w:rFonts w:cs="Arial"/>
              </w:rPr>
            </w:pPr>
            <w:r w:rsidRPr="00DB4FBC">
              <w:rPr>
                <w:rFonts w:cs="Arial"/>
              </w:rPr>
              <w:t>5.</w:t>
            </w:r>
          </w:p>
        </w:tc>
        <w:tc>
          <w:tcPr>
            <w:tcW w:w="3686" w:type="dxa"/>
            <w:vAlign w:val="center"/>
          </w:tcPr>
          <w:p w:rsidR="00383310" w:rsidRPr="00DB4FBC" w:rsidRDefault="00383310" w:rsidP="004F29E6">
            <w:pPr>
              <w:snapToGrid w:val="0"/>
              <w:rPr>
                <w:rFonts w:cs="Arial"/>
                <w:b/>
              </w:rPr>
            </w:pPr>
            <w:r w:rsidRPr="00DB4FBC">
              <w:rPr>
                <w:rFonts w:cs="Arial"/>
                <w:b/>
              </w:rPr>
              <w:t>Plan realizacji inwestycji</w:t>
            </w:r>
          </w:p>
        </w:tc>
        <w:tc>
          <w:tcPr>
            <w:tcW w:w="6378" w:type="dxa"/>
            <w:vAlign w:val="center"/>
          </w:tcPr>
          <w:p w:rsidR="00383310" w:rsidRPr="00DB4FBC" w:rsidRDefault="00383310" w:rsidP="004F29E6">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4F29E6">
            <w:pPr>
              <w:snapToGrid w:val="0"/>
              <w:jc w:val="center"/>
              <w:rPr>
                <w:rFonts w:cs="Arial"/>
              </w:rPr>
            </w:pPr>
            <w:r w:rsidRPr="00DB4FBC">
              <w:rPr>
                <w:rFonts w:cs="Arial"/>
              </w:rPr>
              <w:t xml:space="preserve">  Tak/Nie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4F29E6">
        <w:trPr>
          <w:trHeight w:val="1154"/>
        </w:trPr>
        <w:tc>
          <w:tcPr>
            <w:tcW w:w="567" w:type="dxa"/>
            <w:vAlign w:val="center"/>
          </w:tcPr>
          <w:p w:rsidR="00383310" w:rsidRPr="00DB4FBC" w:rsidRDefault="00383310" w:rsidP="004F29E6">
            <w:pPr>
              <w:snapToGrid w:val="0"/>
              <w:rPr>
                <w:rFonts w:cs="Arial"/>
              </w:rPr>
            </w:pPr>
            <w:r w:rsidRPr="00DB4FBC">
              <w:rPr>
                <w:rFonts w:cs="Arial"/>
              </w:rPr>
              <w:t>6.</w:t>
            </w:r>
          </w:p>
        </w:tc>
        <w:tc>
          <w:tcPr>
            <w:tcW w:w="3686" w:type="dxa"/>
            <w:vAlign w:val="center"/>
          </w:tcPr>
          <w:p w:rsidR="00383310" w:rsidRPr="00DB4FBC" w:rsidRDefault="00383310" w:rsidP="004F29E6">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4F29E6">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83310" w:rsidRPr="00DB4FBC" w:rsidRDefault="00383310" w:rsidP="004F29E6">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4F29E6">
            <w:pPr>
              <w:snapToGrid w:val="0"/>
              <w:jc w:val="center"/>
              <w:rPr>
                <w:rFonts w:cs="Arial"/>
              </w:rPr>
            </w:pPr>
            <w:r w:rsidRPr="00DB4FBC">
              <w:rPr>
                <w:rFonts w:cs="Arial"/>
              </w:rPr>
              <w:t xml:space="preserve">  Tak/Nie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snapToGrid w:val="0"/>
              <w:jc w:val="center"/>
              <w:rPr>
                <w:rFonts w:eastAsia="Times New Roman" w:cs="Arial"/>
                <w:kern w:val="1"/>
              </w:rPr>
            </w:pPr>
            <w:r w:rsidRPr="00DB4FBC">
              <w:rPr>
                <w:rFonts w:cs="Arial"/>
              </w:rPr>
              <w:t>Niespełnienie kryterium oznacza odrzucenie wniosku</w:t>
            </w:r>
          </w:p>
        </w:tc>
      </w:tr>
      <w:tr w:rsidR="00383310" w:rsidRPr="00DB4FBC" w:rsidTr="004F29E6">
        <w:trPr>
          <w:trHeight w:val="616"/>
        </w:trPr>
        <w:tc>
          <w:tcPr>
            <w:tcW w:w="567" w:type="dxa"/>
            <w:vAlign w:val="center"/>
          </w:tcPr>
          <w:p w:rsidR="00383310" w:rsidRPr="00DB4FBC" w:rsidRDefault="00383310" w:rsidP="004F29E6">
            <w:pPr>
              <w:snapToGrid w:val="0"/>
              <w:rPr>
                <w:rFonts w:cs="Arial"/>
              </w:rPr>
            </w:pPr>
            <w:r w:rsidRPr="00DB4FBC">
              <w:rPr>
                <w:rFonts w:cs="Arial"/>
              </w:rPr>
              <w:lastRenderedPageBreak/>
              <w:t>7.</w:t>
            </w:r>
          </w:p>
        </w:tc>
        <w:tc>
          <w:tcPr>
            <w:tcW w:w="3686" w:type="dxa"/>
            <w:vAlign w:val="center"/>
          </w:tcPr>
          <w:p w:rsidR="00383310" w:rsidRPr="00DB4FBC" w:rsidRDefault="00383310" w:rsidP="004F29E6">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4F29E6">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383310" w:rsidRPr="00DB4FBC" w:rsidRDefault="00383310" w:rsidP="004F29E6">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4F29E6">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4F29E6">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4F29E6">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4F29E6">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383310" w:rsidRPr="00DB4FBC" w:rsidRDefault="00383310" w:rsidP="004F29E6">
            <w:pPr>
              <w:tabs>
                <w:tab w:val="left" w:pos="441"/>
              </w:tabs>
              <w:suppressAutoHyphens/>
              <w:spacing w:after="0" w:line="240" w:lineRule="auto"/>
              <w:jc w:val="both"/>
              <w:rPr>
                <w:rFonts w:cs="Arial"/>
              </w:rPr>
            </w:pPr>
          </w:p>
          <w:p w:rsidR="00383310" w:rsidRPr="00DB4FBC" w:rsidRDefault="00383310" w:rsidP="004F29E6">
            <w:pPr>
              <w:tabs>
                <w:tab w:val="left" w:pos="441"/>
              </w:tabs>
              <w:suppressAutoHyphens/>
              <w:spacing w:after="0" w:line="240" w:lineRule="auto"/>
              <w:jc w:val="both"/>
              <w:rPr>
                <w:rFonts w:cs="Arial"/>
              </w:rPr>
            </w:pPr>
          </w:p>
          <w:p w:rsidR="00383310" w:rsidRPr="00DB4FBC" w:rsidRDefault="00383310" w:rsidP="004F29E6">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4F29E6">
            <w:pPr>
              <w:snapToGrid w:val="0"/>
              <w:jc w:val="center"/>
              <w:rPr>
                <w:rFonts w:cs="Arial"/>
              </w:rPr>
            </w:pPr>
            <w:r w:rsidRPr="00DB4FBC">
              <w:rPr>
                <w:rFonts w:cs="Arial"/>
              </w:rPr>
              <w:t>Tak/Nie/Nie dotyczy</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snapToGrid w:val="0"/>
              <w:jc w:val="center"/>
              <w:rPr>
                <w:rFonts w:cs="Arial"/>
              </w:rPr>
            </w:pPr>
            <w:r w:rsidRPr="00DB4FBC">
              <w:rPr>
                <w:rFonts w:cs="Arial"/>
              </w:rPr>
              <w:t xml:space="preserve">Niespełnienie kryterium oznacza odrzucenie wniosku </w:t>
            </w:r>
          </w:p>
        </w:tc>
      </w:tr>
      <w:tr w:rsidR="00383310" w:rsidRPr="00DB4FBC" w:rsidTr="004F29E6">
        <w:trPr>
          <w:trHeight w:val="1154"/>
        </w:trPr>
        <w:tc>
          <w:tcPr>
            <w:tcW w:w="567" w:type="dxa"/>
            <w:vAlign w:val="center"/>
          </w:tcPr>
          <w:p w:rsidR="00383310" w:rsidRPr="00DB4FBC" w:rsidRDefault="00383310" w:rsidP="004F29E6">
            <w:pPr>
              <w:snapToGrid w:val="0"/>
              <w:rPr>
                <w:rFonts w:cs="Arial"/>
              </w:rPr>
            </w:pPr>
            <w:r w:rsidRPr="00DB4FBC">
              <w:rPr>
                <w:rFonts w:cs="Arial"/>
              </w:rPr>
              <w:t>8.</w:t>
            </w:r>
          </w:p>
        </w:tc>
        <w:tc>
          <w:tcPr>
            <w:tcW w:w="3686" w:type="dxa"/>
            <w:vAlign w:val="center"/>
          </w:tcPr>
          <w:p w:rsidR="00383310" w:rsidRPr="00DB4FBC" w:rsidRDefault="00383310" w:rsidP="004F29E6">
            <w:pPr>
              <w:snapToGrid w:val="0"/>
              <w:rPr>
                <w:rFonts w:cs="Arial"/>
                <w:b/>
              </w:rPr>
            </w:pPr>
          </w:p>
          <w:p w:rsidR="00383310" w:rsidRPr="00DB4FBC" w:rsidRDefault="00383310" w:rsidP="004F29E6">
            <w:pPr>
              <w:snapToGrid w:val="0"/>
              <w:rPr>
                <w:rFonts w:cs="Arial"/>
                <w:b/>
              </w:rPr>
            </w:pPr>
            <w:r w:rsidRPr="00DB4FBC">
              <w:rPr>
                <w:rFonts w:cs="Arial"/>
                <w:b/>
              </w:rPr>
              <w:t>Wpływ projektu na zasady horyzontalne UE</w:t>
            </w:r>
          </w:p>
          <w:p w:rsidR="00383310" w:rsidRPr="00DB4FBC" w:rsidRDefault="00383310" w:rsidP="004F29E6">
            <w:pPr>
              <w:snapToGrid w:val="0"/>
              <w:rPr>
                <w:rFonts w:cs="Arial"/>
                <w:b/>
              </w:rPr>
            </w:pPr>
          </w:p>
        </w:tc>
        <w:tc>
          <w:tcPr>
            <w:tcW w:w="6378" w:type="dxa"/>
            <w:vAlign w:val="center"/>
          </w:tcPr>
          <w:p w:rsidR="00383310" w:rsidRPr="00DB4FBC" w:rsidRDefault="00383310" w:rsidP="004F29E6">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4F29E6">
            <w:pPr>
              <w:autoSpaceDE w:val="0"/>
              <w:autoSpaceDN w:val="0"/>
              <w:adjustRightInd w:val="0"/>
              <w:spacing w:after="0" w:line="240" w:lineRule="auto"/>
              <w:jc w:val="both"/>
              <w:rPr>
                <w:rFonts w:cs="Arial"/>
              </w:rPr>
            </w:pPr>
          </w:p>
          <w:p w:rsidR="00383310" w:rsidRPr="00DB4FBC" w:rsidRDefault="00383310" w:rsidP="004F29E6">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4F29E6">
            <w:pPr>
              <w:autoSpaceDE w:val="0"/>
              <w:autoSpaceDN w:val="0"/>
              <w:adjustRightInd w:val="0"/>
              <w:spacing w:after="0" w:line="240" w:lineRule="auto"/>
              <w:ind w:left="720"/>
              <w:contextualSpacing/>
              <w:rPr>
                <w:rFonts w:cs="Arial"/>
              </w:rPr>
            </w:pPr>
          </w:p>
          <w:p w:rsidR="00383310" w:rsidRDefault="00383310" w:rsidP="004F29E6">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4F29E6">
            <w:pPr>
              <w:autoSpaceDE w:val="0"/>
              <w:autoSpaceDN w:val="0"/>
              <w:adjustRightInd w:val="0"/>
              <w:spacing w:after="0" w:line="240" w:lineRule="auto"/>
              <w:jc w:val="both"/>
              <w:rPr>
                <w:rFonts w:cs="Arial"/>
                <w:sz w:val="18"/>
                <w:szCs w:val="18"/>
              </w:rPr>
            </w:pPr>
          </w:p>
          <w:p w:rsidR="00383310" w:rsidRPr="00DB4FBC" w:rsidRDefault="00383310" w:rsidP="004F29E6">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4F29E6">
            <w:pPr>
              <w:autoSpaceDE w:val="0"/>
              <w:autoSpaceDN w:val="0"/>
              <w:adjustRightInd w:val="0"/>
              <w:spacing w:before="240" w:after="0" w:line="240" w:lineRule="auto"/>
              <w:ind w:left="720"/>
              <w:contextualSpacing/>
              <w:rPr>
                <w:rFonts w:cs="Arial"/>
              </w:rPr>
            </w:pPr>
          </w:p>
          <w:p w:rsidR="00383310" w:rsidRPr="00DB4FBC" w:rsidRDefault="00383310" w:rsidP="004F29E6">
            <w:pPr>
              <w:autoSpaceDE w:val="0"/>
              <w:autoSpaceDN w:val="0"/>
              <w:adjustRightInd w:val="0"/>
              <w:spacing w:after="0" w:line="240" w:lineRule="auto"/>
              <w:jc w:val="both"/>
              <w:rPr>
                <w:rFonts w:cs="Arial"/>
                <w:sz w:val="18"/>
                <w:szCs w:val="18"/>
              </w:rPr>
            </w:pPr>
            <w:r w:rsidRPr="00DB4FBC">
              <w:rPr>
                <w:rFonts w:cs="Arial"/>
                <w:sz w:val="18"/>
                <w:szCs w:val="18"/>
              </w:rPr>
              <w:t xml:space="preserve">Niedyskryminacja rozumiana jako umożliwienie wszystkim osobom – bez względu na płeć, wiek, niepełnosprawność, rasę lub pochodzenie etniczne, wyznawaną religię lub światopogląd, orientację seksualną, miejsce zamieszkania – </w:t>
            </w:r>
            <w:r w:rsidRPr="00DB4FBC">
              <w:rPr>
                <w:rFonts w:cs="Arial"/>
                <w:sz w:val="18"/>
                <w:szCs w:val="18"/>
              </w:rPr>
              <w:lastRenderedPageBreak/>
              <w:t>sprawiedliwego, pełnego uczestnictwa we wszystkich dziedzinach życia na jednakowych zasadach</w:t>
            </w:r>
          </w:p>
          <w:p w:rsidR="00383310" w:rsidRPr="00DB4FBC" w:rsidRDefault="00383310" w:rsidP="004F29E6">
            <w:pPr>
              <w:autoSpaceDE w:val="0"/>
              <w:autoSpaceDN w:val="0"/>
              <w:adjustRightInd w:val="0"/>
              <w:spacing w:after="0" w:line="240" w:lineRule="auto"/>
              <w:jc w:val="both"/>
              <w:rPr>
                <w:rFonts w:cs="Arial"/>
                <w:sz w:val="18"/>
                <w:szCs w:val="18"/>
              </w:rPr>
            </w:pPr>
          </w:p>
          <w:p w:rsidR="00383310" w:rsidRPr="00DB4FBC" w:rsidRDefault="00383310" w:rsidP="004F29E6">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4F29E6">
            <w:pPr>
              <w:autoSpaceDE w:val="0"/>
              <w:autoSpaceDN w:val="0"/>
              <w:adjustRightInd w:val="0"/>
              <w:spacing w:after="0" w:line="240" w:lineRule="auto"/>
              <w:ind w:left="720"/>
              <w:contextualSpacing/>
              <w:rPr>
                <w:rFonts w:cs="Arial"/>
              </w:rPr>
            </w:pPr>
          </w:p>
          <w:p w:rsidR="00383310" w:rsidRPr="00DB4FBC" w:rsidRDefault="00383310" w:rsidP="004F29E6">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4F29E6">
            <w:pPr>
              <w:autoSpaceDE w:val="0"/>
              <w:autoSpaceDN w:val="0"/>
              <w:adjustRightInd w:val="0"/>
              <w:spacing w:after="0" w:line="240" w:lineRule="auto"/>
              <w:jc w:val="both"/>
              <w:rPr>
                <w:rFonts w:cs="Arial"/>
                <w:sz w:val="18"/>
                <w:szCs w:val="18"/>
              </w:rPr>
            </w:pPr>
          </w:p>
          <w:p w:rsidR="00383310" w:rsidRPr="00DB4FBC" w:rsidRDefault="00383310" w:rsidP="004F29E6">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4F29E6">
            <w:pPr>
              <w:snapToGrid w:val="0"/>
              <w:jc w:val="center"/>
              <w:rPr>
                <w:rFonts w:cs="Arial"/>
              </w:rPr>
            </w:pPr>
            <w:r w:rsidRPr="00DB4FBC">
              <w:rPr>
                <w:rFonts w:cs="Arial"/>
              </w:rPr>
              <w:lastRenderedPageBreak/>
              <w:t>Nie/Tak</w:t>
            </w:r>
          </w:p>
          <w:p w:rsidR="00383310" w:rsidRPr="00DB4FBC" w:rsidRDefault="00383310" w:rsidP="004F29E6">
            <w:pPr>
              <w:snapToGrid w:val="0"/>
              <w:spacing w:after="0" w:line="240" w:lineRule="auto"/>
              <w:jc w:val="center"/>
              <w:rPr>
                <w:rFonts w:cs="Arial"/>
              </w:rPr>
            </w:pPr>
            <w:r w:rsidRPr="00DB4FBC">
              <w:rPr>
                <w:rFonts w:cs="Arial"/>
              </w:rPr>
              <w:t>Kryterium obligatoryjne</w:t>
            </w:r>
          </w:p>
          <w:p w:rsidR="00383310" w:rsidRPr="00DB4FBC" w:rsidRDefault="00383310" w:rsidP="004F29E6">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4F29E6">
            <w:pPr>
              <w:snapToGrid w:val="0"/>
              <w:spacing w:after="0" w:line="240" w:lineRule="auto"/>
              <w:jc w:val="center"/>
              <w:rPr>
                <w:rFonts w:cs="Arial"/>
              </w:rPr>
            </w:pPr>
            <w:r w:rsidRPr="00DB4FBC">
              <w:rPr>
                <w:rFonts w:cs="Arial"/>
              </w:rPr>
              <w:t>Niespełnienie kryterium oznacza odrzucenie wniosku</w:t>
            </w: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lastRenderedPageBreak/>
              <w:t>9.</w:t>
            </w:r>
          </w:p>
        </w:tc>
        <w:tc>
          <w:tcPr>
            <w:tcW w:w="3686" w:type="dxa"/>
            <w:vAlign w:val="center"/>
          </w:tcPr>
          <w:p w:rsidR="00383310" w:rsidRPr="00DB4FBC" w:rsidRDefault="00383310" w:rsidP="004F29E6">
            <w:pPr>
              <w:snapToGrid w:val="0"/>
              <w:rPr>
                <w:rFonts w:cs="Arial"/>
                <w:b/>
              </w:rPr>
            </w:pPr>
          </w:p>
          <w:p w:rsidR="00383310" w:rsidRPr="00DB4FBC" w:rsidRDefault="00383310" w:rsidP="004F29E6">
            <w:pPr>
              <w:snapToGrid w:val="0"/>
              <w:rPr>
                <w:rFonts w:cs="Arial"/>
                <w:b/>
              </w:rPr>
            </w:pPr>
            <w:r w:rsidRPr="00DB4FBC">
              <w:rPr>
                <w:rFonts w:cs="Arial"/>
                <w:b/>
              </w:rPr>
              <w:t xml:space="preserve">Gotowość projektu do realizacji  </w:t>
            </w:r>
          </w:p>
          <w:p w:rsidR="00383310" w:rsidRPr="00DB4FBC" w:rsidRDefault="00383310" w:rsidP="004F29E6">
            <w:pPr>
              <w:rPr>
                <w:rFonts w:cs="Arial"/>
                <w:b/>
              </w:rPr>
            </w:pPr>
          </w:p>
          <w:p w:rsidR="00383310" w:rsidRPr="00DB4FBC" w:rsidRDefault="00383310" w:rsidP="004F29E6">
            <w:pPr>
              <w:rPr>
                <w:rFonts w:cs="Arial"/>
                <w:b/>
              </w:rPr>
            </w:pPr>
          </w:p>
        </w:tc>
        <w:tc>
          <w:tcPr>
            <w:tcW w:w="6378" w:type="dxa"/>
            <w:vAlign w:val="center"/>
          </w:tcPr>
          <w:p w:rsidR="00383310" w:rsidRPr="00DB4FBC" w:rsidRDefault="00383310" w:rsidP="004F29E6">
            <w:pPr>
              <w:snapToGrid w:val="0"/>
              <w:rPr>
                <w:rFonts w:cs="Arial"/>
              </w:rPr>
            </w:pPr>
            <w:r w:rsidRPr="00DB4FBC">
              <w:rPr>
                <w:rFonts w:cs="Arial"/>
              </w:rPr>
              <w:t>W ramach kryterium będzie sprawdzane na jakim etapie przygotowania znajduje się projekt:</w:t>
            </w:r>
          </w:p>
          <w:p w:rsidR="00383310" w:rsidRPr="00DB4FBC" w:rsidRDefault="00383310" w:rsidP="004F29E6">
            <w:pPr>
              <w:tabs>
                <w:tab w:val="left" w:pos="441"/>
              </w:tabs>
              <w:suppressAutoHyphens/>
              <w:spacing w:after="0" w:line="240" w:lineRule="auto"/>
              <w:ind w:left="441"/>
              <w:rPr>
                <w:rFonts w:cs="Tahoma"/>
                <w:sz w:val="16"/>
                <w:szCs w:val="16"/>
              </w:rPr>
            </w:pPr>
          </w:p>
          <w:p w:rsidR="00383310" w:rsidRPr="00DB4FBC" w:rsidRDefault="00383310" w:rsidP="004F29E6">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4F29E6">
            <w:pPr>
              <w:tabs>
                <w:tab w:val="left" w:pos="441"/>
              </w:tabs>
              <w:suppressAutoHyphens/>
              <w:spacing w:after="0" w:line="240" w:lineRule="auto"/>
              <w:ind w:left="720"/>
              <w:rPr>
                <w:rFonts w:cs="Arial"/>
              </w:rPr>
            </w:pPr>
          </w:p>
          <w:p w:rsidR="00383310" w:rsidRPr="00DB4FBC" w:rsidRDefault="00383310" w:rsidP="004F29E6">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4F29E6">
            <w:pPr>
              <w:tabs>
                <w:tab w:val="left" w:pos="441"/>
              </w:tabs>
              <w:suppressAutoHyphens/>
              <w:spacing w:after="0" w:line="240" w:lineRule="auto"/>
              <w:ind w:left="720"/>
              <w:rPr>
                <w:rFonts w:cs="Arial"/>
              </w:rPr>
            </w:pPr>
          </w:p>
          <w:p w:rsidR="00383310" w:rsidRPr="00DB4FBC" w:rsidRDefault="00383310" w:rsidP="004F29E6">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4F29E6">
            <w:pPr>
              <w:tabs>
                <w:tab w:val="left" w:pos="441"/>
              </w:tabs>
              <w:suppressAutoHyphens/>
              <w:spacing w:after="0" w:line="240" w:lineRule="auto"/>
              <w:ind w:left="720"/>
              <w:rPr>
                <w:rFonts w:cs="Arial"/>
              </w:rPr>
            </w:pPr>
          </w:p>
          <w:p w:rsidR="00383310" w:rsidRPr="00DB4FBC" w:rsidRDefault="00383310" w:rsidP="004F29E6">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lastRenderedPageBreak/>
              <w:t>0-4 pkt</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4F29E6">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4F29E6">
        <w:trPr>
          <w:trHeight w:val="952"/>
        </w:trPr>
        <w:tc>
          <w:tcPr>
            <w:tcW w:w="567" w:type="dxa"/>
            <w:shd w:val="clear" w:color="auto" w:fill="auto"/>
            <w:vAlign w:val="center"/>
          </w:tcPr>
          <w:p w:rsidR="00383310" w:rsidRPr="00DB4FBC" w:rsidRDefault="00383310" w:rsidP="004F29E6">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4F29E6">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4F29E6">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83310" w:rsidRPr="00DB4FBC" w:rsidRDefault="00383310" w:rsidP="004F29E6">
            <w:pPr>
              <w:spacing w:after="0" w:line="240" w:lineRule="auto"/>
              <w:jc w:val="both"/>
              <w:rPr>
                <w:rFonts w:cs="Arial"/>
              </w:rPr>
            </w:pPr>
          </w:p>
          <w:p w:rsidR="00383310" w:rsidRPr="00DB4FBC" w:rsidRDefault="00383310" w:rsidP="004F29E6">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4F29E6">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4F29E6">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4F29E6">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4F29E6">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t>11</w:t>
            </w:r>
          </w:p>
        </w:tc>
        <w:tc>
          <w:tcPr>
            <w:tcW w:w="3686" w:type="dxa"/>
            <w:vAlign w:val="center"/>
          </w:tcPr>
          <w:p w:rsidR="00383310" w:rsidRPr="00DB4FBC" w:rsidRDefault="00383310" w:rsidP="004F29E6">
            <w:pPr>
              <w:snapToGrid w:val="0"/>
              <w:rPr>
                <w:rFonts w:cs="Arial"/>
                <w:b/>
              </w:rPr>
            </w:pPr>
            <w:r w:rsidRPr="00DB4FBC">
              <w:rPr>
                <w:rFonts w:cs="Arial"/>
                <w:b/>
              </w:rPr>
              <w:t>Zagrożenia realizacji projektu</w:t>
            </w:r>
          </w:p>
        </w:tc>
        <w:tc>
          <w:tcPr>
            <w:tcW w:w="6378" w:type="dxa"/>
            <w:vAlign w:val="center"/>
          </w:tcPr>
          <w:p w:rsidR="00383310" w:rsidRPr="00DB4FBC" w:rsidRDefault="00383310" w:rsidP="004F29E6">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4F29E6">
            <w:pPr>
              <w:autoSpaceDE w:val="0"/>
              <w:autoSpaceDN w:val="0"/>
              <w:adjustRightInd w:val="0"/>
              <w:spacing w:after="0" w:line="240" w:lineRule="auto"/>
              <w:rPr>
                <w:rFonts w:cs="Arial"/>
              </w:rPr>
            </w:pPr>
          </w:p>
          <w:p w:rsidR="00383310" w:rsidRPr="00DB4FBC" w:rsidRDefault="00383310" w:rsidP="004F29E6">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4F29E6">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83310" w:rsidRPr="00DB4FBC" w:rsidRDefault="00383310" w:rsidP="004F29E6">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Pr>
                <w:rFonts w:cs="Arial"/>
              </w:rPr>
              <w:t xml:space="preserve">one propozycje </w:t>
            </w:r>
            <w:r w:rsidRPr="00DB4FBC">
              <w:rPr>
                <w:rFonts w:cs="Arial"/>
              </w:rPr>
              <w:t xml:space="preserve">minimalizacji ryzyka, które nie </w:t>
            </w:r>
            <w:r w:rsidRPr="00DB4FBC">
              <w:rPr>
                <w:rFonts w:cs="Arial"/>
              </w:rPr>
              <w:lastRenderedPageBreak/>
              <w:t>budzą zastrzeżeń, (2 pkt.)</w:t>
            </w:r>
          </w:p>
          <w:p w:rsidR="00383310" w:rsidRPr="00DB4FBC" w:rsidRDefault="00383310" w:rsidP="004F29E6">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4F29E6">
            <w:pPr>
              <w:autoSpaceDE w:val="0"/>
              <w:autoSpaceDN w:val="0"/>
              <w:adjustRightInd w:val="0"/>
              <w:spacing w:after="0" w:line="240" w:lineRule="auto"/>
              <w:rPr>
                <w:rFonts w:cs="Arial"/>
              </w:rPr>
            </w:pPr>
          </w:p>
          <w:p w:rsidR="00383310" w:rsidRPr="00DB4FBC" w:rsidRDefault="00383310" w:rsidP="004F29E6">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4F29E6">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4F29E6">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4F29E6">
            <w:pPr>
              <w:snapToGrid w:val="0"/>
              <w:jc w:val="center"/>
              <w:rPr>
                <w:rFonts w:cs="Arial"/>
              </w:rPr>
            </w:pPr>
            <w:r w:rsidRPr="00DB4FBC">
              <w:rPr>
                <w:rFonts w:cs="Arial"/>
              </w:rPr>
              <w:t>odrzucenia wniosku)</w:t>
            </w:r>
          </w:p>
        </w:tc>
      </w:tr>
      <w:tr w:rsidR="00383310" w:rsidRPr="00DB4FBC" w:rsidTr="004F29E6">
        <w:trPr>
          <w:trHeight w:val="952"/>
        </w:trPr>
        <w:tc>
          <w:tcPr>
            <w:tcW w:w="567" w:type="dxa"/>
            <w:vAlign w:val="center"/>
          </w:tcPr>
          <w:p w:rsidR="00383310" w:rsidRPr="00DB4FBC" w:rsidRDefault="00383310" w:rsidP="004F29E6">
            <w:pPr>
              <w:snapToGrid w:val="0"/>
              <w:rPr>
                <w:rFonts w:cs="Arial"/>
              </w:rPr>
            </w:pPr>
          </w:p>
          <w:p w:rsidR="00383310" w:rsidRPr="00DB4FBC" w:rsidRDefault="00383310" w:rsidP="004F29E6">
            <w:pPr>
              <w:snapToGrid w:val="0"/>
              <w:rPr>
                <w:rFonts w:cs="Arial"/>
              </w:rPr>
            </w:pPr>
            <w:r w:rsidRPr="00DB4FBC">
              <w:rPr>
                <w:rFonts w:cs="Arial"/>
              </w:rPr>
              <w:t>12</w:t>
            </w:r>
          </w:p>
        </w:tc>
        <w:tc>
          <w:tcPr>
            <w:tcW w:w="3686" w:type="dxa"/>
            <w:vAlign w:val="center"/>
          </w:tcPr>
          <w:p w:rsidR="00383310" w:rsidRPr="00DB4FBC" w:rsidRDefault="00383310" w:rsidP="004F29E6">
            <w:pPr>
              <w:snapToGrid w:val="0"/>
              <w:jc w:val="both"/>
              <w:rPr>
                <w:rFonts w:cs="Arial"/>
                <w:b/>
              </w:rPr>
            </w:pPr>
          </w:p>
          <w:p w:rsidR="00383310" w:rsidRPr="00DB4FBC" w:rsidRDefault="00383310" w:rsidP="004F29E6">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4F29E6">
            <w:pPr>
              <w:snapToGrid w:val="0"/>
              <w:rPr>
                <w:rFonts w:cs="Arial"/>
                <w:b/>
              </w:rPr>
            </w:pPr>
          </w:p>
        </w:tc>
        <w:tc>
          <w:tcPr>
            <w:tcW w:w="6378" w:type="dxa"/>
            <w:vAlign w:val="center"/>
          </w:tcPr>
          <w:p w:rsidR="00383310" w:rsidRPr="00DB4FBC" w:rsidRDefault="00383310" w:rsidP="004F29E6">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4F29E6">
            <w:pPr>
              <w:autoSpaceDE w:val="0"/>
              <w:autoSpaceDN w:val="0"/>
              <w:adjustRightInd w:val="0"/>
              <w:spacing w:after="0" w:line="240" w:lineRule="auto"/>
              <w:ind w:left="720"/>
              <w:contextualSpacing/>
              <w:rPr>
                <w:rFonts w:cs="Arial"/>
              </w:rPr>
            </w:pPr>
          </w:p>
          <w:p w:rsidR="00383310" w:rsidRPr="00DB4FBC" w:rsidRDefault="00383310" w:rsidP="004F29E6">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4F29E6">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4F29E6">
            <w:pPr>
              <w:autoSpaceDE w:val="0"/>
              <w:autoSpaceDN w:val="0"/>
              <w:adjustRightInd w:val="0"/>
              <w:spacing w:after="0" w:line="240" w:lineRule="auto"/>
              <w:jc w:val="both"/>
              <w:rPr>
                <w:rFonts w:cs="Arial"/>
              </w:rPr>
            </w:pPr>
          </w:p>
          <w:p w:rsidR="00383310" w:rsidRPr="00DB4FBC" w:rsidRDefault="00383310" w:rsidP="004F29E6">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t>13</w:t>
            </w:r>
          </w:p>
        </w:tc>
        <w:tc>
          <w:tcPr>
            <w:tcW w:w="3686" w:type="dxa"/>
            <w:vAlign w:val="center"/>
          </w:tcPr>
          <w:p w:rsidR="00383310" w:rsidRPr="00DB4FBC" w:rsidRDefault="00383310" w:rsidP="004F29E6">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4F29E6">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4F29E6">
            <w:pPr>
              <w:autoSpaceDE w:val="0"/>
              <w:autoSpaceDN w:val="0"/>
              <w:adjustRightInd w:val="0"/>
              <w:spacing w:after="0" w:line="240" w:lineRule="auto"/>
              <w:jc w:val="both"/>
              <w:rPr>
                <w:rFonts w:cs="Arial"/>
              </w:rPr>
            </w:pPr>
          </w:p>
          <w:p w:rsidR="00383310" w:rsidRPr="00DB4FBC" w:rsidRDefault="00383310" w:rsidP="004F29E6">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4F29E6">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4F29E6">
            <w:pPr>
              <w:autoSpaceDE w:val="0"/>
              <w:autoSpaceDN w:val="0"/>
              <w:adjustRightInd w:val="0"/>
              <w:spacing w:after="0" w:line="240" w:lineRule="auto"/>
              <w:ind w:left="720"/>
              <w:contextualSpacing/>
              <w:rPr>
                <w:rFonts w:cs="Arial"/>
              </w:rPr>
            </w:pPr>
          </w:p>
          <w:p w:rsidR="00383310" w:rsidRPr="00DB4FBC" w:rsidRDefault="00383310" w:rsidP="004F29E6">
            <w:pPr>
              <w:autoSpaceDE w:val="0"/>
              <w:autoSpaceDN w:val="0"/>
              <w:adjustRightInd w:val="0"/>
              <w:spacing w:after="0" w:line="240" w:lineRule="auto"/>
              <w:ind w:left="720"/>
              <w:contextualSpacing/>
              <w:rPr>
                <w:rFonts w:cs="Arial"/>
              </w:rPr>
            </w:pPr>
          </w:p>
          <w:p w:rsidR="00383310" w:rsidRPr="00DB4FBC" w:rsidRDefault="00383310" w:rsidP="004F29E6">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DB4FBC">
              <w:rPr>
                <w:rFonts w:cs="Arial"/>
                <w:sz w:val="18"/>
                <w:szCs w:val="18"/>
              </w:rPr>
              <w:lastRenderedPageBreak/>
              <w:t>miejsce zamieszkania –  we wszystkich dziedzinach życia na jednakowych zasadach.</w:t>
            </w:r>
          </w:p>
          <w:p w:rsidR="00383310" w:rsidRPr="00DB4FBC" w:rsidRDefault="00383310" w:rsidP="004F29E6">
            <w:pPr>
              <w:autoSpaceDE w:val="0"/>
              <w:autoSpaceDN w:val="0"/>
              <w:adjustRightInd w:val="0"/>
              <w:spacing w:after="0" w:line="240" w:lineRule="auto"/>
              <w:jc w:val="both"/>
              <w:rPr>
                <w:rFonts w:cs="Arial"/>
                <w:sz w:val="18"/>
                <w:szCs w:val="18"/>
              </w:rPr>
            </w:pP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lastRenderedPageBreak/>
              <w:t>14</w:t>
            </w:r>
          </w:p>
        </w:tc>
        <w:tc>
          <w:tcPr>
            <w:tcW w:w="3686" w:type="dxa"/>
            <w:vAlign w:val="center"/>
          </w:tcPr>
          <w:p w:rsidR="00383310" w:rsidRPr="00DB4FBC" w:rsidRDefault="00383310" w:rsidP="004F29E6">
            <w:pPr>
              <w:snapToGrid w:val="0"/>
              <w:rPr>
                <w:rFonts w:cs="Arial"/>
                <w:b/>
              </w:rPr>
            </w:pPr>
          </w:p>
          <w:p w:rsidR="00383310" w:rsidRPr="00DB4FBC" w:rsidRDefault="00383310" w:rsidP="004F29E6">
            <w:pPr>
              <w:snapToGrid w:val="0"/>
              <w:rPr>
                <w:rFonts w:cs="Arial"/>
                <w:b/>
              </w:rPr>
            </w:pPr>
            <w:r w:rsidRPr="00DB4FBC">
              <w:rPr>
                <w:rFonts w:cs="Arial"/>
                <w:b/>
              </w:rPr>
              <w:t>Wpływ realizacji projektu na zasadę zrównoważonego rozwoju</w:t>
            </w:r>
          </w:p>
          <w:p w:rsidR="00383310" w:rsidRPr="00DB4FBC" w:rsidRDefault="00383310" w:rsidP="004F29E6">
            <w:pPr>
              <w:snapToGrid w:val="0"/>
              <w:rPr>
                <w:rFonts w:cs="Arial"/>
                <w:b/>
              </w:rPr>
            </w:pPr>
          </w:p>
        </w:tc>
        <w:tc>
          <w:tcPr>
            <w:tcW w:w="6378" w:type="dxa"/>
            <w:vAlign w:val="center"/>
          </w:tcPr>
          <w:p w:rsidR="00383310" w:rsidRPr="00DB4FBC" w:rsidRDefault="00383310" w:rsidP="004F29E6">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4F29E6">
            <w:pPr>
              <w:tabs>
                <w:tab w:val="left" w:pos="243"/>
              </w:tabs>
              <w:suppressAutoHyphens/>
              <w:spacing w:after="0" w:line="240" w:lineRule="auto"/>
              <w:ind w:left="720"/>
              <w:rPr>
                <w:rFonts w:cs="Arial"/>
              </w:rPr>
            </w:pPr>
          </w:p>
          <w:p w:rsidR="00383310" w:rsidRPr="00DB4FBC" w:rsidRDefault="00383310" w:rsidP="004F29E6">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4F29E6">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4F29E6">
            <w:pPr>
              <w:tabs>
                <w:tab w:val="left" w:pos="243"/>
              </w:tabs>
              <w:suppressAutoHyphens/>
              <w:spacing w:after="0" w:line="240" w:lineRule="auto"/>
              <w:rPr>
                <w:rFonts w:cs="Arial"/>
              </w:rPr>
            </w:pPr>
          </w:p>
          <w:p w:rsidR="00383310" w:rsidRPr="00DB4FBC" w:rsidRDefault="00383310" w:rsidP="004F29E6">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4F29E6">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t>15</w:t>
            </w:r>
          </w:p>
        </w:tc>
        <w:tc>
          <w:tcPr>
            <w:tcW w:w="3686" w:type="dxa"/>
            <w:vAlign w:val="center"/>
          </w:tcPr>
          <w:p w:rsidR="00383310" w:rsidRPr="00DB4FBC" w:rsidRDefault="00383310" w:rsidP="004F29E6">
            <w:pPr>
              <w:snapToGrid w:val="0"/>
              <w:rPr>
                <w:rFonts w:cs="Tahoma"/>
                <w:b/>
                <w:sz w:val="16"/>
                <w:szCs w:val="16"/>
              </w:rPr>
            </w:pPr>
            <w:r w:rsidRPr="00DB4FBC">
              <w:rPr>
                <w:rFonts w:cs="Arial"/>
                <w:b/>
              </w:rPr>
              <w:t xml:space="preserve">Komplementarność </w:t>
            </w:r>
          </w:p>
        </w:tc>
        <w:tc>
          <w:tcPr>
            <w:tcW w:w="6378" w:type="dxa"/>
            <w:vAlign w:val="center"/>
          </w:tcPr>
          <w:p w:rsidR="00383310" w:rsidRPr="00DB4FBC" w:rsidRDefault="00383310" w:rsidP="004F29E6">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83310" w:rsidRPr="00DB4FBC" w:rsidRDefault="00383310" w:rsidP="004F29E6">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83310" w:rsidRPr="00DB4FBC" w:rsidRDefault="00383310" w:rsidP="004F29E6">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83310" w:rsidRPr="00DB4FBC" w:rsidRDefault="00383310" w:rsidP="004F29E6">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383310" w:rsidRPr="00DB4FBC" w:rsidRDefault="00383310" w:rsidP="004F29E6">
            <w:pPr>
              <w:tabs>
                <w:tab w:val="left" w:pos="243"/>
              </w:tabs>
              <w:suppressAutoHyphens/>
              <w:spacing w:after="0" w:line="240" w:lineRule="auto"/>
              <w:ind w:left="243"/>
              <w:jc w:val="both"/>
              <w:rPr>
                <w:rFonts w:cs="Arial"/>
              </w:rPr>
            </w:pPr>
          </w:p>
          <w:p w:rsidR="00383310" w:rsidRPr="00DB4FBC" w:rsidRDefault="00383310" w:rsidP="004F29E6">
            <w:pPr>
              <w:tabs>
                <w:tab w:val="left" w:pos="243"/>
              </w:tabs>
              <w:suppressAutoHyphens/>
              <w:spacing w:after="0" w:line="240" w:lineRule="auto"/>
              <w:jc w:val="both"/>
              <w:rPr>
                <w:rFonts w:eastAsiaTheme="majorEastAsia" w:cs="Arial"/>
                <w:b/>
                <w:color w:val="000000" w:themeColor="text1"/>
                <w:sz w:val="52"/>
                <w:szCs w:val="26"/>
              </w:rPr>
            </w:pPr>
            <w:r w:rsidRPr="00DB4FBC">
              <w:rPr>
                <w:rFonts w:cs="Arial"/>
              </w:rPr>
              <w:lastRenderedPageBreak/>
              <w:t xml:space="preserve">Nie dotyczy projektów ocenianych w ramach naborów skierowanych do </w:t>
            </w:r>
            <w:proofErr w:type="spellStart"/>
            <w:r w:rsidRPr="00DB4FBC">
              <w:rPr>
                <w:rFonts w:cs="Arial"/>
              </w:rPr>
              <w:t>ZITów</w:t>
            </w:r>
            <w:proofErr w:type="spellEnd"/>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4F29E6">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4F29E6">
            <w:pPr>
              <w:autoSpaceDE w:val="0"/>
              <w:autoSpaceDN w:val="0"/>
              <w:adjustRightInd w:val="0"/>
              <w:spacing w:after="0" w:line="240" w:lineRule="auto"/>
              <w:jc w:val="center"/>
              <w:rPr>
                <w:rFonts w:cs="Arial"/>
              </w:rPr>
            </w:pPr>
          </w:p>
        </w:tc>
      </w:tr>
      <w:tr w:rsidR="00383310" w:rsidRPr="00DB4FBC" w:rsidTr="004F29E6">
        <w:trPr>
          <w:trHeight w:val="952"/>
        </w:trPr>
        <w:tc>
          <w:tcPr>
            <w:tcW w:w="567" w:type="dxa"/>
            <w:vAlign w:val="center"/>
          </w:tcPr>
          <w:p w:rsidR="00383310" w:rsidRPr="00DB4FBC" w:rsidRDefault="00383310" w:rsidP="004F29E6">
            <w:pPr>
              <w:snapToGrid w:val="0"/>
              <w:rPr>
                <w:rFonts w:cs="Arial"/>
              </w:rPr>
            </w:pPr>
            <w:r w:rsidRPr="00DB4FBC">
              <w:rPr>
                <w:rFonts w:cs="Arial"/>
              </w:rPr>
              <w:lastRenderedPageBreak/>
              <w:t>16</w:t>
            </w:r>
          </w:p>
        </w:tc>
        <w:tc>
          <w:tcPr>
            <w:tcW w:w="3686" w:type="dxa"/>
            <w:vAlign w:val="center"/>
          </w:tcPr>
          <w:p w:rsidR="00383310" w:rsidRPr="00DB4FBC" w:rsidRDefault="00383310" w:rsidP="004F29E6">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4F29E6">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4F29E6">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4F29E6">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4F29E6">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4F29E6">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4F29E6">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4F29E6">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83310" w:rsidRPr="00DB4FBC" w:rsidRDefault="00383310" w:rsidP="004F29E6">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 o funkcji rekreacyjnej, turystycznej, administracyjnej, komunikacyjnej – dworce kolejowe i centra przesiadkowe),</w:t>
            </w:r>
          </w:p>
          <w:p w:rsidR="00383310" w:rsidRPr="00DB4FBC" w:rsidRDefault="00383310" w:rsidP="004F29E6">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4F29E6">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4F29E6">
            <w:pPr>
              <w:autoSpaceDE w:val="0"/>
              <w:autoSpaceDN w:val="0"/>
              <w:adjustRightInd w:val="0"/>
              <w:spacing w:after="0" w:line="240" w:lineRule="auto"/>
              <w:ind w:left="720"/>
              <w:contextualSpacing/>
              <w:jc w:val="both"/>
              <w:rPr>
                <w:rFonts w:cs="Arial"/>
              </w:rPr>
            </w:pPr>
          </w:p>
          <w:p w:rsidR="00383310" w:rsidRDefault="00383310" w:rsidP="004F29E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4F29E6">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383310" w:rsidRPr="00DB4FBC" w:rsidRDefault="00383310" w:rsidP="004F29E6">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4F29E6">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4F29E6">
            <w:pPr>
              <w:autoSpaceDE w:val="0"/>
              <w:autoSpaceDN w:val="0"/>
              <w:adjustRightInd w:val="0"/>
              <w:spacing w:after="0" w:line="240" w:lineRule="auto"/>
              <w:jc w:val="center"/>
              <w:rPr>
                <w:rFonts w:cs="Arial"/>
              </w:rPr>
            </w:pPr>
          </w:p>
          <w:p w:rsidR="00383310" w:rsidRPr="00DB4FBC" w:rsidRDefault="00383310" w:rsidP="004F29E6">
            <w:pPr>
              <w:autoSpaceDE w:val="0"/>
              <w:autoSpaceDN w:val="0"/>
              <w:adjustRightInd w:val="0"/>
              <w:spacing w:after="0" w:line="240" w:lineRule="auto"/>
              <w:jc w:val="center"/>
              <w:rPr>
                <w:rFonts w:cs="Arial"/>
              </w:rPr>
            </w:pPr>
          </w:p>
        </w:tc>
      </w:tr>
      <w:tr w:rsidR="00383310" w:rsidRPr="0030080C" w:rsidTr="004F29E6">
        <w:trPr>
          <w:trHeight w:val="952"/>
        </w:trPr>
        <w:tc>
          <w:tcPr>
            <w:tcW w:w="567" w:type="dxa"/>
            <w:vAlign w:val="center"/>
          </w:tcPr>
          <w:p w:rsidR="00383310" w:rsidRPr="0030080C" w:rsidRDefault="00383310" w:rsidP="004F29E6">
            <w:pPr>
              <w:snapToGrid w:val="0"/>
              <w:rPr>
                <w:rFonts w:cs="Arial"/>
              </w:rPr>
            </w:pPr>
            <w:r>
              <w:rPr>
                <w:rFonts w:cs="Arial"/>
              </w:rPr>
              <w:lastRenderedPageBreak/>
              <w:t>17</w:t>
            </w:r>
          </w:p>
        </w:tc>
        <w:tc>
          <w:tcPr>
            <w:tcW w:w="3686" w:type="dxa"/>
            <w:vAlign w:val="center"/>
          </w:tcPr>
          <w:p w:rsidR="00383310" w:rsidRPr="0030080C" w:rsidRDefault="00383310" w:rsidP="004F29E6">
            <w:pPr>
              <w:snapToGrid w:val="0"/>
              <w:rPr>
                <w:rFonts w:cs="Arial"/>
                <w:b/>
              </w:rPr>
            </w:pPr>
            <w:r w:rsidRPr="00E93F5F">
              <w:rPr>
                <w:rFonts w:cs="Arial"/>
                <w:b/>
              </w:rPr>
              <w:t>Ponadregionalny charakter projektu</w:t>
            </w:r>
          </w:p>
        </w:tc>
        <w:tc>
          <w:tcPr>
            <w:tcW w:w="6378" w:type="dxa"/>
            <w:vAlign w:val="center"/>
          </w:tcPr>
          <w:p w:rsidR="00383310" w:rsidRDefault="00383310" w:rsidP="004F29E6">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4F29E6">
            <w:pPr>
              <w:autoSpaceDE w:val="0"/>
              <w:autoSpaceDN w:val="0"/>
              <w:adjustRightInd w:val="0"/>
              <w:spacing w:after="0" w:line="240" w:lineRule="auto"/>
              <w:jc w:val="both"/>
              <w:rPr>
                <w:rFonts w:cs="Arial"/>
              </w:rPr>
            </w:pPr>
          </w:p>
          <w:p w:rsidR="00383310" w:rsidRPr="008C41F6" w:rsidRDefault="00383310" w:rsidP="004F29E6">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4F29E6">
            <w:pPr>
              <w:autoSpaceDE w:val="0"/>
              <w:autoSpaceDN w:val="0"/>
              <w:adjustRightInd w:val="0"/>
              <w:spacing w:after="0" w:line="240" w:lineRule="auto"/>
              <w:contextualSpacing/>
              <w:jc w:val="both"/>
              <w:rPr>
                <w:rFonts w:cs="Arial"/>
              </w:rPr>
            </w:pPr>
          </w:p>
          <w:p w:rsidR="00383310" w:rsidRDefault="00383310" w:rsidP="004F29E6">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4F29E6">
            <w:pPr>
              <w:autoSpaceDE w:val="0"/>
              <w:autoSpaceDN w:val="0"/>
              <w:adjustRightInd w:val="0"/>
              <w:spacing w:after="0" w:line="240" w:lineRule="auto"/>
              <w:jc w:val="both"/>
              <w:rPr>
                <w:rFonts w:cs="Arial"/>
              </w:rPr>
            </w:pPr>
          </w:p>
          <w:p w:rsidR="00383310" w:rsidRDefault="00383310" w:rsidP="004F29E6">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4F29E6">
            <w:pPr>
              <w:autoSpaceDE w:val="0"/>
              <w:autoSpaceDN w:val="0"/>
              <w:adjustRightInd w:val="0"/>
              <w:spacing w:after="0" w:line="240" w:lineRule="auto"/>
              <w:jc w:val="both"/>
              <w:rPr>
                <w:rFonts w:cs="Arial"/>
              </w:rPr>
            </w:pPr>
          </w:p>
        </w:tc>
        <w:tc>
          <w:tcPr>
            <w:tcW w:w="3969" w:type="dxa"/>
            <w:vAlign w:val="center"/>
          </w:tcPr>
          <w:p w:rsidR="00383310" w:rsidRPr="002B1EE9" w:rsidRDefault="00383310" w:rsidP="004F29E6">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4F29E6">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4F29E6">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4F29E6">
            <w:pPr>
              <w:autoSpaceDE w:val="0"/>
              <w:autoSpaceDN w:val="0"/>
              <w:adjustRightInd w:val="0"/>
              <w:spacing w:after="0" w:line="240" w:lineRule="auto"/>
              <w:jc w:val="center"/>
              <w:rPr>
                <w:rFonts w:cs="Arial"/>
              </w:rPr>
            </w:pPr>
          </w:p>
          <w:p w:rsidR="00383310" w:rsidRPr="0030080C" w:rsidRDefault="00383310" w:rsidP="004F29E6">
            <w:pPr>
              <w:autoSpaceDE w:val="0"/>
              <w:autoSpaceDN w:val="0"/>
              <w:adjustRightInd w:val="0"/>
              <w:spacing w:after="0" w:line="240" w:lineRule="auto"/>
              <w:jc w:val="center"/>
              <w:rPr>
                <w:rFonts w:cs="Arial"/>
              </w:rPr>
            </w:pPr>
          </w:p>
        </w:tc>
      </w:tr>
      <w:tr w:rsidR="00383310" w:rsidRPr="00DB4FBC" w:rsidTr="004F29E6">
        <w:trPr>
          <w:trHeight w:val="338"/>
        </w:trPr>
        <w:tc>
          <w:tcPr>
            <w:tcW w:w="10631" w:type="dxa"/>
            <w:gridSpan w:val="3"/>
            <w:vAlign w:val="center"/>
          </w:tcPr>
          <w:p w:rsidR="00383310" w:rsidRPr="00DB4FBC" w:rsidRDefault="00383310" w:rsidP="004F29E6">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4F29E6">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pkt</w:t>
            </w:r>
          </w:p>
        </w:tc>
      </w:tr>
    </w:tbl>
    <w:p w:rsidR="00383310" w:rsidRPr="00DB4FBC" w:rsidRDefault="00383310"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4F29E6">
        <w:trPr>
          <w:trHeight w:val="434"/>
        </w:trPr>
        <w:tc>
          <w:tcPr>
            <w:tcW w:w="567" w:type="dxa"/>
          </w:tcPr>
          <w:p w:rsidR="00383310" w:rsidRPr="003B6A59" w:rsidRDefault="00383310" w:rsidP="004F29E6">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4F29E6">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4F29E6">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4F29E6">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4F29E6">
        <w:tc>
          <w:tcPr>
            <w:tcW w:w="567" w:type="dxa"/>
          </w:tcPr>
          <w:p w:rsidR="00383310" w:rsidRPr="00DB06B5" w:rsidRDefault="00383310" w:rsidP="004F29E6">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4F29E6">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4F29E6">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969" w:type="dxa"/>
          </w:tcPr>
          <w:p w:rsidR="00383310" w:rsidRPr="00EE4FFC" w:rsidRDefault="00383310" w:rsidP="004F29E6">
            <w:pPr>
              <w:jc w:val="center"/>
              <w:rPr>
                <w:rFonts w:cs="Arial"/>
              </w:rPr>
            </w:pPr>
            <w:r w:rsidRPr="00EE4FFC">
              <w:rPr>
                <w:rFonts w:cs="Arial"/>
              </w:rPr>
              <w:t>Tak/Nie</w:t>
            </w:r>
          </w:p>
          <w:p w:rsidR="00383310" w:rsidRPr="00EE4FFC" w:rsidRDefault="00383310" w:rsidP="004F29E6">
            <w:pPr>
              <w:spacing w:after="0" w:line="240" w:lineRule="auto"/>
              <w:jc w:val="center"/>
              <w:rPr>
                <w:rFonts w:cs="Arial"/>
              </w:rPr>
            </w:pPr>
            <w:r w:rsidRPr="00EE4FFC">
              <w:rPr>
                <w:rFonts w:cs="Arial"/>
              </w:rPr>
              <w:t>Kryterium obligatoryjne</w:t>
            </w:r>
          </w:p>
          <w:p w:rsidR="00383310" w:rsidRPr="00EE4FFC" w:rsidRDefault="00383310" w:rsidP="004F29E6">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4F29E6">
            <w:pPr>
              <w:jc w:val="center"/>
              <w:rPr>
                <w:rFonts w:cs="Arial"/>
              </w:rPr>
            </w:pPr>
            <w:r w:rsidRPr="00EE4FFC">
              <w:rPr>
                <w:rFonts w:cs="Arial"/>
              </w:rPr>
              <w:t>Niespełnienie oznacza odrzucenia wniosku.</w:t>
            </w:r>
          </w:p>
        </w:tc>
      </w:tr>
    </w:tbl>
    <w:p w:rsidR="00883846" w:rsidRDefault="00883846"/>
    <w:p w:rsidR="003D33C7" w:rsidRPr="00B43C92" w:rsidRDefault="003D33C7" w:rsidP="003D33C7">
      <w:pPr>
        <w:spacing w:after="120" w:line="240" w:lineRule="auto"/>
        <w:jc w:val="both"/>
        <w:outlineLvl w:val="2"/>
        <w:rPr>
          <w:rFonts w:eastAsia="Times New Roman" w:cs="Tahoma"/>
          <w:b/>
          <w:kern w:val="1"/>
          <w:sz w:val="28"/>
          <w:szCs w:val="28"/>
          <w:u w:val="single"/>
        </w:rPr>
      </w:pPr>
      <w:bookmarkStart w:id="4" w:name="_Toc434236419"/>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3D33C7" w:rsidRDefault="003D33C7" w:rsidP="003D33C7">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3D33C7" w:rsidRPr="000B7175" w:rsidRDefault="003D33C7" w:rsidP="003D33C7">
      <w:pPr>
        <w:rPr>
          <w:i/>
        </w:rPr>
      </w:pPr>
      <w:r w:rsidRPr="000B7175">
        <w:rPr>
          <w:i/>
        </w:rPr>
        <w:t>Działanie 5.2 System transportu kolejowego</w:t>
      </w:r>
    </w:p>
    <w:p w:rsidR="003D33C7" w:rsidRPr="000B7175" w:rsidRDefault="003D33C7" w:rsidP="003D33C7">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D33C7" w:rsidRPr="000B7175" w:rsidTr="004F29E6">
        <w:trPr>
          <w:trHeight w:val="432"/>
        </w:trPr>
        <w:tc>
          <w:tcPr>
            <w:tcW w:w="676" w:type="dxa"/>
          </w:tcPr>
          <w:p w:rsidR="003D33C7" w:rsidRPr="000B7175" w:rsidRDefault="003D33C7" w:rsidP="004F29E6">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D33C7" w:rsidRPr="000B7175" w:rsidRDefault="003D33C7" w:rsidP="004F29E6">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D33C7" w:rsidRPr="000B7175" w:rsidRDefault="003D33C7" w:rsidP="004F29E6">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D33C7" w:rsidRPr="000B7175" w:rsidRDefault="003D33C7" w:rsidP="004F29E6">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3D33C7" w:rsidRPr="000B7175" w:rsidTr="004F29E6">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3D33C7">
            <w:pPr>
              <w:numPr>
                <w:ilvl w:val="0"/>
                <w:numId w:val="14"/>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3D33C7" w:rsidRDefault="003D33C7" w:rsidP="004F29E6">
            <w:pPr>
              <w:snapToGrid w:val="0"/>
              <w:spacing w:after="0" w:line="240" w:lineRule="auto"/>
              <w:rPr>
                <w:rFonts w:eastAsia="Times New Roman" w:cs="Arial"/>
                <w:b/>
              </w:rPr>
            </w:pPr>
            <w:r w:rsidRPr="000B7175">
              <w:rPr>
                <w:rFonts w:eastAsia="Times New Roman" w:cs="Arial"/>
                <w:b/>
              </w:rPr>
              <w:t>Spełnienie kryteriów zgodności z RPO</w:t>
            </w:r>
          </w:p>
          <w:p w:rsidR="003D33C7" w:rsidRPr="000B7175" w:rsidRDefault="003D33C7" w:rsidP="004F29E6">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3D33C7" w:rsidRPr="000B7175" w:rsidRDefault="003D33C7" w:rsidP="004F29E6">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3D33C7" w:rsidRPr="000B7175" w:rsidRDefault="003D33C7" w:rsidP="004F29E6">
            <w:pPr>
              <w:snapToGrid w:val="0"/>
              <w:spacing w:after="0" w:line="240" w:lineRule="auto"/>
              <w:jc w:val="both"/>
              <w:rPr>
                <w:rFonts w:eastAsia="Times New Roman" w:cs="Tahoma"/>
              </w:rPr>
            </w:pPr>
          </w:p>
          <w:p w:rsidR="003D33C7" w:rsidRPr="000B7175" w:rsidRDefault="003D33C7" w:rsidP="004F29E6">
            <w:pPr>
              <w:snapToGrid w:val="0"/>
              <w:spacing w:after="0" w:line="240" w:lineRule="auto"/>
              <w:jc w:val="both"/>
              <w:rPr>
                <w:rFonts w:eastAsia="Times New Roman" w:cs="Tahoma"/>
                <w:color w:val="FF0000"/>
              </w:rPr>
            </w:pPr>
            <w:r w:rsidRPr="000B7175">
              <w:rPr>
                <w:rFonts w:eastAsia="Times New Roman" w:cs="Tahoma"/>
              </w:rPr>
              <w:lastRenderedPageBreak/>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4117" w:type="dxa"/>
            <w:tcBorders>
              <w:top w:val="nil"/>
              <w:left w:val="single" w:sz="4" w:space="0" w:color="000000"/>
              <w:bottom w:val="single" w:sz="4" w:space="0" w:color="auto"/>
              <w:right w:val="single" w:sz="4" w:space="0" w:color="000000"/>
            </w:tcBorders>
            <w:vAlign w:val="center"/>
          </w:tcPr>
          <w:p w:rsidR="003D33C7" w:rsidRDefault="003D33C7" w:rsidP="004F29E6">
            <w:pPr>
              <w:snapToGrid w:val="0"/>
              <w:spacing w:after="0"/>
              <w:jc w:val="center"/>
              <w:rPr>
                <w:rFonts w:cs="Arial"/>
              </w:rPr>
            </w:pPr>
            <w:r w:rsidRPr="000B7175">
              <w:rPr>
                <w:rFonts w:cs="Arial"/>
              </w:rPr>
              <w:lastRenderedPageBreak/>
              <w:t>Tak/Nie</w:t>
            </w:r>
          </w:p>
          <w:p w:rsidR="003D33C7" w:rsidRPr="003858EC" w:rsidRDefault="003D33C7" w:rsidP="004F29E6">
            <w:pPr>
              <w:snapToGrid w:val="0"/>
              <w:spacing w:after="0"/>
              <w:jc w:val="center"/>
              <w:rPr>
                <w:rFonts w:cs="Arial"/>
              </w:rPr>
            </w:pPr>
            <w:r w:rsidRPr="003858EC">
              <w:rPr>
                <w:rFonts w:cs="Arial"/>
              </w:rPr>
              <w:t>Kryterium obligatoryjne</w:t>
            </w:r>
          </w:p>
          <w:p w:rsidR="003D33C7" w:rsidRPr="003858EC" w:rsidRDefault="003D33C7" w:rsidP="004F29E6">
            <w:pPr>
              <w:spacing w:after="0" w:line="240" w:lineRule="auto"/>
              <w:jc w:val="center"/>
              <w:rPr>
                <w:rFonts w:eastAsia="Times New Roman" w:cs="Arial"/>
              </w:rPr>
            </w:pPr>
            <w:r w:rsidRPr="00DB4FBC">
              <w:rPr>
                <w:rFonts w:eastAsia="Times New Roman" w:cs="Arial"/>
              </w:rPr>
              <w:t>(spełnienie jest niezbędne dla możliwości otrzymania dofinansowania</w:t>
            </w:r>
            <w:r>
              <w:rPr>
                <w:rFonts w:eastAsia="Times New Roman" w:cs="Arial"/>
              </w:rPr>
              <w:t>)</w:t>
            </w:r>
          </w:p>
          <w:p w:rsidR="003D33C7" w:rsidRPr="000B7175" w:rsidRDefault="003D33C7" w:rsidP="004F29E6">
            <w:pPr>
              <w:snapToGrid w:val="0"/>
              <w:spacing w:after="0"/>
              <w:jc w:val="center"/>
              <w:rPr>
                <w:rFonts w:cs="Arial"/>
              </w:rPr>
            </w:pPr>
          </w:p>
          <w:p w:rsidR="003D33C7" w:rsidRPr="000B7175" w:rsidRDefault="003D33C7" w:rsidP="004F29E6">
            <w:pPr>
              <w:snapToGrid w:val="0"/>
              <w:spacing w:after="0"/>
              <w:jc w:val="center"/>
              <w:rPr>
                <w:rFonts w:cs="Arial"/>
              </w:rPr>
            </w:pPr>
            <w:r>
              <w:rPr>
                <w:rFonts w:cs="Arial"/>
              </w:rPr>
              <w:t>N</w:t>
            </w:r>
            <w:r w:rsidRPr="000B7175">
              <w:rPr>
                <w:rFonts w:cs="Arial"/>
              </w:rPr>
              <w:t>iespełnienie kryterium oznacza</w:t>
            </w:r>
          </w:p>
          <w:p w:rsidR="003D33C7" w:rsidRPr="000B7175" w:rsidRDefault="003D33C7" w:rsidP="004F29E6">
            <w:pPr>
              <w:snapToGrid w:val="0"/>
              <w:spacing w:after="0"/>
              <w:jc w:val="center"/>
              <w:rPr>
                <w:rFonts w:cs="Arial"/>
              </w:rPr>
            </w:pPr>
            <w:r w:rsidRPr="000B7175">
              <w:rPr>
                <w:rFonts w:cs="Arial"/>
              </w:rPr>
              <w:t xml:space="preserve">odrzucenie </w:t>
            </w:r>
            <w:r>
              <w:rPr>
                <w:rFonts w:cs="Arial"/>
              </w:rPr>
              <w:t>wniosku</w:t>
            </w:r>
          </w:p>
          <w:p w:rsidR="003D33C7" w:rsidRPr="000B7175" w:rsidRDefault="003D33C7" w:rsidP="004F29E6">
            <w:pPr>
              <w:snapToGrid w:val="0"/>
              <w:spacing w:after="0"/>
              <w:jc w:val="center"/>
              <w:rPr>
                <w:rFonts w:cs="Arial"/>
              </w:rPr>
            </w:pPr>
          </w:p>
          <w:p w:rsidR="003D33C7" w:rsidRPr="000B7175" w:rsidRDefault="003D33C7" w:rsidP="004F29E6">
            <w:pPr>
              <w:snapToGrid w:val="0"/>
              <w:spacing w:after="0"/>
              <w:jc w:val="center"/>
              <w:rPr>
                <w:rFonts w:cs="Arial"/>
                <w:color w:val="FF0000"/>
              </w:rPr>
            </w:pPr>
          </w:p>
        </w:tc>
      </w:tr>
      <w:tr w:rsidR="003D33C7" w:rsidRPr="000B7175" w:rsidTr="004F29E6">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3D33C7">
            <w:pPr>
              <w:numPr>
                <w:ilvl w:val="0"/>
                <w:numId w:val="14"/>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3D33C7" w:rsidRDefault="003D33C7" w:rsidP="004F29E6">
            <w:pPr>
              <w:snapToGrid w:val="0"/>
              <w:spacing w:after="0" w:line="240" w:lineRule="auto"/>
              <w:rPr>
                <w:rFonts w:eastAsia="Times New Roman" w:cs="Arial"/>
                <w:b/>
              </w:rPr>
            </w:pPr>
            <w:r w:rsidRPr="000B7175">
              <w:rPr>
                <w:rFonts w:eastAsia="Times New Roman" w:cs="Arial"/>
                <w:b/>
              </w:rPr>
              <w:t>Poprawa bezpieczeństwa</w:t>
            </w:r>
          </w:p>
          <w:p w:rsidR="003D33C7" w:rsidRPr="000B7175" w:rsidRDefault="003D33C7" w:rsidP="004F29E6">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4F29E6">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3D33C7" w:rsidRPr="000B7175" w:rsidRDefault="003D33C7" w:rsidP="004F29E6">
            <w:pPr>
              <w:autoSpaceDE w:val="0"/>
              <w:autoSpaceDN w:val="0"/>
              <w:adjustRightInd w:val="0"/>
              <w:spacing w:after="0" w:line="240" w:lineRule="auto"/>
              <w:jc w:val="both"/>
              <w:rPr>
                <w:rFonts w:eastAsia="Times New Roman" w:cs="Arial"/>
              </w:rPr>
            </w:pPr>
          </w:p>
          <w:p w:rsidR="003D33C7" w:rsidRPr="000B7175" w:rsidRDefault="003D33C7" w:rsidP="003D33C7">
            <w:pPr>
              <w:pStyle w:val="Akapitzlist"/>
              <w:numPr>
                <w:ilvl w:val="0"/>
                <w:numId w:val="15"/>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4117"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4F29E6">
            <w:pPr>
              <w:snapToGrid w:val="0"/>
              <w:spacing w:after="0"/>
              <w:jc w:val="center"/>
              <w:rPr>
                <w:rFonts w:cs="Arial"/>
              </w:rPr>
            </w:pPr>
            <w:r w:rsidRPr="000B7175">
              <w:rPr>
                <w:rFonts w:cs="Arial"/>
              </w:rPr>
              <w:t>0-1 pkt</w:t>
            </w:r>
          </w:p>
          <w:p w:rsidR="003D33C7" w:rsidRPr="000B7175" w:rsidRDefault="003D33C7" w:rsidP="004F29E6">
            <w:pPr>
              <w:snapToGrid w:val="0"/>
              <w:spacing w:after="0"/>
              <w:jc w:val="center"/>
              <w:rPr>
                <w:rFonts w:cs="Arial"/>
              </w:rPr>
            </w:pPr>
            <w:r w:rsidRPr="000B7175">
              <w:rPr>
                <w:rFonts w:cs="Arial"/>
              </w:rPr>
              <w:t>(0 punktów w kryterium nie oznacza</w:t>
            </w:r>
          </w:p>
          <w:p w:rsidR="003D33C7" w:rsidRPr="000B7175" w:rsidRDefault="003D33C7" w:rsidP="004F29E6">
            <w:pPr>
              <w:snapToGrid w:val="0"/>
              <w:spacing w:after="0"/>
              <w:jc w:val="center"/>
              <w:rPr>
                <w:rFonts w:cs="Arial"/>
                <w:color w:val="FF0000"/>
              </w:rPr>
            </w:pPr>
            <w:r w:rsidRPr="000B7175">
              <w:rPr>
                <w:rFonts w:cs="Arial"/>
              </w:rPr>
              <w:t>odrzucenia wniosku)</w:t>
            </w:r>
          </w:p>
        </w:tc>
      </w:tr>
      <w:tr w:rsidR="003D33C7" w:rsidRPr="000B7175" w:rsidTr="004F29E6">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3D33C7">
            <w:pPr>
              <w:numPr>
                <w:ilvl w:val="0"/>
                <w:numId w:val="14"/>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3D33C7" w:rsidRDefault="003D33C7" w:rsidP="004F29E6">
            <w:pPr>
              <w:snapToGrid w:val="0"/>
              <w:spacing w:after="0" w:line="240" w:lineRule="auto"/>
              <w:rPr>
                <w:rFonts w:eastAsia="Times New Roman" w:cs="Arial"/>
                <w:b/>
              </w:rPr>
            </w:pPr>
            <w:r w:rsidRPr="000B7175">
              <w:rPr>
                <w:rFonts w:eastAsia="Times New Roman" w:cs="Arial"/>
                <w:b/>
              </w:rPr>
              <w:t>Pozytywny wpływ na efektywność środowiskową</w:t>
            </w:r>
          </w:p>
          <w:p w:rsidR="003D33C7" w:rsidRPr="000B7175" w:rsidRDefault="003D33C7" w:rsidP="004F29E6">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4F29E6">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D33C7" w:rsidRPr="000B7175" w:rsidRDefault="003D33C7" w:rsidP="004F29E6">
            <w:pPr>
              <w:snapToGrid w:val="0"/>
              <w:spacing w:after="0" w:line="240" w:lineRule="auto"/>
              <w:contextualSpacing/>
              <w:jc w:val="both"/>
              <w:rPr>
                <w:rFonts w:eastAsia="Times New Roman" w:cs="Arial"/>
              </w:rPr>
            </w:pPr>
          </w:p>
          <w:p w:rsidR="003D33C7" w:rsidRPr="000B7175" w:rsidRDefault="003D33C7" w:rsidP="004F29E6">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D33C7" w:rsidRDefault="003D33C7" w:rsidP="004F29E6">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D33C7" w:rsidRPr="000B7175" w:rsidRDefault="003D33C7" w:rsidP="004F29E6">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D33C7" w:rsidRPr="000B7175" w:rsidRDefault="003D33C7" w:rsidP="004F29E6">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D33C7" w:rsidRPr="000B7175" w:rsidRDefault="003D33C7" w:rsidP="004F29E6">
            <w:pPr>
              <w:snapToGrid w:val="0"/>
              <w:spacing w:after="0" w:line="240" w:lineRule="auto"/>
              <w:jc w:val="both"/>
              <w:rPr>
                <w:rFonts w:eastAsia="Times New Roman" w:cs="Tahoma"/>
                <w:color w:val="FF0000"/>
              </w:rPr>
            </w:pPr>
          </w:p>
          <w:p w:rsidR="003D33C7" w:rsidRPr="000B5B08" w:rsidRDefault="003D33C7" w:rsidP="003D33C7">
            <w:pPr>
              <w:pStyle w:val="Akapitzlist"/>
              <w:numPr>
                <w:ilvl w:val="0"/>
                <w:numId w:val="15"/>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 xml:space="preserve">np. zastosowanie materiałów pochodzących z odzysku, zastosowanie rozwiązań zmniejszających hałas, zastosowanie urządzeń i/lub technologii obniżających zużycie energii, zastosowanie urządzeń i/lub technologii </w:t>
            </w:r>
            <w:r w:rsidRPr="009A5883">
              <w:rPr>
                <w:rFonts w:cs="Arial"/>
              </w:rPr>
              <w:lastRenderedPageBreak/>
              <w:t>wykorzystujących odnawialne źródła energii, zamknięty układ gromadzenia nieczystości, zastosowanie silników o emisji zanieczyszczeń niższej od wymaganej</w:t>
            </w:r>
            <w:r>
              <w:rPr>
                <w:rFonts w:cs="Arial"/>
              </w:rPr>
              <w:t xml:space="preserve"> itp.).</w:t>
            </w:r>
          </w:p>
        </w:tc>
        <w:tc>
          <w:tcPr>
            <w:tcW w:w="4117"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4F29E6">
            <w:pPr>
              <w:snapToGrid w:val="0"/>
              <w:spacing w:after="0"/>
              <w:jc w:val="center"/>
              <w:rPr>
                <w:rFonts w:cs="Arial"/>
              </w:rPr>
            </w:pPr>
            <w:r w:rsidRPr="000B7175">
              <w:rPr>
                <w:rFonts w:cs="Arial"/>
              </w:rPr>
              <w:lastRenderedPageBreak/>
              <w:t>0-3 pkt</w:t>
            </w:r>
          </w:p>
          <w:p w:rsidR="003D33C7" w:rsidRPr="000B7175" w:rsidRDefault="003D33C7" w:rsidP="004F29E6">
            <w:pPr>
              <w:snapToGrid w:val="0"/>
              <w:spacing w:after="0"/>
              <w:jc w:val="center"/>
              <w:rPr>
                <w:rFonts w:cs="Arial"/>
              </w:rPr>
            </w:pPr>
            <w:r w:rsidRPr="000B7175">
              <w:rPr>
                <w:rFonts w:cs="Arial"/>
              </w:rPr>
              <w:t>(0 punktów w kryterium nie oznacza</w:t>
            </w:r>
          </w:p>
          <w:p w:rsidR="003D33C7" w:rsidRPr="000B7175" w:rsidRDefault="003D33C7" w:rsidP="004F29E6">
            <w:pPr>
              <w:snapToGrid w:val="0"/>
              <w:spacing w:after="0"/>
              <w:jc w:val="center"/>
              <w:rPr>
                <w:rFonts w:cs="Arial"/>
                <w:color w:val="FF0000"/>
              </w:rPr>
            </w:pPr>
            <w:r w:rsidRPr="000B7175">
              <w:rPr>
                <w:rFonts w:cs="Arial"/>
              </w:rPr>
              <w:t>odrzucenia wniosku)</w:t>
            </w:r>
          </w:p>
        </w:tc>
      </w:tr>
      <w:tr w:rsidR="003D33C7" w:rsidRPr="000B7175" w:rsidTr="004F29E6">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3D33C7">
            <w:pPr>
              <w:numPr>
                <w:ilvl w:val="0"/>
                <w:numId w:val="14"/>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3D33C7" w:rsidRDefault="003D33C7" w:rsidP="004F29E6">
            <w:pPr>
              <w:snapToGrid w:val="0"/>
              <w:spacing w:after="0" w:line="240" w:lineRule="auto"/>
              <w:rPr>
                <w:rFonts w:eastAsia="Times New Roman" w:cs="Arial"/>
                <w:b/>
              </w:rPr>
            </w:pPr>
            <w:r w:rsidRPr="000B7175">
              <w:rPr>
                <w:rFonts w:eastAsia="Times New Roman" w:cs="Arial"/>
                <w:b/>
              </w:rPr>
              <w:t>Zwiększenie atrakcyjności obsługi transportu kolejowego</w:t>
            </w:r>
          </w:p>
          <w:p w:rsidR="003D33C7" w:rsidRPr="000B7175" w:rsidRDefault="003D33C7" w:rsidP="004F29E6">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4F29E6">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w:t>
            </w:r>
            <w:r w:rsidRPr="000B7175">
              <w:rPr>
                <w:rFonts w:cs="Arial"/>
              </w:rPr>
              <w:t xml:space="preserve"> dostosowuje tabor do potrzeb rynku przewozów pasażerskich i towarowych.</w:t>
            </w:r>
          </w:p>
          <w:p w:rsidR="003D33C7" w:rsidRPr="000B7175" w:rsidRDefault="003D33C7" w:rsidP="003D33C7">
            <w:pPr>
              <w:pStyle w:val="Akapitzlist"/>
              <w:numPr>
                <w:ilvl w:val="0"/>
                <w:numId w:val="15"/>
              </w:numPr>
              <w:snapToGrid w:val="0"/>
              <w:spacing w:after="0" w:line="240" w:lineRule="auto"/>
              <w:jc w:val="both"/>
              <w:rPr>
                <w:rFonts w:cs="Arial"/>
              </w:rPr>
            </w:pPr>
            <w:r w:rsidRPr="000B7175">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3D33C7" w:rsidRPr="000B7175" w:rsidRDefault="003D33C7" w:rsidP="003D33C7">
            <w:pPr>
              <w:pStyle w:val="Akapitzlist"/>
              <w:numPr>
                <w:ilvl w:val="0"/>
                <w:numId w:val="15"/>
              </w:numPr>
              <w:autoSpaceDE w:val="0"/>
              <w:autoSpaceDN w:val="0"/>
              <w:adjustRightInd w:val="0"/>
              <w:spacing w:after="0" w:line="240" w:lineRule="auto"/>
              <w:jc w:val="both"/>
              <w:rPr>
                <w:rFonts w:cs="Arial"/>
              </w:rPr>
            </w:pPr>
            <w:r w:rsidRPr="000B7175">
              <w:rPr>
                <w:rFonts w:cs="Arial"/>
              </w:rPr>
              <w:t>przysługuje 1 punkt za każde samodzielne rozwiązanie;</w:t>
            </w:r>
          </w:p>
          <w:p w:rsidR="003D33C7" w:rsidRPr="000B7175" w:rsidRDefault="003D33C7" w:rsidP="003D33C7">
            <w:pPr>
              <w:pStyle w:val="Akapitzlist"/>
              <w:numPr>
                <w:ilvl w:val="0"/>
                <w:numId w:val="15"/>
              </w:numPr>
              <w:autoSpaceDE w:val="0"/>
              <w:autoSpaceDN w:val="0"/>
              <w:adjustRightInd w:val="0"/>
              <w:spacing w:after="0" w:line="240" w:lineRule="auto"/>
              <w:jc w:val="both"/>
              <w:rPr>
                <w:rFonts w:eastAsia="Times New Roman" w:cs="Arial"/>
                <w:color w:val="FF0000"/>
              </w:rPr>
            </w:pPr>
            <w:r w:rsidRPr="000B7175">
              <w:rPr>
                <w:rFonts w:eastAsia="Times New Roman" w:cs="Arial"/>
              </w:rPr>
              <w:t>maksymalna ilość punktów do uzyskania – 3.</w:t>
            </w:r>
          </w:p>
        </w:tc>
        <w:tc>
          <w:tcPr>
            <w:tcW w:w="4117"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4F29E6">
            <w:pPr>
              <w:snapToGrid w:val="0"/>
              <w:spacing w:after="0"/>
              <w:jc w:val="center"/>
              <w:rPr>
                <w:rFonts w:cs="Arial"/>
              </w:rPr>
            </w:pPr>
            <w:r w:rsidRPr="000B7175">
              <w:rPr>
                <w:rFonts w:cs="Arial"/>
              </w:rPr>
              <w:t>0-3 pkt</w:t>
            </w:r>
          </w:p>
          <w:p w:rsidR="003D33C7" w:rsidRPr="000B7175" w:rsidRDefault="003D33C7" w:rsidP="004F29E6">
            <w:pPr>
              <w:snapToGrid w:val="0"/>
              <w:spacing w:after="0"/>
              <w:jc w:val="center"/>
              <w:rPr>
                <w:rFonts w:cs="Arial"/>
              </w:rPr>
            </w:pPr>
            <w:r w:rsidRPr="000B7175">
              <w:rPr>
                <w:rFonts w:cs="Arial"/>
              </w:rPr>
              <w:t>(0 punktów w kryterium nie oznacza</w:t>
            </w:r>
          </w:p>
          <w:p w:rsidR="003D33C7" w:rsidRPr="000B7175" w:rsidRDefault="003D33C7" w:rsidP="004F29E6">
            <w:pPr>
              <w:snapToGrid w:val="0"/>
              <w:spacing w:after="0"/>
              <w:jc w:val="center"/>
              <w:rPr>
                <w:rFonts w:cs="Arial"/>
                <w:color w:val="FF0000"/>
              </w:rPr>
            </w:pPr>
            <w:r w:rsidRPr="000B7175">
              <w:rPr>
                <w:rFonts w:cs="Arial"/>
              </w:rPr>
              <w:t>odrzucenia wniosku)</w:t>
            </w:r>
          </w:p>
        </w:tc>
      </w:tr>
      <w:tr w:rsidR="003D33C7" w:rsidRPr="006A29B5" w:rsidTr="004F29E6">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3D33C7" w:rsidRPr="006A29B5" w:rsidRDefault="003D33C7" w:rsidP="004F29E6">
            <w:pPr>
              <w:snapToGrid w:val="0"/>
              <w:spacing w:after="0" w:line="240" w:lineRule="auto"/>
              <w:contextualSpacing/>
              <w:jc w:val="right"/>
              <w:rPr>
                <w:rFonts w:cs="Arial"/>
                <w:b/>
              </w:rPr>
            </w:pPr>
            <w:r w:rsidRPr="006A29B5">
              <w:rPr>
                <w:rFonts w:cs="Arial"/>
                <w:b/>
              </w:rPr>
              <w:t>SUMA:</w:t>
            </w:r>
          </w:p>
        </w:tc>
        <w:tc>
          <w:tcPr>
            <w:tcW w:w="4117" w:type="dxa"/>
            <w:tcBorders>
              <w:top w:val="single" w:sz="4" w:space="0" w:color="auto"/>
              <w:left w:val="single" w:sz="4" w:space="0" w:color="auto"/>
              <w:bottom w:val="single" w:sz="4" w:space="0" w:color="auto"/>
              <w:right w:val="single" w:sz="4" w:space="0" w:color="auto"/>
            </w:tcBorders>
            <w:vAlign w:val="center"/>
          </w:tcPr>
          <w:p w:rsidR="003D33C7" w:rsidRPr="006A29B5" w:rsidRDefault="003D33C7" w:rsidP="004F29E6">
            <w:pPr>
              <w:snapToGrid w:val="0"/>
              <w:spacing w:after="0"/>
              <w:jc w:val="center"/>
              <w:rPr>
                <w:rFonts w:cs="Arial"/>
                <w:b/>
              </w:rPr>
            </w:pPr>
            <w:r w:rsidRPr="006A29B5">
              <w:rPr>
                <w:rFonts w:cs="Arial"/>
                <w:b/>
              </w:rPr>
              <w:t>7 pkt</w:t>
            </w:r>
            <w:r>
              <w:rPr>
                <w:rFonts w:cs="Arial"/>
                <w:b/>
              </w:rPr>
              <w:t>.</w:t>
            </w:r>
          </w:p>
        </w:tc>
      </w:tr>
    </w:tbl>
    <w:p w:rsidR="00383310" w:rsidRDefault="00383310"/>
    <w:p w:rsidR="003D33C7" w:rsidRDefault="003D33C7" w:rsidP="003D33C7">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p w:rsidR="003D33C7" w:rsidRDefault="003D33C7"/>
    <w:p w:rsidR="003D33C7" w:rsidRPr="00652B37" w:rsidRDefault="003D33C7" w:rsidP="003D33C7">
      <w:pPr>
        <w:autoSpaceDE w:val="0"/>
        <w:autoSpaceDN w:val="0"/>
        <w:adjustRightInd w:val="0"/>
        <w:spacing w:after="0" w:line="480" w:lineRule="auto"/>
        <w:jc w:val="both"/>
        <w:rPr>
          <w:rFonts w:eastAsia="Times New Roman" w:cs="Arial"/>
          <w:b/>
          <w:bCs/>
          <w:iCs/>
          <w:sz w:val="28"/>
          <w:szCs w:val="28"/>
        </w:rPr>
      </w:pPr>
      <w:r>
        <w:rPr>
          <w:rFonts w:eastAsia="Times New Roman" w:cs="Arial"/>
          <w:b/>
          <w:bCs/>
          <w:iCs/>
          <w:sz w:val="28"/>
          <w:szCs w:val="28"/>
          <w:u w:val="single"/>
        </w:rPr>
        <w:t xml:space="preserve">OŚ PRIORYTETOWA 5 – Transport </w:t>
      </w:r>
      <w:r w:rsidRPr="00652B37">
        <w:rPr>
          <w:rFonts w:eastAsia="Times New Roman" w:cs="Arial"/>
          <w:b/>
          <w:bCs/>
          <w:iCs/>
          <w:sz w:val="28"/>
          <w:szCs w:val="28"/>
        </w:rPr>
        <w:t>Działanie 5.2 System transportu kolejowego</w:t>
      </w:r>
    </w:p>
    <w:p w:rsidR="003D33C7" w:rsidRPr="00652B37" w:rsidRDefault="003D33C7" w:rsidP="003D33C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lastRenderedPageBreak/>
        <w:t>Typ 5.2.C przedsięwzięcia związane z zakupem i modernizacją taboru kolejowego obsługującego połączenia wojewódzkie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D33C7" w:rsidRPr="000B7175" w:rsidTr="004F29E6">
        <w:trPr>
          <w:trHeight w:val="432"/>
        </w:trPr>
        <w:tc>
          <w:tcPr>
            <w:tcW w:w="676" w:type="dxa"/>
          </w:tcPr>
          <w:p w:rsidR="003D33C7" w:rsidRPr="000B7175" w:rsidRDefault="003D33C7" w:rsidP="004F29E6">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D33C7" w:rsidRPr="000B7175" w:rsidRDefault="003D33C7" w:rsidP="004F29E6">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D33C7" w:rsidRPr="000B7175" w:rsidRDefault="003D33C7" w:rsidP="004F29E6">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D33C7" w:rsidRPr="000B7175" w:rsidRDefault="003D33C7" w:rsidP="004F29E6">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D33C7" w:rsidRPr="000B7175" w:rsidTr="004F29E6">
        <w:trPr>
          <w:trHeight w:val="952"/>
        </w:trPr>
        <w:tc>
          <w:tcPr>
            <w:tcW w:w="683" w:type="dxa"/>
            <w:tcBorders>
              <w:top w:val="nil"/>
              <w:left w:val="single" w:sz="4" w:space="0" w:color="000000"/>
              <w:bottom w:val="single" w:sz="4" w:space="0" w:color="auto"/>
              <w:right w:val="single" w:sz="4" w:space="0" w:color="000000"/>
            </w:tcBorders>
            <w:vAlign w:val="center"/>
          </w:tcPr>
          <w:p w:rsidR="003D33C7" w:rsidRPr="000B7175" w:rsidRDefault="003D33C7" w:rsidP="003D33C7">
            <w:pPr>
              <w:numPr>
                <w:ilvl w:val="0"/>
                <w:numId w:val="1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D33C7" w:rsidRDefault="003D33C7" w:rsidP="004F29E6">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D33C7" w:rsidRPr="000B7175" w:rsidRDefault="003D33C7" w:rsidP="004F29E6">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D33C7" w:rsidRPr="000B7175" w:rsidRDefault="003D33C7" w:rsidP="004F29E6">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3D33C7" w:rsidRPr="000B7175" w:rsidRDefault="003D33C7" w:rsidP="004F29E6">
            <w:pPr>
              <w:snapToGrid w:val="0"/>
              <w:spacing w:after="0" w:line="240" w:lineRule="auto"/>
              <w:jc w:val="both"/>
              <w:rPr>
                <w:rFonts w:eastAsia="Times New Roman" w:cs="Arial"/>
              </w:rPr>
            </w:pPr>
          </w:p>
          <w:p w:rsidR="003D33C7" w:rsidRPr="000B7175" w:rsidRDefault="003D33C7" w:rsidP="003D33C7">
            <w:pPr>
              <w:pStyle w:val="Akapitzlist"/>
              <w:numPr>
                <w:ilvl w:val="0"/>
                <w:numId w:val="18"/>
              </w:numPr>
              <w:snapToGrid w:val="0"/>
              <w:spacing w:after="0" w:line="240" w:lineRule="auto"/>
              <w:jc w:val="both"/>
              <w:rPr>
                <w:rFonts w:eastAsia="Times New Roman" w:cs="Arial"/>
              </w:rPr>
            </w:pPr>
            <w:r w:rsidRPr="000B7175">
              <w:rPr>
                <w:rFonts w:eastAsia="Times New Roman" w:cs="Arial"/>
              </w:rPr>
              <w:t>0 punktów - (brak wpływu i wpływ nieznaczący);</w:t>
            </w:r>
          </w:p>
          <w:p w:rsidR="003D33C7" w:rsidRPr="000B7175" w:rsidRDefault="003D33C7" w:rsidP="003D33C7">
            <w:pPr>
              <w:pStyle w:val="Akapitzlist"/>
              <w:numPr>
                <w:ilvl w:val="0"/>
                <w:numId w:val="18"/>
              </w:numPr>
              <w:snapToGrid w:val="0"/>
              <w:spacing w:after="0" w:line="240" w:lineRule="auto"/>
              <w:jc w:val="both"/>
              <w:rPr>
                <w:rFonts w:eastAsia="Times New Roman" w:cs="Arial"/>
              </w:rPr>
            </w:pPr>
            <w:r>
              <w:rPr>
                <w:rFonts w:eastAsia="Times New Roman" w:cs="Arial"/>
              </w:rPr>
              <w:t xml:space="preserve"> 3,1 pkt jeśli projekt ma</w:t>
            </w:r>
            <w:r w:rsidRPr="000B7175" w:rsidDel="004B4BEA">
              <w:rPr>
                <w:rFonts w:eastAsia="Times New Roman" w:cs="Arial"/>
              </w:rPr>
              <w:t xml:space="preserve"> </w:t>
            </w:r>
            <w:r w:rsidRPr="000B7175">
              <w:rPr>
                <w:rFonts w:eastAsia="Times New Roman" w:cs="Arial"/>
              </w:rPr>
              <w:t>niski wpływ;</w:t>
            </w:r>
          </w:p>
          <w:p w:rsidR="003D33C7" w:rsidRPr="000B7175" w:rsidRDefault="003D33C7" w:rsidP="003D33C7">
            <w:pPr>
              <w:pStyle w:val="Akapitzlist"/>
              <w:numPr>
                <w:ilvl w:val="0"/>
                <w:numId w:val="18"/>
              </w:numPr>
              <w:snapToGrid w:val="0"/>
              <w:spacing w:after="0" w:line="240" w:lineRule="auto"/>
              <w:jc w:val="both"/>
              <w:rPr>
                <w:rFonts w:eastAsia="Times New Roman" w:cs="Arial"/>
              </w:rPr>
            </w:pPr>
            <w:r>
              <w:rPr>
                <w:rFonts w:eastAsia="Times New Roman" w:cs="Arial"/>
              </w:rPr>
              <w:t xml:space="preserve">6,2 pkt jeśli projekt ma </w:t>
            </w:r>
            <w:r w:rsidRPr="000B7175">
              <w:rPr>
                <w:rFonts w:eastAsia="Times New Roman" w:cs="Arial"/>
              </w:rPr>
              <w:t>średni wpływ;</w:t>
            </w:r>
          </w:p>
          <w:p w:rsidR="003D33C7" w:rsidRPr="000B7175" w:rsidRDefault="003D33C7" w:rsidP="003D33C7">
            <w:pPr>
              <w:pStyle w:val="Akapitzlist"/>
              <w:numPr>
                <w:ilvl w:val="0"/>
                <w:numId w:val="18"/>
              </w:numPr>
              <w:snapToGrid w:val="0"/>
              <w:spacing w:after="0" w:line="240" w:lineRule="auto"/>
              <w:jc w:val="both"/>
              <w:rPr>
                <w:rFonts w:eastAsia="Times New Roman" w:cs="Arial"/>
              </w:rPr>
            </w:pPr>
            <w:r>
              <w:rPr>
                <w:rFonts w:eastAsia="Times New Roman" w:cs="Arial"/>
              </w:rPr>
              <w:t xml:space="preserve">12,4 pkt </w:t>
            </w:r>
            <w:r w:rsidRPr="000B7175">
              <w:rPr>
                <w:rFonts w:eastAsia="Times New Roman" w:cs="Arial"/>
              </w:rPr>
              <w:t>wysoki wpływ.</w:t>
            </w:r>
          </w:p>
          <w:p w:rsidR="003D33C7" w:rsidRPr="000B7175" w:rsidRDefault="003D33C7" w:rsidP="004F29E6">
            <w:pPr>
              <w:snapToGrid w:val="0"/>
              <w:spacing w:after="0" w:line="240" w:lineRule="auto"/>
              <w:jc w:val="both"/>
              <w:rPr>
                <w:rFonts w:eastAsia="Times New Roman" w:cs="Arial"/>
              </w:rPr>
            </w:pPr>
          </w:p>
          <w:p w:rsidR="003D33C7" w:rsidRPr="000B7175" w:rsidRDefault="003D33C7" w:rsidP="004F29E6">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4117" w:type="dxa"/>
            <w:tcBorders>
              <w:top w:val="nil"/>
              <w:left w:val="single" w:sz="4" w:space="0" w:color="000000"/>
              <w:bottom w:val="single" w:sz="4" w:space="0" w:color="auto"/>
              <w:right w:val="single" w:sz="4" w:space="0" w:color="000000"/>
            </w:tcBorders>
            <w:vAlign w:val="center"/>
          </w:tcPr>
          <w:p w:rsidR="003D33C7" w:rsidRDefault="003D33C7" w:rsidP="004F29E6">
            <w:pPr>
              <w:snapToGrid w:val="0"/>
              <w:spacing w:after="0"/>
              <w:jc w:val="center"/>
              <w:rPr>
                <w:rFonts w:cs="Arial"/>
              </w:rPr>
            </w:pPr>
            <w:r>
              <w:rPr>
                <w:rFonts w:cs="Arial"/>
              </w:rPr>
              <w:t>0 pkt - 12,4</w:t>
            </w:r>
            <w:r w:rsidRPr="000B7175">
              <w:rPr>
                <w:rFonts w:cs="Arial"/>
              </w:rPr>
              <w:t xml:space="preserve"> </w:t>
            </w:r>
            <w:r>
              <w:rPr>
                <w:rFonts w:cs="Arial"/>
              </w:rPr>
              <w:t>pkt</w:t>
            </w:r>
          </w:p>
          <w:p w:rsidR="003D33C7" w:rsidRPr="000B7175" w:rsidRDefault="003D33C7" w:rsidP="004F29E6">
            <w:pPr>
              <w:snapToGrid w:val="0"/>
              <w:spacing w:after="0"/>
              <w:jc w:val="center"/>
              <w:rPr>
                <w:rFonts w:cs="Arial"/>
                <w:b/>
                <w:color w:val="FF0000"/>
              </w:rPr>
            </w:pPr>
            <w:r w:rsidRPr="000B7175">
              <w:rPr>
                <w:rFonts w:cs="Arial"/>
              </w:rPr>
              <w:t>(0 punktów w kryterium nie oznacza odrzucenia wniosku)</w:t>
            </w:r>
          </w:p>
        </w:tc>
      </w:tr>
      <w:tr w:rsidR="003D33C7" w:rsidRPr="000B7175" w:rsidTr="004F29E6">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3D33C7">
            <w:pPr>
              <w:numPr>
                <w:ilvl w:val="0"/>
                <w:numId w:val="1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D33C7" w:rsidRDefault="003D33C7" w:rsidP="004F29E6">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D33C7" w:rsidRPr="000B7175" w:rsidRDefault="003D33C7" w:rsidP="004F29E6">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4F29E6">
            <w:pPr>
              <w:snapToGrid w:val="0"/>
              <w:spacing w:after="0" w:line="240" w:lineRule="auto"/>
              <w:jc w:val="both"/>
              <w:rPr>
                <w:rFonts w:eastAsia="Times New Roman" w:cs="Arial"/>
              </w:rPr>
            </w:pPr>
            <w:r w:rsidRPr="000B7175">
              <w:rPr>
                <w:rFonts w:cs="Arial"/>
              </w:rPr>
              <w:t xml:space="preserve">W ramach kryterium należy zweryfikować </w:t>
            </w:r>
            <w:r>
              <w:rPr>
                <w:rFonts w:cs="Arial"/>
              </w:rPr>
              <w:t xml:space="preserve">poziom </w:t>
            </w:r>
            <w:r w:rsidRPr="000B7175">
              <w:rPr>
                <w:rFonts w:eastAsia="Times New Roman" w:cs="Arial"/>
              </w:rPr>
              <w:t>wpływ</w:t>
            </w:r>
            <w:r>
              <w:rPr>
                <w:rFonts w:eastAsia="Times New Roman" w:cs="Arial"/>
              </w:rPr>
              <w:t>u</w:t>
            </w:r>
            <w:r w:rsidRPr="000B7175">
              <w:rPr>
                <w:rFonts w:eastAsia="Times New Roman" w:cs="Arial"/>
              </w:rPr>
              <w:t xml:space="preserve"> projektu na realizację Strategii Rozwoju Województwa Dolnośląskiego 2020:</w:t>
            </w:r>
          </w:p>
          <w:p w:rsidR="003D33C7" w:rsidRPr="000B7175" w:rsidRDefault="003D33C7" w:rsidP="004F29E6">
            <w:pPr>
              <w:snapToGrid w:val="0"/>
              <w:spacing w:after="0" w:line="240" w:lineRule="auto"/>
              <w:jc w:val="both"/>
              <w:rPr>
                <w:rFonts w:eastAsia="Times New Roman" w:cs="Arial"/>
              </w:rPr>
            </w:pPr>
          </w:p>
          <w:p w:rsidR="003D33C7" w:rsidRDefault="003D33C7" w:rsidP="003D33C7">
            <w:pPr>
              <w:pStyle w:val="Akapitzlist"/>
              <w:numPr>
                <w:ilvl w:val="0"/>
                <w:numId w:val="17"/>
              </w:numPr>
              <w:snapToGrid w:val="0"/>
              <w:spacing w:after="0" w:line="240" w:lineRule="auto"/>
              <w:jc w:val="both"/>
              <w:rPr>
                <w:rFonts w:eastAsia="Times New Roman" w:cs="Arial"/>
              </w:rPr>
            </w:pPr>
            <w:r>
              <w:rPr>
                <w:rFonts w:eastAsia="Times New Roman" w:cs="Arial"/>
              </w:rPr>
              <w:t>do 15,5 pkt</w:t>
            </w:r>
            <w:r w:rsidRPr="000B7175">
              <w:rPr>
                <w:rFonts w:eastAsia="Times New Roman" w:cs="Arial"/>
              </w:rPr>
              <w:t xml:space="preserve">, jeśli projekt wpływa na realizację przedsięwzięć 1.4.10 </w:t>
            </w:r>
            <w:r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Pr="000B7175">
              <w:rPr>
                <w:rFonts w:eastAsia="Times New Roman" w:cs="Arial"/>
              </w:rPr>
              <w:t xml:space="preserve">, 1.4.11 </w:t>
            </w:r>
            <w:r w:rsidRPr="000B7175">
              <w:rPr>
                <w:rFonts w:eastAsia="Times New Roman" w:cs="Arial"/>
                <w:i/>
              </w:rPr>
              <w:t xml:space="preserve">Budowa zintegrowanego systemu transportu we Wrocławskim Obszarze Metropolitalnym głównie w oparciu o rozwój systemu transportu szynowego oraz zintegrowanych systemów transportu zbiorowego na terenach pozostałych aglomeracji w oparciu o </w:t>
            </w:r>
            <w:r w:rsidRPr="000B7175">
              <w:rPr>
                <w:rFonts w:eastAsia="Times New Roman" w:cs="Arial"/>
                <w:i/>
              </w:rPr>
              <w:lastRenderedPageBreak/>
              <w:t>niskoemisyjny transport miejski, w tym szynowy</w:t>
            </w:r>
            <w:r w:rsidRPr="000B7175">
              <w:rPr>
                <w:rFonts w:eastAsia="Times New Roman" w:cs="Arial"/>
              </w:rPr>
              <w:t xml:space="preserve"> oraz 1.4.29 </w:t>
            </w:r>
            <w:r w:rsidRPr="000B7175">
              <w:rPr>
                <w:rFonts w:eastAsia="Times New Roman" w:cs="Arial"/>
                <w:i/>
              </w:rPr>
              <w:t>Wymiana i modernizacja taboru regionalnego, metropolitalnego, aglomeracyjnego i lokalnego systemu transportu publicznego</w:t>
            </w:r>
            <w:r>
              <w:rPr>
                <w:rFonts w:eastAsia="Times New Roman" w:cs="Arial"/>
              </w:rPr>
              <w:t>:</w:t>
            </w:r>
          </w:p>
          <w:p w:rsidR="003D33C7" w:rsidRDefault="003D33C7" w:rsidP="003D33C7">
            <w:pPr>
              <w:pStyle w:val="Akapitzlist"/>
              <w:numPr>
                <w:ilvl w:val="0"/>
                <w:numId w:val="17"/>
              </w:numPr>
              <w:snapToGrid w:val="0"/>
              <w:spacing w:after="0" w:line="240" w:lineRule="auto"/>
              <w:jc w:val="both"/>
              <w:rPr>
                <w:rFonts w:eastAsia="Times New Roman" w:cs="Arial"/>
              </w:rPr>
            </w:pPr>
            <w:r>
              <w:rPr>
                <w:rFonts w:eastAsia="Times New Roman" w:cs="Arial"/>
              </w:rPr>
              <w:t>4 pkt jeśli wpływ jest niski;</w:t>
            </w:r>
          </w:p>
          <w:p w:rsidR="003D33C7" w:rsidRDefault="003D33C7" w:rsidP="003D33C7">
            <w:pPr>
              <w:pStyle w:val="Akapitzlist"/>
              <w:numPr>
                <w:ilvl w:val="0"/>
                <w:numId w:val="17"/>
              </w:numPr>
              <w:snapToGrid w:val="0"/>
              <w:spacing w:after="0" w:line="240" w:lineRule="auto"/>
              <w:jc w:val="both"/>
              <w:rPr>
                <w:rFonts w:eastAsia="Times New Roman" w:cs="Arial"/>
              </w:rPr>
            </w:pPr>
            <w:r>
              <w:rPr>
                <w:rFonts w:eastAsia="Times New Roman" w:cs="Arial"/>
              </w:rPr>
              <w:t>8 pkt jeśli wpływ jest średni;</w:t>
            </w:r>
          </w:p>
          <w:p w:rsidR="003D33C7" w:rsidRDefault="003D33C7" w:rsidP="003D33C7">
            <w:pPr>
              <w:pStyle w:val="Akapitzlist"/>
              <w:numPr>
                <w:ilvl w:val="0"/>
                <w:numId w:val="17"/>
              </w:numPr>
              <w:snapToGrid w:val="0"/>
              <w:spacing w:after="0" w:line="240" w:lineRule="auto"/>
              <w:jc w:val="both"/>
              <w:rPr>
                <w:rFonts w:eastAsia="Times New Roman" w:cs="Arial"/>
              </w:rPr>
            </w:pPr>
            <w:r>
              <w:rPr>
                <w:rFonts w:eastAsia="Times New Roman" w:cs="Arial"/>
              </w:rPr>
              <w:t>15,5 pkt jeśli wpływ jest duży;</w:t>
            </w:r>
          </w:p>
          <w:p w:rsidR="003D33C7" w:rsidRPr="000B272E" w:rsidRDefault="003D33C7" w:rsidP="004F29E6">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Pr="004306A1">
              <w:rPr>
                <w:rFonts w:eastAsia="Times New Roman" w:cs="Arial"/>
              </w:rPr>
              <w:t>obsługiwanych połączeń, małą liczbę pojazdów, małą pojemność</w:t>
            </w:r>
            <w:r w:rsidRPr="00D32FBB">
              <w:rPr>
                <w:rFonts w:eastAsia="Times New Roman" w:cs="Arial"/>
              </w:rPr>
              <w:t xml:space="preserve"> pojazdów itp.).</w:t>
            </w:r>
          </w:p>
        </w:tc>
        <w:tc>
          <w:tcPr>
            <w:tcW w:w="4117"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4F29E6">
            <w:pPr>
              <w:autoSpaceDE w:val="0"/>
              <w:autoSpaceDN w:val="0"/>
              <w:adjustRightInd w:val="0"/>
              <w:spacing w:after="0" w:line="240" w:lineRule="auto"/>
              <w:ind w:left="142"/>
              <w:jc w:val="center"/>
              <w:rPr>
                <w:rFonts w:cs="Arial"/>
              </w:rPr>
            </w:pPr>
            <w:r>
              <w:rPr>
                <w:rFonts w:eastAsia="Times New Roman" w:cs="Arial"/>
                <w:kern w:val="1"/>
              </w:rPr>
              <w:lastRenderedPageBreak/>
              <w:t xml:space="preserve"> 4 pkt do 15,5</w:t>
            </w:r>
            <w:r w:rsidRPr="000B7175">
              <w:rPr>
                <w:rFonts w:eastAsia="Times New Roman" w:cs="Arial"/>
                <w:kern w:val="1"/>
              </w:rPr>
              <w:t xml:space="preserve"> pkt</w:t>
            </w:r>
            <w:r w:rsidRPr="000B7175">
              <w:rPr>
                <w:rFonts w:cs="Arial"/>
              </w:rPr>
              <w:t xml:space="preserve"> </w:t>
            </w:r>
          </w:p>
        </w:tc>
      </w:tr>
      <w:tr w:rsidR="003D33C7" w:rsidRPr="000B7175" w:rsidTr="004F29E6">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3D33C7">
            <w:pPr>
              <w:numPr>
                <w:ilvl w:val="0"/>
                <w:numId w:val="1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D33C7" w:rsidRDefault="003D33C7" w:rsidP="004F29E6">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3D33C7" w:rsidRPr="002D573C" w:rsidRDefault="003D33C7" w:rsidP="004F29E6">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4F29E6">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D33C7" w:rsidRPr="000B7175" w:rsidRDefault="003D33C7" w:rsidP="003D33C7">
            <w:pPr>
              <w:pStyle w:val="Akapitzlist"/>
              <w:numPr>
                <w:ilvl w:val="0"/>
                <w:numId w:val="19"/>
              </w:numPr>
              <w:snapToGrid w:val="0"/>
              <w:spacing w:after="0" w:line="240" w:lineRule="auto"/>
              <w:jc w:val="both"/>
              <w:rPr>
                <w:rFonts w:eastAsia="Times New Roman" w:cs="Arial"/>
              </w:rPr>
            </w:pPr>
            <w:r>
              <w:rPr>
                <w:rFonts w:eastAsia="Times New Roman" w:cs="Arial"/>
              </w:rPr>
              <w:t xml:space="preserve">3.1 pkt </w:t>
            </w:r>
            <w:r w:rsidRPr="000B7175">
              <w:rPr>
                <w:rFonts w:eastAsia="Times New Roman" w:cs="Arial"/>
              </w:rPr>
              <w:t>jeśli ponad połowa nabywanych pojazdów kolejowych (lokomotyw lub zespołów trakcyjnych) ma napęd elektryczny.</w:t>
            </w:r>
          </w:p>
        </w:tc>
        <w:tc>
          <w:tcPr>
            <w:tcW w:w="4117" w:type="dxa"/>
            <w:tcBorders>
              <w:top w:val="single" w:sz="4" w:space="0" w:color="auto"/>
              <w:left w:val="single" w:sz="4" w:space="0" w:color="auto"/>
              <w:bottom w:val="single" w:sz="4" w:space="0" w:color="auto"/>
              <w:right w:val="single" w:sz="4" w:space="0" w:color="auto"/>
            </w:tcBorders>
            <w:vAlign w:val="center"/>
          </w:tcPr>
          <w:p w:rsidR="003D33C7" w:rsidRPr="000B7175" w:rsidDel="00170975" w:rsidRDefault="003D33C7" w:rsidP="004F29E6">
            <w:pPr>
              <w:snapToGrid w:val="0"/>
              <w:spacing w:after="0"/>
              <w:jc w:val="center"/>
              <w:rPr>
                <w:rFonts w:cs="Arial"/>
              </w:rPr>
            </w:pPr>
            <w:r w:rsidRPr="000B7175">
              <w:rPr>
                <w:rFonts w:cs="Arial"/>
              </w:rPr>
              <w:t>0</w:t>
            </w:r>
            <w:r>
              <w:rPr>
                <w:rFonts w:cs="Arial"/>
              </w:rPr>
              <w:t xml:space="preserve"> pkt</w:t>
            </w:r>
            <w:r w:rsidRPr="000B7175">
              <w:rPr>
                <w:rFonts w:cs="Arial"/>
              </w:rPr>
              <w:t xml:space="preserve"> do </w:t>
            </w:r>
            <w:r>
              <w:rPr>
                <w:rFonts w:cs="Arial"/>
              </w:rPr>
              <w:t>3,1 pkt</w:t>
            </w:r>
            <w:r w:rsidRPr="000B7175">
              <w:rPr>
                <w:rFonts w:cs="Arial"/>
              </w:rPr>
              <w:t xml:space="preserve"> (0 punktów w kryterium nie oznacza odrzucenia wniosku)</w:t>
            </w:r>
          </w:p>
        </w:tc>
      </w:tr>
      <w:tr w:rsidR="003D33C7" w:rsidRPr="000B7175" w:rsidTr="004F29E6">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3D33C7" w:rsidRDefault="003D33C7" w:rsidP="004F29E6">
            <w:pPr>
              <w:snapToGrid w:val="0"/>
              <w:spacing w:after="0" w:line="240" w:lineRule="auto"/>
              <w:jc w:val="right"/>
              <w:rPr>
                <w:rFonts w:cs="Arial"/>
              </w:rPr>
            </w:pPr>
            <w:r>
              <w:rPr>
                <w:rFonts w:cs="Arial"/>
              </w:rPr>
              <w:t>SUMA</w:t>
            </w:r>
          </w:p>
        </w:tc>
        <w:tc>
          <w:tcPr>
            <w:tcW w:w="4117" w:type="dxa"/>
            <w:tcBorders>
              <w:top w:val="single" w:sz="4" w:space="0" w:color="auto"/>
              <w:left w:val="single" w:sz="4" w:space="0" w:color="auto"/>
              <w:bottom w:val="single" w:sz="4" w:space="0" w:color="auto"/>
              <w:right w:val="single" w:sz="4" w:space="0" w:color="auto"/>
            </w:tcBorders>
            <w:vAlign w:val="center"/>
          </w:tcPr>
          <w:p w:rsidR="003D33C7" w:rsidRPr="000B7175" w:rsidRDefault="003D33C7" w:rsidP="004F29E6">
            <w:pPr>
              <w:snapToGrid w:val="0"/>
              <w:spacing w:after="0"/>
              <w:jc w:val="center"/>
              <w:rPr>
                <w:rFonts w:cs="Arial"/>
              </w:rPr>
            </w:pPr>
            <w:r>
              <w:rPr>
                <w:rFonts w:cs="Arial"/>
              </w:rPr>
              <w:t>31</w:t>
            </w:r>
          </w:p>
        </w:tc>
      </w:tr>
    </w:tbl>
    <w:p w:rsidR="003D33C7" w:rsidRPr="000B7175" w:rsidRDefault="003D33C7" w:rsidP="003D33C7"/>
    <w:p w:rsidR="003D33C7" w:rsidRDefault="003D33C7"/>
    <w:sectPr w:rsidR="003D33C7" w:rsidSect="00541D0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DB" w:rsidRDefault="00A340DB" w:rsidP="00883846">
      <w:pPr>
        <w:spacing w:after="0" w:line="240" w:lineRule="auto"/>
      </w:pPr>
      <w:r>
        <w:separator/>
      </w:r>
    </w:p>
  </w:endnote>
  <w:endnote w:type="continuationSeparator" w:id="0">
    <w:p w:rsidR="00A340DB" w:rsidRDefault="00A340DB"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DB" w:rsidRDefault="00A340DB" w:rsidP="00883846">
      <w:pPr>
        <w:spacing w:after="0" w:line="240" w:lineRule="auto"/>
      </w:pPr>
      <w:r>
        <w:separator/>
      </w:r>
    </w:p>
  </w:footnote>
  <w:footnote w:type="continuationSeparator" w:id="0">
    <w:p w:rsidR="00A340DB" w:rsidRDefault="00A340DB" w:rsidP="00883846">
      <w:pPr>
        <w:spacing w:after="0" w:line="240" w:lineRule="auto"/>
      </w:pPr>
      <w:r>
        <w:continuationSeparator/>
      </w:r>
    </w:p>
  </w:footnote>
  <w:footnote w:id="1">
    <w:p w:rsidR="00883846" w:rsidRPr="00DF6365" w:rsidRDefault="00883846"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883846" w:rsidRPr="00DF6365" w:rsidRDefault="00883846"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883846" w:rsidRPr="00DF6365" w:rsidRDefault="00883846"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883846" w:rsidRPr="00DF6365" w:rsidRDefault="00883846"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883846" w:rsidRPr="00DF6365" w:rsidRDefault="00883846"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883846" w:rsidRPr="00DF6365" w:rsidRDefault="00883846"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883846" w:rsidRPr="00DF6365" w:rsidRDefault="00883846"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883846" w:rsidRPr="00DF6365" w:rsidRDefault="00883846"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883846" w:rsidRPr="00DF6365" w:rsidRDefault="00883846"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883846" w:rsidRPr="00DF6365" w:rsidRDefault="00883846"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883846" w:rsidRPr="00DF6365" w:rsidRDefault="00883846"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883846" w:rsidRPr="00DF6365" w:rsidRDefault="00883846" w:rsidP="00883846">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883846" w:rsidRPr="00DF6365" w:rsidRDefault="00883846" w:rsidP="00883846">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883846" w:rsidRPr="00DF6365" w:rsidRDefault="00883846" w:rsidP="00883846">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383310" w:rsidRPr="00DF6365" w:rsidRDefault="00383310"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12"/>
  </w:num>
  <w:num w:numId="6">
    <w:abstractNumId w:val="2"/>
  </w:num>
  <w:num w:numId="7">
    <w:abstractNumId w:val="7"/>
  </w:num>
  <w:num w:numId="8">
    <w:abstractNumId w:val="5"/>
  </w:num>
  <w:num w:numId="9">
    <w:abstractNumId w:val="17"/>
  </w:num>
  <w:num w:numId="10">
    <w:abstractNumId w:val="8"/>
  </w:num>
  <w:num w:numId="11">
    <w:abstractNumId w:val="15"/>
  </w:num>
  <w:num w:numId="12">
    <w:abstractNumId w:val="11"/>
  </w:num>
  <w:num w:numId="13">
    <w:abstractNumId w:val="13"/>
  </w:num>
  <w:num w:numId="14">
    <w:abstractNumId w:val="3"/>
  </w:num>
  <w:num w:numId="15">
    <w:abstractNumId w:val="14"/>
  </w:num>
  <w:num w:numId="16">
    <w:abstractNumId w:val="10"/>
  </w:num>
  <w:num w:numId="17">
    <w:abstractNumId w:val="16"/>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1876AF"/>
    <w:rsid w:val="00223937"/>
    <w:rsid w:val="002A233C"/>
    <w:rsid w:val="00335E6F"/>
    <w:rsid w:val="00383310"/>
    <w:rsid w:val="003D33C7"/>
    <w:rsid w:val="00447C85"/>
    <w:rsid w:val="00462A50"/>
    <w:rsid w:val="00541D0C"/>
    <w:rsid w:val="00590876"/>
    <w:rsid w:val="007D0DA5"/>
    <w:rsid w:val="00883846"/>
    <w:rsid w:val="009137DB"/>
    <w:rsid w:val="009A52BC"/>
    <w:rsid w:val="00A340DB"/>
    <w:rsid w:val="00A450FE"/>
    <w:rsid w:val="00A81972"/>
    <w:rsid w:val="00B24FC0"/>
    <w:rsid w:val="00C52265"/>
    <w:rsid w:val="00C605A7"/>
    <w:rsid w:val="00E817DD"/>
    <w:rsid w:val="00F94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7EEF-3A2C-4F26-910F-052AFEA4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5900</Words>
  <Characters>35406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9</cp:revision>
  <dcterms:created xsi:type="dcterms:W3CDTF">2015-11-17T08:41:00Z</dcterms:created>
  <dcterms:modified xsi:type="dcterms:W3CDTF">2015-11-20T06:55:00Z</dcterms:modified>
</cp:coreProperties>
</file>