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Pr="00404122" w:rsidRDefault="002D38FF" w:rsidP="002D38FF">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6.11.2015 r. (Uchwała  nr 17/15 KM RPO WD) obowiązujących w naborze RPDS.04.03.01-IZ.00-02-03</w:t>
      </w:r>
      <w:r>
        <w:rPr>
          <w:b/>
          <w:sz w:val="28"/>
          <w:szCs w:val="28"/>
        </w:rPr>
        <w:t>2</w:t>
      </w:r>
      <w:r w:rsidRPr="00404122">
        <w:rPr>
          <w:b/>
          <w:sz w:val="28"/>
          <w:szCs w:val="28"/>
        </w:rPr>
        <w:t>/15</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p>
    <w:tbl>
      <w:tblPr>
        <w:tblStyle w:val="Tabela-Siatka"/>
        <w:tblW w:w="14567" w:type="dxa"/>
        <w:tblInd w:w="283" w:type="dxa"/>
        <w:tblLook w:val="04A0" w:firstRow="1" w:lastRow="0" w:firstColumn="1" w:lastColumn="0" w:noHBand="0" w:noVBand="1"/>
      </w:tblPr>
      <w:tblGrid>
        <w:gridCol w:w="904"/>
        <w:gridCol w:w="3512"/>
        <w:gridCol w:w="6112"/>
        <w:gridCol w:w="4039"/>
      </w:tblGrid>
      <w:tr w:rsidR="00883846" w:rsidRPr="00883846" w:rsidTr="00A8492C">
        <w:trPr>
          <w:trHeight w:val="432"/>
        </w:trPr>
        <w:tc>
          <w:tcPr>
            <w:tcW w:w="904"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Lp.</w:t>
            </w:r>
          </w:p>
        </w:tc>
        <w:tc>
          <w:tcPr>
            <w:tcW w:w="3512"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Nazwa kryterium</w:t>
            </w:r>
          </w:p>
        </w:tc>
        <w:tc>
          <w:tcPr>
            <w:tcW w:w="6112"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Definicja kryterium</w:t>
            </w:r>
          </w:p>
        </w:tc>
        <w:tc>
          <w:tcPr>
            <w:tcW w:w="4039" w:type="dxa"/>
          </w:tcPr>
          <w:p w:rsidR="00883846" w:rsidRPr="00883846" w:rsidRDefault="00883846" w:rsidP="00883846">
            <w:pPr>
              <w:spacing w:after="120"/>
              <w:jc w:val="center"/>
              <w:rPr>
                <w:rFonts w:eastAsia="Times New Roman" w:cs="Tahoma"/>
                <w:b/>
                <w:kern w:val="1"/>
                <w:sz w:val="54"/>
                <w:szCs w:val="32"/>
              </w:rPr>
            </w:pPr>
            <w:r w:rsidRPr="00883846">
              <w:rPr>
                <w:rFonts w:eastAsia="Times New Roman" w:cs="Arial"/>
                <w:b/>
                <w:kern w:val="1"/>
              </w:rPr>
              <w:t>Opis znaczenia kryterium</w:t>
            </w: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1</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 xml:space="preserve">Poprawność wypełnienia złożonego wniosku </w:t>
            </w:r>
          </w:p>
        </w:tc>
        <w:tc>
          <w:tcPr>
            <w:tcW w:w="6112" w:type="dxa"/>
          </w:tcPr>
          <w:p w:rsidR="00883846" w:rsidRPr="00883846" w:rsidRDefault="00883846" w:rsidP="00883846">
            <w:pPr>
              <w:jc w:val="both"/>
              <w:rPr>
                <w:rFonts w:eastAsia="Times New Roman" w:cs="Tahoma"/>
                <w:sz w:val="16"/>
                <w:szCs w:val="16"/>
              </w:rPr>
            </w:pPr>
            <w:r w:rsidRPr="00883846">
              <w:rPr>
                <w:rFonts w:eastAsia="Times New Roman" w:cs="Arial"/>
                <w:kern w:val="1"/>
              </w:rPr>
              <w:t xml:space="preserve">W ramach tego kryterium weryfikowane jest, czy wszystkie pola we wniosku o dofinansowanie zostały wypełnione zgodnie </w:t>
            </w:r>
            <w:r w:rsidR="001929ED">
              <w:rPr>
                <w:rFonts w:eastAsia="Times New Roman" w:cs="Arial"/>
                <w:kern w:val="1"/>
              </w:rPr>
              <w:br/>
            </w:r>
            <w:r w:rsidRPr="00883846">
              <w:rPr>
                <w:rFonts w:eastAsia="Times New Roman" w:cs="Arial"/>
                <w:kern w:val="1"/>
              </w:rPr>
              <w:t xml:space="preserve">z </w:t>
            </w:r>
            <w:r w:rsidR="00A8492C">
              <w:rPr>
                <w:rFonts w:eastAsia="Times New Roman" w:cs="Arial"/>
                <w:kern w:val="1"/>
              </w:rPr>
              <w:t xml:space="preserve">instrukcją wypełnienia wniosku </w:t>
            </w:r>
            <w:r w:rsidRPr="00883846">
              <w:rPr>
                <w:rFonts w:eastAsia="Times New Roman" w:cs="Arial"/>
                <w:kern w:val="1"/>
              </w:rPr>
              <w:t>o dofinansowanie oraz treścią regulaminu danego konkursu oraz czy załączniki do wniosku są aktualne i zostały wypełnione poprawnie</w:t>
            </w:r>
            <w:r w:rsidR="001929ED">
              <w:rPr>
                <w:rFonts w:eastAsia="Times New Roman" w:cs="Arial"/>
                <w:kern w:val="1"/>
              </w:rPr>
              <w:t>.</w:t>
            </w:r>
          </w:p>
          <w:p w:rsidR="00883846" w:rsidRPr="00883846" w:rsidRDefault="00883846" w:rsidP="00883846">
            <w:pPr>
              <w:rPr>
                <w:rFonts w:eastAsia="Times New Roman" w:cs="Arial"/>
                <w:kern w:val="1"/>
              </w:rPr>
            </w:pPr>
          </w:p>
        </w:tc>
        <w:tc>
          <w:tcPr>
            <w:tcW w:w="4039" w:type="dxa"/>
          </w:tcPr>
          <w:p w:rsidR="00883846" w:rsidRPr="00883846" w:rsidRDefault="00883846" w:rsidP="00883846">
            <w:pPr>
              <w:jc w:val="center"/>
              <w:rPr>
                <w:rFonts w:eastAsia="Times New Roman" w:cs="Arial"/>
                <w:kern w:val="1"/>
              </w:rPr>
            </w:pPr>
          </w:p>
          <w:p w:rsidR="00883846" w:rsidRPr="00883846" w:rsidRDefault="00883846" w:rsidP="00883846">
            <w:pPr>
              <w:jc w:val="center"/>
              <w:rPr>
                <w:rFonts w:eastAsia="Times New Roman" w:cs="Arial"/>
                <w:kern w:val="1"/>
              </w:rPr>
            </w:pPr>
            <w:r w:rsidRPr="00883846">
              <w:rPr>
                <w:rFonts w:eastAsia="Times New Roman" w:cs="Arial"/>
                <w:kern w:val="1"/>
              </w:rPr>
              <w:t>Tak/Nie</w:t>
            </w:r>
          </w:p>
          <w:p w:rsidR="00883846" w:rsidRPr="00883846" w:rsidRDefault="00883846" w:rsidP="00883846">
            <w:pPr>
              <w:jc w:val="center"/>
              <w:rPr>
                <w:rFonts w:eastAsia="Times New Roman" w:cs="Arial"/>
                <w:kern w:val="1"/>
              </w:rPr>
            </w:pPr>
          </w:p>
          <w:p w:rsidR="00883846" w:rsidRPr="00883846" w:rsidRDefault="00883846" w:rsidP="00883846">
            <w:pPr>
              <w:spacing w:after="120"/>
              <w:jc w:val="both"/>
              <w:rPr>
                <w:rFonts w:cs="Arial"/>
                <w:sz w:val="20"/>
                <w:szCs w:val="20"/>
              </w:rPr>
            </w:pPr>
            <w:r w:rsidRPr="00883846">
              <w:rPr>
                <w:rFonts w:cs="Arial"/>
                <w:sz w:val="20"/>
                <w:szCs w:val="20"/>
              </w:rPr>
              <w:t>Kryterium obligatoryjne (spełnienie jest niezbędne dla możliwości otrzymania dofinansowania). Niespełnienie kryterium oznacza odrzucenie wniosku</w:t>
            </w:r>
          </w:p>
          <w:p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rsidTr="00A8492C">
        <w:trPr>
          <w:trHeight w:val="2522"/>
        </w:trPr>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lastRenderedPageBreak/>
              <w:t>2</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Wnioskodawca wybrał wszystkie wskaźniki obligatoryjne dla danego typu projektu</w:t>
            </w:r>
          </w:p>
          <w:p w:rsidR="00883846" w:rsidRPr="00A8492C" w:rsidRDefault="00883846" w:rsidP="00883846">
            <w:pPr>
              <w:spacing w:after="120"/>
              <w:rPr>
                <w:rFonts w:eastAsia="Times New Roman" w:cs="Arial"/>
                <w:b/>
                <w:kern w:val="1"/>
              </w:rPr>
            </w:pPr>
          </w:p>
        </w:tc>
        <w:tc>
          <w:tcPr>
            <w:tcW w:w="6112" w:type="dxa"/>
          </w:tcPr>
          <w:p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wniosek </w:t>
            </w:r>
            <w:r w:rsidRPr="00883846">
              <w:rPr>
                <w:rFonts w:eastAsia="Times New Roman" w:cs="Arial"/>
                <w:kern w:val="1"/>
              </w:rPr>
              <w:br/>
              <w:t>o dofinansowanie projektu zawiera wszystkie wskaźniki obligatoryjne (adekwatne) dla danego typu projektu (w tym wskaźniki z ram wykonania, jeśli są takie</w:t>
            </w:r>
            <w:r w:rsidR="003246C8">
              <w:rPr>
                <w:rFonts w:eastAsia="Times New Roman" w:cs="Arial"/>
                <w:kern w:val="1"/>
              </w:rPr>
              <w:t>,</w:t>
            </w:r>
            <w:r w:rsidRPr="00883846">
              <w:rPr>
                <w:rFonts w:eastAsia="Times New Roman" w:cs="Arial"/>
                <w:kern w:val="1"/>
              </w:rPr>
              <w:t xml:space="preserve"> które odpowiadają zakresowi projektu) określone w Regulaminie danego konkursu.</w:t>
            </w:r>
          </w:p>
          <w:p w:rsidR="00883846" w:rsidRPr="00883846" w:rsidRDefault="00883846" w:rsidP="00883846">
            <w:pPr>
              <w:jc w:val="both"/>
              <w:rPr>
                <w:rFonts w:eastAsia="Times New Roman" w:cs="Arial"/>
                <w:kern w:val="1"/>
              </w:rPr>
            </w:pPr>
          </w:p>
          <w:p w:rsidR="00883846" w:rsidRPr="00883846" w:rsidRDefault="00883846" w:rsidP="00883846">
            <w:pPr>
              <w:spacing w:after="120"/>
              <w:jc w:val="both"/>
              <w:rPr>
                <w:rFonts w:eastAsia="Times New Roman" w:cs="Arial"/>
                <w:kern w:val="1"/>
              </w:rPr>
            </w:pPr>
          </w:p>
        </w:tc>
        <w:tc>
          <w:tcPr>
            <w:tcW w:w="4039" w:type="dxa"/>
          </w:tcPr>
          <w:p w:rsidR="00883846" w:rsidRPr="00883846" w:rsidRDefault="00883846" w:rsidP="00883846">
            <w:pPr>
              <w:spacing w:after="12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r w:rsidRPr="00883846">
              <w:rPr>
                <w:rFonts w:cs="Arial"/>
                <w:sz w:val="20"/>
                <w:szCs w:val="20"/>
              </w:rPr>
              <w:br/>
              <w:t xml:space="preserve">(spełnienie jest niezbędne dla możliwości otrzymania dofinansowania). </w:t>
            </w:r>
            <w:r w:rsidRPr="00883846">
              <w:rPr>
                <w:rFonts w:cs="Arial"/>
                <w:sz w:val="20"/>
                <w:szCs w:val="20"/>
              </w:rPr>
              <w:b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rsidTr="00A8492C">
        <w:trPr>
          <w:trHeight w:val="426"/>
        </w:trPr>
        <w:tc>
          <w:tcPr>
            <w:tcW w:w="904" w:type="dxa"/>
          </w:tcPr>
          <w:p w:rsidR="00883846" w:rsidRPr="00883846" w:rsidRDefault="00B66F18" w:rsidP="00B66F18">
            <w:pPr>
              <w:spacing w:after="120"/>
              <w:jc w:val="center"/>
              <w:rPr>
                <w:rFonts w:eastAsia="Times New Roman" w:cs="Arial"/>
                <w:kern w:val="1"/>
              </w:rPr>
            </w:pPr>
            <w:r>
              <w:rPr>
                <w:rFonts w:eastAsia="Times New Roman" w:cs="Arial"/>
                <w:kern w:val="1"/>
              </w:rPr>
              <w:t>3</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Zgodność z limitami</w:t>
            </w:r>
            <w:r w:rsidRPr="00A8492C">
              <w:rPr>
                <w:b/>
              </w:rPr>
              <w:t xml:space="preserve"> </w:t>
            </w:r>
            <w:r w:rsidRPr="00A8492C">
              <w:rPr>
                <w:rFonts w:eastAsia="Times New Roman" w:cs="Arial"/>
                <w:b/>
                <w:kern w:val="1"/>
              </w:rPr>
              <w:t>dla określonych kategorii kosztów</w:t>
            </w:r>
          </w:p>
        </w:tc>
        <w:tc>
          <w:tcPr>
            <w:tcW w:w="6112" w:type="dxa"/>
          </w:tcPr>
          <w:p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we wniosku </w:t>
            </w:r>
            <w:r w:rsidR="00210567">
              <w:rPr>
                <w:rFonts w:eastAsia="Times New Roman" w:cs="Arial"/>
                <w:kern w:val="1"/>
              </w:rPr>
              <w:br/>
            </w:r>
            <w:r w:rsidRPr="00883846">
              <w:rPr>
                <w:rFonts w:eastAsia="Times New Roman" w:cs="Arial"/>
                <w:kern w:val="1"/>
              </w:rPr>
              <w:t>o dofinansowanie nie przekroczono limitów dla określonych kategorii kosztów.</w:t>
            </w:r>
          </w:p>
          <w:p w:rsidR="00883846" w:rsidRPr="00883846" w:rsidRDefault="00883846" w:rsidP="00883846">
            <w:pPr>
              <w:rPr>
                <w:rFonts w:eastAsia="Times New Roman" w:cs="Arial"/>
                <w:kern w:val="1"/>
              </w:rPr>
            </w:pPr>
          </w:p>
          <w:p w:rsidR="00883846" w:rsidRPr="00883846" w:rsidRDefault="00883846" w:rsidP="00883846">
            <w:pPr>
              <w:jc w:val="both"/>
              <w:rPr>
                <w:rFonts w:eastAsia="Times New Roman" w:cs="Tahoma"/>
                <w:sz w:val="16"/>
                <w:szCs w:val="16"/>
              </w:rPr>
            </w:pPr>
            <w:r w:rsidRPr="00883846">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t>
            </w:r>
            <w:r w:rsidR="00210567">
              <w:rPr>
                <w:rFonts w:eastAsia="Times New Roman" w:cs="Tahoma"/>
                <w:sz w:val="16"/>
                <w:szCs w:val="16"/>
              </w:rPr>
              <w:br/>
            </w:r>
            <w:r w:rsidRPr="00883846">
              <w:rPr>
                <w:rFonts w:eastAsia="Times New Roman" w:cs="Tahoma"/>
                <w:sz w:val="16"/>
                <w:szCs w:val="16"/>
              </w:rPr>
              <w:t xml:space="preserve">w załączniku nr 6 do SZOOP). </w:t>
            </w:r>
          </w:p>
          <w:p w:rsidR="00883846" w:rsidRPr="00883846" w:rsidRDefault="00883846" w:rsidP="00883846">
            <w:pPr>
              <w:rPr>
                <w:rFonts w:eastAsia="Times New Roman" w:cs="Tahoma"/>
                <w:sz w:val="16"/>
                <w:szCs w:val="16"/>
              </w:rPr>
            </w:pPr>
          </w:p>
          <w:p w:rsidR="00883846" w:rsidRPr="00883846" w:rsidRDefault="00883846" w:rsidP="00883846">
            <w:pPr>
              <w:rPr>
                <w:rFonts w:eastAsia="Times New Roman" w:cs="Arial"/>
                <w:kern w:val="1"/>
              </w:rPr>
            </w:pPr>
          </w:p>
        </w:tc>
        <w:tc>
          <w:tcPr>
            <w:tcW w:w="4039" w:type="dxa"/>
          </w:tcPr>
          <w:p w:rsidR="00883846" w:rsidRPr="00883846" w:rsidRDefault="00883846" w:rsidP="00883846">
            <w:pPr>
              <w:spacing w:after="12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(spełnienie jest niezbędne dla możliwości otrzymania dofinansowania). </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0D3D98">
              <w:rPr>
                <w:rFonts w:cs="Arial"/>
                <w:b/>
                <w:sz w:val="20"/>
                <w:szCs w:val="20"/>
              </w:rPr>
              <w:t xml:space="preserve"> </w:t>
            </w: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4</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Kwalifikowalność typu projektu</w:t>
            </w:r>
          </w:p>
        </w:tc>
        <w:tc>
          <w:tcPr>
            <w:tcW w:w="6112" w:type="dxa"/>
          </w:tcPr>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W ramach tego kryterium sprawdzane będzie czy  projekt jest zgod</w:t>
            </w:r>
            <w:r w:rsidR="00210567">
              <w:rPr>
                <w:rFonts w:eastAsia="Times New Roman" w:cs="Arial"/>
                <w:kern w:val="1"/>
              </w:rPr>
              <w:t xml:space="preserve">ny z typem projektów wskazanym </w:t>
            </w:r>
            <w:r w:rsidRPr="00883846">
              <w:rPr>
                <w:rFonts w:eastAsia="Times New Roman" w:cs="Arial"/>
                <w:kern w:val="1"/>
              </w:rPr>
              <w:t>w regulaminie danego konkursu.</w:t>
            </w:r>
          </w:p>
          <w:p w:rsidR="00883846" w:rsidRPr="00883846" w:rsidRDefault="00883846" w:rsidP="00883846">
            <w:pPr>
              <w:autoSpaceDE w:val="0"/>
              <w:autoSpaceDN w:val="0"/>
              <w:adjustRightInd w:val="0"/>
              <w:rPr>
                <w:rFonts w:eastAsia="Times New Roman" w:cs="Arial"/>
                <w:kern w:val="1"/>
                <w:sz w:val="16"/>
                <w:szCs w:val="16"/>
              </w:rPr>
            </w:pPr>
          </w:p>
          <w:p w:rsidR="00883846" w:rsidRPr="00883846" w:rsidRDefault="00883846" w:rsidP="00883846">
            <w:pPr>
              <w:autoSpaceDE w:val="0"/>
              <w:autoSpaceDN w:val="0"/>
              <w:adjustRightIn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rsidR="00883846" w:rsidRPr="00883846" w:rsidRDefault="00883846" w:rsidP="00883846">
            <w:pPr>
              <w:autoSpaceDE w:val="0"/>
              <w:autoSpaceDN w:val="0"/>
              <w:adjustRightInd w:val="0"/>
              <w:jc w:val="center"/>
              <w:rPr>
                <w:rFonts w:cs="Arial"/>
                <w:b/>
                <w:sz w:val="20"/>
                <w:szCs w:val="20"/>
              </w:rPr>
            </w:pP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5</w:t>
            </w:r>
            <w:r w:rsidR="00883846" w:rsidRPr="00883846">
              <w:rPr>
                <w:rFonts w:eastAsia="Times New Roman" w:cs="Arial"/>
                <w:kern w:val="1"/>
              </w:rPr>
              <w:t>.</w:t>
            </w:r>
          </w:p>
        </w:tc>
        <w:tc>
          <w:tcPr>
            <w:tcW w:w="3512" w:type="dxa"/>
          </w:tcPr>
          <w:p w:rsidR="00883846" w:rsidRPr="00A8492C" w:rsidRDefault="00883846" w:rsidP="00883846">
            <w:pPr>
              <w:snapToGrid w:val="0"/>
              <w:rPr>
                <w:rFonts w:eastAsia="Times New Roman" w:cs="Arial"/>
                <w:b/>
                <w:kern w:val="1"/>
              </w:rPr>
            </w:pPr>
            <w:r w:rsidRPr="00A8492C">
              <w:rPr>
                <w:rFonts w:eastAsia="Times New Roman" w:cs="Arial"/>
                <w:b/>
                <w:kern w:val="1"/>
              </w:rPr>
              <w:t>Kwalifikowalność wnioskodawcy</w:t>
            </w:r>
          </w:p>
          <w:p w:rsidR="00883846" w:rsidRPr="00A8492C" w:rsidRDefault="00883846" w:rsidP="00883846">
            <w:pPr>
              <w:spacing w:after="120"/>
              <w:rPr>
                <w:rFonts w:eastAsia="Times New Roman" w:cs="Arial"/>
                <w:b/>
                <w:kern w:val="1"/>
              </w:rPr>
            </w:pPr>
          </w:p>
        </w:tc>
        <w:tc>
          <w:tcPr>
            <w:tcW w:w="6112" w:type="dxa"/>
          </w:tcPr>
          <w:p w:rsidR="00883846" w:rsidRPr="00883846" w:rsidRDefault="00883846" w:rsidP="00883846">
            <w:pPr>
              <w:snapToGrid w:val="0"/>
              <w:jc w:val="both"/>
              <w:rPr>
                <w:rFonts w:eastAsia="Times New Roman" w:cs="Arial"/>
                <w:kern w:val="1"/>
              </w:rPr>
            </w:pPr>
            <w:r w:rsidRPr="00883846">
              <w:rPr>
                <w:rFonts w:eastAsia="Times New Roman" w:cs="Arial"/>
                <w:kern w:val="1"/>
              </w:rPr>
              <w:t>1. W ramach tego kryterium sprawdzane będzie czy Wnioskodawca</w:t>
            </w:r>
            <w:r w:rsidRPr="00883846">
              <w:t xml:space="preserve"> </w:t>
            </w:r>
            <w:r w:rsidRPr="00883846">
              <w:rPr>
                <w:rFonts w:eastAsia="Times New Roman" w:cs="Arial"/>
                <w:kern w:val="1"/>
              </w:rPr>
              <w:t>oraz partnerzy (jeśli dotyczy)  są uprawnieni do ubiegania się o wsparcie w ramach ogłoszonego konkursu (zgodnie z katalogiem wnioskodawców określonym w regulaminie danego konkursu)</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3. W ramach tego kryterium sprawdzana będzie w przypadku projektów partnerskich prawidłowość wyboru partnerów </w:t>
            </w:r>
            <w:r w:rsidR="00210567">
              <w:rPr>
                <w:rFonts w:eastAsia="Times New Roman" w:cs="Arial"/>
                <w:kern w:val="1"/>
              </w:rPr>
              <w:br/>
            </w:r>
            <w:r w:rsidRPr="00883846">
              <w:rPr>
                <w:rFonts w:eastAsia="Times New Roman" w:cs="Arial"/>
                <w:kern w:val="1"/>
              </w:rPr>
              <w:t>w projekcie (weryfikowanie tego aspektu nastąpi na podstawie podpisanego oświadczenia Wnioskodawcy)</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Kryterium obligatoryjne (spełnienie jest niezbędne dla możliwości otrzymania dofinansowania). Niespełnienie kryterium </w:t>
            </w:r>
            <w:r w:rsidRPr="00883846">
              <w:rPr>
                <w:rFonts w:eastAsia="Times New Roman" w:cs="Arial"/>
                <w:kern w:val="1"/>
              </w:rPr>
              <w:lastRenderedPageBreak/>
              <w:t xml:space="preserve">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rsidR="00883846" w:rsidRPr="00883846" w:rsidRDefault="00883846" w:rsidP="00883846">
            <w:pPr>
              <w:autoSpaceDE w:val="0"/>
              <w:autoSpaceDN w:val="0"/>
              <w:adjustRightInd w:val="0"/>
              <w:jc w:val="center"/>
              <w:rPr>
                <w:rFonts w:eastAsia="Times New Roman" w:cs="Arial"/>
                <w:b/>
                <w:kern w:val="1"/>
              </w:rPr>
            </w:pP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66F18" w:rsidP="00883846">
            <w:pPr>
              <w:spacing w:after="120"/>
              <w:jc w:val="center"/>
              <w:rPr>
                <w:rFonts w:eastAsia="Times New Roman" w:cs="Arial"/>
                <w:kern w:val="1"/>
              </w:rPr>
            </w:pPr>
            <w:r>
              <w:rPr>
                <w:rFonts w:eastAsia="Times New Roman" w:cs="Arial"/>
                <w:kern w:val="1"/>
              </w:rPr>
              <w:t>6</w:t>
            </w:r>
            <w:r w:rsidR="00883846" w:rsidRPr="00883846">
              <w:rPr>
                <w:rFonts w:eastAsia="Times New Roman" w:cs="Arial"/>
                <w:kern w:val="1"/>
              </w:rPr>
              <w:t>.</w:t>
            </w:r>
          </w:p>
        </w:tc>
        <w:tc>
          <w:tcPr>
            <w:tcW w:w="3512" w:type="dxa"/>
          </w:tcPr>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Zgodność z przepisami</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art. 65 ust. 6 i art. 125</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ust. 3 lit. e) i f)</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Rozporządzenia</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Parlamentu</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Europejskiego i Rady</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(UE) nr 1303/2013 z dnia</w:t>
            </w:r>
          </w:p>
          <w:p w:rsidR="00883846" w:rsidRPr="00A8492C" w:rsidRDefault="00883846" w:rsidP="00883846">
            <w:pPr>
              <w:snapToGrid w:val="0"/>
              <w:jc w:val="both"/>
              <w:rPr>
                <w:rFonts w:eastAsia="Times New Roman" w:cs="Arial"/>
                <w:b/>
                <w:kern w:val="1"/>
              </w:rPr>
            </w:pPr>
            <w:r w:rsidRPr="00A8492C">
              <w:rPr>
                <w:rFonts w:eastAsia="Times New Roman" w:cs="Arial"/>
                <w:b/>
                <w:kern w:val="1"/>
              </w:rPr>
              <w:t>17 grudnia 2013 r.</w:t>
            </w:r>
          </w:p>
        </w:tc>
        <w:tc>
          <w:tcPr>
            <w:tcW w:w="6112" w:type="dxa"/>
          </w:tcPr>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W ramach tego kryterium będzie weryfikowane czy: </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nie został zakończony w rozumieniu art. 65 ust. 6,</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65 ust. 6 Rozporządzenia Parlamentu Europejskiego </w:t>
            </w:r>
            <w:r w:rsidR="00210567">
              <w:rPr>
                <w:rFonts w:eastAsia="Times New Roman" w:cs="Arial"/>
                <w:kern w:val="1"/>
                <w:sz w:val="18"/>
                <w:szCs w:val="18"/>
              </w:rPr>
              <w:br/>
            </w:r>
            <w:r w:rsidRPr="00883846">
              <w:rPr>
                <w:rFonts w:eastAsia="Times New Roman" w:cs="Arial"/>
                <w:kern w:val="1"/>
                <w:sz w:val="18"/>
                <w:szCs w:val="18"/>
              </w:rPr>
              <w:t xml:space="preserve">i Rady (UE) nr 1303/2013 z dnia 17 grudnia 2013 r. operacje nie mogą zostać wybrane do wsparcia z EFSI, jeśli zostały one fizycznie ukończone lub w pełni zrealizowane przed przedłożeniem instytucji zarządzającej wniosku </w:t>
            </w:r>
            <w:r w:rsidR="00210567">
              <w:rPr>
                <w:rFonts w:eastAsia="Times New Roman" w:cs="Arial"/>
                <w:kern w:val="1"/>
                <w:sz w:val="18"/>
                <w:szCs w:val="18"/>
              </w:rPr>
              <w:br/>
            </w:r>
            <w:r w:rsidRPr="00883846">
              <w:rPr>
                <w:rFonts w:eastAsia="Times New Roman" w:cs="Arial"/>
                <w:kern w:val="1"/>
                <w:sz w:val="18"/>
                <w:szCs w:val="18"/>
              </w:rPr>
              <w:t>o dofinansowanie w ramach programu operacyjnego, niezależnie od tego, czy wszystkie powiązane płatności zostały dokonane przez beneficjenta.</w:t>
            </w:r>
          </w:p>
          <w:p w:rsidR="00883846" w:rsidRPr="00883846" w:rsidRDefault="00883846" w:rsidP="00883846">
            <w:pPr>
              <w:tabs>
                <w:tab w:val="left" w:pos="1236"/>
              </w:tabs>
              <w:autoSpaceDE w:val="0"/>
              <w:autoSpaceDN w:val="0"/>
              <w:adjustRightInd w:val="0"/>
              <w:jc w:val="both"/>
              <w:rPr>
                <w:rFonts w:eastAsia="Times New Roman" w:cs="Arial"/>
                <w:kern w:val="1"/>
                <w:sz w:val="18"/>
                <w:szCs w:val="18"/>
              </w:rPr>
            </w:pPr>
            <w:r w:rsidRPr="00883846">
              <w:rPr>
                <w:rFonts w:eastAsia="Times New Roman" w:cs="Arial"/>
                <w:kern w:val="1"/>
                <w:sz w:val="18"/>
                <w:szCs w:val="18"/>
              </w:rPr>
              <w:tab/>
            </w: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jest zgodny z właściwymi przepisami prawa wspólnotowego i krajowego, w tym dotyczącymi zamówień publicznych (m.in.</w:t>
            </w:r>
            <w:r w:rsidRPr="00883846">
              <w:rPr>
                <w:rFonts w:cs="Arial"/>
                <w:u w:val="single"/>
              </w:rPr>
              <w:t xml:space="preserve"> jeśli realizacja projektu zgłoszonego do objęcia</w:t>
            </w:r>
            <w:r w:rsidRPr="00883846">
              <w:rPr>
                <w:rFonts w:eastAsia="Times New Roman" w:cs="Arial"/>
                <w:kern w:val="1"/>
                <w:u w:val="single"/>
              </w:rPr>
              <w:t xml:space="preserve"> </w:t>
            </w:r>
            <w:r w:rsidRPr="00883846">
              <w:rPr>
                <w:rFonts w:cs="Arial"/>
                <w:u w:val="single"/>
              </w:rPr>
              <w:t xml:space="preserve">dofinansowaniem rozpoczęła się przed dniem złożenia wniosku </w:t>
            </w:r>
            <w:r w:rsidR="00210567">
              <w:rPr>
                <w:rFonts w:cs="Arial"/>
                <w:u w:val="single"/>
              </w:rPr>
              <w:br/>
            </w:r>
            <w:r w:rsidRPr="00883846">
              <w:rPr>
                <w:rFonts w:cs="Arial"/>
                <w:u w:val="single"/>
              </w:rPr>
              <w:t>o dofinansowanie,</w:t>
            </w:r>
            <w:r w:rsidRPr="00883846">
              <w:rPr>
                <w:rFonts w:eastAsia="Times New Roman" w:cs="Arial"/>
                <w:kern w:val="1"/>
                <w:u w:val="single"/>
              </w:rPr>
              <w:t xml:space="preserve"> </w:t>
            </w:r>
            <w:r w:rsidRPr="00883846">
              <w:rPr>
                <w:rFonts w:cs="Arial"/>
                <w:u w:val="single"/>
              </w:rPr>
              <w:t>w okresie tym przy jego realizacji przestrzegano przepisów prawa),</w:t>
            </w:r>
            <w:r w:rsidRPr="00883846">
              <w:t xml:space="preserve"> </w:t>
            </w:r>
            <w:r w:rsidRPr="00883846">
              <w:rPr>
                <w:rFonts w:cs="Arial"/>
                <w:u w:val="single"/>
              </w:rPr>
              <w:t xml:space="preserve">lub jeśli projekt jest zgodny </w:t>
            </w:r>
            <w:r w:rsidR="00210567">
              <w:rPr>
                <w:rFonts w:cs="Arial"/>
                <w:u w:val="single"/>
              </w:rPr>
              <w:br/>
            </w:r>
            <w:r w:rsidRPr="00883846">
              <w:rPr>
                <w:rFonts w:cs="Arial"/>
                <w:u w:val="single"/>
              </w:rPr>
              <w:t xml:space="preserve">z przepisami prawa wspólnotowego i krajowego, jednakże dla  określonego zakresu wykryto uchybienia to czy Wnioskodawca </w:t>
            </w:r>
            <w:r w:rsidRPr="00883846">
              <w:rPr>
                <w:rFonts w:cs="Arial"/>
                <w:u w:val="single"/>
              </w:rPr>
              <w:lastRenderedPageBreak/>
              <w:t xml:space="preserve">zobowiązał się poddać ewentualnym konsekwencjom finansowym z tytułu ww. uchybień oraz wyłączyć </w:t>
            </w:r>
            <w:r w:rsidR="001929ED">
              <w:rPr>
                <w:rFonts w:cs="Arial"/>
                <w:u w:val="single"/>
              </w:rPr>
              <w:br/>
            </w:r>
            <w:r w:rsidRPr="00883846">
              <w:rPr>
                <w:rFonts w:cs="Arial"/>
                <w:u w:val="single"/>
              </w:rPr>
              <w:t>z kwalifikowalności właściwą część wydatków (na etapie podpisywania umowy o dofinansowanie), odpowiadającą uchybieniom.</w:t>
            </w:r>
          </w:p>
          <w:p w:rsidR="00883846" w:rsidRPr="00883846" w:rsidRDefault="00883846" w:rsidP="00883846">
            <w:pPr>
              <w:autoSpaceDE w:val="0"/>
              <w:autoSpaceDN w:val="0"/>
              <w:adjustRightInd w:val="0"/>
              <w:jc w:val="both"/>
              <w:rPr>
                <w:rFonts w:eastAsia="Times New Roman" w:cs="Arial"/>
                <w:kern w:val="1"/>
                <w:u w:val="single"/>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Zgodnie z zapisami art. 125 ust. 3 lit. e) Rozporządzenia Parlamentu Europejskiego i Rady (UE) nr 1303/2013 z dnia 17 grudnia 2013 r.</w:t>
            </w:r>
            <w:r w:rsidRPr="00883846">
              <w:t xml:space="preserve"> </w:t>
            </w:r>
            <w:r w:rsidRPr="00883846">
              <w:rPr>
                <w:rFonts w:eastAsia="Times New Roman" w:cs="Arial"/>
                <w:kern w:val="1"/>
                <w:sz w:val="18"/>
                <w:szCs w:val="18"/>
              </w:rPr>
              <w:t>instytucja zarządzająca</w:t>
            </w:r>
            <w:r w:rsidRPr="00883846">
              <w:t xml:space="preserve"> </w:t>
            </w:r>
            <w:r w:rsidRPr="00883846">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xml:space="preserve">- projekt nie dotyczy przedsięwzięć będących częścią operacji, które zostały objęte lub powinny były zostać objęte procedurą odzyskiwania zgodnie z art. 71 Rozporządzenia 1303 </w:t>
            </w:r>
            <w:r w:rsidR="001929ED">
              <w:rPr>
                <w:rFonts w:eastAsia="Times New Roman" w:cs="Arial"/>
                <w:kern w:val="1"/>
                <w:u w:val="single"/>
              </w:rPr>
              <w:br/>
            </w:r>
            <w:r w:rsidRPr="00883846">
              <w:rPr>
                <w:rFonts w:eastAsia="Times New Roman" w:cs="Arial"/>
                <w:kern w:val="1"/>
                <w:u w:val="single"/>
              </w:rPr>
              <w:t>w następstwie przeniesienia działalności produkcyjnej poza obszar objęty programem</w:t>
            </w:r>
          </w:p>
          <w:p w:rsidR="00883846" w:rsidRPr="00883846" w:rsidRDefault="00883846" w:rsidP="00883846">
            <w:pPr>
              <w:autoSpaceDE w:val="0"/>
              <w:autoSpaceDN w:val="0"/>
              <w:adjustRightInd w:val="0"/>
              <w:jc w:val="both"/>
              <w:rPr>
                <w:rFonts w:eastAsia="Times New Roman" w:cs="Arial"/>
                <w:kern w:val="1"/>
                <w:u w:val="single"/>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t>
            </w:r>
            <w:r w:rsidR="001929ED">
              <w:rPr>
                <w:rFonts w:eastAsia="Times New Roman" w:cs="Arial"/>
                <w:kern w:val="1"/>
                <w:sz w:val="18"/>
                <w:szCs w:val="18"/>
              </w:rPr>
              <w:br/>
            </w:r>
            <w:r w:rsidRPr="00883846">
              <w:rPr>
                <w:rFonts w:eastAsia="Times New Roman" w:cs="Arial"/>
                <w:kern w:val="1"/>
                <w:sz w:val="18"/>
                <w:szCs w:val="18"/>
              </w:rPr>
              <w:t>w następstwie przeniesienia działalności produkcyjnej poza obszar objęty programem;</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sz w:val="18"/>
                <w:szCs w:val="18"/>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Spełnienie kryterium jest weryfikowane na podstawie podpisanych oświadczeń Wnioskodawcy</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eastAsia="Times New Roman" w:cs="Arial"/>
                <w:b/>
                <w:kern w:val="1"/>
              </w:rPr>
              <w:t xml:space="preserve"> </w:t>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r w:rsidRPr="00883846">
              <w:rPr>
                <w:rFonts w:eastAsia="Times New Roman" w:cs="Arial"/>
                <w:kern w:val="1"/>
              </w:rPr>
              <w:t xml:space="preserve"> </w:t>
            </w:r>
          </w:p>
          <w:p w:rsidR="00883846" w:rsidRPr="00883846" w:rsidRDefault="00B66F18" w:rsidP="00883846">
            <w:pPr>
              <w:spacing w:after="120"/>
              <w:rPr>
                <w:rFonts w:eastAsia="Times New Roman" w:cs="Arial"/>
                <w:kern w:val="1"/>
              </w:rPr>
            </w:pPr>
            <w:r>
              <w:rPr>
                <w:rFonts w:eastAsia="Times New Roman" w:cs="Arial"/>
                <w:kern w:val="1"/>
              </w:rPr>
              <w:t>7</w:t>
            </w:r>
            <w:r w:rsidR="00883846" w:rsidRPr="00883846">
              <w:rPr>
                <w:rFonts w:eastAsia="Times New Roman" w:cs="Arial"/>
                <w:kern w:val="1"/>
              </w:rPr>
              <w:t>.</w:t>
            </w:r>
          </w:p>
          <w:p w:rsidR="00883846" w:rsidRPr="00883846" w:rsidRDefault="00883846" w:rsidP="00883846">
            <w:pPr>
              <w:spacing w:after="120"/>
              <w:jc w:val="center"/>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lastRenderedPageBreak/>
              <w:t>Zakaz podwójnego finansowania</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Kryterium weryfikowane na podstawie podpisanego oświadczenia Wnioskodawcy we wniosku o dofinansowanie.</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w:t>
            </w:r>
            <w:r w:rsidRPr="00883846">
              <w:rPr>
                <w:rFonts w:cs="Arial"/>
                <w:sz w:val="20"/>
                <w:szCs w:val="20"/>
              </w:rPr>
              <w:lastRenderedPageBreak/>
              <w:t xml:space="preserve">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cs="Arial"/>
                <w:b/>
                <w:sz w:val="20"/>
                <w:szCs w:val="20"/>
              </w:rPr>
              <w:tab/>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66F18" w:rsidP="00883846">
            <w:pPr>
              <w:spacing w:after="120"/>
              <w:rPr>
                <w:rFonts w:eastAsia="Times New Roman" w:cs="Arial"/>
                <w:kern w:val="1"/>
              </w:rPr>
            </w:pPr>
            <w:r>
              <w:rPr>
                <w:rFonts w:eastAsia="Times New Roman" w:cs="Arial"/>
                <w:kern w:val="1"/>
              </w:rPr>
              <w:t>8</w:t>
            </w:r>
            <w:r w:rsidR="00883846" w:rsidRPr="00883846">
              <w:rPr>
                <w:rFonts w:eastAsia="Times New Roman" w:cs="Arial"/>
                <w:kern w:val="1"/>
              </w:rPr>
              <w:t>.</w:t>
            </w:r>
          </w:p>
        </w:tc>
        <w:tc>
          <w:tcPr>
            <w:tcW w:w="3512" w:type="dxa"/>
            <w:vAlign w:val="center"/>
          </w:tcPr>
          <w:p w:rsidR="00883846" w:rsidRPr="00A8492C" w:rsidRDefault="00883846" w:rsidP="00883846">
            <w:pPr>
              <w:snapToGrid w:val="0"/>
              <w:jc w:val="both"/>
              <w:rPr>
                <w:rFonts w:eastAsia="Times New Roman" w:cs="Arial"/>
                <w:b/>
                <w:kern w:val="1"/>
              </w:rPr>
            </w:pPr>
          </w:p>
          <w:p w:rsidR="00883846" w:rsidRPr="00A8492C" w:rsidRDefault="00883846" w:rsidP="00883846">
            <w:pPr>
              <w:snapToGrid w:val="0"/>
              <w:jc w:val="both"/>
              <w:rPr>
                <w:rFonts w:eastAsia="Times New Roman" w:cs="Arial"/>
                <w:b/>
                <w:kern w:val="1"/>
              </w:rPr>
            </w:pPr>
            <w:r w:rsidRPr="00A8492C">
              <w:rPr>
                <w:rFonts w:eastAsia="Times New Roman" w:cs="Arial"/>
                <w:b/>
                <w:kern w:val="1"/>
              </w:rPr>
              <w:t xml:space="preserve">Kwalifikowalność  wydatków </w:t>
            </w:r>
            <w:r w:rsidR="003246C8">
              <w:rPr>
                <w:rFonts w:eastAsia="Times New Roman" w:cs="Arial"/>
                <w:b/>
                <w:kern w:val="1"/>
              </w:rPr>
              <w:br/>
            </w:r>
            <w:r w:rsidRPr="00A8492C">
              <w:rPr>
                <w:rFonts w:eastAsia="Times New Roman" w:cs="Arial"/>
                <w:b/>
                <w:kern w:val="1"/>
              </w:rPr>
              <w:t>w ramach projektu</w:t>
            </w:r>
          </w:p>
        </w:tc>
        <w:tc>
          <w:tcPr>
            <w:tcW w:w="6112" w:type="dxa"/>
            <w:vAlign w:val="center"/>
          </w:tcPr>
          <w:p w:rsidR="00883846" w:rsidRPr="00883846" w:rsidRDefault="00883846" w:rsidP="001929ED">
            <w:pPr>
              <w:autoSpaceDE w:val="0"/>
              <w:autoSpaceDN w:val="0"/>
              <w:adjustRightInd w:val="0"/>
              <w:jc w:val="both"/>
              <w:rPr>
                <w:rFonts w:eastAsia="Times New Roman" w:cs="Arial"/>
                <w:kern w:val="1"/>
              </w:rPr>
            </w:pPr>
            <w:r w:rsidRPr="00883846">
              <w:rPr>
                <w:rFonts w:eastAsia="Times New Roman" w:cs="Arial"/>
                <w:kern w:val="1"/>
              </w:rPr>
              <w:t xml:space="preserve">Wszystkie  typy wydatków przedstawione do dofinansowania  </w:t>
            </w:r>
            <w:r w:rsidR="001929ED">
              <w:rPr>
                <w:rFonts w:eastAsia="Times New Roman" w:cs="Arial"/>
                <w:kern w:val="1"/>
              </w:rPr>
              <w:br/>
            </w:r>
            <w:r w:rsidRPr="00883846">
              <w:rPr>
                <w:rFonts w:eastAsia="Times New Roman" w:cs="Arial"/>
                <w:kern w:val="1"/>
              </w:rPr>
              <w:t>w ramach projektu są kwalifikowane.</w:t>
            </w:r>
          </w:p>
          <w:p w:rsidR="00883846" w:rsidRPr="00883846" w:rsidRDefault="00883846" w:rsidP="00883846">
            <w:pPr>
              <w:autoSpaceDE w:val="0"/>
              <w:autoSpaceDN w:val="0"/>
              <w:adjustRightInd w:val="0"/>
              <w:rPr>
                <w:rFonts w:eastAsia="Times New Roman" w:cs="Arial"/>
                <w:kern w:val="1"/>
              </w:rPr>
            </w:pPr>
          </w:p>
          <w:p w:rsidR="00883846" w:rsidRPr="00883846" w:rsidRDefault="00883846" w:rsidP="00883846">
            <w:pPr>
              <w:autoSpaceDE w:val="0"/>
              <w:autoSpaceDN w:val="0"/>
              <w:adjustRightInd w:val="0"/>
              <w:jc w:val="both"/>
              <w:rPr>
                <w:rFonts w:cs="Arial"/>
                <w:sz w:val="20"/>
                <w:szCs w:val="20"/>
              </w:rPr>
            </w:pPr>
            <w:r w:rsidRPr="00883846">
              <w:rPr>
                <w:rFonts w:cs="Arial"/>
                <w:sz w:val="20"/>
                <w:szCs w:val="20"/>
              </w:rPr>
              <w:t xml:space="preserve">W ramach tego kryterium weryfikowane jest czy wydatki wskazane </w:t>
            </w:r>
            <w:r w:rsidR="001929ED">
              <w:rPr>
                <w:rFonts w:cs="Arial"/>
                <w:sz w:val="20"/>
                <w:szCs w:val="20"/>
              </w:rPr>
              <w:br/>
            </w:r>
            <w:r w:rsidRPr="00883846">
              <w:rPr>
                <w:rFonts w:cs="Arial"/>
                <w:sz w:val="20"/>
                <w:szCs w:val="20"/>
              </w:rPr>
              <w:t>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b/>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r w:rsidR="00883846" w:rsidRPr="00883846" w:rsidTr="00A8492C">
        <w:tc>
          <w:tcPr>
            <w:tcW w:w="904" w:type="dxa"/>
          </w:tcPr>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66F18" w:rsidP="00883846">
            <w:pPr>
              <w:spacing w:after="120"/>
              <w:rPr>
                <w:rFonts w:eastAsia="Times New Roman" w:cs="Arial"/>
                <w:kern w:val="1"/>
              </w:rPr>
            </w:pPr>
            <w:r>
              <w:rPr>
                <w:rFonts w:eastAsia="Times New Roman" w:cs="Arial"/>
                <w:kern w:val="1"/>
              </w:rPr>
              <w:t>9</w:t>
            </w:r>
            <w:r w:rsidR="00883846" w:rsidRPr="00883846">
              <w:rPr>
                <w:rFonts w:eastAsia="Times New Roman" w:cs="Arial"/>
                <w:kern w:val="1"/>
              </w:rPr>
              <w:t>.</w:t>
            </w:r>
          </w:p>
        </w:tc>
        <w:tc>
          <w:tcPr>
            <w:tcW w:w="3512" w:type="dxa"/>
            <w:vAlign w:val="center"/>
          </w:tcPr>
          <w:p w:rsidR="00883846" w:rsidRPr="00A8492C" w:rsidRDefault="00883846" w:rsidP="00883846">
            <w:pPr>
              <w:snapToGrid w:val="0"/>
              <w:jc w:val="both"/>
              <w:rPr>
                <w:rFonts w:eastAsia="Times New Roman" w:cs="Arial"/>
                <w:b/>
                <w:kern w:val="1"/>
              </w:rPr>
            </w:pPr>
            <w:r w:rsidRPr="00A8492C">
              <w:rPr>
                <w:rFonts w:eastAsia="Times New Roman" w:cs="Arial"/>
                <w:b/>
                <w:kern w:val="1"/>
              </w:rPr>
              <w:t>Maksymalny limit dofinansowania</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 poziomu dofinansowania projektu nie przekracza maksymalnych limitów przewidzianych w Regulaminie danego konkursu.</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8A27D9">
              <w:rPr>
                <w:rFonts w:eastAsia="Times New Roman" w:cs="Arial"/>
                <w:b/>
                <w:kern w:val="1"/>
              </w:rPr>
              <w:t xml:space="preserve"> </w:t>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66F18" w:rsidP="00B66F18">
            <w:pPr>
              <w:spacing w:after="120"/>
              <w:rPr>
                <w:rFonts w:eastAsia="Times New Roman" w:cs="Arial"/>
                <w:kern w:val="1"/>
              </w:rPr>
            </w:pPr>
            <w:r>
              <w:rPr>
                <w:rFonts w:eastAsia="Times New Roman" w:cs="Arial"/>
                <w:kern w:val="1"/>
              </w:rPr>
              <w:t>10</w:t>
            </w:r>
            <w:r w:rsidR="00883846" w:rsidRPr="00883846">
              <w:rPr>
                <w:rFonts w:eastAsia="Times New Roman" w:cs="Arial"/>
                <w:kern w:val="1"/>
              </w:rPr>
              <w:t>.</w:t>
            </w:r>
          </w:p>
          <w:p w:rsidR="00883846" w:rsidRPr="00883846" w:rsidRDefault="00883846" w:rsidP="00883846">
            <w:pPr>
              <w:spacing w:after="120"/>
              <w:jc w:val="center"/>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t>Minimalna/maksymalna wartość projektu</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minimalna/ maksymalna wartość projektu nie przekracza poziomu określonego w Regulaminie danego konkursu.</w:t>
            </w:r>
          </w:p>
          <w:p w:rsidR="00883846" w:rsidRPr="00883846" w:rsidRDefault="00883846" w:rsidP="00883846">
            <w:pPr>
              <w:snapToGrid w:val="0"/>
              <w:rPr>
                <w:rFonts w:eastAsia="Times New Roman" w:cs="Arial"/>
                <w:kern w:val="1"/>
              </w:rPr>
            </w:pPr>
          </w:p>
          <w:p w:rsidR="00883846" w:rsidRPr="00883846" w:rsidRDefault="00883846" w:rsidP="00883846">
            <w:pPr>
              <w:snapToGrid w:val="0"/>
              <w:jc w:val="both"/>
              <w:rPr>
                <w:rFonts w:cs="Arial"/>
                <w:sz w:val="20"/>
                <w:szCs w:val="20"/>
              </w:rPr>
            </w:pPr>
            <w:r w:rsidRPr="00883846">
              <w:rPr>
                <w:rFonts w:cs="Arial"/>
                <w:sz w:val="20"/>
                <w:szCs w:val="20"/>
              </w:rPr>
              <w:t>Kryterium nie dotyczy naborów w których nie określono w Regulaminie konkursu minimalna/maksymalna wartość projektu</w:t>
            </w:r>
            <w:r w:rsidR="001929ED">
              <w:rPr>
                <w:rFonts w:cs="Arial"/>
                <w:sz w:val="20"/>
                <w:szCs w:val="20"/>
              </w:rPr>
              <w:t>.</w:t>
            </w:r>
          </w:p>
          <w:p w:rsidR="00883846" w:rsidRPr="00883846" w:rsidRDefault="00883846" w:rsidP="00883846">
            <w:pPr>
              <w:snapToGrid w:val="0"/>
              <w:rPr>
                <w:rFonts w:eastAsia="Times New Roman" w:cs="Arial"/>
                <w:kern w:val="1"/>
              </w:rPr>
            </w:pPr>
          </w:p>
        </w:tc>
        <w:tc>
          <w:tcPr>
            <w:tcW w:w="4039" w:type="dxa"/>
            <w:vAlign w:val="center"/>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Tak/Nie/Nie dotyczy</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lastRenderedPageBreak/>
              <w:t>Możliwości jednorazowej korekty</w:t>
            </w:r>
          </w:p>
          <w:p w:rsidR="00883846" w:rsidRPr="00883846" w:rsidRDefault="00883846" w:rsidP="00883846">
            <w:pPr>
              <w:autoSpaceDE w:val="0"/>
              <w:autoSpaceDN w:val="0"/>
              <w:adjustRightInd w:val="0"/>
              <w:jc w:val="center"/>
              <w:rPr>
                <w:rFonts w:eastAsia="Times New Roman" w:cs="Arial"/>
                <w:kern w:val="1"/>
              </w:rPr>
            </w:pPr>
          </w:p>
        </w:tc>
      </w:tr>
      <w:tr w:rsidR="00883846" w:rsidRPr="00883846" w:rsidTr="0072317E">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B66F18">
            <w:pPr>
              <w:spacing w:after="120"/>
              <w:jc w:val="center"/>
              <w:rPr>
                <w:rFonts w:eastAsia="Times New Roman" w:cs="Arial"/>
                <w:kern w:val="1"/>
              </w:rPr>
            </w:pPr>
            <w:r w:rsidRPr="00883846">
              <w:rPr>
                <w:rFonts w:eastAsia="Times New Roman" w:cs="Arial"/>
                <w:kern w:val="1"/>
              </w:rPr>
              <w:t>1</w:t>
            </w:r>
            <w:r w:rsidR="00B66F18">
              <w:rPr>
                <w:rFonts w:eastAsia="Times New Roman" w:cs="Arial"/>
                <w:kern w:val="1"/>
              </w:rPr>
              <w:t>1</w:t>
            </w:r>
            <w:r w:rsidRPr="00883846">
              <w:rPr>
                <w:rFonts w:eastAsia="Times New Roman" w:cs="Arial"/>
                <w:kern w:val="1"/>
              </w:rPr>
              <w:t xml:space="preserve">. </w:t>
            </w:r>
          </w:p>
        </w:tc>
        <w:tc>
          <w:tcPr>
            <w:tcW w:w="3512" w:type="dxa"/>
            <w:vAlign w:val="center"/>
          </w:tcPr>
          <w:p w:rsidR="00883846" w:rsidRPr="00A8492C" w:rsidRDefault="00883846" w:rsidP="0072317E">
            <w:pPr>
              <w:snapToGrid w:val="0"/>
              <w:rPr>
                <w:rFonts w:eastAsia="Times New Roman" w:cs="Arial"/>
                <w:b/>
                <w:kern w:val="1"/>
              </w:rPr>
            </w:pPr>
            <w:r w:rsidRPr="00A8492C">
              <w:rPr>
                <w:rFonts w:eastAsia="Times New Roman" w:cs="Arial"/>
                <w:b/>
                <w:kern w:val="1"/>
              </w:rPr>
              <w:t xml:space="preserve">Ocena występowania pomocy publicznej/pomoc de </w:t>
            </w:r>
            <w:proofErr w:type="spellStart"/>
            <w:r w:rsidRPr="00A8492C">
              <w:rPr>
                <w:rFonts w:eastAsia="Times New Roman" w:cs="Arial"/>
                <w:b/>
                <w:kern w:val="1"/>
              </w:rPr>
              <w:t>minimis</w:t>
            </w:r>
            <w:proofErr w:type="spellEnd"/>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883846">
              <w:rPr>
                <w:rFonts w:eastAsia="Times New Roman" w:cs="Arial"/>
                <w:kern w:val="1"/>
              </w:rPr>
              <w:t>minimis</w:t>
            </w:r>
            <w:proofErr w:type="spellEnd"/>
            <w:r w:rsidRPr="00883846">
              <w:t xml:space="preserve"> </w:t>
            </w:r>
            <w:r w:rsidRPr="00883846">
              <w:rPr>
                <w:rFonts w:eastAsia="Times New Roman" w:cs="Arial"/>
                <w:kern w:val="1"/>
              </w:rPr>
              <w:t>oraz czy kwalifikacja projektu jest zgodna z Regulaminem konkursu.</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Kryterium niespełnione jeśli:</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Wnioskodawca nieprawidłowo zakwalifikował projekt pod kątem występowania pomocy publicznej/ de </w:t>
            </w:r>
            <w:proofErr w:type="spellStart"/>
            <w:r w:rsidRPr="00883846">
              <w:rPr>
                <w:rFonts w:eastAsia="Times New Roman" w:cs="Arial"/>
                <w:kern w:val="1"/>
              </w:rPr>
              <w:t>minimis</w:t>
            </w:r>
            <w:proofErr w:type="spellEnd"/>
            <w:r w:rsidR="001929ED">
              <w:rPr>
                <w:rFonts w:eastAsia="Times New Roman" w:cs="Arial"/>
                <w:kern w:val="1"/>
              </w:rPr>
              <w:t>;</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 projekcie występuje pomoc publiczna/ pomoc de </w:t>
            </w:r>
            <w:proofErr w:type="spellStart"/>
            <w:r w:rsidRPr="00883846">
              <w:rPr>
                <w:rFonts w:eastAsia="Times New Roman" w:cs="Arial"/>
                <w:kern w:val="1"/>
              </w:rPr>
              <w:t>minimis</w:t>
            </w:r>
            <w:proofErr w:type="spellEnd"/>
            <w:r w:rsidRPr="00883846">
              <w:rPr>
                <w:rFonts w:eastAsia="Times New Roman" w:cs="Arial"/>
                <w:kern w:val="1"/>
              </w:rPr>
              <w:t xml:space="preserve">, </w:t>
            </w:r>
            <w:r w:rsidR="001929ED">
              <w:rPr>
                <w:rFonts w:eastAsia="Times New Roman" w:cs="Arial"/>
                <w:kern w:val="1"/>
              </w:rPr>
              <w:br/>
            </w:r>
            <w:r w:rsidRPr="00883846">
              <w:rPr>
                <w:rFonts w:eastAsia="Times New Roman" w:cs="Arial"/>
                <w:kern w:val="1"/>
              </w:rPr>
              <w:t>a w Regulaminie konkursu wskazano, że nie przewiduje się udzielania dofinansowania w formie pomoc</w:t>
            </w:r>
            <w:r w:rsidR="001929ED">
              <w:rPr>
                <w:rFonts w:eastAsia="Times New Roman" w:cs="Arial"/>
                <w:kern w:val="1"/>
              </w:rPr>
              <w:t xml:space="preserve">y publicznej/ pomocy de </w:t>
            </w:r>
            <w:proofErr w:type="spellStart"/>
            <w:r w:rsidR="001929ED">
              <w:rPr>
                <w:rFonts w:eastAsia="Times New Roman" w:cs="Arial"/>
                <w:kern w:val="1"/>
              </w:rPr>
              <w:t>minimis</w:t>
            </w:r>
            <w:proofErr w:type="spellEnd"/>
            <w:r w:rsidR="001929ED">
              <w:rPr>
                <w:rFonts w:eastAsia="Times New Roman" w:cs="Arial"/>
                <w:kern w:val="1"/>
              </w:rPr>
              <w:t>.</w:t>
            </w:r>
            <w:r w:rsidRPr="00883846">
              <w:rPr>
                <w:rFonts w:eastAsia="Times New Roman" w:cs="Arial"/>
                <w:kern w:val="1"/>
              </w:rPr>
              <w:t xml:space="preserve"> </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przypadku projektów objętych pomocą publiczną </w:t>
            </w:r>
            <w:r w:rsidRPr="00883846">
              <w:rPr>
                <w:rFonts w:eastAsia="Times New Roman" w:cs="Arial"/>
                <w:kern w:val="1"/>
              </w:rPr>
              <w:br/>
              <w:t>w ramach tego kryterium będzie weryfikowane czy projekt nie rozpocz</w:t>
            </w:r>
            <w:r w:rsidR="001929ED">
              <w:rPr>
                <w:rFonts w:eastAsia="Times New Roman" w:cs="Arial"/>
                <w:kern w:val="1"/>
              </w:rPr>
              <w:t xml:space="preserve">ął się przed złożeniem wniosku </w:t>
            </w:r>
            <w:r w:rsidRPr="00883846">
              <w:rPr>
                <w:rFonts w:eastAsia="Times New Roman" w:cs="Arial"/>
                <w:kern w:val="1"/>
              </w:rPr>
              <w:t>o dofinansowanie (jeżeli dotyczy).</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vAlign w:val="center"/>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jc w:val="center"/>
              <w:rPr>
                <w:b/>
                <w:bCs/>
                <w:sz w:val="20"/>
                <w:szCs w:val="20"/>
              </w:rPr>
            </w:pPr>
            <w:r w:rsidRPr="00883846">
              <w:rPr>
                <w:rFonts w:cs="Arial"/>
                <w:b/>
                <w:sz w:val="20"/>
                <w:szCs w:val="20"/>
              </w:rPr>
              <w:t>Możliwości jednorazowej korekty</w:t>
            </w:r>
            <w:r w:rsidRPr="00883846">
              <w:rPr>
                <w:b/>
                <w:bCs/>
                <w:sz w:val="20"/>
                <w:szCs w:val="20"/>
              </w:rPr>
              <w:t xml:space="preserve"> w zakresie prawidłowości zakwalifikowania projektu pod kątem występowania pomocy publicznej/ pomocy de </w:t>
            </w:r>
            <w:proofErr w:type="spellStart"/>
            <w:r w:rsidRPr="00883846">
              <w:rPr>
                <w:b/>
                <w:bCs/>
                <w:sz w:val="20"/>
                <w:szCs w:val="20"/>
              </w:rPr>
              <w:t>minimis</w:t>
            </w:r>
            <w:proofErr w:type="spellEnd"/>
            <w:r w:rsidRPr="00883846">
              <w:rPr>
                <w:b/>
                <w:bCs/>
                <w:sz w:val="20"/>
                <w:szCs w:val="20"/>
              </w:rPr>
              <w:t xml:space="preserve">  oraz zgodności projektu z Regulaminem konkursu</w:t>
            </w:r>
          </w:p>
          <w:p w:rsidR="00883846" w:rsidRPr="00883846" w:rsidRDefault="00883846" w:rsidP="00883846">
            <w:pPr>
              <w:autoSpaceDE w:val="0"/>
              <w:autoSpaceDN w:val="0"/>
              <w:adjustRightInd w:val="0"/>
              <w:jc w:val="center"/>
              <w:rPr>
                <w:rFonts w:cs="Arial"/>
                <w:b/>
                <w:sz w:val="20"/>
                <w:szCs w:val="20"/>
              </w:rPr>
            </w:pPr>
          </w:p>
          <w:p w:rsidR="00883846" w:rsidRPr="00883846" w:rsidRDefault="00883846" w:rsidP="00883846">
            <w:pPr>
              <w:autoSpaceDE w:val="0"/>
              <w:autoSpaceDN w:val="0"/>
              <w:jc w:val="center"/>
              <w:rPr>
                <w:b/>
                <w:bCs/>
                <w:sz w:val="20"/>
                <w:szCs w:val="20"/>
              </w:rPr>
            </w:pPr>
            <w:r w:rsidRPr="00883846">
              <w:rPr>
                <w:b/>
                <w:bCs/>
                <w:sz w:val="20"/>
                <w:szCs w:val="20"/>
              </w:rPr>
              <w:t xml:space="preserve">Brak możliwości korekty w zakresie weryfikowania czy projekt nie rozpoczął się przed złożeniem wniosku </w:t>
            </w:r>
          </w:p>
          <w:p w:rsidR="00883846" w:rsidRPr="00883846" w:rsidRDefault="00883846" w:rsidP="00883846">
            <w:pPr>
              <w:autoSpaceDE w:val="0"/>
              <w:autoSpaceDN w:val="0"/>
              <w:adjustRightInd w:val="0"/>
              <w:jc w:val="center"/>
              <w:rPr>
                <w:rFonts w:eastAsia="Times New Roman" w:cs="Arial"/>
                <w:kern w:val="1"/>
              </w:rPr>
            </w:pPr>
            <w:r w:rsidRPr="00883846">
              <w:rPr>
                <w:b/>
                <w:bCs/>
                <w:sz w:val="20"/>
                <w:szCs w:val="20"/>
              </w:rPr>
              <w:t>o dofinansowanie</w:t>
            </w:r>
          </w:p>
        </w:tc>
      </w:tr>
      <w:tr w:rsidR="00883846" w:rsidRPr="00883846" w:rsidTr="00A8492C">
        <w:trPr>
          <w:trHeight w:val="4855"/>
        </w:trPr>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66F18" w:rsidP="00883846">
            <w:pPr>
              <w:spacing w:after="120"/>
              <w:jc w:val="center"/>
              <w:rPr>
                <w:rFonts w:eastAsia="Times New Roman" w:cs="Arial"/>
                <w:kern w:val="1"/>
              </w:rPr>
            </w:pPr>
            <w:r>
              <w:rPr>
                <w:rFonts w:eastAsia="Times New Roman" w:cs="Arial"/>
                <w:kern w:val="1"/>
              </w:rPr>
              <w:t>12</w:t>
            </w:r>
            <w:r w:rsidR="00883846" w:rsidRPr="00883846">
              <w:rPr>
                <w:rFonts w:eastAsia="Times New Roman" w:cs="Arial"/>
                <w:kern w:val="1"/>
              </w:rPr>
              <w:t>.</w:t>
            </w:r>
          </w:p>
          <w:p w:rsidR="00883846" w:rsidRPr="00883846" w:rsidRDefault="00883846" w:rsidP="00883846">
            <w:pPr>
              <w:spacing w:after="120"/>
              <w:rPr>
                <w:rFonts w:eastAsia="Times New Roman" w:cs="Arial"/>
                <w:kern w:val="1"/>
              </w:rPr>
            </w:pPr>
            <w:r w:rsidRPr="00883846">
              <w:rPr>
                <w:rFonts w:eastAsia="Times New Roman" w:cs="Arial"/>
                <w:kern w:val="1"/>
              </w:rPr>
              <w:t xml:space="preserve"> </w:t>
            </w: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p>
          <w:p w:rsidR="00883846" w:rsidRPr="00A8492C" w:rsidRDefault="00883846" w:rsidP="00883846">
            <w:pPr>
              <w:snapToGrid w:val="0"/>
              <w:rPr>
                <w:rFonts w:eastAsia="Times New Roman" w:cs="Arial"/>
                <w:b/>
                <w:kern w:val="1"/>
              </w:rPr>
            </w:pPr>
          </w:p>
          <w:p w:rsidR="00883846" w:rsidRPr="00A8492C" w:rsidRDefault="00883846" w:rsidP="00883846">
            <w:pPr>
              <w:snapToGrid w:val="0"/>
              <w:rPr>
                <w:rFonts w:eastAsia="Times New Roman" w:cs="Arial"/>
                <w:b/>
                <w:kern w:val="1"/>
              </w:rPr>
            </w:pPr>
          </w:p>
          <w:p w:rsidR="00883846" w:rsidRPr="00A8492C" w:rsidRDefault="00883846" w:rsidP="00883846">
            <w:pPr>
              <w:snapToGrid w:val="0"/>
              <w:rPr>
                <w:rFonts w:eastAsia="Times New Roman" w:cs="Arial"/>
                <w:b/>
                <w:kern w:val="1"/>
              </w:rPr>
            </w:pPr>
            <w:r w:rsidRPr="00A8492C">
              <w:rPr>
                <w:rFonts w:eastAsia="Times New Roman" w:cs="Arial"/>
                <w:b/>
                <w:kern w:val="1"/>
              </w:rPr>
              <w:t xml:space="preserve">Dochód generowany przez projekt </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prawidłowo zastosowano zasady/przepisy dotyczące dochodu generowanego przez projekt</w:t>
            </w:r>
            <w:r w:rsidR="001929ED">
              <w:rPr>
                <w:rFonts w:eastAsia="Times New Roman" w:cs="Arial"/>
                <w:kern w:val="1"/>
              </w:rPr>
              <w:t>.</w:t>
            </w:r>
          </w:p>
          <w:p w:rsidR="00883846" w:rsidRPr="00883846" w:rsidRDefault="00883846" w:rsidP="00883846">
            <w:pPr>
              <w:snapToGrid w:val="0"/>
              <w:rPr>
                <w:rFonts w:eastAsia="Times New Roman" w:cs="Arial"/>
                <w:kern w:val="1"/>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W ramach kryterium sprawdzane jest:</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1. Czy podano prawidłowy kurs euro</w:t>
            </w:r>
            <w:r w:rsidRPr="00883846">
              <w:rPr>
                <w:rFonts w:eastAsia="Times New Roman" w:cs="Tahoma"/>
                <w:sz w:val="16"/>
                <w:szCs w:val="16"/>
                <w:vertAlign w:val="superscript"/>
              </w:rPr>
              <w:footnoteReference w:id="1"/>
            </w: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2. Czy wybór opcji w polu „Projekt generujący dochód” jest prawidłowy, tj</w:t>
            </w:r>
            <w:r w:rsidR="003246C8">
              <w:rPr>
                <w:rFonts w:eastAsia="Times New Roman" w:cs="Tahoma"/>
                <w:sz w:val="16"/>
                <w:szCs w:val="16"/>
              </w:rPr>
              <w:t>.</w:t>
            </w:r>
            <w:r w:rsidRPr="00883846">
              <w:rPr>
                <w:rFonts w:eastAsia="Times New Roman" w:cs="Tahoma"/>
                <w:sz w:val="16"/>
                <w:szCs w:val="16"/>
              </w:rPr>
              <w:t xml:space="preserve">:  </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883846">
              <w:t xml:space="preserve"> </w:t>
            </w:r>
            <w:r w:rsidRPr="00883846">
              <w:rPr>
                <w:rFonts w:eastAsia="Times New Roman" w:cs="Tahoma"/>
                <w:sz w:val="16"/>
                <w:szCs w:val="16"/>
              </w:rPr>
              <w:t xml:space="preserve">i generuje dochód),), czy właściwie zaznaczono „Tak” </w:t>
            </w: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w:t>
            </w:r>
            <w:r w:rsidRPr="00883846">
              <w:t xml:space="preserve"> </w:t>
            </w:r>
            <w:r w:rsidRPr="00883846">
              <w:rPr>
                <w:rFonts w:eastAsia="Times New Roman" w:cs="Tahoma"/>
                <w:sz w:val="16"/>
                <w:szCs w:val="16"/>
              </w:rPr>
              <w:t>którego całkowity koszt kwalifikowalny &gt; 1 mln euro oraz który nie generuje dochodu tj. koszty przewyższają przychody,</w:t>
            </w:r>
            <w:r w:rsidRPr="00883846">
              <w:t xml:space="preserve"> </w:t>
            </w:r>
            <w:r w:rsidRPr="00883846">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883846">
              <w:t xml:space="preserve"> </w:t>
            </w:r>
            <w:r w:rsidRPr="00883846">
              <w:rPr>
                <w:rFonts w:eastAsia="Times New Roman" w:cs="Tahoma"/>
                <w:sz w:val="16"/>
                <w:szCs w:val="16"/>
              </w:rPr>
              <w:t>czy właściwie zaznaczono „Nie”</w:t>
            </w: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83846">
              <w:rPr>
                <w:rFonts w:eastAsia="Times New Roman" w:cs="Tahoma"/>
                <w:sz w:val="16"/>
                <w:szCs w:val="16"/>
                <w:vertAlign w:val="superscript"/>
              </w:rPr>
              <w:footnoteReference w:id="2"/>
            </w:r>
            <w:r w:rsidRPr="00883846">
              <w:rPr>
                <w:rFonts w:eastAsia="Times New Roman" w:cs="Tahoma"/>
                <w:sz w:val="16"/>
                <w:szCs w:val="16"/>
              </w:rPr>
              <w:t xml:space="preserve"> </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3. Czy wartość wygenerowanego dochodu wskazana we wniosku o dofinansowanie odpowiada wartości uz</w:t>
            </w:r>
            <w:r w:rsidR="00B66F18">
              <w:rPr>
                <w:rFonts w:eastAsia="Times New Roman" w:cs="Tahoma"/>
                <w:sz w:val="16"/>
                <w:szCs w:val="16"/>
              </w:rPr>
              <w:t>yskanej w  analizie finansowej.</w:t>
            </w:r>
          </w:p>
          <w:p w:rsidR="00883846" w:rsidRPr="00883846" w:rsidRDefault="00883846" w:rsidP="00883846">
            <w:pPr>
              <w:snapToGrid w:val="0"/>
              <w:jc w:val="both"/>
              <w:rPr>
                <w:rFonts w:eastAsia="Times New Roman" w:cs="Tahoma"/>
                <w:sz w:val="16"/>
                <w:szCs w:val="16"/>
              </w:rPr>
            </w:pPr>
          </w:p>
        </w:tc>
        <w:tc>
          <w:tcPr>
            <w:tcW w:w="4039" w:type="dxa"/>
            <w:vAlign w:val="center"/>
          </w:tcPr>
          <w:p w:rsidR="00883846" w:rsidRPr="00883846" w:rsidRDefault="00883846" w:rsidP="00883846">
            <w:pPr>
              <w:snapToGrid w:val="0"/>
              <w:jc w:val="center"/>
              <w:rPr>
                <w:rFonts w:eastAsia="Times New Roman" w:cs="Arial"/>
                <w:kern w:val="1"/>
              </w:rPr>
            </w:pPr>
            <w:r w:rsidRPr="00883846">
              <w:rPr>
                <w:rFonts w:eastAsia="Times New Roman" w:cs="Arial"/>
                <w:kern w:val="1"/>
              </w:rPr>
              <w:t>Tak/Nie</w:t>
            </w:r>
          </w:p>
          <w:p w:rsidR="00883846" w:rsidRPr="00883846" w:rsidRDefault="00883846" w:rsidP="00883846">
            <w:pPr>
              <w:snapToGrid w:val="0"/>
              <w:jc w:val="center"/>
              <w:rPr>
                <w:rFonts w:eastAsia="Times New Roman" w:cs="Arial"/>
                <w:kern w:val="1"/>
              </w:rPr>
            </w:pPr>
          </w:p>
          <w:p w:rsidR="00883846" w:rsidRPr="00883846" w:rsidRDefault="00883846" w:rsidP="00883846">
            <w:pPr>
              <w:snapToGri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snapToGri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snapToGri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snapToGri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p w:rsidR="00883846" w:rsidRPr="00883846" w:rsidRDefault="00883846" w:rsidP="00883846">
            <w:pPr>
              <w:snapToGrid w:val="0"/>
              <w:jc w:val="center"/>
              <w:rPr>
                <w:rFonts w:eastAsia="Times New Roman" w:cs="Arial"/>
                <w:kern w:val="1"/>
              </w:rPr>
            </w:pPr>
          </w:p>
        </w:tc>
      </w:tr>
      <w:tr w:rsidR="00883846" w:rsidRPr="00883846" w:rsidTr="00A8492C">
        <w:trPr>
          <w:trHeight w:val="2551"/>
        </w:trPr>
        <w:tc>
          <w:tcPr>
            <w:tcW w:w="904" w:type="dxa"/>
          </w:tcPr>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66F18" w:rsidP="00883846">
            <w:pPr>
              <w:spacing w:after="120"/>
              <w:rPr>
                <w:rFonts w:eastAsia="Times New Roman" w:cs="Arial"/>
                <w:kern w:val="1"/>
              </w:rPr>
            </w:pPr>
            <w:r>
              <w:rPr>
                <w:rFonts w:eastAsia="Times New Roman" w:cs="Arial"/>
                <w:kern w:val="1"/>
              </w:rPr>
              <w:t>13</w:t>
            </w:r>
            <w:r w:rsidR="00883846" w:rsidRPr="00883846">
              <w:rPr>
                <w:rFonts w:eastAsia="Times New Roman" w:cs="Arial"/>
                <w:kern w:val="1"/>
              </w:rPr>
              <w:t>.</w:t>
            </w: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t>Okres realizacji projektu</w:t>
            </w:r>
          </w:p>
        </w:tc>
        <w:tc>
          <w:tcPr>
            <w:tcW w:w="6112" w:type="dxa"/>
            <w:vAlign w:val="center"/>
          </w:tcPr>
          <w:p w:rsidR="00883846" w:rsidRPr="00883846" w:rsidRDefault="00883846" w:rsidP="00883846">
            <w:pPr>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okres realizacji projektu jest zgodny z podanym w Regulaminie danego konkursu.</w:t>
            </w:r>
          </w:p>
          <w:p w:rsidR="00883846" w:rsidRPr="00883846" w:rsidRDefault="00883846" w:rsidP="00883846">
            <w:pPr>
              <w:snapToGrid w:val="0"/>
              <w:jc w:val="both"/>
              <w:rPr>
                <w:rFonts w:eastAsia="Times New Roman" w:cs="Arial"/>
                <w:kern w:val="1"/>
              </w:rPr>
            </w:pPr>
          </w:p>
          <w:p w:rsidR="00883846" w:rsidRPr="00883846" w:rsidRDefault="00883846" w:rsidP="00883846">
            <w:pPr>
              <w:rPr>
                <w:rFonts w:eastAsia="Times New Roman" w:cs="Tahoma"/>
                <w:sz w:val="16"/>
                <w:szCs w:val="16"/>
              </w:rPr>
            </w:pPr>
            <w:r w:rsidRPr="00883846">
              <w:rPr>
                <w:rFonts w:eastAsia="Times New Roman" w:cs="Tahoma"/>
                <w:sz w:val="16"/>
                <w:szCs w:val="16"/>
              </w:rPr>
              <w:t xml:space="preserve"> </w:t>
            </w:r>
          </w:p>
          <w:p w:rsidR="00883846" w:rsidRPr="00883846" w:rsidRDefault="00883846" w:rsidP="00883846">
            <w:pPr>
              <w:rPr>
                <w:rFonts w:eastAsia="Times New Roman" w:cs="Tahoma"/>
                <w:sz w:val="16"/>
                <w:szCs w:val="16"/>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r w:rsidRPr="00883846">
              <w:rPr>
                <w:rFonts w:eastAsia="Times New Roman" w:cs="Arial"/>
                <w:kern w:val="1"/>
              </w:rPr>
              <w:t xml:space="preserve"> </w:t>
            </w:r>
            <w:r w:rsidR="00B66F18">
              <w:rPr>
                <w:rFonts w:eastAsia="Times New Roman" w:cs="Arial"/>
                <w:kern w:val="1"/>
              </w:rPr>
              <w:t>14</w:t>
            </w:r>
            <w:r w:rsidRPr="00883846">
              <w:rPr>
                <w:rFonts w:eastAsia="Times New Roman" w:cs="Arial"/>
                <w:kern w:val="1"/>
              </w:rPr>
              <w:t>.</w:t>
            </w: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t>Miejsce realizacji projektu</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miejsce realizacji projektu jest zgodne z podanym w Regulaminie danego konkursu.</w:t>
            </w:r>
          </w:p>
          <w:p w:rsidR="00883846" w:rsidRPr="00883846" w:rsidRDefault="00883846" w:rsidP="00883846">
            <w:pPr>
              <w:jc w:val="both"/>
              <w:rPr>
                <w:rFonts w:eastAsia="Times New Roman" w:cs="Arial"/>
                <w:kern w:val="1"/>
              </w:rPr>
            </w:pPr>
          </w:p>
          <w:p w:rsidR="00883846" w:rsidRPr="00883846" w:rsidRDefault="00883846" w:rsidP="00883846">
            <w:pPr>
              <w:jc w:val="both"/>
              <w:rPr>
                <w:rFonts w:eastAsia="Times New Roman" w:cs="Arial"/>
                <w:kern w:val="2"/>
                <w:sz w:val="16"/>
                <w:szCs w:val="16"/>
              </w:rPr>
            </w:pPr>
          </w:p>
          <w:p w:rsidR="00883846" w:rsidRPr="00883846" w:rsidRDefault="00883846" w:rsidP="00883846">
            <w:pPr>
              <w:jc w:val="both"/>
              <w:rPr>
                <w:rFonts w:eastAsia="Times New Roman" w:cs="Arial"/>
                <w:kern w:val="2"/>
                <w:sz w:val="16"/>
                <w:szCs w:val="16"/>
              </w:rPr>
            </w:pPr>
            <w:r w:rsidRPr="00883846">
              <w:rPr>
                <w:rFonts w:eastAsia="Times New Roman" w:cs="Arial"/>
                <w:kern w:val="2"/>
                <w:sz w:val="16"/>
                <w:szCs w:val="16"/>
              </w:rPr>
              <w:t>Kryterium nie dotyczy projektów w ramach działania 1.4</w:t>
            </w:r>
          </w:p>
          <w:p w:rsidR="00883846" w:rsidRPr="00883846" w:rsidRDefault="00883846" w:rsidP="00883846">
            <w:pPr>
              <w:jc w:val="both"/>
              <w:rPr>
                <w:rFonts w:eastAsia="Times New Roman" w:cs="Arial"/>
                <w:kern w:val="2"/>
                <w:sz w:val="16"/>
                <w:szCs w:val="16"/>
              </w:rPr>
            </w:pPr>
          </w:p>
          <w:p w:rsidR="00883846" w:rsidRPr="00883846" w:rsidRDefault="00883846" w:rsidP="00883846">
            <w:pPr>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Tak/Nie/Nie dotyczy</w:t>
            </w:r>
          </w:p>
          <w:p w:rsidR="00883846" w:rsidRPr="00883846" w:rsidRDefault="00883846" w:rsidP="00883846">
            <w:pPr>
              <w:autoSpaceDE w:val="0"/>
              <w:autoSpaceDN w:val="0"/>
              <w:adjustRightInd w:val="0"/>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bl>
    <w:p w:rsidR="00B66F18" w:rsidRDefault="00B66F18"/>
    <w:p w:rsidR="00B66F18" w:rsidRDefault="00B66F18">
      <w:r>
        <w:br w:type="page"/>
      </w:r>
    </w:p>
    <w:p w:rsidR="00BF08F0" w:rsidRDefault="00BF08F0" w:rsidP="00BF08F0">
      <w:pPr>
        <w:pStyle w:val="Nagwek3"/>
        <w:rPr>
          <w:rFonts w:asciiTheme="minorHAnsi" w:eastAsia="Times New Roman" w:hAnsiTheme="minorHAnsi" w:cs="Arial"/>
          <w:color w:val="000000" w:themeColor="text1"/>
          <w:sz w:val="28"/>
          <w:szCs w:val="28"/>
          <w:u w:val="single"/>
        </w:rPr>
      </w:pPr>
      <w:bookmarkStart w:id="1" w:name="_Toc433633853"/>
      <w:bookmarkStart w:id="2" w:name="_Toc434236417"/>
      <w:r>
        <w:rPr>
          <w:rFonts w:asciiTheme="minorHAnsi" w:eastAsia="Times New Roman" w:hAnsiTheme="minorHAnsi" w:cs="Arial"/>
          <w:color w:val="000000" w:themeColor="text1"/>
          <w:sz w:val="28"/>
          <w:szCs w:val="28"/>
          <w:u w:val="single"/>
        </w:rPr>
        <w:lastRenderedPageBreak/>
        <w:t>b. Kryteria formalne specyficzne – dla poszczególnych działań RPO WD 2014-2020 – zakres EFRR</w:t>
      </w:r>
      <w:bookmarkEnd w:id="1"/>
    </w:p>
    <w:p w:rsidR="00BF08F0" w:rsidRDefault="00BF08F0" w:rsidP="00BF08F0">
      <w:pPr>
        <w:spacing w:line="240" w:lineRule="auto"/>
        <w:rPr>
          <w:rFonts w:eastAsia="Times New Roman" w:cs="Arial"/>
          <w:b/>
          <w:bCs/>
          <w:iCs/>
          <w:u w:val="single"/>
        </w:rPr>
      </w:pPr>
    </w:p>
    <w:p w:rsidR="00BF08F0" w:rsidRDefault="00BF08F0" w:rsidP="00BF08F0">
      <w:pPr>
        <w:spacing w:line="240" w:lineRule="auto"/>
        <w:rPr>
          <w:rFonts w:eastAsia="Times New Roman" w:cs="Arial"/>
          <w:b/>
          <w:bCs/>
          <w:iCs/>
          <w:u w:val="single"/>
        </w:rPr>
      </w:pPr>
      <w:r>
        <w:rPr>
          <w:rFonts w:eastAsia="Times New Roman" w:cs="Arial"/>
          <w:b/>
          <w:bCs/>
          <w:iCs/>
          <w:u w:val="single"/>
        </w:rPr>
        <w:t>Oś Priorytetowa  4 – Środowiska i zasoby</w:t>
      </w:r>
    </w:p>
    <w:p w:rsidR="00BF08F0" w:rsidRDefault="00BF08F0" w:rsidP="00BF08F0">
      <w:pPr>
        <w:rPr>
          <w:rFonts w:eastAsia="Times New Roman" w:cs="Arial"/>
          <w:b/>
          <w:bCs/>
          <w:iCs/>
        </w:rPr>
      </w:pPr>
      <w:r>
        <w:rPr>
          <w:rFonts w:eastAsia="Times New Roman" w:cs="Arial"/>
          <w:b/>
          <w:bCs/>
          <w:iCs/>
        </w:rPr>
        <w:t>Działanie 4.3 Dziedzictwo kulturowe</w:t>
      </w:r>
    </w:p>
    <w:p w:rsidR="00BF08F0" w:rsidRDefault="00BF08F0" w:rsidP="00BF08F0">
      <w:pPr>
        <w:keepNext/>
        <w:tabs>
          <w:tab w:val="left" w:pos="2520"/>
        </w:tabs>
        <w:spacing w:before="240" w:after="60" w:line="240" w:lineRule="auto"/>
        <w:ind w:left="142"/>
        <w:outlineLvl w:val="1"/>
        <w:rPr>
          <w:rFonts w:eastAsia="Times New Roman" w:cs="Arial"/>
          <w:b/>
          <w:bCs/>
          <w:iCs/>
          <w:sz w:val="28"/>
          <w:szCs w:val="28"/>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543"/>
        <w:gridCol w:w="6376"/>
        <w:gridCol w:w="3968"/>
      </w:tblGrid>
      <w:tr w:rsidR="00BF08F0" w:rsidTr="006D694B">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F08F0" w:rsidRDefault="00BF08F0" w:rsidP="006D694B">
            <w:pPr>
              <w:snapToGrid w:val="0"/>
              <w:spacing w:line="240" w:lineRule="auto"/>
              <w:ind w:left="142"/>
              <w:rPr>
                <w:rFonts w:eastAsia="Times New Roman" w:cs="Arial"/>
                <w:b/>
                <w:kern w:val="2"/>
              </w:rPr>
            </w:pPr>
            <w:r>
              <w:rPr>
                <w:rFonts w:eastAsia="Times New Roman" w:cs="Arial"/>
                <w:b/>
                <w:kern w:val="2"/>
              </w:rPr>
              <w:t>Lp.</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F08F0" w:rsidRDefault="00BF08F0" w:rsidP="006D694B">
            <w:pPr>
              <w:snapToGrid w:val="0"/>
              <w:spacing w:line="240" w:lineRule="auto"/>
              <w:ind w:left="142"/>
              <w:rPr>
                <w:rFonts w:eastAsia="Times New Roman" w:cs="Arial"/>
                <w:b/>
                <w:kern w:val="2"/>
              </w:rPr>
            </w:pPr>
            <w:r>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F08F0" w:rsidRDefault="00BF08F0" w:rsidP="006D694B">
            <w:pPr>
              <w:snapToGrid w:val="0"/>
              <w:spacing w:line="240" w:lineRule="auto"/>
              <w:ind w:left="142"/>
              <w:rPr>
                <w:rFonts w:cs="Arial"/>
              </w:rPr>
            </w:pPr>
            <w:r>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BF08F0" w:rsidRDefault="00BF08F0" w:rsidP="006D694B">
            <w:pPr>
              <w:snapToGrid w:val="0"/>
              <w:spacing w:line="240" w:lineRule="auto"/>
              <w:ind w:left="142"/>
              <w:jc w:val="center"/>
              <w:rPr>
                <w:rFonts w:cs="Arial"/>
              </w:rPr>
            </w:pPr>
            <w:r>
              <w:rPr>
                <w:rFonts w:eastAsia="Times New Roman" w:cs="Arial"/>
                <w:b/>
                <w:kern w:val="2"/>
              </w:rPr>
              <w:t>Opis znaczenia kryterium</w:t>
            </w:r>
          </w:p>
        </w:tc>
      </w:tr>
      <w:tr w:rsidR="00BF08F0" w:rsidTr="006D694B">
        <w:trPr>
          <w:trHeight w:val="95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F08F0" w:rsidRDefault="00BF08F0" w:rsidP="006D694B">
            <w:pPr>
              <w:snapToGrid w:val="0"/>
              <w:spacing w:line="240" w:lineRule="auto"/>
              <w:ind w:left="142"/>
              <w:rPr>
                <w:rFonts w:cs="Arial"/>
              </w:rPr>
            </w:pPr>
            <w:r>
              <w:rPr>
                <w:rFonts w:cs="Arial"/>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BF08F0" w:rsidRDefault="00BF08F0" w:rsidP="006D694B">
            <w:pPr>
              <w:snapToGrid w:val="0"/>
              <w:spacing w:after="0" w:line="240" w:lineRule="auto"/>
              <w:rPr>
                <w:rFonts w:eastAsia="Times New Roman" w:cs="Arial"/>
                <w:b/>
                <w:bCs/>
              </w:rPr>
            </w:pPr>
          </w:p>
          <w:p w:rsidR="00BF08F0" w:rsidRDefault="00BF08F0" w:rsidP="006D694B">
            <w:pPr>
              <w:snapToGrid w:val="0"/>
              <w:spacing w:after="0" w:line="240" w:lineRule="auto"/>
              <w:rPr>
                <w:rFonts w:eastAsia="Times New Roman" w:cs="Arial"/>
                <w:b/>
                <w:bCs/>
              </w:rPr>
            </w:pPr>
          </w:p>
          <w:p w:rsidR="00BF08F0" w:rsidRDefault="00BF08F0" w:rsidP="006D694B">
            <w:pPr>
              <w:snapToGrid w:val="0"/>
              <w:spacing w:after="0" w:line="240" w:lineRule="auto"/>
              <w:rPr>
                <w:rFonts w:eastAsia="Times New Roman" w:cs="Arial"/>
                <w:b/>
                <w:bCs/>
              </w:rPr>
            </w:pPr>
          </w:p>
          <w:p w:rsidR="00BF08F0" w:rsidRDefault="00BF08F0" w:rsidP="006D694B">
            <w:pPr>
              <w:snapToGrid w:val="0"/>
              <w:spacing w:after="0" w:line="240" w:lineRule="auto"/>
              <w:rPr>
                <w:rFonts w:eastAsia="Times New Roman" w:cs="Arial"/>
                <w:b/>
                <w:bCs/>
              </w:rPr>
            </w:pPr>
            <w:r>
              <w:rPr>
                <w:rFonts w:eastAsia="Times New Roman" w:cs="Arial"/>
                <w:b/>
                <w:bCs/>
              </w:rPr>
              <w:t xml:space="preserve">Zgodność z </w:t>
            </w:r>
            <w:r>
              <w:rPr>
                <w:rFonts w:eastAsia="Times New Roman" w:cs="Arial"/>
                <w:b/>
              </w:rPr>
              <w:t>rejestrem zabytków</w:t>
            </w:r>
          </w:p>
          <w:p w:rsidR="00BF08F0" w:rsidRDefault="00BF08F0" w:rsidP="006D694B">
            <w:pPr>
              <w:rPr>
                <w:rFonts w:eastAsia="Times New Roman" w:cs="Arial"/>
              </w:rPr>
            </w:pPr>
          </w:p>
          <w:p w:rsidR="00BF08F0" w:rsidRDefault="00BF08F0" w:rsidP="006D694B">
            <w:pPr>
              <w:rPr>
                <w:rFonts w:eastAsia="Times New Roman" w:cs="Arial"/>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F08F0" w:rsidRDefault="00BF08F0" w:rsidP="006D694B">
            <w:pPr>
              <w:snapToGrid w:val="0"/>
              <w:spacing w:after="0" w:line="240" w:lineRule="auto"/>
              <w:jc w:val="both"/>
              <w:rPr>
                <w:rFonts w:eastAsia="Times New Roman" w:cs="Arial"/>
              </w:rPr>
            </w:pPr>
            <w:r>
              <w:rPr>
                <w:rFonts w:cs="Arial"/>
              </w:rPr>
              <w:t>W ramach kryterium będzie sprawdzane</w:t>
            </w:r>
            <w:r>
              <w:rPr>
                <w:rFonts w:eastAsia="Times New Roman" w:cs="Arial"/>
              </w:rPr>
              <w:t xml:space="preserve"> czy inwestycja dotyczy zabytku nieruchomego, wpisanego do rejestru prowadzonego przez Wojewódzkiego Konserwatora Zabytków we Wrocławiu?</w:t>
            </w:r>
          </w:p>
          <w:p w:rsidR="00BF08F0" w:rsidRDefault="00BF08F0" w:rsidP="006D694B">
            <w:pPr>
              <w:snapToGrid w:val="0"/>
              <w:spacing w:after="0" w:line="240" w:lineRule="auto"/>
              <w:jc w:val="both"/>
              <w:rPr>
                <w:rFonts w:eastAsia="Times New Roman" w:cs="Arial"/>
              </w:rPr>
            </w:pPr>
          </w:p>
          <w:p w:rsidR="00BF08F0" w:rsidRDefault="00BF08F0" w:rsidP="006D694B">
            <w:pPr>
              <w:snapToGrid w:val="0"/>
              <w:spacing w:after="0" w:line="240" w:lineRule="auto"/>
              <w:jc w:val="both"/>
              <w:rPr>
                <w:rFonts w:eastAsia="Times New Roman" w:cs="Arial"/>
              </w:rPr>
            </w:pPr>
            <w:r>
              <w:rPr>
                <w:rFonts w:eastAsia="Times New Roman" w:cs="Arial"/>
              </w:rPr>
              <w:t xml:space="preserve">Kryterium dla projektów dot. zabytków (dla typu 4.3.A). </w:t>
            </w:r>
          </w:p>
          <w:p w:rsidR="00BF08F0" w:rsidRDefault="00BF08F0" w:rsidP="006D694B">
            <w:pPr>
              <w:snapToGrid w:val="0"/>
              <w:spacing w:after="0" w:line="240" w:lineRule="auto"/>
              <w:jc w:val="both"/>
              <w:rPr>
                <w:rFonts w:eastAsia="Times New Roman" w:cs="Arial"/>
              </w:rPr>
            </w:pPr>
            <w:r>
              <w:rPr>
                <w:rFonts w:eastAsia="Times New Roman" w:cs="Arial"/>
              </w:rPr>
              <w:t>Nie dotyczy projektów składanych dla typu 4.3.B.</w:t>
            </w:r>
          </w:p>
        </w:tc>
        <w:tc>
          <w:tcPr>
            <w:tcW w:w="3969" w:type="dxa"/>
            <w:tcBorders>
              <w:top w:val="single" w:sz="4" w:space="0" w:color="000000"/>
              <w:left w:val="single" w:sz="4" w:space="0" w:color="000000"/>
              <w:bottom w:val="single" w:sz="4" w:space="0" w:color="000000"/>
              <w:right w:val="single" w:sz="4" w:space="0" w:color="000000"/>
            </w:tcBorders>
            <w:vAlign w:val="center"/>
          </w:tcPr>
          <w:p w:rsidR="00BF08F0" w:rsidRDefault="00BF08F0" w:rsidP="006D694B">
            <w:pPr>
              <w:snapToGrid w:val="0"/>
              <w:spacing w:line="240" w:lineRule="auto"/>
              <w:ind w:left="142"/>
              <w:jc w:val="center"/>
              <w:rPr>
                <w:rFonts w:cs="Arial"/>
              </w:rPr>
            </w:pPr>
          </w:p>
          <w:p w:rsidR="00BF08F0" w:rsidRDefault="00BF08F0" w:rsidP="006D694B">
            <w:pPr>
              <w:snapToGrid w:val="0"/>
              <w:spacing w:line="240" w:lineRule="auto"/>
              <w:ind w:left="142"/>
              <w:jc w:val="center"/>
              <w:rPr>
                <w:rFonts w:cs="Arial"/>
              </w:rPr>
            </w:pPr>
            <w:r>
              <w:rPr>
                <w:rFonts w:cs="Arial"/>
              </w:rPr>
              <w:t>Tak/Nie/Nie dotyczy</w:t>
            </w:r>
          </w:p>
          <w:p w:rsidR="00BF08F0" w:rsidRDefault="00BF08F0" w:rsidP="006D694B">
            <w:pPr>
              <w:spacing w:after="0" w:line="240" w:lineRule="auto"/>
              <w:jc w:val="center"/>
              <w:rPr>
                <w:rFonts w:cs="Arial"/>
              </w:rPr>
            </w:pPr>
            <w:r>
              <w:rPr>
                <w:rFonts w:cs="Arial"/>
              </w:rPr>
              <w:t>Kryterium obligatoryjne</w:t>
            </w:r>
          </w:p>
          <w:p w:rsidR="00BF08F0" w:rsidRDefault="00BF08F0" w:rsidP="006D694B">
            <w:pPr>
              <w:spacing w:after="0" w:line="240" w:lineRule="auto"/>
              <w:jc w:val="center"/>
              <w:rPr>
                <w:rFonts w:cs="Arial"/>
              </w:rPr>
            </w:pPr>
            <w:r>
              <w:rPr>
                <w:rFonts w:cs="Arial"/>
              </w:rPr>
              <w:t>(spełnienie jest niezbędne dla możliwości otrzymania dofinansowania).</w:t>
            </w:r>
          </w:p>
          <w:p w:rsidR="00BF08F0" w:rsidRDefault="00BF08F0" w:rsidP="006D694B">
            <w:pPr>
              <w:spacing w:after="0" w:line="240" w:lineRule="auto"/>
              <w:jc w:val="center"/>
              <w:rPr>
                <w:rFonts w:cs="Arial"/>
              </w:rPr>
            </w:pPr>
            <w:r>
              <w:rPr>
                <w:rFonts w:cs="Arial"/>
              </w:rPr>
              <w:t>Niespełnienie kryterium oznacza odrzucenie wniosku.</w:t>
            </w:r>
          </w:p>
          <w:p w:rsidR="00BF08F0" w:rsidRDefault="00BF08F0" w:rsidP="006D694B">
            <w:pPr>
              <w:spacing w:after="0" w:line="240" w:lineRule="auto"/>
              <w:jc w:val="center"/>
              <w:rPr>
                <w:rFonts w:cs="Arial"/>
              </w:rPr>
            </w:pPr>
          </w:p>
          <w:p w:rsidR="00BF08F0" w:rsidRDefault="00BF08F0" w:rsidP="006D694B">
            <w:pPr>
              <w:snapToGrid w:val="0"/>
              <w:spacing w:line="240" w:lineRule="auto"/>
              <w:ind w:left="142"/>
              <w:jc w:val="center"/>
              <w:rPr>
                <w:rFonts w:cs="Arial"/>
              </w:rPr>
            </w:pPr>
            <w:r>
              <w:rPr>
                <w:rFonts w:cs="Arial"/>
                <w:b/>
              </w:rPr>
              <w:t>Brak możliwości korekty</w:t>
            </w:r>
          </w:p>
        </w:tc>
      </w:tr>
    </w:tbl>
    <w:p w:rsidR="00BF08F0" w:rsidRDefault="00BF08F0" w:rsidP="00383310">
      <w:pPr>
        <w:pStyle w:val="Nagwek2"/>
        <w:jc w:val="left"/>
        <w:rPr>
          <w:rFonts w:asciiTheme="minorHAnsi" w:eastAsia="Times New Roman" w:hAnsiTheme="minorHAnsi" w:cs="Arial"/>
          <w:bCs/>
          <w:sz w:val="28"/>
          <w:szCs w:val="28"/>
        </w:rPr>
      </w:pPr>
    </w:p>
    <w:p w:rsidR="00BF08F0" w:rsidRDefault="00BF08F0">
      <w:pPr>
        <w:rPr>
          <w:rFonts w:eastAsia="Times New Roman" w:cs="Arial"/>
          <w:b/>
          <w:bCs/>
          <w:color w:val="000000" w:themeColor="text1"/>
          <w:sz w:val="28"/>
          <w:szCs w:val="28"/>
          <w:lang w:eastAsia="pl-PL"/>
        </w:rPr>
      </w:pPr>
      <w:r>
        <w:rPr>
          <w:rFonts w:eastAsia="Times New Roman" w:cs="Arial"/>
          <w:bCs/>
          <w:sz w:val="28"/>
          <w:szCs w:val="28"/>
        </w:rPr>
        <w:br w:type="page"/>
      </w:r>
    </w:p>
    <w:p w:rsidR="00383310" w:rsidRPr="00DB4FBC" w:rsidRDefault="00383310" w:rsidP="00383310">
      <w:pPr>
        <w:pStyle w:val="Nagwek2"/>
        <w:jc w:val="left"/>
        <w:rPr>
          <w:rFonts w:asciiTheme="minorHAnsi" w:eastAsia="Times New Roman" w:hAnsiTheme="minorHAnsi" w:cs="Arial"/>
          <w:bCs/>
          <w:sz w:val="28"/>
          <w:szCs w:val="28"/>
        </w:rPr>
      </w:pPr>
      <w:r w:rsidRPr="00DB4FBC">
        <w:rPr>
          <w:rFonts w:asciiTheme="minorHAnsi" w:eastAsia="Times New Roman" w:hAnsiTheme="minorHAnsi" w:cs="Arial"/>
          <w:bCs/>
          <w:sz w:val="28"/>
          <w:szCs w:val="28"/>
        </w:rPr>
        <w:lastRenderedPageBreak/>
        <w:t xml:space="preserve">2. Kryteria merytoryczne dla wszystkich osi priorytetowych RPO WD 2014-2020 – zakres EFRR </w:t>
      </w:r>
      <w:r w:rsidRPr="00DB4FBC">
        <w:rPr>
          <w:rFonts w:asciiTheme="minorHAnsi" w:eastAsia="Times New Roman" w:hAnsiTheme="minorHAnsi" w:cs="Arial"/>
          <w:bCs/>
          <w:kern w:val="1"/>
          <w:sz w:val="28"/>
          <w:szCs w:val="28"/>
        </w:rPr>
        <w:t>– tryb konkursowy</w:t>
      </w:r>
      <w:bookmarkEnd w:id="2"/>
    </w:p>
    <w:p w:rsidR="00383310" w:rsidRPr="00DB4FBC" w:rsidRDefault="00383310" w:rsidP="00383310">
      <w:pPr>
        <w:spacing w:after="120" w:line="240" w:lineRule="auto"/>
        <w:ind w:left="643"/>
        <w:contextualSpacing/>
        <w:rPr>
          <w:rFonts w:eastAsia="Times New Roman" w:cs="Arial"/>
          <w:b/>
          <w:kern w:val="1"/>
          <w:sz w:val="32"/>
          <w:szCs w:val="32"/>
        </w:rPr>
      </w:pPr>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w:t>
            </w:r>
            <w:r w:rsidRPr="00DB4FBC">
              <w:rPr>
                <w:rFonts w:cs="Arial"/>
              </w:rPr>
              <w:lastRenderedPageBreak/>
              <w:t xml:space="preserve">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lastRenderedPageBreak/>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lastRenderedPageBreak/>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 xml:space="preserve">1) zaprezentowanego w Studium Wykonalności opisu wszystkich istotnych środowiskowych, gospodarczych i społecznych efektów </w:t>
            </w:r>
            <w:r w:rsidRPr="00DB4FBC">
              <w:rPr>
                <w:rFonts w:cs="Arial"/>
              </w:rPr>
              <w:lastRenderedPageBreak/>
              <w:t>projektu (jego oddziaływania) w przypadku braku konieczności przedstawiania wskaźników finansowych i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A8492C">
            <w:pPr>
              <w:autoSpaceDE w:val="0"/>
              <w:autoSpaceDN w:val="0"/>
              <w:adjustRightInd w:val="0"/>
              <w:spacing w:after="0" w:line="240" w:lineRule="auto"/>
              <w:jc w:val="right"/>
              <w:rPr>
                <w:rFonts w:cs="Arial"/>
              </w:rPr>
            </w:pPr>
            <w:r w:rsidRPr="00DB4FBC">
              <w:rPr>
                <w:rFonts w:cs="Arial"/>
              </w:rPr>
              <w:t>7 pkt.</w:t>
            </w:r>
          </w:p>
        </w:tc>
      </w:tr>
    </w:tbl>
    <w:p w:rsidR="00383310" w:rsidRPr="00DB4FBC" w:rsidRDefault="00383310" w:rsidP="00383310">
      <w:pPr>
        <w:spacing w:after="120" w:line="240" w:lineRule="auto"/>
        <w:rPr>
          <w:rFonts w:eastAsia="Times New Roman" w:cs="Tahoma"/>
          <w:sz w:val="24"/>
          <w:szCs w:val="24"/>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w:t>
            </w:r>
            <w:r w:rsidRPr="00DB4FBC">
              <w:rPr>
                <w:rFonts w:eastAsia="Times New Roman" w:cs="Arial"/>
                <w:sz w:val="17"/>
                <w:szCs w:val="17"/>
              </w:rPr>
              <w:lastRenderedPageBreak/>
              <w:t xml:space="preserve">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 xml:space="preserve">W ramach kryterium będzie sprawdzane czy projekt przyczynia się do osiągnięcia celu szczegółowego działania w ramach którego </w:t>
            </w:r>
            <w:r w:rsidRPr="00DB4FBC">
              <w:rPr>
                <w:rFonts w:cs="Arial"/>
              </w:rPr>
              <w:lastRenderedPageBreak/>
              <w:t>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lastRenderedPageBreak/>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lastRenderedPageBreak/>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lastRenderedPageBreak/>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 xml:space="preserve">Wnioskodawca przedstawił wystarczające zaplecze </w:t>
            </w:r>
            <w:r w:rsidRPr="00DB4FBC">
              <w:rPr>
                <w:rFonts w:cs="Arial"/>
              </w:rPr>
              <w:lastRenderedPageBreak/>
              <w:t>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lastRenderedPageBreak/>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lastRenderedPageBreak/>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lastRenderedPageBreak/>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 xml:space="preserve">oraz </w:t>
            </w:r>
            <w:r w:rsidRPr="00DB4FBC">
              <w:rPr>
                <w:rFonts w:cs="Arial"/>
                <w:sz w:val="18"/>
                <w:szCs w:val="18"/>
              </w:rPr>
              <w:lastRenderedPageBreak/>
              <w:t>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15</w:t>
            </w:r>
          </w:p>
        </w:tc>
        <w:tc>
          <w:tcPr>
            <w:tcW w:w="3686" w:type="dxa"/>
            <w:vAlign w:val="center"/>
          </w:tcPr>
          <w:p w:rsidR="00383310" w:rsidRPr="00DB4FBC" w:rsidRDefault="00383310" w:rsidP="00A8492C">
            <w:pPr>
              <w:snapToGrid w:val="0"/>
              <w:rPr>
                <w:rFonts w:cs="Tahoma"/>
                <w:b/>
                <w:sz w:val="16"/>
                <w:szCs w:val="16"/>
              </w:rPr>
            </w:pPr>
            <w:r w:rsidRPr="00DB4FBC">
              <w:rPr>
                <w:rFonts w:cs="Arial"/>
                <w:b/>
              </w:rPr>
              <w:t xml:space="preserve">Komplementarność </w:t>
            </w:r>
          </w:p>
        </w:tc>
        <w:tc>
          <w:tcPr>
            <w:tcW w:w="6378" w:type="dxa"/>
            <w:vAlign w:val="center"/>
          </w:tcPr>
          <w:p w:rsidR="00383310" w:rsidRPr="00DB4FBC" w:rsidRDefault="00383310" w:rsidP="00A8492C">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83310" w:rsidRPr="00DB4FBC" w:rsidRDefault="00383310" w:rsidP="00A8492C">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83310" w:rsidRPr="00DB4FBC" w:rsidRDefault="00383310" w:rsidP="00A8492C">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83310" w:rsidRPr="00DB4FBC" w:rsidRDefault="00383310" w:rsidP="00A8492C">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383310" w:rsidRPr="00DB4FBC" w:rsidRDefault="00383310" w:rsidP="00A8492C">
            <w:pPr>
              <w:tabs>
                <w:tab w:val="left" w:pos="243"/>
              </w:tabs>
              <w:suppressAutoHyphens/>
              <w:spacing w:after="0" w:line="240" w:lineRule="auto"/>
              <w:ind w:left="243"/>
              <w:jc w:val="both"/>
              <w:rPr>
                <w:rFonts w:cs="Arial"/>
              </w:rPr>
            </w:pPr>
          </w:p>
          <w:p w:rsidR="00383310" w:rsidRPr="00DB4FBC" w:rsidRDefault="00383310" w:rsidP="00A8492C">
            <w:pPr>
              <w:tabs>
                <w:tab w:val="left" w:pos="243"/>
              </w:tabs>
              <w:suppressAutoHyphens/>
              <w:spacing w:after="0" w:line="240" w:lineRule="auto"/>
              <w:jc w:val="both"/>
              <w:rPr>
                <w:rFonts w:eastAsiaTheme="majorEastAsia" w:cs="Arial"/>
                <w:b/>
                <w:color w:val="000000" w:themeColor="text1"/>
                <w:sz w:val="52"/>
                <w:szCs w:val="26"/>
              </w:rPr>
            </w:pPr>
            <w:r w:rsidRPr="00DB4FBC">
              <w:rPr>
                <w:rFonts w:cs="Arial"/>
              </w:rPr>
              <w:t xml:space="preserve">Nie dotyczy projektów ocenianych w ramach naborów skierowanych do </w:t>
            </w:r>
            <w:proofErr w:type="spellStart"/>
            <w:r w:rsidRPr="00DB4FBC">
              <w:rPr>
                <w:rFonts w:cs="Arial"/>
              </w:rPr>
              <w:t>ZITów</w:t>
            </w:r>
            <w:proofErr w:type="spellEnd"/>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16</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w:t>
            </w:r>
            <w:r w:rsidRPr="00DB4FBC">
              <w:rPr>
                <w:rFonts w:cs="Arial"/>
              </w:rPr>
              <w:lastRenderedPageBreak/>
              <w:t>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383310" w:rsidP="00A8492C">
            <w:pPr>
              <w:snapToGrid w:val="0"/>
              <w:rPr>
                <w:rFonts w:cs="Arial"/>
              </w:rPr>
            </w:pPr>
            <w:r>
              <w:rPr>
                <w:rFonts w:cs="Arial"/>
              </w:rPr>
              <w:lastRenderedPageBreak/>
              <w:t>17</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t>SUMA</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pkt</w:t>
            </w:r>
          </w:p>
        </w:tc>
      </w:tr>
    </w:tbl>
    <w:p w:rsidR="00383310" w:rsidRPr="00DB4FBC" w:rsidRDefault="00383310"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lastRenderedPageBreak/>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A8492C" w:rsidRDefault="00A8492C"/>
    <w:p w:rsidR="00A8492C" w:rsidRDefault="00A8492C">
      <w:r>
        <w:br w:type="page"/>
      </w:r>
    </w:p>
    <w:p w:rsidR="003D33C7" w:rsidRPr="00B43C92" w:rsidRDefault="003D33C7" w:rsidP="003D33C7">
      <w:pPr>
        <w:spacing w:after="120" w:line="240" w:lineRule="auto"/>
        <w:jc w:val="both"/>
        <w:outlineLvl w:val="2"/>
        <w:rPr>
          <w:rFonts w:eastAsia="Times New Roman" w:cs="Tahoma"/>
          <w:b/>
          <w:kern w:val="1"/>
          <w:sz w:val="28"/>
          <w:szCs w:val="28"/>
          <w:u w:val="single"/>
        </w:rPr>
      </w:pPr>
      <w:bookmarkStart w:id="4" w:name="_Toc434236419"/>
      <w:r w:rsidRPr="00B43C92">
        <w:rPr>
          <w:rFonts w:eastAsia="Times New Roman" w:cs="Tahoma"/>
          <w:b/>
          <w:kern w:val="1"/>
          <w:sz w:val="28"/>
          <w:szCs w:val="28"/>
          <w:u w:val="single"/>
        </w:rPr>
        <w:lastRenderedPageBreak/>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72317E" w:rsidRDefault="0072317E" w:rsidP="00AF7028">
      <w:pPr>
        <w:spacing w:line="240" w:lineRule="auto"/>
        <w:rPr>
          <w:rFonts w:eastAsia="Times New Roman" w:cs="Arial"/>
          <w:b/>
          <w:bCs/>
          <w:iCs/>
          <w:sz w:val="28"/>
          <w:szCs w:val="28"/>
          <w:u w:val="single"/>
        </w:rPr>
      </w:pPr>
    </w:p>
    <w:p w:rsidR="00AF7028" w:rsidRPr="00207906" w:rsidRDefault="00AF7028" w:rsidP="00AF7028">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AF7028" w:rsidRPr="00207906" w:rsidRDefault="00AF7028" w:rsidP="00AF7028">
      <w:pPr>
        <w:rPr>
          <w:rFonts w:eastAsia="Times New Roman" w:cs="Arial"/>
          <w:b/>
          <w:bCs/>
          <w:iCs/>
          <w:sz w:val="28"/>
          <w:szCs w:val="28"/>
        </w:rPr>
      </w:pPr>
      <w:r w:rsidRPr="00207906">
        <w:rPr>
          <w:rFonts w:eastAsia="Times New Roman" w:cs="Arial"/>
          <w:b/>
          <w:bCs/>
          <w:iCs/>
          <w:sz w:val="28"/>
          <w:szCs w:val="28"/>
        </w:rPr>
        <w:t>Działanie 4.3 Dziedzictwo kulturowe</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AF7028" w:rsidRPr="009F4F73" w:rsidTr="00210567">
        <w:trPr>
          <w:trHeight w:val="499"/>
          <w:tblHeader/>
        </w:trPr>
        <w:tc>
          <w:tcPr>
            <w:tcW w:w="709" w:type="dxa"/>
            <w:shd w:val="clear" w:color="auto" w:fill="auto"/>
            <w:vAlign w:val="center"/>
          </w:tcPr>
          <w:p w:rsidR="00AF7028" w:rsidRPr="009F4F73" w:rsidRDefault="00AF7028" w:rsidP="00210567">
            <w:pPr>
              <w:spacing w:line="240" w:lineRule="auto"/>
              <w:ind w:left="142"/>
              <w:jc w:val="center"/>
              <w:rPr>
                <w:rFonts w:cs="Arial"/>
                <w:b/>
              </w:rPr>
            </w:pPr>
            <w:r w:rsidRPr="009F4F73">
              <w:rPr>
                <w:rFonts w:cs="Arial"/>
                <w:b/>
              </w:rPr>
              <w:t>Lp.</w:t>
            </w:r>
          </w:p>
        </w:tc>
        <w:tc>
          <w:tcPr>
            <w:tcW w:w="3544" w:type="dxa"/>
            <w:shd w:val="clear" w:color="auto" w:fill="auto"/>
            <w:vAlign w:val="center"/>
          </w:tcPr>
          <w:p w:rsidR="00AF7028" w:rsidRPr="009F4F73" w:rsidRDefault="00AF7028" w:rsidP="00210567">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AF7028" w:rsidRPr="009F4F73" w:rsidRDefault="00AF7028" w:rsidP="00210567">
            <w:pPr>
              <w:spacing w:line="240" w:lineRule="auto"/>
              <w:ind w:left="142"/>
              <w:jc w:val="center"/>
              <w:rPr>
                <w:rFonts w:cs="Arial"/>
              </w:rPr>
            </w:pPr>
            <w:r w:rsidRPr="009F4F73">
              <w:rPr>
                <w:rFonts w:cs="Arial"/>
                <w:b/>
              </w:rPr>
              <w:t>Definicja kryterium</w:t>
            </w:r>
          </w:p>
        </w:tc>
        <w:tc>
          <w:tcPr>
            <w:tcW w:w="3969" w:type="dxa"/>
            <w:shd w:val="clear" w:color="auto" w:fill="auto"/>
            <w:vAlign w:val="center"/>
          </w:tcPr>
          <w:p w:rsidR="00AF7028" w:rsidRPr="009F4F73" w:rsidRDefault="00AF7028" w:rsidP="00210567">
            <w:pPr>
              <w:spacing w:line="240" w:lineRule="auto"/>
              <w:ind w:left="142"/>
              <w:jc w:val="center"/>
              <w:rPr>
                <w:rFonts w:cs="Arial"/>
              </w:rPr>
            </w:pPr>
            <w:r w:rsidRPr="009F4F73">
              <w:rPr>
                <w:rFonts w:cs="Arial"/>
                <w:b/>
              </w:rPr>
              <w:t>Opis znaczenia kryterium</w:t>
            </w:r>
          </w:p>
        </w:tc>
      </w:tr>
      <w:tr w:rsidR="00AF7028" w:rsidRPr="009F4F73" w:rsidTr="00210567">
        <w:trPr>
          <w:trHeight w:val="617"/>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t>1.</w:t>
            </w:r>
          </w:p>
        </w:tc>
        <w:tc>
          <w:tcPr>
            <w:tcW w:w="3544" w:type="dxa"/>
            <w:vAlign w:val="center"/>
          </w:tcPr>
          <w:p w:rsidR="00AF7028" w:rsidRDefault="00AF7028" w:rsidP="00210567">
            <w:pPr>
              <w:snapToGrid w:val="0"/>
              <w:spacing w:after="0" w:line="240" w:lineRule="auto"/>
              <w:ind w:left="142"/>
              <w:rPr>
                <w:rFonts w:eastAsia="Times New Roman" w:cs="Arial"/>
                <w:b/>
              </w:rPr>
            </w:pPr>
          </w:p>
          <w:p w:rsidR="00AF7028" w:rsidRDefault="00AF7028" w:rsidP="00210567">
            <w:pPr>
              <w:snapToGrid w:val="0"/>
              <w:spacing w:after="0" w:line="240" w:lineRule="auto"/>
              <w:ind w:left="142"/>
              <w:rPr>
                <w:rFonts w:eastAsia="Times New Roman" w:cs="Arial"/>
                <w:b/>
              </w:rPr>
            </w:pPr>
          </w:p>
          <w:p w:rsidR="00AF7028" w:rsidRDefault="00AF7028" w:rsidP="00210567">
            <w:pPr>
              <w:snapToGrid w:val="0"/>
              <w:spacing w:after="0" w:line="240" w:lineRule="auto"/>
              <w:ind w:left="142"/>
              <w:rPr>
                <w:rFonts w:eastAsia="Times New Roman" w:cs="Arial"/>
                <w:b/>
              </w:rPr>
            </w:pPr>
          </w:p>
          <w:p w:rsidR="00AF7028" w:rsidRDefault="00AF7028" w:rsidP="00210567">
            <w:pPr>
              <w:snapToGrid w:val="0"/>
              <w:spacing w:after="0" w:line="240" w:lineRule="auto"/>
              <w:ind w:left="142"/>
              <w:rPr>
                <w:rFonts w:eastAsia="Times New Roman" w:cs="Arial"/>
                <w:b/>
              </w:rPr>
            </w:pPr>
            <w:r w:rsidRPr="009F4F73">
              <w:rPr>
                <w:rFonts w:eastAsia="Times New Roman" w:cs="Arial"/>
                <w:b/>
              </w:rPr>
              <w:t>Analiza popytu</w:t>
            </w:r>
          </w:p>
          <w:p w:rsidR="00AF7028" w:rsidRDefault="00AF7028" w:rsidP="00210567">
            <w:pPr>
              <w:rPr>
                <w:rFonts w:eastAsia="Times New Roman" w:cs="Arial"/>
              </w:rPr>
            </w:pPr>
          </w:p>
          <w:p w:rsidR="00AF7028" w:rsidRPr="00916846" w:rsidRDefault="00AF7028" w:rsidP="00210567">
            <w:pPr>
              <w:rPr>
                <w:rFonts w:eastAsia="Times New Roman" w:cs="Arial"/>
              </w:rPr>
            </w:pPr>
          </w:p>
        </w:tc>
        <w:tc>
          <w:tcPr>
            <w:tcW w:w="6378" w:type="dxa"/>
            <w:vAlign w:val="center"/>
          </w:tcPr>
          <w:p w:rsidR="00AF7028" w:rsidRPr="009F4F73" w:rsidRDefault="00AF7028" w:rsidP="00210567">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AF7028" w:rsidRPr="009F4F73" w:rsidRDefault="00AF7028" w:rsidP="00210567">
            <w:pPr>
              <w:snapToGrid w:val="0"/>
              <w:spacing w:after="0" w:line="240" w:lineRule="auto"/>
              <w:ind w:left="142"/>
              <w:jc w:val="both"/>
              <w:rPr>
                <w:rFonts w:cs="Arial"/>
              </w:rPr>
            </w:pPr>
          </w:p>
          <w:p w:rsidR="00AF7028" w:rsidRPr="009F4F73" w:rsidRDefault="00AF7028" w:rsidP="00210567">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AF7028" w:rsidRPr="009F4F73" w:rsidRDefault="00AF7028" w:rsidP="00210567">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AF7028" w:rsidRPr="009F4F73" w:rsidRDefault="00AF7028" w:rsidP="00210567">
            <w:pPr>
              <w:snapToGrid w:val="0"/>
              <w:spacing w:after="0" w:line="240" w:lineRule="auto"/>
              <w:jc w:val="both"/>
              <w:rPr>
                <w:rFonts w:cs="Arial"/>
              </w:rPr>
            </w:pPr>
            <w:r w:rsidRPr="009F4F73">
              <w:rPr>
                <w:rFonts w:cs="Arial"/>
              </w:rPr>
              <w:t>Analiza powinna potwierdzać potrzebę realizacji projektu.</w:t>
            </w:r>
          </w:p>
          <w:p w:rsidR="00AF7028" w:rsidRPr="009F4F73" w:rsidRDefault="00AF7028" w:rsidP="00210567">
            <w:pPr>
              <w:snapToGrid w:val="0"/>
              <w:spacing w:after="0" w:line="240" w:lineRule="auto"/>
              <w:ind w:left="142"/>
              <w:jc w:val="both"/>
              <w:rPr>
                <w:rFonts w:cs="Arial"/>
              </w:rPr>
            </w:pPr>
          </w:p>
          <w:p w:rsidR="00AF7028" w:rsidRPr="009F4F73" w:rsidRDefault="00AF7028" w:rsidP="00210567">
            <w:pPr>
              <w:snapToGrid w:val="0"/>
              <w:spacing w:after="0" w:line="240" w:lineRule="auto"/>
              <w:jc w:val="both"/>
              <w:rPr>
                <w:rFonts w:eastAsia="Times New Roman" w:cs="Arial"/>
              </w:rPr>
            </w:pPr>
            <w:r w:rsidRPr="009F4F73">
              <w:rPr>
                <w:rFonts w:eastAsia="Times New Roman" w:cs="Arial"/>
              </w:rPr>
              <w:t xml:space="preserve">Analiza popytu – jako element wniosku o dofinansowanie/studium </w:t>
            </w:r>
            <w:r w:rsidRPr="009F4F73">
              <w:rPr>
                <w:rFonts w:eastAsia="Times New Roman" w:cs="Arial"/>
              </w:rPr>
              <w:lastRenderedPageBreak/>
              <w:t>wykonalności.</w:t>
            </w:r>
          </w:p>
        </w:tc>
        <w:tc>
          <w:tcPr>
            <w:tcW w:w="3969" w:type="dxa"/>
            <w:vAlign w:val="center"/>
          </w:tcPr>
          <w:p w:rsidR="00AF7028" w:rsidRPr="009F4F73" w:rsidRDefault="00AF7028" w:rsidP="00210567">
            <w:pPr>
              <w:snapToGrid w:val="0"/>
              <w:spacing w:line="240" w:lineRule="auto"/>
              <w:ind w:left="142"/>
              <w:jc w:val="center"/>
              <w:rPr>
                <w:rFonts w:cs="Arial"/>
              </w:rPr>
            </w:pPr>
            <w:r w:rsidRPr="009F4F73">
              <w:rPr>
                <w:rFonts w:cs="Arial"/>
              </w:rPr>
              <w:lastRenderedPageBreak/>
              <w:t>Tak/Nie</w:t>
            </w:r>
          </w:p>
          <w:p w:rsidR="00AF7028" w:rsidRPr="009F4F73" w:rsidRDefault="00AF7028" w:rsidP="00210567">
            <w:pPr>
              <w:spacing w:after="0" w:line="240" w:lineRule="auto"/>
              <w:jc w:val="center"/>
              <w:rPr>
                <w:rFonts w:cs="Arial"/>
              </w:rPr>
            </w:pPr>
            <w:r w:rsidRPr="009F4F73">
              <w:rPr>
                <w:rFonts w:cs="Arial"/>
              </w:rPr>
              <w:t>Kryterium obligatoryjne</w:t>
            </w:r>
          </w:p>
          <w:p w:rsidR="00AF7028" w:rsidRPr="009F4F73" w:rsidRDefault="00AF7028" w:rsidP="00210567">
            <w:pPr>
              <w:spacing w:after="0" w:line="240" w:lineRule="auto"/>
              <w:jc w:val="center"/>
              <w:rPr>
                <w:rFonts w:cs="Arial"/>
              </w:rPr>
            </w:pPr>
            <w:r w:rsidRPr="009F4F73">
              <w:rPr>
                <w:rFonts w:cs="Arial"/>
              </w:rPr>
              <w:t>(spełnienie jest niezbędne dla możliwości otrzymania dofinansowania).</w:t>
            </w:r>
          </w:p>
          <w:p w:rsidR="00AF7028" w:rsidRPr="009F4F73" w:rsidRDefault="00AF7028" w:rsidP="00210567">
            <w:pPr>
              <w:spacing w:after="0" w:line="240" w:lineRule="auto"/>
              <w:jc w:val="center"/>
              <w:rPr>
                <w:rFonts w:cs="Arial"/>
              </w:rPr>
            </w:pPr>
            <w:r w:rsidRPr="009F4F73">
              <w:rPr>
                <w:rFonts w:cs="Arial"/>
              </w:rPr>
              <w:t>Niespełnienie kryterium oznacza odrzucenie wniosku.</w:t>
            </w:r>
          </w:p>
          <w:p w:rsidR="00AF7028" w:rsidRPr="009F4F73" w:rsidRDefault="00AF7028" w:rsidP="00210567">
            <w:pPr>
              <w:autoSpaceDE w:val="0"/>
              <w:autoSpaceDN w:val="0"/>
              <w:adjustRightInd w:val="0"/>
              <w:spacing w:after="0" w:line="240" w:lineRule="auto"/>
              <w:ind w:left="142"/>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lastRenderedPageBreak/>
              <w:t>2.</w:t>
            </w:r>
          </w:p>
        </w:tc>
        <w:tc>
          <w:tcPr>
            <w:tcW w:w="3544" w:type="dxa"/>
            <w:vAlign w:val="center"/>
          </w:tcPr>
          <w:p w:rsidR="00AF7028" w:rsidRDefault="00AF7028" w:rsidP="00210567">
            <w:pPr>
              <w:snapToGrid w:val="0"/>
              <w:spacing w:after="0" w:line="240" w:lineRule="auto"/>
              <w:ind w:left="142"/>
              <w:rPr>
                <w:rFonts w:cs="Arial"/>
                <w:b/>
              </w:rPr>
            </w:pPr>
          </w:p>
          <w:p w:rsidR="00AF7028" w:rsidRDefault="00AF7028" w:rsidP="00210567">
            <w:pPr>
              <w:snapToGrid w:val="0"/>
              <w:spacing w:after="0" w:line="240" w:lineRule="auto"/>
              <w:rPr>
                <w:rFonts w:eastAsia="Times New Roman" w:cs="Arial"/>
                <w:b/>
              </w:rPr>
            </w:pPr>
            <w:r w:rsidRPr="009F4F73">
              <w:rPr>
                <w:rFonts w:cs="Arial"/>
                <w:b/>
              </w:rPr>
              <w:t>Realizacja priorytetów rozwoju kultury</w:t>
            </w:r>
          </w:p>
          <w:p w:rsidR="00AF7028" w:rsidRPr="00916846" w:rsidRDefault="00AF7028" w:rsidP="00210567">
            <w:pPr>
              <w:rPr>
                <w:rFonts w:eastAsia="Times New Roman" w:cs="Arial"/>
              </w:rPr>
            </w:pPr>
          </w:p>
          <w:p w:rsidR="00AF7028" w:rsidRPr="00916846" w:rsidRDefault="00AF7028" w:rsidP="00210567">
            <w:pPr>
              <w:rPr>
                <w:rFonts w:eastAsia="Times New Roman" w:cs="Arial"/>
              </w:rPr>
            </w:pPr>
          </w:p>
        </w:tc>
        <w:tc>
          <w:tcPr>
            <w:tcW w:w="6378" w:type="dxa"/>
            <w:vAlign w:val="center"/>
          </w:tcPr>
          <w:p w:rsidR="00AF7028" w:rsidRPr="009F4F73" w:rsidRDefault="00AF7028" w:rsidP="00210567">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AF7028" w:rsidRPr="009F4F73" w:rsidRDefault="00AF7028" w:rsidP="00AF7028">
            <w:pPr>
              <w:pStyle w:val="Akapitzlist"/>
              <w:numPr>
                <w:ilvl w:val="0"/>
                <w:numId w:val="20"/>
              </w:numPr>
              <w:snapToGrid w:val="0"/>
              <w:spacing w:after="0" w:line="240" w:lineRule="auto"/>
              <w:ind w:left="175" w:firstLine="0"/>
              <w:jc w:val="both"/>
              <w:rPr>
                <w:rFonts w:cs="Arial"/>
              </w:rPr>
            </w:pPr>
            <w:r w:rsidRPr="009F4F73">
              <w:rPr>
                <w:rFonts w:cs="Arial"/>
              </w:rPr>
              <w:t>podniesienie atrakcyjności turystycznej regionu.</w:t>
            </w:r>
          </w:p>
          <w:p w:rsidR="00AF7028" w:rsidRPr="009F4F73" w:rsidRDefault="00AF7028" w:rsidP="00210567">
            <w:pPr>
              <w:snapToGrid w:val="0"/>
              <w:spacing w:after="0" w:line="240" w:lineRule="auto"/>
              <w:ind w:left="142"/>
              <w:jc w:val="both"/>
              <w:rPr>
                <w:rFonts w:cs="Arial"/>
              </w:rPr>
            </w:pPr>
          </w:p>
          <w:p w:rsidR="00AF7028" w:rsidRPr="009F4F73" w:rsidRDefault="00AF7028" w:rsidP="00210567">
            <w:pPr>
              <w:snapToGrid w:val="0"/>
              <w:spacing w:after="0" w:line="240" w:lineRule="auto"/>
              <w:jc w:val="both"/>
              <w:rPr>
                <w:rFonts w:cs="Arial"/>
              </w:rPr>
            </w:pPr>
            <w:r w:rsidRPr="009F4F73">
              <w:rPr>
                <w:rFonts w:cs="Arial"/>
              </w:rPr>
              <w:t>Weryfikacja nastąpi na podstawie opisu projektu.</w:t>
            </w:r>
          </w:p>
        </w:tc>
        <w:tc>
          <w:tcPr>
            <w:tcW w:w="3969" w:type="dxa"/>
            <w:vAlign w:val="center"/>
          </w:tcPr>
          <w:p w:rsidR="00AF7028" w:rsidRDefault="00AF7028" w:rsidP="00210567">
            <w:pPr>
              <w:snapToGrid w:val="0"/>
              <w:spacing w:line="240" w:lineRule="auto"/>
              <w:ind w:left="142"/>
              <w:jc w:val="center"/>
              <w:rPr>
                <w:rFonts w:cs="Arial"/>
              </w:rPr>
            </w:pPr>
          </w:p>
          <w:p w:rsidR="00AF7028" w:rsidRPr="009F4F73" w:rsidRDefault="00AF7028" w:rsidP="00210567">
            <w:pPr>
              <w:snapToGrid w:val="0"/>
              <w:spacing w:line="240" w:lineRule="auto"/>
              <w:ind w:left="142"/>
              <w:jc w:val="center"/>
              <w:rPr>
                <w:rFonts w:cs="Arial"/>
              </w:rPr>
            </w:pPr>
            <w:r w:rsidRPr="009F4F73">
              <w:rPr>
                <w:rFonts w:cs="Arial"/>
              </w:rPr>
              <w:t>Tak/Nie</w:t>
            </w:r>
          </w:p>
          <w:p w:rsidR="00AF7028" w:rsidRPr="009F4F73" w:rsidRDefault="00AF7028" w:rsidP="00210567">
            <w:pPr>
              <w:spacing w:after="0" w:line="240" w:lineRule="auto"/>
              <w:jc w:val="center"/>
              <w:rPr>
                <w:rFonts w:cs="Arial"/>
              </w:rPr>
            </w:pPr>
            <w:r w:rsidRPr="009F4F73">
              <w:rPr>
                <w:rFonts w:cs="Arial"/>
              </w:rPr>
              <w:t>Kryterium obligatoryjne</w:t>
            </w:r>
          </w:p>
          <w:p w:rsidR="00AF7028" w:rsidRPr="009F4F73" w:rsidRDefault="00AF7028" w:rsidP="00210567">
            <w:pPr>
              <w:spacing w:after="0" w:line="240" w:lineRule="auto"/>
              <w:jc w:val="center"/>
              <w:rPr>
                <w:rFonts w:cs="Arial"/>
              </w:rPr>
            </w:pPr>
            <w:r w:rsidRPr="009F4F73">
              <w:rPr>
                <w:rFonts w:cs="Arial"/>
              </w:rPr>
              <w:t>(spełnienie jest niezbędne dla możliwości otrzymania dofinansowania).</w:t>
            </w:r>
          </w:p>
          <w:p w:rsidR="00AF7028" w:rsidRPr="009F4F73" w:rsidRDefault="00AF7028" w:rsidP="00210567">
            <w:pPr>
              <w:spacing w:after="0" w:line="240" w:lineRule="auto"/>
              <w:jc w:val="center"/>
              <w:rPr>
                <w:rFonts w:cs="Arial"/>
              </w:rPr>
            </w:pPr>
            <w:r w:rsidRPr="009F4F73">
              <w:rPr>
                <w:rFonts w:cs="Arial"/>
              </w:rPr>
              <w:t>Niespełnienie kryterium oznacza odrzucenie wniosku.</w:t>
            </w: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spacing w:line="240" w:lineRule="auto"/>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t>3.</w:t>
            </w:r>
          </w:p>
        </w:tc>
        <w:tc>
          <w:tcPr>
            <w:tcW w:w="3544" w:type="dxa"/>
            <w:vAlign w:val="center"/>
          </w:tcPr>
          <w:p w:rsidR="00AF7028" w:rsidRPr="00023C0D" w:rsidRDefault="00AF7028" w:rsidP="00210567">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AF7028" w:rsidRDefault="00AF7028" w:rsidP="00210567">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AF7028" w:rsidRDefault="00AF7028" w:rsidP="00210567">
            <w:pPr>
              <w:spacing w:line="240" w:lineRule="auto"/>
              <w:jc w:val="both"/>
              <w:rPr>
                <w:rFonts w:cs="Arial"/>
              </w:rPr>
            </w:pPr>
          </w:p>
          <w:p w:rsidR="00AF7028" w:rsidRPr="009F4F73" w:rsidRDefault="00AF7028" w:rsidP="00AF7028">
            <w:pPr>
              <w:numPr>
                <w:ilvl w:val="0"/>
                <w:numId w:val="29"/>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AF7028" w:rsidRPr="009F4F73" w:rsidRDefault="00AF7028" w:rsidP="00AF7028">
            <w:pPr>
              <w:numPr>
                <w:ilvl w:val="0"/>
                <w:numId w:val="29"/>
              </w:numPr>
              <w:spacing w:line="240" w:lineRule="auto"/>
              <w:jc w:val="both"/>
              <w:rPr>
                <w:rFonts w:cs="Arial"/>
              </w:rPr>
            </w:pPr>
            <w:r w:rsidRPr="009F4F73">
              <w:rPr>
                <w:rFonts w:cs="Arial"/>
              </w:rPr>
              <w:t xml:space="preserve">w wyniku realizacji projektu  nie zostały udostępnione nowe </w:t>
            </w:r>
            <w:r w:rsidRPr="009F4F73">
              <w:rPr>
                <w:rFonts w:cs="Arial"/>
              </w:rPr>
              <w:lastRenderedPageBreak/>
              <w:t>obiekty</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210567">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lastRenderedPageBreak/>
              <w:t>4.</w:t>
            </w:r>
          </w:p>
        </w:tc>
        <w:tc>
          <w:tcPr>
            <w:tcW w:w="3544" w:type="dxa"/>
            <w:vAlign w:val="center"/>
          </w:tcPr>
          <w:p w:rsidR="00AF7028" w:rsidRDefault="00AF7028" w:rsidP="00210567">
            <w:pPr>
              <w:snapToGrid w:val="0"/>
              <w:spacing w:after="0" w:line="240" w:lineRule="auto"/>
              <w:ind w:left="142"/>
              <w:rPr>
                <w:rFonts w:eastAsia="Times New Roman" w:cs="Arial"/>
                <w:b/>
              </w:rPr>
            </w:pPr>
            <w:r w:rsidRPr="009F4F73">
              <w:rPr>
                <w:rFonts w:eastAsia="Times New Roman" w:cs="Arial"/>
                <w:b/>
              </w:rPr>
              <w:t>Zastosowanie multimediów</w:t>
            </w:r>
          </w:p>
          <w:p w:rsidR="00AF7028" w:rsidRDefault="00AF7028" w:rsidP="00210567">
            <w:pPr>
              <w:rPr>
                <w:rFonts w:eastAsia="Times New Roman" w:cs="Arial"/>
              </w:rPr>
            </w:pPr>
          </w:p>
          <w:p w:rsidR="00AF7028" w:rsidRPr="00563663" w:rsidRDefault="00AF7028" w:rsidP="00210567">
            <w:pPr>
              <w:rPr>
                <w:rFonts w:eastAsia="Times New Roman" w:cs="Arial"/>
              </w:rPr>
            </w:pPr>
          </w:p>
        </w:tc>
        <w:tc>
          <w:tcPr>
            <w:tcW w:w="6378" w:type="dxa"/>
            <w:vAlign w:val="center"/>
          </w:tcPr>
          <w:p w:rsidR="00AF7028" w:rsidRPr="009F4F73" w:rsidRDefault="00AF7028" w:rsidP="00210567">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AF7028" w:rsidRPr="009F4F73" w:rsidRDefault="00AF7028" w:rsidP="00210567">
            <w:pPr>
              <w:pStyle w:val="Akapitzlist"/>
              <w:spacing w:after="0" w:line="240" w:lineRule="auto"/>
              <w:ind w:left="142"/>
              <w:jc w:val="both"/>
              <w:rPr>
                <w:rFonts w:cs="Arial"/>
              </w:rPr>
            </w:pPr>
          </w:p>
          <w:p w:rsidR="00AF7028" w:rsidRDefault="00AF7028" w:rsidP="00210567">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AF7028" w:rsidRDefault="00AF7028" w:rsidP="00210567">
            <w:pPr>
              <w:autoSpaceDE w:val="0"/>
              <w:autoSpaceDN w:val="0"/>
              <w:adjustRightInd w:val="0"/>
              <w:spacing w:after="0" w:line="240" w:lineRule="auto"/>
              <w:ind w:left="142"/>
              <w:jc w:val="both"/>
              <w:rPr>
                <w:rFonts w:cs="Arial"/>
              </w:rPr>
            </w:pPr>
          </w:p>
          <w:p w:rsidR="00AF7028" w:rsidRPr="009F4F73" w:rsidRDefault="00AF7028" w:rsidP="00AF7028">
            <w:pPr>
              <w:numPr>
                <w:ilvl w:val="0"/>
                <w:numId w:val="23"/>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AF7028">
            <w:pPr>
              <w:numPr>
                <w:ilvl w:val="0"/>
                <w:numId w:val="23"/>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7C012C">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210567">
            <w:pPr>
              <w:pStyle w:val="Akapitzlist"/>
              <w:spacing w:after="0" w:line="240" w:lineRule="auto"/>
              <w:ind w:left="142"/>
              <w:jc w:val="both"/>
              <w:rPr>
                <w:rFonts w:cs="Arial"/>
              </w:rPr>
            </w:pP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0-1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autoSpaceDE w:val="0"/>
              <w:autoSpaceDN w:val="0"/>
              <w:adjustRightInd w:val="0"/>
              <w:spacing w:after="0" w:line="240" w:lineRule="auto"/>
              <w:ind w:left="142"/>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rPr>
                <w:rFonts w:cs="Arial"/>
              </w:rPr>
            </w:pPr>
            <w:r w:rsidRPr="009F4F73">
              <w:rPr>
                <w:rFonts w:cs="Arial"/>
              </w:rPr>
              <w:t>5.</w:t>
            </w:r>
          </w:p>
        </w:tc>
        <w:tc>
          <w:tcPr>
            <w:tcW w:w="3544" w:type="dxa"/>
            <w:vAlign w:val="center"/>
          </w:tcPr>
          <w:p w:rsidR="00AF7028" w:rsidRDefault="00AF7028" w:rsidP="00210567">
            <w:pPr>
              <w:snapToGrid w:val="0"/>
              <w:spacing w:after="0" w:line="240" w:lineRule="auto"/>
              <w:ind w:left="142"/>
              <w:rPr>
                <w:rFonts w:eastAsia="Times New Roman" w:cs="Arial"/>
                <w:b/>
              </w:rPr>
            </w:pPr>
            <w:r w:rsidRPr="009F4F73">
              <w:rPr>
                <w:rFonts w:eastAsia="Times New Roman" w:cs="Arial"/>
                <w:b/>
              </w:rPr>
              <w:t>Oferta kulturalna/historyczna</w:t>
            </w:r>
          </w:p>
          <w:p w:rsidR="00AF7028" w:rsidRPr="00563663" w:rsidRDefault="00AF7028" w:rsidP="00210567">
            <w:pPr>
              <w:rPr>
                <w:rFonts w:eastAsia="Times New Roman" w:cs="Arial"/>
              </w:rPr>
            </w:pPr>
          </w:p>
          <w:p w:rsidR="00AF7028" w:rsidRPr="00563663" w:rsidRDefault="00AF7028" w:rsidP="00210567">
            <w:pPr>
              <w:rPr>
                <w:rFonts w:eastAsia="Times New Roman" w:cs="Arial"/>
              </w:rPr>
            </w:pPr>
          </w:p>
        </w:tc>
        <w:tc>
          <w:tcPr>
            <w:tcW w:w="6378" w:type="dxa"/>
            <w:vAlign w:val="center"/>
          </w:tcPr>
          <w:p w:rsidR="00AF7028" w:rsidRPr="009F4F73" w:rsidRDefault="00AF7028" w:rsidP="00210567">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AF7028" w:rsidRPr="009F4F73" w:rsidRDefault="00AF7028" w:rsidP="00210567">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AF7028" w:rsidRDefault="00AF7028" w:rsidP="00210567">
            <w:pPr>
              <w:pStyle w:val="Akapitzlist"/>
              <w:spacing w:after="0" w:line="240" w:lineRule="auto"/>
              <w:ind w:left="142"/>
              <w:jc w:val="both"/>
              <w:rPr>
                <w:rFonts w:cs="Arial"/>
              </w:rPr>
            </w:pPr>
          </w:p>
          <w:p w:rsidR="00AF7028" w:rsidRPr="009F4F73" w:rsidRDefault="00AF7028" w:rsidP="00210567">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lastRenderedPageBreak/>
              <w:t xml:space="preserve">w porównaniu z dotychczasową działalnością kulturalną /historyczną zapewniać powinna różnorodną (w tym wzbogaconą o nowe elementy) jakość merytoryczną  programu. </w:t>
            </w:r>
          </w:p>
          <w:p w:rsidR="00AF7028" w:rsidRDefault="00AF7028" w:rsidP="00210567">
            <w:pPr>
              <w:pStyle w:val="Akapitzlist"/>
              <w:spacing w:after="0" w:line="240" w:lineRule="auto"/>
              <w:ind w:left="142"/>
              <w:jc w:val="both"/>
              <w:rPr>
                <w:rFonts w:cs="Arial"/>
              </w:rPr>
            </w:pPr>
          </w:p>
          <w:p w:rsidR="00AF7028" w:rsidRPr="009F4F73" w:rsidRDefault="00AF7028" w:rsidP="00210567">
            <w:pPr>
              <w:pStyle w:val="Akapitzlist"/>
              <w:spacing w:after="0" w:line="240" w:lineRule="auto"/>
              <w:ind w:left="0"/>
              <w:jc w:val="both"/>
              <w:rPr>
                <w:rFonts w:cs="Arial"/>
              </w:rPr>
            </w:pPr>
            <w:r w:rsidRPr="009F4F73">
              <w:rPr>
                <w:rFonts w:cs="Arial"/>
              </w:rPr>
              <w:t>Za nową ofertę w ramach tego kryterium uznawane będą:</w:t>
            </w:r>
          </w:p>
          <w:p w:rsidR="00AF7028" w:rsidRPr="009F4F73" w:rsidRDefault="00AF7028" w:rsidP="00210567">
            <w:pPr>
              <w:pStyle w:val="Akapitzlist"/>
              <w:spacing w:after="0" w:line="240" w:lineRule="auto"/>
              <w:ind w:left="142"/>
              <w:jc w:val="both"/>
              <w:rPr>
                <w:rFonts w:cs="Arial"/>
              </w:rPr>
            </w:pPr>
            <w:r w:rsidRPr="009F4F73">
              <w:rPr>
                <w:rFonts w:cs="Arial"/>
              </w:rPr>
              <w:t>- inscenizacje historycznych grup rekonstrukcyjnych,</w:t>
            </w:r>
          </w:p>
          <w:p w:rsidR="00AF7028" w:rsidRPr="009F4F73" w:rsidRDefault="00AF7028" w:rsidP="00210567">
            <w:pPr>
              <w:pStyle w:val="Akapitzlist"/>
              <w:spacing w:after="0" w:line="240" w:lineRule="auto"/>
              <w:ind w:left="142"/>
              <w:jc w:val="both"/>
              <w:rPr>
                <w:rFonts w:cs="Arial"/>
              </w:rPr>
            </w:pPr>
            <w:r w:rsidRPr="009F4F73">
              <w:rPr>
                <w:rFonts w:cs="Arial"/>
              </w:rPr>
              <w:t>- oferta muzyczna,</w:t>
            </w:r>
          </w:p>
          <w:p w:rsidR="00AF7028" w:rsidRDefault="00AF7028" w:rsidP="00210567">
            <w:pPr>
              <w:pStyle w:val="Akapitzlist"/>
              <w:spacing w:after="0" w:line="240" w:lineRule="auto"/>
              <w:ind w:left="142"/>
              <w:jc w:val="both"/>
              <w:rPr>
                <w:rFonts w:cs="Arial"/>
              </w:rPr>
            </w:pPr>
            <w:r w:rsidRPr="009F4F73">
              <w:rPr>
                <w:rFonts w:cs="Arial"/>
              </w:rPr>
              <w:t>- oferta teatralna,</w:t>
            </w:r>
          </w:p>
          <w:p w:rsidR="00AF7028" w:rsidRPr="009F4F73" w:rsidRDefault="00AF7028" w:rsidP="00210567">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AF7028" w:rsidRDefault="00AF7028" w:rsidP="00210567">
            <w:pPr>
              <w:pStyle w:val="Akapitzlist"/>
              <w:spacing w:after="0" w:line="240" w:lineRule="auto"/>
              <w:ind w:left="142"/>
              <w:jc w:val="both"/>
              <w:rPr>
                <w:rFonts w:cs="Arial"/>
              </w:rPr>
            </w:pPr>
            <w:r w:rsidRPr="009F4F73">
              <w:rPr>
                <w:rFonts w:cs="Arial"/>
              </w:rPr>
              <w:t xml:space="preserve">- oferta wystawiennicza. </w:t>
            </w:r>
          </w:p>
          <w:p w:rsidR="00AF7028" w:rsidRDefault="00AF7028" w:rsidP="00210567">
            <w:pPr>
              <w:pStyle w:val="Akapitzlist"/>
              <w:spacing w:after="0" w:line="240" w:lineRule="auto"/>
              <w:ind w:left="142"/>
              <w:jc w:val="both"/>
              <w:rPr>
                <w:rFonts w:cs="Arial"/>
              </w:rPr>
            </w:pPr>
          </w:p>
          <w:p w:rsidR="00AF7028" w:rsidRDefault="00AF7028" w:rsidP="00AF7028">
            <w:pPr>
              <w:numPr>
                <w:ilvl w:val="0"/>
                <w:numId w:val="24"/>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720"/>
              <w:jc w:val="both"/>
              <w:rPr>
                <w:rFonts w:cs="Arial"/>
              </w:rPr>
            </w:pPr>
          </w:p>
          <w:p w:rsidR="00AF7028" w:rsidRDefault="00AF7028" w:rsidP="00AF7028">
            <w:pPr>
              <w:numPr>
                <w:ilvl w:val="0"/>
                <w:numId w:val="24"/>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AF7028" w:rsidRPr="00536103" w:rsidRDefault="00AF7028" w:rsidP="00AF7028">
            <w:pPr>
              <w:numPr>
                <w:ilvl w:val="0"/>
                <w:numId w:val="24"/>
              </w:numPr>
              <w:spacing w:line="240" w:lineRule="auto"/>
              <w:jc w:val="both"/>
              <w:rPr>
                <w:rFonts w:cs="Arial"/>
              </w:rPr>
            </w:pPr>
            <w:r w:rsidRPr="00536103">
              <w:rPr>
                <w:rFonts w:cs="Arial"/>
              </w:rPr>
              <w:t>w wyniku realizacji projektu wzbogacono ofertę o co najmniej 1 nową formę działalności (1 pkt);</w:t>
            </w:r>
          </w:p>
          <w:p w:rsidR="00AF7028" w:rsidRPr="009F4F73" w:rsidRDefault="00AF7028" w:rsidP="00AF7028">
            <w:pPr>
              <w:pStyle w:val="Akapitzlist"/>
              <w:numPr>
                <w:ilvl w:val="0"/>
                <w:numId w:val="24"/>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210567">
            <w:pPr>
              <w:pStyle w:val="Akapitzlist"/>
              <w:spacing w:after="0" w:line="240" w:lineRule="auto"/>
              <w:ind w:left="142"/>
              <w:jc w:val="both"/>
              <w:rPr>
                <w:rFonts w:cs="Arial"/>
              </w:rPr>
            </w:pP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tabs>
                <w:tab w:val="left" w:pos="1291"/>
              </w:tabs>
              <w:spacing w:line="240" w:lineRule="auto"/>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lastRenderedPageBreak/>
              <w:t>6.</w:t>
            </w:r>
          </w:p>
        </w:tc>
        <w:tc>
          <w:tcPr>
            <w:tcW w:w="3544" w:type="dxa"/>
            <w:vAlign w:val="center"/>
          </w:tcPr>
          <w:p w:rsidR="00AF7028" w:rsidRPr="009F4F73" w:rsidRDefault="00AF7028" w:rsidP="00210567">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AF7028" w:rsidRPr="009F4F73" w:rsidRDefault="00AF7028" w:rsidP="00210567">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AF7028" w:rsidRDefault="00AF7028" w:rsidP="00210567">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AF7028" w:rsidRDefault="00AF7028" w:rsidP="00210567">
            <w:pPr>
              <w:autoSpaceDE w:val="0"/>
              <w:autoSpaceDN w:val="0"/>
              <w:adjustRightInd w:val="0"/>
              <w:spacing w:after="0" w:line="240" w:lineRule="auto"/>
              <w:ind w:left="142"/>
              <w:jc w:val="center"/>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210567">
            <w:pPr>
              <w:pStyle w:val="Akapitzlist"/>
              <w:spacing w:after="0" w:line="240" w:lineRule="auto"/>
              <w:ind w:left="142"/>
              <w:jc w:val="both"/>
              <w:rPr>
                <w:rFonts w:cs="Arial"/>
              </w:rPr>
            </w:pP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lastRenderedPageBreak/>
              <w:t>0-2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autoSpaceDE w:val="0"/>
              <w:autoSpaceDN w:val="0"/>
              <w:adjustRightInd w:val="0"/>
              <w:spacing w:after="0" w:line="240" w:lineRule="auto"/>
              <w:ind w:left="142"/>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lastRenderedPageBreak/>
              <w:t>7.</w:t>
            </w:r>
          </w:p>
        </w:tc>
        <w:tc>
          <w:tcPr>
            <w:tcW w:w="3544" w:type="dxa"/>
            <w:vAlign w:val="center"/>
          </w:tcPr>
          <w:p w:rsidR="00AF7028" w:rsidRPr="009F4F73" w:rsidRDefault="00AF7028" w:rsidP="00210567">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AF7028" w:rsidRDefault="00AF7028" w:rsidP="00210567">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AF7028" w:rsidRPr="009F4F73" w:rsidRDefault="00AF7028" w:rsidP="00210567">
            <w:pPr>
              <w:pStyle w:val="Akapitzlist"/>
              <w:spacing w:after="0" w:line="240" w:lineRule="auto"/>
              <w:ind w:left="0"/>
              <w:jc w:val="both"/>
              <w:rPr>
                <w:rFonts w:eastAsia="Times New Roman" w:cs="Arial"/>
              </w:rPr>
            </w:pPr>
          </w:p>
          <w:p w:rsidR="00AF7028" w:rsidRPr="009F4F73" w:rsidRDefault="00AF7028" w:rsidP="00AF7028">
            <w:pPr>
              <w:numPr>
                <w:ilvl w:val="0"/>
                <w:numId w:val="26"/>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AF7028">
            <w:pPr>
              <w:pStyle w:val="Akapitzlist"/>
              <w:numPr>
                <w:ilvl w:val="0"/>
                <w:numId w:val="26"/>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0-1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AF7028" w:rsidRPr="009F4F73" w:rsidTr="00210567">
        <w:trPr>
          <w:trHeight w:val="952"/>
        </w:trPr>
        <w:tc>
          <w:tcPr>
            <w:tcW w:w="709" w:type="dxa"/>
            <w:vAlign w:val="center"/>
          </w:tcPr>
          <w:p w:rsidR="00AF7028" w:rsidRPr="009F4F73" w:rsidDel="00E46348" w:rsidRDefault="00AF7028" w:rsidP="00210567">
            <w:pPr>
              <w:spacing w:line="240" w:lineRule="auto"/>
              <w:ind w:left="142"/>
              <w:jc w:val="center"/>
              <w:rPr>
                <w:rFonts w:cs="Arial"/>
              </w:rPr>
            </w:pPr>
            <w:r w:rsidRPr="009F4F73">
              <w:rPr>
                <w:rFonts w:cs="Arial"/>
              </w:rPr>
              <w:t>8.</w:t>
            </w:r>
          </w:p>
        </w:tc>
        <w:tc>
          <w:tcPr>
            <w:tcW w:w="3544" w:type="dxa"/>
            <w:vAlign w:val="center"/>
          </w:tcPr>
          <w:p w:rsidR="00AF7028" w:rsidRPr="009F4F73" w:rsidRDefault="00AF7028" w:rsidP="00210567">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AF7028" w:rsidRPr="009F4F73" w:rsidRDefault="00AF7028" w:rsidP="00210567">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AF7028" w:rsidRPr="009F4F73" w:rsidRDefault="00AF7028" w:rsidP="00AF7028">
            <w:pPr>
              <w:pStyle w:val="Akapitzlist"/>
              <w:numPr>
                <w:ilvl w:val="0"/>
                <w:numId w:val="22"/>
              </w:numPr>
              <w:spacing w:after="0" w:line="240" w:lineRule="auto"/>
              <w:jc w:val="both"/>
              <w:rPr>
                <w:rFonts w:cs="Arial"/>
              </w:rPr>
            </w:pPr>
            <w:r w:rsidRPr="009F4F73">
              <w:rPr>
                <w:rFonts w:cs="Arial"/>
              </w:rPr>
              <w:t xml:space="preserve">artystów/wykonawców/zespołów/grup/wystaw itp. z:   </w:t>
            </w:r>
          </w:p>
          <w:p w:rsidR="00AF7028" w:rsidRPr="009F4F73" w:rsidRDefault="00AF7028" w:rsidP="00210567">
            <w:pPr>
              <w:pStyle w:val="Akapitzlist"/>
              <w:spacing w:after="0" w:line="240" w:lineRule="auto"/>
              <w:ind w:left="142"/>
              <w:jc w:val="both"/>
              <w:rPr>
                <w:rFonts w:cs="Arial"/>
              </w:rPr>
            </w:pPr>
            <w:r w:rsidRPr="009F4F73">
              <w:rPr>
                <w:rFonts w:cs="Arial"/>
              </w:rPr>
              <w:t>- zagranicy,</w:t>
            </w:r>
          </w:p>
          <w:p w:rsidR="00AF7028" w:rsidRPr="009F4F73" w:rsidRDefault="00AF7028" w:rsidP="00210567">
            <w:pPr>
              <w:pStyle w:val="Akapitzlist"/>
              <w:spacing w:after="0" w:line="240" w:lineRule="auto"/>
              <w:ind w:left="142"/>
              <w:jc w:val="both"/>
              <w:rPr>
                <w:rFonts w:cs="Arial"/>
              </w:rPr>
            </w:pPr>
            <w:r w:rsidRPr="009F4F73">
              <w:rPr>
                <w:rFonts w:cs="Arial"/>
              </w:rPr>
              <w:t>- innych regionów w kraju,</w:t>
            </w:r>
          </w:p>
          <w:p w:rsidR="00AF7028" w:rsidRPr="009F4F73" w:rsidRDefault="00AF7028" w:rsidP="00210567">
            <w:pPr>
              <w:pStyle w:val="Akapitzlist"/>
              <w:spacing w:after="0" w:line="240" w:lineRule="auto"/>
              <w:ind w:left="142"/>
              <w:jc w:val="both"/>
              <w:rPr>
                <w:rFonts w:cs="Arial"/>
              </w:rPr>
            </w:pPr>
            <w:r w:rsidRPr="009F4F73">
              <w:rPr>
                <w:rFonts w:cs="Arial"/>
              </w:rPr>
              <w:t>- z poza obszaru danej gminy;</w:t>
            </w:r>
          </w:p>
          <w:p w:rsidR="00AF7028" w:rsidRPr="009F4F73" w:rsidRDefault="00AF7028" w:rsidP="00210567">
            <w:pPr>
              <w:pStyle w:val="Akapitzlist"/>
              <w:spacing w:after="0" w:line="240" w:lineRule="auto"/>
              <w:ind w:left="142"/>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AF7028" w:rsidRPr="009F4F73" w:rsidRDefault="00AF7028" w:rsidP="00210567">
            <w:pPr>
              <w:autoSpaceDE w:val="0"/>
              <w:autoSpaceDN w:val="0"/>
              <w:adjustRightInd w:val="0"/>
              <w:spacing w:after="0" w:line="240" w:lineRule="auto"/>
              <w:ind w:left="742" w:hanging="240"/>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 xml:space="preserve">otrzyma wnioskodawca w którego obiekcie prowadzona jest </w:t>
            </w:r>
            <w:r w:rsidRPr="009F4F73">
              <w:rPr>
                <w:rFonts w:cs="Arial"/>
              </w:rPr>
              <w:lastRenderedPageBreak/>
              <w:t>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742" w:hanging="240"/>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742" w:hanging="240"/>
              <w:jc w:val="both"/>
              <w:rPr>
                <w:rFonts w:cs="Arial"/>
              </w:rPr>
            </w:pPr>
          </w:p>
          <w:p w:rsidR="00AF7028" w:rsidRPr="009F4F73" w:rsidRDefault="00AF7028" w:rsidP="00AF7028">
            <w:pPr>
              <w:pStyle w:val="Akapitzlist"/>
              <w:numPr>
                <w:ilvl w:val="0"/>
                <w:numId w:val="22"/>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autoSpaceDE w:val="0"/>
              <w:autoSpaceDN w:val="0"/>
              <w:adjustRightInd w:val="0"/>
              <w:spacing w:after="0" w:line="240" w:lineRule="auto"/>
              <w:ind w:left="142"/>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lastRenderedPageBreak/>
              <w:t>9.</w:t>
            </w:r>
          </w:p>
        </w:tc>
        <w:tc>
          <w:tcPr>
            <w:tcW w:w="3544" w:type="dxa"/>
            <w:vAlign w:val="center"/>
          </w:tcPr>
          <w:p w:rsidR="00AF7028" w:rsidRDefault="00AF7028" w:rsidP="00210567">
            <w:pPr>
              <w:snapToGrid w:val="0"/>
              <w:spacing w:after="0" w:line="240" w:lineRule="auto"/>
              <w:ind w:left="142"/>
              <w:rPr>
                <w:rFonts w:eastAsia="Times New Roman" w:cs="Arial"/>
                <w:b/>
              </w:rPr>
            </w:pPr>
          </w:p>
          <w:p w:rsidR="00AF7028" w:rsidRDefault="00AF7028" w:rsidP="00210567">
            <w:pPr>
              <w:snapToGrid w:val="0"/>
              <w:spacing w:after="0" w:line="240" w:lineRule="auto"/>
              <w:ind w:left="142"/>
              <w:rPr>
                <w:rFonts w:cs="Arial"/>
                <w:b/>
              </w:rPr>
            </w:pPr>
            <w:r w:rsidRPr="009F4F73">
              <w:rPr>
                <w:rFonts w:eastAsia="Times New Roman" w:cs="Arial"/>
                <w:b/>
              </w:rPr>
              <w:t>Długotrwałe efekty społeczno-ekonomiczne projektu</w:t>
            </w:r>
          </w:p>
          <w:p w:rsidR="00AF7028" w:rsidRDefault="00AF7028" w:rsidP="00210567">
            <w:pPr>
              <w:rPr>
                <w:rFonts w:cs="Arial"/>
              </w:rPr>
            </w:pPr>
          </w:p>
          <w:p w:rsidR="00AF7028" w:rsidRPr="00563663" w:rsidRDefault="00AF7028" w:rsidP="00210567">
            <w:pPr>
              <w:rPr>
                <w:rFonts w:cs="Arial"/>
              </w:rPr>
            </w:pPr>
          </w:p>
        </w:tc>
        <w:tc>
          <w:tcPr>
            <w:tcW w:w="6378" w:type="dxa"/>
            <w:vAlign w:val="center"/>
          </w:tcPr>
          <w:p w:rsidR="00AF7028" w:rsidRPr="009F4F73" w:rsidRDefault="00AF7028" w:rsidP="00210567">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210567">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AF7028" w:rsidRDefault="00AF7028" w:rsidP="00210567">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AF7028" w:rsidRPr="009F4F73" w:rsidRDefault="00AF7028" w:rsidP="00210567">
            <w:pPr>
              <w:autoSpaceDE w:val="0"/>
              <w:autoSpaceDN w:val="0"/>
              <w:adjustRightInd w:val="0"/>
              <w:spacing w:after="0" w:line="240" w:lineRule="auto"/>
              <w:jc w:val="both"/>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AF7028" w:rsidRDefault="00AF7028" w:rsidP="00210567">
            <w:pPr>
              <w:spacing w:after="0" w:line="240" w:lineRule="auto"/>
              <w:rPr>
                <w:rFonts w:ascii="Arial" w:eastAsia="Times New Roman" w:hAnsi="Arial" w:cs="Arial"/>
                <w:sz w:val="24"/>
                <w:szCs w:val="24"/>
              </w:rPr>
            </w:pPr>
          </w:p>
          <w:p w:rsidR="00AF7028" w:rsidRPr="009F4F73" w:rsidRDefault="00AF7028" w:rsidP="00210567">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w:t>
            </w:r>
            <w:r w:rsidRPr="009F4F73">
              <w:rPr>
                <w:rFonts w:cs="Arial"/>
              </w:rPr>
              <w:lastRenderedPageBreak/>
              <w:t xml:space="preserve">rozwiązań efektywnych kosztowo (w przypadku gdy przedmiotem projektu będzie infrastruktura nieużytkowana dotychczas; </w:t>
            </w:r>
          </w:p>
          <w:p w:rsidR="00AF7028" w:rsidRPr="009F4F73" w:rsidRDefault="00AF7028" w:rsidP="00210567">
            <w:pPr>
              <w:spacing w:after="0" w:line="240" w:lineRule="auto"/>
              <w:jc w:val="both"/>
              <w:rPr>
                <w:rFonts w:cs="Arial"/>
              </w:rPr>
            </w:pPr>
          </w:p>
          <w:p w:rsidR="00AF7028" w:rsidRPr="009F4F73" w:rsidRDefault="00AF7028" w:rsidP="00210567">
            <w:pPr>
              <w:spacing w:after="0" w:line="240" w:lineRule="auto"/>
              <w:jc w:val="both"/>
              <w:rPr>
                <w:rFonts w:cs="Arial"/>
              </w:rPr>
            </w:pPr>
            <w:r w:rsidRPr="009F4F73">
              <w:rPr>
                <w:rFonts w:cs="Arial"/>
              </w:rPr>
              <w:t>Wnioskodawca powinien wykazać </w:t>
            </w:r>
            <w:r w:rsidR="001929ED">
              <w:rPr>
                <w:rFonts w:cs="Arial"/>
              </w:rPr>
              <w:t xml:space="preserve"> i poprzeć stosownymi </w:t>
            </w:r>
            <w:r w:rsidRPr="009F4F73">
              <w:rPr>
                <w:rFonts w:cs="Arial"/>
              </w:rPr>
              <w:t>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AF7028" w:rsidRPr="009F4F73" w:rsidRDefault="00AF7028" w:rsidP="00210567">
            <w:pPr>
              <w:autoSpaceDE w:val="0"/>
              <w:autoSpaceDN w:val="0"/>
              <w:adjustRightInd w:val="0"/>
              <w:spacing w:after="0" w:line="240" w:lineRule="auto"/>
              <w:ind w:left="142"/>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AF7028" w:rsidRPr="009F4F73" w:rsidRDefault="00AF7028" w:rsidP="00210567">
            <w:pPr>
              <w:autoSpaceDE w:val="0"/>
              <w:autoSpaceDN w:val="0"/>
              <w:adjustRightInd w:val="0"/>
              <w:spacing w:after="0" w:line="240" w:lineRule="auto"/>
              <w:ind w:left="142"/>
              <w:jc w:val="both"/>
              <w:rPr>
                <w:rFonts w:cs="Arial"/>
              </w:rPr>
            </w:pPr>
          </w:p>
          <w:p w:rsidR="00AF7028" w:rsidRDefault="00AF7028" w:rsidP="00210567">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AF7028" w:rsidRPr="009F4F73" w:rsidRDefault="00AF7028" w:rsidP="00210567">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AF7028" w:rsidRPr="009F4F73" w:rsidRDefault="00AF7028" w:rsidP="00210567">
            <w:pPr>
              <w:autoSpaceDE w:val="0"/>
              <w:autoSpaceDN w:val="0"/>
              <w:adjustRightInd w:val="0"/>
              <w:spacing w:after="0" w:line="240" w:lineRule="auto"/>
              <w:ind w:left="142"/>
              <w:rPr>
                <w:rFonts w:cs="Arial"/>
              </w:rPr>
            </w:pPr>
          </w:p>
          <w:p w:rsidR="00AF7028" w:rsidRDefault="00AF7028" w:rsidP="00AF7028">
            <w:pPr>
              <w:pStyle w:val="Akapitzlist"/>
              <w:numPr>
                <w:ilvl w:val="0"/>
                <w:numId w:val="21"/>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AF7028" w:rsidRDefault="00AF7028" w:rsidP="00210567">
            <w:pPr>
              <w:pStyle w:val="Akapitzlist"/>
              <w:autoSpaceDE w:val="0"/>
              <w:autoSpaceDN w:val="0"/>
              <w:adjustRightInd w:val="0"/>
              <w:spacing w:after="0" w:line="240" w:lineRule="auto"/>
              <w:ind w:left="317"/>
              <w:jc w:val="both"/>
              <w:rPr>
                <w:rFonts w:cs="Arial"/>
              </w:rPr>
            </w:pPr>
          </w:p>
          <w:p w:rsidR="00AF7028" w:rsidRPr="009F4F73" w:rsidRDefault="00AF7028" w:rsidP="00210567">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AF7028" w:rsidRPr="009F4F73" w:rsidRDefault="00AF7028" w:rsidP="00AF7028">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w:t>
            </w:r>
            <w:r w:rsidRPr="009F4F73">
              <w:rPr>
                <w:rFonts w:cs="Arial"/>
              </w:rPr>
              <w:lastRenderedPageBreak/>
              <w:t xml:space="preserve">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AF7028" w:rsidRPr="009F4F73" w:rsidRDefault="00AF7028" w:rsidP="00AF7028">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AF7028" w:rsidRPr="009F4F73" w:rsidRDefault="00AF7028" w:rsidP="00210567">
            <w:pPr>
              <w:autoSpaceDE w:val="0"/>
              <w:autoSpaceDN w:val="0"/>
              <w:adjustRightInd w:val="0"/>
              <w:spacing w:after="0" w:line="240" w:lineRule="auto"/>
              <w:ind w:left="142"/>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AF7028" w:rsidRPr="009F4F73" w:rsidRDefault="00AF7028" w:rsidP="00210567">
            <w:pPr>
              <w:autoSpaceDE w:val="0"/>
              <w:autoSpaceDN w:val="0"/>
              <w:adjustRightInd w:val="0"/>
              <w:spacing w:after="0" w:line="240" w:lineRule="auto"/>
              <w:ind w:left="142"/>
              <w:rPr>
                <w:rFonts w:eastAsia="Times New Roman"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AF7028" w:rsidRPr="00EE4FFC" w:rsidRDefault="00AF7028" w:rsidP="00210567">
            <w:pPr>
              <w:pStyle w:val="Tekstkomentarza"/>
              <w:ind w:left="142"/>
              <w:rPr>
                <w:rFonts w:cs="Arial"/>
                <w:sz w:val="22"/>
                <w:szCs w:val="22"/>
                <w:lang w:val="pl-PL"/>
              </w:rPr>
            </w:pPr>
          </w:p>
          <w:p w:rsidR="00AF7028" w:rsidRPr="00FA5520" w:rsidRDefault="00AF7028" w:rsidP="00210567">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AF7028" w:rsidRPr="00AD0DEB" w:rsidRDefault="00AF7028" w:rsidP="00AF7028">
            <w:pPr>
              <w:numPr>
                <w:ilvl w:val="0"/>
                <w:numId w:val="27"/>
              </w:numPr>
              <w:spacing w:line="240" w:lineRule="auto"/>
              <w:jc w:val="both"/>
              <w:rPr>
                <w:rFonts w:cs="Arial"/>
              </w:rPr>
            </w:pPr>
            <w:r w:rsidRPr="00FA5520">
              <w:rPr>
                <w:rFonts w:cs="Arial"/>
              </w:rPr>
              <w:t>inwestycja generuje co najmniej 4 wymienione efekty (</w:t>
            </w:r>
            <w:r w:rsidRPr="00AD0DEB">
              <w:rPr>
                <w:rFonts w:cs="Arial"/>
              </w:rPr>
              <w:t>4 pkt);</w:t>
            </w:r>
          </w:p>
          <w:p w:rsidR="00AF7028" w:rsidRPr="009F4F73" w:rsidRDefault="00AF7028" w:rsidP="00AF7028">
            <w:pPr>
              <w:numPr>
                <w:ilvl w:val="0"/>
                <w:numId w:val="27"/>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AF7028" w:rsidRPr="00031E7F" w:rsidRDefault="00AF7028" w:rsidP="00AF7028">
            <w:pPr>
              <w:numPr>
                <w:ilvl w:val="0"/>
                <w:numId w:val="27"/>
              </w:numPr>
              <w:spacing w:line="240" w:lineRule="auto"/>
              <w:jc w:val="both"/>
              <w:rPr>
                <w:rFonts w:cs="Arial"/>
              </w:rPr>
            </w:pPr>
            <w:r w:rsidRPr="009F4F73">
              <w:rPr>
                <w:rFonts w:cs="Arial"/>
              </w:rPr>
              <w:lastRenderedPageBreak/>
              <w:t xml:space="preserve">inwestycja </w:t>
            </w:r>
            <w:r w:rsidRPr="00031E7F">
              <w:rPr>
                <w:rFonts w:cs="Arial"/>
              </w:rPr>
              <w:t>generuje 2 z wymienionych efektów (2 pkt);</w:t>
            </w:r>
          </w:p>
          <w:p w:rsidR="00AF7028" w:rsidRDefault="00AF7028" w:rsidP="00AF7028">
            <w:pPr>
              <w:numPr>
                <w:ilvl w:val="0"/>
                <w:numId w:val="27"/>
              </w:numPr>
              <w:spacing w:line="240" w:lineRule="auto"/>
              <w:jc w:val="both"/>
              <w:rPr>
                <w:rFonts w:cs="Arial"/>
              </w:rPr>
            </w:pPr>
            <w:r w:rsidRPr="00031E7F">
              <w:rPr>
                <w:rFonts w:cs="Arial"/>
              </w:rPr>
              <w:t>inwestycja generuje 1 z wymienionych efektów (1 pkt);</w:t>
            </w:r>
          </w:p>
          <w:p w:rsidR="00AF7028" w:rsidRPr="009F4F73" w:rsidRDefault="00AF7028" w:rsidP="00AF7028">
            <w:pPr>
              <w:numPr>
                <w:ilvl w:val="0"/>
                <w:numId w:val="27"/>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lastRenderedPageBreak/>
              <w:t>0-4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210567">
            <w:pPr>
              <w:spacing w:line="240" w:lineRule="auto"/>
              <w:jc w:val="center"/>
              <w:rPr>
                <w:rFonts w:cs="Arial"/>
              </w:rPr>
            </w:pPr>
          </w:p>
          <w:p w:rsidR="00AF7028" w:rsidRPr="009F4F73" w:rsidRDefault="00AF7028" w:rsidP="00210567">
            <w:pPr>
              <w:autoSpaceDE w:val="0"/>
              <w:autoSpaceDN w:val="0"/>
              <w:adjustRightInd w:val="0"/>
              <w:spacing w:after="0" w:line="240" w:lineRule="auto"/>
              <w:jc w:val="center"/>
              <w:rPr>
                <w:rFonts w:cs="Arial"/>
              </w:rPr>
            </w:pPr>
          </w:p>
        </w:tc>
      </w:tr>
      <w:tr w:rsidR="00AF7028" w:rsidRPr="009F4F73" w:rsidTr="00210567">
        <w:trPr>
          <w:trHeight w:val="952"/>
        </w:trPr>
        <w:tc>
          <w:tcPr>
            <w:tcW w:w="709" w:type="dxa"/>
            <w:vAlign w:val="center"/>
          </w:tcPr>
          <w:p w:rsidR="00AF7028" w:rsidRPr="009F4F73" w:rsidRDefault="00AF7028" w:rsidP="00210567">
            <w:pPr>
              <w:snapToGrid w:val="0"/>
              <w:spacing w:line="240" w:lineRule="auto"/>
              <w:ind w:left="142"/>
              <w:jc w:val="center"/>
              <w:rPr>
                <w:rFonts w:cs="Arial"/>
              </w:rPr>
            </w:pPr>
            <w:r w:rsidRPr="009F4F73">
              <w:rPr>
                <w:rFonts w:cs="Arial"/>
              </w:rPr>
              <w:lastRenderedPageBreak/>
              <w:t>10.</w:t>
            </w:r>
          </w:p>
        </w:tc>
        <w:tc>
          <w:tcPr>
            <w:tcW w:w="3544" w:type="dxa"/>
            <w:vAlign w:val="center"/>
          </w:tcPr>
          <w:p w:rsidR="00AF7028" w:rsidRDefault="00AF7028" w:rsidP="00210567">
            <w:pPr>
              <w:snapToGrid w:val="0"/>
              <w:spacing w:after="0" w:line="240" w:lineRule="auto"/>
              <w:rPr>
                <w:rFonts w:eastAsia="Times New Roman" w:cs="Arial"/>
                <w:b/>
                <w:bCs/>
              </w:rPr>
            </w:pPr>
          </w:p>
          <w:p w:rsidR="00AF7028" w:rsidRDefault="00AF7028" w:rsidP="00210567">
            <w:pPr>
              <w:snapToGrid w:val="0"/>
              <w:spacing w:after="0" w:line="240" w:lineRule="auto"/>
              <w:rPr>
                <w:rFonts w:eastAsia="Times New Roman" w:cs="Arial"/>
                <w:b/>
                <w:bCs/>
              </w:rPr>
            </w:pPr>
          </w:p>
          <w:p w:rsidR="00AF7028" w:rsidRDefault="00AF7028" w:rsidP="00210567">
            <w:pPr>
              <w:snapToGrid w:val="0"/>
              <w:spacing w:after="0" w:line="240" w:lineRule="auto"/>
              <w:rPr>
                <w:rFonts w:eastAsia="Times New Roman" w:cs="Arial"/>
                <w:b/>
                <w:bCs/>
              </w:rPr>
            </w:pPr>
          </w:p>
          <w:p w:rsidR="00AF7028" w:rsidRDefault="00AF7028" w:rsidP="00210567">
            <w:pPr>
              <w:snapToGrid w:val="0"/>
              <w:spacing w:after="0" w:line="240" w:lineRule="auto"/>
              <w:rPr>
                <w:rFonts w:eastAsia="Times New Roman" w:cs="Arial"/>
                <w:b/>
                <w:bCs/>
              </w:rPr>
            </w:pPr>
            <w:r w:rsidRPr="009F4F73">
              <w:rPr>
                <w:rFonts w:eastAsia="Times New Roman" w:cs="Arial"/>
                <w:b/>
                <w:bCs/>
              </w:rPr>
              <w:t>Zgodność z LPR</w:t>
            </w:r>
          </w:p>
          <w:p w:rsidR="00AF7028" w:rsidRDefault="00AF7028" w:rsidP="00210567">
            <w:pPr>
              <w:rPr>
                <w:rFonts w:eastAsia="Times New Roman" w:cs="Arial"/>
              </w:rPr>
            </w:pPr>
          </w:p>
          <w:p w:rsidR="00AF7028" w:rsidRPr="00563663" w:rsidRDefault="00AF7028" w:rsidP="00210567">
            <w:pPr>
              <w:rPr>
                <w:rFonts w:eastAsia="Times New Roman" w:cs="Arial"/>
              </w:rPr>
            </w:pPr>
          </w:p>
        </w:tc>
        <w:tc>
          <w:tcPr>
            <w:tcW w:w="6378" w:type="dxa"/>
            <w:vAlign w:val="center"/>
          </w:tcPr>
          <w:p w:rsidR="00AF7028" w:rsidRPr="009F4F73" w:rsidRDefault="00AF7028" w:rsidP="00210567">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AF7028" w:rsidRPr="009F4F73" w:rsidRDefault="00AF7028" w:rsidP="00210567">
            <w:pPr>
              <w:snapToGrid w:val="0"/>
              <w:spacing w:after="0" w:line="240" w:lineRule="auto"/>
              <w:rPr>
                <w:rFonts w:eastAsia="Times New Roman" w:cs="Arial"/>
              </w:rPr>
            </w:pPr>
            <w:r w:rsidRPr="009F4F73">
              <w:rPr>
                <w:rFonts w:eastAsia="Times New Roman" w:cs="Arial"/>
              </w:rPr>
              <w:t xml:space="preserve"> </w:t>
            </w:r>
          </w:p>
          <w:p w:rsidR="00AF7028" w:rsidRDefault="00AF7028" w:rsidP="00210567">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AF7028" w:rsidRDefault="00AF7028" w:rsidP="00210567">
            <w:pPr>
              <w:jc w:val="both"/>
              <w:rPr>
                <w:rFonts w:eastAsia="Times New Roman" w:cs="Arial"/>
                <w:sz w:val="20"/>
                <w:szCs w:val="20"/>
              </w:rPr>
            </w:pPr>
          </w:p>
          <w:p w:rsidR="00AF7028" w:rsidRPr="00536103" w:rsidRDefault="00AF7028" w:rsidP="00210567">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AF7028" w:rsidRDefault="00AF7028" w:rsidP="00AF7028">
            <w:pPr>
              <w:numPr>
                <w:ilvl w:val="0"/>
                <w:numId w:val="28"/>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AF7028" w:rsidRPr="0010736B" w:rsidRDefault="00AF7028" w:rsidP="00AF7028">
            <w:pPr>
              <w:numPr>
                <w:ilvl w:val="0"/>
                <w:numId w:val="28"/>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0-1pkt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AF7028" w:rsidRPr="009F4F73" w:rsidTr="00210567">
        <w:trPr>
          <w:trHeight w:val="500"/>
        </w:trPr>
        <w:tc>
          <w:tcPr>
            <w:tcW w:w="10631" w:type="dxa"/>
            <w:gridSpan w:val="3"/>
            <w:vAlign w:val="center"/>
          </w:tcPr>
          <w:p w:rsidR="00AF7028" w:rsidRPr="009F4F73" w:rsidRDefault="00AF7028" w:rsidP="00210567">
            <w:pPr>
              <w:snapToGrid w:val="0"/>
              <w:spacing w:after="0" w:line="240" w:lineRule="auto"/>
              <w:jc w:val="right"/>
              <w:rPr>
                <w:rFonts w:cs="Arial"/>
              </w:rPr>
            </w:pPr>
            <w:r>
              <w:rPr>
                <w:rFonts w:cs="Arial"/>
              </w:rPr>
              <w:lastRenderedPageBreak/>
              <w:t>SUMA:</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Pr>
                <w:rFonts w:cs="Arial"/>
              </w:rPr>
              <w:t>18 pkt.</w:t>
            </w:r>
          </w:p>
        </w:tc>
      </w:tr>
    </w:tbl>
    <w:p w:rsidR="0072317E" w:rsidRDefault="0072317E" w:rsidP="00AF7028">
      <w:pPr>
        <w:tabs>
          <w:tab w:val="left" w:pos="1755"/>
        </w:tabs>
        <w:spacing w:line="240" w:lineRule="auto"/>
        <w:rPr>
          <w:rFonts w:cs="Arial"/>
        </w:rPr>
      </w:pPr>
    </w:p>
    <w:p w:rsidR="0072317E" w:rsidRDefault="0072317E">
      <w:pPr>
        <w:rPr>
          <w:rFonts w:cs="Arial"/>
        </w:rPr>
      </w:pPr>
      <w:r>
        <w:rPr>
          <w:rFonts w:cs="Arial"/>
        </w:rPr>
        <w:br w:type="page"/>
      </w:r>
    </w:p>
    <w:p w:rsidR="00281D54" w:rsidRDefault="00281D54" w:rsidP="00281D54">
      <w:pPr>
        <w:spacing w:after="120" w:line="240" w:lineRule="auto"/>
        <w:jc w:val="both"/>
        <w:outlineLvl w:val="2"/>
        <w:rPr>
          <w:rFonts w:eastAsia="Times New Roman" w:cs="Tahoma"/>
          <w:b/>
          <w:kern w:val="1"/>
          <w:sz w:val="28"/>
          <w:szCs w:val="28"/>
          <w:u w:val="single"/>
        </w:rPr>
      </w:pPr>
      <w:bookmarkStart w:id="5" w:name="_Toc434236420"/>
      <w:r>
        <w:rPr>
          <w:rFonts w:eastAsia="Times New Roman" w:cs="Tahoma"/>
          <w:b/>
          <w:kern w:val="1"/>
          <w:sz w:val="28"/>
          <w:szCs w:val="28"/>
          <w:u w:val="single"/>
        </w:rPr>
        <w:lastRenderedPageBreak/>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5"/>
    </w:p>
    <w:p w:rsidR="00281D54" w:rsidRDefault="00281D54" w:rsidP="00281D54">
      <w:pPr>
        <w:rPr>
          <w:rFonts w:eastAsia="Times New Roman" w:cs="Tahoma"/>
          <w:b/>
          <w:kern w:val="1"/>
        </w:rPr>
      </w:pPr>
    </w:p>
    <w:p w:rsidR="00281D54" w:rsidRPr="00AF7028" w:rsidRDefault="00281D54" w:rsidP="00281D54">
      <w:pPr>
        <w:rPr>
          <w:rFonts w:eastAsia="Times New Roman" w:cs="Tahoma"/>
          <w:b/>
          <w:kern w:val="1"/>
        </w:rPr>
      </w:pPr>
      <w:r>
        <w:rPr>
          <w:rFonts w:eastAsia="Times New Roman" w:cs="Tahoma"/>
          <w:b/>
          <w:kern w:val="1"/>
        </w:rPr>
        <w:t>K</w:t>
      </w:r>
      <w:r w:rsidRPr="00AF7028">
        <w:rPr>
          <w:rFonts w:eastAsia="Times New Roman" w:cs="Tahoma"/>
          <w:b/>
          <w:kern w:val="1"/>
        </w:rPr>
        <w:t>ryteria</w:t>
      </w:r>
      <w:r>
        <w:rPr>
          <w:rFonts w:eastAsia="Times New Roman" w:cs="Tahoma"/>
          <w:b/>
          <w:kern w:val="1"/>
        </w:rPr>
        <w:t xml:space="preserve"> te</w:t>
      </w:r>
      <w:r w:rsidRPr="00AF7028">
        <w:rPr>
          <w:rFonts w:eastAsia="Times New Roman" w:cs="Tahoma"/>
          <w:b/>
          <w:kern w:val="1"/>
        </w:rPr>
        <w:t xml:space="preserve"> </w:t>
      </w:r>
      <w:r w:rsidRPr="00AF7028">
        <w:rPr>
          <w:rFonts w:eastAsia="Times New Roman" w:cs="Arial"/>
          <w:b/>
          <w:bCs/>
          <w:iCs/>
        </w:rPr>
        <w:t>nie dotyczą naborów w ramach ZIT</w:t>
      </w:r>
    </w:p>
    <w:p w:rsidR="00281D54" w:rsidRPr="00207906" w:rsidRDefault="00281D54" w:rsidP="00281D54">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281D54" w:rsidRDefault="00281D54" w:rsidP="00281D54">
      <w:pPr>
        <w:rPr>
          <w:rFonts w:eastAsia="Times New Roman" w:cs="Arial"/>
          <w:b/>
          <w:bCs/>
          <w:iCs/>
          <w:sz w:val="28"/>
          <w:szCs w:val="28"/>
        </w:rPr>
      </w:pPr>
      <w:r w:rsidRPr="00207906">
        <w:rPr>
          <w:rFonts w:eastAsia="Times New Roman" w:cs="Arial"/>
          <w:b/>
          <w:bCs/>
          <w:iCs/>
          <w:sz w:val="28"/>
          <w:szCs w:val="28"/>
        </w:rPr>
        <w:t>Działanie 4.3 Dziedzictwo kulturowe</w:t>
      </w:r>
    </w:p>
    <w:p w:rsidR="00281D54" w:rsidRPr="00207906" w:rsidRDefault="00281D54" w:rsidP="00281D54">
      <w:pPr>
        <w:keepNext/>
        <w:tabs>
          <w:tab w:val="left" w:pos="2520"/>
        </w:tabs>
        <w:spacing w:after="0" w:line="240" w:lineRule="auto"/>
        <w:ind w:left="142"/>
        <w:outlineLvl w:val="1"/>
        <w:rPr>
          <w:rFonts w:eastAsia="Times New Roman" w:cs="Arial"/>
          <w:b/>
          <w:bCs/>
          <w:iCs/>
          <w:sz w:val="32"/>
          <w:szCs w:val="32"/>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2"/>
        <w:gridCol w:w="4880"/>
        <w:gridCol w:w="364"/>
        <w:gridCol w:w="254"/>
        <w:gridCol w:w="2617"/>
        <w:gridCol w:w="990"/>
        <w:gridCol w:w="2732"/>
        <w:gridCol w:w="1507"/>
      </w:tblGrid>
      <w:tr w:rsidR="00281D54" w:rsidRPr="009F4F73" w:rsidTr="006D694B">
        <w:trPr>
          <w:trHeight w:val="412"/>
        </w:trPr>
        <w:tc>
          <w:tcPr>
            <w:tcW w:w="0" w:type="auto"/>
            <w:vAlign w:val="center"/>
          </w:tcPr>
          <w:p w:rsidR="00281D54" w:rsidRPr="009F4F73" w:rsidRDefault="00281D54" w:rsidP="006D694B">
            <w:pPr>
              <w:spacing w:line="240" w:lineRule="auto"/>
              <w:ind w:left="142"/>
              <w:rPr>
                <w:rFonts w:cs="Arial"/>
                <w:b/>
              </w:rPr>
            </w:pPr>
            <w:r w:rsidRPr="009F4F73">
              <w:rPr>
                <w:rFonts w:cs="Arial"/>
                <w:b/>
              </w:rPr>
              <w:t>Lp.</w:t>
            </w:r>
          </w:p>
        </w:tc>
        <w:tc>
          <w:tcPr>
            <w:tcW w:w="3989" w:type="dxa"/>
            <w:vAlign w:val="center"/>
          </w:tcPr>
          <w:p w:rsidR="00281D54" w:rsidRPr="009F4F73" w:rsidRDefault="00281D54" w:rsidP="006D694B">
            <w:pPr>
              <w:spacing w:line="240" w:lineRule="auto"/>
              <w:ind w:left="142"/>
              <w:rPr>
                <w:rFonts w:cs="Arial"/>
                <w:b/>
              </w:rPr>
            </w:pPr>
            <w:r w:rsidRPr="009F4F73">
              <w:rPr>
                <w:rFonts w:cs="Arial"/>
                <w:b/>
              </w:rPr>
              <w:t>Nazwa kryterium</w:t>
            </w:r>
          </w:p>
        </w:tc>
        <w:tc>
          <w:tcPr>
            <w:tcW w:w="7760" w:type="dxa"/>
            <w:gridSpan w:val="5"/>
            <w:vAlign w:val="center"/>
          </w:tcPr>
          <w:p w:rsidR="00281D54" w:rsidRPr="009F4F73" w:rsidRDefault="00281D54" w:rsidP="006D694B">
            <w:pPr>
              <w:spacing w:line="240" w:lineRule="auto"/>
              <w:ind w:left="142"/>
              <w:rPr>
                <w:rFonts w:cs="Arial"/>
              </w:rPr>
            </w:pPr>
            <w:r w:rsidRPr="009F4F73">
              <w:rPr>
                <w:rFonts w:cs="Arial"/>
                <w:b/>
              </w:rPr>
              <w:t>Definicja kryterium</w:t>
            </w:r>
          </w:p>
        </w:tc>
        <w:tc>
          <w:tcPr>
            <w:tcW w:w="1596" w:type="dxa"/>
            <w:vAlign w:val="center"/>
          </w:tcPr>
          <w:p w:rsidR="00281D54" w:rsidRPr="009F4F73" w:rsidRDefault="00281D54" w:rsidP="006D694B">
            <w:pPr>
              <w:spacing w:line="240" w:lineRule="auto"/>
              <w:ind w:left="142"/>
              <w:jc w:val="center"/>
              <w:rPr>
                <w:rFonts w:cs="Arial"/>
              </w:rPr>
            </w:pPr>
            <w:r w:rsidRPr="009F4F73">
              <w:rPr>
                <w:rFonts w:cs="Arial"/>
                <w:b/>
              </w:rPr>
              <w:t>Opis znaczenia kryterium</w:t>
            </w:r>
          </w:p>
        </w:tc>
      </w:tr>
      <w:tr w:rsidR="00281D54" w:rsidRPr="009F4F73" w:rsidTr="006D694B">
        <w:trPr>
          <w:trHeight w:val="2011"/>
        </w:trPr>
        <w:tc>
          <w:tcPr>
            <w:tcW w:w="0" w:type="auto"/>
            <w:vAlign w:val="center"/>
          </w:tcPr>
          <w:p w:rsidR="00281D54" w:rsidRPr="009F4F73" w:rsidRDefault="00281D54" w:rsidP="006D694B">
            <w:pPr>
              <w:snapToGrid w:val="0"/>
              <w:spacing w:line="240" w:lineRule="auto"/>
              <w:ind w:left="142"/>
              <w:rPr>
                <w:rFonts w:cs="Arial"/>
              </w:rPr>
            </w:pPr>
            <w:r w:rsidRPr="009F4F73">
              <w:rPr>
                <w:rFonts w:cs="Arial"/>
              </w:rPr>
              <w:t>1</w:t>
            </w:r>
            <w:r>
              <w:rPr>
                <w:rFonts w:cs="Arial"/>
              </w:rPr>
              <w:t>.</w:t>
            </w:r>
          </w:p>
        </w:tc>
        <w:tc>
          <w:tcPr>
            <w:tcW w:w="3989" w:type="dxa"/>
            <w:vAlign w:val="center"/>
          </w:tcPr>
          <w:p w:rsidR="00281D54" w:rsidRPr="009F4F73" w:rsidRDefault="00281D54" w:rsidP="006D694B">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760" w:type="dxa"/>
            <w:gridSpan w:val="5"/>
            <w:vAlign w:val="center"/>
          </w:tcPr>
          <w:p w:rsidR="00281D54" w:rsidRPr="009F4F73" w:rsidRDefault="00281D54" w:rsidP="006D694B">
            <w:pPr>
              <w:spacing w:after="0" w:line="240" w:lineRule="auto"/>
              <w:jc w:val="both"/>
              <w:rPr>
                <w:rFonts w:eastAsia="Times New Roman" w:cs="Arial"/>
                <w:kern w:val="1"/>
              </w:rPr>
            </w:pPr>
            <w:r w:rsidRPr="009F4F73">
              <w:rPr>
                <w:rFonts w:eastAsia="Times New Roman" w:cs="Arial"/>
                <w:kern w:val="1"/>
              </w:rPr>
              <w:t>Weryfikowany będzie poziom wpływu wskaźników zawartych w projekcie na realizację wartości docelowych wskaźn</w:t>
            </w:r>
            <w:r>
              <w:rPr>
                <w:rFonts w:eastAsia="Times New Roman" w:cs="Arial"/>
                <w:kern w:val="1"/>
              </w:rPr>
              <w:t xml:space="preserve">ików (wskaźników Ram Wykonania </w:t>
            </w:r>
            <w:r w:rsidRPr="009F4F73">
              <w:rPr>
                <w:rFonts w:eastAsia="Times New Roman" w:cs="Arial"/>
                <w:kern w:val="1"/>
              </w:rPr>
              <w:t xml:space="preserve">i pozostałych z RPO). </w:t>
            </w:r>
          </w:p>
          <w:p w:rsidR="00281D54" w:rsidRPr="009F4F73" w:rsidRDefault="00281D54" w:rsidP="006D694B">
            <w:pPr>
              <w:spacing w:after="0" w:line="240" w:lineRule="auto"/>
              <w:jc w:val="both"/>
              <w:rPr>
                <w:rFonts w:eastAsia="Times New Roman" w:cs="Arial"/>
                <w:kern w:val="1"/>
              </w:rPr>
            </w:pPr>
          </w:p>
        </w:tc>
        <w:tc>
          <w:tcPr>
            <w:tcW w:w="1596" w:type="dxa"/>
            <w:vAlign w:val="center"/>
          </w:tcPr>
          <w:p w:rsidR="00281D54" w:rsidRPr="009F4F73" w:rsidRDefault="00281D54" w:rsidP="006D694B">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281D54" w:rsidRPr="00B11461" w:rsidRDefault="00281D54" w:rsidP="006D694B">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281D54" w:rsidRPr="00DE571C" w:rsidTr="006D6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60"/>
        </w:trPr>
        <w:tc>
          <w:tcPr>
            <w:tcW w:w="1681" w:type="dxa"/>
            <w:shd w:val="clear" w:color="auto" w:fill="auto"/>
          </w:tcPr>
          <w:p w:rsidR="00281D54" w:rsidRPr="00DE571C" w:rsidRDefault="00281D54" w:rsidP="006D694B">
            <w:pPr>
              <w:jc w:val="both"/>
              <w:rPr>
                <w:b/>
                <w:sz w:val="20"/>
                <w:szCs w:val="20"/>
              </w:rPr>
            </w:pPr>
            <w:r w:rsidRPr="00DE571C">
              <w:rPr>
                <w:b/>
                <w:sz w:val="20"/>
                <w:szCs w:val="20"/>
              </w:rPr>
              <w:lastRenderedPageBreak/>
              <w:t>Wyszczególnienie</w:t>
            </w:r>
          </w:p>
        </w:tc>
        <w:tc>
          <w:tcPr>
            <w:tcW w:w="3989" w:type="dxa"/>
            <w:shd w:val="clear" w:color="auto" w:fill="auto"/>
          </w:tcPr>
          <w:p w:rsidR="00281D54" w:rsidRDefault="00281D54" w:rsidP="006D694B">
            <w:pPr>
              <w:rPr>
                <w:b/>
                <w:sz w:val="20"/>
                <w:szCs w:val="20"/>
              </w:rPr>
            </w:pPr>
            <w:r w:rsidRPr="00DE571C">
              <w:rPr>
                <w:b/>
                <w:sz w:val="20"/>
                <w:szCs w:val="20"/>
              </w:rPr>
              <w:t>Wskaźnik nr 1 (wskazany w regulaminie konkursu)</w:t>
            </w:r>
          </w:p>
          <w:p w:rsidR="00281D54" w:rsidRPr="00DE571C" w:rsidRDefault="00281D54" w:rsidP="006D694B">
            <w:pPr>
              <w:rPr>
                <w:b/>
                <w:sz w:val="20"/>
                <w:szCs w:val="20"/>
              </w:rPr>
            </w:pPr>
            <w:r w:rsidRPr="00DE571C">
              <w:rPr>
                <w:rFonts w:cs="Arial"/>
              </w:rPr>
              <w:t xml:space="preserve">Liczba zabytków nieruchomych objętych wsparciem </w:t>
            </w:r>
            <w:r w:rsidRPr="00DE571C">
              <w:rPr>
                <w:rFonts w:cs="ArialNarrow"/>
              </w:rPr>
              <w:t>[szt.]</w:t>
            </w:r>
            <w:r w:rsidRPr="00DE571C">
              <w:rPr>
                <w:rFonts w:cs="Arial"/>
              </w:rPr>
              <w:t xml:space="preserve"> </w:t>
            </w:r>
            <w:r w:rsidRPr="00C52BEB">
              <w:t>– programowy</w:t>
            </w:r>
            <w:r>
              <w:t xml:space="preserve"> – </w:t>
            </w:r>
            <w:r w:rsidRPr="00E87649">
              <w:rPr>
                <w:b/>
                <w:u w:val="single"/>
              </w:rPr>
              <w:t>RAMY WYKONANIA</w:t>
            </w:r>
          </w:p>
        </w:tc>
        <w:tc>
          <w:tcPr>
            <w:tcW w:w="1482" w:type="dxa"/>
            <w:gridSpan w:val="2"/>
          </w:tcPr>
          <w:p w:rsidR="00281D54" w:rsidRPr="00DE571C" w:rsidRDefault="00281D54" w:rsidP="006D694B">
            <w:pPr>
              <w:rPr>
                <w:b/>
                <w:sz w:val="20"/>
                <w:szCs w:val="20"/>
              </w:rPr>
            </w:pPr>
          </w:p>
        </w:tc>
        <w:tc>
          <w:tcPr>
            <w:tcW w:w="2602" w:type="dxa"/>
            <w:shd w:val="clear" w:color="auto" w:fill="auto"/>
          </w:tcPr>
          <w:p w:rsidR="00281D54" w:rsidRDefault="00281D54" w:rsidP="006D694B">
            <w:r w:rsidRPr="00DE571C">
              <w:rPr>
                <w:b/>
                <w:sz w:val="20"/>
                <w:szCs w:val="20"/>
              </w:rPr>
              <w:t>Wskaźnik nr 2 (wskazany w regulaminie konkursu)</w:t>
            </w:r>
            <w:r w:rsidRPr="00C52BEB">
              <w:t xml:space="preserve"> </w:t>
            </w:r>
          </w:p>
          <w:p w:rsidR="00281D54" w:rsidRPr="00DE571C" w:rsidRDefault="00281D54" w:rsidP="006D694B">
            <w:pPr>
              <w:rPr>
                <w:b/>
                <w:sz w:val="20"/>
                <w:szCs w:val="20"/>
              </w:rPr>
            </w:pPr>
            <w:r w:rsidRPr="00C52BEB">
              <w:t>Wzrost oczekiwanej liczby odwiedzin w objętych wsparciem miejscach należących do dziedzictwa kulturowe</w:t>
            </w:r>
            <w:r>
              <w:t>go i naturalnego oraz stanowiących</w:t>
            </w:r>
            <w:r w:rsidRPr="00C52BEB">
              <w:t xml:space="preserve"> atrakcje turystyczne [odwiedziny/rok] (CI 9) – programowy</w:t>
            </w:r>
          </w:p>
        </w:tc>
        <w:tc>
          <w:tcPr>
            <w:tcW w:w="1008" w:type="dxa"/>
          </w:tcPr>
          <w:p w:rsidR="00281D54" w:rsidRDefault="00281D54" w:rsidP="006D694B">
            <w:pPr>
              <w:rPr>
                <w:b/>
                <w:sz w:val="20"/>
                <w:szCs w:val="20"/>
              </w:rPr>
            </w:pPr>
          </w:p>
        </w:tc>
        <w:tc>
          <w:tcPr>
            <w:tcW w:w="2668" w:type="dxa"/>
            <w:shd w:val="clear" w:color="auto" w:fill="auto"/>
          </w:tcPr>
          <w:p w:rsidR="00281D54" w:rsidRDefault="00281D54" w:rsidP="006D694B">
            <w:pPr>
              <w:rPr>
                <w:b/>
                <w:sz w:val="20"/>
                <w:szCs w:val="20"/>
              </w:rPr>
            </w:pPr>
            <w:r>
              <w:rPr>
                <w:b/>
                <w:sz w:val="20"/>
                <w:szCs w:val="20"/>
              </w:rPr>
              <w:t>Wskaźnik nr 3</w:t>
            </w:r>
            <w:r w:rsidRPr="00DE571C">
              <w:rPr>
                <w:b/>
                <w:sz w:val="20"/>
                <w:szCs w:val="20"/>
              </w:rPr>
              <w:t xml:space="preserve"> (wskazany w regulaminie konkursu)</w:t>
            </w:r>
          </w:p>
          <w:p w:rsidR="00281D54" w:rsidRPr="00DE571C" w:rsidRDefault="00281D54" w:rsidP="006D694B">
            <w:pPr>
              <w:spacing w:after="0" w:line="240" w:lineRule="auto"/>
              <w:jc w:val="both"/>
              <w:rPr>
                <w:rFonts w:cs="ArialNarrow"/>
                <w:lang w:eastAsia="pl-PL"/>
              </w:rPr>
            </w:pPr>
            <w:r w:rsidRPr="00DE571C">
              <w:rPr>
                <w:rFonts w:cs="Arial"/>
              </w:rPr>
              <w:t xml:space="preserve">Liczba instytucji kultury objętych wsparciem </w:t>
            </w:r>
            <w:r w:rsidRPr="00DE571C">
              <w:rPr>
                <w:rFonts w:cs="ArialNarrow"/>
              </w:rPr>
              <w:t>[szt.]</w:t>
            </w:r>
            <w:r w:rsidRPr="00DE571C">
              <w:rPr>
                <w:rFonts w:cs="Arial"/>
              </w:rPr>
              <w:t xml:space="preserve"> </w:t>
            </w:r>
            <w:r w:rsidRPr="00C52BEB">
              <w:t>– programowy</w:t>
            </w:r>
          </w:p>
          <w:p w:rsidR="00281D54" w:rsidRPr="00DE571C" w:rsidRDefault="00281D54" w:rsidP="006D694B">
            <w:pPr>
              <w:jc w:val="center"/>
              <w:rPr>
                <w:sz w:val="20"/>
                <w:szCs w:val="20"/>
              </w:rPr>
            </w:pPr>
          </w:p>
        </w:tc>
        <w:tc>
          <w:tcPr>
            <w:tcW w:w="1596" w:type="dxa"/>
          </w:tcPr>
          <w:p w:rsidR="00281D54" w:rsidRDefault="00281D54" w:rsidP="006D694B">
            <w:pPr>
              <w:rPr>
                <w:b/>
                <w:sz w:val="20"/>
                <w:szCs w:val="20"/>
              </w:rPr>
            </w:pPr>
          </w:p>
        </w:tc>
      </w:tr>
      <w:tr w:rsidR="00281D54" w:rsidRPr="00DE571C" w:rsidTr="006D6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1" w:type="dxa"/>
            <w:shd w:val="clear" w:color="auto" w:fill="auto"/>
          </w:tcPr>
          <w:p w:rsidR="00281D54" w:rsidRPr="00DE571C" w:rsidRDefault="00281D54" w:rsidP="006D694B">
            <w:pPr>
              <w:pStyle w:val="Bezodstpw1"/>
              <w:rPr>
                <w:rFonts w:asciiTheme="minorHAnsi" w:hAnsiTheme="minorHAnsi"/>
              </w:rPr>
            </w:pPr>
            <w:r w:rsidRPr="00DE571C">
              <w:rPr>
                <w:rFonts w:asciiTheme="minorHAnsi" w:hAnsiTheme="minorHAnsi"/>
              </w:rPr>
              <w:t>0 (brak wpływu i wpływ nieznaczący)</w:t>
            </w:r>
          </w:p>
        </w:tc>
        <w:tc>
          <w:tcPr>
            <w:tcW w:w="3989"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p>
          <w:p w:rsidR="00281D54" w:rsidRDefault="00281D54" w:rsidP="006D694B">
            <w:pPr>
              <w:pStyle w:val="Bezodstpw1"/>
              <w:rPr>
                <w:rFonts w:asciiTheme="minorHAnsi" w:hAnsiTheme="minorHAnsi"/>
              </w:rPr>
            </w:pPr>
          </w:p>
          <w:p w:rsidR="00281D54" w:rsidRPr="002F0FCB" w:rsidRDefault="00281D54" w:rsidP="006D694B">
            <w:pPr>
              <w:pStyle w:val="Bezodstpw1"/>
              <w:rPr>
                <w:rFonts w:asciiTheme="minorHAnsi" w:hAnsiTheme="minorHAnsi"/>
              </w:rPr>
            </w:pPr>
            <w:r>
              <w:rPr>
                <w:rFonts w:asciiTheme="minorHAnsi" w:hAnsiTheme="minorHAnsi"/>
              </w:rPr>
              <w:t>0</w:t>
            </w:r>
          </w:p>
        </w:tc>
        <w:tc>
          <w:tcPr>
            <w:tcW w:w="1482" w:type="dxa"/>
            <w:gridSpan w:val="2"/>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t>0</w:t>
            </w:r>
          </w:p>
        </w:tc>
        <w:tc>
          <w:tcPr>
            <w:tcW w:w="2602"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r>
              <w:rPr>
                <w:rFonts w:asciiTheme="minorHAnsi" w:hAnsiTheme="minorHAnsi"/>
              </w:rPr>
              <w:t xml:space="preserve"> </w:t>
            </w:r>
          </w:p>
          <w:p w:rsidR="00281D54" w:rsidRDefault="00281D54" w:rsidP="006D694B">
            <w:pPr>
              <w:pStyle w:val="Bezodstpw1"/>
              <w:rPr>
                <w:rFonts w:asciiTheme="minorHAnsi" w:hAnsiTheme="minorHAnsi"/>
              </w:rPr>
            </w:pPr>
          </w:p>
          <w:p w:rsidR="00281D54" w:rsidRPr="00DE571C" w:rsidRDefault="006D694B" w:rsidP="006D694B">
            <w:pPr>
              <w:pStyle w:val="Bezodstpw1"/>
              <w:rPr>
                <w:rFonts w:asciiTheme="minorHAnsi" w:hAnsiTheme="minorHAnsi"/>
              </w:rPr>
            </w:pPr>
            <w:r>
              <w:rPr>
                <w:rFonts w:asciiTheme="minorHAnsi" w:hAnsiTheme="minorHAnsi"/>
              </w:rPr>
              <w:t xml:space="preserve">≤ </w:t>
            </w:r>
            <w:r w:rsidR="00281D54">
              <w:rPr>
                <w:rFonts w:asciiTheme="minorHAnsi" w:hAnsiTheme="minorHAnsi"/>
              </w:rPr>
              <w:t xml:space="preserve">2000 </w:t>
            </w:r>
          </w:p>
        </w:tc>
        <w:tc>
          <w:tcPr>
            <w:tcW w:w="1008" w:type="dxa"/>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t>0</w:t>
            </w:r>
          </w:p>
        </w:tc>
        <w:tc>
          <w:tcPr>
            <w:tcW w:w="2668"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p>
          <w:p w:rsidR="00281D54" w:rsidRDefault="00281D54" w:rsidP="006D694B">
            <w:pPr>
              <w:pStyle w:val="Bezodstpw1"/>
              <w:rPr>
                <w:rFonts w:asciiTheme="minorHAnsi" w:hAnsiTheme="minorHAnsi"/>
              </w:rPr>
            </w:pPr>
          </w:p>
          <w:p w:rsidR="00281D54" w:rsidRPr="00DE571C" w:rsidRDefault="00281D54" w:rsidP="006D694B">
            <w:pPr>
              <w:pStyle w:val="Bezodstpw1"/>
              <w:rPr>
                <w:rFonts w:asciiTheme="minorHAnsi" w:hAnsiTheme="minorHAnsi"/>
              </w:rPr>
            </w:pPr>
            <w:r>
              <w:rPr>
                <w:rFonts w:asciiTheme="minorHAnsi" w:hAnsiTheme="minorHAnsi"/>
              </w:rPr>
              <w:t>0</w:t>
            </w:r>
          </w:p>
        </w:tc>
        <w:tc>
          <w:tcPr>
            <w:tcW w:w="1596" w:type="dxa"/>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t>0</w:t>
            </w:r>
          </w:p>
        </w:tc>
      </w:tr>
      <w:tr w:rsidR="00281D54" w:rsidRPr="00DE571C" w:rsidTr="006D6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1" w:type="dxa"/>
            <w:shd w:val="clear" w:color="auto" w:fill="auto"/>
          </w:tcPr>
          <w:p w:rsidR="00281D54" w:rsidRPr="00DE571C" w:rsidRDefault="00281D54" w:rsidP="006D694B">
            <w:pPr>
              <w:pStyle w:val="Bezodstpw1"/>
              <w:rPr>
                <w:rFonts w:asciiTheme="minorHAnsi" w:hAnsiTheme="minorHAnsi"/>
              </w:rPr>
            </w:pPr>
            <w:r w:rsidRPr="00DE571C">
              <w:rPr>
                <w:rFonts w:asciiTheme="minorHAnsi" w:hAnsiTheme="minorHAnsi"/>
              </w:rPr>
              <w:t>25% maksymalnej oceny (niski wpływ)</w:t>
            </w:r>
          </w:p>
        </w:tc>
        <w:tc>
          <w:tcPr>
            <w:tcW w:w="3989"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p>
          <w:p w:rsidR="00281D54" w:rsidRDefault="00281D54" w:rsidP="006D694B">
            <w:pPr>
              <w:pStyle w:val="Bezodstpw1"/>
              <w:rPr>
                <w:rFonts w:asciiTheme="minorHAnsi" w:hAnsiTheme="minorHAnsi"/>
              </w:rPr>
            </w:pPr>
          </w:p>
          <w:p w:rsidR="00281D54" w:rsidRPr="00DE571C" w:rsidRDefault="00281D54" w:rsidP="006D694B">
            <w:pPr>
              <w:pStyle w:val="Bezodstpw1"/>
              <w:rPr>
                <w:rFonts w:asciiTheme="minorHAnsi" w:hAnsiTheme="minorHAnsi"/>
              </w:rPr>
            </w:pPr>
            <w:r>
              <w:rPr>
                <w:rFonts w:asciiTheme="minorHAnsi" w:hAnsiTheme="minorHAnsi"/>
              </w:rPr>
              <w:t>1</w:t>
            </w:r>
          </w:p>
        </w:tc>
        <w:tc>
          <w:tcPr>
            <w:tcW w:w="1482" w:type="dxa"/>
            <w:gridSpan w:val="2"/>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t>1,68</w:t>
            </w:r>
          </w:p>
        </w:tc>
        <w:tc>
          <w:tcPr>
            <w:tcW w:w="2602"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r>
              <w:rPr>
                <w:rFonts w:asciiTheme="minorHAnsi" w:hAnsiTheme="minorHAnsi"/>
              </w:rPr>
              <w:t xml:space="preserve"> </w:t>
            </w:r>
          </w:p>
          <w:p w:rsidR="00281D54" w:rsidRDefault="00281D54" w:rsidP="006D694B">
            <w:pPr>
              <w:pStyle w:val="Bezodstpw1"/>
              <w:rPr>
                <w:rFonts w:asciiTheme="minorHAnsi" w:hAnsiTheme="minorHAnsi"/>
              </w:rPr>
            </w:pPr>
          </w:p>
          <w:p w:rsidR="00281D54" w:rsidRPr="00DE571C" w:rsidRDefault="00281D54" w:rsidP="006D694B">
            <w:pPr>
              <w:pStyle w:val="Bezodstpw1"/>
              <w:rPr>
                <w:rFonts w:asciiTheme="minorHAnsi" w:hAnsiTheme="minorHAnsi"/>
              </w:rPr>
            </w:pPr>
            <w:r>
              <w:rPr>
                <w:rFonts w:asciiTheme="minorHAnsi" w:hAnsiTheme="minorHAnsi"/>
              </w:rPr>
              <w:t xml:space="preserve">2000 </w:t>
            </w:r>
            <w:r w:rsidR="006D694B">
              <w:rPr>
                <w:rFonts w:asciiTheme="minorHAnsi" w:hAnsiTheme="minorHAnsi"/>
              </w:rPr>
              <w:t xml:space="preserve">&lt; i ≤ </w:t>
            </w:r>
            <w:r>
              <w:rPr>
                <w:rFonts w:asciiTheme="minorHAnsi" w:hAnsiTheme="minorHAnsi"/>
              </w:rPr>
              <w:t>3000</w:t>
            </w:r>
          </w:p>
        </w:tc>
        <w:tc>
          <w:tcPr>
            <w:tcW w:w="1008" w:type="dxa"/>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t>1,26</w:t>
            </w:r>
          </w:p>
        </w:tc>
        <w:tc>
          <w:tcPr>
            <w:tcW w:w="2668"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p>
          <w:p w:rsidR="00281D54" w:rsidRDefault="00281D54" w:rsidP="006D694B">
            <w:pPr>
              <w:pStyle w:val="Bezodstpw1"/>
              <w:rPr>
                <w:rFonts w:asciiTheme="minorHAnsi" w:hAnsiTheme="minorHAnsi"/>
              </w:rPr>
            </w:pPr>
          </w:p>
          <w:p w:rsidR="00281D54" w:rsidRPr="00DE571C" w:rsidRDefault="00281D54" w:rsidP="006D694B">
            <w:pPr>
              <w:pStyle w:val="Bezodstpw1"/>
              <w:rPr>
                <w:rFonts w:asciiTheme="minorHAnsi" w:hAnsiTheme="minorHAnsi"/>
              </w:rPr>
            </w:pPr>
            <w:r>
              <w:rPr>
                <w:rFonts w:asciiTheme="minorHAnsi" w:hAnsiTheme="minorHAnsi"/>
              </w:rPr>
              <w:t>1</w:t>
            </w:r>
          </w:p>
        </w:tc>
        <w:tc>
          <w:tcPr>
            <w:tcW w:w="1596" w:type="dxa"/>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t>1,26</w:t>
            </w:r>
          </w:p>
        </w:tc>
      </w:tr>
      <w:tr w:rsidR="00281D54" w:rsidRPr="00DE571C" w:rsidTr="006D6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1" w:type="dxa"/>
            <w:shd w:val="clear" w:color="auto" w:fill="auto"/>
          </w:tcPr>
          <w:p w:rsidR="00281D54" w:rsidRPr="00DE571C" w:rsidRDefault="00281D54" w:rsidP="006D694B">
            <w:pPr>
              <w:pStyle w:val="Bezodstpw1"/>
              <w:rPr>
                <w:rFonts w:asciiTheme="minorHAnsi" w:hAnsiTheme="minorHAnsi"/>
              </w:rPr>
            </w:pPr>
            <w:r w:rsidRPr="00DE571C">
              <w:rPr>
                <w:rFonts w:asciiTheme="minorHAnsi" w:hAnsiTheme="minorHAnsi"/>
              </w:rPr>
              <w:t>50% maksymalnej oceny (średni wpływ)</w:t>
            </w:r>
          </w:p>
        </w:tc>
        <w:tc>
          <w:tcPr>
            <w:tcW w:w="3989"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p>
          <w:p w:rsidR="00281D54" w:rsidRDefault="00281D54" w:rsidP="006D694B">
            <w:pPr>
              <w:pStyle w:val="Bezodstpw1"/>
              <w:rPr>
                <w:rFonts w:asciiTheme="minorHAnsi" w:hAnsiTheme="minorHAnsi"/>
              </w:rPr>
            </w:pPr>
          </w:p>
          <w:p w:rsidR="00281D54" w:rsidRPr="00DE571C" w:rsidRDefault="00281D54" w:rsidP="006D694B">
            <w:pPr>
              <w:pStyle w:val="Bezodstpw1"/>
              <w:rPr>
                <w:rFonts w:asciiTheme="minorHAnsi" w:hAnsiTheme="minorHAnsi"/>
              </w:rPr>
            </w:pPr>
            <w:r>
              <w:rPr>
                <w:rFonts w:asciiTheme="minorHAnsi" w:hAnsiTheme="minorHAnsi"/>
              </w:rPr>
              <w:t>2</w:t>
            </w:r>
          </w:p>
        </w:tc>
        <w:tc>
          <w:tcPr>
            <w:tcW w:w="1482" w:type="dxa"/>
            <w:gridSpan w:val="2"/>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t>3,36</w:t>
            </w:r>
          </w:p>
        </w:tc>
        <w:tc>
          <w:tcPr>
            <w:tcW w:w="2602"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p>
          <w:p w:rsidR="00281D54" w:rsidRDefault="00281D54" w:rsidP="006D694B">
            <w:pPr>
              <w:pStyle w:val="Bezodstpw1"/>
              <w:rPr>
                <w:rFonts w:asciiTheme="minorHAnsi" w:hAnsiTheme="minorHAnsi"/>
              </w:rPr>
            </w:pPr>
          </w:p>
          <w:p w:rsidR="00281D54" w:rsidRPr="00DE571C" w:rsidRDefault="00281D54" w:rsidP="006D694B">
            <w:pPr>
              <w:pStyle w:val="Bezodstpw1"/>
              <w:rPr>
                <w:rFonts w:asciiTheme="minorHAnsi" w:hAnsiTheme="minorHAnsi"/>
              </w:rPr>
            </w:pPr>
            <w:r>
              <w:rPr>
                <w:rFonts w:asciiTheme="minorHAnsi" w:hAnsiTheme="minorHAnsi"/>
              </w:rPr>
              <w:lastRenderedPageBreak/>
              <w:t xml:space="preserve">3000 </w:t>
            </w:r>
            <w:r w:rsidR="006D694B">
              <w:rPr>
                <w:rFonts w:asciiTheme="minorHAnsi" w:hAnsiTheme="minorHAnsi"/>
              </w:rPr>
              <w:t>&lt; i ≤</w:t>
            </w:r>
            <w:r>
              <w:rPr>
                <w:rFonts w:asciiTheme="minorHAnsi" w:hAnsiTheme="minorHAnsi"/>
              </w:rPr>
              <w:t xml:space="preserve"> 5000</w:t>
            </w:r>
          </w:p>
        </w:tc>
        <w:tc>
          <w:tcPr>
            <w:tcW w:w="1008" w:type="dxa"/>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lastRenderedPageBreak/>
              <w:t>2,52</w:t>
            </w:r>
          </w:p>
        </w:tc>
        <w:tc>
          <w:tcPr>
            <w:tcW w:w="2668"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p>
          <w:p w:rsidR="00281D54" w:rsidRDefault="00281D54" w:rsidP="006D694B">
            <w:pPr>
              <w:pStyle w:val="Bezodstpw1"/>
              <w:rPr>
                <w:rFonts w:asciiTheme="minorHAnsi" w:hAnsiTheme="minorHAnsi"/>
              </w:rPr>
            </w:pPr>
          </w:p>
          <w:p w:rsidR="00281D54" w:rsidRPr="00DE571C" w:rsidRDefault="00281D54" w:rsidP="006D694B">
            <w:pPr>
              <w:pStyle w:val="Bezodstpw1"/>
              <w:rPr>
                <w:rFonts w:asciiTheme="minorHAnsi" w:hAnsiTheme="minorHAnsi"/>
              </w:rPr>
            </w:pPr>
            <w:r>
              <w:rPr>
                <w:rFonts w:asciiTheme="minorHAnsi" w:hAnsiTheme="minorHAnsi"/>
              </w:rPr>
              <w:lastRenderedPageBreak/>
              <w:t>2</w:t>
            </w:r>
          </w:p>
        </w:tc>
        <w:tc>
          <w:tcPr>
            <w:tcW w:w="1596" w:type="dxa"/>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lastRenderedPageBreak/>
              <w:t>2,52</w:t>
            </w:r>
          </w:p>
        </w:tc>
      </w:tr>
      <w:tr w:rsidR="00281D54" w:rsidRPr="00DE571C" w:rsidTr="006D6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1" w:type="dxa"/>
            <w:shd w:val="clear" w:color="auto" w:fill="auto"/>
          </w:tcPr>
          <w:p w:rsidR="00281D54" w:rsidRPr="00DE571C" w:rsidRDefault="00281D54" w:rsidP="006D694B">
            <w:pPr>
              <w:pStyle w:val="Bezodstpw1"/>
              <w:rPr>
                <w:rFonts w:asciiTheme="minorHAnsi" w:hAnsiTheme="minorHAnsi"/>
              </w:rPr>
            </w:pPr>
            <w:r w:rsidRPr="00DE571C">
              <w:rPr>
                <w:rFonts w:asciiTheme="minorHAnsi" w:hAnsiTheme="minorHAnsi"/>
              </w:rPr>
              <w:lastRenderedPageBreak/>
              <w:t>100% maksymalnej oceny (wysoki wpływ)</w:t>
            </w:r>
          </w:p>
        </w:tc>
        <w:tc>
          <w:tcPr>
            <w:tcW w:w="3989"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p>
          <w:p w:rsidR="00281D54" w:rsidRDefault="00281D54" w:rsidP="006D694B">
            <w:pPr>
              <w:pStyle w:val="Bezodstpw1"/>
              <w:rPr>
                <w:rFonts w:asciiTheme="minorHAnsi" w:hAnsiTheme="minorHAnsi"/>
              </w:rPr>
            </w:pPr>
          </w:p>
          <w:p w:rsidR="00281D54" w:rsidRPr="00DE571C" w:rsidRDefault="00281D54" w:rsidP="006D694B">
            <w:pPr>
              <w:pStyle w:val="Bezodstpw1"/>
              <w:rPr>
                <w:rFonts w:asciiTheme="minorHAnsi" w:hAnsiTheme="minorHAnsi"/>
              </w:rPr>
            </w:pPr>
            <w:r>
              <w:rPr>
                <w:rFonts w:asciiTheme="minorHAnsi" w:hAnsiTheme="minorHAnsi"/>
              </w:rPr>
              <w:t>Powyżej 2</w:t>
            </w:r>
          </w:p>
        </w:tc>
        <w:tc>
          <w:tcPr>
            <w:tcW w:w="1482" w:type="dxa"/>
            <w:gridSpan w:val="2"/>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t>6,72</w:t>
            </w:r>
          </w:p>
        </w:tc>
        <w:tc>
          <w:tcPr>
            <w:tcW w:w="2602"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p>
          <w:p w:rsidR="00281D54" w:rsidRDefault="00281D54" w:rsidP="006D694B">
            <w:pPr>
              <w:pStyle w:val="Bezodstpw1"/>
              <w:rPr>
                <w:rFonts w:asciiTheme="minorHAnsi" w:hAnsiTheme="minorHAnsi"/>
              </w:rPr>
            </w:pPr>
          </w:p>
          <w:p w:rsidR="00281D54" w:rsidRDefault="00281D54" w:rsidP="006D694B">
            <w:pPr>
              <w:pStyle w:val="Bezodstpw1"/>
              <w:rPr>
                <w:rFonts w:asciiTheme="minorHAnsi" w:hAnsiTheme="minorHAnsi"/>
              </w:rPr>
            </w:pPr>
          </w:p>
          <w:p w:rsidR="00281D54" w:rsidRPr="00DE571C" w:rsidRDefault="006D694B" w:rsidP="006D694B">
            <w:pPr>
              <w:pStyle w:val="Bezodstpw1"/>
              <w:rPr>
                <w:rFonts w:asciiTheme="minorHAnsi" w:hAnsiTheme="minorHAnsi"/>
              </w:rPr>
            </w:pPr>
            <w:r w:rsidRPr="006D694B">
              <w:rPr>
                <w:rFonts w:asciiTheme="minorHAnsi" w:hAnsiTheme="minorHAnsi"/>
              </w:rPr>
              <w:t>&gt;</w:t>
            </w:r>
            <w:r>
              <w:rPr>
                <w:rFonts w:asciiTheme="minorHAnsi" w:hAnsiTheme="minorHAnsi"/>
              </w:rPr>
              <w:t xml:space="preserve"> </w:t>
            </w:r>
            <w:r w:rsidR="00281D54">
              <w:rPr>
                <w:rFonts w:asciiTheme="minorHAnsi" w:hAnsiTheme="minorHAnsi"/>
              </w:rPr>
              <w:t xml:space="preserve">5000 </w:t>
            </w:r>
          </w:p>
        </w:tc>
        <w:tc>
          <w:tcPr>
            <w:tcW w:w="1008" w:type="dxa"/>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t>5,04</w:t>
            </w:r>
          </w:p>
        </w:tc>
        <w:tc>
          <w:tcPr>
            <w:tcW w:w="2668"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Wartość wskaźnika (wyrażona liczbowo lub %) wskazana w regulaminie konkursu</w:t>
            </w:r>
          </w:p>
          <w:p w:rsidR="00281D54" w:rsidRDefault="00281D54" w:rsidP="006D694B">
            <w:pPr>
              <w:pStyle w:val="Bezodstpw1"/>
              <w:rPr>
                <w:rFonts w:asciiTheme="minorHAnsi" w:hAnsiTheme="minorHAnsi"/>
              </w:rPr>
            </w:pPr>
          </w:p>
          <w:p w:rsidR="00281D54" w:rsidRPr="00DE571C" w:rsidRDefault="00281D54" w:rsidP="006D694B">
            <w:pPr>
              <w:pStyle w:val="Bezodstpw1"/>
              <w:rPr>
                <w:rFonts w:asciiTheme="minorHAnsi" w:hAnsiTheme="minorHAnsi"/>
              </w:rPr>
            </w:pPr>
            <w:r>
              <w:rPr>
                <w:rFonts w:asciiTheme="minorHAnsi" w:hAnsiTheme="minorHAnsi"/>
              </w:rPr>
              <w:t>Powyżej 2</w:t>
            </w:r>
          </w:p>
        </w:tc>
        <w:tc>
          <w:tcPr>
            <w:tcW w:w="1596" w:type="dxa"/>
            <w:vAlign w:val="center"/>
          </w:tcPr>
          <w:p w:rsidR="00281D54" w:rsidRPr="000C174F" w:rsidRDefault="00281D54" w:rsidP="006D694B">
            <w:pPr>
              <w:pStyle w:val="Bezodstpw1"/>
              <w:jc w:val="center"/>
              <w:rPr>
                <w:rFonts w:asciiTheme="minorHAnsi" w:hAnsiTheme="minorHAnsi"/>
                <w:b/>
              </w:rPr>
            </w:pPr>
            <w:r w:rsidRPr="000C174F">
              <w:rPr>
                <w:rFonts w:asciiTheme="minorHAnsi" w:hAnsiTheme="minorHAnsi"/>
                <w:b/>
              </w:rPr>
              <w:t>5,04</w:t>
            </w:r>
          </w:p>
        </w:tc>
      </w:tr>
      <w:tr w:rsidR="00281D54" w:rsidRPr="00DE571C" w:rsidTr="006D6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1" w:type="dxa"/>
            <w:shd w:val="clear" w:color="auto" w:fill="auto"/>
          </w:tcPr>
          <w:p w:rsidR="00281D54" w:rsidRPr="00DE571C" w:rsidRDefault="00281D54" w:rsidP="006D694B">
            <w:pPr>
              <w:pStyle w:val="Bezodstpw1"/>
              <w:rPr>
                <w:rFonts w:asciiTheme="minorHAnsi" w:hAnsiTheme="minorHAnsi"/>
              </w:rPr>
            </w:pPr>
            <w:r w:rsidRPr="00DE571C">
              <w:rPr>
                <w:rFonts w:asciiTheme="minorHAnsi" w:hAnsiTheme="minorHAnsi"/>
              </w:rPr>
              <w:t>Waga danego wskaźnika</w:t>
            </w:r>
          </w:p>
        </w:tc>
        <w:tc>
          <w:tcPr>
            <w:tcW w:w="3989"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Waga wskaźnika (wyrażona procentowo) wskazana w regulaminie konkursu</w:t>
            </w:r>
          </w:p>
          <w:p w:rsidR="00281D54" w:rsidRDefault="00281D54" w:rsidP="006D694B">
            <w:pPr>
              <w:pStyle w:val="Bezodstpw1"/>
              <w:rPr>
                <w:rFonts w:asciiTheme="minorHAnsi" w:hAnsiTheme="minorHAnsi"/>
              </w:rPr>
            </w:pPr>
          </w:p>
          <w:p w:rsidR="00281D54" w:rsidRPr="00E87649" w:rsidRDefault="00281D54" w:rsidP="006D694B">
            <w:pPr>
              <w:pStyle w:val="Bezodstpw1"/>
              <w:rPr>
                <w:rFonts w:asciiTheme="minorHAnsi" w:hAnsiTheme="minorHAnsi"/>
                <w:b/>
              </w:rPr>
            </w:pPr>
            <w:r w:rsidRPr="00E87649">
              <w:rPr>
                <w:rFonts w:asciiTheme="minorHAnsi" w:hAnsiTheme="minorHAnsi"/>
                <w:b/>
              </w:rPr>
              <w:t>40%</w:t>
            </w:r>
          </w:p>
        </w:tc>
        <w:tc>
          <w:tcPr>
            <w:tcW w:w="1482" w:type="dxa"/>
            <w:gridSpan w:val="2"/>
          </w:tcPr>
          <w:p w:rsidR="00281D54" w:rsidRPr="00DE571C" w:rsidRDefault="00281D54" w:rsidP="006D694B">
            <w:pPr>
              <w:pStyle w:val="Bezodstpw1"/>
              <w:rPr>
                <w:rFonts w:asciiTheme="minorHAnsi" w:hAnsiTheme="minorHAnsi"/>
              </w:rPr>
            </w:pPr>
          </w:p>
        </w:tc>
        <w:tc>
          <w:tcPr>
            <w:tcW w:w="2602"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Waga wskaźnika (wyrażona procentowo) wskazana w regulaminie konkursu</w:t>
            </w:r>
          </w:p>
          <w:p w:rsidR="00281D54" w:rsidRDefault="00281D54" w:rsidP="006D694B">
            <w:pPr>
              <w:pStyle w:val="Bezodstpw1"/>
              <w:rPr>
                <w:rFonts w:asciiTheme="minorHAnsi" w:hAnsiTheme="minorHAnsi"/>
              </w:rPr>
            </w:pPr>
          </w:p>
          <w:p w:rsidR="00281D54" w:rsidRDefault="00281D54" w:rsidP="006D694B">
            <w:pPr>
              <w:pStyle w:val="Bezodstpw1"/>
              <w:rPr>
                <w:rFonts w:asciiTheme="minorHAnsi" w:hAnsiTheme="minorHAnsi"/>
                <w:b/>
              </w:rPr>
            </w:pPr>
          </w:p>
          <w:p w:rsidR="00281D54" w:rsidRPr="00E87649" w:rsidRDefault="00281D54" w:rsidP="006D694B">
            <w:pPr>
              <w:pStyle w:val="Bezodstpw1"/>
              <w:rPr>
                <w:rFonts w:asciiTheme="minorHAnsi" w:hAnsiTheme="minorHAnsi"/>
                <w:b/>
              </w:rPr>
            </w:pPr>
            <w:r w:rsidRPr="00E87649">
              <w:rPr>
                <w:rFonts w:asciiTheme="minorHAnsi" w:hAnsiTheme="minorHAnsi"/>
                <w:b/>
              </w:rPr>
              <w:t>30%</w:t>
            </w:r>
          </w:p>
        </w:tc>
        <w:tc>
          <w:tcPr>
            <w:tcW w:w="1008" w:type="dxa"/>
          </w:tcPr>
          <w:p w:rsidR="00281D54" w:rsidRPr="00DE571C" w:rsidRDefault="00281D54" w:rsidP="006D694B">
            <w:pPr>
              <w:pStyle w:val="Bezodstpw1"/>
              <w:rPr>
                <w:rFonts w:asciiTheme="minorHAnsi" w:hAnsiTheme="minorHAnsi"/>
              </w:rPr>
            </w:pPr>
          </w:p>
        </w:tc>
        <w:tc>
          <w:tcPr>
            <w:tcW w:w="2668" w:type="dxa"/>
            <w:shd w:val="clear" w:color="auto" w:fill="auto"/>
          </w:tcPr>
          <w:p w:rsidR="00281D54" w:rsidRDefault="00281D54" w:rsidP="006D694B">
            <w:pPr>
              <w:pStyle w:val="Bezodstpw1"/>
              <w:rPr>
                <w:rFonts w:asciiTheme="minorHAnsi" w:hAnsiTheme="minorHAnsi"/>
              </w:rPr>
            </w:pPr>
            <w:r w:rsidRPr="00DE571C">
              <w:rPr>
                <w:rFonts w:asciiTheme="minorHAnsi" w:hAnsiTheme="minorHAnsi"/>
              </w:rPr>
              <w:t>Waga wskaźnika (wyrażona procentowo) wskazana w regulaminie konkursu</w:t>
            </w:r>
          </w:p>
          <w:p w:rsidR="00281D54" w:rsidRDefault="00281D54" w:rsidP="006D694B">
            <w:pPr>
              <w:pStyle w:val="Bezodstpw1"/>
              <w:rPr>
                <w:rFonts w:asciiTheme="minorHAnsi" w:hAnsiTheme="minorHAnsi"/>
              </w:rPr>
            </w:pPr>
          </w:p>
          <w:p w:rsidR="00281D54" w:rsidRDefault="00281D54" w:rsidP="006D694B">
            <w:pPr>
              <w:pStyle w:val="Bezodstpw1"/>
              <w:rPr>
                <w:rFonts w:asciiTheme="minorHAnsi" w:hAnsiTheme="minorHAnsi"/>
                <w:b/>
              </w:rPr>
            </w:pPr>
          </w:p>
          <w:p w:rsidR="00281D54" w:rsidRPr="00E87649" w:rsidRDefault="00281D54" w:rsidP="006D694B">
            <w:pPr>
              <w:pStyle w:val="Bezodstpw1"/>
              <w:rPr>
                <w:rFonts w:asciiTheme="minorHAnsi" w:hAnsiTheme="minorHAnsi"/>
                <w:b/>
              </w:rPr>
            </w:pPr>
            <w:r w:rsidRPr="00E87649">
              <w:rPr>
                <w:rFonts w:asciiTheme="minorHAnsi" w:hAnsiTheme="minorHAnsi"/>
                <w:b/>
              </w:rPr>
              <w:t>30%</w:t>
            </w:r>
          </w:p>
        </w:tc>
        <w:tc>
          <w:tcPr>
            <w:tcW w:w="1596" w:type="dxa"/>
          </w:tcPr>
          <w:p w:rsidR="00281D54" w:rsidRPr="00DE571C" w:rsidRDefault="00281D54" w:rsidP="006D694B">
            <w:pPr>
              <w:pStyle w:val="Bezodstpw1"/>
              <w:rPr>
                <w:rFonts w:asciiTheme="minorHAnsi" w:hAnsiTheme="minorHAnsi"/>
              </w:rPr>
            </w:pPr>
          </w:p>
        </w:tc>
      </w:tr>
      <w:tr w:rsidR="00281D54" w:rsidRPr="00DE571C" w:rsidTr="006D6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1" w:type="dxa"/>
            <w:shd w:val="clear" w:color="auto" w:fill="auto"/>
          </w:tcPr>
          <w:p w:rsidR="00281D54" w:rsidRPr="00DE571C" w:rsidRDefault="00281D54" w:rsidP="006D694B">
            <w:pPr>
              <w:pStyle w:val="Bezodstpw1"/>
              <w:rPr>
                <w:rFonts w:asciiTheme="minorHAnsi" w:hAnsiTheme="minorHAnsi"/>
              </w:rPr>
            </w:pPr>
            <w:r w:rsidRPr="00DE571C">
              <w:rPr>
                <w:rFonts w:asciiTheme="minorHAnsi" w:hAnsiTheme="minorHAnsi"/>
              </w:rPr>
              <w:t>Ocena:</w:t>
            </w:r>
          </w:p>
          <w:p w:rsidR="00281D54" w:rsidRPr="00DE571C" w:rsidRDefault="00281D54" w:rsidP="006D694B">
            <w:pPr>
              <w:pStyle w:val="Bezodstpw1"/>
              <w:rPr>
                <w:rFonts w:asciiTheme="minorHAnsi" w:hAnsiTheme="minorHAnsi"/>
              </w:rPr>
            </w:pPr>
            <w:r w:rsidRPr="00DE571C">
              <w:rPr>
                <w:rFonts w:asciiTheme="minorHAnsi" w:hAnsiTheme="minorHAnsi"/>
              </w:rPr>
              <w:t xml:space="preserve">(max </w:t>
            </w:r>
            <w:r>
              <w:rPr>
                <w:rFonts w:asciiTheme="minorHAnsi" w:hAnsiTheme="minorHAnsi"/>
              </w:rPr>
              <w:t xml:space="preserve">16,8 </w:t>
            </w:r>
            <w:r w:rsidRPr="00DE571C">
              <w:rPr>
                <w:rFonts w:asciiTheme="minorHAnsi" w:hAnsiTheme="minorHAnsi"/>
              </w:rPr>
              <w:t>pkt. – 100%)</w:t>
            </w:r>
          </w:p>
          <w:p w:rsidR="00281D54" w:rsidRPr="00DE571C" w:rsidRDefault="00281D54" w:rsidP="006D694B">
            <w:pPr>
              <w:pStyle w:val="Bezodstpw1"/>
              <w:rPr>
                <w:rFonts w:asciiTheme="minorHAnsi" w:hAnsiTheme="minorHAnsi"/>
              </w:rPr>
            </w:pPr>
          </w:p>
          <w:p w:rsidR="00281D54" w:rsidRPr="00DE571C" w:rsidRDefault="00281D54" w:rsidP="006D694B">
            <w:pPr>
              <w:pStyle w:val="Bezodstpw1"/>
              <w:rPr>
                <w:rFonts w:asciiTheme="minorHAnsi" w:hAnsiTheme="minorHAnsi"/>
                <w:sz w:val="20"/>
                <w:szCs w:val="20"/>
              </w:rPr>
            </w:pPr>
          </w:p>
        </w:tc>
        <w:tc>
          <w:tcPr>
            <w:tcW w:w="3989" w:type="dxa"/>
            <w:shd w:val="clear" w:color="auto" w:fill="auto"/>
            <w:vAlign w:val="center"/>
          </w:tcPr>
          <w:p w:rsidR="00281D54" w:rsidRPr="00733595" w:rsidRDefault="00281D54" w:rsidP="006D694B">
            <w:pPr>
              <w:jc w:val="center"/>
              <w:rPr>
                <w:b/>
                <w:sz w:val="20"/>
                <w:szCs w:val="20"/>
              </w:rPr>
            </w:pPr>
          </w:p>
        </w:tc>
        <w:tc>
          <w:tcPr>
            <w:tcW w:w="1482" w:type="dxa"/>
            <w:gridSpan w:val="2"/>
            <w:vAlign w:val="center"/>
          </w:tcPr>
          <w:p w:rsidR="00281D54" w:rsidRPr="00692298" w:rsidRDefault="00281D54" w:rsidP="006D694B">
            <w:pPr>
              <w:jc w:val="center"/>
              <w:rPr>
                <w:b/>
              </w:rPr>
            </w:pPr>
            <w:r w:rsidRPr="00692298">
              <w:rPr>
                <w:b/>
              </w:rPr>
              <w:t>6,72</w:t>
            </w:r>
          </w:p>
        </w:tc>
        <w:tc>
          <w:tcPr>
            <w:tcW w:w="2602" w:type="dxa"/>
            <w:shd w:val="clear" w:color="auto" w:fill="auto"/>
            <w:vAlign w:val="center"/>
          </w:tcPr>
          <w:p w:rsidR="00281D54" w:rsidRPr="00692298" w:rsidRDefault="00281D54" w:rsidP="006D694B">
            <w:pPr>
              <w:jc w:val="center"/>
              <w:rPr>
                <w:b/>
              </w:rPr>
            </w:pPr>
          </w:p>
        </w:tc>
        <w:tc>
          <w:tcPr>
            <w:tcW w:w="1008" w:type="dxa"/>
            <w:vAlign w:val="center"/>
          </w:tcPr>
          <w:p w:rsidR="00281D54" w:rsidRPr="00692298" w:rsidRDefault="00281D54" w:rsidP="006D694B">
            <w:pPr>
              <w:jc w:val="center"/>
              <w:rPr>
                <w:b/>
              </w:rPr>
            </w:pPr>
            <w:r w:rsidRPr="00692298">
              <w:rPr>
                <w:b/>
              </w:rPr>
              <w:t>5,04</w:t>
            </w:r>
          </w:p>
        </w:tc>
        <w:tc>
          <w:tcPr>
            <w:tcW w:w="2668" w:type="dxa"/>
            <w:shd w:val="clear" w:color="auto" w:fill="auto"/>
            <w:vAlign w:val="center"/>
          </w:tcPr>
          <w:p w:rsidR="00281D54" w:rsidRPr="00692298" w:rsidRDefault="00281D54" w:rsidP="006D694B">
            <w:pPr>
              <w:jc w:val="center"/>
              <w:rPr>
                <w:b/>
              </w:rPr>
            </w:pPr>
          </w:p>
        </w:tc>
        <w:tc>
          <w:tcPr>
            <w:tcW w:w="1596" w:type="dxa"/>
            <w:vAlign w:val="center"/>
          </w:tcPr>
          <w:p w:rsidR="00281D54" w:rsidRPr="00692298" w:rsidRDefault="00281D54" w:rsidP="006D694B">
            <w:pPr>
              <w:jc w:val="center"/>
              <w:rPr>
                <w:b/>
              </w:rPr>
            </w:pPr>
            <w:r w:rsidRPr="00692298">
              <w:rPr>
                <w:b/>
              </w:rPr>
              <w:t>5,04</w:t>
            </w:r>
          </w:p>
        </w:tc>
      </w:tr>
      <w:tr w:rsidR="00281D54" w:rsidRPr="009F4F73" w:rsidTr="006D694B">
        <w:trPr>
          <w:trHeight w:val="952"/>
        </w:trPr>
        <w:tc>
          <w:tcPr>
            <w:tcW w:w="15026" w:type="dxa"/>
            <w:gridSpan w:val="8"/>
            <w:vAlign w:val="center"/>
          </w:tcPr>
          <w:p w:rsidR="00281D54" w:rsidRPr="009F4F73" w:rsidRDefault="00281D54" w:rsidP="006D694B">
            <w:pPr>
              <w:autoSpaceDE w:val="0"/>
              <w:autoSpaceDN w:val="0"/>
              <w:adjustRightInd w:val="0"/>
              <w:spacing w:after="0" w:line="240" w:lineRule="auto"/>
              <w:ind w:left="142"/>
              <w:jc w:val="center"/>
              <w:rPr>
                <w:rFonts w:cs="Arial"/>
              </w:rPr>
            </w:pPr>
          </w:p>
        </w:tc>
      </w:tr>
      <w:tr w:rsidR="00281D54" w:rsidRPr="009F4F73" w:rsidTr="00281D54">
        <w:trPr>
          <w:trHeight w:val="319"/>
        </w:trPr>
        <w:tc>
          <w:tcPr>
            <w:tcW w:w="0" w:type="auto"/>
            <w:vAlign w:val="center"/>
          </w:tcPr>
          <w:p w:rsidR="00281D54" w:rsidRPr="009F4F73" w:rsidRDefault="00281D54" w:rsidP="006D694B">
            <w:pPr>
              <w:snapToGrid w:val="0"/>
              <w:spacing w:line="240" w:lineRule="auto"/>
              <w:ind w:left="142"/>
              <w:rPr>
                <w:rFonts w:cs="Arial"/>
              </w:rPr>
            </w:pPr>
            <w:r w:rsidRPr="009F4F73">
              <w:rPr>
                <w:rFonts w:cs="Arial"/>
              </w:rPr>
              <w:t>2.</w:t>
            </w:r>
          </w:p>
        </w:tc>
        <w:tc>
          <w:tcPr>
            <w:tcW w:w="0" w:type="auto"/>
            <w:gridSpan w:val="2"/>
            <w:vAlign w:val="center"/>
          </w:tcPr>
          <w:p w:rsidR="00281D54" w:rsidRPr="009F4F73" w:rsidRDefault="00281D54" w:rsidP="006D694B">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6532" w:type="dxa"/>
            <w:gridSpan w:val="4"/>
            <w:vAlign w:val="center"/>
          </w:tcPr>
          <w:p w:rsidR="00281D54" w:rsidRPr="009F4F73" w:rsidRDefault="00281D54" w:rsidP="006D694B">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281D54" w:rsidRDefault="00281D54" w:rsidP="006D694B">
            <w:pPr>
              <w:snapToGrid w:val="0"/>
              <w:spacing w:after="0" w:line="240" w:lineRule="auto"/>
              <w:jc w:val="both"/>
              <w:rPr>
                <w:rFonts w:cs="Arial"/>
              </w:rPr>
            </w:pPr>
          </w:p>
          <w:p w:rsidR="00281D54" w:rsidRPr="007F14B8" w:rsidRDefault="00281D54" w:rsidP="006D694B">
            <w:pPr>
              <w:pStyle w:val="Akapitzlist"/>
              <w:numPr>
                <w:ilvl w:val="0"/>
                <w:numId w:val="30"/>
              </w:numPr>
              <w:snapToGrid w:val="0"/>
              <w:spacing w:after="0" w:line="240" w:lineRule="auto"/>
              <w:jc w:val="both"/>
              <w:rPr>
                <w:rFonts w:cs="Arial"/>
              </w:rPr>
            </w:pPr>
            <w:r w:rsidRPr="007F14B8">
              <w:rPr>
                <w:rFonts w:cs="Arial"/>
              </w:rPr>
              <w:t>Tak -  8,4 pkt</w:t>
            </w:r>
            <w:r>
              <w:rPr>
                <w:rFonts w:cs="Arial"/>
              </w:rPr>
              <w:t>.</w:t>
            </w:r>
          </w:p>
          <w:p w:rsidR="00281D54" w:rsidRPr="007F14B8" w:rsidRDefault="00281D54" w:rsidP="006D694B">
            <w:pPr>
              <w:pStyle w:val="Akapitzlist"/>
              <w:numPr>
                <w:ilvl w:val="0"/>
                <w:numId w:val="30"/>
              </w:numPr>
              <w:snapToGrid w:val="0"/>
              <w:spacing w:after="0" w:line="240" w:lineRule="auto"/>
              <w:jc w:val="both"/>
              <w:rPr>
                <w:rFonts w:cs="Arial"/>
              </w:rPr>
            </w:pPr>
            <w:r w:rsidRPr="007F14B8">
              <w:rPr>
                <w:rFonts w:cs="Arial"/>
              </w:rPr>
              <w:t>Nie - 0 pkt</w:t>
            </w:r>
            <w:r>
              <w:rPr>
                <w:rFonts w:cs="Arial"/>
              </w:rPr>
              <w:t>.</w:t>
            </w:r>
          </w:p>
          <w:p w:rsidR="00281D54" w:rsidRPr="009F4F73" w:rsidRDefault="00281D54" w:rsidP="006D694B">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tc>
        <w:tc>
          <w:tcPr>
            <w:tcW w:w="1596" w:type="dxa"/>
            <w:vAlign w:val="center"/>
          </w:tcPr>
          <w:p w:rsidR="00281D54" w:rsidRPr="009F4F73" w:rsidRDefault="00281D54" w:rsidP="006D694B">
            <w:pPr>
              <w:autoSpaceDE w:val="0"/>
              <w:autoSpaceDN w:val="0"/>
              <w:adjustRightInd w:val="0"/>
              <w:spacing w:after="0" w:line="240" w:lineRule="auto"/>
              <w:ind w:left="142"/>
              <w:jc w:val="center"/>
              <w:rPr>
                <w:rFonts w:cs="Arial"/>
              </w:rPr>
            </w:pPr>
            <w:r w:rsidRPr="009F4F73">
              <w:rPr>
                <w:rFonts w:cs="Arial"/>
              </w:rPr>
              <w:t>0</w:t>
            </w:r>
            <w:r>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281D54" w:rsidRPr="009F4F73" w:rsidRDefault="00281D54" w:rsidP="006D694B">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281D54" w:rsidRPr="009F4F73" w:rsidRDefault="00281D54" w:rsidP="006D694B">
            <w:pPr>
              <w:autoSpaceDE w:val="0"/>
              <w:autoSpaceDN w:val="0"/>
              <w:adjustRightInd w:val="0"/>
              <w:spacing w:after="0" w:line="240" w:lineRule="auto"/>
              <w:ind w:left="142"/>
              <w:jc w:val="center"/>
              <w:rPr>
                <w:rFonts w:cs="Arial"/>
              </w:rPr>
            </w:pPr>
          </w:p>
        </w:tc>
      </w:tr>
      <w:tr w:rsidR="00281D54" w:rsidRPr="009F4F73" w:rsidTr="006D694B">
        <w:trPr>
          <w:trHeight w:val="1984"/>
        </w:trPr>
        <w:tc>
          <w:tcPr>
            <w:tcW w:w="0" w:type="auto"/>
            <w:vAlign w:val="center"/>
          </w:tcPr>
          <w:p w:rsidR="00281D54" w:rsidRPr="009F4F73" w:rsidRDefault="00281D54" w:rsidP="006D694B">
            <w:pPr>
              <w:snapToGrid w:val="0"/>
              <w:spacing w:line="240" w:lineRule="auto"/>
              <w:ind w:left="142"/>
              <w:rPr>
                <w:rFonts w:cs="Arial"/>
              </w:rPr>
            </w:pPr>
            <w:r w:rsidRPr="009F4F73">
              <w:rPr>
                <w:rFonts w:cs="Arial"/>
              </w:rPr>
              <w:lastRenderedPageBreak/>
              <w:t>3</w:t>
            </w:r>
            <w:r>
              <w:rPr>
                <w:rFonts w:cs="Arial"/>
              </w:rPr>
              <w:t>.</w:t>
            </w:r>
          </w:p>
        </w:tc>
        <w:tc>
          <w:tcPr>
            <w:tcW w:w="0" w:type="auto"/>
            <w:gridSpan w:val="2"/>
            <w:vAlign w:val="center"/>
          </w:tcPr>
          <w:p w:rsidR="00281D54" w:rsidRPr="009F4F73" w:rsidRDefault="00281D54" w:rsidP="006D694B">
            <w:pPr>
              <w:snapToGrid w:val="0"/>
              <w:spacing w:after="0" w:line="240" w:lineRule="auto"/>
              <w:rPr>
                <w:rFonts w:eastAsia="Times New Roman" w:cs="Arial"/>
                <w:b/>
                <w:bCs/>
              </w:rPr>
            </w:pPr>
            <w:r w:rsidRPr="009F4F73">
              <w:rPr>
                <w:rFonts w:eastAsia="Times New Roman" w:cs="Arial"/>
                <w:b/>
                <w:bCs/>
              </w:rPr>
              <w:t>Lokalizacja obiektu</w:t>
            </w:r>
          </w:p>
        </w:tc>
        <w:tc>
          <w:tcPr>
            <w:tcW w:w="6532" w:type="dxa"/>
            <w:gridSpan w:val="4"/>
            <w:vAlign w:val="center"/>
          </w:tcPr>
          <w:p w:rsidR="00281D54" w:rsidRDefault="00281D54" w:rsidP="006D694B">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znajdującego się na szlaku turystycznym o znaczeniu regionalnym (zgodnie z Uchwałą Zarządu Województwa Dolnośląskiego</w:t>
            </w:r>
            <w:r>
              <w:rPr>
                <w:rFonts w:cs="Arial"/>
              </w:rPr>
              <w:t>*</w:t>
            </w:r>
            <w:r w:rsidRPr="009F4F73">
              <w:rPr>
                <w:rFonts w:cs="Arial"/>
              </w:rPr>
              <w:t>)</w:t>
            </w:r>
            <w:r>
              <w:rPr>
                <w:rFonts w:cs="Arial"/>
              </w:rPr>
              <w:t>:</w:t>
            </w:r>
          </w:p>
          <w:p w:rsidR="00281D54" w:rsidRDefault="00281D54" w:rsidP="006D694B">
            <w:pPr>
              <w:snapToGrid w:val="0"/>
              <w:spacing w:after="0" w:line="240" w:lineRule="auto"/>
              <w:jc w:val="both"/>
              <w:rPr>
                <w:rFonts w:cs="Arial"/>
              </w:rPr>
            </w:pPr>
          </w:p>
          <w:p w:rsidR="00281D54" w:rsidRPr="007F14B8" w:rsidRDefault="00281D54" w:rsidP="006D694B">
            <w:pPr>
              <w:pStyle w:val="Akapitzlist"/>
              <w:numPr>
                <w:ilvl w:val="0"/>
                <w:numId w:val="31"/>
              </w:numPr>
              <w:snapToGrid w:val="0"/>
              <w:spacing w:after="0" w:line="240" w:lineRule="auto"/>
              <w:jc w:val="both"/>
              <w:rPr>
                <w:rFonts w:cs="Arial"/>
              </w:rPr>
            </w:pPr>
            <w:r w:rsidRPr="007F14B8">
              <w:rPr>
                <w:rFonts w:cs="Arial"/>
              </w:rPr>
              <w:t>Tak - 8,4 pkt</w:t>
            </w:r>
          </w:p>
          <w:p w:rsidR="00281D54" w:rsidRPr="007F14B8" w:rsidRDefault="00281D54" w:rsidP="006D694B">
            <w:pPr>
              <w:pStyle w:val="Akapitzlist"/>
              <w:numPr>
                <w:ilvl w:val="0"/>
                <w:numId w:val="31"/>
              </w:numPr>
              <w:snapToGrid w:val="0"/>
              <w:spacing w:after="0" w:line="240" w:lineRule="auto"/>
              <w:jc w:val="both"/>
              <w:rPr>
                <w:rFonts w:cs="Arial"/>
              </w:rPr>
            </w:pPr>
            <w:r w:rsidRPr="007F14B8">
              <w:rPr>
                <w:rFonts w:cs="Arial"/>
              </w:rPr>
              <w:t>Nie - 0 pkt</w:t>
            </w:r>
          </w:p>
        </w:tc>
        <w:tc>
          <w:tcPr>
            <w:tcW w:w="1596" w:type="dxa"/>
            <w:vAlign w:val="center"/>
          </w:tcPr>
          <w:p w:rsidR="00281D54" w:rsidRPr="009F4F73" w:rsidRDefault="00281D54" w:rsidP="006D694B">
            <w:pPr>
              <w:autoSpaceDE w:val="0"/>
              <w:autoSpaceDN w:val="0"/>
              <w:adjustRightInd w:val="0"/>
              <w:spacing w:after="0" w:line="240" w:lineRule="auto"/>
              <w:ind w:left="142"/>
              <w:jc w:val="center"/>
              <w:rPr>
                <w:rFonts w:cs="Arial"/>
              </w:rPr>
            </w:pPr>
            <w:r w:rsidRPr="009F4F73">
              <w:rPr>
                <w:rFonts w:cs="Arial"/>
              </w:rPr>
              <w:t>0</w:t>
            </w:r>
            <w:r>
              <w:rPr>
                <w:rFonts w:cs="Arial"/>
              </w:rPr>
              <w:t xml:space="preserve"> pkt</w:t>
            </w:r>
            <w:r w:rsidRPr="009F4F73">
              <w:rPr>
                <w:rFonts w:cs="Arial"/>
              </w:rPr>
              <w:t>-</w:t>
            </w:r>
            <w:r>
              <w:rPr>
                <w:rFonts w:cs="Arial"/>
              </w:rPr>
              <w:t>8,4 pkt.</w:t>
            </w:r>
          </w:p>
          <w:p w:rsidR="00281D54" w:rsidRPr="009F4F73" w:rsidRDefault="00281D54" w:rsidP="006D694B">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281D54" w:rsidRPr="009F4F73" w:rsidTr="006D694B">
        <w:trPr>
          <w:trHeight w:val="2111"/>
        </w:trPr>
        <w:tc>
          <w:tcPr>
            <w:tcW w:w="0" w:type="auto"/>
            <w:vAlign w:val="center"/>
          </w:tcPr>
          <w:p w:rsidR="00281D54" w:rsidRPr="009F4F73" w:rsidRDefault="00281D54" w:rsidP="006D694B">
            <w:pPr>
              <w:snapToGrid w:val="0"/>
              <w:spacing w:line="240" w:lineRule="auto"/>
              <w:ind w:left="142"/>
              <w:rPr>
                <w:rFonts w:cs="Arial"/>
              </w:rPr>
            </w:pPr>
            <w:r w:rsidRPr="009F4F73">
              <w:rPr>
                <w:rFonts w:cs="Arial"/>
              </w:rPr>
              <w:t>4</w:t>
            </w:r>
            <w:r>
              <w:rPr>
                <w:rFonts w:cs="Arial"/>
              </w:rPr>
              <w:t>.</w:t>
            </w:r>
          </w:p>
        </w:tc>
        <w:tc>
          <w:tcPr>
            <w:tcW w:w="0" w:type="auto"/>
            <w:gridSpan w:val="2"/>
            <w:vAlign w:val="center"/>
          </w:tcPr>
          <w:p w:rsidR="00281D54" w:rsidRPr="009F4F73" w:rsidRDefault="00281D54" w:rsidP="006D694B">
            <w:pPr>
              <w:snapToGrid w:val="0"/>
              <w:spacing w:after="0" w:line="240" w:lineRule="auto"/>
              <w:rPr>
                <w:rFonts w:eastAsia="Times New Roman" w:cs="Arial"/>
                <w:b/>
                <w:bCs/>
              </w:rPr>
            </w:pPr>
            <w:r w:rsidRPr="009F4F73">
              <w:rPr>
                <w:rFonts w:eastAsia="Times New Roman" w:cs="Arial"/>
                <w:b/>
                <w:bCs/>
              </w:rPr>
              <w:t>Charakter prowadzonej działalności</w:t>
            </w:r>
          </w:p>
        </w:tc>
        <w:tc>
          <w:tcPr>
            <w:tcW w:w="6532" w:type="dxa"/>
            <w:gridSpan w:val="4"/>
            <w:vAlign w:val="center"/>
          </w:tcPr>
          <w:p w:rsidR="00281D54" w:rsidRDefault="00281D54" w:rsidP="006D694B">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281D54" w:rsidRDefault="00281D54" w:rsidP="006D694B">
            <w:pPr>
              <w:snapToGrid w:val="0"/>
              <w:spacing w:after="0" w:line="240" w:lineRule="auto"/>
              <w:jc w:val="both"/>
              <w:rPr>
                <w:rFonts w:cs="Arial"/>
              </w:rPr>
            </w:pPr>
          </w:p>
          <w:p w:rsidR="00281D54" w:rsidRPr="007F14B8" w:rsidRDefault="00281D54" w:rsidP="006D694B">
            <w:pPr>
              <w:pStyle w:val="Akapitzlist"/>
              <w:numPr>
                <w:ilvl w:val="0"/>
                <w:numId w:val="32"/>
              </w:numPr>
              <w:snapToGrid w:val="0"/>
              <w:spacing w:after="0" w:line="240" w:lineRule="auto"/>
              <w:jc w:val="both"/>
              <w:rPr>
                <w:rFonts w:cs="Arial"/>
              </w:rPr>
            </w:pPr>
            <w:r w:rsidRPr="007F14B8">
              <w:rPr>
                <w:rFonts w:cs="Arial"/>
              </w:rPr>
              <w:t>Tak - 8,4 pkt</w:t>
            </w:r>
            <w:r>
              <w:rPr>
                <w:rFonts w:cs="Arial"/>
              </w:rPr>
              <w:t>.</w:t>
            </w:r>
          </w:p>
          <w:p w:rsidR="00281D54" w:rsidRPr="007F14B8" w:rsidRDefault="00281D54" w:rsidP="006D694B">
            <w:pPr>
              <w:pStyle w:val="Akapitzlist"/>
              <w:numPr>
                <w:ilvl w:val="0"/>
                <w:numId w:val="32"/>
              </w:numPr>
              <w:snapToGrid w:val="0"/>
              <w:spacing w:after="0" w:line="240" w:lineRule="auto"/>
              <w:jc w:val="both"/>
              <w:rPr>
                <w:rFonts w:cs="Arial"/>
              </w:rPr>
            </w:pPr>
            <w:r w:rsidRPr="007F14B8">
              <w:rPr>
                <w:rFonts w:cs="Arial"/>
              </w:rPr>
              <w:t>Nie - 0 pkt</w:t>
            </w:r>
            <w:r>
              <w:rPr>
                <w:rFonts w:cs="Arial"/>
              </w:rPr>
              <w:t>.</w:t>
            </w:r>
          </w:p>
        </w:tc>
        <w:tc>
          <w:tcPr>
            <w:tcW w:w="1596" w:type="dxa"/>
            <w:vAlign w:val="center"/>
          </w:tcPr>
          <w:p w:rsidR="00281D54" w:rsidRPr="009F4F73" w:rsidRDefault="00281D54" w:rsidP="006D694B">
            <w:pPr>
              <w:autoSpaceDE w:val="0"/>
              <w:autoSpaceDN w:val="0"/>
              <w:adjustRightInd w:val="0"/>
              <w:spacing w:after="0" w:line="240" w:lineRule="auto"/>
              <w:ind w:left="142"/>
              <w:jc w:val="center"/>
              <w:rPr>
                <w:rFonts w:cs="Arial"/>
              </w:rPr>
            </w:pPr>
            <w:r w:rsidRPr="009F4F73">
              <w:rPr>
                <w:rFonts w:cs="Arial"/>
              </w:rPr>
              <w:t>0</w:t>
            </w:r>
            <w:r>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281D54" w:rsidRPr="009F4F73" w:rsidRDefault="00281D54" w:rsidP="006D694B">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281D54" w:rsidRPr="009F4F73" w:rsidRDefault="00281D54" w:rsidP="006D694B">
            <w:pPr>
              <w:autoSpaceDE w:val="0"/>
              <w:autoSpaceDN w:val="0"/>
              <w:adjustRightInd w:val="0"/>
              <w:spacing w:after="0" w:line="240" w:lineRule="auto"/>
              <w:ind w:left="142"/>
              <w:rPr>
                <w:rFonts w:cs="Arial"/>
              </w:rPr>
            </w:pPr>
          </w:p>
        </w:tc>
      </w:tr>
    </w:tbl>
    <w:p w:rsidR="00281D54" w:rsidRDefault="00281D54" w:rsidP="00281D54"/>
    <w:p w:rsidR="00281D54" w:rsidRPr="00C25952" w:rsidRDefault="00281D54" w:rsidP="00281D54"/>
    <w:p w:rsidR="00281D54" w:rsidRPr="00C25952" w:rsidRDefault="00281D54" w:rsidP="00281D54"/>
    <w:p w:rsidR="00281D54" w:rsidRPr="00C25952" w:rsidRDefault="00281D54" w:rsidP="00281D54">
      <w:bookmarkStart w:id="6" w:name="_GoBack"/>
      <w:bookmarkEnd w:id="6"/>
    </w:p>
    <w:p w:rsidR="00281D54" w:rsidRPr="00C25952" w:rsidRDefault="00281D54" w:rsidP="00281D54"/>
    <w:p w:rsidR="00281D54" w:rsidRPr="00C25952" w:rsidRDefault="00281D54" w:rsidP="00281D54"/>
    <w:p w:rsidR="00281D54" w:rsidRDefault="00281D54" w:rsidP="00281D54"/>
    <w:p w:rsidR="00281D54" w:rsidRPr="00C25952" w:rsidRDefault="00281D54" w:rsidP="00281D54">
      <w:pPr>
        <w:ind w:firstLine="708"/>
      </w:pPr>
      <w:r>
        <w:rPr>
          <w:rFonts w:cs="Arial"/>
        </w:rPr>
        <w:t>* Przedmiotowa Uchwała stanowi załącznik do Regulaminu konkursu.</w:t>
      </w:r>
    </w:p>
    <w:p w:rsidR="003D33C7" w:rsidRDefault="003D33C7" w:rsidP="00281D54">
      <w:pPr>
        <w:spacing w:after="120" w:line="240" w:lineRule="auto"/>
        <w:jc w:val="both"/>
        <w:outlineLvl w:val="2"/>
      </w:pPr>
    </w:p>
    <w:sectPr w:rsidR="003D33C7" w:rsidSect="00541D0C">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4B" w:rsidRDefault="006D694B" w:rsidP="00883846">
      <w:pPr>
        <w:spacing w:after="0" w:line="240" w:lineRule="auto"/>
      </w:pPr>
      <w:r>
        <w:separator/>
      </w:r>
    </w:p>
  </w:endnote>
  <w:endnote w:type="continuationSeparator" w:id="0">
    <w:p w:rsidR="006D694B" w:rsidRDefault="006D694B"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4B" w:rsidRDefault="006D694B" w:rsidP="00883846">
      <w:pPr>
        <w:spacing w:after="0" w:line="240" w:lineRule="auto"/>
      </w:pPr>
      <w:r>
        <w:separator/>
      </w:r>
    </w:p>
  </w:footnote>
  <w:footnote w:type="continuationSeparator" w:id="0">
    <w:p w:rsidR="006D694B" w:rsidRDefault="006D694B" w:rsidP="00883846">
      <w:pPr>
        <w:spacing w:after="0" w:line="240" w:lineRule="auto"/>
      </w:pPr>
      <w:r>
        <w:continuationSeparator/>
      </w:r>
    </w:p>
  </w:footnote>
  <w:footnote w:id="1">
    <w:p w:rsidR="006D694B" w:rsidRPr="00DF6365" w:rsidRDefault="006D694B"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6D694B" w:rsidRPr="00DF6365" w:rsidRDefault="006D694B"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6D694B" w:rsidRPr="00DF6365" w:rsidRDefault="006D694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6D694B" w:rsidRPr="00DF6365" w:rsidRDefault="006D694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6D694B" w:rsidRPr="00DF6365" w:rsidRDefault="006D694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6D694B" w:rsidRPr="00DF6365" w:rsidRDefault="006D694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6D694B" w:rsidRPr="00DF6365" w:rsidRDefault="006D694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6D694B" w:rsidRPr="00DF6365" w:rsidRDefault="006D694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6D694B" w:rsidRPr="00DF6365" w:rsidRDefault="006D694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6D694B" w:rsidRPr="00DF6365" w:rsidRDefault="006D694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6D694B" w:rsidRPr="00DF6365" w:rsidRDefault="006D694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6D694B" w:rsidRPr="00DF6365" w:rsidRDefault="006D694B" w:rsidP="00883846">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6D694B" w:rsidRPr="00DF6365" w:rsidRDefault="006D694B" w:rsidP="00883846">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6D694B" w:rsidRPr="00DF6365" w:rsidRDefault="006D694B"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4B" w:rsidRPr="00C0278F" w:rsidRDefault="006D694B" w:rsidP="002D38FF">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rsidR="006D694B" w:rsidRDefault="006D694B" w:rsidP="002D38FF">
    <w:pPr>
      <w:jc w:val="right"/>
    </w:pPr>
    <w:r w:rsidRPr="00C0278F">
      <w:rPr>
        <w:sz w:val="20"/>
      </w:rPr>
      <w:t>Nr n</w:t>
    </w:r>
    <w:r>
      <w:rPr>
        <w:sz w:val="20"/>
      </w:rPr>
      <w:t>aboru RPDS.04.03.01-IZ.00-02-032</w:t>
    </w:r>
    <w:r w:rsidRPr="00C0278F">
      <w:rPr>
        <w:sz w:val="20"/>
      </w:rPr>
      <w:t>/15</w:t>
    </w:r>
  </w:p>
  <w:p w:rsidR="006D694B" w:rsidRDefault="006D69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9"/>
  </w:num>
  <w:num w:numId="5">
    <w:abstractNumId w:val="21"/>
  </w:num>
  <w:num w:numId="6">
    <w:abstractNumId w:val="2"/>
  </w:num>
  <w:num w:numId="7">
    <w:abstractNumId w:val="12"/>
  </w:num>
  <w:num w:numId="8">
    <w:abstractNumId w:val="7"/>
  </w:num>
  <w:num w:numId="9">
    <w:abstractNumId w:val="30"/>
  </w:num>
  <w:num w:numId="10">
    <w:abstractNumId w:val="13"/>
  </w:num>
  <w:num w:numId="11">
    <w:abstractNumId w:val="25"/>
  </w:num>
  <w:num w:numId="12">
    <w:abstractNumId w:val="20"/>
  </w:num>
  <w:num w:numId="13">
    <w:abstractNumId w:val="22"/>
  </w:num>
  <w:num w:numId="14">
    <w:abstractNumId w:val="3"/>
  </w:num>
  <w:num w:numId="15">
    <w:abstractNumId w:val="24"/>
  </w:num>
  <w:num w:numId="16">
    <w:abstractNumId w:val="18"/>
  </w:num>
  <w:num w:numId="17">
    <w:abstractNumId w:val="28"/>
  </w:num>
  <w:num w:numId="18">
    <w:abstractNumId w:val="33"/>
  </w:num>
  <w:num w:numId="19">
    <w:abstractNumId w:val="4"/>
  </w:num>
  <w:num w:numId="20">
    <w:abstractNumId w:val="11"/>
  </w:num>
  <w:num w:numId="21">
    <w:abstractNumId w:val="14"/>
  </w:num>
  <w:num w:numId="22">
    <w:abstractNumId w:val="19"/>
  </w:num>
  <w:num w:numId="23">
    <w:abstractNumId w:val="10"/>
  </w:num>
  <w:num w:numId="24">
    <w:abstractNumId w:val="29"/>
  </w:num>
  <w:num w:numId="25">
    <w:abstractNumId w:val="26"/>
  </w:num>
  <w:num w:numId="26">
    <w:abstractNumId w:val="23"/>
  </w:num>
  <w:num w:numId="27">
    <w:abstractNumId w:val="15"/>
  </w:num>
  <w:num w:numId="28">
    <w:abstractNumId w:val="6"/>
  </w:num>
  <w:num w:numId="29">
    <w:abstractNumId w:val="8"/>
  </w:num>
  <w:num w:numId="30">
    <w:abstractNumId w:val="5"/>
  </w:num>
  <w:num w:numId="31">
    <w:abstractNumId w:val="32"/>
  </w:num>
  <w:num w:numId="32">
    <w:abstractNumId w:val="3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1929ED"/>
    <w:rsid w:val="00210567"/>
    <w:rsid w:val="00281D54"/>
    <w:rsid w:val="002A233C"/>
    <w:rsid w:val="002D38FF"/>
    <w:rsid w:val="002F1045"/>
    <w:rsid w:val="003246C8"/>
    <w:rsid w:val="00335E6F"/>
    <w:rsid w:val="003636A7"/>
    <w:rsid w:val="00383310"/>
    <w:rsid w:val="003D33C7"/>
    <w:rsid w:val="003F3EFD"/>
    <w:rsid w:val="00462A50"/>
    <w:rsid w:val="00526678"/>
    <w:rsid w:val="00541D0C"/>
    <w:rsid w:val="00581EED"/>
    <w:rsid w:val="006D694B"/>
    <w:rsid w:val="0072317E"/>
    <w:rsid w:val="007C012C"/>
    <w:rsid w:val="00883846"/>
    <w:rsid w:val="00A8492C"/>
    <w:rsid w:val="00AF7028"/>
    <w:rsid w:val="00B47AAA"/>
    <w:rsid w:val="00B66F18"/>
    <w:rsid w:val="00BF08F0"/>
    <w:rsid w:val="00D15CD0"/>
    <w:rsid w:val="00D24F63"/>
    <w:rsid w:val="00F33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DA01-CA3B-44F3-A245-D828574F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7196</Words>
  <Characters>43179</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6</cp:revision>
  <cp:lastPrinted>2015-11-20T14:09:00Z</cp:lastPrinted>
  <dcterms:created xsi:type="dcterms:W3CDTF">2015-11-15T09:45:00Z</dcterms:created>
  <dcterms:modified xsi:type="dcterms:W3CDTF">2015-11-20T14:10:00Z</dcterms:modified>
</cp:coreProperties>
</file>