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F136A" w14:textId="06BF5CAB" w:rsidR="004B06D1" w:rsidRPr="00A6445D" w:rsidRDefault="00146B44" w:rsidP="00757FCA">
      <w:pPr>
        <w:pStyle w:val="Nagwek"/>
        <w:spacing w:before="120" w:after="120" w:line="240" w:lineRule="auto"/>
        <w:jc w:val="both"/>
        <w:rPr>
          <w:rFonts w:asciiTheme="minorHAnsi" w:hAnsiTheme="minorHAnsi"/>
          <w:b/>
          <w:sz w:val="24"/>
          <w:szCs w:val="24"/>
          <w:highlight w:val="yellow"/>
        </w:rPr>
      </w:pPr>
      <w:r>
        <w:rPr>
          <w:rFonts w:asciiTheme="minorHAnsi" w:hAnsiTheme="minorHAnsi"/>
          <w:b/>
          <w:noProof/>
          <w:sz w:val="24"/>
          <w:szCs w:val="24"/>
        </w:rPr>
        <mc:AlternateContent>
          <mc:Choice Requires="wpg">
            <w:drawing>
              <wp:anchor distT="0" distB="0" distL="114300" distR="114300" simplePos="0" relativeHeight="251658240" behindDoc="1" locked="0" layoutInCell="1" allowOverlap="1" wp14:anchorId="6E41179F" wp14:editId="5234103E">
                <wp:simplePos x="0" y="0"/>
                <wp:positionH relativeFrom="page">
                  <wp:posOffset>622300</wp:posOffset>
                </wp:positionH>
                <wp:positionV relativeFrom="page">
                  <wp:posOffset>406400</wp:posOffset>
                </wp:positionV>
                <wp:extent cx="6315075" cy="828675"/>
                <wp:effectExtent l="0" t="0" r="9525" b="9525"/>
                <wp:wrapNone/>
                <wp:docPr id="1" name="Grupa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828675"/>
                          <a:chOff x="0" y="0"/>
                          <a:chExt cx="63150" cy="8286"/>
                        </a:xfrm>
                      </wpg:grpSpPr>
                      <pic:pic xmlns:pic="http://schemas.openxmlformats.org/drawingml/2006/picture">
                        <pic:nvPicPr>
                          <pic:cNvPr id="2" name="Obraz 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06" cy="82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Obraz 6"/>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2860" y="1905"/>
                            <a:ext cx="12858" cy="46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Obraz 12"/>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41529" y="1238"/>
                            <a:ext cx="21621" cy="64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CE1BC8B" id="Grupa 17" o:spid="_x0000_s1026" style="position:absolute;margin-left:49pt;margin-top:32pt;width:497.25pt;height:65.25pt;z-index:-251658240;mso-position-horizontal-relative:page;mso-position-vertical-relative:page" coordsize="63150,8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8P3hwYWNrZXQg&#10;ZW5kPSJ3Ij8+/+IMWElDQ19QUk9GSUxFAAEBAAAMSExpbm8CEAAAbW50clJHQiBYWVogB84AAgAJ&#10;AAYAMQAAYWNzcE1TRlQAAAAASUVDIHNSR0IAAAAAAAAAAAAAAAE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style="position:absolute;width:15906;height:8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16ozCAAAA2gAAAA8AAABkcnMvZG93bnJldi54bWxEj0FrwkAUhO+F/oflFbzVTXPQEl1FLKXF&#10;i9HE+yP7TKK7b0N2a+K/dwuFHoeZ+YZZrkdrxI163zpW8DZNQBBXTrdcKyiLz9d3ED4gazSOScGd&#10;PKxXz09LzLQb+EC3Y6hFhLDPUEETQpdJ6auGLPqp64ijd3a9xRBlX0vd4xDh1sg0SWbSYstxocGO&#10;tg1V1+OPVXAp55VrC6P3X7n/SM1pd6B8ptTkZdwsQAQaw3/4r/2tFaTweyXeALl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NeqMwgAAANoAAAAPAAAAAAAAAAAAAAAAAJ8C&#10;AABkcnMvZG93bnJldi54bWxQSwUGAAAAAAQABAD3AAAAjgMAAAAA&#10;">
                  <v:imagedata r:id="rId17" o:title=""/>
                  <v:path arrowok="t"/>
                </v:shape>
                <v:shape id="Obraz 6" o:spid="_x0000_s1028" type="#_x0000_t75" style="position:absolute;left:22860;top:1905;width:12858;height:4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zeTzEAAAA2gAAAA8AAABkcnMvZG93bnJldi54bWxEj09rwkAUxO8Fv8PyBG91Y6V/SF1FBDGX&#10;0FY9eHxkn0kw+zbsbpOYT98tFHocZuY3zGozmEZ05HxtWcFinoAgLqyuuVRwPu0f30D4gKyxsUwK&#10;7uRhs548rDDVtucv6o6hFBHCPkUFVQhtKqUvKjLo57Yljt7VOoMhSldK7bCPcNPIpyR5kQZrjgsV&#10;trSrqLgdv40C02w/3Zhfng85f+iLzl7Hfu+Umk2H7TuIQEP4D/+1M61gCb9X4g2Q6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2zeTzEAAAA2gAAAA8AAAAAAAAAAAAAAAAA&#10;nwIAAGRycy9kb3ducmV2LnhtbFBLBQYAAAAABAAEAPcAAACQAwAAAAA=&#10;">
                  <v:imagedata r:id="rId18" o:title=""/>
                  <v:path arrowok="t"/>
                </v:shape>
                <v:shape id="Obraz 12" o:spid="_x0000_s1029" type="#_x0000_t75" style="position:absolute;left:41529;top:1238;width:21621;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1duXEAAAA2gAAAA8AAABkcnMvZG93bnJldi54bWxEj0+LwjAUxO8L+x3CE/a2pi6LSjWK+4+V&#10;BQ9W0eujeTbF5qU2sdZvbxYEj8PM/IaZzjtbiZYaXzpWMOgnIIhzp0suFGw3P69jED4ga6wck4Ir&#10;eZjPnp+mmGp34TW1WShEhLBPUYEJoU6l9Lkhi77vauLoHVxjMUTZFFI3eIlwW8m3JBlKiyXHBYM1&#10;fRrKj9nZKvg9/e1OI9Oe99vVd7YcfpUfm12m1EuvW0xABOrCI3xvL7WCd/i/Em+An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D1duXEAAAA2gAAAA8AAAAAAAAAAAAAAAAA&#10;nwIAAGRycy9kb3ducmV2LnhtbFBLBQYAAAAABAAEAPcAAACQAwAAAAA=&#10;">
                  <v:imagedata r:id="rId19" o:title=""/>
                  <v:path arrowok="t"/>
                </v:shape>
                <w10:wrap anchorx="page" anchory="page"/>
              </v:group>
            </w:pict>
          </mc:Fallback>
        </mc:AlternateContent>
      </w:r>
    </w:p>
    <w:p w14:paraId="7858C8CF" w14:textId="77777777" w:rsidR="000E2ED3" w:rsidRPr="00A119CF" w:rsidRDefault="000E2ED3">
      <w:pPr>
        <w:pStyle w:val="Nagwek"/>
        <w:spacing w:before="120" w:after="120" w:line="240" w:lineRule="auto"/>
        <w:jc w:val="center"/>
        <w:rPr>
          <w:rFonts w:asciiTheme="minorHAnsi" w:hAnsiTheme="minorHAnsi"/>
          <w:sz w:val="24"/>
          <w:szCs w:val="24"/>
          <w:highlight w:val="yellow"/>
        </w:rPr>
      </w:pPr>
    </w:p>
    <w:p w14:paraId="4636CC12" w14:textId="77777777" w:rsidR="00A755C1" w:rsidRPr="00E64F40" w:rsidRDefault="00A755C1" w:rsidP="00FE7F2D">
      <w:pPr>
        <w:spacing w:before="0" w:line="240" w:lineRule="auto"/>
        <w:ind w:left="4536"/>
        <w:jc w:val="right"/>
        <w:rPr>
          <w:rFonts w:ascii="Calibri" w:hAnsi="Calibri" w:cs="Arial"/>
          <w:b/>
        </w:rPr>
      </w:pPr>
      <w:r w:rsidRPr="00E64F40">
        <w:rPr>
          <w:rFonts w:ascii="Calibri" w:hAnsi="Calibri" w:cs="Arial"/>
          <w:b/>
        </w:rPr>
        <w:t>Załącznik do uchwały nr .....................</w:t>
      </w:r>
    </w:p>
    <w:p w14:paraId="3F3FB890" w14:textId="77777777" w:rsidR="00A755C1" w:rsidRPr="00E64F40" w:rsidRDefault="00A755C1" w:rsidP="00FE7F2D">
      <w:pPr>
        <w:spacing w:before="0" w:line="240" w:lineRule="auto"/>
        <w:ind w:left="4536"/>
        <w:contextualSpacing/>
        <w:jc w:val="right"/>
        <w:rPr>
          <w:rFonts w:ascii="Calibri" w:hAnsi="Calibri" w:cs="Arial"/>
          <w:b/>
        </w:rPr>
      </w:pPr>
      <w:r w:rsidRPr="00E64F40">
        <w:rPr>
          <w:rFonts w:ascii="Calibri" w:hAnsi="Calibri" w:cs="Arial"/>
          <w:b/>
        </w:rPr>
        <w:t>Zarządu Województwa Dolnośląskiego</w:t>
      </w:r>
    </w:p>
    <w:p w14:paraId="41F63408" w14:textId="6216024C" w:rsidR="000E2ED3" w:rsidRPr="00A6445D" w:rsidRDefault="00310EEB" w:rsidP="00FE7F2D">
      <w:pPr>
        <w:pStyle w:val="Nagwek"/>
        <w:spacing w:before="120" w:after="120" w:line="240" w:lineRule="auto"/>
        <w:contextualSpacing/>
        <w:jc w:val="center"/>
        <w:rPr>
          <w:rFonts w:asciiTheme="minorHAnsi" w:hAnsiTheme="minorHAnsi"/>
          <w:b/>
          <w:sz w:val="24"/>
          <w:szCs w:val="24"/>
          <w:highlight w:val="yellow"/>
        </w:rPr>
      </w:pPr>
      <w:r>
        <w:rPr>
          <w:rFonts w:ascii="Calibri" w:hAnsi="Calibri" w:cs="Arial"/>
          <w:b/>
        </w:rPr>
        <w:tab/>
      </w:r>
      <w:r>
        <w:rPr>
          <w:rFonts w:ascii="Calibri" w:hAnsi="Calibri" w:cs="Arial"/>
          <w:b/>
        </w:rPr>
        <w:tab/>
        <w:t xml:space="preserve"> </w:t>
      </w:r>
      <w:r w:rsidR="00A755C1" w:rsidRPr="00E64F40">
        <w:rPr>
          <w:rFonts w:ascii="Calibri" w:hAnsi="Calibri" w:cs="Arial"/>
          <w:b/>
        </w:rPr>
        <w:t xml:space="preserve">z dnia </w:t>
      </w:r>
      <w:r w:rsidR="00FE7F2D">
        <w:rPr>
          <w:rFonts w:ascii="Calibri" w:hAnsi="Calibri" w:cs="Arial"/>
          <w:b/>
        </w:rPr>
        <w:t>…</w:t>
      </w:r>
      <w:r w:rsidR="00A755C1" w:rsidRPr="00E64F40">
        <w:rPr>
          <w:rFonts w:ascii="Calibri" w:hAnsi="Calibri" w:cs="Arial"/>
          <w:b/>
        </w:rPr>
        <w:t>......</w:t>
      </w:r>
      <w:r>
        <w:rPr>
          <w:rFonts w:ascii="Calibri" w:hAnsi="Calibri" w:cs="Arial"/>
          <w:b/>
        </w:rPr>
        <w:t>....</w:t>
      </w:r>
      <w:r w:rsidR="00A755C1" w:rsidRPr="00E64F40">
        <w:rPr>
          <w:rFonts w:ascii="Calibri" w:hAnsi="Calibri" w:cs="Arial"/>
          <w:b/>
        </w:rPr>
        <w:t>........................... r.</w:t>
      </w:r>
    </w:p>
    <w:p w14:paraId="1D36E37D" w14:textId="77777777" w:rsidR="000E2ED3" w:rsidRPr="00FE7F2D" w:rsidRDefault="000E2ED3">
      <w:pPr>
        <w:pStyle w:val="Nagwek"/>
        <w:spacing w:before="120" w:after="120" w:line="240" w:lineRule="auto"/>
        <w:jc w:val="center"/>
        <w:rPr>
          <w:rFonts w:asciiTheme="minorHAnsi" w:hAnsiTheme="minorHAnsi" w:cs="Arial"/>
          <w:b/>
          <w:sz w:val="44"/>
          <w:szCs w:val="44"/>
          <w:highlight w:val="yellow"/>
        </w:rPr>
      </w:pPr>
    </w:p>
    <w:p w14:paraId="723E2B67" w14:textId="77777777" w:rsidR="000E2ED3" w:rsidRPr="00A6445D" w:rsidRDefault="000E2ED3">
      <w:pPr>
        <w:pStyle w:val="Nagwek"/>
        <w:spacing w:before="120" w:after="120" w:line="240" w:lineRule="auto"/>
        <w:jc w:val="center"/>
        <w:rPr>
          <w:rFonts w:asciiTheme="minorHAnsi" w:hAnsiTheme="minorHAnsi" w:cs="Arial"/>
          <w:b/>
          <w:sz w:val="24"/>
          <w:szCs w:val="24"/>
        </w:rPr>
      </w:pPr>
    </w:p>
    <w:p w14:paraId="5613FCB6" w14:textId="77777777" w:rsidR="004B06D1" w:rsidRPr="00A6445D" w:rsidRDefault="004B06D1" w:rsidP="00757FCA">
      <w:pPr>
        <w:pStyle w:val="Nagwek"/>
        <w:spacing w:before="120" w:after="120" w:line="240" w:lineRule="auto"/>
        <w:jc w:val="center"/>
        <w:rPr>
          <w:rFonts w:asciiTheme="minorHAnsi" w:hAnsiTheme="minorHAnsi" w:cs="Arial"/>
          <w:b/>
          <w:sz w:val="24"/>
          <w:szCs w:val="24"/>
        </w:rPr>
      </w:pPr>
      <w:r w:rsidRPr="00A6445D">
        <w:rPr>
          <w:rFonts w:asciiTheme="minorHAnsi" w:hAnsiTheme="minorHAnsi" w:cs="Arial"/>
          <w:b/>
          <w:sz w:val="24"/>
          <w:szCs w:val="24"/>
        </w:rPr>
        <w:t>Regulamin konkursu</w:t>
      </w:r>
    </w:p>
    <w:p w14:paraId="57D2BA57" w14:textId="77777777" w:rsidR="004B06D1" w:rsidRPr="00A6445D" w:rsidRDefault="004B06D1" w:rsidP="00757FCA">
      <w:pPr>
        <w:pStyle w:val="Nagwek"/>
        <w:spacing w:before="120" w:after="120" w:line="240" w:lineRule="auto"/>
        <w:jc w:val="center"/>
        <w:rPr>
          <w:rFonts w:asciiTheme="minorHAnsi" w:hAnsiTheme="minorHAnsi" w:cs="Arial"/>
          <w:sz w:val="24"/>
          <w:szCs w:val="24"/>
        </w:rPr>
      </w:pPr>
    </w:p>
    <w:p w14:paraId="4A438ED8" w14:textId="77777777" w:rsidR="004B06D1" w:rsidRPr="00A6445D" w:rsidRDefault="004B06D1" w:rsidP="00757FCA">
      <w:pPr>
        <w:pStyle w:val="Nagwek"/>
        <w:spacing w:before="120" w:after="120" w:line="240" w:lineRule="auto"/>
        <w:jc w:val="center"/>
        <w:rPr>
          <w:rFonts w:asciiTheme="minorHAnsi" w:hAnsiTheme="minorHAnsi" w:cs="Arial"/>
          <w:sz w:val="24"/>
          <w:szCs w:val="24"/>
        </w:rPr>
      </w:pPr>
    </w:p>
    <w:p w14:paraId="1CCBDC3F" w14:textId="77777777" w:rsidR="004B06D1" w:rsidRPr="00A6445D" w:rsidRDefault="004B06D1" w:rsidP="00757FCA">
      <w:pPr>
        <w:pStyle w:val="Nagwek"/>
        <w:spacing w:before="120" w:after="120" w:line="240" w:lineRule="auto"/>
        <w:jc w:val="center"/>
        <w:rPr>
          <w:rFonts w:asciiTheme="minorHAnsi" w:hAnsiTheme="minorHAnsi" w:cs="Arial"/>
          <w:sz w:val="24"/>
          <w:szCs w:val="24"/>
        </w:rPr>
      </w:pPr>
      <w:r w:rsidRPr="00A6445D">
        <w:rPr>
          <w:rFonts w:asciiTheme="minorHAnsi" w:hAnsiTheme="minorHAnsi" w:cs="Arial"/>
          <w:sz w:val="24"/>
          <w:szCs w:val="24"/>
        </w:rPr>
        <w:t xml:space="preserve">Regionalny Program Operacyjny </w:t>
      </w:r>
      <w:r w:rsidRPr="00A6445D">
        <w:rPr>
          <w:rFonts w:asciiTheme="minorHAnsi" w:hAnsiTheme="minorHAnsi" w:cs="Arial"/>
          <w:sz w:val="24"/>
          <w:szCs w:val="24"/>
        </w:rPr>
        <w:br/>
        <w:t>Województwa Dolnośląskiego 2014-2020</w:t>
      </w:r>
    </w:p>
    <w:p w14:paraId="53CD2651" w14:textId="77777777" w:rsidR="004B06D1" w:rsidRPr="00A6445D" w:rsidRDefault="004B06D1" w:rsidP="00757FCA">
      <w:pPr>
        <w:pStyle w:val="Nagwek"/>
        <w:spacing w:before="120" w:after="120" w:line="240" w:lineRule="auto"/>
        <w:jc w:val="center"/>
        <w:rPr>
          <w:rFonts w:asciiTheme="minorHAnsi" w:hAnsiTheme="minorHAnsi" w:cs="Arial"/>
          <w:sz w:val="24"/>
          <w:szCs w:val="24"/>
        </w:rPr>
      </w:pPr>
    </w:p>
    <w:p w14:paraId="0043CB92" w14:textId="77777777" w:rsidR="004B06D1" w:rsidRPr="00A6445D" w:rsidRDefault="004B06D1" w:rsidP="00757FCA">
      <w:pPr>
        <w:pStyle w:val="Nagwek"/>
        <w:spacing w:before="120" w:after="120" w:line="240" w:lineRule="auto"/>
        <w:jc w:val="center"/>
        <w:rPr>
          <w:rFonts w:asciiTheme="minorHAnsi" w:hAnsiTheme="minorHAnsi" w:cs="Arial"/>
          <w:b/>
          <w:sz w:val="24"/>
          <w:szCs w:val="24"/>
        </w:rPr>
      </w:pPr>
      <w:r w:rsidRPr="00A6445D">
        <w:rPr>
          <w:rFonts w:asciiTheme="minorHAnsi" w:hAnsiTheme="minorHAnsi" w:cs="Arial"/>
          <w:b/>
          <w:sz w:val="24"/>
          <w:szCs w:val="24"/>
        </w:rPr>
        <w:t xml:space="preserve">Oś priorytetowa </w:t>
      </w:r>
      <w:r w:rsidR="00ED597B">
        <w:rPr>
          <w:rFonts w:asciiTheme="minorHAnsi" w:hAnsiTheme="minorHAnsi" w:cs="Arial"/>
          <w:b/>
          <w:sz w:val="24"/>
          <w:szCs w:val="24"/>
        </w:rPr>
        <w:t>8</w:t>
      </w:r>
    </w:p>
    <w:p w14:paraId="43E540DC" w14:textId="77777777" w:rsidR="000E2ED3" w:rsidRPr="00A6445D" w:rsidRDefault="000E2ED3">
      <w:pPr>
        <w:pStyle w:val="Nagwek"/>
        <w:spacing w:before="120" w:after="120" w:line="240" w:lineRule="auto"/>
        <w:jc w:val="center"/>
        <w:rPr>
          <w:rFonts w:asciiTheme="minorHAnsi" w:hAnsiTheme="minorHAnsi" w:cs="Arial"/>
          <w:b/>
          <w:sz w:val="24"/>
          <w:szCs w:val="24"/>
        </w:rPr>
      </w:pPr>
    </w:p>
    <w:p w14:paraId="4CF600D4" w14:textId="77777777" w:rsidR="000E2ED3" w:rsidRPr="00A6445D" w:rsidRDefault="00ED597B">
      <w:pPr>
        <w:pStyle w:val="Nagwek"/>
        <w:spacing w:before="120" w:after="120" w:line="240" w:lineRule="auto"/>
        <w:jc w:val="center"/>
        <w:rPr>
          <w:rFonts w:asciiTheme="minorHAnsi" w:hAnsiTheme="minorHAnsi" w:cs="Arial"/>
          <w:b/>
          <w:sz w:val="24"/>
          <w:szCs w:val="24"/>
        </w:rPr>
      </w:pPr>
      <w:r>
        <w:rPr>
          <w:rFonts w:asciiTheme="minorHAnsi" w:hAnsiTheme="minorHAnsi" w:cs="Arial"/>
          <w:b/>
          <w:sz w:val="24"/>
          <w:szCs w:val="24"/>
        </w:rPr>
        <w:t>Rynek pracy</w:t>
      </w:r>
    </w:p>
    <w:p w14:paraId="148AA321" w14:textId="77777777" w:rsidR="000E2ED3" w:rsidRPr="00A6445D" w:rsidRDefault="000E2ED3">
      <w:pPr>
        <w:pStyle w:val="Nagwek"/>
        <w:spacing w:before="120" w:after="120" w:line="240" w:lineRule="auto"/>
        <w:jc w:val="center"/>
        <w:rPr>
          <w:rFonts w:asciiTheme="minorHAnsi" w:hAnsiTheme="minorHAnsi" w:cs="Arial"/>
          <w:sz w:val="24"/>
          <w:szCs w:val="24"/>
        </w:rPr>
      </w:pPr>
    </w:p>
    <w:p w14:paraId="25A0E1DC" w14:textId="77777777" w:rsidR="000E2ED3" w:rsidRPr="00A6445D" w:rsidRDefault="000E2ED3">
      <w:pPr>
        <w:pStyle w:val="Nagwek"/>
        <w:spacing w:before="120" w:after="120" w:line="240" w:lineRule="auto"/>
        <w:jc w:val="center"/>
        <w:rPr>
          <w:rFonts w:asciiTheme="minorHAnsi" w:hAnsiTheme="minorHAnsi" w:cs="Arial"/>
          <w:b/>
          <w:sz w:val="24"/>
          <w:szCs w:val="24"/>
        </w:rPr>
      </w:pPr>
    </w:p>
    <w:p w14:paraId="28058998" w14:textId="77777777" w:rsidR="007A1AF3" w:rsidRPr="00A6445D" w:rsidRDefault="004B06D1" w:rsidP="007A1AF3">
      <w:pPr>
        <w:pStyle w:val="Nagwek"/>
        <w:spacing w:before="120" w:after="120" w:line="240" w:lineRule="auto"/>
        <w:jc w:val="center"/>
        <w:rPr>
          <w:rFonts w:asciiTheme="minorHAnsi" w:hAnsiTheme="minorHAnsi" w:cs="Arial"/>
          <w:b/>
          <w:sz w:val="24"/>
          <w:szCs w:val="24"/>
        </w:rPr>
      </w:pPr>
      <w:r w:rsidRPr="00A6445D">
        <w:rPr>
          <w:rFonts w:asciiTheme="minorHAnsi" w:hAnsiTheme="minorHAnsi" w:cs="Arial"/>
          <w:b/>
          <w:sz w:val="24"/>
          <w:szCs w:val="24"/>
        </w:rPr>
        <w:t xml:space="preserve">Działanie </w:t>
      </w:r>
      <w:bookmarkStart w:id="0" w:name="_Toc422949625"/>
      <w:bookmarkStart w:id="1" w:name="_Toc430826812"/>
      <w:r w:rsidR="00ED597B">
        <w:rPr>
          <w:rFonts w:asciiTheme="minorHAnsi" w:hAnsiTheme="minorHAnsi" w:cs="Arial"/>
          <w:b/>
          <w:sz w:val="24"/>
          <w:szCs w:val="24"/>
        </w:rPr>
        <w:t>8.5</w:t>
      </w:r>
    </w:p>
    <w:bookmarkEnd w:id="0"/>
    <w:bookmarkEnd w:id="1"/>
    <w:p w14:paraId="777C496F" w14:textId="77777777" w:rsidR="000E2ED3" w:rsidRPr="00A6445D" w:rsidRDefault="00ED597B">
      <w:pPr>
        <w:pStyle w:val="Nagwek"/>
        <w:spacing w:before="120" w:after="120" w:line="240" w:lineRule="auto"/>
        <w:jc w:val="center"/>
        <w:rPr>
          <w:rFonts w:asciiTheme="minorHAnsi" w:hAnsiTheme="minorHAnsi" w:cs="Arial"/>
          <w:sz w:val="24"/>
          <w:szCs w:val="24"/>
        </w:rPr>
      </w:pPr>
      <w:r w:rsidRPr="00ED597B">
        <w:rPr>
          <w:rFonts w:asciiTheme="minorHAnsi" w:hAnsiTheme="minorHAnsi" w:cs="Arial"/>
          <w:b/>
          <w:bCs/>
          <w:sz w:val="24"/>
          <w:szCs w:val="24"/>
        </w:rPr>
        <w:t>Przystosowanie do zmian zachodzących w gospodarce w ramach działań outplacementowych</w:t>
      </w:r>
    </w:p>
    <w:p w14:paraId="761A1085" w14:textId="77777777" w:rsidR="000E2ED3" w:rsidRPr="00A6445D" w:rsidRDefault="000E2ED3">
      <w:pPr>
        <w:pStyle w:val="Nagwek"/>
        <w:spacing w:before="120" w:after="120" w:line="240" w:lineRule="auto"/>
        <w:jc w:val="center"/>
        <w:rPr>
          <w:rFonts w:asciiTheme="minorHAnsi" w:hAnsiTheme="minorHAnsi" w:cs="Arial"/>
          <w:i/>
          <w:sz w:val="24"/>
          <w:szCs w:val="24"/>
          <w:u w:val="single"/>
        </w:rPr>
      </w:pPr>
    </w:p>
    <w:p w14:paraId="60F8BF6B" w14:textId="77777777" w:rsidR="000E2ED3" w:rsidRPr="00A6445D" w:rsidRDefault="000E2ED3">
      <w:pPr>
        <w:pStyle w:val="Nagwek"/>
        <w:spacing w:before="120" w:after="120" w:line="240" w:lineRule="auto"/>
        <w:jc w:val="center"/>
        <w:rPr>
          <w:rFonts w:asciiTheme="minorHAnsi" w:hAnsiTheme="minorHAnsi" w:cs="Arial"/>
          <w:i/>
          <w:sz w:val="24"/>
          <w:szCs w:val="24"/>
          <w:u w:val="single"/>
        </w:rPr>
      </w:pPr>
    </w:p>
    <w:p w14:paraId="41D44483" w14:textId="77777777" w:rsidR="000E2ED3" w:rsidRPr="00A6445D" w:rsidRDefault="000E2ED3">
      <w:pPr>
        <w:pStyle w:val="Nagwek"/>
        <w:spacing w:before="120" w:after="120" w:line="240" w:lineRule="auto"/>
        <w:jc w:val="center"/>
        <w:rPr>
          <w:rFonts w:asciiTheme="minorHAnsi" w:hAnsiTheme="minorHAnsi" w:cs="Arial"/>
          <w:i/>
          <w:sz w:val="24"/>
          <w:szCs w:val="24"/>
          <w:u w:val="single"/>
        </w:rPr>
      </w:pPr>
    </w:p>
    <w:p w14:paraId="07552ADD" w14:textId="01631B0B" w:rsidR="004B06D1" w:rsidRPr="00A6445D" w:rsidRDefault="004B06D1" w:rsidP="00382586">
      <w:pPr>
        <w:pStyle w:val="Nagwek"/>
        <w:spacing w:before="120" w:after="120" w:line="240" w:lineRule="auto"/>
        <w:jc w:val="center"/>
        <w:rPr>
          <w:rFonts w:asciiTheme="minorHAnsi" w:hAnsiTheme="minorHAnsi" w:cs="Arial"/>
          <w:b/>
          <w:sz w:val="24"/>
          <w:szCs w:val="24"/>
        </w:rPr>
      </w:pPr>
      <w:r w:rsidRPr="00A6445D">
        <w:rPr>
          <w:rFonts w:asciiTheme="minorHAnsi" w:hAnsiTheme="minorHAnsi" w:cs="Arial"/>
          <w:b/>
          <w:i/>
          <w:sz w:val="24"/>
          <w:szCs w:val="24"/>
          <w:u w:val="single"/>
        </w:rPr>
        <w:t>Konkurs nr:</w:t>
      </w:r>
      <w:r w:rsidR="00310EEB">
        <w:rPr>
          <w:rFonts w:asciiTheme="minorHAnsi" w:hAnsiTheme="minorHAnsi" w:cs="Arial"/>
          <w:b/>
          <w:i/>
          <w:sz w:val="24"/>
          <w:szCs w:val="24"/>
          <w:u w:val="single"/>
        </w:rPr>
        <w:t xml:space="preserve"> </w:t>
      </w:r>
      <w:r w:rsidR="008002E7" w:rsidRPr="00A6445D">
        <w:rPr>
          <w:rFonts w:asciiTheme="minorHAnsi" w:hAnsiTheme="minorHAnsi" w:cs="Arial"/>
          <w:b/>
          <w:i/>
          <w:sz w:val="24"/>
          <w:szCs w:val="24"/>
          <w:u w:val="single"/>
        </w:rPr>
        <w:t>RPDS.</w:t>
      </w:r>
      <w:r w:rsidR="009006B3">
        <w:rPr>
          <w:rFonts w:asciiTheme="minorHAnsi" w:hAnsiTheme="minorHAnsi" w:cs="Arial"/>
          <w:b/>
          <w:i/>
          <w:sz w:val="24"/>
          <w:szCs w:val="24"/>
          <w:u w:val="single"/>
        </w:rPr>
        <w:t>08</w:t>
      </w:r>
      <w:r w:rsidR="008002E7" w:rsidRPr="00A6445D">
        <w:rPr>
          <w:rFonts w:asciiTheme="minorHAnsi" w:hAnsiTheme="minorHAnsi" w:cs="Arial"/>
          <w:b/>
          <w:i/>
          <w:sz w:val="24"/>
          <w:szCs w:val="24"/>
          <w:u w:val="single"/>
        </w:rPr>
        <w:t>.0</w:t>
      </w:r>
      <w:r w:rsidR="009006B3">
        <w:rPr>
          <w:rFonts w:asciiTheme="minorHAnsi" w:hAnsiTheme="minorHAnsi" w:cs="Arial"/>
          <w:b/>
          <w:i/>
          <w:sz w:val="24"/>
          <w:szCs w:val="24"/>
          <w:u w:val="single"/>
        </w:rPr>
        <w:t>5</w:t>
      </w:r>
      <w:r w:rsidR="00EE1CA0" w:rsidRPr="00A6445D">
        <w:rPr>
          <w:rFonts w:asciiTheme="minorHAnsi" w:hAnsiTheme="minorHAnsi" w:cs="Arial"/>
          <w:b/>
          <w:i/>
          <w:sz w:val="24"/>
          <w:szCs w:val="24"/>
          <w:u w:val="single"/>
        </w:rPr>
        <w:t>.0</w:t>
      </w:r>
      <w:r w:rsidR="009006B3">
        <w:rPr>
          <w:rFonts w:asciiTheme="minorHAnsi" w:hAnsiTheme="minorHAnsi" w:cs="Arial"/>
          <w:b/>
          <w:i/>
          <w:sz w:val="24"/>
          <w:szCs w:val="24"/>
          <w:u w:val="single"/>
        </w:rPr>
        <w:t>0</w:t>
      </w:r>
      <w:r w:rsidR="00EE1CA0" w:rsidRPr="00A6445D">
        <w:rPr>
          <w:rFonts w:asciiTheme="minorHAnsi" w:hAnsiTheme="minorHAnsi" w:cs="Arial"/>
          <w:b/>
          <w:i/>
          <w:sz w:val="24"/>
          <w:szCs w:val="24"/>
          <w:u w:val="single"/>
        </w:rPr>
        <w:t>-IZ.00-02-</w:t>
      </w:r>
      <w:r w:rsidR="00E65F91" w:rsidRPr="00A6445D">
        <w:rPr>
          <w:rFonts w:asciiTheme="minorHAnsi" w:hAnsiTheme="minorHAnsi" w:cs="Arial"/>
          <w:b/>
          <w:i/>
          <w:sz w:val="24"/>
          <w:szCs w:val="24"/>
          <w:u w:val="single"/>
        </w:rPr>
        <w:t>0</w:t>
      </w:r>
      <w:r w:rsidR="00E65F91">
        <w:rPr>
          <w:rFonts w:asciiTheme="minorHAnsi" w:hAnsiTheme="minorHAnsi" w:cs="Arial"/>
          <w:b/>
          <w:i/>
          <w:sz w:val="24"/>
          <w:szCs w:val="24"/>
          <w:u w:val="single"/>
        </w:rPr>
        <w:t>28</w:t>
      </w:r>
      <w:r w:rsidR="00B054F4" w:rsidRPr="00A6445D">
        <w:rPr>
          <w:rFonts w:asciiTheme="minorHAnsi" w:hAnsiTheme="minorHAnsi" w:cs="Arial"/>
          <w:b/>
          <w:i/>
          <w:sz w:val="24"/>
          <w:szCs w:val="24"/>
          <w:u w:val="single"/>
        </w:rPr>
        <w:t>/15</w:t>
      </w:r>
    </w:p>
    <w:p w14:paraId="695A0885" w14:textId="77777777" w:rsidR="000E2ED3" w:rsidRPr="00A6445D" w:rsidRDefault="004B06D1" w:rsidP="00382586">
      <w:pPr>
        <w:spacing w:before="120" w:after="120" w:line="240" w:lineRule="auto"/>
        <w:rPr>
          <w:rFonts w:asciiTheme="minorHAnsi" w:hAnsiTheme="minorHAnsi"/>
          <w:i/>
          <w:sz w:val="24"/>
          <w:szCs w:val="24"/>
        </w:rPr>
      </w:pPr>
      <w:r w:rsidRPr="00A6445D">
        <w:rPr>
          <w:rFonts w:asciiTheme="minorHAnsi" w:hAnsiTheme="minorHAnsi"/>
          <w:i/>
          <w:sz w:val="24"/>
          <w:szCs w:val="24"/>
        </w:rPr>
        <w:br w:type="page"/>
      </w:r>
    </w:p>
    <w:p w14:paraId="3E05C4E9" w14:textId="77777777" w:rsidR="00F10FCE" w:rsidRDefault="00701A85" w:rsidP="009B328A">
      <w:pPr>
        <w:pStyle w:val="Nagwekspisutreci"/>
        <w:spacing w:before="0" w:line="240" w:lineRule="auto"/>
        <w:rPr>
          <w:rFonts w:asciiTheme="minorHAnsi" w:hAnsiTheme="minorHAnsi"/>
          <w:color w:val="000000" w:themeColor="text1"/>
          <w:sz w:val="24"/>
          <w:szCs w:val="24"/>
        </w:rPr>
      </w:pPr>
      <w:r w:rsidRPr="00A6445D">
        <w:rPr>
          <w:rFonts w:asciiTheme="minorHAnsi" w:hAnsiTheme="minorHAnsi"/>
          <w:color w:val="000000" w:themeColor="text1"/>
          <w:sz w:val="24"/>
          <w:szCs w:val="24"/>
        </w:rPr>
        <w:lastRenderedPageBreak/>
        <w:t>Spis treści</w:t>
      </w:r>
    </w:p>
    <w:sdt>
      <w:sdtPr>
        <w:rPr>
          <w:rFonts w:asciiTheme="minorHAnsi" w:eastAsia="Times New Roman" w:hAnsiTheme="minorHAnsi" w:cs="Times New Roman"/>
          <w:b w:val="0"/>
          <w:bCs w:val="0"/>
          <w:noProof/>
          <w:color w:val="auto"/>
          <w:sz w:val="24"/>
          <w:szCs w:val="24"/>
          <w:lang w:eastAsia="pl-PL"/>
        </w:rPr>
        <w:id w:val="583652547"/>
        <w:docPartObj>
          <w:docPartGallery w:val="Table of Contents"/>
          <w:docPartUnique/>
        </w:docPartObj>
      </w:sdtPr>
      <w:sdtEndPr>
        <w:rPr>
          <w:highlight w:val="yellow"/>
        </w:rPr>
      </w:sdtEndPr>
      <w:sdtContent>
        <w:p w14:paraId="7E5FFC60" w14:textId="77777777" w:rsidR="008C4DF4" w:rsidRPr="00F10FCE" w:rsidRDefault="008C4DF4" w:rsidP="009B328A">
          <w:pPr>
            <w:pStyle w:val="Nagwekspisutreci"/>
            <w:spacing w:before="0" w:line="240" w:lineRule="auto"/>
            <w:rPr>
              <w:rFonts w:asciiTheme="minorHAnsi" w:hAnsiTheme="minorHAnsi"/>
              <w:color w:val="000000" w:themeColor="text1"/>
              <w:sz w:val="24"/>
              <w:szCs w:val="24"/>
            </w:rPr>
          </w:pPr>
        </w:p>
        <w:p w14:paraId="625047C2" w14:textId="77777777" w:rsidR="00310EEB" w:rsidRPr="002B5CFF" w:rsidRDefault="004E1B66">
          <w:pPr>
            <w:pStyle w:val="Spistreci1"/>
            <w:rPr>
              <w:rFonts w:asciiTheme="minorHAnsi" w:eastAsiaTheme="minorEastAsia" w:hAnsiTheme="minorHAnsi" w:cstheme="minorBidi"/>
              <w:sz w:val="22"/>
              <w:szCs w:val="22"/>
            </w:rPr>
          </w:pPr>
          <w:r w:rsidRPr="002B5CFF">
            <w:rPr>
              <w:rFonts w:asciiTheme="minorHAnsi" w:hAnsiTheme="minorHAnsi" w:cstheme="minorHAnsi"/>
              <w:szCs w:val="24"/>
            </w:rPr>
            <w:fldChar w:fldCharType="begin"/>
          </w:r>
          <w:r w:rsidR="008C4DF4" w:rsidRPr="002B5CFF">
            <w:rPr>
              <w:rFonts w:asciiTheme="minorHAnsi" w:hAnsiTheme="minorHAnsi" w:cstheme="minorHAnsi"/>
              <w:szCs w:val="24"/>
            </w:rPr>
            <w:instrText xml:space="preserve"> TOC \o "1-3" \h \z \u </w:instrText>
          </w:r>
          <w:r w:rsidRPr="002B5CFF">
            <w:rPr>
              <w:rFonts w:asciiTheme="minorHAnsi" w:hAnsiTheme="minorHAnsi" w:cstheme="minorHAnsi"/>
              <w:szCs w:val="24"/>
            </w:rPr>
            <w:fldChar w:fldCharType="separate"/>
          </w:r>
          <w:hyperlink w:anchor="_Toc435448797" w:history="1">
            <w:r w:rsidR="00310EEB" w:rsidRPr="002B5CFF">
              <w:rPr>
                <w:rStyle w:val="Hipercze"/>
                <w:rFonts w:asciiTheme="minorHAnsi" w:hAnsiTheme="minorHAnsi"/>
              </w:rPr>
              <w:t>Słownik skrótów i pojęć</w:t>
            </w:r>
            <w:r w:rsidR="00310EEB" w:rsidRPr="002B5CFF">
              <w:rPr>
                <w:rFonts w:asciiTheme="minorHAnsi" w:hAnsiTheme="minorHAnsi"/>
                <w:webHidden/>
              </w:rPr>
              <w:tab/>
            </w:r>
            <w:r w:rsidR="00310EEB" w:rsidRPr="002B5CFF">
              <w:rPr>
                <w:rFonts w:asciiTheme="minorHAnsi" w:hAnsiTheme="minorHAnsi"/>
                <w:webHidden/>
              </w:rPr>
              <w:fldChar w:fldCharType="begin"/>
            </w:r>
            <w:r w:rsidR="00310EEB" w:rsidRPr="002B5CFF">
              <w:rPr>
                <w:rFonts w:asciiTheme="minorHAnsi" w:hAnsiTheme="minorHAnsi"/>
                <w:webHidden/>
              </w:rPr>
              <w:instrText xml:space="preserve"> PAGEREF _Toc435448797 \h </w:instrText>
            </w:r>
            <w:r w:rsidR="00310EEB" w:rsidRPr="002B5CFF">
              <w:rPr>
                <w:rFonts w:asciiTheme="minorHAnsi" w:hAnsiTheme="minorHAnsi"/>
                <w:webHidden/>
              </w:rPr>
            </w:r>
            <w:r w:rsidR="00310EEB" w:rsidRPr="002B5CFF">
              <w:rPr>
                <w:rFonts w:asciiTheme="minorHAnsi" w:hAnsiTheme="minorHAnsi"/>
                <w:webHidden/>
              </w:rPr>
              <w:fldChar w:fldCharType="separate"/>
            </w:r>
            <w:r w:rsidR="00CE15B0">
              <w:rPr>
                <w:rFonts w:asciiTheme="minorHAnsi" w:hAnsiTheme="minorHAnsi"/>
                <w:webHidden/>
              </w:rPr>
              <w:t>4</w:t>
            </w:r>
            <w:r w:rsidR="00310EEB" w:rsidRPr="002B5CFF">
              <w:rPr>
                <w:rFonts w:asciiTheme="minorHAnsi" w:hAnsiTheme="minorHAnsi"/>
                <w:webHidden/>
              </w:rPr>
              <w:fldChar w:fldCharType="end"/>
            </w:r>
          </w:hyperlink>
        </w:p>
        <w:p w14:paraId="3CDDC601" w14:textId="77777777" w:rsidR="00310EEB" w:rsidRPr="002B5CFF" w:rsidRDefault="002B5CFF">
          <w:pPr>
            <w:pStyle w:val="Spistreci1"/>
            <w:rPr>
              <w:rFonts w:asciiTheme="minorHAnsi" w:eastAsiaTheme="minorEastAsia" w:hAnsiTheme="minorHAnsi" w:cstheme="minorBidi"/>
              <w:sz w:val="22"/>
              <w:szCs w:val="22"/>
            </w:rPr>
          </w:pPr>
          <w:hyperlink w:anchor="_Toc435448798" w:history="1">
            <w:r w:rsidR="00310EEB" w:rsidRPr="002B5CFF">
              <w:rPr>
                <w:rStyle w:val="Hipercze"/>
                <w:rFonts w:asciiTheme="minorHAnsi" w:hAnsiTheme="minorHAnsi"/>
              </w:rPr>
              <w:t>I.  Informacje ogólne</w:t>
            </w:r>
            <w:r w:rsidR="00310EEB" w:rsidRPr="002B5CFF">
              <w:rPr>
                <w:rFonts w:asciiTheme="minorHAnsi" w:hAnsiTheme="minorHAnsi"/>
                <w:webHidden/>
              </w:rPr>
              <w:tab/>
            </w:r>
            <w:r w:rsidR="00310EEB" w:rsidRPr="002B5CFF">
              <w:rPr>
                <w:rFonts w:asciiTheme="minorHAnsi" w:hAnsiTheme="minorHAnsi"/>
                <w:webHidden/>
              </w:rPr>
              <w:fldChar w:fldCharType="begin"/>
            </w:r>
            <w:r w:rsidR="00310EEB" w:rsidRPr="002B5CFF">
              <w:rPr>
                <w:rFonts w:asciiTheme="minorHAnsi" w:hAnsiTheme="minorHAnsi"/>
                <w:webHidden/>
              </w:rPr>
              <w:instrText xml:space="preserve"> PAGEREF _Toc435448798 \h </w:instrText>
            </w:r>
            <w:r w:rsidR="00310EEB" w:rsidRPr="002B5CFF">
              <w:rPr>
                <w:rFonts w:asciiTheme="minorHAnsi" w:hAnsiTheme="minorHAnsi"/>
                <w:webHidden/>
              </w:rPr>
            </w:r>
            <w:r w:rsidR="00310EEB" w:rsidRPr="002B5CFF">
              <w:rPr>
                <w:rFonts w:asciiTheme="minorHAnsi" w:hAnsiTheme="minorHAnsi"/>
                <w:webHidden/>
              </w:rPr>
              <w:fldChar w:fldCharType="separate"/>
            </w:r>
            <w:r w:rsidR="00CE15B0">
              <w:rPr>
                <w:rFonts w:asciiTheme="minorHAnsi" w:hAnsiTheme="minorHAnsi"/>
                <w:webHidden/>
              </w:rPr>
              <w:t>6</w:t>
            </w:r>
            <w:r w:rsidR="00310EEB" w:rsidRPr="002B5CFF">
              <w:rPr>
                <w:rFonts w:asciiTheme="minorHAnsi" w:hAnsiTheme="minorHAnsi"/>
                <w:webHidden/>
              </w:rPr>
              <w:fldChar w:fldCharType="end"/>
            </w:r>
          </w:hyperlink>
        </w:p>
        <w:p w14:paraId="2301D6C0" w14:textId="77777777" w:rsidR="00310EEB" w:rsidRPr="002B5CFF" w:rsidRDefault="002B5CFF">
          <w:pPr>
            <w:pStyle w:val="Spistreci1"/>
            <w:rPr>
              <w:rFonts w:asciiTheme="minorHAnsi" w:eastAsiaTheme="minorEastAsia" w:hAnsiTheme="minorHAnsi" w:cstheme="minorBidi"/>
              <w:sz w:val="22"/>
              <w:szCs w:val="22"/>
            </w:rPr>
          </w:pPr>
          <w:hyperlink w:anchor="_Toc435448799" w:history="1">
            <w:r w:rsidR="00310EEB" w:rsidRPr="002B5CFF">
              <w:rPr>
                <w:rStyle w:val="Hipercze"/>
                <w:rFonts w:asciiTheme="minorHAnsi" w:hAnsiTheme="minorHAnsi"/>
              </w:rPr>
              <w:t>1.</w:t>
            </w:r>
            <w:r w:rsidR="00310EEB" w:rsidRPr="002B5CFF">
              <w:rPr>
                <w:rFonts w:asciiTheme="minorHAnsi" w:eastAsiaTheme="minorEastAsia" w:hAnsiTheme="minorHAnsi" w:cstheme="minorBidi"/>
                <w:sz w:val="22"/>
                <w:szCs w:val="22"/>
              </w:rPr>
              <w:tab/>
            </w:r>
            <w:r w:rsidR="00310EEB" w:rsidRPr="002B5CFF">
              <w:rPr>
                <w:rStyle w:val="Hipercze"/>
                <w:rFonts w:asciiTheme="minorHAnsi" w:hAnsiTheme="minorHAnsi"/>
              </w:rPr>
              <w:t>Regulamin konkursu</w:t>
            </w:r>
            <w:r w:rsidR="00310EEB" w:rsidRPr="002B5CFF">
              <w:rPr>
                <w:rFonts w:asciiTheme="minorHAnsi" w:hAnsiTheme="minorHAnsi"/>
                <w:webHidden/>
              </w:rPr>
              <w:tab/>
            </w:r>
            <w:r w:rsidR="00310EEB" w:rsidRPr="002B5CFF">
              <w:rPr>
                <w:rFonts w:asciiTheme="minorHAnsi" w:hAnsiTheme="minorHAnsi"/>
                <w:webHidden/>
              </w:rPr>
              <w:fldChar w:fldCharType="begin"/>
            </w:r>
            <w:r w:rsidR="00310EEB" w:rsidRPr="002B5CFF">
              <w:rPr>
                <w:rFonts w:asciiTheme="minorHAnsi" w:hAnsiTheme="minorHAnsi"/>
                <w:webHidden/>
              </w:rPr>
              <w:instrText xml:space="preserve"> PAGEREF _Toc435448799 \h </w:instrText>
            </w:r>
            <w:r w:rsidR="00310EEB" w:rsidRPr="002B5CFF">
              <w:rPr>
                <w:rFonts w:asciiTheme="minorHAnsi" w:hAnsiTheme="minorHAnsi"/>
                <w:webHidden/>
              </w:rPr>
            </w:r>
            <w:r w:rsidR="00310EEB" w:rsidRPr="002B5CFF">
              <w:rPr>
                <w:rFonts w:asciiTheme="minorHAnsi" w:hAnsiTheme="minorHAnsi"/>
                <w:webHidden/>
              </w:rPr>
              <w:fldChar w:fldCharType="separate"/>
            </w:r>
            <w:r w:rsidR="00CE15B0">
              <w:rPr>
                <w:rFonts w:asciiTheme="minorHAnsi" w:hAnsiTheme="minorHAnsi"/>
                <w:webHidden/>
              </w:rPr>
              <w:t>6</w:t>
            </w:r>
            <w:r w:rsidR="00310EEB" w:rsidRPr="002B5CFF">
              <w:rPr>
                <w:rFonts w:asciiTheme="minorHAnsi" w:hAnsiTheme="minorHAnsi"/>
                <w:webHidden/>
              </w:rPr>
              <w:fldChar w:fldCharType="end"/>
            </w:r>
          </w:hyperlink>
        </w:p>
        <w:p w14:paraId="18985B0B" w14:textId="77777777" w:rsidR="00310EEB" w:rsidRPr="002B5CFF" w:rsidRDefault="002B5CFF">
          <w:pPr>
            <w:pStyle w:val="Spistreci1"/>
            <w:rPr>
              <w:rFonts w:asciiTheme="minorHAnsi" w:eastAsiaTheme="minorEastAsia" w:hAnsiTheme="minorHAnsi" w:cstheme="minorBidi"/>
              <w:sz w:val="22"/>
              <w:szCs w:val="22"/>
            </w:rPr>
          </w:pPr>
          <w:hyperlink w:anchor="_Toc435448800" w:history="1">
            <w:r w:rsidR="00310EEB" w:rsidRPr="002B5CFF">
              <w:rPr>
                <w:rStyle w:val="Hipercze"/>
                <w:rFonts w:asciiTheme="minorHAnsi" w:hAnsiTheme="minorHAnsi"/>
              </w:rPr>
              <w:t>2.</w:t>
            </w:r>
            <w:r w:rsidR="00310EEB" w:rsidRPr="002B5CFF">
              <w:rPr>
                <w:rFonts w:asciiTheme="minorHAnsi" w:eastAsiaTheme="minorEastAsia" w:hAnsiTheme="minorHAnsi" w:cstheme="minorBidi"/>
                <w:sz w:val="22"/>
                <w:szCs w:val="22"/>
              </w:rPr>
              <w:tab/>
            </w:r>
            <w:r w:rsidR="00310EEB" w:rsidRPr="002B5CFF">
              <w:rPr>
                <w:rStyle w:val="Hipercze"/>
                <w:rFonts w:asciiTheme="minorHAnsi" w:hAnsiTheme="minorHAnsi"/>
              </w:rPr>
              <w:t>Podstawy prawne</w:t>
            </w:r>
            <w:r w:rsidR="00310EEB" w:rsidRPr="002B5CFF">
              <w:rPr>
                <w:rFonts w:asciiTheme="minorHAnsi" w:hAnsiTheme="minorHAnsi"/>
                <w:webHidden/>
              </w:rPr>
              <w:tab/>
            </w:r>
            <w:r w:rsidR="00310EEB" w:rsidRPr="002B5CFF">
              <w:rPr>
                <w:rFonts w:asciiTheme="minorHAnsi" w:hAnsiTheme="minorHAnsi"/>
                <w:webHidden/>
              </w:rPr>
              <w:fldChar w:fldCharType="begin"/>
            </w:r>
            <w:r w:rsidR="00310EEB" w:rsidRPr="002B5CFF">
              <w:rPr>
                <w:rFonts w:asciiTheme="minorHAnsi" w:hAnsiTheme="minorHAnsi"/>
                <w:webHidden/>
              </w:rPr>
              <w:instrText xml:space="preserve"> PAGEREF _Toc435448800 \h </w:instrText>
            </w:r>
            <w:r w:rsidR="00310EEB" w:rsidRPr="002B5CFF">
              <w:rPr>
                <w:rFonts w:asciiTheme="minorHAnsi" w:hAnsiTheme="minorHAnsi"/>
                <w:webHidden/>
              </w:rPr>
            </w:r>
            <w:r w:rsidR="00310EEB" w:rsidRPr="002B5CFF">
              <w:rPr>
                <w:rFonts w:asciiTheme="minorHAnsi" w:hAnsiTheme="minorHAnsi"/>
                <w:webHidden/>
              </w:rPr>
              <w:fldChar w:fldCharType="separate"/>
            </w:r>
            <w:r w:rsidR="00CE15B0">
              <w:rPr>
                <w:rFonts w:asciiTheme="minorHAnsi" w:hAnsiTheme="minorHAnsi"/>
                <w:webHidden/>
              </w:rPr>
              <w:t>6</w:t>
            </w:r>
            <w:r w:rsidR="00310EEB" w:rsidRPr="002B5CFF">
              <w:rPr>
                <w:rFonts w:asciiTheme="minorHAnsi" w:hAnsiTheme="minorHAnsi"/>
                <w:webHidden/>
              </w:rPr>
              <w:fldChar w:fldCharType="end"/>
            </w:r>
          </w:hyperlink>
        </w:p>
        <w:p w14:paraId="27E97FED" w14:textId="77777777" w:rsidR="00310EEB" w:rsidRPr="002B5CFF" w:rsidRDefault="002B5CFF">
          <w:pPr>
            <w:pStyle w:val="Spistreci1"/>
            <w:rPr>
              <w:rFonts w:asciiTheme="minorHAnsi" w:eastAsiaTheme="minorEastAsia" w:hAnsiTheme="minorHAnsi" w:cstheme="minorBidi"/>
              <w:sz w:val="22"/>
              <w:szCs w:val="22"/>
            </w:rPr>
          </w:pPr>
          <w:hyperlink w:anchor="_Toc435448801" w:history="1">
            <w:r w:rsidR="00310EEB" w:rsidRPr="002B5CFF">
              <w:rPr>
                <w:rStyle w:val="Hipercze"/>
                <w:rFonts w:asciiTheme="minorHAnsi" w:hAnsiTheme="minorHAnsi"/>
              </w:rPr>
              <w:t>3.</w:t>
            </w:r>
            <w:r w:rsidR="00310EEB" w:rsidRPr="002B5CFF">
              <w:rPr>
                <w:rFonts w:asciiTheme="minorHAnsi" w:eastAsiaTheme="minorEastAsia" w:hAnsiTheme="minorHAnsi" w:cstheme="minorBidi"/>
                <w:sz w:val="22"/>
                <w:szCs w:val="22"/>
              </w:rPr>
              <w:tab/>
            </w:r>
            <w:r w:rsidR="00310EEB" w:rsidRPr="002B5CFF">
              <w:rPr>
                <w:rStyle w:val="Hipercze"/>
                <w:rFonts w:asciiTheme="minorHAnsi" w:hAnsiTheme="minorHAnsi"/>
              </w:rPr>
              <w:t>Podstawowe informacje na temat konkursu</w:t>
            </w:r>
            <w:r w:rsidR="00310EEB" w:rsidRPr="002B5CFF">
              <w:rPr>
                <w:rFonts w:asciiTheme="minorHAnsi" w:hAnsiTheme="minorHAnsi"/>
                <w:webHidden/>
              </w:rPr>
              <w:tab/>
            </w:r>
            <w:r w:rsidR="00310EEB" w:rsidRPr="002B5CFF">
              <w:rPr>
                <w:rFonts w:asciiTheme="minorHAnsi" w:hAnsiTheme="minorHAnsi"/>
                <w:webHidden/>
              </w:rPr>
              <w:fldChar w:fldCharType="begin"/>
            </w:r>
            <w:r w:rsidR="00310EEB" w:rsidRPr="002B5CFF">
              <w:rPr>
                <w:rFonts w:asciiTheme="minorHAnsi" w:hAnsiTheme="minorHAnsi"/>
                <w:webHidden/>
              </w:rPr>
              <w:instrText xml:space="preserve"> PAGEREF _Toc435448801 \h </w:instrText>
            </w:r>
            <w:r w:rsidR="00310EEB" w:rsidRPr="002B5CFF">
              <w:rPr>
                <w:rFonts w:asciiTheme="minorHAnsi" w:hAnsiTheme="minorHAnsi"/>
                <w:webHidden/>
              </w:rPr>
            </w:r>
            <w:r w:rsidR="00310EEB" w:rsidRPr="002B5CFF">
              <w:rPr>
                <w:rFonts w:asciiTheme="minorHAnsi" w:hAnsiTheme="minorHAnsi"/>
                <w:webHidden/>
              </w:rPr>
              <w:fldChar w:fldCharType="separate"/>
            </w:r>
            <w:r w:rsidR="00CE15B0">
              <w:rPr>
                <w:rFonts w:asciiTheme="minorHAnsi" w:hAnsiTheme="minorHAnsi"/>
                <w:webHidden/>
              </w:rPr>
              <w:t>8</w:t>
            </w:r>
            <w:r w:rsidR="00310EEB" w:rsidRPr="002B5CFF">
              <w:rPr>
                <w:rFonts w:asciiTheme="minorHAnsi" w:hAnsiTheme="minorHAnsi"/>
                <w:webHidden/>
              </w:rPr>
              <w:fldChar w:fldCharType="end"/>
            </w:r>
          </w:hyperlink>
        </w:p>
        <w:p w14:paraId="43DD7326" w14:textId="77777777" w:rsidR="00310EEB" w:rsidRPr="002B5CFF" w:rsidRDefault="002B5CFF">
          <w:pPr>
            <w:pStyle w:val="Spistreci1"/>
            <w:rPr>
              <w:rFonts w:asciiTheme="minorHAnsi" w:eastAsiaTheme="minorEastAsia" w:hAnsiTheme="minorHAnsi" w:cstheme="minorBidi"/>
              <w:sz w:val="22"/>
              <w:szCs w:val="22"/>
            </w:rPr>
          </w:pPr>
          <w:hyperlink w:anchor="_Toc435448802" w:history="1">
            <w:r w:rsidR="00310EEB" w:rsidRPr="002B5CFF">
              <w:rPr>
                <w:rStyle w:val="Hipercze"/>
                <w:rFonts w:asciiTheme="minorHAnsi" w:hAnsiTheme="minorHAnsi"/>
              </w:rPr>
              <w:t>4.  Przedmiot konkursu</w:t>
            </w:r>
            <w:r w:rsidR="00310EEB" w:rsidRPr="002B5CFF">
              <w:rPr>
                <w:rFonts w:asciiTheme="minorHAnsi" w:hAnsiTheme="minorHAnsi"/>
                <w:webHidden/>
              </w:rPr>
              <w:tab/>
            </w:r>
            <w:r w:rsidR="00310EEB" w:rsidRPr="002B5CFF">
              <w:rPr>
                <w:rFonts w:asciiTheme="minorHAnsi" w:hAnsiTheme="minorHAnsi"/>
                <w:webHidden/>
              </w:rPr>
              <w:fldChar w:fldCharType="begin"/>
            </w:r>
            <w:r w:rsidR="00310EEB" w:rsidRPr="002B5CFF">
              <w:rPr>
                <w:rFonts w:asciiTheme="minorHAnsi" w:hAnsiTheme="minorHAnsi"/>
                <w:webHidden/>
              </w:rPr>
              <w:instrText xml:space="preserve"> PAGEREF _Toc435448802 \h </w:instrText>
            </w:r>
            <w:r w:rsidR="00310EEB" w:rsidRPr="002B5CFF">
              <w:rPr>
                <w:rFonts w:asciiTheme="minorHAnsi" w:hAnsiTheme="minorHAnsi"/>
                <w:webHidden/>
              </w:rPr>
            </w:r>
            <w:r w:rsidR="00310EEB" w:rsidRPr="002B5CFF">
              <w:rPr>
                <w:rFonts w:asciiTheme="minorHAnsi" w:hAnsiTheme="minorHAnsi"/>
                <w:webHidden/>
              </w:rPr>
              <w:fldChar w:fldCharType="separate"/>
            </w:r>
            <w:r w:rsidR="00CE15B0">
              <w:rPr>
                <w:rFonts w:asciiTheme="minorHAnsi" w:hAnsiTheme="minorHAnsi"/>
                <w:webHidden/>
              </w:rPr>
              <w:t>9</w:t>
            </w:r>
            <w:r w:rsidR="00310EEB" w:rsidRPr="002B5CFF">
              <w:rPr>
                <w:rFonts w:asciiTheme="minorHAnsi" w:hAnsiTheme="minorHAnsi"/>
                <w:webHidden/>
              </w:rPr>
              <w:fldChar w:fldCharType="end"/>
            </w:r>
          </w:hyperlink>
        </w:p>
        <w:p w14:paraId="219760A8" w14:textId="77777777" w:rsidR="00310EEB" w:rsidRPr="002B5CFF" w:rsidRDefault="002B5CFF">
          <w:pPr>
            <w:pStyle w:val="Spistreci1"/>
            <w:rPr>
              <w:rFonts w:asciiTheme="minorHAnsi" w:eastAsiaTheme="minorEastAsia" w:hAnsiTheme="minorHAnsi" w:cstheme="minorBidi"/>
              <w:sz w:val="22"/>
              <w:szCs w:val="22"/>
            </w:rPr>
          </w:pPr>
          <w:hyperlink w:anchor="_Toc435448803" w:history="1">
            <w:r w:rsidR="00310EEB" w:rsidRPr="002B5CFF">
              <w:rPr>
                <w:rStyle w:val="Hipercze"/>
                <w:rFonts w:asciiTheme="minorHAnsi" w:hAnsiTheme="minorHAnsi"/>
              </w:rPr>
              <w:t>5.Realizacja zasad horyzontalnych</w:t>
            </w:r>
            <w:r w:rsidR="00310EEB" w:rsidRPr="002B5CFF">
              <w:rPr>
                <w:rFonts w:asciiTheme="minorHAnsi" w:hAnsiTheme="minorHAnsi"/>
                <w:webHidden/>
              </w:rPr>
              <w:tab/>
            </w:r>
            <w:r w:rsidR="00310EEB" w:rsidRPr="002B5CFF">
              <w:rPr>
                <w:rFonts w:asciiTheme="minorHAnsi" w:hAnsiTheme="minorHAnsi"/>
                <w:webHidden/>
              </w:rPr>
              <w:fldChar w:fldCharType="begin"/>
            </w:r>
            <w:r w:rsidR="00310EEB" w:rsidRPr="002B5CFF">
              <w:rPr>
                <w:rFonts w:asciiTheme="minorHAnsi" w:hAnsiTheme="minorHAnsi"/>
                <w:webHidden/>
              </w:rPr>
              <w:instrText xml:space="preserve"> PAGEREF _Toc435448803 \h </w:instrText>
            </w:r>
            <w:r w:rsidR="00310EEB" w:rsidRPr="002B5CFF">
              <w:rPr>
                <w:rFonts w:asciiTheme="minorHAnsi" w:hAnsiTheme="minorHAnsi"/>
                <w:webHidden/>
              </w:rPr>
            </w:r>
            <w:r w:rsidR="00310EEB" w:rsidRPr="002B5CFF">
              <w:rPr>
                <w:rFonts w:asciiTheme="minorHAnsi" w:hAnsiTheme="minorHAnsi"/>
                <w:webHidden/>
              </w:rPr>
              <w:fldChar w:fldCharType="separate"/>
            </w:r>
            <w:r w:rsidR="00CE15B0">
              <w:rPr>
                <w:rFonts w:asciiTheme="minorHAnsi" w:hAnsiTheme="minorHAnsi"/>
                <w:webHidden/>
              </w:rPr>
              <w:t>10</w:t>
            </w:r>
            <w:r w:rsidR="00310EEB" w:rsidRPr="002B5CFF">
              <w:rPr>
                <w:rFonts w:asciiTheme="minorHAnsi" w:hAnsiTheme="minorHAnsi"/>
                <w:webHidden/>
              </w:rPr>
              <w:fldChar w:fldCharType="end"/>
            </w:r>
          </w:hyperlink>
        </w:p>
        <w:p w14:paraId="4763DD6E" w14:textId="77777777" w:rsidR="00310EEB" w:rsidRPr="002B5CFF" w:rsidRDefault="002B5CFF">
          <w:pPr>
            <w:pStyle w:val="Spistreci1"/>
            <w:rPr>
              <w:rFonts w:asciiTheme="minorHAnsi" w:eastAsiaTheme="minorEastAsia" w:hAnsiTheme="minorHAnsi" w:cstheme="minorBidi"/>
              <w:sz w:val="22"/>
              <w:szCs w:val="22"/>
            </w:rPr>
          </w:pPr>
          <w:hyperlink w:anchor="_Toc435448804" w:history="1">
            <w:r w:rsidR="00310EEB" w:rsidRPr="002B5CFF">
              <w:rPr>
                <w:rStyle w:val="Hipercze"/>
                <w:rFonts w:asciiTheme="minorHAnsi" w:hAnsiTheme="minorHAnsi"/>
              </w:rPr>
              <w:t>6. Zmiana regulaminu lub anulowanie konkursu</w:t>
            </w:r>
            <w:r w:rsidR="00310EEB" w:rsidRPr="002B5CFF">
              <w:rPr>
                <w:rFonts w:asciiTheme="minorHAnsi" w:hAnsiTheme="minorHAnsi"/>
                <w:webHidden/>
              </w:rPr>
              <w:tab/>
            </w:r>
            <w:r w:rsidR="00310EEB" w:rsidRPr="002B5CFF">
              <w:rPr>
                <w:rFonts w:asciiTheme="minorHAnsi" w:hAnsiTheme="minorHAnsi"/>
                <w:webHidden/>
              </w:rPr>
              <w:fldChar w:fldCharType="begin"/>
            </w:r>
            <w:r w:rsidR="00310EEB" w:rsidRPr="002B5CFF">
              <w:rPr>
                <w:rFonts w:asciiTheme="minorHAnsi" w:hAnsiTheme="minorHAnsi"/>
                <w:webHidden/>
              </w:rPr>
              <w:instrText xml:space="preserve"> PAGEREF _Toc435448804 \h </w:instrText>
            </w:r>
            <w:r w:rsidR="00310EEB" w:rsidRPr="002B5CFF">
              <w:rPr>
                <w:rFonts w:asciiTheme="minorHAnsi" w:hAnsiTheme="minorHAnsi"/>
                <w:webHidden/>
              </w:rPr>
            </w:r>
            <w:r w:rsidR="00310EEB" w:rsidRPr="002B5CFF">
              <w:rPr>
                <w:rFonts w:asciiTheme="minorHAnsi" w:hAnsiTheme="minorHAnsi"/>
                <w:webHidden/>
              </w:rPr>
              <w:fldChar w:fldCharType="separate"/>
            </w:r>
            <w:r w:rsidR="00CE15B0">
              <w:rPr>
                <w:rFonts w:asciiTheme="minorHAnsi" w:hAnsiTheme="minorHAnsi"/>
                <w:webHidden/>
              </w:rPr>
              <w:t>12</w:t>
            </w:r>
            <w:r w:rsidR="00310EEB" w:rsidRPr="002B5CFF">
              <w:rPr>
                <w:rFonts w:asciiTheme="minorHAnsi" w:hAnsiTheme="minorHAnsi"/>
                <w:webHidden/>
              </w:rPr>
              <w:fldChar w:fldCharType="end"/>
            </w:r>
          </w:hyperlink>
        </w:p>
        <w:p w14:paraId="5D329AFA" w14:textId="77777777" w:rsidR="00310EEB" w:rsidRPr="002B5CFF" w:rsidRDefault="002B5CFF">
          <w:pPr>
            <w:pStyle w:val="Spistreci1"/>
            <w:rPr>
              <w:rFonts w:asciiTheme="minorHAnsi" w:eastAsiaTheme="minorEastAsia" w:hAnsiTheme="minorHAnsi" w:cstheme="minorBidi"/>
              <w:sz w:val="22"/>
              <w:szCs w:val="22"/>
            </w:rPr>
          </w:pPr>
          <w:hyperlink w:anchor="_Toc435448805" w:history="1">
            <w:r w:rsidR="00310EEB" w:rsidRPr="002B5CFF">
              <w:rPr>
                <w:rStyle w:val="Hipercze"/>
                <w:rFonts w:asciiTheme="minorHAnsi" w:hAnsiTheme="minorHAnsi"/>
              </w:rPr>
              <w:t>II.  Wymagania konkursowe</w:t>
            </w:r>
            <w:r w:rsidR="00310EEB" w:rsidRPr="002B5CFF">
              <w:rPr>
                <w:rFonts w:asciiTheme="minorHAnsi" w:hAnsiTheme="minorHAnsi"/>
                <w:webHidden/>
              </w:rPr>
              <w:tab/>
            </w:r>
            <w:r w:rsidR="00310EEB" w:rsidRPr="002B5CFF">
              <w:rPr>
                <w:rFonts w:asciiTheme="minorHAnsi" w:hAnsiTheme="minorHAnsi"/>
                <w:webHidden/>
              </w:rPr>
              <w:fldChar w:fldCharType="begin"/>
            </w:r>
            <w:r w:rsidR="00310EEB" w:rsidRPr="002B5CFF">
              <w:rPr>
                <w:rFonts w:asciiTheme="minorHAnsi" w:hAnsiTheme="minorHAnsi"/>
                <w:webHidden/>
              </w:rPr>
              <w:instrText xml:space="preserve"> PAGEREF _Toc435448805 \h </w:instrText>
            </w:r>
            <w:r w:rsidR="00310EEB" w:rsidRPr="002B5CFF">
              <w:rPr>
                <w:rFonts w:asciiTheme="minorHAnsi" w:hAnsiTheme="minorHAnsi"/>
                <w:webHidden/>
              </w:rPr>
            </w:r>
            <w:r w:rsidR="00310EEB" w:rsidRPr="002B5CFF">
              <w:rPr>
                <w:rFonts w:asciiTheme="minorHAnsi" w:hAnsiTheme="minorHAnsi"/>
                <w:webHidden/>
              </w:rPr>
              <w:fldChar w:fldCharType="separate"/>
            </w:r>
            <w:r w:rsidR="00CE15B0">
              <w:rPr>
                <w:rFonts w:asciiTheme="minorHAnsi" w:hAnsiTheme="minorHAnsi"/>
                <w:webHidden/>
              </w:rPr>
              <w:t>13</w:t>
            </w:r>
            <w:r w:rsidR="00310EEB" w:rsidRPr="002B5CFF">
              <w:rPr>
                <w:rFonts w:asciiTheme="minorHAnsi" w:hAnsiTheme="minorHAnsi"/>
                <w:webHidden/>
              </w:rPr>
              <w:fldChar w:fldCharType="end"/>
            </w:r>
          </w:hyperlink>
        </w:p>
        <w:p w14:paraId="797056BD" w14:textId="77777777" w:rsidR="00310EEB" w:rsidRPr="002B5CFF" w:rsidRDefault="002B5CFF">
          <w:pPr>
            <w:pStyle w:val="Spistreci1"/>
            <w:rPr>
              <w:rFonts w:asciiTheme="minorHAnsi" w:eastAsiaTheme="minorEastAsia" w:hAnsiTheme="minorHAnsi" w:cstheme="minorBidi"/>
              <w:sz w:val="22"/>
              <w:szCs w:val="22"/>
            </w:rPr>
          </w:pPr>
          <w:hyperlink w:anchor="_Toc435448806" w:history="1">
            <w:r w:rsidR="00310EEB" w:rsidRPr="002B5CFF">
              <w:rPr>
                <w:rStyle w:val="Hipercze"/>
                <w:rFonts w:asciiTheme="minorHAnsi" w:hAnsiTheme="minorHAnsi"/>
              </w:rPr>
              <w:t>1.</w:t>
            </w:r>
            <w:r w:rsidR="00310EEB" w:rsidRPr="002B5CFF">
              <w:rPr>
                <w:rFonts w:asciiTheme="minorHAnsi" w:eastAsiaTheme="minorEastAsia" w:hAnsiTheme="minorHAnsi" w:cstheme="minorBidi"/>
                <w:sz w:val="22"/>
                <w:szCs w:val="22"/>
              </w:rPr>
              <w:tab/>
            </w:r>
            <w:r w:rsidR="00310EEB" w:rsidRPr="002B5CFF">
              <w:rPr>
                <w:rStyle w:val="Hipercze"/>
                <w:rFonts w:asciiTheme="minorHAnsi" w:hAnsiTheme="minorHAnsi" w:cs="Calibri"/>
              </w:rPr>
              <w:t>Podmioty uprawnione do ubiegania się o dofinansowanie projektu</w:t>
            </w:r>
            <w:r w:rsidR="00310EEB" w:rsidRPr="002B5CFF">
              <w:rPr>
                <w:rFonts w:asciiTheme="minorHAnsi" w:hAnsiTheme="minorHAnsi"/>
                <w:webHidden/>
              </w:rPr>
              <w:tab/>
            </w:r>
            <w:r w:rsidR="00310EEB" w:rsidRPr="002B5CFF">
              <w:rPr>
                <w:rFonts w:asciiTheme="minorHAnsi" w:hAnsiTheme="minorHAnsi"/>
                <w:webHidden/>
              </w:rPr>
              <w:fldChar w:fldCharType="begin"/>
            </w:r>
            <w:r w:rsidR="00310EEB" w:rsidRPr="002B5CFF">
              <w:rPr>
                <w:rFonts w:asciiTheme="minorHAnsi" w:hAnsiTheme="minorHAnsi"/>
                <w:webHidden/>
              </w:rPr>
              <w:instrText xml:space="preserve"> PAGEREF _Toc435448806 \h </w:instrText>
            </w:r>
            <w:r w:rsidR="00310EEB" w:rsidRPr="002B5CFF">
              <w:rPr>
                <w:rFonts w:asciiTheme="minorHAnsi" w:hAnsiTheme="minorHAnsi"/>
                <w:webHidden/>
              </w:rPr>
            </w:r>
            <w:r w:rsidR="00310EEB" w:rsidRPr="002B5CFF">
              <w:rPr>
                <w:rFonts w:asciiTheme="minorHAnsi" w:hAnsiTheme="minorHAnsi"/>
                <w:webHidden/>
              </w:rPr>
              <w:fldChar w:fldCharType="separate"/>
            </w:r>
            <w:r w:rsidR="00CE15B0">
              <w:rPr>
                <w:rFonts w:asciiTheme="minorHAnsi" w:hAnsiTheme="minorHAnsi"/>
                <w:webHidden/>
              </w:rPr>
              <w:t>13</w:t>
            </w:r>
            <w:r w:rsidR="00310EEB" w:rsidRPr="002B5CFF">
              <w:rPr>
                <w:rFonts w:asciiTheme="minorHAnsi" w:hAnsiTheme="minorHAnsi"/>
                <w:webHidden/>
              </w:rPr>
              <w:fldChar w:fldCharType="end"/>
            </w:r>
          </w:hyperlink>
        </w:p>
        <w:p w14:paraId="65BC7C68" w14:textId="77777777" w:rsidR="00310EEB" w:rsidRPr="002B5CFF" w:rsidRDefault="002B5CFF">
          <w:pPr>
            <w:pStyle w:val="Spistreci1"/>
            <w:rPr>
              <w:rFonts w:asciiTheme="minorHAnsi" w:eastAsiaTheme="minorEastAsia" w:hAnsiTheme="minorHAnsi" w:cstheme="minorBidi"/>
              <w:sz w:val="22"/>
              <w:szCs w:val="22"/>
            </w:rPr>
          </w:pPr>
          <w:hyperlink w:anchor="_Toc435448807" w:history="1">
            <w:r w:rsidR="00310EEB" w:rsidRPr="002B5CFF">
              <w:rPr>
                <w:rStyle w:val="Hipercze"/>
                <w:rFonts w:asciiTheme="minorHAnsi" w:hAnsiTheme="minorHAnsi"/>
              </w:rPr>
              <w:t>2.</w:t>
            </w:r>
            <w:r w:rsidR="00310EEB" w:rsidRPr="002B5CFF">
              <w:rPr>
                <w:rFonts w:asciiTheme="minorHAnsi" w:eastAsiaTheme="minorEastAsia" w:hAnsiTheme="minorHAnsi" w:cstheme="minorBidi"/>
                <w:sz w:val="22"/>
                <w:szCs w:val="22"/>
              </w:rPr>
              <w:tab/>
            </w:r>
            <w:r w:rsidR="00310EEB" w:rsidRPr="002B5CFF">
              <w:rPr>
                <w:rStyle w:val="Hipercze"/>
                <w:rFonts w:asciiTheme="minorHAnsi" w:hAnsiTheme="minorHAnsi" w:cs="Calibri"/>
              </w:rPr>
              <w:t>Uczestnicy projektu</w:t>
            </w:r>
            <w:r w:rsidR="00310EEB" w:rsidRPr="002B5CFF">
              <w:rPr>
                <w:rFonts w:asciiTheme="minorHAnsi" w:hAnsiTheme="minorHAnsi"/>
                <w:webHidden/>
              </w:rPr>
              <w:tab/>
            </w:r>
            <w:r w:rsidR="00310EEB" w:rsidRPr="002B5CFF">
              <w:rPr>
                <w:rFonts w:asciiTheme="minorHAnsi" w:hAnsiTheme="minorHAnsi"/>
                <w:webHidden/>
              </w:rPr>
              <w:fldChar w:fldCharType="begin"/>
            </w:r>
            <w:r w:rsidR="00310EEB" w:rsidRPr="002B5CFF">
              <w:rPr>
                <w:rFonts w:asciiTheme="minorHAnsi" w:hAnsiTheme="minorHAnsi"/>
                <w:webHidden/>
              </w:rPr>
              <w:instrText xml:space="preserve"> PAGEREF _Toc435448807 \h </w:instrText>
            </w:r>
            <w:r w:rsidR="00310EEB" w:rsidRPr="002B5CFF">
              <w:rPr>
                <w:rFonts w:asciiTheme="minorHAnsi" w:hAnsiTheme="minorHAnsi"/>
                <w:webHidden/>
              </w:rPr>
            </w:r>
            <w:r w:rsidR="00310EEB" w:rsidRPr="002B5CFF">
              <w:rPr>
                <w:rFonts w:asciiTheme="minorHAnsi" w:hAnsiTheme="minorHAnsi"/>
                <w:webHidden/>
              </w:rPr>
              <w:fldChar w:fldCharType="separate"/>
            </w:r>
            <w:r w:rsidR="00CE15B0">
              <w:rPr>
                <w:rFonts w:asciiTheme="minorHAnsi" w:hAnsiTheme="minorHAnsi"/>
                <w:webHidden/>
              </w:rPr>
              <w:t>13</w:t>
            </w:r>
            <w:r w:rsidR="00310EEB" w:rsidRPr="002B5CFF">
              <w:rPr>
                <w:rFonts w:asciiTheme="minorHAnsi" w:hAnsiTheme="minorHAnsi"/>
                <w:webHidden/>
              </w:rPr>
              <w:fldChar w:fldCharType="end"/>
            </w:r>
          </w:hyperlink>
        </w:p>
        <w:p w14:paraId="0AFD836B" w14:textId="77777777" w:rsidR="00310EEB" w:rsidRPr="002B5CFF" w:rsidRDefault="002B5CFF">
          <w:pPr>
            <w:pStyle w:val="Spistreci1"/>
            <w:rPr>
              <w:rFonts w:asciiTheme="minorHAnsi" w:eastAsiaTheme="minorEastAsia" w:hAnsiTheme="minorHAnsi" w:cstheme="minorBidi"/>
              <w:sz w:val="22"/>
              <w:szCs w:val="22"/>
            </w:rPr>
          </w:pPr>
          <w:hyperlink w:anchor="_Toc435448808" w:history="1">
            <w:r w:rsidR="00310EEB" w:rsidRPr="002B5CFF">
              <w:rPr>
                <w:rStyle w:val="Hipercze"/>
                <w:rFonts w:asciiTheme="minorHAnsi" w:hAnsiTheme="minorHAnsi"/>
              </w:rPr>
              <w:t>3.</w:t>
            </w:r>
            <w:r w:rsidR="00310EEB" w:rsidRPr="002B5CFF">
              <w:rPr>
                <w:rFonts w:asciiTheme="minorHAnsi" w:eastAsiaTheme="minorEastAsia" w:hAnsiTheme="minorHAnsi" w:cstheme="minorBidi"/>
                <w:sz w:val="22"/>
                <w:szCs w:val="22"/>
              </w:rPr>
              <w:tab/>
            </w:r>
            <w:r w:rsidR="00310EEB" w:rsidRPr="002B5CFF">
              <w:rPr>
                <w:rStyle w:val="Hipercze"/>
                <w:rFonts w:asciiTheme="minorHAnsi" w:hAnsiTheme="minorHAnsi" w:cs="Calibri"/>
              </w:rPr>
              <w:t>Okres realizacji projektu</w:t>
            </w:r>
            <w:r w:rsidR="00310EEB" w:rsidRPr="002B5CFF">
              <w:rPr>
                <w:rFonts w:asciiTheme="minorHAnsi" w:hAnsiTheme="minorHAnsi"/>
                <w:webHidden/>
              </w:rPr>
              <w:tab/>
            </w:r>
            <w:r w:rsidR="00310EEB" w:rsidRPr="002B5CFF">
              <w:rPr>
                <w:rFonts w:asciiTheme="minorHAnsi" w:hAnsiTheme="minorHAnsi"/>
                <w:webHidden/>
              </w:rPr>
              <w:fldChar w:fldCharType="begin"/>
            </w:r>
            <w:r w:rsidR="00310EEB" w:rsidRPr="002B5CFF">
              <w:rPr>
                <w:rFonts w:asciiTheme="minorHAnsi" w:hAnsiTheme="minorHAnsi"/>
                <w:webHidden/>
              </w:rPr>
              <w:instrText xml:space="preserve"> PAGEREF _Toc435448808 \h </w:instrText>
            </w:r>
            <w:r w:rsidR="00310EEB" w:rsidRPr="002B5CFF">
              <w:rPr>
                <w:rFonts w:asciiTheme="minorHAnsi" w:hAnsiTheme="minorHAnsi"/>
                <w:webHidden/>
              </w:rPr>
            </w:r>
            <w:r w:rsidR="00310EEB" w:rsidRPr="002B5CFF">
              <w:rPr>
                <w:rFonts w:asciiTheme="minorHAnsi" w:hAnsiTheme="minorHAnsi"/>
                <w:webHidden/>
              </w:rPr>
              <w:fldChar w:fldCharType="separate"/>
            </w:r>
            <w:r w:rsidR="00CE15B0">
              <w:rPr>
                <w:rFonts w:asciiTheme="minorHAnsi" w:hAnsiTheme="minorHAnsi"/>
                <w:webHidden/>
              </w:rPr>
              <w:t>14</w:t>
            </w:r>
            <w:r w:rsidR="00310EEB" w:rsidRPr="002B5CFF">
              <w:rPr>
                <w:rFonts w:asciiTheme="minorHAnsi" w:hAnsiTheme="minorHAnsi"/>
                <w:webHidden/>
              </w:rPr>
              <w:fldChar w:fldCharType="end"/>
            </w:r>
          </w:hyperlink>
        </w:p>
        <w:p w14:paraId="3AA746FC" w14:textId="77777777" w:rsidR="00310EEB" w:rsidRPr="002B5CFF" w:rsidRDefault="002B5CFF">
          <w:pPr>
            <w:pStyle w:val="Spistreci1"/>
            <w:rPr>
              <w:rFonts w:asciiTheme="minorHAnsi" w:eastAsiaTheme="minorEastAsia" w:hAnsiTheme="minorHAnsi" w:cstheme="minorBidi"/>
              <w:sz w:val="22"/>
              <w:szCs w:val="22"/>
            </w:rPr>
          </w:pPr>
          <w:hyperlink w:anchor="_Toc435448809" w:history="1">
            <w:r w:rsidR="00310EEB" w:rsidRPr="002B5CFF">
              <w:rPr>
                <w:rStyle w:val="Hipercze"/>
                <w:rFonts w:asciiTheme="minorHAnsi" w:hAnsiTheme="minorHAnsi"/>
              </w:rPr>
              <w:t>4.</w:t>
            </w:r>
            <w:r w:rsidR="00310EEB" w:rsidRPr="002B5CFF">
              <w:rPr>
                <w:rFonts w:asciiTheme="minorHAnsi" w:eastAsiaTheme="minorEastAsia" w:hAnsiTheme="minorHAnsi" w:cstheme="minorBidi"/>
                <w:sz w:val="22"/>
                <w:szCs w:val="22"/>
              </w:rPr>
              <w:tab/>
            </w:r>
            <w:r w:rsidR="00310EEB" w:rsidRPr="002B5CFF">
              <w:rPr>
                <w:rStyle w:val="Hipercze"/>
                <w:rFonts w:asciiTheme="minorHAnsi" w:hAnsiTheme="minorHAnsi"/>
              </w:rPr>
              <w:t>Wymagania w zakresie wskaźników w projekcie</w:t>
            </w:r>
            <w:r w:rsidR="00310EEB" w:rsidRPr="002B5CFF">
              <w:rPr>
                <w:rFonts w:asciiTheme="minorHAnsi" w:hAnsiTheme="minorHAnsi"/>
                <w:webHidden/>
              </w:rPr>
              <w:tab/>
            </w:r>
            <w:r w:rsidR="00310EEB" w:rsidRPr="002B5CFF">
              <w:rPr>
                <w:rFonts w:asciiTheme="minorHAnsi" w:hAnsiTheme="minorHAnsi"/>
                <w:webHidden/>
              </w:rPr>
              <w:fldChar w:fldCharType="begin"/>
            </w:r>
            <w:r w:rsidR="00310EEB" w:rsidRPr="002B5CFF">
              <w:rPr>
                <w:rFonts w:asciiTheme="minorHAnsi" w:hAnsiTheme="minorHAnsi"/>
                <w:webHidden/>
              </w:rPr>
              <w:instrText xml:space="preserve"> PAGEREF _Toc435448809 \h </w:instrText>
            </w:r>
            <w:r w:rsidR="00310EEB" w:rsidRPr="002B5CFF">
              <w:rPr>
                <w:rFonts w:asciiTheme="minorHAnsi" w:hAnsiTheme="minorHAnsi"/>
                <w:webHidden/>
              </w:rPr>
            </w:r>
            <w:r w:rsidR="00310EEB" w:rsidRPr="002B5CFF">
              <w:rPr>
                <w:rFonts w:asciiTheme="minorHAnsi" w:hAnsiTheme="minorHAnsi"/>
                <w:webHidden/>
              </w:rPr>
              <w:fldChar w:fldCharType="separate"/>
            </w:r>
            <w:r w:rsidR="00CE15B0">
              <w:rPr>
                <w:rFonts w:asciiTheme="minorHAnsi" w:hAnsiTheme="minorHAnsi"/>
                <w:webHidden/>
              </w:rPr>
              <w:t>15</w:t>
            </w:r>
            <w:r w:rsidR="00310EEB" w:rsidRPr="002B5CFF">
              <w:rPr>
                <w:rFonts w:asciiTheme="minorHAnsi" w:hAnsiTheme="minorHAnsi"/>
                <w:webHidden/>
              </w:rPr>
              <w:fldChar w:fldCharType="end"/>
            </w:r>
          </w:hyperlink>
        </w:p>
        <w:p w14:paraId="3E5B0458" w14:textId="77777777" w:rsidR="00310EEB" w:rsidRPr="002B5CFF" w:rsidRDefault="002B5CFF">
          <w:pPr>
            <w:pStyle w:val="Spistreci1"/>
            <w:rPr>
              <w:rFonts w:asciiTheme="minorHAnsi" w:eastAsiaTheme="minorEastAsia" w:hAnsiTheme="minorHAnsi" w:cstheme="minorBidi"/>
              <w:sz w:val="22"/>
              <w:szCs w:val="22"/>
            </w:rPr>
          </w:pPr>
          <w:hyperlink w:anchor="_Toc435448810" w:history="1">
            <w:r w:rsidR="00310EEB" w:rsidRPr="002B5CFF">
              <w:rPr>
                <w:rStyle w:val="Hipercze"/>
                <w:rFonts w:asciiTheme="minorHAnsi" w:hAnsiTheme="minorHAnsi"/>
              </w:rPr>
              <w:t>5.</w:t>
            </w:r>
            <w:r w:rsidR="00310EEB" w:rsidRPr="002B5CFF">
              <w:rPr>
                <w:rFonts w:asciiTheme="minorHAnsi" w:eastAsiaTheme="minorEastAsia" w:hAnsiTheme="minorHAnsi" w:cstheme="minorBidi"/>
                <w:sz w:val="22"/>
                <w:szCs w:val="22"/>
              </w:rPr>
              <w:tab/>
            </w:r>
            <w:r w:rsidR="00310EEB" w:rsidRPr="002B5CFF">
              <w:rPr>
                <w:rStyle w:val="Hipercze"/>
                <w:rFonts w:asciiTheme="minorHAnsi" w:hAnsiTheme="minorHAnsi"/>
              </w:rPr>
              <w:t>Wymagania w zakresie realizacji projektu partnerskiego</w:t>
            </w:r>
            <w:r w:rsidR="00310EEB" w:rsidRPr="002B5CFF">
              <w:rPr>
                <w:rFonts w:asciiTheme="minorHAnsi" w:hAnsiTheme="minorHAnsi"/>
                <w:webHidden/>
              </w:rPr>
              <w:tab/>
            </w:r>
            <w:r w:rsidR="00310EEB" w:rsidRPr="002B5CFF">
              <w:rPr>
                <w:rFonts w:asciiTheme="minorHAnsi" w:hAnsiTheme="minorHAnsi"/>
                <w:webHidden/>
              </w:rPr>
              <w:fldChar w:fldCharType="begin"/>
            </w:r>
            <w:r w:rsidR="00310EEB" w:rsidRPr="002B5CFF">
              <w:rPr>
                <w:rFonts w:asciiTheme="minorHAnsi" w:hAnsiTheme="minorHAnsi"/>
                <w:webHidden/>
              </w:rPr>
              <w:instrText xml:space="preserve"> PAGEREF _Toc435448810 \h </w:instrText>
            </w:r>
            <w:r w:rsidR="00310EEB" w:rsidRPr="002B5CFF">
              <w:rPr>
                <w:rFonts w:asciiTheme="minorHAnsi" w:hAnsiTheme="minorHAnsi"/>
                <w:webHidden/>
              </w:rPr>
            </w:r>
            <w:r w:rsidR="00310EEB" w:rsidRPr="002B5CFF">
              <w:rPr>
                <w:rFonts w:asciiTheme="minorHAnsi" w:hAnsiTheme="minorHAnsi"/>
                <w:webHidden/>
              </w:rPr>
              <w:fldChar w:fldCharType="separate"/>
            </w:r>
            <w:r w:rsidR="00CE15B0">
              <w:rPr>
                <w:rFonts w:asciiTheme="minorHAnsi" w:hAnsiTheme="minorHAnsi"/>
                <w:webHidden/>
              </w:rPr>
              <w:t>19</w:t>
            </w:r>
            <w:r w:rsidR="00310EEB" w:rsidRPr="002B5CFF">
              <w:rPr>
                <w:rFonts w:asciiTheme="minorHAnsi" w:hAnsiTheme="minorHAnsi"/>
                <w:webHidden/>
              </w:rPr>
              <w:fldChar w:fldCharType="end"/>
            </w:r>
          </w:hyperlink>
        </w:p>
        <w:p w14:paraId="44C272CB" w14:textId="77777777" w:rsidR="00310EEB" w:rsidRPr="002B5CFF" w:rsidRDefault="002B5CFF">
          <w:pPr>
            <w:pStyle w:val="Spistreci1"/>
            <w:rPr>
              <w:rFonts w:asciiTheme="minorHAnsi" w:eastAsiaTheme="minorEastAsia" w:hAnsiTheme="minorHAnsi" w:cstheme="minorBidi"/>
              <w:sz w:val="22"/>
              <w:szCs w:val="22"/>
            </w:rPr>
          </w:pPr>
          <w:hyperlink w:anchor="_Toc435448811" w:history="1">
            <w:r w:rsidR="00310EEB" w:rsidRPr="002B5CFF">
              <w:rPr>
                <w:rStyle w:val="Hipercze"/>
                <w:rFonts w:asciiTheme="minorHAnsi" w:hAnsiTheme="minorHAnsi"/>
              </w:rPr>
              <w:t>6.</w:t>
            </w:r>
            <w:r w:rsidR="00310EEB" w:rsidRPr="002B5CFF">
              <w:rPr>
                <w:rFonts w:asciiTheme="minorHAnsi" w:eastAsiaTheme="minorEastAsia" w:hAnsiTheme="minorHAnsi" w:cstheme="minorBidi"/>
                <w:sz w:val="22"/>
                <w:szCs w:val="22"/>
              </w:rPr>
              <w:tab/>
            </w:r>
            <w:r w:rsidR="00310EEB" w:rsidRPr="002B5CFF">
              <w:rPr>
                <w:rStyle w:val="Hipercze"/>
                <w:rFonts w:asciiTheme="minorHAnsi" w:hAnsiTheme="minorHAnsi"/>
              </w:rPr>
              <w:t>Zlecanie usług merytorycznych innym podmiotom</w:t>
            </w:r>
            <w:r w:rsidR="00310EEB" w:rsidRPr="002B5CFF">
              <w:rPr>
                <w:rFonts w:asciiTheme="minorHAnsi" w:hAnsiTheme="minorHAnsi"/>
                <w:webHidden/>
              </w:rPr>
              <w:tab/>
            </w:r>
            <w:r w:rsidR="00310EEB" w:rsidRPr="002B5CFF">
              <w:rPr>
                <w:rFonts w:asciiTheme="minorHAnsi" w:hAnsiTheme="minorHAnsi"/>
                <w:webHidden/>
              </w:rPr>
              <w:fldChar w:fldCharType="begin"/>
            </w:r>
            <w:r w:rsidR="00310EEB" w:rsidRPr="002B5CFF">
              <w:rPr>
                <w:rFonts w:asciiTheme="minorHAnsi" w:hAnsiTheme="minorHAnsi"/>
                <w:webHidden/>
              </w:rPr>
              <w:instrText xml:space="preserve"> PAGEREF _Toc435448811 \h </w:instrText>
            </w:r>
            <w:r w:rsidR="00310EEB" w:rsidRPr="002B5CFF">
              <w:rPr>
                <w:rFonts w:asciiTheme="minorHAnsi" w:hAnsiTheme="minorHAnsi"/>
                <w:webHidden/>
              </w:rPr>
            </w:r>
            <w:r w:rsidR="00310EEB" w:rsidRPr="002B5CFF">
              <w:rPr>
                <w:rFonts w:asciiTheme="minorHAnsi" w:hAnsiTheme="minorHAnsi"/>
                <w:webHidden/>
              </w:rPr>
              <w:fldChar w:fldCharType="separate"/>
            </w:r>
            <w:r w:rsidR="00CE15B0">
              <w:rPr>
                <w:rFonts w:asciiTheme="minorHAnsi" w:hAnsiTheme="minorHAnsi"/>
                <w:webHidden/>
              </w:rPr>
              <w:t>20</w:t>
            </w:r>
            <w:r w:rsidR="00310EEB" w:rsidRPr="002B5CFF">
              <w:rPr>
                <w:rFonts w:asciiTheme="minorHAnsi" w:hAnsiTheme="minorHAnsi"/>
                <w:webHidden/>
              </w:rPr>
              <w:fldChar w:fldCharType="end"/>
            </w:r>
          </w:hyperlink>
        </w:p>
        <w:p w14:paraId="72BAB2E1" w14:textId="77777777" w:rsidR="00310EEB" w:rsidRPr="002B5CFF" w:rsidRDefault="002B5CFF">
          <w:pPr>
            <w:pStyle w:val="Spistreci1"/>
            <w:rPr>
              <w:rFonts w:asciiTheme="minorHAnsi" w:eastAsiaTheme="minorEastAsia" w:hAnsiTheme="minorHAnsi" w:cstheme="minorBidi"/>
              <w:sz w:val="22"/>
              <w:szCs w:val="22"/>
            </w:rPr>
          </w:pPr>
          <w:hyperlink w:anchor="_Toc435448812" w:history="1">
            <w:r w:rsidR="00310EEB" w:rsidRPr="002B5CFF">
              <w:rPr>
                <w:rStyle w:val="Hipercze"/>
                <w:rFonts w:asciiTheme="minorHAnsi" w:hAnsiTheme="minorHAnsi"/>
              </w:rPr>
              <w:t>7.</w:t>
            </w:r>
            <w:r w:rsidR="00310EEB" w:rsidRPr="002B5CFF">
              <w:rPr>
                <w:rFonts w:asciiTheme="minorHAnsi" w:eastAsiaTheme="minorEastAsia" w:hAnsiTheme="minorHAnsi" w:cstheme="minorBidi"/>
                <w:sz w:val="22"/>
                <w:szCs w:val="22"/>
              </w:rPr>
              <w:tab/>
            </w:r>
            <w:r w:rsidR="00310EEB" w:rsidRPr="002B5CFF">
              <w:rPr>
                <w:rStyle w:val="Hipercze"/>
                <w:rFonts w:asciiTheme="minorHAnsi" w:hAnsiTheme="minorHAnsi"/>
              </w:rPr>
              <w:t>Umowa o dofinansowanie projektu</w:t>
            </w:r>
            <w:r w:rsidR="00310EEB" w:rsidRPr="002B5CFF">
              <w:rPr>
                <w:rFonts w:asciiTheme="minorHAnsi" w:hAnsiTheme="minorHAnsi"/>
                <w:webHidden/>
              </w:rPr>
              <w:tab/>
            </w:r>
            <w:r w:rsidR="00310EEB" w:rsidRPr="002B5CFF">
              <w:rPr>
                <w:rFonts w:asciiTheme="minorHAnsi" w:hAnsiTheme="minorHAnsi"/>
                <w:webHidden/>
              </w:rPr>
              <w:fldChar w:fldCharType="begin"/>
            </w:r>
            <w:r w:rsidR="00310EEB" w:rsidRPr="002B5CFF">
              <w:rPr>
                <w:rFonts w:asciiTheme="minorHAnsi" w:hAnsiTheme="minorHAnsi"/>
                <w:webHidden/>
              </w:rPr>
              <w:instrText xml:space="preserve"> PAGEREF _Toc435448812 \h </w:instrText>
            </w:r>
            <w:r w:rsidR="00310EEB" w:rsidRPr="002B5CFF">
              <w:rPr>
                <w:rFonts w:asciiTheme="minorHAnsi" w:hAnsiTheme="minorHAnsi"/>
                <w:webHidden/>
              </w:rPr>
            </w:r>
            <w:r w:rsidR="00310EEB" w:rsidRPr="002B5CFF">
              <w:rPr>
                <w:rFonts w:asciiTheme="minorHAnsi" w:hAnsiTheme="minorHAnsi"/>
                <w:webHidden/>
              </w:rPr>
              <w:fldChar w:fldCharType="separate"/>
            </w:r>
            <w:r w:rsidR="00CE15B0">
              <w:rPr>
                <w:rFonts w:asciiTheme="minorHAnsi" w:hAnsiTheme="minorHAnsi"/>
                <w:webHidden/>
              </w:rPr>
              <w:t>20</w:t>
            </w:r>
            <w:r w:rsidR="00310EEB" w:rsidRPr="002B5CFF">
              <w:rPr>
                <w:rFonts w:asciiTheme="minorHAnsi" w:hAnsiTheme="minorHAnsi"/>
                <w:webHidden/>
              </w:rPr>
              <w:fldChar w:fldCharType="end"/>
            </w:r>
          </w:hyperlink>
        </w:p>
        <w:p w14:paraId="7F6D5978" w14:textId="77777777" w:rsidR="00310EEB" w:rsidRPr="002B5CFF" w:rsidRDefault="002B5CFF">
          <w:pPr>
            <w:pStyle w:val="Spistreci1"/>
            <w:rPr>
              <w:rFonts w:asciiTheme="minorHAnsi" w:eastAsiaTheme="minorEastAsia" w:hAnsiTheme="minorHAnsi" w:cstheme="minorBidi"/>
              <w:sz w:val="22"/>
              <w:szCs w:val="22"/>
            </w:rPr>
          </w:pPr>
          <w:hyperlink w:anchor="_Toc435448813" w:history="1">
            <w:r w:rsidR="00310EEB" w:rsidRPr="002B5CFF">
              <w:rPr>
                <w:rStyle w:val="Hipercze"/>
                <w:rFonts w:asciiTheme="minorHAnsi" w:hAnsiTheme="minorHAnsi"/>
              </w:rPr>
              <w:t>III. Podstawowe zasady udzielania finansowania</w:t>
            </w:r>
            <w:r w:rsidR="00310EEB" w:rsidRPr="002B5CFF">
              <w:rPr>
                <w:rFonts w:asciiTheme="minorHAnsi" w:hAnsiTheme="minorHAnsi"/>
                <w:webHidden/>
              </w:rPr>
              <w:tab/>
            </w:r>
            <w:r w:rsidR="00310EEB" w:rsidRPr="002B5CFF">
              <w:rPr>
                <w:rFonts w:asciiTheme="minorHAnsi" w:hAnsiTheme="minorHAnsi"/>
                <w:webHidden/>
              </w:rPr>
              <w:fldChar w:fldCharType="begin"/>
            </w:r>
            <w:r w:rsidR="00310EEB" w:rsidRPr="002B5CFF">
              <w:rPr>
                <w:rFonts w:asciiTheme="minorHAnsi" w:hAnsiTheme="minorHAnsi"/>
                <w:webHidden/>
              </w:rPr>
              <w:instrText xml:space="preserve"> PAGEREF _Toc435448813 \h </w:instrText>
            </w:r>
            <w:r w:rsidR="00310EEB" w:rsidRPr="002B5CFF">
              <w:rPr>
                <w:rFonts w:asciiTheme="minorHAnsi" w:hAnsiTheme="minorHAnsi"/>
                <w:webHidden/>
              </w:rPr>
            </w:r>
            <w:r w:rsidR="00310EEB" w:rsidRPr="002B5CFF">
              <w:rPr>
                <w:rFonts w:asciiTheme="minorHAnsi" w:hAnsiTheme="minorHAnsi"/>
                <w:webHidden/>
              </w:rPr>
              <w:fldChar w:fldCharType="separate"/>
            </w:r>
            <w:r w:rsidR="00CE15B0">
              <w:rPr>
                <w:rFonts w:asciiTheme="minorHAnsi" w:hAnsiTheme="minorHAnsi"/>
                <w:webHidden/>
              </w:rPr>
              <w:t>22</w:t>
            </w:r>
            <w:r w:rsidR="00310EEB" w:rsidRPr="002B5CFF">
              <w:rPr>
                <w:rFonts w:asciiTheme="minorHAnsi" w:hAnsiTheme="minorHAnsi"/>
                <w:webHidden/>
              </w:rPr>
              <w:fldChar w:fldCharType="end"/>
            </w:r>
          </w:hyperlink>
        </w:p>
        <w:p w14:paraId="210E5AFD" w14:textId="77777777" w:rsidR="00310EEB" w:rsidRPr="002B5CFF" w:rsidRDefault="002B5CFF">
          <w:pPr>
            <w:pStyle w:val="Spistreci1"/>
            <w:rPr>
              <w:rFonts w:asciiTheme="minorHAnsi" w:eastAsiaTheme="minorEastAsia" w:hAnsiTheme="minorHAnsi" w:cstheme="minorBidi"/>
              <w:sz w:val="22"/>
              <w:szCs w:val="22"/>
            </w:rPr>
          </w:pPr>
          <w:hyperlink w:anchor="_Toc435448814" w:history="1">
            <w:r w:rsidR="00310EEB" w:rsidRPr="002B5CFF">
              <w:rPr>
                <w:rStyle w:val="Hipercze"/>
                <w:rFonts w:asciiTheme="minorHAnsi" w:hAnsiTheme="minorHAnsi"/>
              </w:rPr>
              <w:t>1.</w:t>
            </w:r>
            <w:r w:rsidR="00310EEB" w:rsidRPr="002B5CFF">
              <w:rPr>
                <w:rFonts w:asciiTheme="minorHAnsi" w:eastAsiaTheme="minorEastAsia" w:hAnsiTheme="minorHAnsi" w:cstheme="minorBidi"/>
                <w:sz w:val="22"/>
                <w:szCs w:val="22"/>
              </w:rPr>
              <w:tab/>
            </w:r>
            <w:r w:rsidR="00310EEB" w:rsidRPr="002B5CFF">
              <w:rPr>
                <w:rStyle w:val="Hipercze"/>
                <w:rFonts w:asciiTheme="minorHAnsi" w:hAnsiTheme="minorHAnsi"/>
              </w:rPr>
              <w:t>Informacje ogólne</w:t>
            </w:r>
            <w:r w:rsidR="00310EEB" w:rsidRPr="002B5CFF">
              <w:rPr>
                <w:rFonts w:asciiTheme="minorHAnsi" w:hAnsiTheme="minorHAnsi"/>
                <w:webHidden/>
              </w:rPr>
              <w:tab/>
            </w:r>
            <w:r w:rsidR="00310EEB" w:rsidRPr="002B5CFF">
              <w:rPr>
                <w:rFonts w:asciiTheme="minorHAnsi" w:hAnsiTheme="minorHAnsi"/>
                <w:webHidden/>
              </w:rPr>
              <w:fldChar w:fldCharType="begin"/>
            </w:r>
            <w:r w:rsidR="00310EEB" w:rsidRPr="002B5CFF">
              <w:rPr>
                <w:rFonts w:asciiTheme="minorHAnsi" w:hAnsiTheme="minorHAnsi"/>
                <w:webHidden/>
              </w:rPr>
              <w:instrText xml:space="preserve"> PAGEREF _Toc435448814 \h </w:instrText>
            </w:r>
            <w:r w:rsidR="00310EEB" w:rsidRPr="002B5CFF">
              <w:rPr>
                <w:rFonts w:asciiTheme="minorHAnsi" w:hAnsiTheme="minorHAnsi"/>
                <w:webHidden/>
              </w:rPr>
            </w:r>
            <w:r w:rsidR="00310EEB" w:rsidRPr="002B5CFF">
              <w:rPr>
                <w:rFonts w:asciiTheme="minorHAnsi" w:hAnsiTheme="minorHAnsi"/>
                <w:webHidden/>
              </w:rPr>
              <w:fldChar w:fldCharType="separate"/>
            </w:r>
            <w:r w:rsidR="00CE15B0">
              <w:rPr>
                <w:rFonts w:asciiTheme="minorHAnsi" w:hAnsiTheme="minorHAnsi"/>
                <w:webHidden/>
              </w:rPr>
              <w:t>22</w:t>
            </w:r>
            <w:r w:rsidR="00310EEB" w:rsidRPr="002B5CFF">
              <w:rPr>
                <w:rFonts w:asciiTheme="minorHAnsi" w:hAnsiTheme="minorHAnsi"/>
                <w:webHidden/>
              </w:rPr>
              <w:fldChar w:fldCharType="end"/>
            </w:r>
          </w:hyperlink>
        </w:p>
        <w:p w14:paraId="3EC56245" w14:textId="77777777" w:rsidR="00310EEB" w:rsidRPr="002B5CFF" w:rsidRDefault="002B5CFF">
          <w:pPr>
            <w:pStyle w:val="Spistreci1"/>
            <w:rPr>
              <w:rFonts w:asciiTheme="minorHAnsi" w:eastAsiaTheme="minorEastAsia" w:hAnsiTheme="minorHAnsi" w:cstheme="minorBidi"/>
              <w:sz w:val="22"/>
              <w:szCs w:val="22"/>
            </w:rPr>
          </w:pPr>
          <w:hyperlink w:anchor="_Toc435448815" w:history="1">
            <w:r w:rsidR="00310EEB" w:rsidRPr="002B5CFF">
              <w:rPr>
                <w:rStyle w:val="Hipercze"/>
                <w:rFonts w:asciiTheme="minorHAnsi" w:hAnsiTheme="minorHAnsi"/>
              </w:rPr>
              <w:t>2.</w:t>
            </w:r>
            <w:r w:rsidR="00310EEB" w:rsidRPr="002B5CFF">
              <w:rPr>
                <w:rFonts w:asciiTheme="minorHAnsi" w:eastAsiaTheme="minorEastAsia" w:hAnsiTheme="minorHAnsi" w:cstheme="minorBidi"/>
                <w:sz w:val="22"/>
                <w:szCs w:val="22"/>
              </w:rPr>
              <w:tab/>
            </w:r>
            <w:r w:rsidR="00310EEB" w:rsidRPr="002B5CFF">
              <w:rPr>
                <w:rStyle w:val="Hipercze"/>
                <w:rFonts w:asciiTheme="minorHAnsi" w:hAnsiTheme="minorHAnsi"/>
              </w:rPr>
              <w:t>Wkład własny</w:t>
            </w:r>
            <w:r w:rsidR="00310EEB" w:rsidRPr="002B5CFF">
              <w:rPr>
                <w:rFonts w:asciiTheme="minorHAnsi" w:hAnsiTheme="minorHAnsi"/>
                <w:webHidden/>
              </w:rPr>
              <w:tab/>
            </w:r>
            <w:r w:rsidR="00310EEB" w:rsidRPr="002B5CFF">
              <w:rPr>
                <w:rFonts w:asciiTheme="minorHAnsi" w:hAnsiTheme="minorHAnsi"/>
                <w:webHidden/>
              </w:rPr>
              <w:fldChar w:fldCharType="begin"/>
            </w:r>
            <w:r w:rsidR="00310EEB" w:rsidRPr="002B5CFF">
              <w:rPr>
                <w:rFonts w:asciiTheme="minorHAnsi" w:hAnsiTheme="minorHAnsi"/>
                <w:webHidden/>
              </w:rPr>
              <w:instrText xml:space="preserve"> PAGEREF _Toc435448815 \h </w:instrText>
            </w:r>
            <w:r w:rsidR="00310EEB" w:rsidRPr="002B5CFF">
              <w:rPr>
                <w:rFonts w:asciiTheme="minorHAnsi" w:hAnsiTheme="minorHAnsi"/>
                <w:webHidden/>
              </w:rPr>
            </w:r>
            <w:r w:rsidR="00310EEB" w:rsidRPr="002B5CFF">
              <w:rPr>
                <w:rFonts w:asciiTheme="minorHAnsi" w:hAnsiTheme="minorHAnsi"/>
                <w:webHidden/>
              </w:rPr>
              <w:fldChar w:fldCharType="separate"/>
            </w:r>
            <w:r w:rsidR="00CE15B0">
              <w:rPr>
                <w:rFonts w:asciiTheme="minorHAnsi" w:hAnsiTheme="minorHAnsi"/>
                <w:webHidden/>
              </w:rPr>
              <w:t>22</w:t>
            </w:r>
            <w:r w:rsidR="00310EEB" w:rsidRPr="002B5CFF">
              <w:rPr>
                <w:rFonts w:asciiTheme="minorHAnsi" w:hAnsiTheme="minorHAnsi"/>
                <w:webHidden/>
              </w:rPr>
              <w:fldChar w:fldCharType="end"/>
            </w:r>
          </w:hyperlink>
        </w:p>
        <w:p w14:paraId="3557BA0C" w14:textId="77777777" w:rsidR="00310EEB" w:rsidRPr="002B5CFF" w:rsidRDefault="002B5CFF">
          <w:pPr>
            <w:pStyle w:val="Spistreci1"/>
            <w:rPr>
              <w:rFonts w:asciiTheme="minorHAnsi" w:eastAsiaTheme="minorEastAsia" w:hAnsiTheme="minorHAnsi" w:cstheme="minorBidi"/>
              <w:sz w:val="22"/>
              <w:szCs w:val="22"/>
            </w:rPr>
          </w:pPr>
          <w:hyperlink w:anchor="_Toc435448816" w:history="1">
            <w:r w:rsidR="00310EEB" w:rsidRPr="002B5CFF">
              <w:rPr>
                <w:rStyle w:val="Hipercze"/>
                <w:rFonts w:asciiTheme="minorHAnsi" w:hAnsiTheme="minorHAnsi"/>
              </w:rPr>
              <w:t>3.</w:t>
            </w:r>
            <w:r w:rsidR="00310EEB" w:rsidRPr="002B5CFF">
              <w:rPr>
                <w:rFonts w:asciiTheme="minorHAnsi" w:eastAsiaTheme="minorEastAsia" w:hAnsiTheme="minorHAnsi" w:cstheme="minorBidi"/>
                <w:sz w:val="22"/>
                <w:szCs w:val="22"/>
              </w:rPr>
              <w:tab/>
            </w:r>
            <w:r w:rsidR="00310EEB" w:rsidRPr="002B5CFF">
              <w:rPr>
                <w:rStyle w:val="Hipercze"/>
                <w:rFonts w:asciiTheme="minorHAnsi" w:hAnsiTheme="minorHAnsi"/>
              </w:rPr>
              <w:t>Szczegółowy budżet projektu</w:t>
            </w:r>
            <w:r w:rsidR="00310EEB" w:rsidRPr="002B5CFF">
              <w:rPr>
                <w:rFonts w:asciiTheme="minorHAnsi" w:hAnsiTheme="minorHAnsi"/>
                <w:webHidden/>
              </w:rPr>
              <w:tab/>
            </w:r>
            <w:r w:rsidR="00310EEB" w:rsidRPr="002B5CFF">
              <w:rPr>
                <w:rFonts w:asciiTheme="minorHAnsi" w:hAnsiTheme="minorHAnsi"/>
                <w:webHidden/>
              </w:rPr>
              <w:fldChar w:fldCharType="begin"/>
            </w:r>
            <w:r w:rsidR="00310EEB" w:rsidRPr="002B5CFF">
              <w:rPr>
                <w:rFonts w:asciiTheme="minorHAnsi" w:hAnsiTheme="minorHAnsi"/>
                <w:webHidden/>
              </w:rPr>
              <w:instrText xml:space="preserve"> PAGEREF _Toc435448816 \h </w:instrText>
            </w:r>
            <w:r w:rsidR="00310EEB" w:rsidRPr="002B5CFF">
              <w:rPr>
                <w:rFonts w:asciiTheme="minorHAnsi" w:hAnsiTheme="minorHAnsi"/>
                <w:webHidden/>
              </w:rPr>
            </w:r>
            <w:r w:rsidR="00310EEB" w:rsidRPr="002B5CFF">
              <w:rPr>
                <w:rFonts w:asciiTheme="minorHAnsi" w:hAnsiTheme="minorHAnsi"/>
                <w:webHidden/>
              </w:rPr>
              <w:fldChar w:fldCharType="separate"/>
            </w:r>
            <w:r w:rsidR="00CE15B0">
              <w:rPr>
                <w:rFonts w:asciiTheme="minorHAnsi" w:hAnsiTheme="minorHAnsi"/>
                <w:webHidden/>
              </w:rPr>
              <w:t>24</w:t>
            </w:r>
            <w:r w:rsidR="00310EEB" w:rsidRPr="002B5CFF">
              <w:rPr>
                <w:rFonts w:asciiTheme="minorHAnsi" w:hAnsiTheme="minorHAnsi"/>
                <w:webHidden/>
              </w:rPr>
              <w:fldChar w:fldCharType="end"/>
            </w:r>
          </w:hyperlink>
        </w:p>
        <w:p w14:paraId="0189350E" w14:textId="77777777" w:rsidR="00310EEB" w:rsidRPr="002B5CFF" w:rsidRDefault="002B5CFF">
          <w:pPr>
            <w:pStyle w:val="Spistreci1"/>
            <w:rPr>
              <w:rFonts w:asciiTheme="minorHAnsi" w:eastAsiaTheme="minorEastAsia" w:hAnsiTheme="minorHAnsi" w:cstheme="minorBidi"/>
              <w:sz w:val="22"/>
              <w:szCs w:val="22"/>
            </w:rPr>
          </w:pPr>
          <w:hyperlink w:anchor="_Toc435448817" w:history="1">
            <w:r w:rsidR="00310EEB" w:rsidRPr="002B5CFF">
              <w:rPr>
                <w:rStyle w:val="Hipercze"/>
                <w:rFonts w:asciiTheme="minorHAnsi" w:hAnsiTheme="minorHAnsi"/>
              </w:rPr>
              <w:t>4.</w:t>
            </w:r>
            <w:r w:rsidR="00310EEB" w:rsidRPr="002B5CFF">
              <w:rPr>
                <w:rFonts w:asciiTheme="minorHAnsi" w:eastAsiaTheme="minorEastAsia" w:hAnsiTheme="minorHAnsi" w:cstheme="minorBidi"/>
                <w:sz w:val="22"/>
                <w:szCs w:val="22"/>
              </w:rPr>
              <w:tab/>
            </w:r>
            <w:r w:rsidR="00310EEB" w:rsidRPr="002B5CFF">
              <w:rPr>
                <w:rStyle w:val="Hipercze"/>
                <w:rFonts w:asciiTheme="minorHAnsi" w:hAnsiTheme="minorHAnsi"/>
              </w:rPr>
              <w:t>Podatek od towarów i usług (VAT)</w:t>
            </w:r>
            <w:r w:rsidR="00310EEB" w:rsidRPr="002B5CFF">
              <w:rPr>
                <w:rFonts w:asciiTheme="minorHAnsi" w:hAnsiTheme="minorHAnsi"/>
                <w:webHidden/>
              </w:rPr>
              <w:tab/>
            </w:r>
            <w:r w:rsidR="00310EEB" w:rsidRPr="002B5CFF">
              <w:rPr>
                <w:rFonts w:asciiTheme="minorHAnsi" w:hAnsiTheme="minorHAnsi"/>
                <w:webHidden/>
              </w:rPr>
              <w:fldChar w:fldCharType="begin"/>
            </w:r>
            <w:r w:rsidR="00310EEB" w:rsidRPr="002B5CFF">
              <w:rPr>
                <w:rFonts w:asciiTheme="minorHAnsi" w:hAnsiTheme="minorHAnsi"/>
                <w:webHidden/>
              </w:rPr>
              <w:instrText xml:space="preserve"> PAGEREF _Toc435448817 \h </w:instrText>
            </w:r>
            <w:r w:rsidR="00310EEB" w:rsidRPr="002B5CFF">
              <w:rPr>
                <w:rFonts w:asciiTheme="minorHAnsi" w:hAnsiTheme="minorHAnsi"/>
                <w:webHidden/>
              </w:rPr>
            </w:r>
            <w:r w:rsidR="00310EEB" w:rsidRPr="002B5CFF">
              <w:rPr>
                <w:rFonts w:asciiTheme="minorHAnsi" w:hAnsiTheme="minorHAnsi"/>
                <w:webHidden/>
              </w:rPr>
              <w:fldChar w:fldCharType="separate"/>
            </w:r>
            <w:r w:rsidR="00CE15B0">
              <w:rPr>
                <w:rFonts w:asciiTheme="minorHAnsi" w:hAnsiTheme="minorHAnsi"/>
                <w:webHidden/>
              </w:rPr>
              <w:t>28</w:t>
            </w:r>
            <w:r w:rsidR="00310EEB" w:rsidRPr="002B5CFF">
              <w:rPr>
                <w:rFonts w:asciiTheme="minorHAnsi" w:hAnsiTheme="minorHAnsi"/>
                <w:webHidden/>
              </w:rPr>
              <w:fldChar w:fldCharType="end"/>
            </w:r>
          </w:hyperlink>
        </w:p>
        <w:p w14:paraId="07C513A2" w14:textId="77777777" w:rsidR="00310EEB" w:rsidRPr="002B5CFF" w:rsidRDefault="002B5CFF">
          <w:pPr>
            <w:pStyle w:val="Spistreci1"/>
            <w:rPr>
              <w:rFonts w:asciiTheme="minorHAnsi" w:eastAsiaTheme="minorEastAsia" w:hAnsiTheme="minorHAnsi" w:cstheme="minorBidi"/>
              <w:sz w:val="22"/>
              <w:szCs w:val="22"/>
            </w:rPr>
          </w:pPr>
          <w:hyperlink w:anchor="_Toc435448818" w:history="1">
            <w:r w:rsidR="00310EEB" w:rsidRPr="002B5CFF">
              <w:rPr>
                <w:rStyle w:val="Hipercze"/>
                <w:rFonts w:asciiTheme="minorHAnsi" w:hAnsiTheme="minorHAnsi"/>
              </w:rPr>
              <w:t>5.</w:t>
            </w:r>
            <w:r w:rsidR="00310EEB" w:rsidRPr="002B5CFF">
              <w:rPr>
                <w:rFonts w:asciiTheme="minorHAnsi" w:eastAsiaTheme="minorEastAsia" w:hAnsiTheme="minorHAnsi" w:cstheme="minorBidi"/>
                <w:sz w:val="22"/>
                <w:szCs w:val="22"/>
              </w:rPr>
              <w:tab/>
            </w:r>
            <w:r w:rsidR="00310EEB" w:rsidRPr="002B5CFF">
              <w:rPr>
                <w:rStyle w:val="Hipercze"/>
                <w:rFonts w:asciiTheme="minorHAnsi" w:hAnsiTheme="minorHAnsi"/>
              </w:rPr>
              <w:t>Cross – financing</w:t>
            </w:r>
            <w:r w:rsidR="00310EEB" w:rsidRPr="002B5CFF">
              <w:rPr>
                <w:rFonts w:asciiTheme="minorHAnsi" w:hAnsiTheme="minorHAnsi"/>
                <w:webHidden/>
              </w:rPr>
              <w:tab/>
            </w:r>
            <w:r w:rsidR="00310EEB" w:rsidRPr="002B5CFF">
              <w:rPr>
                <w:rFonts w:asciiTheme="minorHAnsi" w:hAnsiTheme="minorHAnsi"/>
                <w:webHidden/>
              </w:rPr>
              <w:fldChar w:fldCharType="begin"/>
            </w:r>
            <w:r w:rsidR="00310EEB" w:rsidRPr="002B5CFF">
              <w:rPr>
                <w:rFonts w:asciiTheme="minorHAnsi" w:hAnsiTheme="minorHAnsi"/>
                <w:webHidden/>
              </w:rPr>
              <w:instrText xml:space="preserve"> PAGEREF _Toc435448818 \h </w:instrText>
            </w:r>
            <w:r w:rsidR="00310EEB" w:rsidRPr="002B5CFF">
              <w:rPr>
                <w:rFonts w:asciiTheme="minorHAnsi" w:hAnsiTheme="minorHAnsi"/>
                <w:webHidden/>
              </w:rPr>
            </w:r>
            <w:r w:rsidR="00310EEB" w:rsidRPr="002B5CFF">
              <w:rPr>
                <w:rFonts w:asciiTheme="minorHAnsi" w:hAnsiTheme="minorHAnsi"/>
                <w:webHidden/>
              </w:rPr>
              <w:fldChar w:fldCharType="separate"/>
            </w:r>
            <w:r w:rsidR="00CE15B0">
              <w:rPr>
                <w:rFonts w:asciiTheme="minorHAnsi" w:hAnsiTheme="minorHAnsi"/>
                <w:webHidden/>
              </w:rPr>
              <w:t>28</w:t>
            </w:r>
            <w:r w:rsidR="00310EEB" w:rsidRPr="002B5CFF">
              <w:rPr>
                <w:rFonts w:asciiTheme="minorHAnsi" w:hAnsiTheme="minorHAnsi"/>
                <w:webHidden/>
              </w:rPr>
              <w:fldChar w:fldCharType="end"/>
            </w:r>
          </w:hyperlink>
        </w:p>
        <w:p w14:paraId="2E8EF483" w14:textId="77777777" w:rsidR="00310EEB" w:rsidRPr="002B5CFF" w:rsidRDefault="002B5CFF">
          <w:pPr>
            <w:pStyle w:val="Spistreci1"/>
            <w:rPr>
              <w:rFonts w:asciiTheme="minorHAnsi" w:eastAsiaTheme="minorEastAsia" w:hAnsiTheme="minorHAnsi" w:cstheme="minorBidi"/>
              <w:sz w:val="22"/>
              <w:szCs w:val="22"/>
            </w:rPr>
          </w:pPr>
          <w:hyperlink w:anchor="_Toc435448819" w:history="1">
            <w:r w:rsidR="00310EEB" w:rsidRPr="002B5CFF">
              <w:rPr>
                <w:rStyle w:val="Hipercze"/>
                <w:rFonts w:asciiTheme="minorHAnsi" w:hAnsiTheme="minorHAnsi"/>
              </w:rPr>
              <w:t>6.</w:t>
            </w:r>
            <w:r w:rsidR="00310EEB" w:rsidRPr="002B5CFF">
              <w:rPr>
                <w:rFonts w:asciiTheme="minorHAnsi" w:eastAsiaTheme="minorEastAsia" w:hAnsiTheme="minorHAnsi" w:cstheme="minorBidi"/>
                <w:sz w:val="22"/>
                <w:szCs w:val="22"/>
              </w:rPr>
              <w:tab/>
            </w:r>
            <w:r w:rsidR="00310EEB" w:rsidRPr="002B5CFF">
              <w:rPr>
                <w:rStyle w:val="Hipercze"/>
                <w:rFonts w:asciiTheme="minorHAnsi" w:hAnsiTheme="minorHAnsi"/>
              </w:rPr>
              <w:t>Zabezpieczenie prawidłowej realizacji umowy</w:t>
            </w:r>
            <w:r w:rsidR="00310EEB" w:rsidRPr="002B5CFF">
              <w:rPr>
                <w:rFonts w:asciiTheme="minorHAnsi" w:hAnsiTheme="minorHAnsi"/>
                <w:webHidden/>
              </w:rPr>
              <w:tab/>
            </w:r>
            <w:r w:rsidR="00310EEB" w:rsidRPr="002B5CFF">
              <w:rPr>
                <w:rFonts w:asciiTheme="minorHAnsi" w:hAnsiTheme="minorHAnsi"/>
                <w:webHidden/>
              </w:rPr>
              <w:fldChar w:fldCharType="begin"/>
            </w:r>
            <w:r w:rsidR="00310EEB" w:rsidRPr="002B5CFF">
              <w:rPr>
                <w:rFonts w:asciiTheme="minorHAnsi" w:hAnsiTheme="minorHAnsi"/>
                <w:webHidden/>
              </w:rPr>
              <w:instrText xml:space="preserve"> PAGEREF _Toc435448819 \h </w:instrText>
            </w:r>
            <w:r w:rsidR="00310EEB" w:rsidRPr="002B5CFF">
              <w:rPr>
                <w:rFonts w:asciiTheme="minorHAnsi" w:hAnsiTheme="minorHAnsi"/>
                <w:webHidden/>
              </w:rPr>
            </w:r>
            <w:r w:rsidR="00310EEB" w:rsidRPr="002B5CFF">
              <w:rPr>
                <w:rFonts w:asciiTheme="minorHAnsi" w:hAnsiTheme="minorHAnsi"/>
                <w:webHidden/>
              </w:rPr>
              <w:fldChar w:fldCharType="separate"/>
            </w:r>
            <w:r w:rsidR="00CE15B0">
              <w:rPr>
                <w:rFonts w:asciiTheme="minorHAnsi" w:hAnsiTheme="minorHAnsi"/>
                <w:webHidden/>
              </w:rPr>
              <w:t>29</w:t>
            </w:r>
            <w:r w:rsidR="00310EEB" w:rsidRPr="002B5CFF">
              <w:rPr>
                <w:rFonts w:asciiTheme="minorHAnsi" w:hAnsiTheme="minorHAnsi"/>
                <w:webHidden/>
              </w:rPr>
              <w:fldChar w:fldCharType="end"/>
            </w:r>
          </w:hyperlink>
        </w:p>
        <w:p w14:paraId="3D470F95" w14:textId="77777777" w:rsidR="00310EEB" w:rsidRPr="002B5CFF" w:rsidRDefault="002B5CFF">
          <w:pPr>
            <w:pStyle w:val="Spistreci1"/>
            <w:rPr>
              <w:rFonts w:asciiTheme="minorHAnsi" w:eastAsiaTheme="minorEastAsia" w:hAnsiTheme="minorHAnsi" w:cstheme="minorBidi"/>
              <w:sz w:val="22"/>
              <w:szCs w:val="22"/>
            </w:rPr>
          </w:pPr>
          <w:hyperlink w:anchor="_Toc435448820" w:history="1">
            <w:r w:rsidR="00310EEB" w:rsidRPr="002B5CFF">
              <w:rPr>
                <w:rStyle w:val="Hipercze"/>
                <w:rFonts w:asciiTheme="minorHAnsi" w:hAnsiTheme="minorHAnsi"/>
              </w:rPr>
              <w:t>7.</w:t>
            </w:r>
            <w:r w:rsidR="00310EEB" w:rsidRPr="002B5CFF">
              <w:rPr>
                <w:rFonts w:asciiTheme="minorHAnsi" w:eastAsiaTheme="minorEastAsia" w:hAnsiTheme="minorHAnsi" w:cstheme="minorBidi"/>
                <w:sz w:val="22"/>
                <w:szCs w:val="22"/>
              </w:rPr>
              <w:tab/>
            </w:r>
            <w:r w:rsidR="00310EEB" w:rsidRPr="002B5CFF">
              <w:rPr>
                <w:rStyle w:val="Hipercze"/>
                <w:rFonts w:asciiTheme="minorHAnsi" w:hAnsiTheme="minorHAnsi"/>
              </w:rPr>
              <w:t>Rozliczanie wydatków w projekcie</w:t>
            </w:r>
            <w:r w:rsidR="00310EEB" w:rsidRPr="002B5CFF">
              <w:rPr>
                <w:rFonts w:asciiTheme="minorHAnsi" w:hAnsiTheme="minorHAnsi"/>
                <w:webHidden/>
              </w:rPr>
              <w:tab/>
            </w:r>
            <w:r w:rsidR="00310EEB" w:rsidRPr="002B5CFF">
              <w:rPr>
                <w:rFonts w:asciiTheme="minorHAnsi" w:hAnsiTheme="minorHAnsi"/>
                <w:webHidden/>
              </w:rPr>
              <w:fldChar w:fldCharType="begin"/>
            </w:r>
            <w:r w:rsidR="00310EEB" w:rsidRPr="002B5CFF">
              <w:rPr>
                <w:rFonts w:asciiTheme="minorHAnsi" w:hAnsiTheme="minorHAnsi"/>
                <w:webHidden/>
              </w:rPr>
              <w:instrText xml:space="preserve"> PAGEREF _Toc435448820 \h </w:instrText>
            </w:r>
            <w:r w:rsidR="00310EEB" w:rsidRPr="002B5CFF">
              <w:rPr>
                <w:rFonts w:asciiTheme="minorHAnsi" w:hAnsiTheme="minorHAnsi"/>
                <w:webHidden/>
              </w:rPr>
            </w:r>
            <w:r w:rsidR="00310EEB" w:rsidRPr="002B5CFF">
              <w:rPr>
                <w:rFonts w:asciiTheme="minorHAnsi" w:hAnsiTheme="minorHAnsi"/>
                <w:webHidden/>
              </w:rPr>
              <w:fldChar w:fldCharType="separate"/>
            </w:r>
            <w:r w:rsidR="00CE15B0">
              <w:rPr>
                <w:rFonts w:asciiTheme="minorHAnsi" w:hAnsiTheme="minorHAnsi"/>
                <w:webHidden/>
              </w:rPr>
              <w:t>30</w:t>
            </w:r>
            <w:r w:rsidR="00310EEB" w:rsidRPr="002B5CFF">
              <w:rPr>
                <w:rFonts w:asciiTheme="minorHAnsi" w:hAnsiTheme="minorHAnsi"/>
                <w:webHidden/>
              </w:rPr>
              <w:fldChar w:fldCharType="end"/>
            </w:r>
          </w:hyperlink>
        </w:p>
        <w:p w14:paraId="6A2D9BFC" w14:textId="77777777" w:rsidR="00310EEB" w:rsidRPr="002B5CFF" w:rsidRDefault="002B5CFF">
          <w:pPr>
            <w:pStyle w:val="Spistreci1"/>
            <w:rPr>
              <w:rFonts w:asciiTheme="minorHAnsi" w:eastAsiaTheme="minorEastAsia" w:hAnsiTheme="minorHAnsi" w:cstheme="minorBidi"/>
              <w:sz w:val="22"/>
              <w:szCs w:val="22"/>
            </w:rPr>
          </w:pPr>
          <w:hyperlink w:anchor="_Toc435448821" w:history="1">
            <w:r w:rsidR="00310EEB" w:rsidRPr="002B5CFF">
              <w:rPr>
                <w:rStyle w:val="Hipercze"/>
                <w:rFonts w:asciiTheme="minorHAnsi" w:hAnsiTheme="minorHAnsi"/>
              </w:rPr>
              <w:t>8.</w:t>
            </w:r>
            <w:r w:rsidR="00310EEB" w:rsidRPr="002B5CFF">
              <w:rPr>
                <w:rFonts w:asciiTheme="minorHAnsi" w:eastAsiaTheme="minorEastAsia" w:hAnsiTheme="minorHAnsi" w:cstheme="minorBidi"/>
                <w:sz w:val="22"/>
                <w:szCs w:val="22"/>
              </w:rPr>
              <w:tab/>
            </w:r>
            <w:r w:rsidR="00310EEB" w:rsidRPr="002B5CFF">
              <w:rPr>
                <w:rStyle w:val="Hipercze"/>
                <w:rFonts w:asciiTheme="minorHAnsi" w:hAnsiTheme="minorHAnsi"/>
              </w:rPr>
              <w:t>Przekazywanie dofinansowania</w:t>
            </w:r>
            <w:r w:rsidR="00310EEB" w:rsidRPr="002B5CFF">
              <w:rPr>
                <w:rFonts w:asciiTheme="minorHAnsi" w:hAnsiTheme="minorHAnsi"/>
                <w:webHidden/>
              </w:rPr>
              <w:tab/>
            </w:r>
            <w:r w:rsidR="00310EEB" w:rsidRPr="002B5CFF">
              <w:rPr>
                <w:rFonts w:asciiTheme="minorHAnsi" w:hAnsiTheme="minorHAnsi"/>
                <w:webHidden/>
              </w:rPr>
              <w:fldChar w:fldCharType="begin"/>
            </w:r>
            <w:r w:rsidR="00310EEB" w:rsidRPr="002B5CFF">
              <w:rPr>
                <w:rFonts w:asciiTheme="minorHAnsi" w:hAnsiTheme="minorHAnsi"/>
                <w:webHidden/>
              </w:rPr>
              <w:instrText xml:space="preserve"> PAGEREF _Toc435448821 \h </w:instrText>
            </w:r>
            <w:r w:rsidR="00310EEB" w:rsidRPr="002B5CFF">
              <w:rPr>
                <w:rFonts w:asciiTheme="minorHAnsi" w:hAnsiTheme="minorHAnsi"/>
                <w:webHidden/>
              </w:rPr>
            </w:r>
            <w:r w:rsidR="00310EEB" w:rsidRPr="002B5CFF">
              <w:rPr>
                <w:rFonts w:asciiTheme="minorHAnsi" w:hAnsiTheme="minorHAnsi"/>
                <w:webHidden/>
              </w:rPr>
              <w:fldChar w:fldCharType="separate"/>
            </w:r>
            <w:r w:rsidR="00CE15B0">
              <w:rPr>
                <w:rFonts w:asciiTheme="minorHAnsi" w:hAnsiTheme="minorHAnsi"/>
                <w:webHidden/>
              </w:rPr>
              <w:t>31</w:t>
            </w:r>
            <w:r w:rsidR="00310EEB" w:rsidRPr="002B5CFF">
              <w:rPr>
                <w:rFonts w:asciiTheme="minorHAnsi" w:hAnsiTheme="minorHAnsi"/>
                <w:webHidden/>
              </w:rPr>
              <w:fldChar w:fldCharType="end"/>
            </w:r>
          </w:hyperlink>
        </w:p>
        <w:p w14:paraId="72C5F467" w14:textId="77777777" w:rsidR="00310EEB" w:rsidRPr="002B5CFF" w:rsidRDefault="002B5CFF">
          <w:pPr>
            <w:pStyle w:val="Spistreci1"/>
            <w:rPr>
              <w:rFonts w:asciiTheme="minorHAnsi" w:eastAsiaTheme="minorEastAsia" w:hAnsiTheme="minorHAnsi" w:cstheme="minorBidi"/>
              <w:sz w:val="22"/>
              <w:szCs w:val="22"/>
            </w:rPr>
          </w:pPr>
          <w:hyperlink w:anchor="_Toc435448822" w:history="1">
            <w:r w:rsidR="00310EEB" w:rsidRPr="002B5CFF">
              <w:rPr>
                <w:rStyle w:val="Hipercze"/>
                <w:rFonts w:asciiTheme="minorHAnsi" w:hAnsiTheme="minorHAnsi"/>
              </w:rPr>
              <w:t>9.</w:t>
            </w:r>
            <w:r w:rsidR="00310EEB" w:rsidRPr="002B5CFF">
              <w:rPr>
                <w:rFonts w:asciiTheme="minorHAnsi" w:eastAsiaTheme="minorEastAsia" w:hAnsiTheme="minorHAnsi" w:cstheme="minorBidi"/>
                <w:sz w:val="22"/>
                <w:szCs w:val="22"/>
              </w:rPr>
              <w:tab/>
            </w:r>
            <w:r w:rsidR="00310EEB" w:rsidRPr="002B5CFF">
              <w:rPr>
                <w:rStyle w:val="Hipercze"/>
                <w:rFonts w:asciiTheme="minorHAnsi" w:hAnsiTheme="minorHAnsi"/>
              </w:rPr>
              <w:t>Pomoc publiczna</w:t>
            </w:r>
            <w:r w:rsidR="00310EEB" w:rsidRPr="002B5CFF">
              <w:rPr>
                <w:rFonts w:asciiTheme="minorHAnsi" w:hAnsiTheme="minorHAnsi"/>
                <w:webHidden/>
              </w:rPr>
              <w:tab/>
            </w:r>
            <w:r w:rsidR="00310EEB" w:rsidRPr="002B5CFF">
              <w:rPr>
                <w:rFonts w:asciiTheme="minorHAnsi" w:hAnsiTheme="minorHAnsi"/>
                <w:webHidden/>
              </w:rPr>
              <w:fldChar w:fldCharType="begin"/>
            </w:r>
            <w:r w:rsidR="00310EEB" w:rsidRPr="002B5CFF">
              <w:rPr>
                <w:rFonts w:asciiTheme="minorHAnsi" w:hAnsiTheme="minorHAnsi"/>
                <w:webHidden/>
              </w:rPr>
              <w:instrText xml:space="preserve"> PAGEREF _Toc435448822 \h </w:instrText>
            </w:r>
            <w:r w:rsidR="00310EEB" w:rsidRPr="002B5CFF">
              <w:rPr>
                <w:rFonts w:asciiTheme="minorHAnsi" w:hAnsiTheme="minorHAnsi"/>
                <w:webHidden/>
              </w:rPr>
            </w:r>
            <w:r w:rsidR="00310EEB" w:rsidRPr="002B5CFF">
              <w:rPr>
                <w:rFonts w:asciiTheme="minorHAnsi" w:hAnsiTheme="minorHAnsi"/>
                <w:webHidden/>
              </w:rPr>
              <w:fldChar w:fldCharType="separate"/>
            </w:r>
            <w:r w:rsidR="00CE15B0">
              <w:rPr>
                <w:rFonts w:asciiTheme="minorHAnsi" w:hAnsiTheme="minorHAnsi"/>
                <w:webHidden/>
              </w:rPr>
              <w:t>32</w:t>
            </w:r>
            <w:r w:rsidR="00310EEB" w:rsidRPr="002B5CFF">
              <w:rPr>
                <w:rFonts w:asciiTheme="minorHAnsi" w:hAnsiTheme="minorHAnsi"/>
                <w:webHidden/>
              </w:rPr>
              <w:fldChar w:fldCharType="end"/>
            </w:r>
          </w:hyperlink>
        </w:p>
        <w:p w14:paraId="2F3DF5CD" w14:textId="77777777" w:rsidR="00310EEB" w:rsidRPr="002B5CFF" w:rsidRDefault="002B5CFF">
          <w:pPr>
            <w:pStyle w:val="Spistreci1"/>
            <w:rPr>
              <w:rFonts w:asciiTheme="minorHAnsi" w:eastAsiaTheme="minorEastAsia" w:hAnsiTheme="minorHAnsi" w:cstheme="minorBidi"/>
              <w:sz w:val="22"/>
              <w:szCs w:val="22"/>
            </w:rPr>
          </w:pPr>
          <w:hyperlink w:anchor="_Toc435448823" w:history="1">
            <w:r w:rsidR="00310EEB" w:rsidRPr="002B5CFF">
              <w:rPr>
                <w:rStyle w:val="Hipercze"/>
                <w:rFonts w:asciiTheme="minorHAnsi" w:hAnsiTheme="minorHAnsi"/>
              </w:rPr>
              <w:t>IV. Składanie wniosku o dofinansowanie</w:t>
            </w:r>
            <w:r w:rsidR="00310EEB" w:rsidRPr="002B5CFF">
              <w:rPr>
                <w:rFonts w:asciiTheme="minorHAnsi" w:hAnsiTheme="minorHAnsi"/>
                <w:webHidden/>
              </w:rPr>
              <w:tab/>
            </w:r>
            <w:r w:rsidR="00310EEB" w:rsidRPr="002B5CFF">
              <w:rPr>
                <w:rFonts w:asciiTheme="minorHAnsi" w:hAnsiTheme="minorHAnsi"/>
                <w:webHidden/>
              </w:rPr>
              <w:fldChar w:fldCharType="begin"/>
            </w:r>
            <w:r w:rsidR="00310EEB" w:rsidRPr="002B5CFF">
              <w:rPr>
                <w:rFonts w:asciiTheme="minorHAnsi" w:hAnsiTheme="minorHAnsi"/>
                <w:webHidden/>
              </w:rPr>
              <w:instrText xml:space="preserve"> PAGEREF _Toc435448823 \h </w:instrText>
            </w:r>
            <w:r w:rsidR="00310EEB" w:rsidRPr="002B5CFF">
              <w:rPr>
                <w:rFonts w:asciiTheme="minorHAnsi" w:hAnsiTheme="minorHAnsi"/>
                <w:webHidden/>
              </w:rPr>
            </w:r>
            <w:r w:rsidR="00310EEB" w:rsidRPr="002B5CFF">
              <w:rPr>
                <w:rFonts w:asciiTheme="minorHAnsi" w:hAnsiTheme="minorHAnsi"/>
                <w:webHidden/>
              </w:rPr>
              <w:fldChar w:fldCharType="separate"/>
            </w:r>
            <w:r w:rsidR="00CE15B0">
              <w:rPr>
                <w:rFonts w:asciiTheme="minorHAnsi" w:hAnsiTheme="minorHAnsi"/>
                <w:webHidden/>
              </w:rPr>
              <w:t>33</w:t>
            </w:r>
            <w:r w:rsidR="00310EEB" w:rsidRPr="002B5CFF">
              <w:rPr>
                <w:rFonts w:asciiTheme="minorHAnsi" w:hAnsiTheme="minorHAnsi"/>
                <w:webHidden/>
              </w:rPr>
              <w:fldChar w:fldCharType="end"/>
            </w:r>
          </w:hyperlink>
        </w:p>
        <w:p w14:paraId="770B7FFA" w14:textId="77777777" w:rsidR="00310EEB" w:rsidRPr="002B5CFF" w:rsidRDefault="002B5CFF">
          <w:pPr>
            <w:pStyle w:val="Spistreci1"/>
            <w:rPr>
              <w:rFonts w:asciiTheme="minorHAnsi" w:eastAsiaTheme="minorEastAsia" w:hAnsiTheme="minorHAnsi" w:cstheme="minorBidi"/>
              <w:sz w:val="22"/>
              <w:szCs w:val="22"/>
            </w:rPr>
          </w:pPr>
          <w:hyperlink w:anchor="_Toc435448824" w:history="1">
            <w:r w:rsidR="00310EEB" w:rsidRPr="002B5CFF">
              <w:rPr>
                <w:rStyle w:val="Hipercze"/>
                <w:rFonts w:asciiTheme="minorHAnsi" w:hAnsiTheme="minorHAnsi"/>
              </w:rPr>
              <w:t>1.</w:t>
            </w:r>
            <w:r w:rsidR="00310EEB" w:rsidRPr="002B5CFF">
              <w:rPr>
                <w:rFonts w:asciiTheme="minorHAnsi" w:eastAsiaTheme="minorEastAsia" w:hAnsiTheme="minorHAnsi" w:cstheme="minorBidi"/>
                <w:sz w:val="22"/>
                <w:szCs w:val="22"/>
              </w:rPr>
              <w:tab/>
            </w:r>
            <w:r w:rsidR="00310EEB" w:rsidRPr="002B5CFF">
              <w:rPr>
                <w:rStyle w:val="Hipercze"/>
                <w:rFonts w:asciiTheme="minorHAnsi" w:hAnsiTheme="minorHAnsi"/>
              </w:rPr>
              <w:t>Termin złożenia wniosku o dofinansowanie</w:t>
            </w:r>
            <w:r w:rsidR="00310EEB" w:rsidRPr="002B5CFF">
              <w:rPr>
                <w:rFonts w:asciiTheme="minorHAnsi" w:hAnsiTheme="minorHAnsi"/>
                <w:webHidden/>
              </w:rPr>
              <w:tab/>
            </w:r>
            <w:r w:rsidR="00310EEB" w:rsidRPr="002B5CFF">
              <w:rPr>
                <w:rFonts w:asciiTheme="minorHAnsi" w:hAnsiTheme="minorHAnsi"/>
                <w:webHidden/>
              </w:rPr>
              <w:fldChar w:fldCharType="begin"/>
            </w:r>
            <w:r w:rsidR="00310EEB" w:rsidRPr="002B5CFF">
              <w:rPr>
                <w:rFonts w:asciiTheme="minorHAnsi" w:hAnsiTheme="minorHAnsi"/>
                <w:webHidden/>
              </w:rPr>
              <w:instrText xml:space="preserve"> PAGEREF _Toc435448824 \h </w:instrText>
            </w:r>
            <w:r w:rsidR="00310EEB" w:rsidRPr="002B5CFF">
              <w:rPr>
                <w:rFonts w:asciiTheme="minorHAnsi" w:hAnsiTheme="minorHAnsi"/>
                <w:webHidden/>
              </w:rPr>
            </w:r>
            <w:r w:rsidR="00310EEB" w:rsidRPr="002B5CFF">
              <w:rPr>
                <w:rFonts w:asciiTheme="minorHAnsi" w:hAnsiTheme="minorHAnsi"/>
                <w:webHidden/>
              </w:rPr>
              <w:fldChar w:fldCharType="separate"/>
            </w:r>
            <w:r w:rsidR="00CE15B0">
              <w:rPr>
                <w:rFonts w:asciiTheme="minorHAnsi" w:hAnsiTheme="minorHAnsi"/>
                <w:webHidden/>
              </w:rPr>
              <w:t>33</w:t>
            </w:r>
            <w:r w:rsidR="00310EEB" w:rsidRPr="002B5CFF">
              <w:rPr>
                <w:rFonts w:asciiTheme="minorHAnsi" w:hAnsiTheme="minorHAnsi"/>
                <w:webHidden/>
              </w:rPr>
              <w:fldChar w:fldCharType="end"/>
            </w:r>
          </w:hyperlink>
        </w:p>
        <w:p w14:paraId="0F39971B" w14:textId="77777777" w:rsidR="00310EEB" w:rsidRPr="002B5CFF" w:rsidRDefault="002B5CFF">
          <w:pPr>
            <w:pStyle w:val="Spistreci1"/>
            <w:rPr>
              <w:rFonts w:asciiTheme="minorHAnsi" w:eastAsiaTheme="minorEastAsia" w:hAnsiTheme="minorHAnsi" w:cstheme="minorBidi"/>
              <w:sz w:val="22"/>
              <w:szCs w:val="22"/>
            </w:rPr>
          </w:pPr>
          <w:hyperlink w:anchor="_Toc435448825" w:history="1">
            <w:r w:rsidR="00310EEB" w:rsidRPr="002B5CFF">
              <w:rPr>
                <w:rStyle w:val="Hipercze"/>
                <w:rFonts w:asciiTheme="minorHAnsi" w:hAnsiTheme="minorHAnsi"/>
              </w:rPr>
              <w:t>2.</w:t>
            </w:r>
            <w:r w:rsidR="00310EEB" w:rsidRPr="002B5CFF">
              <w:rPr>
                <w:rFonts w:asciiTheme="minorHAnsi" w:eastAsiaTheme="minorEastAsia" w:hAnsiTheme="minorHAnsi" w:cstheme="minorBidi"/>
                <w:sz w:val="22"/>
                <w:szCs w:val="22"/>
              </w:rPr>
              <w:tab/>
            </w:r>
            <w:r w:rsidR="00310EEB" w:rsidRPr="002B5CFF">
              <w:rPr>
                <w:rStyle w:val="Hipercze"/>
                <w:rFonts w:asciiTheme="minorHAnsi" w:hAnsiTheme="minorHAnsi"/>
              </w:rPr>
              <w:t>Uzupełnienie formalnych braków i oczywistych omyłek</w:t>
            </w:r>
            <w:r w:rsidR="00310EEB" w:rsidRPr="002B5CFF">
              <w:rPr>
                <w:rFonts w:asciiTheme="minorHAnsi" w:hAnsiTheme="minorHAnsi"/>
                <w:webHidden/>
              </w:rPr>
              <w:tab/>
            </w:r>
            <w:r w:rsidR="00310EEB" w:rsidRPr="002B5CFF">
              <w:rPr>
                <w:rFonts w:asciiTheme="minorHAnsi" w:hAnsiTheme="minorHAnsi"/>
                <w:webHidden/>
              </w:rPr>
              <w:fldChar w:fldCharType="begin"/>
            </w:r>
            <w:r w:rsidR="00310EEB" w:rsidRPr="002B5CFF">
              <w:rPr>
                <w:rFonts w:asciiTheme="minorHAnsi" w:hAnsiTheme="minorHAnsi"/>
                <w:webHidden/>
              </w:rPr>
              <w:instrText xml:space="preserve"> PAGEREF _Toc435448825 \h </w:instrText>
            </w:r>
            <w:r w:rsidR="00310EEB" w:rsidRPr="002B5CFF">
              <w:rPr>
                <w:rFonts w:asciiTheme="minorHAnsi" w:hAnsiTheme="minorHAnsi"/>
                <w:webHidden/>
              </w:rPr>
            </w:r>
            <w:r w:rsidR="00310EEB" w:rsidRPr="002B5CFF">
              <w:rPr>
                <w:rFonts w:asciiTheme="minorHAnsi" w:hAnsiTheme="minorHAnsi"/>
                <w:webHidden/>
              </w:rPr>
              <w:fldChar w:fldCharType="separate"/>
            </w:r>
            <w:r w:rsidR="00CE15B0">
              <w:rPr>
                <w:rFonts w:asciiTheme="minorHAnsi" w:hAnsiTheme="minorHAnsi"/>
                <w:webHidden/>
              </w:rPr>
              <w:t>33</w:t>
            </w:r>
            <w:r w:rsidR="00310EEB" w:rsidRPr="002B5CFF">
              <w:rPr>
                <w:rFonts w:asciiTheme="minorHAnsi" w:hAnsiTheme="minorHAnsi"/>
                <w:webHidden/>
              </w:rPr>
              <w:fldChar w:fldCharType="end"/>
            </w:r>
          </w:hyperlink>
        </w:p>
        <w:p w14:paraId="2F668EE6" w14:textId="77777777" w:rsidR="00310EEB" w:rsidRPr="002B5CFF" w:rsidRDefault="002B5CFF">
          <w:pPr>
            <w:pStyle w:val="Spistreci1"/>
            <w:rPr>
              <w:rFonts w:asciiTheme="minorHAnsi" w:eastAsiaTheme="minorEastAsia" w:hAnsiTheme="minorHAnsi" w:cstheme="minorBidi"/>
              <w:sz w:val="22"/>
              <w:szCs w:val="22"/>
            </w:rPr>
          </w:pPr>
          <w:hyperlink w:anchor="_Toc435448826" w:history="1">
            <w:r w:rsidR="00310EEB" w:rsidRPr="002B5CFF">
              <w:rPr>
                <w:rStyle w:val="Hipercze"/>
                <w:rFonts w:asciiTheme="minorHAnsi" w:hAnsiTheme="minorHAnsi"/>
              </w:rPr>
              <w:t>V. Wybór projektów</w:t>
            </w:r>
            <w:r w:rsidR="00310EEB" w:rsidRPr="002B5CFF">
              <w:rPr>
                <w:rFonts w:asciiTheme="minorHAnsi" w:hAnsiTheme="minorHAnsi"/>
                <w:webHidden/>
              </w:rPr>
              <w:tab/>
            </w:r>
            <w:r w:rsidR="00310EEB" w:rsidRPr="002B5CFF">
              <w:rPr>
                <w:rFonts w:asciiTheme="minorHAnsi" w:hAnsiTheme="minorHAnsi"/>
                <w:webHidden/>
              </w:rPr>
              <w:fldChar w:fldCharType="begin"/>
            </w:r>
            <w:r w:rsidR="00310EEB" w:rsidRPr="002B5CFF">
              <w:rPr>
                <w:rFonts w:asciiTheme="minorHAnsi" w:hAnsiTheme="minorHAnsi"/>
                <w:webHidden/>
              </w:rPr>
              <w:instrText xml:space="preserve"> PAGEREF _Toc435448826 \h </w:instrText>
            </w:r>
            <w:r w:rsidR="00310EEB" w:rsidRPr="002B5CFF">
              <w:rPr>
                <w:rFonts w:asciiTheme="minorHAnsi" w:hAnsiTheme="minorHAnsi"/>
                <w:webHidden/>
              </w:rPr>
            </w:r>
            <w:r w:rsidR="00310EEB" w:rsidRPr="002B5CFF">
              <w:rPr>
                <w:rFonts w:asciiTheme="minorHAnsi" w:hAnsiTheme="minorHAnsi"/>
                <w:webHidden/>
              </w:rPr>
              <w:fldChar w:fldCharType="separate"/>
            </w:r>
            <w:r w:rsidR="00CE15B0">
              <w:rPr>
                <w:rFonts w:asciiTheme="minorHAnsi" w:hAnsiTheme="minorHAnsi"/>
                <w:webHidden/>
              </w:rPr>
              <w:t>35</w:t>
            </w:r>
            <w:r w:rsidR="00310EEB" w:rsidRPr="002B5CFF">
              <w:rPr>
                <w:rFonts w:asciiTheme="minorHAnsi" w:hAnsiTheme="minorHAnsi"/>
                <w:webHidden/>
              </w:rPr>
              <w:fldChar w:fldCharType="end"/>
            </w:r>
          </w:hyperlink>
        </w:p>
        <w:p w14:paraId="0C84C7DA" w14:textId="77777777" w:rsidR="00310EEB" w:rsidRPr="002B5CFF" w:rsidRDefault="002B5CFF">
          <w:pPr>
            <w:pStyle w:val="Spistreci1"/>
            <w:rPr>
              <w:rFonts w:asciiTheme="minorHAnsi" w:eastAsiaTheme="minorEastAsia" w:hAnsiTheme="minorHAnsi" w:cstheme="minorBidi"/>
              <w:sz w:val="22"/>
              <w:szCs w:val="22"/>
            </w:rPr>
          </w:pPr>
          <w:hyperlink w:anchor="_Toc435448827" w:history="1">
            <w:r w:rsidR="00310EEB" w:rsidRPr="002B5CFF">
              <w:rPr>
                <w:rStyle w:val="Hipercze"/>
                <w:rFonts w:asciiTheme="minorHAnsi" w:hAnsiTheme="minorHAnsi"/>
              </w:rPr>
              <w:t>1.</w:t>
            </w:r>
            <w:r w:rsidR="00310EEB" w:rsidRPr="002B5CFF">
              <w:rPr>
                <w:rFonts w:asciiTheme="minorHAnsi" w:eastAsiaTheme="minorEastAsia" w:hAnsiTheme="minorHAnsi" w:cstheme="minorBidi"/>
                <w:sz w:val="22"/>
                <w:szCs w:val="22"/>
              </w:rPr>
              <w:tab/>
            </w:r>
            <w:r w:rsidR="00310EEB" w:rsidRPr="002B5CFF">
              <w:rPr>
                <w:rStyle w:val="Hipercze"/>
                <w:rFonts w:asciiTheme="minorHAnsi" w:hAnsiTheme="minorHAnsi"/>
              </w:rPr>
              <w:t>Komisja Oceny Projektów</w:t>
            </w:r>
            <w:r w:rsidR="00310EEB" w:rsidRPr="002B5CFF">
              <w:rPr>
                <w:rFonts w:asciiTheme="minorHAnsi" w:hAnsiTheme="minorHAnsi"/>
                <w:webHidden/>
              </w:rPr>
              <w:tab/>
            </w:r>
            <w:r w:rsidR="00310EEB" w:rsidRPr="002B5CFF">
              <w:rPr>
                <w:rFonts w:asciiTheme="minorHAnsi" w:hAnsiTheme="minorHAnsi"/>
                <w:webHidden/>
              </w:rPr>
              <w:fldChar w:fldCharType="begin"/>
            </w:r>
            <w:r w:rsidR="00310EEB" w:rsidRPr="002B5CFF">
              <w:rPr>
                <w:rFonts w:asciiTheme="minorHAnsi" w:hAnsiTheme="minorHAnsi"/>
                <w:webHidden/>
              </w:rPr>
              <w:instrText xml:space="preserve"> PAGEREF _Toc435448827 \h </w:instrText>
            </w:r>
            <w:r w:rsidR="00310EEB" w:rsidRPr="002B5CFF">
              <w:rPr>
                <w:rFonts w:asciiTheme="minorHAnsi" w:hAnsiTheme="minorHAnsi"/>
                <w:webHidden/>
              </w:rPr>
            </w:r>
            <w:r w:rsidR="00310EEB" w:rsidRPr="002B5CFF">
              <w:rPr>
                <w:rFonts w:asciiTheme="minorHAnsi" w:hAnsiTheme="minorHAnsi"/>
                <w:webHidden/>
              </w:rPr>
              <w:fldChar w:fldCharType="separate"/>
            </w:r>
            <w:r w:rsidR="00CE15B0">
              <w:rPr>
                <w:rFonts w:asciiTheme="minorHAnsi" w:hAnsiTheme="minorHAnsi"/>
                <w:webHidden/>
              </w:rPr>
              <w:t>35</w:t>
            </w:r>
            <w:r w:rsidR="00310EEB" w:rsidRPr="002B5CFF">
              <w:rPr>
                <w:rFonts w:asciiTheme="minorHAnsi" w:hAnsiTheme="minorHAnsi"/>
                <w:webHidden/>
              </w:rPr>
              <w:fldChar w:fldCharType="end"/>
            </w:r>
          </w:hyperlink>
        </w:p>
        <w:p w14:paraId="5CF3B5CF" w14:textId="77777777" w:rsidR="00310EEB" w:rsidRPr="002B5CFF" w:rsidRDefault="002B5CFF">
          <w:pPr>
            <w:pStyle w:val="Spistreci1"/>
            <w:rPr>
              <w:rFonts w:asciiTheme="minorHAnsi" w:eastAsiaTheme="minorEastAsia" w:hAnsiTheme="minorHAnsi" w:cstheme="minorBidi"/>
              <w:sz w:val="22"/>
              <w:szCs w:val="22"/>
            </w:rPr>
          </w:pPr>
          <w:hyperlink w:anchor="_Toc435448828" w:history="1">
            <w:r w:rsidR="00310EEB" w:rsidRPr="002B5CFF">
              <w:rPr>
                <w:rStyle w:val="Hipercze"/>
                <w:rFonts w:asciiTheme="minorHAnsi" w:hAnsiTheme="minorHAnsi"/>
              </w:rPr>
              <w:t>2.</w:t>
            </w:r>
            <w:r w:rsidR="00310EEB" w:rsidRPr="002B5CFF">
              <w:rPr>
                <w:rFonts w:asciiTheme="minorHAnsi" w:eastAsiaTheme="minorEastAsia" w:hAnsiTheme="minorHAnsi" w:cstheme="minorBidi"/>
                <w:sz w:val="22"/>
                <w:szCs w:val="22"/>
              </w:rPr>
              <w:tab/>
            </w:r>
            <w:r w:rsidR="00310EEB" w:rsidRPr="002B5CFF">
              <w:rPr>
                <w:rStyle w:val="Hipercze"/>
                <w:rFonts w:asciiTheme="minorHAnsi" w:hAnsiTheme="minorHAnsi"/>
              </w:rPr>
              <w:t>Procedura oceny formalno-merytorycznej</w:t>
            </w:r>
            <w:r w:rsidR="00310EEB" w:rsidRPr="002B5CFF">
              <w:rPr>
                <w:rFonts w:asciiTheme="minorHAnsi" w:hAnsiTheme="minorHAnsi"/>
                <w:webHidden/>
              </w:rPr>
              <w:tab/>
            </w:r>
            <w:r w:rsidR="00310EEB" w:rsidRPr="002B5CFF">
              <w:rPr>
                <w:rFonts w:asciiTheme="minorHAnsi" w:hAnsiTheme="minorHAnsi"/>
                <w:webHidden/>
              </w:rPr>
              <w:fldChar w:fldCharType="begin"/>
            </w:r>
            <w:r w:rsidR="00310EEB" w:rsidRPr="002B5CFF">
              <w:rPr>
                <w:rFonts w:asciiTheme="minorHAnsi" w:hAnsiTheme="minorHAnsi"/>
                <w:webHidden/>
              </w:rPr>
              <w:instrText xml:space="preserve"> PAGEREF _Toc435448828 \h </w:instrText>
            </w:r>
            <w:r w:rsidR="00310EEB" w:rsidRPr="002B5CFF">
              <w:rPr>
                <w:rFonts w:asciiTheme="minorHAnsi" w:hAnsiTheme="minorHAnsi"/>
                <w:webHidden/>
              </w:rPr>
            </w:r>
            <w:r w:rsidR="00310EEB" w:rsidRPr="002B5CFF">
              <w:rPr>
                <w:rFonts w:asciiTheme="minorHAnsi" w:hAnsiTheme="minorHAnsi"/>
                <w:webHidden/>
              </w:rPr>
              <w:fldChar w:fldCharType="separate"/>
            </w:r>
            <w:r w:rsidR="00CE15B0">
              <w:rPr>
                <w:rFonts w:asciiTheme="minorHAnsi" w:hAnsiTheme="minorHAnsi"/>
                <w:webHidden/>
              </w:rPr>
              <w:t>35</w:t>
            </w:r>
            <w:r w:rsidR="00310EEB" w:rsidRPr="002B5CFF">
              <w:rPr>
                <w:rFonts w:asciiTheme="minorHAnsi" w:hAnsiTheme="minorHAnsi"/>
                <w:webHidden/>
              </w:rPr>
              <w:fldChar w:fldCharType="end"/>
            </w:r>
          </w:hyperlink>
        </w:p>
        <w:p w14:paraId="0C92A835" w14:textId="77777777" w:rsidR="00310EEB" w:rsidRPr="002B5CFF" w:rsidRDefault="002B5CFF">
          <w:pPr>
            <w:pStyle w:val="Spistreci1"/>
            <w:rPr>
              <w:rFonts w:asciiTheme="minorHAnsi" w:eastAsiaTheme="minorEastAsia" w:hAnsiTheme="minorHAnsi" w:cstheme="minorBidi"/>
              <w:sz w:val="22"/>
              <w:szCs w:val="22"/>
            </w:rPr>
          </w:pPr>
          <w:hyperlink w:anchor="_Toc435448829" w:history="1">
            <w:r w:rsidR="00310EEB" w:rsidRPr="002B5CFF">
              <w:rPr>
                <w:rStyle w:val="Hipercze"/>
                <w:rFonts w:asciiTheme="minorHAnsi" w:hAnsiTheme="minorHAnsi"/>
              </w:rPr>
              <w:t>3.</w:t>
            </w:r>
            <w:r w:rsidR="00310EEB" w:rsidRPr="002B5CFF">
              <w:rPr>
                <w:rFonts w:asciiTheme="minorHAnsi" w:eastAsiaTheme="minorEastAsia" w:hAnsiTheme="minorHAnsi" w:cstheme="minorBidi"/>
                <w:sz w:val="22"/>
                <w:szCs w:val="22"/>
              </w:rPr>
              <w:tab/>
            </w:r>
            <w:r w:rsidR="00310EEB" w:rsidRPr="002B5CFF">
              <w:rPr>
                <w:rStyle w:val="Hipercze"/>
                <w:rFonts w:asciiTheme="minorHAnsi" w:hAnsiTheme="minorHAnsi"/>
              </w:rPr>
              <w:t>Analiza kart oceny i obliczanie liczby przyznanych punktów</w:t>
            </w:r>
            <w:r w:rsidR="00310EEB" w:rsidRPr="002B5CFF">
              <w:rPr>
                <w:rFonts w:asciiTheme="minorHAnsi" w:hAnsiTheme="minorHAnsi"/>
                <w:webHidden/>
              </w:rPr>
              <w:tab/>
            </w:r>
            <w:r w:rsidR="00310EEB" w:rsidRPr="002B5CFF">
              <w:rPr>
                <w:rFonts w:asciiTheme="minorHAnsi" w:hAnsiTheme="minorHAnsi"/>
                <w:webHidden/>
              </w:rPr>
              <w:fldChar w:fldCharType="begin"/>
            </w:r>
            <w:r w:rsidR="00310EEB" w:rsidRPr="002B5CFF">
              <w:rPr>
                <w:rFonts w:asciiTheme="minorHAnsi" w:hAnsiTheme="minorHAnsi"/>
                <w:webHidden/>
              </w:rPr>
              <w:instrText xml:space="preserve"> PAGEREF _Toc435448829 \h </w:instrText>
            </w:r>
            <w:r w:rsidR="00310EEB" w:rsidRPr="002B5CFF">
              <w:rPr>
                <w:rFonts w:asciiTheme="minorHAnsi" w:hAnsiTheme="minorHAnsi"/>
                <w:webHidden/>
              </w:rPr>
            </w:r>
            <w:r w:rsidR="00310EEB" w:rsidRPr="002B5CFF">
              <w:rPr>
                <w:rFonts w:asciiTheme="minorHAnsi" w:hAnsiTheme="minorHAnsi"/>
                <w:webHidden/>
              </w:rPr>
              <w:fldChar w:fldCharType="separate"/>
            </w:r>
            <w:r w:rsidR="00CE15B0">
              <w:rPr>
                <w:rFonts w:asciiTheme="minorHAnsi" w:hAnsiTheme="minorHAnsi"/>
                <w:webHidden/>
              </w:rPr>
              <w:t>53</w:t>
            </w:r>
            <w:r w:rsidR="00310EEB" w:rsidRPr="002B5CFF">
              <w:rPr>
                <w:rFonts w:asciiTheme="minorHAnsi" w:hAnsiTheme="minorHAnsi"/>
                <w:webHidden/>
              </w:rPr>
              <w:fldChar w:fldCharType="end"/>
            </w:r>
          </w:hyperlink>
        </w:p>
        <w:p w14:paraId="714BC335" w14:textId="77777777" w:rsidR="00310EEB" w:rsidRPr="002B5CFF" w:rsidRDefault="002B5CFF">
          <w:pPr>
            <w:pStyle w:val="Spistreci1"/>
            <w:rPr>
              <w:rFonts w:asciiTheme="minorHAnsi" w:eastAsiaTheme="minorEastAsia" w:hAnsiTheme="minorHAnsi" w:cstheme="minorBidi"/>
              <w:sz w:val="22"/>
              <w:szCs w:val="22"/>
            </w:rPr>
          </w:pPr>
          <w:hyperlink w:anchor="_Toc435448830" w:history="1">
            <w:r w:rsidR="00310EEB" w:rsidRPr="002B5CFF">
              <w:rPr>
                <w:rStyle w:val="Hipercze"/>
                <w:rFonts w:asciiTheme="minorHAnsi" w:hAnsiTheme="minorHAnsi"/>
              </w:rPr>
              <w:t>4.</w:t>
            </w:r>
            <w:r w:rsidR="00310EEB" w:rsidRPr="002B5CFF">
              <w:rPr>
                <w:rFonts w:asciiTheme="minorHAnsi" w:eastAsiaTheme="minorEastAsia" w:hAnsiTheme="minorHAnsi" w:cstheme="minorBidi"/>
                <w:sz w:val="22"/>
                <w:szCs w:val="22"/>
              </w:rPr>
              <w:tab/>
            </w:r>
            <w:r w:rsidR="00310EEB" w:rsidRPr="002B5CFF">
              <w:rPr>
                <w:rStyle w:val="Hipercze"/>
                <w:rFonts w:asciiTheme="minorHAnsi" w:hAnsiTheme="minorHAnsi"/>
              </w:rPr>
              <w:t>Negocjacje</w:t>
            </w:r>
            <w:r w:rsidR="00310EEB" w:rsidRPr="002B5CFF">
              <w:rPr>
                <w:rFonts w:asciiTheme="minorHAnsi" w:hAnsiTheme="minorHAnsi"/>
                <w:webHidden/>
              </w:rPr>
              <w:tab/>
            </w:r>
            <w:r w:rsidR="00310EEB" w:rsidRPr="002B5CFF">
              <w:rPr>
                <w:rFonts w:asciiTheme="minorHAnsi" w:hAnsiTheme="minorHAnsi"/>
                <w:webHidden/>
              </w:rPr>
              <w:fldChar w:fldCharType="begin"/>
            </w:r>
            <w:r w:rsidR="00310EEB" w:rsidRPr="002B5CFF">
              <w:rPr>
                <w:rFonts w:asciiTheme="minorHAnsi" w:hAnsiTheme="minorHAnsi"/>
                <w:webHidden/>
              </w:rPr>
              <w:instrText xml:space="preserve"> PAGEREF _Toc435448830 \h </w:instrText>
            </w:r>
            <w:r w:rsidR="00310EEB" w:rsidRPr="002B5CFF">
              <w:rPr>
                <w:rFonts w:asciiTheme="minorHAnsi" w:hAnsiTheme="minorHAnsi"/>
                <w:webHidden/>
              </w:rPr>
            </w:r>
            <w:r w:rsidR="00310EEB" w:rsidRPr="002B5CFF">
              <w:rPr>
                <w:rFonts w:asciiTheme="minorHAnsi" w:hAnsiTheme="minorHAnsi"/>
                <w:webHidden/>
              </w:rPr>
              <w:fldChar w:fldCharType="separate"/>
            </w:r>
            <w:r w:rsidR="00CE15B0">
              <w:rPr>
                <w:rFonts w:asciiTheme="minorHAnsi" w:hAnsiTheme="minorHAnsi"/>
                <w:webHidden/>
              </w:rPr>
              <w:t>54</w:t>
            </w:r>
            <w:r w:rsidR="00310EEB" w:rsidRPr="002B5CFF">
              <w:rPr>
                <w:rFonts w:asciiTheme="minorHAnsi" w:hAnsiTheme="minorHAnsi"/>
                <w:webHidden/>
              </w:rPr>
              <w:fldChar w:fldCharType="end"/>
            </w:r>
          </w:hyperlink>
        </w:p>
        <w:p w14:paraId="028CACD0" w14:textId="77777777" w:rsidR="00310EEB" w:rsidRPr="002B5CFF" w:rsidRDefault="002B5CFF">
          <w:pPr>
            <w:pStyle w:val="Spistreci1"/>
            <w:rPr>
              <w:rFonts w:asciiTheme="minorHAnsi" w:eastAsiaTheme="minorEastAsia" w:hAnsiTheme="minorHAnsi" w:cstheme="minorBidi"/>
              <w:sz w:val="22"/>
              <w:szCs w:val="22"/>
            </w:rPr>
          </w:pPr>
          <w:hyperlink w:anchor="_Toc435448831" w:history="1">
            <w:r w:rsidR="00310EEB" w:rsidRPr="002B5CFF">
              <w:rPr>
                <w:rStyle w:val="Hipercze"/>
                <w:rFonts w:asciiTheme="minorHAnsi" w:eastAsiaTheme="minorHAnsi" w:hAnsiTheme="minorHAnsi"/>
              </w:rPr>
              <w:t>5.</w:t>
            </w:r>
            <w:r w:rsidR="00310EEB" w:rsidRPr="002B5CFF">
              <w:rPr>
                <w:rFonts w:asciiTheme="minorHAnsi" w:eastAsiaTheme="minorEastAsia" w:hAnsiTheme="minorHAnsi" w:cstheme="minorBidi"/>
                <w:sz w:val="22"/>
                <w:szCs w:val="22"/>
              </w:rPr>
              <w:tab/>
            </w:r>
            <w:r w:rsidR="00310EEB" w:rsidRPr="002B5CFF">
              <w:rPr>
                <w:rStyle w:val="Hipercze"/>
                <w:rFonts w:asciiTheme="minorHAnsi" w:eastAsiaTheme="minorHAnsi" w:hAnsiTheme="minorHAnsi"/>
              </w:rPr>
              <w:t>Rozstrzygnięcie konkursu</w:t>
            </w:r>
            <w:r w:rsidR="00310EEB" w:rsidRPr="002B5CFF">
              <w:rPr>
                <w:rFonts w:asciiTheme="minorHAnsi" w:hAnsiTheme="minorHAnsi"/>
                <w:webHidden/>
              </w:rPr>
              <w:tab/>
            </w:r>
            <w:r w:rsidR="00310EEB" w:rsidRPr="002B5CFF">
              <w:rPr>
                <w:rFonts w:asciiTheme="minorHAnsi" w:hAnsiTheme="minorHAnsi"/>
                <w:webHidden/>
              </w:rPr>
              <w:fldChar w:fldCharType="begin"/>
            </w:r>
            <w:r w:rsidR="00310EEB" w:rsidRPr="002B5CFF">
              <w:rPr>
                <w:rFonts w:asciiTheme="minorHAnsi" w:hAnsiTheme="minorHAnsi"/>
                <w:webHidden/>
              </w:rPr>
              <w:instrText xml:space="preserve"> PAGEREF _Toc435448831 \h </w:instrText>
            </w:r>
            <w:r w:rsidR="00310EEB" w:rsidRPr="002B5CFF">
              <w:rPr>
                <w:rFonts w:asciiTheme="minorHAnsi" w:hAnsiTheme="minorHAnsi"/>
                <w:webHidden/>
              </w:rPr>
            </w:r>
            <w:r w:rsidR="00310EEB" w:rsidRPr="002B5CFF">
              <w:rPr>
                <w:rFonts w:asciiTheme="minorHAnsi" w:hAnsiTheme="minorHAnsi"/>
                <w:webHidden/>
              </w:rPr>
              <w:fldChar w:fldCharType="separate"/>
            </w:r>
            <w:r w:rsidR="00CE15B0">
              <w:rPr>
                <w:rFonts w:asciiTheme="minorHAnsi" w:hAnsiTheme="minorHAnsi"/>
                <w:webHidden/>
              </w:rPr>
              <w:t>55</w:t>
            </w:r>
            <w:r w:rsidR="00310EEB" w:rsidRPr="002B5CFF">
              <w:rPr>
                <w:rFonts w:asciiTheme="minorHAnsi" w:hAnsiTheme="minorHAnsi"/>
                <w:webHidden/>
              </w:rPr>
              <w:fldChar w:fldCharType="end"/>
            </w:r>
          </w:hyperlink>
        </w:p>
        <w:p w14:paraId="69CE520B" w14:textId="77777777" w:rsidR="00310EEB" w:rsidRPr="002B5CFF" w:rsidRDefault="002B5CFF">
          <w:pPr>
            <w:pStyle w:val="Spistreci1"/>
            <w:rPr>
              <w:rFonts w:asciiTheme="minorHAnsi" w:eastAsiaTheme="minorEastAsia" w:hAnsiTheme="minorHAnsi" w:cstheme="minorBidi"/>
              <w:sz w:val="22"/>
              <w:szCs w:val="22"/>
            </w:rPr>
          </w:pPr>
          <w:hyperlink w:anchor="_Toc435448832" w:history="1">
            <w:r w:rsidR="00310EEB" w:rsidRPr="002B5CFF">
              <w:rPr>
                <w:rStyle w:val="Hipercze"/>
                <w:rFonts w:asciiTheme="minorHAnsi" w:hAnsiTheme="minorHAnsi"/>
              </w:rPr>
              <w:t>VI. Procedura odwoławcza</w:t>
            </w:r>
            <w:r w:rsidR="00310EEB" w:rsidRPr="002B5CFF">
              <w:rPr>
                <w:rFonts w:asciiTheme="minorHAnsi" w:hAnsiTheme="minorHAnsi"/>
                <w:webHidden/>
              </w:rPr>
              <w:tab/>
            </w:r>
            <w:r w:rsidR="00310EEB" w:rsidRPr="002B5CFF">
              <w:rPr>
                <w:rFonts w:asciiTheme="minorHAnsi" w:hAnsiTheme="minorHAnsi"/>
                <w:webHidden/>
              </w:rPr>
              <w:fldChar w:fldCharType="begin"/>
            </w:r>
            <w:r w:rsidR="00310EEB" w:rsidRPr="002B5CFF">
              <w:rPr>
                <w:rFonts w:asciiTheme="minorHAnsi" w:hAnsiTheme="minorHAnsi"/>
                <w:webHidden/>
              </w:rPr>
              <w:instrText xml:space="preserve"> PAGEREF _Toc435448832 \h </w:instrText>
            </w:r>
            <w:r w:rsidR="00310EEB" w:rsidRPr="002B5CFF">
              <w:rPr>
                <w:rFonts w:asciiTheme="minorHAnsi" w:hAnsiTheme="minorHAnsi"/>
                <w:webHidden/>
              </w:rPr>
            </w:r>
            <w:r w:rsidR="00310EEB" w:rsidRPr="002B5CFF">
              <w:rPr>
                <w:rFonts w:asciiTheme="minorHAnsi" w:hAnsiTheme="minorHAnsi"/>
                <w:webHidden/>
              </w:rPr>
              <w:fldChar w:fldCharType="separate"/>
            </w:r>
            <w:r w:rsidR="00CE15B0">
              <w:rPr>
                <w:rFonts w:asciiTheme="minorHAnsi" w:hAnsiTheme="minorHAnsi"/>
                <w:webHidden/>
              </w:rPr>
              <w:t>57</w:t>
            </w:r>
            <w:r w:rsidR="00310EEB" w:rsidRPr="002B5CFF">
              <w:rPr>
                <w:rFonts w:asciiTheme="minorHAnsi" w:hAnsiTheme="minorHAnsi"/>
                <w:webHidden/>
              </w:rPr>
              <w:fldChar w:fldCharType="end"/>
            </w:r>
          </w:hyperlink>
        </w:p>
        <w:p w14:paraId="2B2E6FD4" w14:textId="77777777" w:rsidR="00310EEB" w:rsidRPr="002B5CFF" w:rsidRDefault="002B5CFF">
          <w:pPr>
            <w:pStyle w:val="Spistreci1"/>
            <w:rPr>
              <w:rFonts w:asciiTheme="minorHAnsi" w:eastAsiaTheme="minorEastAsia" w:hAnsiTheme="minorHAnsi" w:cstheme="minorBidi"/>
              <w:sz w:val="22"/>
              <w:szCs w:val="22"/>
            </w:rPr>
          </w:pPr>
          <w:hyperlink w:anchor="_Toc435448833" w:history="1">
            <w:r w:rsidR="00310EEB" w:rsidRPr="002B5CFF">
              <w:rPr>
                <w:rStyle w:val="Hipercze"/>
                <w:rFonts w:asciiTheme="minorHAnsi" w:hAnsiTheme="minorHAnsi"/>
              </w:rPr>
              <w:t>1.</w:t>
            </w:r>
            <w:r w:rsidR="00310EEB" w:rsidRPr="002B5CFF">
              <w:rPr>
                <w:rFonts w:asciiTheme="minorHAnsi" w:eastAsiaTheme="minorEastAsia" w:hAnsiTheme="minorHAnsi" w:cstheme="minorBidi"/>
                <w:sz w:val="22"/>
                <w:szCs w:val="22"/>
              </w:rPr>
              <w:tab/>
            </w:r>
            <w:r w:rsidR="00310EEB" w:rsidRPr="002B5CFF">
              <w:rPr>
                <w:rStyle w:val="Hipercze"/>
                <w:rFonts w:asciiTheme="minorHAnsi" w:hAnsiTheme="minorHAnsi"/>
              </w:rPr>
              <w:t>Zakres podmiotowy i przedmiotowy procedury odwoławczej</w:t>
            </w:r>
            <w:r w:rsidR="00310EEB" w:rsidRPr="002B5CFF">
              <w:rPr>
                <w:rFonts w:asciiTheme="minorHAnsi" w:hAnsiTheme="minorHAnsi"/>
                <w:webHidden/>
              </w:rPr>
              <w:tab/>
            </w:r>
            <w:r w:rsidR="00310EEB" w:rsidRPr="002B5CFF">
              <w:rPr>
                <w:rFonts w:asciiTheme="minorHAnsi" w:hAnsiTheme="minorHAnsi"/>
                <w:webHidden/>
              </w:rPr>
              <w:fldChar w:fldCharType="begin"/>
            </w:r>
            <w:r w:rsidR="00310EEB" w:rsidRPr="002B5CFF">
              <w:rPr>
                <w:rFonts w:asciiTheme="minorHAnsi" w:hAnsiTheme="minorHAnsi"/>
                <w:webHidden/>
              </w:rPr>
              <w:instrText xml:space="preserve"> PAGEREF _Toc435448833 \h </w:instrText>
            </w:r>
            <w:r w:rsidR="00310EEB" w:rsidRPr="002B5CFF">
              <w:rPr>
                <w:rFonts w:asciiTheme="minorHAnsi" w:hAnsiTheme="minorHAnsi"/>
                <w:webHidden/>
              </w:rPr>
            </w:r>
            <w:r w:rsidR="00310EEB" w:rsidRPr="002B5CFF">
              <w:rPr>
                <w:rFonts w:asciiTheme="minorHAnsi" w:hAnsiTheme="minorHAnsi"/>
                <w:webHidden/>
              </w:rPr>
              <w:fldChar w:fldCharType="separate"/>
            </w:r>
            <w:r w:rsidR="00CE15B0">
              <w:rPr>
                <w:rFonts w:asciiTheme="minorHAnsi" w:hAnsiTheme="minorHAnsi"/>
                <w:webHidden/>
              </w:rPr>
              <w:t>57</w:t>
            </w:r>
            <w:r w:rsidR="00310EEB" w:rsidRPr="002B5CFF">
              <w:rPr>
                <w:rFonts w:asciiTheme="minorHAnsi" w:hAnsiTheme="minorHAnsi"/>
                <w:webHidden/>
              </w:rPr>
              <w:fldChar w:fldCharType="end"/>
            </w:r>
          </w:hyperlink>
        </w:p>
        <w:p w14:paraId="2F84DDDA" w14:textId="77777777" w:rsidR="00310EEB" w:rsidRPr="002B5CFF" w:rsidRDefault="002B5CFF">
          <w:pPr>
            <w:pStyle w:val="Spistreci1"/>
            <w:rPr>
              <w:rFonts w:asciiTheme="minorHAnsi" w:eastAsiaTheme="minorEastAsia" w:hAnsiTheme="minorHAnsi" w:cstheme="minorBidi"/>
              <w:sz w:val="22"/>
              <w:szCs w:val="22"/>
            </w:rPr>
          </w:pPr>
          <w:hyperlink w:anchor="_Toc435448834" w:history="1">
            <w:r w:rsidR="00310EEB" w:rsidRPr="002B5CFF">
              <w:rPr>
                <w:rStyle w:val="Hipercze"/>
                <w:rFonts w:asciiTheme="minorHAnsi" w:hAnsiTheme="minorHAnsi"/>
              </w:rPr>
              <w:t>2.</w:t>
            </w:r>
            <w:r w:rsidR="00310EEB" w:rsidRPr="002B5CFF">
              <w:rPr>
                <w:rFonts w:asciiTheme="minorHAnsi" w:eastAsiaTheme="minorEastAsia" w:hAnsiTheme="minorHAnsi" w:cstheme="minorBidi"/>
                <w:sz w:val="22"/>
                <w:szCs w:val="22"/>
              </w:rPr>
              <w:tab/>
            </w:r>
            <w:r w:rsidR="00310EEB" w:rsidRPr="002B5CFF">
              <w:rPr>
                <w:rStyle w:val="Hipercze"/>
                <w:rFonts w:asciiTheme="minorHAnsi" w:hAnsiTheme="minorHAnsi"/>
              </w:rPr>
              <w:t>Protest</w:t>
            </w:r>
            <w:r w:rsidR="00310EEB" w:rsidRPr="002B5CFF">
              <w:rPr>
                <w:rFonts w:asciiTheme="minorHAnsi" w:hAnsiTheme="minorHAnsi"/>
                <w:webHidden/>
              </w:rPr>
              <w:tab/>
            </w:r>
            <w:r w:rsidR="00310EEB" w:rsidRPr="002B5CFF">
              <w:rPr>
                <w:rFonts w:asciiTheme="minorHAnsi" w:hAnsiTheme="minorHAnsi"/>
                <w:webHidden/>
              </w:rPr>
              <w:fldChar w:fldCharType="begin"/>
            </w:r>
            <w:r w:rsidR="00310EEB" w:rsidRPr="002B5CFF">
              <w:rPr>
                <w:rFonts w:asciiTheme="minorHAnsi" w:hAnsiTheme="minorHAnsi"/>
                <w:webHidden/>
              </w:rPr>
              <w:instrText xml:space="preserve"> PAGEREF _Toc435448834 \h </w:instrText>
            </w:r>
            <w:r w:rsidR="00310EEB" w:rsidRPr="002B5CFF">
              <w:rPr>
                <w:rFonts w:asciiTheme="minorHAnsi" w:hAnsiTheme="minorHAnsi"/>
                <w:webHidden/>
              </w:rPr>
            </w:r>
            <w:r w:rsidR="00310EEB" w:rsidRPr="002B5CFF">
              <w:rPr>
                <w:rFonts w:asciiTheme="minorHAnsi" w:hAnsiTheme="minorHAnsi"/>
                <w:webHidden/>
              </w:rPr>
              <w:fldChar w:fldCharType="separate"/>
            </w:r>
            <w:r w:rsidR="00CE15B0">
              <w:rPr>
                <w:rFonts w:asciiTheme="minorHAnsi" w:hAnsiTheme="minorHAnsi"/>
                <w:webHidden/>
              </w:rPr>
              <w:t>57</w:t>
            </w:r>
            <w:r w:rsidR="00310EEB" w:rsidRPr="002B5CFF">
              <w:rPr>
                <w:rFonts w:asciiTheme="minorHAnsi" w:hAnsiTheme="minorHAnsi"/>
                <w:webHidden/>
              </w:rPr>
              <w:fldChar w:fldCharType="end"/>
            </w:r>
          </w:hyperlink>
        </w:p>
        <w:p w14:paraId="173FB2C3" w14:textId="77777777" w:rsidR="00310EEB" w:rsidRPr="002B5CFF" w:rsidRDefault="002B5CFF">
          <w:pPr>
            <w:pStyle w:val="Spistreci1"/>
            <w:rPr>
              <w:rFonts w:asciiTheme="minorHAnsi" w:eastAsiaTheme="minorEastAsia" w:hAnsiTheme="minorHAnsi" w:cstheme="minorBidi"/>
              <w:sz w:val="22"/>
              <w:szCs w:val="22"/>
            </w:rPr>
          </w:pPr>
          <w:hyperlink w:anchor="_Toc435448835" w:history="1">
            <w:r w:rsidR="00310EEB" w:rsidRPr="002B5CFF">
              <w:rPr>
                <w:rStyle w:val="Hipercze"/>
                <w:rFonts w:asciiTheme="minorHAnsi" w:hAnsiTheme="minorHAnsi"/>
              </w:rPr>
              <w:t>3.</w:t>
            </w:r>
            <w:r w:rsidR="00310EEB" w:rsidRPr="002B5CFF">
              <w:rPr>
                <w:rFonts w:asciiTheme="minorHAnsi" w:eastAsiaTheme="minorEastAsia" w:hAnsiTheme="minorHAnsi" w:cstheme="minorBidi"/>
                <w:sz w:val="22"/>
                <w:szCs w:val="22"/>
              </w:rPr>
              <w:tab/>
            </w:r>
            <w:r w:rsidR="00310EEB" w:rsidRPr="002B5CFF">
              <w:rPr>
                <w:rStyle w:val="Hipercze"/>
                <w:rFonts w:asciiTheme="minorHAnsi" w:hAnsiTheme="minorHAnsi"/>
              </w:rPr>
              <w:t>Sposób złożenia protestu</w:t>
            </w:r>
            <w:r w:rsidR="00310EEB" w:rsidRPr="002B5CFF">
              <w:rPr>
                <w:rFonts w:asciiTheme="minorHAnsi" w:hAnsiTheme="minorHAnsi"/>
                <w:webHidden/>
              </w:rPr>
              <w:tab/>
            </w:r>
            <w:r w:rsidR="00310EEB" w:rsidRPr="002B5CFF">
              <w:rPr>
                <w:rFonts w:asciiTheme="minorHAnsi" w:hAnsiTheme="minorHAnsi"/>
                <w:webHidden/>
              </w:rPr>
              <w:fldChar w:fldCharType="begin"/>
            </w:r>
            <w:r w:rsidR="00310EEB" w:rsidRPr="002B5CFF">
              <w:rPr>
                <w:rFonts w:asciiTheme="minorHAnsi" w:hAnsiTheme="minorHAnsi"/>
                <w:webHidden/>
              </w:rPr>
              <w:instrText xml:space="preserve"> PAGEREF _Toc435448835 \h </w:instrText>
            </w:r>
            <w:r w:rsidR="00310EEB" w:rsidRPr="002B5CFF">
              <w:rPr>
                <w:rFonts w:asciiTheme="minorHAnsi" w:hAnsiTheme="minorHAnsi"/>
                <w:webHidden/>
              </w:rPr>
            </w:r>
            <w:r w:rsidR="00310EEB" w:rsidRPr="002B5CFF">
              <w:rPr>
                <w:rFonts w:asciiTheme="minorHAnsi" w:hAnsiTheme="minorHAnsi"/>
                <w:webHidden/>
              </w:rPr>
              <w:fldChar w:fldCharType="separate"/>
            </w:r>
            <w:r w:rsidR="00CE15B0">
              <w:rPr>
                <w:rFonts w:asciiTheme="minorHAnsi" w:hAnsiTheme="minorHAnsi"/>
                <w:webHidden/>
              </w:rPr>
              <w:t>58</w:t>
            </w:r>
            <w:r w:rsidR="00310EEB" w:rsidRPr="002B5CFF">
              <w:rPr>
                <w:rFonts w:asciiTheme="minorHAnsi" w:hAnsiTheme="minorHAnsi"/>
                <w:webHidden/>
              </w:rPr>
              <w:fldChar w:fldCharType="end"/>
            </w:r>
          </w:hyperlink>
        </w:p>
        <w:p w14:paraId="01B9B005" w14:textId="77777777" w:rsidR="00310EEB" w:rsidRPr="002B5CFF" w:rsidRDefault="002B5CFF">
          <w:pPr>
            <w:pStyle w:val="Spistreci1"/>
            <w:rPr>
              <w:rFonts w:asciiTheme="minorHAnsi" w:eastAsiaTheme="minorEastAsia" w:hAnsiTheme="minorHAnsi" w:cstheme="minorBidi"/>
              <w:sz w:val="22"/>
              <w:szCs w:val="22"/>
            </w:rPr>
          </w:pPr>
          <w:hyperlink w:anchor="_Toc435448836" w:history="1">
            <w:r w:rsidR="00310EEB" w:rsidRPr="002B5CFF">
              <w:rPr>
                <w:rStyle w:val="Hipercze"/>
                <w:rFonts w:asciiTheme="minorHAnsi" w:hAnsiTheme="minorHAnsi"/>
              </w:rPr>
              <w:t>4.</w:t>
            </w:r>
            <w:r w:rsidR="00310EEB" w:rsidRPr="002B5CFF">
              <w:rPr>
                <w:rFonts w:asciiTheme="minorHAnsi" w:eastAsiaTheme="minorEastAsia" w:hAnsiTheme="minorHAnsi" w:cstheme="minorBidi"/>
                <w:sz w:val="22"/>
                <w:szCs w:val="22"/>
              </w:rPr>
              <w:tab/>
            </w:r>
            <w:r w:rsidR="00310EEB" w:rsidRPr="002B5CFF">
              <w:rPr>
                <w:rStyle w:val="Hipercze"/>
                <w:rFonts w:asciiTheme="minorHAnsi" w:hAnsiTheme="minorHAnsi"/>
              </w:rPr>
              <w:t>Zakres i weryfikacja protestu</w:t>
            </w:r>
            <w:r w:rsidR="00310EEB" w:rsidRPr="002B5CFF">
              <w:rPr>
                <w:rFonts w:asciiTheme="minorHAnsi" w:hAnsiTheme="minorHAnsi"/>
                <w:webHidden/>
              </w:rPr>
              <w:tab/>
            </w:r>
            <w:r w:rsidR="00310EEB" w:rsidRPr="002B5CFF">
              <w:rPr>
                <w:rFonts w:asciiTheme="minorHAnsi" w:hAnsiTheme="minorHAnsi"/>
                <w:webHidden/>
              </w:rPr>
              <w:fldChar w:fldCharType="begin"/>
            </w:r>
            <w:r w:rsidR="00310EEB" w:rsidRPr="002B5CFF">
              <w:rPr>
                <w:rFonts w:asciiTheme="minorHAnsi" w:hAnsiTheme="minorHAnsi"/>
                <w:webHidden/>
              </w:rPr>
              <w:instrText xml:space="preserve"> PAGEREF _Toc435448836 \h </w:instrText>
            </w:r>
            <w:r w:rsidR="00310EEB" w:rsidRPr="002B5CFF">
              <w:rPr>
                <w:rFonts w:asciiTheme="minorHAnsi" w:hAnsiTheme="minorHAnsi"/>
                <w:webHidden/>
              </w:rPr>
            </w:r>
            <w:r w:rsidR="00310EEB" w:rsidRPr="002B5CFF">
              <w:rPr>
                <w:rFonts w:asciiTheme="minorHAnsi" w:hAnsiTheme="minorHAnsi"/>
                <w:webHidden/>
              </w:rPr>
              <w:fldChar w:fldCharType="separate"/>
            </w:r>
            <w:r w:rsidR="00CE15B0">
              <w:rPr>
                <w:rFonts w:asciiTheme="minorHAnsi" w:hAnsiTheme="minorHAnsi"/>
                <w:webHidden/>
              </w:rPr>
              <w:t>58</w:t>
            </w:r>
            <w:r w:rsidR="00310EEB" w:rsidRPr="002B5CFF">
              <w:rPr>
                <w:rFonts w:asciiTheme="minorHAnsi" w:hAnsiTheme="minorHAnsi"/>
                <w:webHidden/>
              </w:rPr>
              <w:fldChar w:fldCharType="end"/>
            </w:r>
          </w:hyperlink>
        </w:p>
        <w:p w14:paraId="4BA266BD" w14:textId="77777777" w:rsidR="00310EEB" w:rsidRPr="002B5CFF" w:rsidRDefault="002B5CFF">
          <w:pPr>
            <w:pStyle w:val="Spistreci1"/>
            <w:rPr>
              <w:rFonts w:asciiTheme="minorHAnsi" w:eastAsiaTheme="minorEastAsia" w:hAnsiTheme="minorHAnsi" w:cstheme="minorBidi"/>
              <w:sz w:val="22"/>
              <w:szCs w:val="22"/>
            </w:rPr>
          </w:pPr>
          <w:hyperlink w:anchor="_Toc435448837" w:history="1">
            <w:r w:rsidR="00310EEB" w:rsidRPr="002B5CFF">
              <w:rPr>
                <w:rStyle w:val="Hipercze"/>
                <w:rFonts w:asciiTheme="minorHAnsi" w:hAnsiTheme="minorHAnsi"/>
              </w:rPr>
              <w:t>5.</w:t>
            </w:r>
            <w:r w:rsidR="00310EEB" w:rsidRPr="002B5CFF">
              <w:rPr>
                <w:rFonts w:asciiTheme="minorHAnsi" w:eastAsiaTheme="minorEastAsia" w:hAnsiTheme="minorHAnsi" w:cstheme="minorBidi"/>
                <w:sz w:val="22"/>
                <w:szCs w:val="22"/>
              </w:rPr>
              <w:tab/>
            </w:r>
            <w:r w:rsidR="00310EEB" w:rsidRPr="002B5CFF">
              <w:rPr>
                <w:rStyle w:val="Hipercze"/>
                <w:rFonts w:asciiTheme="minorHAnsi" w:hAnsiTheme="minorHAnsi"/>
              </w:rPr>
              <w:t>Pozostawienie protestu bez rozpatrzenia</w:t>
            </w:r>
            <w:r w:rsidR="00310EEB" w:rsidRPr="002B5CFF">
              <w:rPr>
                <w:rFonts w:asciiTheme="minorHAnsi" w:hAnsiTheme="minorHAnsi"/>
                <w:webHidden/>
              </w:rPr>
              <w:tab/>
            </w:r>
            <w:r w:rsidR="00310EEB" w:rsidRPr="002B5CFF">
              <w:rPr>
                <w:rFonts w:asciiTheme="minorHAnsi" w:hAnsiTheme="minorHAnsi"/>
                <w:webHidden/>
              </w:rPr>
              <w:fldChar w:fldCharType="begin"/>
            </w:r>
            <w:r w:rsidR="00310EEB" w:rsidRPr="002B5CFF">
              <w:rPr>
                <w:rFonts w:asciiTheme="minorHAnsi" w:hAnsiTheme="minorHAnsi"/>
                <w:webHidden/>
              </w:rPr>
              <w:instrText xml:space="preserve"> PAGEREF _Toc435448837 \h </w:instrText>
            </w:r>
            <w:r w:rsidR="00310EEB" w:rsidRPr="002B5CFF">
              <w:rPr>
                <w:rFonts w:asciiTheme="minorHAnsi" w:hAnsiTheme="minorHAnsi"/>
                <w:webHidden/>
              </w:rPr>
            </w:r>
            <w:r w:rsidR="00310EEB" w:rsidRPr="002B5CFF">
              <w:rPr>
                <w:rFonts w:asciiTheme="minorHAnsi" w:hAnsiTheme="minorHAnsi"/>
                <w:webHidden/>
              </w:rPr>
              <w:fldChar w:fldCharType="separate"/>
            </w:r>
            <w:r w:rsidR="00CE15B0">
              <w:rPr>
                <w:rFonts w:asciiTheme="minorHAnsi" w:hAnsiTheme="minorHAnsi"/>
                <w:webHidden/>
              </w:rPr>
              <w:t>59</w:t>
            </w:r>
            <w:r w:rsidR="00310EEB" w:rsidRPr="002B5CFF">
              <w:rPr>
                <w:rFonts w:asciiTheme="minorHAnsi" w:hAnsiTheme="minorHAnsi"/>
                <w:webHidden/>
              </w:rPr>
              <w:fldChar w:fldCharType="end"/>
            </w:r>
          </w:hyperlink>
        </w:p>
        <w:p w14:paraId="304C3FF9" w14:textId="77777777" w:rsidR="00310EEB" w:rsidRPr="002B5CFF" w:rsidRDefault="002B5CFF">
          <w:pPr>
            <w:pStyle w:val="Spistreci1"/>
            <w:rPr>
              <w:rFonts w:asciiTheme="minorHAnsi" w:eastAsiaTheme="minorEastAsia" w:hAnsiTheme="minorHAnsi" w:cstheme="minorBidi"/>
              <w:sz w:val="22"/>
              <w:szCs w:val="22"/>
            </w:rPr>
          </w:pPr>
          <w:hyperlink w:anchor="_Toc435448838" w:history="1">
            <w:r w:rsidR="00310EEB" w:rsidRPr="002B5CFF">
              <w:rPr>
                <w:rStyle w:val="Hipercze"/>
                <w:rFonts w:asciiTheme="minorHAnsi" w:hAnsiTheme="minorHAnsi" w:cs="Calibri"/>
              </w:rPr>
              <w:t>6.</w:t>
            </w:r>
            <w:r w:rsidR="00310EEB" w:rsidRPr="002B5CFF">
              <w:rPr>
                <w:rFonts w:asciiTheme="minorHAnsi" w:eastAsiaTheme="minorEastAsia" w:hAnsiTheme="minorHAnsi" w:cstheme="minorBidi"/>
                <w:sz w:val="22"/>
                <w:szCs w:val="22"/>
              </w:rPr>
              <w:tab/>
            </w:r>
            <w:r w:rsidR="00310EEB" w:rsidRPr="002B5CFF">
              <w:rPr>
                <w:rStyle w:val="Hipercze"/>
                <w:rFonts w:asciiTheme="minorHAnsi" w:hAnsiTheme="minorHAnsi" w:cs="Calibri"/>
              </w:rPr>
              <w:t>Rozpatrzenie protestu</w:t>
            </w:r>
            <w:r w:rsidR="00310EEB" w:rsidRPr="002B5CFF">
              <w:rPr>
                <w:rFonts w:asciiTheme="minorHAnsi" w:hAnsiTheme="minorHAnsi"/>
                <w:webHidden/>
              </w:rPr>
              <w:tab/>
            </w:r>
            <w:r w:rsidR="00310EEB" w:rsidRPr="002B5CFF">
              <w:rPr>
                <w:rFonts w:asciiTheme="minorHAnsi" w:hAnsiTheme="minorHAnsi"/>
                <w:webHidden/>
              </w:rPr>
              <w:fldChar w:fldCharType="begin"/>
            </w:r>
            <w:r w:rsidR="00310EEB" w:rsidRPr="002B5CFF">
              <w:rPr>
                <w:rFonts w:asciiTheme="minorHAnsi" w:hAnsiTheme="minorHAnsi"/>
                <w:webHidden/>
              </w:rPr>
              <w:instrText xml:space="preserve"> PAGEREF _Toc435448838 \h </w:instrText>
            </w:r>
            <w:r w:rsidR="00310EEB" w:rsidRPr="002B5CFF">
              <w:rPr>
                <w:rFonts w:asciiTheme="minorHAnsi" w:hAnsiTheme="minorHAnsi"/>
                <w:webHidden/>
              </w:rPr>
            </w:r>
            <w:r w:rsidR="00310EEB" w:rsidRPr="002B5CFF">
              <w:rPr>
                <w:rFonts w:asciiTheme="minorHAnsi" w:hAnsiTheme="minorHAnsi"/>
                <w:webHidden/>
              </w:rPr>
              <w:fldChar w:fldCharType="separate"/>
            </w:r>
            <w:r w:rsidR="00CE15B0">
              <w:rPr>
                <w:rFonts w:asciiTheme="minorHAnsi" w:hAnsiTheme="minorHAnsi"/>
                <w:webHidden/>
              </w:rPr>
              <w:t>59</w:t>
            </w:r>
            <w:r w:rsidR="00310EEB" w:rsidRPr="002B5CFF">
              <w:rPr>
                <w:rFonts w:asciiTheme="minorHAnsi" w:hAnsiTheme="minorHAnsi"/>
                <w:webHidden/>
              </w:rPr>
              <w:fldChar w:fldCharType="end"/>
            </w:r>
          </w:hyperlink>
        </w:p>
        <w:p w14:paraId="783EFFBB" w14:textId="77777777" w:rsidR="00310EEB" w:rsidRPr="002B5CFF" w:rsidRDefault="002B5CFF">
          <w:pPr>
            <w:pStyle w:val="Spistreci1"/>
            <w:rPr>
              <w:rFonts w:asciiTheme="minorHAnsi" w:eastAsiaTheme="minorEastAsia" w:hAnsiTheme="minorHAnsi" w:cstheme="minorBidi"/>
              <w:sz w:val="22"/>
              <w:szCs w:val="22"/>
            </w:rPr>
          </w:pPr>
          <w:hyperlink w:anchor="_Toc435448839" w:history="1">
            <w:r w:rsidR="00310EEB" w:rsidRPr="002B5CFF">
              <w:rPr>
                <w:rStyle w:val="Hipercze"/>
                <w:rFonts w:asciiTheme="minorHAnsi" w:hAnsiTheme="minorHAnsi" w:cs="Calibri"/>
              </w:rPr>
              <w:t>7.</w:t>
            </w:r>
            <w:r w:rsidR="00310EEB" w:rsidRPr="002B5CFF">
              <w:rPr>
                <w:rFonts w:asciiTheme="minorHAnsi" w:eastAsiaTheme="minorEastAsia" w:hAnsiTheme="minorHAnsi" w:cstheme="minorBidi"/>
                <w:sz w:val="22"/>
                <w:szCs w:val="22"/>
              </w:rPr>
              <w:tab/>
            </w:r>
            <w:r w:rsidR="00310EEB" w:rsidRPr="002B5CFF">
              <w:rPr>
                <w:rStyle w:val="Hipercze"/>
                <w:rFonts w:asciiTheme="minorHAnsi" w:hAnsiTheme="minorHAnsi" w:cs="Calibri"/>
              </w:rPr>
              <w:t>Wycofanie protestu</w:t>
            </w:r>
            <w:r w:rsidR="00310EEB" w:rsidRPr="002B5CFF">
              <w:rPr>
                <w:rFonts w:asciiTheme="minorHAnsi" w:hAnsiTheme="minorHAnsi"/>
                <w:webHidden/>
              </w:rPr>
              <w:tab/>
            </w:r>
            <w:r w:rsidR="00310EEB" w:rsidRPr="002B5CFF">
              <w:rPr>
                <w:rFonts w:asciiTheme="minorHAnsi" w:hAnsiTheme="minorHAnsi"/>
                <w:webHidden/>
              </w:rPr>
              <w:fldChar w:fldCharType="begin"/>
            </w:r>
            <w:r w:rsidR="00310EEB" w:rsidRPr="002B5CFF">
              <w:rPr>
                <w:rFonts w:asciiTheme="minorHAnsi" w:hAnsiTheme="minorHAnsi"/>
                <w:webHidden/>
              </w:rPr>
              <w:instrText xml:space="preserve"> PAGEREF _Toc435448839 \h </w:instrText>
            </w:r>
            <w:r w:rsidR="00310EEB" w:rsidRPr="002B5CFF">
              <w:rPr>
                <w:rFonts w:asciiTheme="minorHAnsi" w:hAnsiTheme="minorHAnsi"/>
                <w:webHidden/>
              </w:rPr>
            </w:r>
            <w:r w:rsidR="00310EEB" w:rsidRPr="002B5CFF">
              <w:rPr>
                <w:rFonts w:asciiTheme="minorHAnsi" w:hAnsiTheme="minorHAnsi"/>
                <w:webHidden/>
              </w:rPr>
              <w:fldChar w:fldCharType="separate"/>
            </w:r>
            <w:r w:rsidR="00CE15B0">
              <w:rPr>
                <w:rFonts w:asciiTheme="minorHAnsi" w:hAnsiTheme="minorHAnsi"/>
                <w:webHidden/>
              </w:rPr>
              <w:t>59</w:t>
            </w:r>
            <w:r w:rsidR="00310EEB" w:rsidRPr="002B5CFF">
              <w:rPr>
                <w:rFonts w:asciiTheme="minorHAnsi" w:hAnsiTheme="minorHAnsi"/>
                <w:webHidden/>
              </w:rPr>
              <w:fldChar w:fldCharType="end"/>
            </w:r>
          </w:hyperlink>
        </w:p>
        <w:p w14:paraId="23E5A5B1" w14:textId="77777777" w:rsidR="00310EEB" w:rsidRPr="002B5CFF" w:rsidRDefault="002B5CFF">
          <w:pPr>
            <w:pStyle w:val="Spistreci1"/>
            <w:rPr>
              <w:rFonts w:asciiTheme="minorHAnsi" w:eastAsiaTheme="minorEastAsia" w:hAnsiTheme="minorHAnsi" w:cstheme="minorBidi"/>
              <w:sz w:val="22"/>
              <w:szCs w:val="22"/>
            </w:rPr>
          </w:pPr>
          <w:hyperlink w:anchor="_Toc435448840" w:history="1">
            <w:r w:rsidR="00310EEB" w:rsidRPr="002B5CFF">
              <w:rPr>
                <w:rStyle w:val="Hipercze"/>
                <w:rFonts w:asciiTheme="minorHAnsi" w:hAnsiTheme="minorHAnsi" w:cs="Calibri"/>
              </w:rPr>
              <w:t>8.</w:t>
            </w:r>
            <w:r w:rsidR="00310EEB" w:rsidRPr="002B5CFF">
              <w:rPr>
                <w:rFonts w:asciiTheme="minorHAnsi" w:eastAsiaTheme="minorEastAsia" w:hAnsiTheme="minorHAnsi" w:cstheme="minorBidi"/>
                <w:sz w:val="22"/>
                <w:szCs w:val="22"/>
              </w:rPr>
              <w:tab/>
            </w:r>
            <w:r w:rsidR="00310EEB" w:rsidRPr="002B5CFF">
              <w:rPr>
                <w:rStyle w:val="Hipercze"/>
                <w:rFonts w:asciiTheme="minorHAnsi" w:hAnsiTheme="minorHAnsi" w:cs="Calibri"/>
              </w:rPr>
              <w:t>Skarga do sądu administracyjnego</w:t>
            </w:r>
            <w:r w:rsidR="00310EEB" w:rsidRPr="002B5CFF">
              <w:rPr>
                <w:rFonts w:asciiTheme="minorHAnsi" w:hAnsiTheme="minorHAnsi"/>
                <w:webHidden/>
              </w:rPr>
              <w:tab/>
            </w:r>
            <w:r w:rsidR="00310EEB" w:rsidRPr="002B5CFF">
              <w:rPr>
                <w:rFonts w:asciiTheme="minorHAnsi" w:hAnsiTheme="minorHAnsi"/>
                <w:webHidden/>
              </w:rPr>
              <w:fldChar w:fldCharType="begin"/>
            </w:r>
            <w:r w:rsidR="00310EEB" w:rsidRPr="002B5CFF">
              <w:rPr>
                <w:rFonts w:asciiTheme="minorHAnsi" w:hAnsiTheme="minorHAnsi"/>
                <w:webHidden/>
              </w:rPr>
              <w:instrText xml:space="preserve"> PAGEREF _Toc435448840 \h </w:instrText>
            </w:r>
            <w:r w:rsidR="00310EEB" w:rsidRPr="002B5CFF">
              <w:rPr>
                <w:rFonts w:asciiTheme="minorHAnsi" w:hAnsiTheme="minorHAnsi"/>
                <w:webHidden/>
              </w:rPr>
            </w:r>
            <w:r w:rsidR="00310EEB" w:rsidRPr="002B5CFF">
              <w:rPr>
                <w:rFonts w:asciiTheme="minorHAnsi" w:hAnsiTheme="minorHAnsi"/>
                <w:webHidden/>
              </w:rPr>
              <w:fldChar w:fldCharType="separate"/>
            </w:r>
            <w:r w:rsidR="00CE15B0">
              <w:rPr>
                <w:rFonts w:asciiTheme="minorHAnsi" w:hAnsiTheme="minorHAnsi"/>
                <w:webHidden/>
              </w:rPr>
              <w:t>60</w:t>
            </w:r>
            <w:r w:rsidR="00310EEB" w:rsidRPr="002B5CFF">
              <w:rPr>
                <w:rFonts w:asciiTheme="minorHAnsi" w:hAnsiTheme="minorHAnsi"/>
                <w:webHidden/>
              </w:rPr>
              <w:fldChar w:fldCharType="end"/>
            </w:r>
          </w:hyperlink>
        </w:p>
        <w:p w14:paraId="3C123B69" w14:textId="77777777" w:rsidR="00310EEB" w:rsidRPr="002B5CFF" w:rsidRDefault="002B5CFF">
          <w:pPr>
            <w:pStyle w:val="Spistreci1"/>
            <w:rPr>
              <w:rFonts w:asciiTheme="minorHAnsi" w:eastAsiaTheme="minorEastAsia" w:hAnsiTheme="minorHAnsi" w:cstheme="minorBidi"/>
              <w:sz w:val="22"/>
              <w:szCs w:val="22"/>
            </w:rPr>
          </w:pPr>
          <w:hyperlink w:anchor="_Toc435448841" w:history="1">
            <w:r w:rsidR="00310EEB" w:rsidRPr="002B5CFF">
              <w:rPr>
                <w:rStyle w:val="Hipercze"/>
                <w:rFonts w:asciiTheme="minorHAnsi" w:hAnsiTheme="minorHAnsi"/>
              </w:rPr>
              <w:t>VII. Postanowienia końcowe</w:t>
            </w:r>
            <w:r w:rsidR="00310EEB" w:rsidRPr="002B5CFF">
              <w:rPr>
                <w:rFonts w:asciiTheme="minorHAnsi" w:hAnsiTheme="minorHAnsi"/>
                <w:webHidden/>
              </w:rPr>
              <w:tab/>
            </w:r>
            <w:r w:rsidR="00310EEB" w:rsidRPr="002B5CFF">
              <w:rPr>
                <w:rFonts w:asciiTheme="minorHAnsi" w:hAnsiTheme="minorHAnsi"/>
                <w:webHidden/>
              </w:rPr>
              <w:fldChar w:fldCharType="begin"/>
            </w:r>
            <w:r w:rsidR="00310EEB" w:rsidRPr="002B5CFF">
              <w:rPr>
                <w:rFonts w:asciiTheme="minorHAnsi" w:hAnsiTheme="minorHAnsi"/>
                <w:webHidden/>
              </w:rPr>
              <w:instrText xml:space="preserve"> PAGEREF _Toc435448841 \h </w:instrText>
            </w:r>
            <w:r w:rsidR="00310EEB" w:rsidRPr="002B5CFF">
              <w:rPr>
                <w:rFonts w:asciiTheme="minorHAnsi" w:hAnsiTheme="minorHAnsi"/>
                <w:webHidden/>
              </w:rPr>
            </w:r>
            <w:r w:rsidR="00310EEB" w:rsidRPr="002B5CFF">
              <w:rPr>
                <w:rFonts w:asciiTheme="minorHAnsi" w:hAnsiTheme="minorHAnsi"/>
                <w:webHidden/>
              </w:rPr>
              <w:fldChar w:fldCharType="separate"/>
            </w:r>
            <w:r w:rsidR="00CE15B0">
              <w:rPr>
                <w:rFonts w:asciiTheme="minorHAnsi" w:hAnsiTheme="minorHAnsi"/>
                <w:webHidden/>
              </w:rPr>
              <w:t>61</w:t>
            </w:r>
            <w:r w:rsidR="00310EEB" w:rsidRPr="002B5CFF">
              <w:rPr>
                <w:rFonts w:asciiTheme="minorHAnsi" w:hAnsiTheme="minorHAnsi"/>
                <w:webHidden/>
              </w:rPr>
              <w:fldChar w:fldCharType="end"/>
            </w:r>
          </w:hyperlink>
        </w:p>
        <w:p w14:paraId="227E0942" w14:textId="77777777" w:rsidR="00310EEB" w:rsidRPr="002B5CFF" w:rsidRDefault="002B5CFF">
          <w:pPr>
            <w:pStyle w:val="Spistreci1"/>
            <w:rPr>
              <w:rFonts w:asciiTheme="minorHAnsi" w:eastAsiaTheme="minorEastAsia" w:hAnsiTheme="minorHAnsi" w:cstheme="minorBidi"/>
              <w:sz w:val="22"/>
              <w:szCs w:val="22"/>
            </w:rPr>
          </w:pPr>
          <w:hyperlink w:anchor="_Toc435448842" w:history="1">
            <w:r w:rsidR="00310EEB" w:rsidRPr="002B5CFF">
              <w:rPr>
                <w:rStyle w:val="Hipercze"/>
                <w:rFonts w:asciiTheme="minorHAnsi" w:hAnsiTheme="minorHAnsi"/>
              </w:rPr>
              <w:t>VIII. Spis załączników</w:t>
            </w:r>
            <w:r w:rsidR="00310EEB" w:rsidRPr="002B5CFF">
              <w:rPr>
                <w:rFonts w:asciiTheme="minorHAnsi" w:hAnsiTheme="minorHAnsi"/>
                <w:webHidden/>
              </w:rPr>
              <w:tab/>
            </w:r>
            <w:r w:rsidR="00310EEB" w:rsidRPr="002B5CFF">
              <w:rPr>
                <w:rFonts w:asciiTheme="minorHAnsi" w:hAnsiTheme="minorHAnsi"/>
                <w:webHidden/>
              </w:rPr>
              <w:fldChar w:fldCharType="begin"/>
            </w:r>
            <w:r w:rsidR="00310EEB" w:rsidRPr="002B5CFF">
              <w:rPr>
                <w:rFonts w:asciiTheme="minorHAnsi" w:hAnsiTheme="minorHAnsi"/>
                <w:webHidden/>
              </w:rPr>
              <w:instrText xml:space="preserve"> PAGEREF _Toc435448842 \h </w:instrText>
            </w:r>
            <w:r w:rsidR="00310EEB" w:rsidRPr="002B5CFF">
              <w:rPr>
                <w:rFonts w:asciiTheme="minorHAnsi" w:hAnsiTheme="minorHAnsi"/>
                <w:webHidden/>
              </w:rPr>
            </w:r>
            <w:r w:rsidR="00310EEB" w:rsidRPr="002B5CFF">
              <w:rPr>
                <w:rFonts w:asciiTheme="minorHAnsi" w:hAnsiTheme="minorHAnsi"/>
                <w:webHidden/>
              </w:rPr>
              <w:fldChar w:fldCharType="separate"/>
            </w:r>
            <w:r w:rsidR="00CE15B0">
              <w:rPr>
                <w:rFonts w:asciiTheme="minorHAnsi" w:hAnsiTheme="minorHAnsi"/>
                <w:webHidden/>
              </w:rPr>
              <w:t>62</w:t>
            </w:r>
            <w:r w:rsidR="00310EEB" w:rsidRPr="002B5CFF">
              <w:rPr>
                <w:rFonts w:asciiTheme="minorHAnsi" w:hAnsiTheme="minorHAnsi"/>
                <w:webHidden/>
              </w:rPr>
              <w:fldChar w:fldCharType="end"/>
            </w:r>
          </w:hyperlink>
        </w:p>
        <w:p w14:paraId="158EAEB3" w14:textId="77777777" w:rsidR="008C4DF4" w:rsidRPr="00A6445D" w:rsidRDefault="004E1B66" w:rsidP="009B328A">
          <w:pPr>
            <w:pStyle w:val="Spistreci1"/>
            <w:spacing w:after="0"/>
            <w:rPr>
              <w:rFonts w:asciiTheme="minorHAnsi" w:hAnsiTheme="minorHAnsi"/>
              <w:szCs w:val="24"/>
              <w:highlight w:val="yellow"/>
            </w:rPr>
          </w:pPr>
          <w:r w:rsidRPr="002B5CFF">
            <w:rPr>
              <w:rFonts w:asciiTheme="minorHAnsi" w:hAnsiTheme="minorHAnsi" w:cstheme="minorHAnsi"/>
              <w:b/>
              <w:bCs/>
              <w:szCs w:val="24"/>
            </w:rPr>
            <w:fldChar w:fldCharType="end"/>
          </w:r>
        </w:p>
      </w:sdtContent>
    </w:sdt>
    <w:p w14:paraId="1DD0BB02" w14:textId="77777777" w:rsidR="004B06D1" w:rsidRPr="00A6445D" w:rsidRDefault="004B06D1" w:rsidP="00757FCA">
      <w:pPr>
        <w:pStyle w:val="Nagwek1"/>
        <w:pBdr>
          <w:top w:val="single" w:sz="12" w:space="1" w:color="auto"/>
          <w:left w:val="single" w:sz="12" w:space="4" w:color="auto"/>
          <w:bottom w:val="single" w:sz="12" w:space="1" w:color="auto"/>
          <w:right w:val="single" w:sz="12" w:space="7" w:color="auto"/>
        </w:pBdr>
        <w:spacing w:before="120" w:after="120" w:line="240" w:lineRule="auto"/>
        <w:jc w:val="both"/>
        <w:rPr>
          <w:rFonts w:asciiTheme="minorHAnsi" w:hAnsiTheme="minorHAnsi"/>
          <w:sz w:val="24"/>
          <w:szCs w:val="24"/>
        </w:rPr>
      </w:pPr>
      <w:r w:rsidRPr="00A6445D">
        <w:rPr>
          <w:rFonts w:asciiTheme="minorHAnsi" w:hAnsiTheme="minorHAnsi"/>
          <w:sz w:val="24"/>
          <w:szCs w:val="24"/>
        </w:rPr>
        <w:br w:type="column"/>
      </w:r>
      <w:bookmarkStart w:id="2" w:name="_Toc426632910"/>
      <w:bookmarkStart w:id="3" w:name="_Toc430826813"/>
      <w:bookmarkStart w:id="4" w:name="_Toc435448797"/>
      <w:r w:rsidRPr="00A6445D">
        <w:rPr>
          <w:rFonts w:asciiTheme="minorHAnsi" w:hAnsiTheme="minorHAnsi"/>
          <w:sz w:val="24"/>
          <w:szCs w:val="24"/>
        </w:rPr>
        <w:lastRenderedPageBreak/>
        <w:t>Słownik skrótów i pojęć</w:t>
      </w:r>
      <w:bookmarkEnd w:id="2"/>
      <w:bookmarkEnd w:id="3"/>
      <w:bookmarkEnd w:id="4"/>
    </w:p>
    <w:p w14:paraId="6BA2F51F" w14:textId="77777777" w:rsidR="00DE6DD3" w:rsidRDefault="00F65A5D" w:rsidP="00216220">
      <w:pPr>
        <w:spacing w:before="0" w:line="240" w:lineRule="auto"/>
        <w:jc w:val="both"/>
        <w:rPr>
          <w:rFonts w:asciiTheme="minorHAnsi" w:hAnsiTheme="minorHAnsi"/>
          <w:sz w:val="24"/>
          <w:szCs w:val="24"/>
        </w:rPr>
      </w:pPr>
      <w:bookmarkStart w:id="5" w:name="_Toc72034477"/>
      <w:r w:rsidRPr="00A6445D">
        <w:rPr>
          <w:rFonts w:asciiTheme="minorHAnsi" w:hAnsiTheme="minorHAnsi" w:cs="Arial"/>
          <w:b/>
          <w:sz w:val="24"/>
          <w:szCs w:val="24"/>
        </w:rPr>
        <w:t>B</w:t>
      </w:r>
      <w:r w:rsidR="004B06D1" w:rsidRPr="00A6445D">
        <w:rPr>
          <w:rFonts w:asciiTheme="minorHAnsi" w:hAnsiTheme="minorHAnsi" w:cs="Arial"/>
          <w:b/>
          <w:sz w:val="24"/>
          <w:szCs w:val="24"/>
        </w:rPr>
        <w:t>eneficjent</w:t>
      </w:r>
      <w:r w:rsidR="004B06D1" w:rsidRPr="00A6445D">
        <w:rPr>
          <w:rFonts w:asciiTheme="minorHAnsi" w:hAnsiTheme="minorHAnsi" w:cs="Arial"/>
          <w:sz w:val="24"/>
          <w:szCs w:val="24"/>
        </w:rPr>
        <w:t xml:space="preserve"> – </w:t>
      </w:r>
      <w:r w:rsidR="00DE6DD3" w:rsidRPr="00A6445D">
        <w:rPr>
          <w:rFonts w:asciiTheme="minorHAnsi" w:hAnsiTheme="minorHAnsi"/>
          <w:sz w:val="24"/>
          <w:szCs w:val="24"/>
        </w:rPr>
        <w:t>podmiot publiczny lub prywatny, odpowiedzialny za inicjowani</w:t>
      </w:r>
      <w:r w:rsidR="007A1AF3" w:rsidRPr="00A6445D">
        <w:rPr>
          <w:rFonts w:asciiTheme="minorHAnsi" w:hAnsiTheme="minorHAnsi"/>
          <w:sz w:val="24"/>
          <w:szCs w:val="24"/>
        </w:rPr>
        <w:t>e lub inicjowanie i </w:t>
      </w:r>
      <w:r w:rsidR="00590F77" w:rsidRPr="00A6445D">
        <w:rPr>
          <w:rFonts w:asciiTheme="minorHAnsi" w:hAnsiTheme="minorHAnsi"/>
          <w:sz w:val="24"/>
          <w:szCs w:val="24"/>
        </w:rPr>
        <w:t>wdrażanie operacji</w:t>
      </w:r>
      <w:r w:rsidR="00DE6DD3" w:rsidRPr="00A6445D">
        <w:rPr>
          <w:rFonts w:asciiTheme="minorHAnsi" w:hAnsiTheme="minorHAnsi"/>
          <w:sz w:val="24"/>
          <w:szCs w:val="24"/>
        </w:rPr>
        <w:t>.</w:t>
      </w:r>
    </w:p>
    <w:p w14:paraId="65A28558" w14:textId="77777777" w:rsidR="000E2ED3" w:rsidRPr="00A6445D" w:rsidRDefault="000E2ED3" w:rsidP="006469CC">
      <w:pPr>
        <w:pStyle w:val="Nagwek"/>
        <w:tabs>
          <w:tab w:val="clear" w:pos="4536"/>
          <w:tab w:val="clear" w:pos="9072"/>
        </w:tabs>
        <w:spacing w:before="0" w:line="240" w:lineRule="auto"/>
        <w:jc w:val="both"/>
        <w:rPr>
          <w:rFonts w:asciiTheme="minorHAnsi" w:hAnsiTheme="minorHAnsi" w:cs="Arial"/>
          <w:sz w:val="24"/>
          <w:szCs w:val="24"/>
        </w:rPr>
      </w:pPr>
      <w:r w:rsidRPr="00A6445D">
        <w:rPr>
          <w:rFonts w:asciiTheme="minorHAnsi" w:hAnsiTheme="minorHAnsi" w:cs="Arial"/>
          <w:b/>
          <w:sz w:val="24"/>
          <w:szCs w:val="24"/>
        </w:rPr>
        <w:t>EFS</w:t>
      </w:r>
      <w:r w:rsidRPr="00A6445D">
        <w:rPr>
          <w:rFonts w:asciiTheme="minorHAnsi" w:hAnsiTheme="minorHAnsi" w:cs="Arial"/>
          <w:sz w:val="24"/>
          <w:szCs w:val="24"/>
        </w:rPr>
        <w:t xml:space="preserve"> – Europejski Fundusz Społeczny</w:t>
      </w:r>
      <w:r w:rsidR="008A0CCE" w:rsidRPr="00A6445D">
        <w:rPr>
          <w:rFonts w:asciiTheme="minorHAnsi" w:hAnsiTheme="minorHAnsi"/>
          <w:sz w:val="24"/>
          <w:szCs w:val="24"/>
        </w:rPr>
        <w:t>.</w:t>
      </w:r>
    </w:p>
    <w:p w14:paraId="26E26E24" w14:textId="77777777" w:rsidR="000E2ED3" w:rsidRPr="00A6445D" w:rsidRDefault="000E2ED3" w:rsidP="006469CC">
      <w:pPr>
        <w:pStyle w:val="Nagwek"/>
        <w:tabs>
          <w:tab w:val="clear" w:pos="4536"/>
          <w:tab w:val="clear" w:pos="9072"/>
        </w:tabs>
        <w:spacing w:before="0" w:line="240" w:lineRule="auto"/>
        <w:jc w:val="both"/>
        <w:rPr>
          <w:rFonts w:asciiTheme="minorHAnsi" w:hAnsiTheme="minorHAnsi" w:cs="Arial"/>
          <w:sz w:val="24"/>
          <w:szCs w:val="24"/>
        </w:rPr>
      </w:pPr>
      <w:r w:rsidRPr="00A6445D">
        <w:rPr>
          <w:rFonts w:asciiTheme="minorHAnsi" w:hAnsiTheme="minorHAnsi" w:cs="Arial"/>
          <w:b/>
          <w:sz w:val="24"/>
          <w:szCs w:val="24"/>
        </w:rPr>
        <w:t>Fundusze strukturalne</w:t>
      </w:r>
      <w:r w:rsidRPr="00A6445D">
        <w:rPr>
          <w:rFonts w:asciiTheme="minorHAnsi" w:hAnsiTheme="minorHAnsi" w:cs="Arial"/>
          <w:sz w:val="24"/>
          <w:szCs w:val="24"/>
        </w:rPr>
        <w:t xml:space="preserve"> – Europejski Fundusz Rozwoju Regionalnego i Europejski Fundusz Społeczny</w:t>
      </w:r>
    </w:p>
    <w:p w14:paraId="57A82781" w14:textId="77777777" w:rsidR="000E2ED3" w:rsidRDefault="000E2ED3" w:rsidP="006469CC">
      <w:pPr>
        <w:pStyle w:val="Nagwek"/>
        <w:tabs>
          <w:tab w:val="clear" w:pos="4536"/>
          <w:tab w:val="clear" w:pos="9072"/>
        </w:tabs>
        <w:spacing w:before="0" w:line="240" w:lineRule="auto"/>
        <w:jc w:val="both"/>
        <w:rPr>
          <w:rFonts w:asciiTheme="minorHAnsi" w:hAnsiTheme="minorHAnsi"/>
          <w:sz w:val="24"/>
          <w:szCs w:val="24"/>
        </w:rPr>
      </w:pPr>
      <w:r w:rsidRPr="00A6445D">
        <w:rPr>
          <w:rFonts w:asciiTheme="minorHAnsi" w:hAnsiTheme="minorHAnsi" w:cs="Arial"/>
          <w:b/>
          <w:sz w:val="24"/>
          <w:szCs w:val="24"/>
        </w:rPr>
        <w:t xml:space="preserve">IOK </w:t>
      </w:r>
      <w:r w:rsidRPr="00A6445D">
        <w:rPr>
          <w:rFonts w:asciiTheme="minorHAnsi" w:hAnsiTheme="minorHAnsi" w:cs="Arial"/>
          <w:sz w:val="24"/>
          <w:szCs w:val="24"/>
        </w:rPr>
        <w:t>– Instytucja Organizująca Konkurs</w:t>
      </w:r>
      <w:r w:rsidR="008A0CCE" w:rsidRPr="00A6445D">
        <w:rPr>
          <w:rFonts w:asciiTheme="minorHAnsi" w:hAnsiTheme="minorHAnsi"/>
          <w:sz w:val="24"/>
          <w:szCs w:val="24"/>
        </w:rPr>
        <w:t>.</w:t>
      </w:r>
    </w:p>
    <w:p w14:paraId="69006431" w14:textId="77777777" w:rsidR="002F5E46" w:rsidRPr="002F5E46" w:rsidRDefault="002F5E46" w:rsidP="006469CC">
      <w:pPr>
        <w:pStyle w:val="Nagwek"/>
        <w:tabs>
          <w:tab w:val="clear" w:pos="4536"/>
          <w:tab w:val="clear" w:pos="9072"/>
        </w:tabs>
        <w:spacing w:before="0" w:line="240" w:lineRule="auto"/>
        <w:jc w:val="both"/>
        <w:rPr>
          <w:rFonts w:asciiTheme="minorHAnsi" w:hAnsiTheme="minorHAnsi" w:cs="Arial"/>
          <w:sz w:val="24"/>
          <w:szCs w:val="24"/>
        </w:rPr>
      </w:pPr>
      <w:r>
        <w:rPr>
          <w:rFonts w:asciiTheme="minorHAnsi" w:hAnsiTheme="minorHAnsi" w:cs="Arial"/>
          <w:b/>
          <w:sz w:val="24"/>
          <w:szCs w:val="24"/>
        </w:rPr>
        <w:t>K</w:t>
      </w:r>
      <w:r w:rsidRPr="002F5E46">
        <w:rPr>
          <w:rFonts w:asciiTheme="minorHAnsi" w:hAnsiTheme="minorHAnsi" w:cs="Arial"/>
          <w:b/>
          <w:sz w:val="24"/>
          <w:szCs w:val="24"/>
        </w:rPr>
        <w:t>ompetencja</w:t>
      </w:r>
      <w:r w:rsidRPr="005D292B">
        <w:rPr>
          <w:rFonts w:ascii="Times New Roman" w:hAnsi="Times New Roman"/>
        </w:rPr>
        <w:t xml:space="preserve"> </w:t>
      </w:r>
      <w:r w:rsidR="0061597A">
        <w:rPr>
          <w:rFonts w:ascii="Times New Roman" w:hAnsi="Times New Roman"/>
        </w:rPr>
        <w:t xml:space="preserve">- </w:t>
      </w:r>
      <w:r w:rsidRPr="002F5E46">
        <w:rPr>
          <w:rFonts w:asciiTheme="minorHAnsi" w:hAnsiTheme="minorHAnsi" w:cs="Arial"/>
          <w:sz w:val="24"/>
          <w:szCs w:val="24"/>
        </w:rPr>
        <w:t>to wyodrębniony zestaw efektów uczenia się/ kształcenia. Opis kompetencji zawiera jasno określone warunki, które powinien spełniać uczestnik projektu ubiegający się o nabycie kompetencji, tj. wyczerpującą informację o efektach uczenia się dla danej kompetencji oraz kryteria i metody ich weryfikacji</w:t>
      </w:r>
      <w:r w:rsidR="006469CC">
        <w:rPr>
          <w:rFonts w:asciiTheme="minorHAnsi" w:hAnsiTheme="minorHAnsi" w:cs="Arial"/>
          <w:sz w:val="24"/>
          <w:szCs w:val="24"/>
        </w:rPr>
        <w:t>.</w:t>
      </w:r>
    </w:p>
    <w:p w14:paraId="4F108DF5" w14:textId="77777777" w:rsidR="000E2ED3" w:rsidRPr="00A6445D" w:rsidRDefault="000E2ED3" w:rsidP="006469CC">
      <w:pPr>
        <w:pStyle w:val="Nagwek"/>
        <w:tabs>
          <w:tab w:val="clear" w:pos="4536"/>
          <w:tab w:val="clear" w:pos="9072"/>
        </w:tabs>
        <w:spacing w:before="0" w:line="240" w:lineRule="auto"/>
        <w:jc w:val="both"/>
        <w:rPr>
          <w:rFonts w:asciiTheme="minorHAnsi" w:hAnsiTheme="minorHAnsi" w:cs="Arial"/>
          <w:sz w:val="24"/>
          <w:szCs w:val="24"/>
        </w:rPr>
      </w:pPr>
      <w:r w:rsidRPr="00A6445D">
        <w:rPr>
          <w:rFonts w:asciiTheme="minorHAnsi" w:hAnsiTheme="minorHAnsi" w:cs="Arial"/>
          <w:b/>
          <w:sz w:val="24"/>
          <w:szCs w:val="24"/>
        </w:rPr>
        <w:t>IZ RPO WD</w:t>
      </w:r>
      <w:r w:rsidRPr="00A6445D">
        <w:rPr>
          <w:rFonts w:asciiTheme="minorHAnsi" w:hAnsiTheme="minorHAnsi" w:cs="Arial"/>
          <w:sz w:val="24"/>
          <w:szCs w:val="24"/>
        </w:rPr>
        <w:t xml:space="preserve"> – Instytucja Zarządzająca Regionalnym Programem Operacyjnym Województwa Dolnośląskiego.</w:t>
      </w:r>
    </w:p>
    <w:p w14:paraId="4922C7E5" w14:textId="77777777" w:rsidR="000E2ED3" w:rsidRPr="00A6445D" w:rsidRDefault="000E2ED3" w:rsidP="006469CC">
      <w:pPr>
        <w:pStyle w:val="Nagwek"/>
        <w:tabs>
          <w:tab w:val="clear" w:pos="4536"/>
          <w:tab w:val="clear" w:pos="9072"/>
        </w:tabs>
        <w:spacing w:before="0" w:line="240" w:lineRule="auto"/>
        <w:jc w:val="both"/>
        <w:rPr>
          <w:rFonts w:asciiTheme="minorHAnsi" w:hAnsiTheme="minorHAnsi" w:cs="Arial"/>
          <w:sz w:val="24"/>
          <w:szCs w:val="24"/>
        </w:rPr>
      </w:pPr>
      <w:r w:rsidRPr="00A6445D">
        <w:rPr>
          <w:rFonts w:asciiTheme="minorHAnsi" w:hAnsiTheme="minorHAnsi" w:cs="Arial"/>
          <w:b/>
          <w:sz w:val="24"/>
          <w:szCs w:val="24"/>
        </w:rPr>
        <w:t>KM RPO WD</w:t>
      </w:r>
      <w:r w:rsidRPr="00A6445D">
        <w:rPr>
          <w:rFonts w:asciiTheme="minorHAnsi" w:hAnsiTheme="minorHAnsi" w:cs="Arial"/>
          <w:sz w:val="24"/>
          <w:szCs w:val="24"/>
        </w:rPr>
        <w:t xml:space="preserve"> – Komitet Monitorujący Regionalny Program Operacyjny Województwa Dolnośląskiego</w:t>
      </w:r>
      <w:r w:rsidR="00DF7204" w:rsidRPr="00A6445D">
        <w:rPr>
          <w:rFonts w:asciiTheme="minorHAnsi" w:hAnsiTheme="minorHAnsi" w:cs="Arial"/>
          <w:sz w:val="24"/>
          <w:szCs w:val="24"/>
        </w:rPr>
        <w:t xml:space="preserve"> 2014-2020</w:t>
      </w:r>
      <w:r w:rsidR="008A0CCE" w:rsidRPr="00A6445D">
        <w:rPr>
          <w:rFonts w:asciiTheme="minorHAnsi" w:hAnsiTheme="minorHAnsi"/>
          <w:sz w:val="24"/>
          <w:szCs w:val="24"/>
        </w:rPr>
        <w:t>.</w:t>
      </w:r>
    </w:p>
    <w:p w14:paraId="565B7881" w14:textId="77777777" w:rsidR="000E2ED3" w:rsidRDefault="000E2ED3" w:rsidP="006469CC">
      <w:pPr>
        <w:pStyle w:val="Nagwek"/>
        <w:tabs>
          <w:tab w:val="clear" w:pos="4536"/>
          <w:tab w:val="clear" w:pos="9072"/>
        </w:tabs>
        <w:spacing w:before="0" w:line="240" w:lineRule="auto"/>
        <w:jc w:val="both"/>
        <w:rPr>
          <w:rFonts w:asciiTheme="minorHAnsi" w:hAnsiTheme="minorHAnsi"/>
          <w:sz w:val="24"/>
          <w:szCs w:val="24"/>
        </w:rPr>
      </w:pPr>
      <w:r w:rsidRPr="00A6445D">
        <w:rPr>
          <w:rFonts w:asciiTheme="minorHAnsi" w:hAnsiTheme="minorHAnsi" w:cs="Arial"/>
          <w:b/>
          <w:sz w:val="24"/>
          <w:szCs w:val="24"/>
        </w:rPr>
        <w:t>KOP</w:t>
      </w:r>
      <w:r w:rsidRPr="00A6445D">
        <w:rPr>
          <w:rFonts w:asciiTheme="minorHAnsi" w:hAnsiTheme="minorHAnsi" w:cs="Arial"/>
          <w:sz w:val="24"/>
          <w:szCs w:val="24"/>
        </w:rPr>
        <w:t xml:space="preserve"> – Komisja Oceny Projektów</w:t>
      </w:r>
      <w:r w:rsidR="008A0CCE" w:rsidRPr="00A6445D">
        <w:rPr>
          <w:rFonts w:asciiTheme="minorHAnsi" w:hAnsiTheme="minorHAnsi"/>
          <w:sz w:val="24"/>
          <w:szCs w:val="24"/>
        </w:rPr>
        <w:t>.</w:t>
      </w:r>
    </w:p>
    <w:p w14:paraId="0E2ABE50" w14:textId="77777777" w:rsidR="007D1C39" w:rsidRPr="00A6445D" w:rsidRDefault="007D1C39" w:rsidP="006469CC">
      <w:pPr>
        <w:pStyle w:val="Nagwek"/>
        <w:tabs>
          <w:tab w:val="clear" w:pos="4536"/>
          <w:tab w:val="clear" w:pos="9072"/>
        </w:tabs>
        <w:spacing w:before="0" w:line="240" w:lineRule="auto"/>
        <w:jc w:val="both"/>
        <w:rPr>
          <w:rFonts w:asciiTheme="minorHAnsi" w:hAnsiTheme="minorHAnsi" w:cs="Arial"/>
          <w:sz w:val="24"/>
          <w:szCs w:val="24"/>
        </w:rPr>
      </w:pPr>
      <w:r w:rsidRPr="007D1C39">
        <w:rPr>
          <w:rFonts w:asciiTheme="minorHAnsi" w:hAnsiTheme="minorHAnsi" w:cs="Arial"/>
          <w:b/>
          <w:sz w:val="24"/>
          <w:szCs w:val="24"/>
        </w:rPr>
        <w:t>Kwota minimalnego wynagrodzenia</w:t>
      </w:r>
      <w:r w:rsidRPr="007D1C39">
        <w:rPr>
          <w:rFonts w:asciiTheme="minorHAnsi" w:hAnsiTheme="minorHAnsi" w:cs="Arial"/>
          <w:sz w:val="24"/>
          <w:szCs w:val="24"/>
        </w:rPr>
        <w:t xml:space="preserve"> – oznacza to kwotę określoną aktem wykonawczym na podstawie art. 2 ustawy o minimalnym wynagrodzeniu za pracę (Dz. U. z 200</w:t>
      </w:r>
      <w:r w:rsidR="006469CC">
        <w:rPr>
          <w:rFonts w:asciiTheme="minorHAnsi" w:hAnsiTheme="minorHAnsi" w:cs="Arial"/>
          <w:sz w:val="24"/>
          <w:szCs w:val="24"/>
        </w:rPr>
        <w:t>2 nr 200 poz. 1679 z późn. zm.).</w:t>
      </w:r>
    </w:p>
    <w:p w14:paraId="18D3C78D" w14:textId="77777777" w:rsidR="00600DE0" w:rsidRPr="006469CC" w:rsidRDefault="00D80897" w:rsidP="006469CC">
      <w:pPr>
        <w:pStyle w:val="Nagwek"/>
        <w:tabs>
          <w:tab w:val="clear" w:pos="4536"/>
          <w:tab w:val="clear" w:pos="9072"/>
        </w:tabs>
        <w:spacing w:before="0" w:line="240" w:lineRule="auto"/>
        <w:jc w:val="both"/>
        <w:rPr>
          <w:rFonts w:asciiTheme="minorHAnsi" w:hAnsiTheme="minorHAnsi"/>
          <w:sz w:val="24"/>
          <w:szCs w:val="24"/>
        </w:rPr>
      </w:pPr>
      <w:r w:rsidRPr="00A6445D">
        <w:rPr>
          <w:rFonts w:asciiTheme="minorHAnsi" w:hAnsiTheme="minorHAnsi" w:cs="Arial"/>
          <w:b/>
          <w:sz w:val="24"/>
          <w:szCs w:val="24"/>
        </w:rPr>
        <w:t xml:space="preserve">MIiR </w:t>
      </w:r>
      <w:r w:rsidRPr="00A6445D">
        <w:rPr>
          <w:rFonts w:asciiTheme="minorHAnsi" w:hAnsiTheme="minorHAnsi" w:cs="Arial"/>
          <w:sz w:val="24"/>
          <w:szCs w:val="24"/>
        </w:rPr>
        <w:t>– Ministerstwo Infrastruktury i Rozwoju</w:t>
      </w:r>
      <w:r w:rsidR="006469CC">
        <w:rPr>
          <w:rFonts w:asciiTheme="minorHAnsi" w:hAnsiTheme="minorHAnsi"/>
          <w:sz w:val="24"/>
          <w:szCs w:val="24"/>
        </w:rPr>
        <w:t>.</w:t>
      </w:r>
    </w:p>
    <w:p w14:paraId="0F9B2073" w14:textId="77777777" w:rsidR="007D1C39" w:rsidRDefault="00D80897" w:rsidP="006469CC">
      <w:pPr>
        <w:autoSpaceDE w:val="0"/>
        <w:autoSpaceDN w:val="0"/>
        <w:adjustRightInd w:val="0"/>
        <w:spacing w:before="0" w:line="240" w:lineRule="auto"/>
        <w:jc w:val="both"/>
        <w:rPr>
          <w:rFonts w:asciiTheme="minorHAnsi" w:eastAsiaTheme="minorHAnsi" w:hAnsiTheme="minorHAnsi" w:cs="Arial"/>
          <w:sz w:val="24"/>
          <w:szCs w:val="24"/>
          <w:lang w:eastAsia="en-US"/>
        </w:rPr>
      </w:pPr>
      <w:r w:rsidRPr="00A6445D">
        <w:rPr>
          <w:rFonts w:asciiTheme="minorHAnsi" w:eastAsiaTheme="minorHAnsi" w:hAnsiTheme="minorHAnsi" w:cs="Arial"/>
          <w:b/>
          <w:sz w:val="24"/>
          <w:szCs w:val="24"/>
          <w:lang w:eastAsia="en-US"/>
        </w:rPr>
        <w:t>Osoby z niepełnosprawnoś</w:t>
      </w:r>
      <w:r w:rsidR="00053739" w:rsidRPr="00A6445D">
        <w:rPr>
          <w:rFonts w:asciiTheme="minorHAnsi" w:eastAsiaTheme="minorHAnsi" w:hAnsiTheme="minorHAnsi" w:cs="Arial"/>
          <w:b/>
          <w:sz w:val="24"/>
          <w:szCs w:val="24"/>
          <w:lang w:eastAsia="en-US"/>
        </w:rPr>
        <w:t>ciami</w:t>
      </w:r>
      <w:r w:rsidRPr="00A6445D">
        <w:rPr>
          <w:rFonts w:asciiTheme="minorHAnsi" w:eastAsiaTheme="minorHAnsi" w:hAnsiTheme="minorHAnsi" w:cs="Arial"/>
          <w:sz w:val="24"/>
          <w:szCs w:val="24"/>
          <w:lang w:eastAsia="en-US"/>
        </w:rPr>
        <w:t xml:space="preserve"> – osoby niepełnosprawne w rozumieniu ustawy z dnia 27 sierpnia 1997 r. o rehabilitacji zawodowej i społecznej oraz zatrudnianiu osób niepeł</w:t>
      </w:r>
      <w:r w:rsidR="00053739" w:rsidRPr="00A6445D">
        <w:rPr>
          <w:rFonts w:asciiTheme="minorHAnsi" w:eastAsiaTheme="minorHAnsi" w:hAnsiTheme="minorHAnsi" w:cs="Arial"/>
          <w:sz w:val="24"/>
          <w:szCs w:val="24"/>
          <w:lang w:eastAsia="en-US"/>
        </w:rPr>
        <w:t>nosprawnych (Dz. U. z </w:t>
      </w:r>
      <w:r w:rsidRPr="00A6445D">
        <w:rPr>
          <w:rFonts w:asciiTheme="minorHAnsi" w:eastAsiaTheme="minorHAnsi" w:hAnsiTheme="minorHAnsi" w:cs="Arial"/>
          <w:sz w:val="24"/>
          <w:szCs w:val="24"/>
          <w:lang w:eastAsia="en-US"/>
        </w:rPr>
        <w:t>2011 r. Nr 127, poz. 721, z późn. zm.), a także osoby z zaburzeniami psychicznymi, w rozumieniu ustawy z dnia 19 sierpnia 1994 r. o ochronie zdrowia psychicznego (Dz. U. z 2011 r. Nr 231, poz. 1375).</w:t>
      </w:r>
      <w:r w:rsidR="007D1C39">
        <w:rPr>
          <w:rFonts w:asciiTheme="minorHAnsi" w:eastAsiaTheme="minorHAnsi" w:hAnsiTheme="minorHAnsi" w:cs="Arial"/>
          <w:sz w:val="24"/>
          <w:szCs w:val="24"/>
          <w:lang w:eastAsia="en-US"/>
        </w:rPr>
        <w:t xml:space="preserve">  </w:t>
      </w:r>
    </w:p>
    <w:p w14:paraId="4D38A668" w14:textId="77777777" w:rsidR="007D1C39" w:rsidRDefault="007D1C39" w:rsidP="006469CC">
      <w:pPr>
        <w:autoSpaceDE w:val="0"/>
        <w:autoSpaceDN w:val="0"/>
        <w:adjustRightInd w:val="0"/>
        <w:spacing w:before="0" w:line="240" w:lineRule="auto"/>
        <w:jc w:val="both"/>
        <w:rPr>
          <w:rFonts w:asciiTheme="minorHAnsi" w:eastAsiaTheme="minorHAnsi" w:hAnsiTheme="minorHAnsi" w:cs="Arial"/>
          <w:sz w:val="24"/>
          <w:szCs w:val="24"/>
          <w:lang w:eastAsia="en-US"/>
        </w:rPr>
      </w:pPr>
      <w:r w:rsidRPr="007D1C39">
        <w:rPr>
          <w:rFonts w:asciiTheme="minorHAnsi" w:eastAsiaTheme="minorHAnsi" w:hAnsiTheme="minorHAnsi" w:cs="Arial"/>
          <w:b/>
          <w:sz w:val="24"/>
          <w:szCs w:val="24"/>
          <w:lang w:eastAsia="en-US"/>
        </w:rPr>
        <w:t>Osoba zwolniona</w:t>
      </w:r>
      <w:r w:rsidRPr="007D1C39">
        <w:rPr>
          <w:rFonts w:asciiTheme="minorHAnsi" w:eastAsiaTheme="minorHAnsi" w:hAnsiTheme="minorHAnsi" w:cs="Arial"/>
          <w:sz w:val="24"/>
          <w:szCs w:val="24"/>
          <w:lang w:eastAsia="en-US"/>
        </w:rPr>
        <w:t xml:space="preserve"> – osoba pozostająca bez zatrudnienia, która utraciła pracę  z przyczyn dotyczących zakładu pracy w okresie nie dłuższym niż 6 miesięcy przed d</w:t>
      </w:r>
      <w:r w:rsidR="00F10FCE">
        <w:rPr>
          <w:rFonts w:asciiTheme="minorHAnsi" w:eastAsiaTheme="minorHAnsi" w:hAnsiTheme="minorHAnsi" w:cs="Arial"/>
          <w:sz w:val="24"/>
          <w:szCs w:val="24"/>
          <w:lang w:eastAsia="en-US"/>
        </w:rPr>
        <w:t>niem przystąpienia do projektu.</w:t>
      </w:r>
    </w:p>
    <w:p w14:paraId="5C7C12C8" w14:textId="77777777" w:rsidR="00515CEE" w:rsidRDefault="00E361D7" w:rsidP="006469CC">
      <w:pPr>
        <w:spacing w:before="0" w:line="240" w:lineRule="auto"/>
        <w:jc w:val="both"/>
      </w:pPr>
      <w:r w:rsidRPr="00E361D7">
        <w:rPr>
          <w:rFonts w:asciiTheme="minorHAnsi" w:eastAsiaTheme="minorHAnsi" w:hAnsiTheme="minorHAnsi" w:cs="Arial"/>
          <w:b/>
          <w:sz w:val="24"/>
          <w:szCs w:val="24"/>
          <w:lang w:eastAsia="en-US"/>
        </w:rPr>
        <w:t xml:space="preserve">Outplacement </w:t>
      </w:r>
      <w:r>
        <w:t xml:space="preserve">– </w:t>
      </w:r>
      <w:r w:rsidRPr="00E361D7">
        <w:rPr>
          <w:rFonts w:asciiTheme="minorHAnsi" w:eastAsiaTheme="minorHAnsi" w:hAnsiTheme="minorHAnsi" w:cs="Arial"/>
          <w:sz w:val="24"/>
          <w:szCs w:val="24"/>
          <w:lang w:eastAsia="en-US"/>
        </w:rPr>
        <w:t xml:space="preserve">zaplanowane, kompleksowe działania, mające na celu skuteczną organizację procesu zwolnień poprzez zaprojektowanie i udzielenie </w:t>
      </w:r>
      <w:r w:rsidR="00F10FCE">
        <w:rPr>
          <w:rFonts w:asciiTheme="minorHAnsi" w:eastAsiaTheme="minorHAnsi" w:hAnsiTheme="minorHAnsi" w:cs="Arial"/>
          <w:sz w:val="24"/>
          <w:szCs w:val="24"/>
          <w:lang w:eastAsia="en-US"/>
        </w:rPr>
        <w:t>pomocy zwalnianym pracownikom w </w:t>
      </w:r>
      <w:r w:rsidRPr="00E361D7">
        <w:rPr>
          <w:rFonts w:asciiTheme="minorHAnsi" w:eastAsiaTheme="minorHAnsi" w:hAnsiTheme="minorHAnsi" w:cs="Arial"/>
          <w:sz w:val="24"/>
          <w:szCs w:val="24"/>
          <w:lang w:eastAsia="en-US"/>
        </w:rPr>
        <w:t xml:space="preserve">odnalezieniu się w nowej sytuacji życiowej, w tym przede wszystkim prowadzące do utrzymania lub podjęcia i utrzymania zatrudnienia, </w:t>
      </w:r>
      <w:r w:rsidR="004E1B66" w:rsidRPr="008B657E">
        <w:rPr>
          <w:rFonts w:asciiTheme="minorHAnsi" w:eastAsiaTheme="minorHAnsi" w:hAnsiTheme="minorHAnsi" w:cs="Arial"/>
          <w:sz w:val="24"/>
          <w:szCs w:val="24"/>
          <w:lang w:eastAsia="en-US"/>
        </w:rPr>
        <w:t>a także wsparcie osób odchodzących z rolnictwa, posiadających gospodarstwo rolne o powierzchni powyżej 2 ha przeliczeniowych lub członków ich rodzin ubezpieczonych w Kasie Rolniczego Ubezpieczenia Społecznego, ukierunkowane na podjęcie zatrudnienia poza rolnictwem</w:t>
      </w:r>
      <w:r w:rsidR="008B657E">
        <w:t xml:space="preserve">. </w:t>
      </w:r>
    </w:p>
    <w:p w14:paraId="1154BA54" w14:textId="1EE96D48" w:rsidR="00E361D7" w:rsidRPr="00FE7F2D" w:rsidRDefault="008B657E" w:rsidP="006469CC">
      <w:pPr>
        <w:spacing w:before="0" w:line="240" w:lineRule="auto"/>
        <w:jc w:val="both"/>
        <w:rPr>
          <w:rFonts w:asciiTheme="minorHAnsi" w:eastAsiaTheme="minorHAnsi" w:hAnsiTheme="minorHAnsi" w:cs="Arial"/>
          <w:b/>
          <w:sz w:val="24"/>
          <w:szCs w:val="24"/>
          <w:lang w:eastAsia="en-US"/>
        </w:rPr>
      </w:pPr>
      <w:r w:rsidRPr="00FE7F2D">
        <w:rPr>
          <w:rFonts w:asciiTheme="minorHAnsi" w:eastAsiaTheme="minorHAnsi" w:hAnsiTheme="minorHAnsi" w:cs="Arial"/>
          <w:b/>
          <w:sz w:val="24"/>
          <w:szCs w:val="24"/>
          <w:lang w:eastAsia="en-US"/>
        </w:rPr>
        <w:t>UWAGA! Ten Konkurs nie przewiduje wsparcia dla osób odchodzących z rolnictwa</w:t>
      </w:r>
      <w:r w:rsidR="004E1B66" w:rsidRPr="00FE7F2D">
        <w:rPr>
          <w:rFonts w:asciiTheme="minorHAnsi" w:eastAsiaTheme="minorHAnsi" w:hAnsiTheme="minorHAnsi" w:cs="Arial"/>
          <w:b/>
          <w:sz w:val="24"/>
          <w:szCs w:val="24"/>
          <w:lang w:eastAsia="en-US"/>
        </w:rPr>
        <w:t>;</w:t>
      </w:r>
    </w:p>
    <w:p w14:paraId="7A7CD41F" w14:textId="7E8D4339" w:rsidR="000E2ED3" w:rsidRPr="00A6445D" w:rsidRDefault="000E2ED3" w:rsidP="006469CC">
      <w:pPr>
        <w:spacing w:before="0" w:line="240" w:lineRule="auto"/>
        <w:jc w:val="both"/>
        <w:rPr>
          <w:rFonts w:asciiTheme="minorHAnsi" w:hAnsiTheme="minorHAnsi"/>
          <w:sz w:val="24"/>
          <w:szCs w:val="24"/>
        </w:rPr>
      </w:pPr>
    </w:p>
    <w:p w14:paraId="21E29E87" w14:textId="459414D8" w:rsidR="000E2ED3" w:rsidRDefault="004B06D1" w:rsidP="00216220">
      <w:pPr>
        <w:pStyle w:val="Nagwek"/>
        <w:tabs>
          <w:tab w:val="clear" w:pos="4536"/>
          <w:tab w:val="clear" w:pos="9072"/>
        </w:tabs>
        <w:spacing w:before="0" w:line="240" w:lineRule="auto"/>
        <w:jc w:val="both"/>
        <w:rPr>
          <w:rFonts w:asciiTheme="minorHAnsi" w:hAnsiTheme="minorHAnsi"/>
          <w:sz w:val="24"/>
          <w:szCs w:val="24"/>
          <w:lang w:val="en-US"/>
        </w:rPr>
      </w:pPr>
      <w:r w:rsidRPr="00A6445D">
        <w:rPr>
          <w:rFonts w:asciiTheme="minorHAnsi" w:hAnsiTheme="minorHAnsi" w:cs="Arial"/>
          <w:b/>
          <w:sz w:val="24"/>
          <w:szCs w:val="24"/>
          <w:lang w:val="en-US"/>
        </w:rPr>
        <w:t>Portal</w:t>
      </w:r>
      <w:r w:rsidRPr="00A6445D">
        <w:rPr>
          <w:rFonts w:asciiTheme="minorHAnsi" w:hAnsiTheme="minorHAnsi" w:cs="Arial"/>
          <w:sz w:val="24"/>
          <w:szCs w:val="24"/>
          <w:lang w:val="en-US"/>
        </w:rPr>
        <w:t xml:space="preserve"> – </w:t>
      </w:r>
      <w:hyperlink r:id="rId20" w:history="1">
        <w:r w:rsidR="00FE7F2D" w:rsidRPr="00FE7F2D">
          <w:rPr>
            <w:rStyle w:val="Hipercze"/>
            <w:rFonts w:asciiTheme="minorHAnsi" w:hAnsiTheme="minorHAnsi"/>
            <w:sz w:val="24"/>
            <w:szCs w:val="24"/>
            <w:lang w:val="en-US"/>
          </w:rPr>
          <w:t>www.funduszeeuropejskie.gov.pl</w:t>
        </w:r>
      </w:hyperlink>
      <w:r w:rsidR="0001560C" w:rsidRPr="00A6445D">
        <w:rPr>
          <w:rFonts w:asciiTheme="minorHAnsi" w:hAnsiTheme="minorHAnsi"/>
          <w:sz w:val="24"/>
          <w:szCs w:val="24"/>
          <w:lang w:val="en-US"/>
        </w:rPr>
        <w:t>.</w:t>
      </w:r>
    </w:p>
    <w:p w14:paraId="0DE85EDD" w14:textId="77777777" w:rsidR="007D1C39" w:rsidRPr="00E361D7" w:rsidRDefault="007D1C39" w:rsidP="00E361D7">
      <w:pPr>
        <w:pStyle w:val="Nagwek"/>
        <w:tabs>
          <w:tab w:val="clear" w:pos="4536"/>
          <w:tab w:val="clear" w:pos="9072"/>
        </w:tabs>
        <w:spacing w:before="0" w:line="240" w:lineRule="auto"/>
        <w:jc w:val="both"/>
        <w:rPr>
          <w:rFonts w:asciiTheme="minorHAnsi" w:hAnsiTheme="minorHAnsi" w:cs="Arial"/>
          <w:sz w:val="24"/>
          <w:szCs w:val="24"/>
        </w:rPr>
      </w:pPr>
      <w:r w:rsidRPr="00E361D7">
        <w:rPr>
          <w:rFonts w:asciiTheme="minorHAnsi" w:hAnsiTheme="minorHAnsi" w:cs="Arial"/>
          <w:b/>
          <w:sz w:val="24"/>
          <w:szCs w:val="24"/>
        </w:rPr>
        <w:t>Projekt</w:t>
      </w:r>
      <w:r w:rsidRPr="00E361D7">
        <w:rPr>
          <w:rFonts w:asciiTheme="minorHAnsi" w:hAnsiTheme="minorHAnsi" w:cs="Arial"/>
          <w:sz w:val="24"/>
          <w:szCs w:val="24"/>
        </w:rPr>
        <w:t xml:space="preserve"> – projekt, o którym mowa w art. 2 pkt 18 Ustawy o </w:t>
      </w:r>
      <w:r w:rsidR="00F10FCE">
        <w:rPr>
          <w:rFonts w:asciiTheme="minorHAnsi" w:hAnsiTheme="minorHAnsi" w:cs="Arial"/>
          <w:sz w:val="24"/>
          <w:szCs w:val="24"/>
        </w:rPr>
        <w:t>zasadach realizacji programów w </w:t>
      </w:r>
      <w:r w:rsidRPr="00E361D7">
        <w:rPr>
          <w:rFonts w:asciiTheme="minorHAnsi" w:hAnsiTheme="minorHAnsi" w:cs="Arial"/>
          <w:sz w:val="24"/>
          <w:szCs w:val="24"/>
        </w:rPr>
        <w:t>zakresie polityki spójności finansowanych w perspektywie finansowej 2014–2020</w:t>
      </w:r>
      <w:r w:rsidR="00F10FCE">
        <w:rPr>
          <w:rFonts w:asciiTheme="minorHAnsi" w:hAnsiTheme="minorHAnsi" w:cs="Arial"/>
          <w:sz w:val="24"/>
          <w:szCs w:val="24"/>
        </w:rPr>
        <w:t>.</w:t>
      </w:r>
    </w:p>
    <w:p w14:paraId="268BF225" w14:textId="77777777" w:rsidR="000E2ED3" w:rsidRPr="00A6445D" w:rsidRDefault="00F65A5D" w:rsidP="00600DE0">
      <w:pPr>
        <w:pStyle w:val="Nagwek"/>
        <w:tabs>
          <w:tab w:val="clear" w:pos="4536"/>
          <w:tab w:val="clear" w:pos="9072"/>
        </w:tabs>
        <w:spacing w:before="0" w:line="240" w:lineRule="auto"/>
        <w:jc w:val="both"/>
        <w:rPr>
          <w:rFonts w:asciiTheme="minorHAnsi" w:hAnsiTheme="minorHAnsi" w:cs="Arial"/>
          <w:sz w:val="24"/>
          <w:szCs w:val="24"/>
        </w:rPr>
      </w:pPr>
      <w:r w:rsidRPr="00A6445D">
        <w:rPr>
          <w:rFonts w:asciiTheme="minorHAnsi" w:hAnsiTheme="minorHAnsi" w:cs="Arial"/>
          <w:b/>
          <w:sz w:val="24"/>
          <w:szCs w:val="24"/>
        </w:rPr>
        <w:t>R</w:t>
      </w:r>
      <w:r w:rsidR="004B06D1" w:rsidRPr="00A6445D">
        <w:rPr>
          <w:rFonts w:asciiTheme="minorHAnsi" w:hAnsiTheme="minorHAnsi" w:cs="Arial"/>
          <w:b/>
          <w:sz w:val="24"/>
          <w:szCs w:val="24"/>
        </w:rPr>
        <w:t>ozporządzenie ogólne</w:t>
      </w:r>
      <w:r w:rsidR="004B06D1" w:rsidRPr="00A6445D">
        <w:rPr>
          <w:rFonts w:asciiTheme="minorHAnsi" w:hAnsiTheme="minorHAnsi" w:cs="Arial"/>
          <w:sz w:val="24"/>
          <w:szCs w:val="24"/>
        </w:rPr>
        <w:t xml:space="preserve"> - rozporządzenie Parlamentu Europejsk</w:t>
      </w:r>
      <w:r w:rsidR="00F10FCE">
        <w:rPr>
          <w:rFonts w:asciiTheme="minorHAnsi" w:hAnsiTheme="minorHAnsi" w:cs="Arial"/>
          <w:sz w:val="24"/>
          <w:szCs w:val="24"/>
        </w:rPr>
        <w:t>iego i Rady (UE) nr 1303/2013 z </w:t>
      </w:r>
      <w:r w:rsidR="004B06D1" w:rsidRPr="00A6445D">
        <w:rPr>
          <w:rFonts w:asciiTheme="minorHAnsi" w:hAnsiTheme="minorHAnsi" w:cs="Arial"/>
          <w:sz w:val="24"/>
          <w:szCs w:val="24"/>
        </w:rPr>
        <w:t>dnia 17 grudnia 2013 r. ustanawiające wspólne przepisy dotyczące Europejskiego Funduszu Rozwoju Regionalnego, Europejskiego Funduszu Społecznego, Funduszu Spójności, Europejskiego Funduszu Rolnego na rzecz Rozwoju Obszarów Wiejskich oraz Eur</w:t>
      </w:r>
      <w:r w:rsidR="00F10FCE">
        <w:rPr>
          <w:rFonts w:asciiTheme="minorHAnsi" w:hAnsiTheme="minorHAnsi" w:cs="Arial"/>
          <w:sz w:val="24"/>
          <w:szCs w:val="24"/>
        </w:rPr>
        <w:t>opejskiego Funduszu Morskiego i </w:t>
      </w:r>
      <w:r w:rsidR="004B06D1" w:rsidRPr="00A6445D">
        <w:rPr>
          <w:rFonts w:asciiTheme="minorHAnsi" w:hAnsiTheme="minorHAnsi" w:cs="Arial"/>
          <w:sz w:val="24"/>
          <w:szCs w:val="24"/>
        </w:rPr>
        <w:t>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w:t>
      </w:r>
      <w:r w:rsidR="00CC0A65" w:rsidRPr="00A6445D">
        <w:rPr>
          <w:rFonts w:asciiTheme="minorHAnsi" w:hAnsiTheme="minorHAnsi"/>
          <w:sz w:val="24"/>
          <w:szCs w:val="24"/>
        </w:rPr>
        <w:t>)</w:t>
      </w:r>
      <w:r w:rsidR="008A0CCE" w:rsidRPr="00A6445D">
        <w:rPr>
          <w:rFonts w:asciiTheme="minorHAnsi" w:hAnsiTheme="minorHAnsi"/>
          <w:sz w:val="24"/>
          <w:szCs w:val="24"/>
        </w:rPr>
        <w:t>.</w:t>
      </w:r>
    </w:p>
    <w:p w14:paraId="61D52F36" w14:textId="77777777" w:rsidR="000E2ED3" w:rsidRPr="00A6445D" w:rsidRDefault="004B06D1" w:rsidP="00600DE0">
      <w:pPr>
        <w:pStyle w:val="Nagwek"/>
        <w:tabs>
          <w:tab w:val="clear" w:pos="4536"/>
          <w:tab w:val="clear" w:pos="9072"/>
        </w:tabs>
        <w:spacing w:before="0" w:line="240" w:lineRule="auto"/>
        <w:jc w:val="both"/>
        <w:rPr>
          <w:rFonts w:asciiTheme="minorHAnsi" w:hAnsiTheme="minorHAnsi" w:cs="Arial"/>
          <w:sz w:val="24"/>
          <w:szCs w:val="24"/>
        </w:rPr>
      </w:pPr>
      <w:r w:rsidRPr="00A6445D">
        <w:rPr>
          <w:rFonts w:asciiTheme="minorHAnsi" w:hAnsiTheme="minorHAnsi" w:cs="Arial"/>
          <w:b/>
          <w:sz w:val="24"/>
          <w:szCs w:val="24"/>
        </w:rPr>
        <w:lastRenderedPageBreak/>
        <w:t>RPO WD</w:t>
      </w:r>
      <w:r w:rsidRPr="00A6445D">
        <w:rPr>
          <w:rFonts w:asciiTheme="minorHAnsi" w:hAnsiTheme="minorHAnsi" w:cs="Arial"/>
          <w:sz w:val="24"/>
          <w:szCs w:val="24"/>
        </w:rPr>
        <w:t xml:space="preserve"> </w:t>
      </w:r>
      <w:r w:rsidR="0060723C" w:rsidRPr="00A6445D">
        <w:rPr>
          <w:rFonts w:asciiTheme="minorHAnsi" w:hAnsiTheme="minorHAnsi" w:cs="Arial"/>
          <w:b/>
          <w:sz w:val="24"/>
          <w:szCs w:val="24"/>
        </w:rPr>
        <w:t>2014-2020</w:t>
      </w:r>
      <w:r w:rsidRPr="00A6445D">
        <w:rPr>
          <w:rFonts w:asciiTheme="minorHAnsi" w:hAnsiTheme="minorHAnsi" w:cs="Arial"/>
          <w:sz w:val="24"/>
          <w:szCs w:val="24"/>
        </w:rPr>
        <w:t>– Regionalny Program Operacyjny Województwa Dolnośląskiego 2014-2020</w:t>
      </w:r>
      <w:r w:rsidR="00AE0398" w:rsidRPr="00A6445D">
        <w:rPr>
          <w:rFonts w:asciiTheme="minorHAnsi" w:hAnsiTheme="minorHAnsi" w:cs="Arial"/>
          <w:sz w:val="24"/>
          <w:szCs w:val="24"/>
        </w:rPr>
        <w:t>.</w:t>
      </w:r>
    </w:p>
    <w:p w14:paraId="4A81062E" w14:textId="77777777" w:rsidR="000E2ED3" w:rsidRPr="00A6445D" w:rsidRDefault="004B06D1" w:rsidP="00600DE0">
      <w:pPr>
        <w:pStyle w:val="Nagwek"/>
        <w:tabs>
          <w:tab w:val="clear" w:pos="4536"/>
          <w:tab w:val="clear" w:pos="9072"/>
        </w:tabs>
        <w:spacing w:before="0" w:line="240" w:lineRule="auto"/>
        <w:jc w:val="both"/>
        <w:rPr>
          <w:rFonts w:asciiTheme="minorHAnsi" w:hAnsiTheme="minorHAnsi"/>
          <w:sz w:val="24"/>
          <w:szCs w:val="24"/>
        </w:rPr>
      </w:pPr>
      <w:r w:rsidRPr="00A6445D">
        <w:rPr>
          <w:rFonts w:asciiTheme="minorHAnsi" w:hAnsiTheme="minorHAnsi" w:cs="Arial"/>
          <w:b/>
          <w:sz w:val="24"/>
          <w:szCs w:val="24"/>
        </w:rPr>
        <w:t xml:space="preserve">SL2014 </w:t>
      </w:r>
      <w:r w:rsidRPr="00A6445D">
        <w:rPr>
          <w:rFonts w:asciiTheme="minorHAnsi" w:hAnsiTheme="minorHAnsi" w:cs="Arial"/>
          <w:sz w:val="24"/>
          <w:szCs w:val="24"/>
        </w:rPr>
        <w:t>– aplikacja główna centralnego systemu teleinformatycznego, o którym mowa w rozdziale 16 ustawy</w:t>
      </w:r>
      <w:r w:rsidR="008A0CCE" w:rsidRPr="00A6445D">
        <w:rPr>
          <w:rFonts w:asciiTheme="minorHAnsi" w:hAnsiTheme="minorHAnsi"/>
          <w:sz w:val="24"/>
          <w:szCs w:val="24"/>
        </w:rPr>
        <w:t>.</w:t>
      </w:r>
    </w:p>
    <w:p w14:paraId="52D6EB33" w14:textId="77777777" w:rsidR="00456BC6" w:rsidRPr="00A6445D" w:rsidRDefault="00456BC6" w:rsidP="00600DE0">
      <w:pPr>
        <w:pStyle w:val="Nagwek"/>
        <w:tabs>
          <w:tab w:val="clear" w:pos="4536"/>
          <w:tab w:val="clear" w:pos="9072"/>
        </w:tabs>
        <w:spacing w:before="0" w:line="240" w:lineRule="auto"/>
        <w:jc w:val="both"/>
        <w:rPr>
          <w:rFonts w:asciiTheme="minorHAnsi" w:hAnsiTheme="minorHAnsi" w:cs="Arial"/>
          <w:sz w:val="24"/>
          <w:szCs w:val="24"/>
        </w:rPr>
      </w:pPr>
      <w:r w:rsidRPr="00A6445D">
        <w:rPr>
          <w:rFonts w:asciiTheme="minorHAnsi" w:hAnsiTheme="minorHAnsi"/>
          <w:b/>
          <w:sz w:val="24"/>
          <w:szCs w:val="24"/>
        </w:rPr>
        <w:t>S</w:t>
      </w:r>
      <w:r w:rsidR="00F34540" w:rsidRPr="00A6445D">
        <w:rPr>
          <w:rFonts w:asciiTheme="minorHAnsi" w:hAnsiTheme="minorHAnsi"/>
          <w:b/>
          <w:sz w:val="24"/>
          <w:szCs w:val="24"/>
        </w:rPr>
        <w:t>NOW</w:t>
      </w:r>
      <w:r w:rsidRPr="00A6445D">
        <w:rPr>
          <w:rFonts w:asciiTheme="minorHAnsi" w:hAnsiTheme="minorHAnsi"/>
          <w:b/>
          <w:sz w:val="24"/>
          <w:szCs w:val="24"/>
        </w:rPr>
        <w:t xml:space="preserve"> </w:t>
      </w:r>
      <w:r w:rsidRPr="00A6445D">
        <w:rPr>
          <w:rFonts w:asciiTheme="minorHAnsi" w:hAnsiTheme="minorHAnsi"/>
          <w:sz w:val="24"/>
          <w:szCs w:val="24"/>
        </w:rPr>
        <w:t xml:space="preserve">- </w:t>
      </w:r>
      <w:r w:rsidR="00F34540" w:rsidRPr="00A6445D">
        <w:rPr>
          <w:rFonts w:asciiTheme="minorHAnsi" w:hAnsiTheme="minorHAnsi"/>
          <w:sz w:val="24"/>
          <w:szCs w:val="24"/>
        </w:rPr>
        <w:t>System</w:t>
      </w:r>
      <w:r w:rsidRPr="00A6445D">
        <w:rPr>
          <w:rFonts w:asciiTheme="minorHAnsi" w:hAnsiTheme="minorHAnsi"/>
          <w:sz w:val="24"/>
          <w:szCs w:val="24"/>
        </w:rPr>
        <w:t xml:space="preserve"> </w:t>
      </w:r>
      <w:r w:rsidR="00F34540" w:rsidRPr="00A6445D">
        <w:rPr>
          <w:rFonts w:asciiTheme="minorHAnsi" w:hAnsiTheme="minorHAnsi"/>
          <w:sz w:val="24"/>
          <w:szCs w:val="24"/>
        </w:rPr>
        <w:t>Naboru i O</w:t>
      </w:r>
      <w:r w:rsidR="00AA2BFC" w:rsidRPr="00A6445D">
        <w:rPr>
          <w:rFonts w:asciiTheme="minorHAnsi" w:hAnsiTheme="minorHAnsi"/>
          <w:sz w:val="24"/>
          <w:szCs w:val="24"/>
        </w:rPr>
        <w:t>ceny</w:t>
      </w:r>
      <w:r w:rsidR="00F34540" w:rsidRPr="00A6445D">
        <w:rPr>
          <w:rFonts w:asciiTheme="minorHAnsi" w:hAnsiTheme="minorHAnsi"/>
          <w:sz w:val="24"/>
          <w:szCs w:val="24"/>
        </w:rPr>
        <w:t xml:space="preserve"> Wniosków</w:t>
      </w:r>
      <w:r w:rsidRPr="00A6445D">
        <w:rPr>
          <w:rFonts w:asciiTheme="minorHAnsi" w:hAnsiTheme="minorHAnsi"/>
          <w:sz w:val="24"/>
          <w:szCs w:val="24"/>
        </w:rPr>
        <w:t>.</w:t>
      </w:r>
    </w:p>
    <w:p w14:paraId="1A09F13A" w14:textId="45181543" w:rsidR="00C740C9" w:rsidRDefault="00C740C9" w:rsidP="00600DE0">
      <w:pPr>
        <w:pStyle w:val="Nagwek"/>
        <w:tabs>
          <w:tab w:val="clear" w:pos="4536"/>
          <w:tab w:val="clear" w:pos="9072"/>
        </w:tabs>
        <w:spacing w:before="0" w:line="240" w:lineRule="auto"/>
        <w:jc w:val="both"/>
        <w:rPr>
          <w:rFonts w:asciiTheme="minorHAnsi" w:eastAsiaTheme="minorHAnsi" w:hAnsiTheme="minorHAnsi" w:cs="Arial"/>
          <w:color w:val="000000"/>
          <w:sz w:val="24"/>
          <w:szCs w:val="24"/>
          <w:lang w:eastAsia="en-US"/>
        </w:rPr>
      </w:pPr>
      <w:r w:rsidRPr="00A6445D">
        <w:rPr>
          <w:rFonts w:asciiTheme="minorHAnsi" w:eastAsiaTheme="minorHAnsi" w:hAnsiTheme="minorHAnsi" w:cs="Arial"/>
          <w:b/>
          <w:bCs/>
          <w:color w:val="000000"/>
          <w:sz w:val="24"/>
          <w:szCs w:val="24"/>
          <w:lang w:eastAsia="en-US"/>
        </w:rPr>
        <w:t xml:space="preserve">Standard minimum </w:t>
      </w:r>
      <w:r w:rsidRPr="00A6445D">
        <w:rPr>
          <w:rFonts w:asciiTheme="minorHAnsi" w:eastAsiaTheme="minorHAnsi" w:hAnsiTheme="minorHAnsi" w:cs="Arial"/>
          <w:color w:val="000000"/>
          <w:sz w:val="24"/>
          <w:szCs w:val="24"/>
          <w:lang w:eastAsia="en-US"/>
        </w:rPr>
        <w:t>– narzędzie używane do oceny realizacji</w:t>
      </w:r>
      <w:r w:rsidR="00F10FCE">
        <w:rPr>
          <w:rFonts w:asciiTheme="minorHAnsi" w:eastAsiaTheme="minorHAnsi" w:hAnsiTheme="minorHAnsi" w:cs="Arial"/>
          <w:color w:val="000000"/>
          <w:sz w:val="24"/>
          <w:szCs w:val="24"/>
          <w:lang w:eastAsia="en-US"/>
        </w:rPr>
        <w:t xml:space="preserve"> zasady równości szans kobiet i </w:t>
      </w:r>
      <w:r w:rsidRPr="00A6445D">
        <w:rPr>
          <w:rFonts w:asciiTheme="minorHAnsi" w:eastAsiaTheme="minorHAnsi" w:hAnsiTheme="minorHAnsi" w:cs="Arial"/>
          <w:color w:val="000000"/>
          <w:sz w:val="24"/>
          <w:szCs w:val="24"/>
          <w:lang w:eastAsia="en-US"/>
        </w:rPr>
        <w:t>mężczyzn w ramach projektów współfinansowanych z EFS (</w:t>
      </w:r>
      <w:r w:rsidRPr="00F10FCE">
        <w:rPr>
          <w:rFonts w:asciiTheme="minorHAnsi" w:eastAsiaTheme="minorHAnsi" w:hAnsiTheme="minorHAnsi" w:cs="Arial"/>
          <w:bCs/>
          <w:color w:val="000000"/>
          <w:sz w:val="24"/>
          <w:szCs w:val="24"/>
          <w:lang w:eastAsia="en-US"/>
        </w:rPr>
        <w:t>załącznik nr 7</w:t>
      </w:r>
      <w:r w:rsidRPr="00A6445D">
        <w:rPr>
          <w:rFonts w:asciiTheme="minorHAnsi" w:eastAsiaTheme="minorHAnsi" w:hAnsiTheme="minorHAnsi" w:cs="Arial"/>
          <w:b/>
          <w:bCs/>
          <w:color w:val="000000"/>
          <w:sz w:val="24"/>
          <w:szCs w:val="24"/>
          <w:lang w:eastAsia="en-US"/>
        </w:rPr>
        <w:t xml:space="preserve"> </w:t>
      </w:r>
      <w:r w:rsidRPr="00A6445D">
        <w:rPr>
          <w:rFonts w:asciiTheme="minorHAnsi" w:eastAsiaTheme="minorHAnsi" w:hAnsiTheme="minorHAnsi" w:cs="Arial"/>
          <w:color w:val="000000"/>
          <w:sz w:val="24"/>
          <w:szCs w:val="24"/>
          <w:lang w:eastAsia="en-US"/>
        </w:rPr>
        <w:t xml:space="preserve">do niniejszego Regulaminu). Narzędzie to obejmuje zestaw pięciu zagadnień i ocenia czy </w:t>
      </w:r>
      <w:r w:rsidR="00A755C1">
        <w:rPr>
          <w:rFonts w:asciiTheme="minorHAnsi" w:eastAsiaTheme="minorHAnsi" w:hAnsiTheme="minorHAnsi" w:cs="Arial"/>
          <w:color w:val="000000"/>
          <w:sz w:val="24"/>
          <w:szCs w:val="24"/>
          <w:lang w:eastAsia="en-US"/>
        </w:rPr>
        <w:t>W</w:t>
      </w:r>
      <w:r w:rsidR="00A755C1" w:rsidRPr="00A6445D">
        <w:rPr>
          <w:rFonts w:asciiTheme="minorHAnsi" w:eastAsiaTheme="minorHAnsi" w:hAnsiTheme="minorHAnsi" w:cs="Arial"/>
          <w:color w:val="000000"/>
          <w:sz w:val="24"/>
          <w:szCs w:val="24"/>
          <w:lang w:eastAsia="en-US"/>
        </w:rPr>
        <w:t xml:space="preserve">nioskodawca </w:t>
      </w:r>
      <w:r w:rsidRPr="00A6445D">
        <w:rPr>
          <w:rFonts w:asciiTheme="minorHAnsi" w:eastAsiaTheme="minorHAnsi" w:hAnsiTheme="minorHAnsi" w:cs="Arial"/>
          <w:color w:val="000000"/>
          <w:sz w:val="24"/>
          <w:szCs w:val="24"/>
          <w:lang w:eastAsia="en-US"/>
        </w:rPr>
        <w:t>uwzględnił kwestie równościowe w ramach analizy problematyki projektu, zaplanowanych działań, wskaźników i opisu wpływu realizacji projektu na sytuację kobiet i mężczyzn, a także w ramach działań na rzecz zespołu projektowego.</w:t>
      </w:r>
    </w:p>
    <w:p w14:paraId="0A77EE8D" w14:textId="14E1B410" w:rsidR="00833372" w:rsidRPr="00833372" w:rsidRDefault="00833372" w:rsidP="00600DE0">
      <w:pPr>
        <w:pStyle w:val="Nagwek"/>
        <w:tabs>
          <w:tab w:val="clear" w:pos="4536"/>
          <w:tab w:val="clear" w:pos="9072"/>
        </w:tabs>
        <w:spacing w:before="0" w:line="240" w:lineRule="auto"/>
        <w:jc w:val="both"/>
        <w:rPr>
          <w:rFonts w:asciiTheme="minorHAnsi" w:eastAsiaTheme="minorHAnsi" w:hAnsiTheme="minorHAnsi" w:cs="Arial"/>
          <w:color w:val="000000"/>
          <w:sz w:val="24"/>
          <w:szCs w:val="24"/>
          <w:lang w:eastAsia="en-US"/>
        </w:rPr>
      </w:pPr>
      <w:r w:rsidRPr="00833372">
        <w:rPr>
          <w:rFonts w:asciiTheme="minorHAnsi" w:eastAsiaTheme="minorHAnsi" w:hAnsiTheme="minorHAnsi" w:cs="Arial"/>
          <w:b/>
          <w:color w:val="000000"/>
          <w:sz w:val="24"/>
          <w:szCs w:val="24"/>
          <w:lang w:eastAsia="en-US"/>
        </w:rPr>
        <w:t>Staż</w:t>
      </w:r>
      <w:r w:rsidR="00312924">
        <w:rPr>
          <w:rFonts w:asciiTheme="minorHAnsi" w:eastAsiaTheme="minorHAnsi" w:hAnsiTheme="minorHAnsi" w:cs="Arial"/>
          <w:b/>
          <w:color w:val="000000"/>
          <w:sz w:val="24"/>
          <w:szCs w:val="24"/>
          <w:lang w:eastAsia="en-US"/>
        </w:rPr>
        <w:t>/praktyka zawodowa</w:t>
      </w:r>
      <w:r w:rsidRPr="00833372">
        <w:rPr>
          <w:rFonts w:asciiTheme="minorHAnsi" w:eastAsiaTheme="minorHAnsi" w:hAnsiTheme="minorHAnsi" w:cs="Arial"/>
          <w:color w:val="000000"/>
          <w:sz w:val="24"/>
          <w:szCs w:val="24"/>
          <w:lang w:eastAsia="en-US"/>
        </w:rPr>
        <w:t xml:space="preserve"> - nabywanie przez osobę umiejętności praktycznych do wykonywania pracy przez wykonywanie zadań w miejscu pracy bez nawiąza</w:t>
      </w:r>
      <w:r w:rsidR="00F10FCE">
        <w:rPr>
          <w:rFonts w:asciiTheme="minorHAnsi" w:eastAsiaTheme="minorHAnsi" w:hAnsiTheme="minorHAnsi" w:cs="Arial"/>
          <w:color w:val="000000"/>
          <w:sz w:val="24"/>
          <w:szCs w:val="24"/>
          <w:lang w:eastAsia="en-US"/>
        </w:rPr>
        <w:t>nia stosunku pracy z pracodawcą.</w:t>
      </w:r>
    </w:p>
    <w:p w14:paraId="36075EB5" w14:textId="77777777" w:rsidR="00982300" w:rsidRPr="00A6445D" w:rsidRDefault="004B06D1" w:rsidP="00600DE0">
      <w:pPr>
        <w:pStyle w:val="Nagwek"/>
        <w:tabs>
          <w:tab w:val="clear" w:pos="4536"/>
          <w:tab w:val="clear" w:pos="9072"/>
        </w:tabs>
        <w:spacing w:before="0" w:line="240" w:lineRule="auto"/>
        <w:jc w:val="both"/>
        <w:rPr>
          <w:rFonts w:asciiTheme="minorHAnsi" w:hAnsiTheme="minorHAnsi"/>
          <w:sz w:val="24"/>
          <w:szCs w:val="24"/>
        </w:rPr>
      </w:pPr>
      <w:r w:rsidRPr="00A6445D">
        <w:rPr>
          <w:rFonts w:asciiTheme="minorHAnsi" w:hAnsiTheme="minorHAnsi" w:cs="Arial"/>
          <w:b/>
          <w:sz w:val="24"/>
          <w:szCs w:val="24"/>
        </w:rPr>
        <w:t>S</w:t>
      </w:r>
      <w:r w:rsidR="00640C56" w:rsidRPr="00A6445D">
        <w:rPr>
          <w:rFonts w:asciiTheme="minorHAnsi" w:hAnsiTheme="minorHAnsi" w:cs="Arial"/>
          <w:b/>
          <w:sz w:val="24"/>
          <w:szCs w:val="24"/>
        </w:rPr>
        <w:t>z</w:t>
      </w:r>
      <w:r w:rsidRPr="00A6445D">
        <w:rPr>
          <w:rFonts w:asciiTheme="minorHAnsi" w:hAnsiTheme="minorHAnsi" w:cs="Arial"/>
          <w:b/>
          <w:sz w:val="24"/>
          <w:szCs w:val="24"/>
        </w:rPr>
        <w:t>OOP</w:t>
      </w:r>
      <w:r w:rsidRPr="00A6445D">
        <w:rPr>
          <w:rFonts w:asciiTheme="minorHAnsi" w:hAnsiTheme="minorHAnsi" w:cs="Arial"/>
          <w:sz w:val="24"/>
          <w:szCs w:val="24"/>
        </w:rPr>
        <w:t xml:space="preserve"> </w:t>
      </w:r>
      <w:r w:rsidRPr="00A6445D">
        <w:rPr>
          <w:rFonts w:asciiTheme="minorHAnsi" w:hAnsiTheme="minorHAnsi" w:cs="Arial"/>
          <w:b/>
          <w:sz w:val="24"/>
          <w:szCs w:val="24"/>
        </w:rPr>
        <w:t>RPO WD</w:t>
      </w:r>
      <w:r w:rsidRPr="00A6445D">
        <w:rPr>
          <w:rFonts w:asciiTheme="minorHAnsi" w:hAnsiTheme="minorHAnsi" w:cs="Arial"/>
          <w:sz w:val="24"/>
          <w:szCs w:val="24"/>
        </w:rPr>
        <w:t xml:space="preserve"> – Szczegółowy opis osi priorytetowych Regionalnego Programu Operacyjnego Województwa Dolnośląskiego 2014-2020</w:t>
      </w:r>
      <w:r w:rsidR="008A0CCE" w:rsidRPr="00A6445D">
        <w:rPr>
          <w:rFonts w:asciiTheme="minorHAnsi" w:hAnsiTheme="minorHAnsi"/>
          <w:sz w:val="24"/>
          <w:szCs w:val="24"/>
        </w:rPr>
        <w:t>.</w:t>
      </w:r>
    </w:p>
    <w:p w14:paraId="53C9042B" w14:textId="77777777" w:rsidR="00216220" w:rsidRPr="00A6445D" w:rsidRDefault="004B06D1" w:rsidP="00600DE0">
      <w:pPr>
        <w:pStyle w:val="Nagwek"/>
        <w:tabs>
          <w:tab w:val="clear" w:pos="4536"/>
          <w:tab w:val="clear" w:pos="9072"/>
        </w:tabs>
        <w:spacing w:before="0" w:line="240" w:lineRule="auto"/>
        <w:jc w:val="both"/>
        <w:rPr>
          <w:rFonts w:asciiTheme="minorHAnsi" w:hAnsiTheme="minorHAnsi" w:cs="Arial"/>
          <w:b/>
          <w:sz w:val="24"/>
          <w:szCs w:val="24"/>
        </w:rPr>
      </w:pPr>
      <w:r w:rsidRPr="00A6445D">
        <w:rPr>
          <w:rFonts w:asciiTheme="minorHAnsi" w:hAnsiTheme="minorHAnsi" w:cs="Arial"/>
          <w:b/>
          <w:sz w:val="24"/>
          <w:szCs w:val="24"/>
        </w:rPr>
        <w:t>UE</w:t>
      </w:r>
      <w:r w:rsidRPr="00A6445D">
        <w:rPr>
          <w:rFonts w:asciiTheme="minorHAnsi" w:hAnsiTheme="minorHAnsi" w:cs="Arial"/>
          <w:sz w:val="24"/>
          <w:szCs w:val="24"/>
        </w:rPr>
        <w:t xml:space="preserve"> – Unia Europejska</w:t>
      </w:r>
      <w:r w:rsidR="008A0CCE" w:rsidRPr="00A6445D">
        <w:rPr>
          <w:rFonts w:asciiTheme="minorHAnsi" w:hAnsiTheme="minorHAnsi"/>
          <w:sz w:val="24"/>
          <w:szCs w:val="24"/>
        </w:rPr>
        <w:t>.</w:t>
      </w:r>
      <w:r w:rsidR="00216220" w:rsidRPr="00A6445D">
        <w:rPr>
          <w:rFonts w:asciiTheme="minorHAnsi" w:hAnsiTheme="minorHAnsi" w:cs="Arial"/>
          <w:b/>
          <w:sz w:val="24"/>
          <w:szCs w:val="24"/>
        </w:rPr>
        <w:t xml:space="preserve"> </w:t>
      </w:r>
    </w:p>
    <w:p w14:paraId="61B1CB39" w14:textId="77777777" w:rsidR="000E2ED3" w:rsidRPr="00A6445D" w:rsidRDefault="00216220" w:rsidP="00600DE0">
      <w:pPr>
        <w:pStyle w:val="Nagwek"/>
        <w:tabs>
          <w:tab w:val="clear" w:pos="4536"/>
          <w:tab w:val="clear" w:pos="9072"/>
        </w:tabs>
        <w:spacing w:before="0" w:line="240" w:lineRule="auto"/>
        <w:jc w:val="both"/>
        <w:rPr>
          <w:rFonts w:asciiTheme="minorHAnsi" w:hAnsiTheme="minorHAnsi" w:cs="Arial"/>
          <w:sz w:val="24"/>
          <w:szCs w:val="24"/>
        </w:rPr>
      </w:pPr>
      <w:r w:rsidRPr="00A6445D">
        <w:rPr>
          <w:rFonts w:asciiTheme="minorHAnsi" w:hAnsiTheme="minorHAnsi" w:cs="Arial"/>
          <w:b/>
          <w:sz w:val="24"/>
          <w:szCs w:val="24"/>
        </w:rPr>
        <w:t>UMWD</w:t>
      </w:r>
      <w:r w:rsidRPr="00A6445D">
        <w:rPr>
          <w:rFonts w:asciiTheme="minorHAnsi" w:hAnsiTheme="minorHAnsi" w:cs="Arial"/>
          <w:sz w:val="24"/>
          <w:szCs w:val="24"/>
        </w:rPr>
        <w:t xml:space="preserve"> – Urząd Marszałkowski Województwa Dolnośląskiego.</w:t>
      </w:r>
    </w:p>
    <w:p w14:paraId="7CCE2F3B" w14:textId="77777777" w:rsidR="000E2ED3" w:rsidRPr="00A6445D" w:rsidRDefault="00F65A5D" w:rsidP="00600DE0">
      <w:pPr>
        <w:pStyle w:val="Nagwek"/>
        <w:tabs>
          <w:tab w:val="clear" w:pos="4536"/>
          <w:tab w:val="clear" w:pos="9072"/>
        </w:tabs>
        <w:spacing w:before="0" w:line="240" w:lineRule="auto"/>
        <w:jc w:val="both"/>
        <w:rPr>
          <w:rFonts w:asciiTheme="minorHAnsi" w:hAnsiTheme="minorHAnsi" w:cs="Arial"/>
          <w:sz w:val="24"/>
          <w:szCs w:val="24"/>
        </w:rPr>
      </w:pPr>
      <w:r w:rsidRPr="00A6445D">
        <w:rPr>
          <w:rFonts w:asciiTheme="minorHAnsi" w:hAnsiTheme="minorHAnsi" w:cs="Arial"/>
          <w:b/>
          <w:sz w:val="24"/>
          <w:szCs w:val="24"/>
        </w:rPr>
        <w:t>U</w:t>
      </w:r>
      <w:r w:rsidR="004B06D1" w:rsidRPr="00A6445D">
        <w:rPr>
          <w:rFonts w:asciiTheme="minorHAnsi" w:hAnsiTheme="minorHAnsi" w:cs="Arial"/>
          <w:b/>
          <w:sz w:val="24"/>
          <w:szCs w:val="24"/>
        </w:rPr>
        <w:t>stawa</w:t>
      </w:r>
      <w:r w:rsidR="004B06D1" w:rsidRPr="00A6445D">
        <w:rPr>
          <w:rFonts w:asciiTheme="minorHAnsi" w:hAnsiTheme="minorHAnsi" w:cs="Arial"/>
          <w:sz w:val="24"/>
          <w:szCs w:val="24"/>
        </w:rPr>
        <w:t xml:space="preserve"> - ustawa z dnia 11 lipca 2014 r. o zasadach realizacji programów w zakresie polityki spójności finansowanych w perspektywie finansowej 2014–2020 (Dz. U. poz. 1146</w:t>
      </w:r>
      <w:r w:rsidR="00C01F36" w:rsidRPr="00A6445D">
        <w:rPr>
          <w:rFonts w:asciiTheme="minorHAnsi" w:hAnsiTheme="minorHAnsi" w:cs="Calibri"/>
          <w:sz w:val="24"/>
          <w:szCs w:val="24"/>
        </w:rPr>
        <w:t xml:space="preserve">, </w:t>
      </w:r>
      <w:r w:rsidR="00C01F36" w:rsidRPr="00A6445D">
        <w:rPr>
          <w:rFonts w:asciiTheme="minorHAnsi" w:hAnsiTheme="minorHAnsi" w:cs="Arial"/>
          <w:sz w:val="24"/>
          <w:szCs w:val="24"/>
        </w:rPr>
        <w:t>z późn. zm.</w:t>
      </w:r>
      <w:r w:rsidR="00CC0A65" w:rsidRPr="00A6445D">
        <w:rPr>
          <w:rFonts w:asciiTheme="minorHAnsi" w:hAnsiTheme="minorHAnsi" w:cs="Arial"/>
          <w:sz w:val="24"/>
          <w:szCs w:val="24"/>
        </w:rPr>
        <w:t>)</w:t>
      </w:r>
      <w:r w:rsidR="008A0CCE" w:rsidRPr="00A6445D">
        <w:rPr>
          <w:rFonts w:asciiTheme="minorHAnsi" w:hAnsiTheme="minorHAnsi" w:cs="Arial"/>
          <w:sz w:val="24"/>
          <w:szCs w:val="24"/>
        </w:rPr>
        <w:t>.</w:t>
      </w:r>
    </w:p>
    <w:p w14:paraId="0CF6EF5C" w14:textId="77777777" w:rsidR="000E2ED3" w:rsidRPr="00A6445D" w:rsidRDefault="00B43756" w:rsidP="00216220">
      <w:pPr>
        <w:spacing w:before="0" w:line="240" w:lineRule="auto"/>
        <w:jc w:val="both"/>
        <w:rPr>
          <w:rFonts w:asciiTheme="minorHAnsi" w:hAnsiTheme="minorHAnsi"/>
          <w:sz w:val="24"/>
          <w:szCs w:val="24"/>
        </w:rPr>
      </w:pPr>
      <w:r w:rsidRPr="00A6445D">
        <w:rPr>
          <w:rFonts w:asciiTheme="minorHAnsi" w:hAnsiTheme="minorHAnsi"/>
          <w:b/>
          <w:sz w:val="24"/>
          <w:szCs w:val="24"/>
        </w:rPr>
        <w:t>Wkład własny</w:t>
      </w:r>
      <w:r w:rsidRPr="00A6445D">
        <w:rPr>
          <w:rFonts w:asciiTheme="minorHAnsi" w:hAnsiTheme="minorHAnsi"/>
          <w:sz w:val="24"/>
          <w:szCs w:val="24"/>
        </w:rPr>
        <w:t xml:space="preserve"> – środki finansowe lub wkład niepieniężny zabezpieczone przez </w:t>
      </w:r>
      <w:r w:rsidR="00F5584F" w:rsidRPr="00A6445D">
        <w:rPr>
          <w:rFonts w:asciiTheme="minorHAnsi" w:hAnsiTheme="minorHAnsi"/>
          <w:sz w:val="24"/>
          <w:szCs w:val="24"/>
        </w:rPr>
        <w:t>B</w:t>
      </w:r>
      <w:r w:rsidRPr="00A6445D">
        <w:rPr>
          <w:rFonts w:asciiTheme="minorHAnsi" w:hAnsiTheme="minorHAnsi"/>
          <w:sz w:val="24"/>
          <w:szCs w:val="24"/>
        </w:rPr>
        <w:t>eneficjenta</w:t>
      </w:r>
      <w:r w:rsidR="008A0CCE" w:rsidRPr="00A6445D">
        <w:rPr>
          <w:rFonts w:asciiTheme="minorHAnsi" w:hAnsiTheme="minorHAnsi"/>
          <w:sz w:val="24"/>
          <w:szCs w:val="24"/>
        </w:rPr>
        <w:t xml:space="preserve"> lub partnera</w:t>
      </w:r>
      <w:r w:rsidRPr="00A6445D">
        <w:rPr>
          <w:rFonts w:asciiTheme="minorHAnsi" w:hAnsiTheme="minorHAnsi"/>
          <w:sz w:val="24"/>
          <w:szCs w:val="24"/>
        </w:rPr>
        <w:t xml:space="preserve">, które zostaną przeznaczone na pokrycie wydatków kwalifikowalnych i nie zostaną </w:t>
      </w:r>
      <w:r w:rsidR="00F5584F" w:rsidRPr="00A6445D">
        <w:rPr>
          <w:rFonts w:asciiTheme="minorHAnsi" w:hAnsiTheme="minorHAnsi"/>
          <w:sz w:val="24"/>
          <w:szCs w:val="24"/>
        </w:rPr>
        <w:t>B</w:t>
      </w:r>
      <w:r w:rsidRPr="00A6445D">
        <w:rPr>
          <w:rFonts w:asciiTheme="minorHAnsi" w:hAnsiTheme="minorHAnsi"/>
          <w:sz w:val="24"/>
          <w:szCs w:val="24"/>
        </w:rPr>
        <w:t>eneficjentowi przekazane w formie dofinansowania</w:t>
      </w:r>
      <w:r w:rsidR="006D5BA7" w:rsidRPr="00A6445D">
        <w:rPr>
          <w:rFonts w:asciiTheme="minorHAnsi" w:hAnsiTheme="minorHAnsi"/>
          <w:sz w:val="24"/>
          <w:szCs w:val="24"/>
        </w:rPr>
        <w:t>.</w:t>
      </w:r>
    </w:p>
    <w:p w14:paraId="784958E3" w14:textId="77777777" w:rsidR="000E2ED3" w:rsidRPr="00A6445D" w:rsidRDefault="00F65A5D" w:rsidP="00216220">
      <w:pPr>
        <w:pStyle w:val="Nagwek"/>
        <w:tabs>
          <w:tab w:val="clear" w:pos="4536"/>
          <w:tab w:val="clear" w:pos="9072"/>
        </w:tabs>
        <w:spacing w:before="0" w:line="240" w:lineRule="auto"/>
        <w:jc w:val="both"/>
        <w:rPr>
          <w:rFonts w:asciiTheme="minorHAnsi" w:hAnsiTheme="minorHAnsi" w:cs="Arial"/>
          <w:sz w:val="24"/>
          <w:szCs w:val="24"/>
        </w:rPr>
      </w:pPr>
      <w:r w:rsidRPr="00A6445D">
        <w:rPr>
          <w:rFonts w:asciiTheme="minorHAnsi" w:hAnsiTheme="minorHAnsi" w:cs="Arial"/>
          <w:b/>
          <w:sz w:val="24"/>
          <w:szCs w:val="24"/>
        </w:rPr>
        <w:t>W</w:t>
      </w:r>
      <w:r w:rsidR="004B06D1" w:rsidRPr="00A6445D">
        <w:rPr>
          <w:rFonts w:asciiTheme="minorHAnsi" w:hAnsiTheme="minorHAnsi" w:cs="Arial"/>
          <w:b/>
          <w:sz w:val="24"/>
          <w:szCs w:val="24"/>
        </w:rPr>
        <w:t xml:space="preserve">niosek </w:t>
      </w:r>
      <w:r w:rsidR="004B06D1" w:rsidRPr="00A6445D">
        <w:rPr>
          <w:rFonts w:asciiTheme="minorHAnsi" w:hAnsiTheme="minorHAnsi" w:cs="Arial"/>
          <w:sz w:val="24"/>
          <w:szCs w:val="24"/>
        </w:rPr>
        <w:t>– wniosek o dofinansowanie projektu</w:t>
      </w:r>
      <w:r w:rsidR="008A0CCE" w:rsidRPr="00A6445D">
        <w:rPr>
          <w:rFonts w:asciiTheme="minorHAnsi" w:hAnsiTheme="minorHAnsi"/>
          <w:sz w:val="24"/>
          <w:szCs w:val="24"/>
        </w:rPr>
        <w:t>.</w:t>
      </w:r>
    </w:p>
    <w:p w14:paraId="30E3ECB5" w14:textId="77777777" w:rsidR="000E2ED3" w:rsidRPr="00A6445D" w:rsidRDefault="00F65A5D" w:rsidP="00216220">
      <w:pPr>
        <w:pStyle w:val="Nagwek"/>
        <w:tabs>
          <w:tab w:val="clear" w:pos="4536"/>
          <w:tab w:val="clear" w:pos="9072"/>
        </w:tabs>
        <w:spacing w:before="0" w:line="240" w:lineRule="auto"/>
        <w:jc w:val="both"/>
        <w:rPr>
          <w:rFonts w:asciiTheme="minorHAnsi" w:hAnsiTheme="minorHAnsi" w:cs="Arial"/>
          <w:sz w:val="24"/>
          <w:szCs w:val="24"/>
        </w:rPr>
      </w:pPr>
      <w:r w:rsidRPr="00A6445D">
        <w:rPr>
          <w:rFonts w:asciiTheme="minorHAnsi" w:hAnsiTheme="minorHAnsi" w:cs="Arial"/>
          <w:b/>
          <w:sz w:val="24"/>
          <w:szCs w:val="24"/>
        </w:rPr>
        <w:t>W</w:t>
      </w:r>
      <w:r w:rsidR="004B06D1" w:rsidRPr="00A6445D">
        <w:rPr>
          <w:rFonts w:asciiTheme="minorHAnsi" w:hAnsiTheme="minorHAnsi" w:cs="Arial"/>
          <w:b/>
          <w:sz w:val="24"/>
          <w:szCs w:val="24"/>
        </w:rPr>
        <w:t>nioskodawca</w:t>
      </w:r>
      <w:r w:rsidR="004B06D1" w:rsidRPr="00A6445D">
        <w:rPr>
          <w:rFonts w:asciiTheme="minorHAnsi" w:hAnsiTheme="minorHAnsi" w:cs="Arial"/>
          <w:sz w:val="24"/>
          <w:szCs w:val="24"/>
        </w:rPr>
        <w:t xml:space="preserve"> – podmiot, który złożył wniosek o dofinansowanie projektu</w:t>
      </w:r>
      <w:r w:rsidR="008A0CCE" w:rsidRPr="00A6445D">
        <w:rPr>
          <w:rFonts w:asciiTheme="minorHAnsi" w:hAnsiTheme="minorHAnsi"/>
          <w:sz w:val="24"/>
          <w:szCs w:val="24"/>
        </w:rPr>
        <w:t>.</w:t>
      </w:r>
    </w:p>
    <w:p w14:paraId="32FCB97E" w14:textId="77777777" w:rsidR="000E2ED3" w:rsidRPr="00A6445D" w:rsidRDefault="004B06D1">
      <w:pPr>
        <w:pStyle w:val="Nagwek"/>
        <w:tabs>
          <w:tab w:val="clear" w:pos="4536"/>
          <w:tab w:val="clear" w:pos="9072"/>
        </w:tabs>
        <w:spacing w:before="120" w:after="120" w:line="240" w:lineRule="auto"/>
        <w:jc w:val="both"/>
        <w:rPr>
          <w:rFonts w:asciiTheme="minorHAnsi" w:hAnsiTheme="minorHAnsi" w:cs="Arial"/>
          <w:sz w:val="24"/>
          <w:szCs w:val="24"/>
          <w:highlight w:val="yellow"/>
        </w:rPr>
      </w:pPr>
      <w:r w:rsidRPr="00A6445D">
        <w:rPr>
          <w:rFonts w:asciiTheme="minorHAnsi" w:hAnsiTheme="minorHAnsi" w:cs="Arial"/>
          <w:sz w:val="24"/>
          <w:szCs w:val="24"/>
          <w:highlight w:val="yellow"/>
        </w:rPr>
        <w:br w:type="page"/>
      </w:r>
    </w:p>
    <w:p w14:paraId="2464D32B" w14:textId="77777777" w:rsidR="000E2ED3" w:rsidRPr="00A6445D" w:rsidRDefault="004B06D1">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4"/>
          <w:szCs w:val="24"/>
        </w:rPr>
      </w:pPr>
      <w:bookmarkStart w:id="6" w:name="_Toc426632911"/>
      <w:bookmarkStart w:id="7" w:name="_Toc430826814"/>
      <w:bookmarkStart w:id="8" w:name="_Toc435448798"/>
      <w:r w:rsidRPr="00A6445D">
        <w:rPr>
          <w:rFonts w:asciiTheme="minorHAnsi" w:hAnsiTheme="minorHAnsi"/>
          <w:sz w:val="24"/>
          <w:szCs w:val="24"/>
        </w:rPr>
        <w:lastRenderedPageBreak/>
        <w:t>I.  Informacje ogólne</w:t>
      </w:r>
      <w:bookmarkEnd w:id="6"/>
      <w:bookmarkEnd w:id="7"/>
      <w:bookmarkEnd w:id="8"/>
    </w:p>
    <w:p w14:paraId="4B05DB88" w14:textId="77777777" w:rsidR="000E2ED3" w:rsidRPr="00A6445D" w:rsidRDefault="004B06D1">
      <w:pPr>
        <w:pStyle w:val="Nagwek1"/>
        <w:numPr>
          <w:ilvl w:val="0"/>
          <w:numId w:val="2"/>
        </w:numPr>
        <w:spacing w:before="120" w:after="120" w:line="240" w:lineRule="auto"/>
        <w:jc w:val="both"/>
        <w:rPr>
          <w:rFonts w:asciiTheme="minorHAnsi" w:hAnsiTheme="minorHAnsi"/>
          <w:sz w:val="24"/>
          <w:szCs w:val="24"/>
        </w:rPr>
      </w:pPr>
      <w:bookmarkStart w:id="9" w:name="_Toc426632912"/>
      <w:bookmarkStart w:id="10" w:name="_Toc430826815"/>
      <w:bookmarkStart w:id="11" w:name="_Toc435448799"/>
      <w:r w:rsidRPr="00A6445D">
        <w:rPr>
          <w:rFonts w:asciiTheme="minorHAnsi" w:hAnsiTheme="minorHAnsi"/>
          <w:sz w:val="24"/>
          <w:szCs w:val="24"/>
        </w:rPr>
        <w:t>Regulamin konkursu</w:t>
      </w:r>
      <w:bookmarkEnd w:id="9"/>
      <w:bookmarkEnd w:id="10"/>
      <w:bookmarkEnd w:id="11"/>
    </w:p>
    <w:p w14:paraId="3AC3D21D" w14:textId="4FAA7097" w:rsidR="000E2ED3" w:rsidRPr="00A6445D" w:rsidRDefault="007D59FB" w:rsidP="009F7B66">
      <w:pPr>
        <w:pStyle w:val="Nagwek"/>
        <w:spacing w:before="120" w:after="120" w:line="240" w:lineRule="auto"/>
        <w:jc w:val="both"/>
        <w:rPr>
          <w:rFonts w:asciiTheme="minorHAnsi" w:hAnsiTheme="minorHAnsi" w:cs="Arial"/>
          <w:sz w:val="24"/>
          <w:szCs w:val="24"/>
          <w:highlight w:val="yellow"/>
        </w:rPr>
      </w:pPr>
      <w:r w:rsidRPr="00A6445D">
        <w:rPr>
          <w:rFonts w:asciiTheme="minorHAnsi" w:eastAsiaTheme="minorHAnsi" w:hAnsiTheme="minorHAnsi" w:cs="Arial"/>
          <w:sz w:val="24"/>
          <w:szCs w:val="24"/>
          <w:lang w:eastAsia="en-US"/>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Osi Priorytetowej </w:t>
      </w:r>
      <w:r w:rsidR="00833372">
        <w:rPr>
          <w:rFonts w:asciiTheme="minorHAnsi" w:eastAsiaTheme="minorHAnsi" w:hAnsiTheme="minorHAnsi" w:cs="Arial"/>
          <w:sz w:val="24"/>
          <w:szCs w:val="24"/>
          <w:lang w:eastAsia="en-US"/>
        </w:rPr>
        <w:t>8</w:t>
      </w:r>
      <w:r w:rsidR="00833372" w:rsidRPr="00A6445D">
        <w:rPr>
          <w:rFonts w:asciiTheme="minorHAnsi" w:eastAsiaTheme="minorHAnsi" w:hAnsiTheme="minorHAnsi" w:cs="Arial"/>
          <w:sz w:val="24"/>
          <w:szCs w:val="24"/>
          <w:lang w:eastAsia="en-US"/>
        </w:rPr>
        <w:t xml:space="preserve"> </w:t>
      </w:r>
      <w:r w:rsidRPr="00A6445D">
        <w:rPr>
          <w:rFonts w:asciiTheme="minorHAnsi" w:eastAsiaTheme="minorHAnsi" w:hAnsiTheme="minorHAnsi" w:cs="Arial"/>
          <w:sz w:val="24"/>
          <w:szCs w:val="24"/>
          <w:lang w:eastAsia="en-US"/>
        </w:rPr>
        <w:t xml:space="preserve">– </w:t>
      </w:r>
      <w:r w:rsidR="00F10FCE" w:rsidRPr="00F10FCE">
        <w:rPr>
          <w:rFonts w:asciiTheme="minorHAnsi" w:eastAsiaTheme="minorHAnsi" w:hAnsiTheme="minorHAnsi" w:cs="Arial"/>
          <w:iCs/>
          <w:sz w:val="24"/>
          <w:szCs w:val="24"/>
          <w:lang w:eastAsia="en-US"/>
        </w:rPr>
        <w:t>Rynek pracy</w:t>
      </w:r>
      <w:r w:rsidR="00833372" w:rsidRPr="00A6445D">
        <w:rPr>
          <w:rFonts w:asciiTheme="minorHAnsi" w:eastAsiaTheme="minorHAnsi" w:hAnsiTheme="minorHAnsi" w:cs="Arial"/>
          <w:i/>
          <w:iCs/>
          <w:sz w:val="24"/>
          <w:szCs w:val="24"/>
          <w:lang w:eastAsia="en-US"/>
        </w:rPr>
        <w:t xml:space="preserve"> </w:t>
      </w:r>
      <w:r w:rsidRPr="00A6445D">
        <w:rPr>
          <w:rFonts w:asciiTheme="minorHAnsi" w:eastAsiaTheme="minorHAnsi" w:hAnsiTheme="minorHAnsi" w:cs="Arial"/>
          <w:sz w:val="24"/>
          <w:szCs w:val="24"/>
          <w:lang w:eastAsia="en-US"/>
        </w:rPr>
        <w:t>Działan</w:t>
      </w:r>
      <w:r w:rsidR="009F7B66" w:rsidRPr="00A6445D">
        <w:rPr>
          <w:rFonts w:asciiTheme="minorHAnsi" w:eastAsiaTheme="minorHAnsi" w:hAnsiTheme="minorHAnsi" w:cs="Arial"/>
          <w:sz w:val="24"/>
          <w:szCs w:val="24"/>
          <w:lang w:eastAsia="en-US"/>
        </w:rPr>
        <w:t>ia</w:t>
      </w:r>
      <w:r w:rsidR="00FE7F2D">
        <w:rPr>
          <w:rFonts w:asciiTheme="minorHAnsi" w:eastAsiaTheme="minorHAnsi" w:hAnsiTheme="minorHAnsi" w:cs="Arial"/>
          <w:sz w:val="24"/>
          <w:szCs w:val="24"/>
          <w:lang w:eastAsia="en-US"/>
        </w:rPr>
        <w:t xml:space="preserve"> </w:t>
      </w:r>
      <w:r w:rsidR="00833372">
        <w:rPr>
          <w:rFonts w:asciiTheme="minorHAnsi" w:eastAsiaTheme="minorHAnsi" w:hAnsiTheme="minorHAnsi" w:cs="Arial"/>
          <w:sz w:val="24"/>
          <w:szCs w:val="24"/>
          <w:lang w:eastAsia="en-US"/>
        </w:rPr>
        <w:t>8.5</w:t>
      </w:r>
      <w:r w:rsidRPr="00A6445D">
        <w:rPr>
          <w:rFonts w:asciiTheme="minorHAnsi" w:eastAsiaTheme="minorHAnsi" w:hAnsiTheme="minorHAnsi" w:cs="Arial"/>
          <w:sz w:val="24"/>
          <w:szCs w:val="24"/>
          <w:lang w:eastAsia="en-US"/>
        </w:rPr>
        <w:t xml:space="preserve"> –</w:t>
      </w:r>
      <w:r w:rsidR="009F7B66" w:rsidRPr="00A6445D">
        <w:rPr>
          <w:rFonts w:asciiTheme="minorHAnsi" w:hAnsiTheme="minorHAnsi" w:cs="Arial"/>
          <w:b/>
          <w:bCs/>
          <w:sz w:val="24"/>
          <w:szCs w:val="24"/>
        </w:rPr>
        <w:t xml:space="preserve"> </w:t>
      </w:r>
      <w:r w:rsidR="00833372" w:rsidRPr="00F10FCE">
        <w:rPr>
          <w:rFonts w:asciiTheme="minorHAnsi" w:eastAsiaTheme="minorHAnsi" w:hAnsiTheme="minorHAnsi" w:cs="Arial"/>
          <w:bCs/>
          <w:sz w:val="24"/>
          <w:szCs w:val="24"/>
          <w:lang w:eastAsia="en-US"/>
        </w:rPr>
        <w:t>Przystosowanie do zmian zachodzących w gospodarce w ramach działań outplacementowych</w:t>
      </w:r>
      <w:r w:rsidR="00F10FCE" w:rsidRPr="00F10FCE">
        <w:rPr>
          <w:rFonts w:asciiTheme="minorHAnsi" w:eastAsiaTheme="minorHAnsi" w:hAnsiTheme="minorHAnsi" w:cs="Arial"/>
          <w:bCs/>
          <w:sz w:val="24"/>
          <w:szCs w:val="24"/>
          <w:lang w:eastAsia="en-US"/>
        </w:rPr>
        <w:t>.</w:t>
      </w:r>
    </w:p>
    <w:p w14:paraId="056076FC" w14:textId="74C63104" w:rsidR="005F49A7" w:rsidRPr="00A6445D" w:rsidRDefault="008A0CCE" w:rsidP="005F49A7">
      <w:pPr>
        <w:pStyle w:val="Akapitzlist"/>
        <w:spacing w:before="120" w:after="120" w:line="240" w:lineRule="auto"/>
        <w:ind w:left="0"/>
        <w:jc w:val="both"/>
        <w:rPr>
          <w:rFonts w:asciiTheme="minorHAnsi" w:hAnsiTheme="minorHAnsi"/>
          <w:sz w:val="24"/>
          <w:szCs w:val="24"/>
        </w:rPr>
      </w:pPr>
      <w:r w:rsidRPr="00A6445D">
        <w:rPr>
          <w:rFonts w:asciiTheme="minorHAnsi" w:hAnsiTheme="minorHAnsi"/>
          <w:sz w:val="24"/>
          <w:szCs w:val="24"/>
        </w:rPr>
        <w:t>Konkurs ogłasza Instytucja Zarządzająca Regionalnym Programem Operacyjnym Województwa Dolnośląskiego 2014-2020</w:t>
      </w:r>
      <w:r w:rsidR="006D5BA7" w:rsidRPr="00A6445D">
        <w:rPr>
          <w:rFonts w:asciiTheme="minorHAnsi" w:hAnsiTheme="minorHAnsi"/>
          <w:sz w:val="24"/>
          <w:szCs w:val="24"/>
        </w:rPr>
        <w:t xml:space="preserve"> </w:t>
      </w:r>
      <w:r w:rsidR="00D616D5" w:rsidRPr="00A6445D">
        <w:rPr>
          <w:rFonts w:asciiTheme="minorHAnsi" w:hAnsiTheme="minorHAnsi"/>
          <w:sz w:val="24"/>
          <w:szCs w:val="24"/>
        </w:rPr>
        <w:t>pełniąca rolę</w:t>
      </w:r>
      <w:r w:rsidR="006D5BA7" w:rsidRPr="00A6445D">
        <w:rPr>
          <w:rFonts w:asciiTheme="minorHAnsi" w:hAnsiTheme="minorHAnsi"/>
          <w:sz w:val="24"/>
          <w:szCs w:val="24"/>
        </w:rPr>
        <w:t xml:space="preserve"> Instytucj</w:t>
      </w:r>
      <w:r w:rsidR="00D616D5" w:rsidRPr="00A6445D">
        <w:rPr>
          <w:rFonts w:asciiTheme="minorHAnsi" w:hAnsiTheme="minorHAnsi"/>
          <w:sz w:val="24"/>
          <w:szCs w:val="24"/>
        </w:rPr>
        <w:t>i</w:t>
      </w:r>
      <w:r w:rsidR="006D5BA7" w:rsidRPr="00A6445D">
        <w:rPr>
          <w:rFonts w:asciiTheme="minorHAnsi" w:hAnsiTheme="minorHAnsi"/>
          <w:sz w:val="24"/>
          <w:szCs w:val="24"/>
        </w:rPr>
        <w:t xml:space="preserve"> </w:t>
      </w:r>
      <w:r w:rsidRPr="00A6445D">
        <w:rPr>
          <w:rFonts w:asciiTheme="minorHAnsi" w:hAnsiTheme="minorHAnsi"/>
          <w:sz w:val="24"/>
          <w:szCs w:val="24"/>
        </w:rPr>
        <w:t>Organizując</w:t>
      </w:r>
      <w:r w:rsidR="00D616D5" w:rsidRPr="00A6445D">
        <w:rPr>
          <w:rFonts w:asciiTheme="minorHAnsi" w:hAnsiTheme="minorHAnsi"/>
          <w:sz w:val="24"/>
          <w:szCs w:val="24"/>
        </w:rPr>
        <w:t>ej</w:t>
      </w:r>
      <w:r w:rsidR="006D5BA7" w:rsidRPr="00A6445D">
        <w:rPr>
          <w:rFonts w:asciiTheme="minorHAnsi" w:hAnsiTheme="minorHAnsi"/>
          <w:sz w:val="24"/>
          <w:szCs w:val="24"/>
        </w:rPr>
        <w:t xml:space="preserve"> </w:t>
      </w:r>
      <w:r w:rsidRPr="00A6445D">
        <w:rPr>
          <w:rFonts w:asciiTheme="minorHAnsi" w:hAnsiTheme="minorHAnsi"/>
          <w:sz w:val="24"/>
          <w:szCs w:val="24"/>
        </w:rPr>
        <w:t>Konkurs.</w:t>
      </w:r>
      <w:r w:rsidR="006D5BA7" w:rsidRPr="00A6445D">
        <w:rPr>
          <w:rFonts w:asciiTheme="minorHAnsi" w:hAnsiTheme="minorHAnsi"/>
          <w:sz w:val="24"/>
          <w:szCs w:val="24"/>
        </w:rPr>
        <w:t xml:space="preserve"> Funkcję Instytucji Zarządzającej</w:t>
      </w:r>
      <w:r w:rsidR="007A478B" w:rsidRPr="00A6445D">
        <w:rPr>
          <w:rFonts w:asciiTheme="minorHAnsi" w:hAnsiTheme="minorHAnsi"/>
          <w:sz w:val="24"/>
          <w:szCs w:val="24"/>
        </w:rPr>
        <w:t xml:space="preserve"> pełni </w:t>
      </w:r>
      <w:r w:rsidRPr="00A6445D">
        <w:rPr>
          <w:rFonts w:asciiTheme="minorHAnsi" w:hAnsiTheme="minorHAnsi"/>
          <w:sz w:val="24"/>
          <w:szCs w:val="24"/>
        </w:rPr>
        <w:t>Zar</w:t>
      </w:r>
      <w:r w:rsidR="007A478B" w:rsidRPr="00A6445D">
        <w:rPr>
          <w:rFonts w:asciiTheme="minorHAnsi" w:hAnsiTheme="minorHAnsi"/>
          <w:sz w:val="24"/>
          <w:szCs w:val="24"/>
        </w:rPr>
        <w:t>ząd Województwa Dolnośląskiego. Z</w:t>
      </w:r>
      <w:r w:rsidRPr="00A6445D">
        <w:rPr>
          <w:rFonts w:asciiTheme="minorHAnsi" w:hAnsiTheme="minorHAnsi"/>
          <w:sz w:val="24"/>
          <w:szCs w:val="24"/>
        </w:rPr>
        <w:t xml:space="preserve">adania związane z naborem </w:t>
      </w:r>
      <w:r w:rsidR="007A478B" w:rsidRPr="00A6445D">
        <w:rPr>
          <w:rFonts w:asciiTheme="minorHAnsi" w:hAnsiTheme="minorHAnsi"/>
          <w:sz w:val="24"/>
          <w:szCs w:val="24"/>
        </w:rPr>
        <w:t>realizuje</w:t>
      </w:r>
      <w:r w:rsidRPr="00A6445D">
        <w:rPr>
          <w:rFonts w:asciiTheme="minorHAnsi" w:hAnsiTheme="minorHAnsi"/>
          <w:sz w:val="24"/>
          <w:szCs w:val="24"/>
        </w:rPr>
        <w:t xml:space="preserve"> Departament Funduszy Europejskich w Urzędzie Marszałkowskim Województwa Dolnośląskiego</w:t>
      </w:r>
      <w:r w:rsidR="00D80897" w:rsidRPr="00A6445D">
        <w:rPr>
          <w:rFonts w:asciiTheme="minorHAnsi" w:hAnsiTheme="minorHAnsi"/>
          <w:sz w:val="24"/>
          <w:szCs w:val="24"/>
        </w:rPr>
        <w:t xml:space="preserve"> z </w:t>
      </w:r>
      <w:r w:rsidR="00C01F36" w:rsidRPr="00A6445D">
        <w:rPr>
          <w:rFonts w:asciiTheme="minorHAnsi" w:hAnsiTheme="minorHAnsi"/>
          <w:sz w:val="24"/>
          <w:szCs w:val="24"/>
        </w:rPr>
        <w:t xml:space="preserve">siedzibą we Wrocławiu, ul. </w:t>
      </w:r>
      <w:r w:rsidR="008B657E">
        <w:rPr>
          <w:rFonts w:asciiTheme="minorHAnsi" w:hAnsiTheme="minorHAnsi"/>
          <w:sz w:val="24"/>
          <w:szCs w:val="24"/>
        </w:rPr>
        <w:t>Mazowiecka 17</w:t>
      </w:r>
      <w:r w:rsidR="00E1019E" w:rsidRPr="00A6445D">
        <w:rPr>
          <w:rFonts w:asciiTheme="minorHAnsi" w:hAnsiTheme="minorHAnsi"/>
          <w:sz w:val="24"/>
          <w:szCs w:val="24"/>
        </w:rPr>
        <w:t>,</w:t>
      </w:r>
      <w:r w:rsidR="00C01F36" w:rsidRPr="00A6445D">
        <w:rPr>
          <w:rFonts w:asciiTheme="minorHAnsi" w:hAnsiTheme="minorHAnsi"/>
          <w:sz w:val="24"/>
          <w:szCs w:val="24"/>
        </w:rPr>
        <w:t xml:space="preserve"> kod pocztowy 50-</w:t>
      </w:r>
      <w:r w:rsidR="008B657E">
        <w:rPr>
          <w:rFonts w:asciiTheme="minorHAnsi" w:hAnsiTheme="minorHAnsi"/>
          <w:sz w:val="24"/>
          <w:szCs w:val="24"/>
        </w:rPr>
        <w:t>412</w:t>
      </w:r>
      <w:r w:rsidR="00982300" w:rsidRPr="00A6445D">
        <w:rPr>
          <w:rFonts w:asciiTheme="minorHAnsi" w:hAnsiTheme="minorHAnsi"/>
          <w:sz w:val="24"/>
          <w:szCs w:val="24"/>
        </w:rPr>
        <w:t>.</w:t>
      </w:r>
      <w:r w:rsidRPr="00A6445D">
        <w:rPr>
          <w:rFonts w:asciiTheme="minorHAnsi" w:hAnsiTheme="minorHAnsi"/>
          <w:sz w:val="24"/>
          <w:szCs w:val="24"/>
        </w:rPr>
        <w:t xml:space="preserve"> </w:t>
      </w:r>
    </w:p>
    <w:p w14:paraId="60C149DB" w14:textId="77777777" w:rsidR="000E2ED3" w:rsidRPr="00A6445D" w:rsidRDefault="007D59FB" w:rsidP="00F50B4F">
      <w:pPr>
        <w:autoSpaceDE w:val="0"/>
        <w:autoSpaceDN w:val="0"/>
        <w:adjustRightInd w:val="0"/>
        <w:spacing w:before="120" w:after="120" w:line="240" w:lineRule="auto"/>
        <w:jc w:val="both"/>
        <w:rPr>
          <w:rFonts w:asciiTheme="minorHAnsi" w:hAnsiTheme="minorHAnsi" w:cs="Calibri"/>
          <w:sz w:val="24"/>
          <w:szCs w:val="24"/>
        </w:rPr>
      </w:pPr>
      <w:r w:rsidRPr="00A6445D">
        <w:rPr>
          <w:rFonts w:asciiTheme="minorHAnsi" w:eastAsiaTheme="minorHAnsi" w:hAnsiTheme="minorHAnsi" w:cs="Arial"/>
          <w:sz w:val="24"/>
          <w:szCs w:val="24"/>
          <w:lang w:eastAsia="en-US"/>
        </w:rPr>
        <w:t xml:space="preserve">Regulamin oraz wszystkie niezbędne do złożenia na konkurs dokumenty są dostępne na stronie internetowej RPO WD 2014-2020: </w:t>
      </w:r>
      <w:hyperlink r:id="rId21" w:history="1">
        <w:r w:rsidR="00AB32D0" w:rsidRPr="00A6445D">
          <w:rPr>
            <w:rStyle w:val="Hipercze"/>
            <w:rFonts w:asciiTheme="minorHAnsi" w:eastAsiaTheme="minorHAnsi" w:hAnsiTheme="minorHAnsi" w:cs="Arial"/>
            <w:color w:val="auto"/>
            <w:sz w:val="24"/>
            <w:szCs w:val="24"/>
            <w:lang w:eastAsia="en-US"/>
          </w:rPr>
          <w:t>www.rpo.dolnyslask.pl</w:t>
        </w:r>
      </w:hyperlink>
      <w:r w:rsidR="007A478B" w:rsidRPr="00A6445D">
        <w:rPr>
          <w:rFonts w:asciiTheme="minorHAnsi" w:hAnsiTheme="minorHAnsi"/>
          <w:sz w:val="24"/>
          <w:szCs w:val="24"/>
        </w:rPr>
        <w:t xml:space="preserve"> oraz </w:t>
      </w:r>
      <w:hyperlink r:id="rId22" w:history="1">
        <w:r w:rsidR="007A478B" w:rsidRPr="00A6445D">
          <w:rPr>
            <w:rStyle w:val="Hipercze"/>
            <w:rFonts w:asciiTheme="minorHAnsi" w:hAnsiTheme="minorHAnsi" w:cs="Calibri"/>
            <w:color w:val="auto"/>
            <w:sz w:val="24"/>
            <w:szCs w:val="24"/>
          </w:rPr>
          <w:t>www.funduszeeuropejskie.gov.pl</w:t>
        </w:r>
      </w:hyperlink>
      <w:r w:rsidRPr="00A6445D">
        <w:rPr>
          <w:rFonts w:asciiTheme="minorHAnsi" w:eastAsiaTheme="minorHAnsi" w:hAnsiTheme="minorHAnsi" w:cs="Arial"/>
          <w:sz w:val="24"/>
          <w:szCs w:val="24"/>
          <w:lang w:eastAsia="en-US"/>
        </w:rPr>
        <w:t xml:space="preserve">. </w:t>
      </w:r>
    </w:p>
    <w:p w14:paraId="723B4C1E" w14:textId="77777777" w:rsidR="000E2ED3" w:rsidRPr="00A6445D" w:rsidRDefault="00DE6DD3" w:rsidP="00F50B4F">
      <w:pPr>
        <w:autoSpaceDE w:val="0"/>
        <w:autoSpaceDN w:val="0"/>
        <w:adjustRightInd w:val="0"/>
        <w:spacing w:before="120" w:after="120" w:line="240" w:lineRule="auto"/>
        <w:jc w:val="both"/>
        <w:rPr>
          <w:rFonts w:asciiTheme="minorHAnsi" w:hAnsiTheme="minorHAnsi" w:cs="Calibri"/>
          <w:sz w:val="24"/>
          <w:szCs w:val="24"/>
        </w:rPr>
      </w:pPr>
      <w:r w:rsidRPr="00A6445D">
        <w:rPr>
          <w:rFonts w:asciiTheme="minorHAnsi" w:eastAsiaTheme="minorHAnsi" w:hAnsiTheme="minorHAnsi" w:cs="Arial"/>
          <w:sz w:val="24"/>
          <w:szCs w:val="24"/>
          <w:lang w:eastAsia="en-US"/>
        </w:rPr>
        <w:t xml:space="preserve">Przystąpienie do konkursu jest równoznaczne z akceptacją przez Wnioskodawcę postanowień </w:t>
      </w:r>
      <w:r w:rsidR="00C01F36" w:rsidRPr="00A6445D">
        <w:rPr>
          <w:rFonts w:asciiTheme="minorHAnsi" w:eastAsiaTheme="minorHAnsi" w:hAnsiTheme="minorHAnsi" w:cs="Arial"/>
          <w:iCs/>
          <w:sz w:val="24"/>
          <w:szCs w:val="24"/>
          <w:lang w:eastAsia="en-US"/>
        </w:rPr>
        <w:t>regulaminu</w:t>
      </w:r>
      <w:r w:rsidRPr="00A6445D">
        <w:rPr>
          <w:rFonts w:asciiTheme="minorHAnsi" w:eastAsiaTheme="minorHAnsi" w:hAnsiTheme="minorHAnsi" w:cs="Arial"/>
          <w:sz w:val="24"/>
          <w:szCs w:val="24"/>
          <w:lang w:eastAsia="en-US"/>
        </w:rPr>
        <w:t>.</w:t>
      </w:r>
    </w:p>
    <w:p w14:paraId="67E41AE0" w14:textId="77777777" w:rsidR="000E2ED3" w:rsidRPr="00A6445D" w:rsidRDefault="00AB32D0" w:rsidP="00F50B4F">
      <w:pPr>
        <w:autoSpaceDE w:val="0"/>
        <w:autoSpaceDN w:val="0"/>
        <w:adjustRightInd w:val="0"/>
        <w:spacing w:before="120" w:after="120" w:line="240" w:lineRule="auto"/>
        <w:jc w:val="both"/>
        <w:rPr>
          <w:rFonts w:asciiTheme="minorHAnsi" w:eastAsiaTheme="minorHAnsi" w:hAnsiTheme="minorHAnsi" w:cs="Arial"/>
          <w:sz w:val="24"/>
          <w:szCs w:val="24"/>
          <w:lang w:eastAsia="en-US"/>
        </w:rPr>
      </w:pPr>
      <w:bookmarkStart w:id="12" w:name="_Toc425494884"/>
      <w:bookmarkEnd w:id="12"/>
      <w:r w:rsidRPr="00A6445D">
        <w:rPr>
          <w:rFonts w:asciiTheme="minorHAnsi" w:hAnsiTheme="minorHAnsi" w:cs="Calibri"/>
          <w:sz w:val="24"/>
          <w:szCs w:val="24"/>
        </w:rPr>
        <w:t>W kwestiach nieuregulowanych niniejszym regulaminem konkursu, zastosowanie mają odpowiednie przepisy prawa polskiego i Unii Europejskiej.</w:t>
      </w:r>
    </w:p>
    <w:p w14:paraId="34E7E682" w14:textId="77777777" w:rsidR="000E2ED3" w:rsidRPr="00A6445D" w:rsidRDefault="004B06D1" w:rsidP="00F50B4F">
      <w:pPr>
        <w:pStyle w:val="Nagwek1"/>
        <w:numPr>
          <w:ilvl w:val="0"/>
          <w:numId w:val="2"/>
        </w:numPr>
        <w:spacing w:before="120" w:after="120" w:line="240" w:lineRule="auto"/>
        <w:jc w:val="both"/>
        <w:rPr>
          <w:rFonts w:asciiTheme="minorHAnsi" w:hAnsiTheme="minorHAnsi"/>
          <w:sz w:val="24"/>
          <w:szCs w:val="24"/>
        </w:rPr>
      </w:pPr>
      <w:bookmarkStart w:id="13" w:name="_Toc426632913"/>
      <w:bookmarkStart w:id="14" w:name="_Toc430826816"/>
      <w:bookmarkStart w:id="15" w:name="_Toc435448800"/>
      <w:r w:rsidRPr="00A6445D">
        <w:rPr>
          <w:rFonts w:asciiTheme="minorHAnsi" w:hAnsiTheme="minorHAnsi"/>
          <w:sz w:val="24"/>
          <w:szCs w:val="24"/>
        </w:rPr>
        <w:t>Podstawy prawne</w:t>
      </w:r>
      <w:bookmarkEnd w:id="13"/>
      <w:bookmarkEnd w:id="14"/>
      <w:bookmarkEnd w:id="15"/>
    </w:p>
    <w:p w14:paraId="3F82C89E" w14:textId="77777777" w:rsidR="000E2ED3" w:rsidRPr="00A6445D" w:rsidRDefault="004B06D1" w:rsidP="00F50B4F">
      <w:pPr>
        <w:spacing w:before="120" w:after="120" w:line="240" w:lineRule="auto"/>
        <w:jc w:val="both"/>
        <w:rPr>
          <w:rFonts w:asciiTheme="minorHAnsi" w:hAnsiTheme="minorHAnsi"/>
          <w:sz w:val="24"/>
          <w:szCs w:val="24"/>
        </w:rPr>
      </w:pPr>
      <w:r w:rsidRPr="00A6445D">
        <w:rPr>
          <w:rFonts w:asciiTheme="minorHAnsi" w:hAnsiTheme="minorHAnsi"/>
          <w:sz w:val="24"/>
          <w:szCs w:val="24"/>
        </w:rPr>
        <w:t xml:space="preserve">Konkurs jest </w:t>
      </w:r>
      <w:r w:rsidR="00C34049" w:rsidRPr="00A6445D">
        <w:rPr>
          <w:rFonts w:asciiTheme="minorHAnsi" w:hAnsiTheme="minorHAnsi"/>
          <w:sz w:val="24"/>
          <w:szCs w:val="24"/>
        </w:rPr>
        <w:t xml:space="preserve">prowadzony w oparciu o niżej wymienione akty </w:t>
      </w:r>
      <w:r w:rsidR="00726E38">
        <w:rPr>
          <w:rFonts w:asciiTheme="minorHAnsi" w:hAnsiTheme="minorHAnsi"/>
          <w:sz w:val="24"/>
          <w:szCs w:val="24"/>
        </w:rPr>
        <w:t>prawne, dokumenty programowe, a </w:t>
      </w:r>
      <w:r w:rsidR="00C34049" w:rsidRPr="00A6445D">
        <w:rPr>
          <w:rFonts w:asciiTheme="minorHAnsi" w:hAnsiTheme="minorHAnsi"/>
          <w:sz w:val="24"/>
          <w:szCs w:val="24"/>
        </w:rPr>
        <w:t>także inne dokumenty niżej niewymienione, które dotyczą realizacji projektów współfinansowanych z funduszy strukturalnych:</w:t>
      </w:r>
    </w:p>
    <w:p w14:paraId="17572281" w14:textId="77777777" w:rsidR="00634BF6" w:rsidRPr="00A6445D" w:rsidRDefault="00634BF6" w:rsidP="00726E38">
      <w:pPr>
        <w:numPr>
          <w:ilvl w:val="0"/>
          <w:numId w:val="3"/>
        </w:numPr>
        <w:spacing w:before="0" w:line="240" w:lineRule="auto"/>
        <w:ind w:left="357" w:hanging="357"/>
        <w:jc w:val="both"/>
        <w:rPr>
          <w:rFonts w:asciiTheme="minorHAnsi" w:hAnsiTheme="minorHAnsi"/>
          <w:sz w:val="24"/>
          <w:szCs w:val="24"/>
        </w:rPr>
      </w:pPr>
      <w:r w:rsidRPr="00A6445D">
        <w:rPr>
          <w:rFonts w:asciiTheme="minorHAnsi" w:hAnsiTheme="minorHAnsi" w:cs="Calibri"/>
          <w:sz w:val="24"/>
          <w:szCs w:val="24"/>
        </w:rPr>
        <w:t>Rozporządzenie ogólne;</w:t>
      </w:r>
    </w:p>
    <w:p w14:paraId="04D35ED2" w14:textId="77777777" w:rsidR="00634BF6" w:rsidRPr="00A6445D" w:rsidRDefault="00634BF6" w:rsidP="00726E38">
      <w:pPr>
        <w:numPr>
          <w:ilvl w:val="0"/>
          <w:numId w:val="3"/>
        </w:numPr>
        <w:spacing w:before="0" w:line="240" w:lineRule="auto"/>
        <w:ind w:left="357" w:hanging="357"/>
        <w:jc w:val="both"/>
        <w:rPr>
          <w:rFonts w:asciiTheme="minorHAnsi" w:hAnsiTheme="minorHAnsi"/>
          <w:sz w:val="24"/>
          <w:szCs w:val="24"/>
        </w:rPr>
      </w:pPr>
      <w:r w:rsidRPr="00A6445D">
        <w:rPr>
          <w:rFonts w:asciiTheme="minorHAnsi" w:hAnsiTheme="minorHAnsi"/>
          <w:sz w:val="24"/>
          <w:szCs w:val="24"/>
        </w:rPr>
        <w:t>Rozporządzenie Parlamentu Europejskiego i Rady (UE) nr 1304/2</w:t>
      </w:r>
      <w:r w:rsidR="00726E38">
        <w:rPr>
          <w:rFonts w:asciiTheme="minorHAnsi" w:hAnsiTheme="minorHAnsi"/>
          <w:sz w:val="24"/>
          <w:szCs w:val="24"/>
        </w:rPr>
        <w:t>013 z dnia 17 grudnia 2013 r. w </w:t>
      </w:r>
      <w:r w:rsidRPr="00A6445D">
        <w:rPr>
          <w:rFonts w:asciiTheme="minorHAnsi" w:hAnsiTheme="minorHAnsi"/>
          <w:sz w:val="24"/>
          <w:szCs w:val="24"/>
        </w:rPr>
        <w:t xml:space="preserve">sprawie </w:t>
      </w:r>
      <w:r w:rsidRPr="00A6445D">
        <w:rPr>
          <w:rFonts w:asciiTheme="minorHAnsi" w:hAnsiTheme="minorHAnsi" w:cs="Calibri"/>
          <w:sz w:val="24"/>
          <w:szCs w:val="24"/>
        </w:rPr>
        <w:t>Europejskiego Funduszu Społecznego i uchylającego rozporządzenie Rady (WE) nr 1081/2006 (Dz. Urz. UE L 347 z 20.12.2013, str. 470);</w:t>
      </w:r>
    </w:p>
    <w:p w14:paraId="3BE95B5B" w14:textId="77777777" w:rsidR="00634BF6" w:rsidRPr="00A6445D" w:rsidRDefault="00634BF6" w:rsidP="00726E38">
      <w:pPr>
        <w:pStyle w:val="Akapitzlist"/>
        <w:numPr>
          <w:ilvl w:val="0"/>
          <w:numId w:val="3"/>
        </w:numPr>
        <w:autoSpaceDE w:val="0"/>
        <w:autoSpaceDN w:val="0"/>
        <w:adjustRightInd w:val="0"/>
        <w:spacing w:before="0" w:line="240" w:lineRule="auto"/>
        <w:ind w:left="357" w:hanging="357"/>
        <w:jc w:val="both"/>
        <w:rPr>
          <w:rFonts w:asciiTheme="minorHAnsi" w:hAnsiTheme="minorHAnsi"/>
          <w:sz w:val="24"/>
          <w:szCs w:val="24"/>
        </w:rPr>
      </w:pPr>
      <w:r w:rsidRPr="00A6445D">
        <w:rPr>
          <w:rFonts w:asciiTheme="minorHAnsi" w:eastAsiaTheme="minorHAnsi" w:hAnsiTheme="minorHAnsi" w:cs="Arial"/>
          <w:color w:val="000000"/>
          <w:sz w:val="24"/>
          <w:szCs w:val="24"/>
          <w:lang w:eastAsia="en-US"/>
        </w:rPr>
        <w:t>Rozporządzenie Ministra Infrastruktury i Rozwoju z dnia 18 czerwca 2015 roku zmieniające Rozporządzenie w sprawie warunków i trybu udzielania i rozl</w:t>
      </w:r>
      <w:r w:rsidR="00726E38">
        <w:rPr>
          <w:rFonts w:asciiTheme="minorHAnsi" w:eastAsiaTheme="minorHAnsi" w:hAnsiTheme="minorHAnsi" w:cs="Arial"/>
          <w:color w:val="000000"/>
          <w:sz w:val="24"/>
          <w:szCs w:val="24"/>
          <w:lang w:eastAsia="en-US"/>
        </w:rPr>
        <w:t>iczania zaliczek oraz zakresu i </w:t>
      </w:r>
      <w:r w:rsidRPr="00A6445D">
        <w:rPr>
          <w:rFonts w:asciiTheme="minorHAnsi" w:eastAsiaTheme="minorHAnsi" w:hAnsiTheme="minorHAnsi" w:cs="Arial"/>
          <w:color w:val="000000"/>
          <w:sz w:val="24"/>
          <w:szCs w:val="24"/>
          <w:lang w:eastAsia="en-US"/>
        </w:rPr>
        <w:t xml:space="preserve">terminów składania wniosków o płatność w ramach programów finansowanych z udziałem środków europejskich z dnia 18 grudnia 2009 roku;  </w:t>
      </w:r>
    </w:p>
    <w:p w14:paraId="02628D53" w14:textId="77777777" w:rsidR="005A522D" w:rsidRPr="005A522D" w:rsidRDefault="005A522D" w:rsidP="00726E38">
      <w:pPr>
        <w:pStyle w:val="Akapitzlist"/>
        <w:numPr>
          <w:ilvl w:val="0"/>
          <w:numId w:val="3"/>
        </w:numPr>
        <w:autoSpaceDE w:val="0"/>
        <w:autoSpaceDN w:val="0"/>
        <w:adjustRightInd w:val="0"/>
        <w:spacing w:before="0" w:line="240" w:lineRule="auto"/>
        <w:ind w:left="357" w:hanging="357"/>
        <w:jc w:val="both"/>
        <w:rPr>
          <w:rFonts w:asciiTheme="minorHAnsi" w:eastAsiaTheme="minorHAnsi" w:hAnsiTheme="minorHAnsi" w:cs="Arial"/>
          <w:color w:val="000000"/>
          <w:sz w:val="24"/>
          <w:szCs w:val="24"/>
          <w:lang w:eastAsia="en-US"/>
        </w:rPr>
      </w:pPr>
      <w:r w:rsidRPr="005A522D">
        <w:rPr>
          <w:rFonts w:asciiTheme="minorHAnsi" w:eastAsiaTheme="minorHAnsi" w:hAnsiTheme="minorHAnsi" w:cs="Arial"/>
          <w:color w:val="000000"/>
          <w:sz w:val="24"/>
          <w:szCs w:val="24"/>
          <w:lang w:eastAsia="en-US"/>
        </w:rPr>
        <w:t>Ustawy z dnia 20 kwietnia 2004 r. o promocji zatrudnienia i instytuc</w:t>
      </w:r>
      <w:r w:rsidR="00726E38">
        <w:rPr>
          <w:rFonts w:asciiTheme="minorHAnsi" w:eastAsiaTheme="minorHAnsi" w:hAnsiTheme="minorHAnsi" w:cs="Arial"/>
          <w:color w:val="000000"/>
          <w:sz w:val="24"/>
          <w:szCs w:val="24"/>
          <w:lang w:eastAsia="en-US"/>
        </w:rPr>
        <w:t>jach rynku pracy (t.j. Dz. U. z </w:t>
      </w:r>
      <w:r w:rsidRPr="005A522D">
        <w:rPr>
          <w:rFonts w:asciiTheme="minorHAnsi" w:eastAsiaTheme="minorHAnsi" w:hAnsiTheme="minorHAnsi" w:cs="Arial"/>
          <w:color w:val="000000"/>
          <w:sz w:val="24"/>
          <w:szCs w:val="24"/>
          <w:lang w:eastAsia="en-US"/>
        </w:rPr>
        <w:t>2015 r., poz. 149, z późn. zm.);</w:t>
      </w:r>
    </w:p>
    <w:p w14:paraId="19D465C6" w14:textId="77777777" w:rsidR="00634BF6" w:rsidRPr="00A6445D" w:rsidRDefault="00634BF6" w:rsidP="00726E38">
      <w:pPr>
        <w:numPr>
          <w:ilvl w:val="0"/>
          <w:numId w:val="3"/>
        </w:numPr>
        <w:spacing w:before="0" w:line="240" w:lineRule="auto"/>
        <w:ind w:left="357" w:hanging="357"/>
        <w:jc w:val="both"/>
        <w:rPr>
          <w:rFonts w:asciiTheme="minorHAnsi" w:hAnsiTheme="minorHAnsi"/>
          <w:sz w:val="24"/>
          <w:szCs w:val="24"/>
        </w:rPr>
      </w:pPr>
      <w:r w:rsidRPr="00A6445D">
        <w:rPr>
          <w:rFonts w:asciiTheme="minorHAnsi" w:hAnsiTheme="minorHAnsi" w:cs="Calibri"/>
          <w:sz w:val="24"/>
          <w:szCs w:val="24"/>
        </w:rPr>
        <w:t>Ustaw</w:t>
      </w:r>
      <w:r w:rsidR="00AA2BFC" w:rsidRPr="00A6445D">
        <w:rPr>
          <w:rFonts w:asciiTheme="minorHAnsi" w:hAnsiTheme="minorHAnsi" w:cs="Calibri"/>
          <w:sz w:val="24"/>
          <w:szCs w:val="24"/>
        </w:rPr>
        <w:t>a</w:t>
      </w:r>
      <w:r w:rsidRPr="00A6445D">
        <w:rPr>
          <w:rFonts w:asciiTheme="minorHAnsi" w:hAnsiTheme="minorHAnsi" w:cs="Calibri"/>
          <w:sz w:val="24"/>
          <w:szCs w:val="24"/>
        </w:rPr>
        <w:t xml:space="preserve"> z dnia 29 stycznia 2004 r. Prawo zamówień publicznych (Dz. U. z 2013 r. poz. 907, z późn. zm.)</w:t>
      </w:r>
      <w:r w:rsidR="00E1019E" w:rsidRPr="00A6445D">
        <w:rPr>
          <w:rFonts w:asciiTheme="minorHAnsi" w:hAnsiTheme="minorHAnsi" w:cs="Calibri"/>
          <w:sz w:val="24"/>
          <w:szCs w:val="24"/>
        </w:rPr>
        <w:t>;</w:t>
      </w:r>
    </w:p>
    <w:p w14:paraId="04510E64" w14:textId="77777777" w:rsidR="00634BF6" w:rsidRPr="00A6445D" w:rsidRDefault="00634BF6" w:rsidP="00726E38">
      <w:pPr>
        <w:numPr>
          <w:ilvl w:val="0"/>
          <w:numId w:val="3"/>
        </w:numPr>
        <w:spacing w:before="0" w:line="240" w:lineRule="auto"/>
        <w:ind w:left="357" w:hanging="357"/>
        <w:jc w:val="both"/>
        <w:rPr>
          <w:rFonts w:asciiTheme="minorHAnsi" w:hAnsiTheme="minorHAnsi"/>
          <w:sz w:val="24"/>
          <w:szCs w:val="24"/>
        </w:rPr>
      </w:pPr>
      <w:r w:rsidRPr="00A6445D">
        <w:rPr>
          <w:rFonts w:asciiTheme="minorHAnsi" w:hAnsiTheme="minorHAnsi" w:cs="Calibri"/>
          <w:sz w:val="24"/>
          <w:szCs w:val="24"/>
        </w:rPr>
        <w:t>Ustaw</w:t>
      </w:r>
      <w:r w:rsidR="00AA2BFC" w:rsidRPr="00A6445D">
        <w:rPr>
          <w:rFonts w:asciiTheme="minorHAnsi" w:hAnsiTheme="minorHAnsi" w:cs="Calibri"/>
          <w:sz w:val="24"/>
          <w:szCs w:val="24"/>
        </w:rPr>
        <w:t>a</w:t>
      </w:r>
      <w:r w:rsidRPr="00A6445D">
        <w:rPr>
          <w:rFonts w:asciiTheme="minorHAnsi" w:hAnsiTheme="minorHAnsi" w:cs="Calibri"/>
          <w:sz w:val="24"/>
          <w:szCs w:val="24"/>
        </w:rPr>
        <w:t xml:space="preserve"> z dnia 27 sierpnia 2009 r. o finansach publicznych (Dz. U. z 2013 r. poz. 885, z późn. zm.);</w:t>
      </w:r>
    </w:p>
    <w:p w14:paraId="34A1B1F3" w14:textId="77777777" w:rsidR="00634BF6" w:rsidRPr="00A6445D" w:rsidRDefault="00634BF6" w:rsidP="00726E38">
      <w:pPr>
        <w:numPr>
          <w:ilvl w:val="0"/>
          <w:numId w:val="3"/>
        </w:numPr>
        <w:spacing w:before="0" w:line="240" w:lineRule="auto"/>
        <w:ind w:left="357" w:hanging="357"/>
        <w:jc w:val="both"/>
        <w:rPr>
          <w:rFonts w:asciiTheme="minorHAnsi" w:hAnsiTheme="minorHAnsi"/>
          <w:sz w:val="24"/>
          <w:szCs w:val="24"/>
        </w:rPr>
      </w:pPr>
      <w:r w:rsidRPr="00A6445D">
        <w:rPr>
          <w:rFonts w:asciiTheme="minorHAnsi" w:hAnsiTheme="minorHAnsi" w:cs="Calibri"/>
          <w:sz w:val="24"/>
          <w:szCs w:val="24"/>
        </w:rPr>
        <w:t>Ustaw</w:t>
      </w:r>
      <w:r w:rsidR="00AA2BFC" w:rsidRPr="00A6445D">
        <w:rPr>
          <w:rFonts w:asciiTheme="minorHAnsi" w:hAnsiTheme="minorHAnsi" w:cs="Calibri"/>
          <w:sz w:val="24"/>
          <w:szCs w:val="24"/>
        </w:rPr>
        <w:t>a</w:t>
      </w:r>
      <w:r w:rsidRPr="00A6445D">
        <w:rPr>
          <w:rFonts w:asciiTheme="minorHAnsi" w:hAnsiTheme="minorHAnsi" w:cs="Calibri"/>
          <w:sz w:val="24"/>
          <w:szCs w:val="24"/>
        </w:rPr>
        <w:t xml:space="preserve"> z dnia 29 września 1994 r. o rachunkowości (DZ. U. z 2013r., poz. 330, z późn. zm.);</w:t>
      </w:r>
    </w:p>
    <w:p w14:paraId="3A3483C8" w14:textId="77777777" w:rsidR="00634BF6" w:rsidRPr="00A6445D" w:rsidRDefault="00634BF6" w:rsidP="00726E38">
      <w:pPr>
        <w:numPr>
          <w:ilvl w:val="0"/>
          <w:numId w:val="3"/>
        </w:numPr>
        <w:spacing w:before="0" w:line="240" w:lineRule="auto"/>
        <w:ind w:left="357" w:hanging="357"/>
        <w:jc w:val="both"/>
        <w:rPr>
          <w:rFonts w:asciiTheme="minorHAnsi" w:hAnsiTheme="minorHAnsi"/>
          <w:sz w:val="24"/>
          <w:szCs w:val="24"/>
        </w:rPr>
      </w:pPr>
      <w:r w:rsidRPr="00A6445D">
        <w:rPr>
          <w:rFonts w:asciiTheme="minorHAnsi" w:hAnsiTheme="minorHAnsi" w:cs="Calibri"/>
          <w:sz w:val="24"/>
          <w:szCs w:val="24"/>
        </w:rPr>
        <w:t>Ustaw</w:t>
      </w:r>
      <w:r w:rsidR="00AA2BFC" w:rsidRPr="00A6445D">
        <w:rPr>
          <w:rFonts w:asciiTheme="minorHAnsi" w:hAnsiTheme="minorHAnsi" w:cs="Calibri"/>
          <w:sz w:val="24"/>
          <w:szCs w:val="24"/>
        </w:rPr>
        <w:t>a</w:t>
      </w:r>
      <w:r w:rsidRPr="00A6445D">
        <w:rPr>
          <w:rFonts w:asciiTheme="minorHAnsi" w:hAnsiTheme="minorHAnsi" w:cs="Calibri"/>
          <w:sz w:val="24"/>
          <w:szCs w:val="24"/>
        </w:rPr>
        <w:t xml:space="preserve"> z dnia 30 kwietnia 2004 r. o postępowaniu w sprawach dotyczących pomocy publicznej (Dz. U. z 2007 r., Nr 59, poz. 404, z późn. zm.);</w:t>
      </w:r>
    </w:p>
    <w:p w14:paraId="0BB05498" w14:textId="77777777" w:rsidR="00634BF6" w:rsidRPr="00A6445D" w:rsidRDefault="00634BF6" w:rsidP="00726E38">
      <w:pPr>
        <w:numPr>
          <w:ilvl w:val="0"/>
          <w:numId w:val="3"/>
        </w:numPr>
        <w:spacing w:before="0" w:line="240" w:lineRule="auto"/>
        <w:ind w:left="357" w:hanging="357"/>
        <w:jc w:val="both"/>
        <w:rPr>
          <w:rFonts w:asciiTheme="minorHAnsi" w:hAnsiTheme="minorHAnsi"/>
          <w:sz w:val="24"/>
          <w:szCs w:val="24"/>
        </w:rPr>
      </w:pPr>
      <w:r w:rsidRPr="00A6445D">
        <w:rPr>
          <w:rFonts w:asciiTheme="minorHAnsi" w:hAnsiTheme="minorHAnsi" w:cs="Calibri"/>
          <w:sz w:val="24"/>
          <w:szCs w:val="24"/>
        </w:rPr>
        <w:t>Ustaw</w:t>
      </w:r>
      <w:r w:rsidR="00AA2BFC" w:rsidRPr="00A6445D">
        <w:rPr>
          <w:rFonts w:asciiTheme="minorHAnsi" w:hAnsiTheme="minorHAnsi" w:cs="Calibri"/>
          <w:sz w:val="24"/>
          <w:szCs w:val="24"/>
        </w:rPr>
        <w:t>a</w:t>
      </w:r>
      <w:r w:rsidRPr="00A6445D">
        <w:rPr>
          <w:rFonts w:asciiTheme="minorHAnsi" w:hAnsiTheme="minorHAnsi" w:cs="Calibri"/>
          <w:sz w:val="24"/>
          <w:szCs w:val="24"/>
        </w:rPr>
        <w:t xml:space="preserve"> z dnia 14 czerwca 1960 r. Kodeks postępowania administracyjnego (Dz. U. z 2013 r. poz. 267, z późn. zm.);</w:t>
      </w:r>
    </w:p>
    <w:p w14:paraId="06AA02E5" w14:textId="77777777" w:rsidR="00634BF6" w:rsidRPr="00A6445D" w:rsidRDefault="00634BF6" w:rsidP="00726E38">
      <w:pPr>
        <w:numPr>
          <w:ilvl w:val="0"/>
          <w:numId w:val="3"/>
        </w:numPr>
        <w:spacing w:before="0" w:line="240" w:lineRule="auto"/>
        <w:ind w:left="357" w:hanging="357"/>
        <w:jc w:val="both"/>
        <w:rPr>
          <w:rFonts w:asciiTheme="minorHAnsi" w:hAnsiTheme="minorHAnsi"/>
          <w:sz w:val="24"/>
          <w:szCs w:val="24"/>
        </w:rPr>
      </w:pPr>
      <w:r w:rsidRPr="00A6445D">
        <w:rPr>
          <w:rFonts w:asciiTheme="minorHAnsi" w:hAnsiTheme="minorHAnsi" w:cs="Calibri"/>
          <w:sz w:val="24"/>
          <w:szCs w:val="24"/>
        </w:rPr>
        <w:t>Ustaw</w:t>
      </w:r>
      <w:r w:rsidR="00AA2BFC" w:rsidRPr="00A6445D">
        <w:rPr>
          <w:rFonts w:asciiTheme="minorHAnsi" w:hAnsiTheme="minorHAnsi" w:cs="Calibri"/>
          <w:sz w:val="24"/>
          <w:szCs w:val="24"/>
        </w:rPr>
        <w:t>a</w:t>
      </w:r>
      <w:r w:rsidRPr="00A6445D">
        <w:rPr>
          <w:rFonts w:asciiTheme="minorHAnsi" w:hAnsiTheme="minorHAnsi" w:cs="Calibri"/>
          <w:sz w:val="24"/>
          <w:szCs w:val="24"/>
        </w:rPr>
        <w:t xml:space="preserve"> z dnia 6 września 2001 r. o dostępie do informacji publicznej (Dz. U. z 2014 r., poz. 782, z późn. zm.);</w:t>
      </w:r>
    </w:p>
    <w:p w14:paraId="433DBD18" w14:textId="77777777" w:rsidR="00634BF6" w:rsidRPr="00A6445D" w:rsidRDefault="00634BF6" w:rsidP="00726E38">
      <w:pPr>
        <w:pStyle w:val="Akapitzlist"/>
        <w:numPr>
          <w:ilvl w:val="0"/>
          <w:numId w:val="3"/>
        </w:numPr>
        <w:autoSpaceDE w:val="0"/>
        <w:autoSpaceDN w:val="0"/>
        <w:adjustRightInd w:val="0"/>
        <w:spacing w:before="0" w:line="240" w:lineRule="auto"/>
        <w:ind w:left="357" w:hanging="357"/>
        <w:jc w:val="both"/>
        <w:rPr>
          <w:rFonts w:asciiTheme="minorHAnsi" w:eastAsiaTheme="minorHAnsi" w:hAnsiTheme="minorHAnsi" w:cs="Arial"/>
          <w:color w:val="000000"/>
          <w:sz w:val="24"/>
          <w:szCs w:val="24"/>
          <w:lang w:eastAsia="en-US"/>
        </w:rPr>
      </w:pPr>
      <w:r w:rsidRPr="00A6445D">
        <w:rPr>
          <w:rFonts w:asciiTheme="minorHAnsi" w:eastAsiaTheme="minorHAnsi" w:hAnsiTheme="minorHAnsi" w:cs="Arial"/>
          <w:color w:val="000000"/>
          <w:sz w:val="24"/>
          <w:szCs w:val="24"/>
          <w:lang w:eastAsia="en-US"/>
        </w:rPr>
        <w:lastRenderedPageBreak/>
        <w:t>Ustawa z dnia 30 sierpnia 2002 r. – Prawo o postępowaniu przed sądami administracyjnymi (Dz. U. z 2012 r. poz. 270, z późn. zm.);</w:t>
      </w:r>
    </w:p>
    <w:p w14:paraId="328C1A83" w14:textId="77777777" w:rsidR="00634BF6" w:rsidRPr="00A6445D" w:rsidRDefault="00634BF6" w:rsidP="00726E38">
      <w:pPr>
        <w:pStyle w:val="Akapitzlist"/>
        <w:numPr>
          <w:ilvl w:val="0"/>
          <w:numId w:val="3"/>
        </w:numPr>
        <w:autoSpaceDE w:val="0"/>
        <w:autoSpaceDN w:val="0"/>
        <w:adjustRightInd w:val="0"/>
        <w:spacing w:before="0" w:line="240" w:lineRule="auto"/>
        <w:ind w:left="357" w:hanging="357"/>
        <w:jc w:val="both"/>
        <w:rPr>
          <w:rFonts w:asciiTheme="minorHAnsi" w:eastAsiaTheme="minorHAnsi" w:hAnsiTheme="minorHAnsi" w:cs="Arial"/>
          <w:color w:val="000000"/>
          <w:sz w:val="24"/>
          <w:szCs w:val="24"/>
          <w:lang w:eastAsia="en-US"/>
        </w:rPr>
      </w:pPr>
      <w:r w:rsidRPr="00A6445D">
        <w:rPr>
          <w:rFonts w:asciiTheme="minorHAnsi" w:eastAsiaTheme="minorHAnsi" w:hAnsiTheme="minorHAnsi" w:cs="Arial"/>
          <w:color w:val="000000"/>
          <w:sz w:val="24"/>
          <w:szCs w:val="24"/>
          <w:lang w:eastAsia="en-US"/>
        </w:rPr>
        <w:t>Ustawa z dnia 11 lipca 2014 r. o zasadach realizacji programów w zakresie polityki spójności finansowanych w perspektywie finansowej 2014–2020 (t.j. Dz. U z 2014 r. poz. 1146, z późn. zm.);</w:t>
      </w:r>
    </w:p>
    <w:p w14:paraId="43E1D06F" w14:textId="77777777" w:rsidR="00634BF6" w:rsidRPr="00A6445D" w:rsidRDefault="00634BF6" w:rsidP="00726E38">
      <w:pPr>
        <w:numPr>
          <w:ilvl w:val="0"/>
          <w:numId w:val="3"/>
        </w:numPr>
        <w:spacing w:before="0" w:line="240" w:lineRule="auto"/>
        <w:ind w:left="357" w:hanging="357"/>
        <w:jc w:val="both"/>
        <w:rPr>
          <w:rFonts w:asciiTheme="minorHAnsi" w:hAnsiTheme="minorHAnsi"/>
          <w:sz w:val="24"/>
          <w:szCs w:val="24"/>
        </w:rPr>
      </w:pPr>
      <w:r w:rsidRPr="00A6445D">
        <w:rPr>
          <w:rFonts w:asciiTheme="minorHAnsi" w:hAnsiTheme="minorHAnsi" w:cs="Calibri"/>
          <w:sz w:val="24"/>
          <w:szCs w:val="24"/>
        </w:rPr>
        <w:t>Rozporządzenie Komisji (UE) Nr 1407/2013 z dnia 18 grudnia 2013 roku w sprawie stosowania art. 107 i 108 Traktatu o funkcjonowaniu Unii Europejskiej do pomocy de minimis (Dz. Urz. UE L 352 z 24.12.2013, s. 1);</w:t>
      </w:r>
    </w:p>
    <w:p w14:paraId="4905F8AF" w14:textId="77777777" w:rsidR="00634BF6" w:rsidRPr="00A6445D" w:rsidRDefault="00634BF6" w:rsidP="00726E38">
      <w:pPr>
        <w:numPr>
          <w:ilvl w:val="0"/>
          <w:numId w:val="3"/>
        </w:numPr>
        <w:spacing w:before="0" w:line="240" w:lineRule="auto"/>
        <w:ind w:left="357" w:hanging="357"/>
        <w:jc w:val="both"/>
        <w:rPr>
          <w:rFonts w:asciiTheme="minorHAnsi" w:hAnsiTheme="minorHAnsi"/>
          <w:sz w:val="24"/>
          <w:szCs w:val="24"/>
        </w:rPr>
      </w:pPr>
      <w:r w:rsidRPr="00A6445D">
        <w:rPr>
          <w:rFonts w:asciiTheme="minorHAnsi" w:hAnsiTheme="minorHAnsi" w:cs="Calibri"/>
          <w:sz w:val="24"/>
          <w:szCs w:val="24"/>
        </w:rPr>
        <w:t>Rozporządzenia Komisji (UE) nr 651/2014 z 17 czerwca 2014 roku uznające niektóre rodzaje pomocy za zgodne z rynkiem wewnętrznym w zastosowaniu art. 107 i 108 Traktatu (Dz. Urz. UE L 187 z 26.06.2014, s. 1);</w:t>
      </w:r>
    </w:p>
    <w:p w14:paraId="05221A8F" w14:textId="77777777" w:rsidR="00634BF6" w:rsidRPr="00A6445D" w:rsidRDefault="00634BF6" w:rsidP="00726E38">
      <w:pPr>
        <w:numPr>
          <w:ilvl w:val="0"/>
          <w:numId w:val="3"/>
        </w:numPr>
        <w:spacing w:before="0" w:line="240" w:lineRule="auto"/>
        <w:ind w:left="357" w:hanging="357"/>
        <w:jc w:val="both"/>
        <w:rPr>
          <w:rFonts w:asciiTheme="minorHAnsi" w:hAnsiTheme="minorHAnsi"/>
          <w:sz w:val="24"/>
          <w:szCs w:val="24"/>
        </w:rPr>
      </w:pPr>
      <w:r w:rsidRPr="00A6445D">
        <w:rPr>
          <w:rFonts w:asciiTheme="minorHAnsi" w:hAnsiTheme="minorHAnsi"/>
          <w:sz w:val="24"/>
          <w:szCs w:val="24"/>
        </w:rPr>
        <w:t xml:space="preserve">Rozporządzenie Ministra Infrastruktury i Rozwoju z dnia 2 lipca 2015 roku w sprawie udzielania pomocy </w:t>
      </w:r>
      <w:r w:rsidRPr="00A6445D">
        <w:rPr>
          <w:rFonts w:asciiTheme="minorHAnsi" w:hAnsiTheme="minorHAnsi"/>
          <w:i/>
          <w:sz w:val="24"/>
          <w:szCs w:val="24"/>
        </w:rPr>
        <w:t>de minimis</w:t>
      </w:r>
      <w:r w:rsidRPr="00A6445D">
        <w:rPr>
          <w:rFonts w:asciiTheme="minorHAnsi" w:hAnsiTheme="minorHAnsi"/>
          <w:sz w:val="24"/>
          <w:szCs w:val="24"/>
        </w:rPr>
        <w:t xml:space="preserve"> i pomocy publicznej w ramach programów operacyjnych finansowanych z Europejskiego Funduszu Społecznego na lata 2014-2020 (</w:t>
      </w:r>
      <w:r w:rsidRPr="00A6445D">
        <w:rPr>
          <w:rFonts w:asciiTheme="minorHAnsi" w:hAnsiTheme="minorHAnsi" w:cs="Calibri"/>
          <w:sz w:val="24"/>
          <w:szCs w:val="24"/>
        </w:rPr>
        <w:t>Dz. U. z poz. 1073)</w:t>
      </w:r>
      <w:r w:rsidRPr="00A6445D">
        <w:rPr>
          <w:rFonts w:asciiTheme="minorHAnsi" w:hAnsiTheme="minorHAnsi"/>
          <w:sz w:val="24"/>
          <w:szCs w:val="24"/>
        </w:rPr>
        <w:t>;</w:t>
      </w:r>
    </w:p>
    <w:p w14:paraId="08619048" w14:textId="77777777" w:rsidR="00634BF6" w:rsidRPr="00A6445D" w:rsidRDefault="00634BF6" w:rsidP="00726E38">
      <w:pPr>
        <w:numPr>
          <w:ilvl w:val="0"/>
          <w:numId w:val="3"/>
        </w:numPr>
        <w:spacing w:before="0" w:line="240" w:lineRule="auto"/>
        <w:ind w:left="357" w:hanging="357"/>
        <w:jc w:val="both"/>
        <w:rPr>
          <w:rFonts w:asciiTheme="minorHAnsi" w:hAnsiTheme="minorHAnsi"/>
          <w:sz w:val="24"/>
          <w:szCs w:val="24"/>
        </w:rPr>
      </w:pPr>
      <w:r w:rsidRPr="00A6445D">
        <w:rPr>
          <w:rFonts w:asciiTheme="minorHAnsi" w:hAnsiTheme="minorHAnsi"/>
          <w:sz w:val="24"/>
          <w:szCs w:val="24"/>
        </w:rPr>
        <w:t>Regionalny Program Operacyjny Województwa Dolnośląskiego 2014-2020 przyjęty przez Komisję Europejską 18 grudnia 2014 r.;</w:t>
      </w:r>
    </w:p>
    <w:p w14:paraId="21E8D3B4" w14:textId="77777777" w:rsidR="00634BF6" w:rsidRPr="00A6445D" w:rsidRDefault="00634BF6" w:rsidP="00726E38">
      <w:pPr>
        <w:numPr>
          <w:ilvl w:val="0"/>
          <w:numId w:val="3"/>
        </w:numPr>
        <w:spacing w:before="0" w:line="240" w:lineRule="auto"/>
        <w:ind w:left="357" w:hanging="357"/>
        <w:jc w:val="both"/>
        <w:rPr>
          <w:rFonts w:asciiTheme="minorHAnsi" w:hAnsiTheme="minorHAnsi"/>
          <w:sz w:val="24"/>
          <w:szCs w:val="24"/>
        </w:rPr>
      </w:pPr>
      <w:r w:rsidRPr="00A6445D">
        <w:rPr>
          <w:rFonts w:asciiTheme="minorHAnsi" w:hAnsiTheme="minorHAnsi"/>
          <w:sz w:val="24"/>
          <w:szCs w:val="24"/>
        </w:rPr>
        <w:t>Szczegółowy opis osi priorytetowych Regionalnego Programu Operacyjnego Województwa Dolnośląskiego 2014-2020 z dnia 14 września 2015 r.;</w:t>
      </w:r>
    </w:p>
    <w:p w14:paraId="7C0E670B" w14:textId="77777777" w:rsidR="00634BF6" w:rsidRPr="00A6445D" w:rsidRDefault="00634BF6" w:rsidP="00726E38">
      <w:pPr>
        <w:numPr>
          <w:ilvl w:val="0"/>
          <w:numId w:val="3"/>
        </w:numPr>
        <w:spacing w:before="0" w:line="240" w:lineRule="auto"/>
        <w:ind w:left="357" w:hanging="357"/>
        <w:jc w:val="both"/>
        <w:rPr>
          <w:rFonts w:asciiTheme="minorHAnsi" w:hAnsiTheme="minorHAnsi"/>
          <w:sz w:val="24"/>
          <w:szCs w:val="24"/>
        </w:rPr>
      </w:pPr>
      <w:r w:rsidRPr="00A6445D">
        <w:rPr>
          <w:rFonts w:asciiTheme="minorHAnsi" w:hAnsiTheme="minorHAnsi"/>
          <w:sz w:val="24"/>
          <w:szCs w:val="24"/>
        </w:rPr>
        <w:t xml:space="preserve">Kryteria </w:t>
      </w:r>
      <w:r w:rsidRPr="00A6445D">
        <w:rPr>
          <w:rFonts w:asciiTheme="minorHAnsi" w:hAnsiTheme="minorHAnsi" w:cs="Arial"/>
          <w:sz w:val="24"/>
          <w:szCs w:val="24"/>
        </w:rPr>
        <w:t>wyboru projektów w ramach Regionalnego Programu Operacyjnego Województwa Dolnośląskiego 2014-2020, zatwierdzone uchwałą nr 2/15 z dnia 6 maja 2015 r. Komitetu Monitorującego RPO WD 2014-2020 z późniejszymi zmianami;</w:t>
      </w:r>
    </w:p>
    <w:p w14:paraId="4F941C36" w14:textId="77777777" w:rsidR="00634BF6" w:rsidRPr="00A6445D" w:rsidRDefault="00634BF6" w:rsidP="00726E38">
      <w:pPr>
        <w:numPr>
          <w:ilvl w:val="0"/>
          <w:numId w:val="3"/>
        </w:numPr>
        <w:spacing w:before="0" w:line="240" w:lineRule="auto"/>
        <w:ind w:left="357" w:hanging="357"/>
        <w:jc w:val="both"/>
        <w:rPr>
          <w:rFonts w:asciiTheme="minorHAnsi" w:hAnsiTheme="minorHAnsi"/>
          <w:sz w:val="24"/>
          <w:szCs w:val="24"/>
        </w:rPr>
      </w:pPr>
      <w:r w:rsidRPr="00A6445D">
        <w:rPr>
          <w:rFonts w:asciiTheme="minorHAnsi" w:hAnsiTheme="minorHAnsi"/>
          <w:sz w:val="24"/>
          <w:szCs w:val="24"/>
        </w:rPr>
        <w:t>Wytyczne Ministra Infrastruktury i Rozwoju z dnia 31 marca 2015 r. w zakresie trybów wyboru projektów na lata 2014-2020;</w:t>
      </w:r>
    </w:p>
    <w:p w14:paraId="000B3058" w14:textId="77777777" w:rsidR="00634BF6" w:rsidRPr="00A6445D" w:rsidRDefault="00634BF6" w:rsidP="00726E38">
      <w:pPr>
        <w:numPr>
          <w:ilvl w:val="0"/>
          <w:numId w:val="3"/>
        </w:numPr>
        <w:spacing w:before="0" w:line="240" w:lineRule="auto"/>
        <w:ind w:left="357" w:hanging="357"/>
        <w:jc w:val="both"/>
        <w:rPr>
          <w:rFonts w:asciiTheme="minorHAnsi" w:hAnsiTheme="minorHAnsi"/>
          <w:sz w:val="24"/>
          <w:szCs w:val="24"/>
        </w:rPr>
      </w:pPr>
      <w:r w:rsidRPr="00A6445D">
        <w:rPr>
          <w:rFonts w:asciiTheme="minorHAnsi" w:hAnsiTheme="minorHAnsi"/>
          <w:sz w:val="24"/>
          <w:szCs w:val="24"/>
        </w:rPr>
        <w:t>Wytyczne Ministra Infrastruktury i Rozwoju z dnia 10 kwietnia 2015 r. w zakresie kwalifikowalności wydatków w ramach Europejskiego Funduszu Rozwoju Regionalnego, Europejskiego Funduszu Społecznego oraz Funduszu Spójności na lata 2014-2020;</w:t>
      </w:r>
    </w:p>
    <w:p w14:paraId="484A4296" w14:textId="77777777" w:rsidR="00634BF6" w:rsidRDefault="00634BF6" w:rsidP="00726E38">
      <w:pPr>
        <w:numPr>
          <w:ilvl w:val="0"/>
          <w:numId w:val="3"/>
        </w:numPr>
        <w:spacing w:before="0" w:line="240" w:lineRule="auto"/>
        <w:ind w:left="357" w:hanging="357"/>
        <w:jc w:val="both"/>
        <w:rPr>
          <w:rFonts w:asciiTheme="minorHAnsi" w:hAnsiTheme="minorHAnsi"/>
          <w:sz w:val="24"/>
          <w:szCs w:val="24"/>
        </w:rPr>
      </w:pPr>
      <w:r w:rsidRPr="00A6445D">
        <w:rPr>
          <w:rFonts w:asciiTheme="minorHAnsi" w:hAnsiTheme="minorHAnsi"/>
          <w:sz w:val="24"/>
          <w:szCs w:val="24"/>
        </w:rPr>
        <w:t>Wytyczne Ministra Infrastruktury i Rozwoju z dnia 22 kwietnia 2015 r. w zakresie monitorowania postępu rzeczowego realizacji programów operacyjnych na lata 2014-2020;</w:t>
      </w:r>
    </w:p>
    <w:p w14:paraId="63E94B2F" w14:textId="77777777" w:rsidR="00726E38" w:rsidRPr="00A6445D" w:rsidRDefault="00726E38" w:rsidP="00726E38">
      <w:pPr>
        <w:numPr>
          <w:ilvl w:val="0"/>
          <w:numId w:val="3"/>
        </w:numPr>
        <w:spacing w:before="0" w:line="240" w:lineRule="auto"/>
        <w:ind w:left="357" w:hanging="357"/>
        <w:jc w:val="both"/>
        <w:rPr>
          <w:rFonts w:asciiTheme="minorHAnsi" w:hAnsiTheme="minorHAnsi"/>
          <w:sz w:val="24"/>
          <w:szCs w:val="24"/>
        </w:rPr>
      </w:pPr>
      <w:bookmarkStart w:id="16" w:name="_Toc401223545"/>
      <w:bookmarkStart w:id="17" w:name="_Toc381365269"/>
      <w:bookmarkStart w:id="18" w:name="_Toc391461118"/>
      <w:bookmarkStart w:id="19" w:name="_Toc391461919"/>
      <w:bookmarkStart w:id="20" w:name="_Toc404245216"/>
      <w:bookmarkStart w:id="21" w:name="_Toc413331256"/>
      <w:r w:rsidRPr="00726E38">
        <w:rPr>
          <w:rFonts w:asciiTheme="minorHAnsi" w:hAnsiTheme="minorHAnsi"/>
          <w:sz w:val="24"/>
          <w:szCs w:val="24"/>
        </w:rPr>
        <w:t>Wytyczne w zakresie realizacji przedsięwzięć z udziałem środków Europejskiego Funduszu Społecznego w obszarze przystosowania przedsiębiorców i pracowników do zmian</w:t>
      </w:r>
      <w:bookmarkEnd w:id="16"/>
      <w:r w:rsidRPr="00726E38">
        <w:rPr>
          <w:rFonts w:asciiTheme="minorHAnsi" w:hAnsiTheme="minorHAnsi"/>
          <w:sz w:val="24"/>
          <w:szCs w:val="24"/>
        </w:rPr>
        <w:t xml:space="preserve"> </w:t>
      </w:r>
      <w:bookmarkEnd w:id="17"/>
      <w:bookmarkEnd w:id="18"/>
      <w:bookmarkEnd w:id="19"/>
      <w:r w:rsidRPr="00726E38">
        <w:rPr>
          <w:rFonts w:asciiTheme="minorHAnsi" w:hAnsiTheme="minorHAnsi"/>
          <w:sz w:val="24"/>
          <w:szCs w:val="24"/>
        </w:rPr>
        <w:t>na lata 2014-2020</w:t>
      </w:r>
      <w:bookmarkEnd w:id="20"/>
      <w:bookmarkEnd w:id="21"/>
      <w:r w:rsidRPr="00726E38">
        <w:rPr>
          <w:rFonts w:asciiTheme="minorHAnsi" w:hAnsiTheme="minorHAnsi"/>
          <w:sz w:val="24"/>
          <w:szCs w:val="24"/>
        </w:rPr>
        <w:t>;</w:t>
      </w:r>
    </w:p>
    <w:p w14:paraId="07F637A0" w14:textId="77777777" w:rsidR="00634BF6" w:rsidRPr="00A6445D" w:rsidRDefault="00634BF6" w:rsidP="00726E38">
      <w:pPr>
        <w:numPr>
          <w:ilvl w:val="0"/>
          <w:numId w:val="3"/>
        </w:numPr>
        <w:spacing w:before="0" w:line="240" w:lineRule="auto"/>
        <w:ind w:left="357" w:hanging="357"/>
        <w:jc w:val="both"/>
        <w:rPr>
          <w:rFonts w:asciiTheme="minorHAnsi" w:hAnsiTheme="minorHAnsi"/>
          <w:sz w:val="24"/>
          <w:szCs w:val="24"/>
        </w:rPr>
      </w:pPr>
      <w:r w:rsidRPr="00A6445D">
        <w:rPr>
          <w:rFonts w:asciiTheme="minorHAnsi" w:hAnsiTheme="minorHAnsi"/>
          <w:sz w:val="24"/>
          <w:szCs w:val="24"/>
        </w:rPr>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p>
    <w:p w14:paraId="0BC097AC" w14:textId="77777777" w:rsidR="00634BF6" w:rsidRPr="00A6445D" w:rsidRDefault="00634BF6" w:rsidP="00726E38">
      <w:pPr>
        <w:pStyle w:val="Akapitzlist"/>
        <w:numPr>
          <w:ilvl w:val="0"/>
          <w:numId w:val="3"/>
        </w:numPr>
        <w:autoSpaceDE w:val="0"/>
        <w:autoSpaceDN w:val="0"/>
        <w:adjustRightInd w:val="0"/>
        <w:spacing w:before="0" w:line="240" w:lineRule="auto"/>
        <w:ind w:left="357" w:hanging="357"/>
        <w:jc w:val="both"/>
        <w:rPr>
          <w:rFonts w:asciiTheme="minorHAnsi" w:eastAsiaTheme="minorHAnsi" w:hAnsiTheme="minorHAnsi" w:cs="Arial"/>
          <w:color w:val="000000"/>
          <w:sz w:val="24"/>
          <w:szCs w:val="24"/>
          <w:lang w:eastAsia="en-US"/>
        </w:rPr>
      </w:pPr>
      <w:r w:rsidRPr="00A6445D">
        <w:rPr>
          <w:rFonts w:asciiTheme="minorHAnsi" w:eastAsiaTheme="minorHAnsi" w:hAnsiTheme="minorHAnsi" w:cs="Arial"/>
          <w:color w:val="000000"/>
          <w:sz w:val="24"/>
          <w:szCs w:val="24"/>
          <w:lang w:eastAsia="en-US"/>
        </w:rPr>
        <w:t xml:space="preserve">Wytyczne </w:t>
      </w:r>
      <w:r w:rsidR="00AF4C89" w:rsidRPr="00A6445D">
        <w:rPr>
          <w:rFonts w:asciiTheme="minorHAnsi" w:hAnsiTheme="minorHAnsi"/>
          <w:sz w:val="24"/>
          <w:szCs w:val="24"/>
        </w:rPr>
        <w:t>Ministra Infrastruktury i Rozwoju</w:t>
      </w:r>
      <w:r w:rsidR="00AF4C89" w:rsidRPr="00A6445D">
        <w:rPr>
          <w:rFonts w:asciiTheme="minorHAnsi" w:eastAsiaTheme="minorHAnsi" w:hAnsiTheme="minorHAnsi" w:cs="Arial"/>
          <w:color w:val="000000"/>
          <w:sz w:val="24"/>
          <w:szCs w:val="24"/>
          <w:lang w:eastAsia="en-US"/>
        </w:rPr>
        <w:t xml:space="preserve"> z dnia </w:t>
      </w:r>
      <w:r w:rsidR="00AF4C89" w:rsidRPr="00A6445D">
        <w:rPr>
          <w:rFonts w:asciiTheme="minorHAnsi" w:hAnsiTheme="minorHAnsi"/>
          <w:sz w:val="24"/>
          <w:szCs w:val="24"/>
        </w:rPr>
        <w:t>3</w:t>
      </w:r>
      <w:r w:rsidR="00AF4C89" w:rsidRPr="00A6445D">
        <w:rPr>
          <w:rFonts w:asciiTheme="minorHAnsi" w:eastAsiaTheme="minorHAnsi" w:hAnsiTheme="minorHAnsi" w:cs="Arial"/>
          <w:color w:val="000000"/>
          <w:sz w:val="24"/>
          <w:szCs w:val="24"/>
          <w:lang w:eastAsia="en-US"/>
        </w:rPr>
        <w:t xml:space="preserve"> marca </w:t>
      </w:r>
      <w:r w:rsidR="007C6A68" w:rsidRPr="00A6445D">
        <w:rPr>
          <w:rFonts w:asciiTheme="minorHAnsi" w:eastAsiaTheme="minorHAnsi" w:hAnsiTheme="minorHAnsi" w:cs="Arial"/>
          <w:color w:val="000000"/>
          <w:sz w:val="24"/>
          <w:szCs w:val="24"/>
          <w:lang w:eastAsia="en-US"/>
        </w:rPr>
        <w:t>2</w:t>
      </w:r>
      <w:r w:rsidR="00AF4C89" w:rsidRPr="00A6445D">
        <w:rPr>
          <w:rFonts w:asciiTheme="minorHAnsi" w:eastAsiaTheme="minorHAnsi" w:hAnsiTheme="minorHAnsi" w:cs="Arial"/>
          <w:color w:val="000000"/>
          <w:sz w:val="24"/>
          <w:szCs w:val="24"/>
          <w:lang w:eastAsia="en-US"/>
        </w:rPr>
        <w:t xml:space="preserve">015 r. </w:t>
      </w:r>
      <w:r w:rsidRPr="00A6445D">
        <w:rPr>
          <w:rFonts w:asciiTheme="minorHAnsi" w:eastAsiaTheme="minorHAnsi" w:hAnsiTheme="minorHAnsi" w:cs="Arial"/>
          <w:color w:val="000000"/>
          <w:sz w:val="24"/>
          <w:szCs w:val="24"/>
          <w:lang w:eastAsia="en-US"/>
        </w:rPr>
        <w:t>w zakresie warunków gromadzenia i przekazywania danych w postaci elektronicznej na lata 2014-2020;</w:t>
      </w:r>
    </w:p>
    <w:p w14:paraId="76874AD7" w14:textId="77777777" w:rsidR="00634BF6" w:rsidRPr="00A6445D" w:rsidRDefault="00634BF6" w:rsidP="00726E38">
      <w:pPr>
        <w:pStyle w:val="Akapitzlist"/>
        <w:numPr>
          <w:ilvl w:val="0"/>
          <w:numId w:val="3"/>
        </w:numPr>
        <w:autoSpaceDE w:val="0"/>
        <w:autoSpaceDN w:val="0"/>
        <w:adjustRightInd w:val="0"/>
        <w:spacing w:before="0" w:line="240" w:lineRule="auto"/>
        <w:ind w:left="357" w:hanging="357"/>
        <w:jc w:val="both"/>
        <w:rPr>
          <w:rFonts w:asciiTheme="minorHAnsi" w:eastAsiaTheme="minorHAnsi" w:hAnsiTheme="minorHAnsi" w:cs="Arial"/>
          <w:color w:val="000000"/>
          <w:sz w:val="24"/>
          <w:szCs w:val="24"/>
          <w:lang w:eastAsia="en-US"/>
        </w:rPr>
      </w:pPr>
      <w:r w:rsidRPr="00A6445D">
        <w:rPr>
          <w:rFonts w:asciiTheme="minorHAnsi" w:eastAsiaTheme="minorHAnsi" w:hAnsiTheme="minorHAnsi" w:cs="Arial"/>
          <w:color w:val="000000"/>
          <w:sz w:val="24"/>
          <w:szCs w:val="24"/>
          <w:lang w:eastAsia="en-US"/>
        </w:rPr>
        <w:t xml:space="preserve">Wytyczne </w:t>
      </w:r>
      <w:r w:rsidR="00AF4C89" w:rsidRPr="00A6445D">
        <w:rPr>
          <w:rFonts w:asciiTheme="minorHAnsi" w:hAnsiTheme="minorHAnsi"/>
          <w:sz w:val="24"/>
          <w:szCs w:val="24"/>
        </w:rPr>
        <w:t>Ministra Infrastruktury i Rozwoju</w:t>
      </w:r>
      <w:r w:rsidR="00AF4C89" w:rsidRPr="00A6445D">
        <w:rPr>
          <w:rFonts w:asciiTheme="minorHAnsi" w:eastAsiaTheme="minorHAnsi" w:hAnsiTheme="minorHAnsi" w:cs="Arial"/>
          <w:color w:val="000000"/>
          <w:sz w:val="24"/>
          <w:szCs w:val="24"/>
          <w:lang w:eastAsia="en-US"/>
        </w:rPr>
        <w:t xml:space="preserve"> z dnia 31 marca 2015 r. </w:t>
      </w:r>
      <w:r w:rsidRPr="00A6445D">
        <w:rPr>
          <w:rFonts w:asciiTheme="minorHAnsi" w:eastAsiaTheme="minorHAnsi" w:hAnsiTheme="minorHAnsi" w:cs="Arial"/>
          <w:color w:val="000000"/>
          <w:sz w:val="24"/>
          <w:szCs w:val="24"/>
          <w:lang w:eastAsia="en-US"/>
        </w:rPr>
        <w:t>w zakresie warunków certyfikacji oraz przygotowania prognoz wniosków o płatność do Komisji Europejskiej w ramach programów operacyjnych na lata 2014-2020</w:t>
      </w:r>
      <w:r w:rsidR="00DF7204" w:rsidRPr="00A6445D">
        <w:rPr>
          <w:rFonts w:asciiTheme="minorHAnsi" w:eastAsiaTheme="minorHAnsi" w:hAnsiTheme="minorHAnsi" w:cs="Arial"/>
          <w:color w:val="000000"/>
          <w:sz w:val="24"/>
          <w:szCs w:val="24"/>
          <w:lang w:eastAsia="en-US"/>
        </w:rPr>
        <w:t>;</w:t>
      </w:r>
    </w:p>
    <w:p w14:paraId="3F4F2480" w14:textId="77777777" w:rsidR="00634BF6" w:rsidRPr="00A6445D" w:rsidRDefault="00634BF6" w:rsidP="00726E38">
      <w:pPr>
        <w:pStyle w:val="Akapitzlist"/>
        <w:numPr>
          <w:ilvl w:val="0"/>
          <w:numId w:val="3"/>
        </w:numPr>
        <w:autoSpaceDE w:val="0"/>
        <w:autoSpaceDN w:val="0"/>
        <w:adjustRightInd w:val="0"/>
        <w:spacing w:before="0" w:line="240" w:lineRule="auto"/>
        <w:ind w:left="357" w:hanging="357"/>
        <w:jc w:val="both"/>
        <w:rPr>
          <w:rFonts w:asciiTheme="minorHAnsi" w:eastAsiaTheme="minorHAnsi" w:hAnsiTheme="minorHAnsi" w:cs="Arial"/>
          <w:color w:val="000000"/>
          <w:sz w:val="24"/>
          <w:szCs w:val="24"/>
          <w:lang w:eastAsia="en-US"/>
        </w:rPr>
      </w:pPr>
      <w:r w:rsidRPr="00A6445D">
        <w:rPr>
          <w:rFonts w:asciiTheme="minorHAnsi" w:eastAsiaTheme="minorHAnsi" w:hAnsiTheme="minorHAnsi" w:cs="Arial"/>
          <w:color w:val="000000"/>
          <w:sz w:val="24"/>
          <w:szCs w:val="24"/>
          <w:lang w:eastAsia="en-US"/>
        </w:rPr>
        <w:t xml:space="preserve">Wytyczne </w:t>
      </w:r>
      <w:r w:rsidR="00AF4C89" w:rsidRPr="00A6445D">
        <w:rPr>
          <w:rFonts w:asciiTheme="minorHAnsi" w:hAnsiTheme="minorHAnsi"/>
          <w:sz w:val="24"/>
          <w:szCs w:val="24"/>
        </w:rPr>
        <w:t>Ministra Infrastruktury i Rozwoju</w:t>
      </w:r>
      <w:r w:rsidR="00AF4C89" w:rsidRPr="00A6445D">
        <w:rPr>
          <w:rFonts w:asciiTheme="minorHAnsi" w:eastAsiaTheme="minorHAnsi" w:hAnsiTheme="minorHAnsi" w:cs="Arial"/>
          <w:color w:val="000000"/>
          <w:sz w:val="24"/>
          <w:szCs w:val="24"/>
          <w:lang w:eastAsia="en-US"/>
        </w:rPr>
        <w:t xml:space="preserve"> z dnia 31 marca 2015 r. </w:t>
      </w:r>
      <w:r w:rsidRPr="00A6445D">
        <w:rPr>
          <w:rFonts w:asciiTheme="minorHAnsi" w:eastAsiaTheme="minorHAnsi" w:hAnsiTheme="minorHAnsi" w:cs="Arial"/>
          <w:color w:val="000000"/>
          <w:sz w:val="24"/>
          <w:szCs w:val="24"/>
          <w:lang w:eastAsia="en-US"/>
        </w:rPr>
        <w:t>w zakresie realizacji zasady partnerstwa na lata 2014-2020</w:t>
      </w:r>
      <w:r w:rsidR="00DF7204" w:rsidRPr="00A6445D">
        <w:rPr>
          <w:rFonts w:asciiTheme="minorHAnsi" w:eastAsiaTheme="minorHAnsi" w:hAnsiTheme="minorHAnsi" w:cs="Arial"/>
          <w:color w:val="000000"/>
          <w:sz w:val="24"/>
          <w:szCs w:val="24"/>
          <w:lang w:eastAsia="en-US"/>
        </w:rPr>
        <w:t>;</w:t>
      </w:r>
    </w:p>
    <w:p w14:paraId="5A3808DB" w14:textId="77777777" w:rsidR="00634BF6" w:rsidRPr="00A6445D" w:rsidRDefault="00634BF6" w:rsidP="00726E38">
      <w:pPr>
        <w:pStyle w:val="Akapitzlist"/>
        <w:numPr>
          <w:ilvl w:val="0"/>
          <w:numId w:val="3"/>
        </w:numPr>
        <w:autoSpaceDE w:val="0"/>
        <w:autoSpaceDN w:val="0"/>
        <w:adjustRightInd w:val="0"/>
        <w:spacing w:before="0" w:line="240" w:lineRule="auto"/>
        <w:ind w:left="357" w:hanging="357"/>
        <w:jc w:val="both"/>
        <w:rPr>
          <w:rFonts w:asciiTheme="minorHAnsi" w:eastAsiaTheme="minorHAnsi" w:hAnsiTheme="minorHAnsi" w:cs="Arial"/>
          <w:color w:val="000000"/>
          <w:sz w:val="24"/>
          <w:szCs w:val="24"/>
          <w:lang w:eastAsia="en-US"/>
        </w:rPr>
      </w:pPr>
      <w:r w:rsidRPr="00A6445D">
        <w:rPr>
          <w:rFonts w:asciiTheme="minorHAnsi" w:eastAsiaTheme="minorHAnsi" w:hAnsiTheme="minorHAnsi" w:cs="Arial"/>
          <w:color w:val="000000"/>
          <w:sz w:val="24"/>
          <w:szCs w:val="24"/>
          <w:lang w:eastAsia="en-US"/>
        </w:rPr>
        <w:t xml:space="preserve">Wytyczne </w:t>
      </w:r>
      <w:r w:rsidR="00AF4C89" w:rsidRPr="00A6445D">
        <w:rPr>
          <w:rFonts w:asciiTheme="minorHAnsi" w:eastAsiaTheme="minorHAnsi" w:hAnsiTheme="minorHAnsi" w:cs="Arial"/>
          <w:color w:val="000000"/>
          <w:sz w:val="24"/>
          <w:szCs w:val="24"/>
          <w:lang w:eastAsia="en-US"/>
        </w:rPr>
        <w:t xml:space="preserve">z dnia 30 kwietnia 2015 r. </w:t>
      </w:r>
      <w:r w:rsidRPr="00A6445D">
        <w:rPr>
          <w:rFonts w:asciiTheme="minorHAnsi" w:eastAsiaTheme="minorHAnsi" w:hAnsiTheme="minorHAnsi" w:cs="Arial"/>
          <w:color w:val="000000"/>
          <w:sz w:val="24"/>
          <w:szCs w:val="24"/>
          <w:lang w:eastAsia="en-US"/>
        </w:rPr>
        <w:t>w zakresie informacji i promocji programów operacyjnych polityki spójności na lata 2014-2020</w:t>
      </w:r>
      <w:r w:rsidR="00DF7204" w:rsidRPr="00A6445D">
        <w:rPr>
          <w:rFonts w:asciiTheme="minorHAnsi" w:eastAsiaTheme="minorHAnsi" w:hAnsiTheme="minorHAnsi" w:cs="Arial"/>
          <w:color w:val="000000"/>
          <w:sz w:val="24"/>
          <w:szCs w:val="24"/>
          <w:lang w:eastAsia="en-US"/>
        </w:rPr>
        <w:t>;</w:t>
      </w:r>
      <w:r w:rsidRPr="00A6445D">
        <w:rPr>
          <w:rFonts w:asciiTheme="minorHAnsi" w:eastAsiaTheme="minorHAnsi" w:hAnsiTheme="minorHAnsi" w:cs="Arial"/>
          <w:color w:val="000000"/>
          <w:sz w:val="24"/>
          <w:szCs w:val="24"/>
          <w:lang w:eastAsia="en-US"/>
        </w:rPr>
        <w:t xml:space="preserve"> </w:t>
      </w:r>
    </w:p>
    <w:p w14:paraId="32B8A8E7" w14:textId="77777777" w:rsidR="00634BF6" w:rsidRPr="00A6445D" w:rsidRDefault="00634BF6" w:rsidP="00726E38">
      <w:pPr>
        <w:pStyle w:val="Akapitzlist"/>
        <w:numPr>
          <w:ilvl w:val="0"/>
          <w:numId w:val="3"/>
        </w:numPr>
        <w:autoSpaceDE w:val="0"/>
        <w:autoSpaceDN w:val="0"/>
        <w:adjustRightInd w:val="0"/>
        <w:spacing w:before="0" w:line="240" w:lineRule="auto"/>
        <w:ind w:left="357" w:hanging="357"/>
        <w:jc w:val="both"/>
        <w:rPr>
          <w:rFonts w:asciiTheme="minorHAnsi" w:eastAsiaTheme="minorHAnsi" w:hAnsiTheme="minorHAnsi" w:cs="Arial"/>
          <w:color w:val="000000"/>
          <w:sz w:val="24"/>
          <w:szCs w:val="24"/>
          <w:lang w:eastAsia="en-US"/>
        </w:rPr>
      </w:pPr>
      <w:r w:rsidRPr="00A6445D">
        <w:rPr>
          <w:rFonts w:asciiTheme="minorHAnsi" w:eastAsiaTheme="minorHAnsi" w:hAnsiTheme="minorHAnsi" w:cs="Arial"/>
          <w:color w:val="000000"/>
          <w:sz w:val="24"/>
          <w:szCs w:val="24"/>
          <w:lang w:eastAsia="en-US"/>
        </w:rPr>
        <w:t xml:space="preserve">Wytyczne </w:t>
      </w:r>
      <w:r w:rsidR="00AF4C89" w:rsidRPr="00A6445D">
        <w:rPr>
          <w:rFonts w:asciiTheme="minorHAnsi" w:eastAsiaTheme="minorHAnsi" w:hAnsiTheme="minorHAnsi" w:cs="Arial"/>
          <w:color w:val="000000"/>
          <w:sz w:val="24"/>
          <w:szCs w:val="24"/>
          <w:lang w:eastAsia="en-US"/>
        </w:rPr>
        <w:t xml:space="preserve">z dnia 8 maja 2015 r. </w:t>
      </w:r>
      <w:r w:rsidRPr="00A6445D">
        <w:rPr>
          <w:rFonts w:asciiTheme="minorHAnsi" w:eastAsiaTheme="minorHAnsi" w:hAnsiTheme="minorHAnsi" w:cs="Arial"/>
          <w:color w:val="000000"/>
          <w:sz w:val="24"/>
          <w:szCs w:val="24"/>
          <w:lang w:eastAsia="en-US"/>
        </w:rPr>
        <w:t>w zakresie sprawozdawczości na lata 2014-2020</w:t>
      </w:r>
      <w:r w:rsidR="00DF7204" w:rsidRPr="00A6445D">
        <w:rPr>
          <w:rFonts w:asciiTheme="minorHAnsi" w:eastAsiaTheme="minorHAnsi" w:hAnsiTheme="minorHAnsi" w:cs="Arial"/>
          <w:color w:val="000000"/>
          <w:sz w:val="24"/>
          <w:szCs w:val="24"/>
          <w:lang w:eastAsia="en-US"/>
        </w:rPr>
        <w:t>.</w:t>
      </w:r>
      <w:r w:rsidRPr="00A6445D">
        <w:rPr>
          <w:rFonts w:asciiTheme="minorHAnsi" w:eastAsiaTheme="minorHAnsi" w:hAnsiTheme="minorHAnsi" w:cs="Arial"/>
          <w:color w:val="000000"/>
          <w:sz w:val="24"/>
          <w:szCs w:val="24"/>
          <w:lang w:eastAsia="en-US"/>
        </w:rPr>
        <w:t xml:space="preserve"> </w:t>
      </w:r>
    </w:p>
    <w:p w14:paraId="71347C9B" w14:textId="77777777" w:rsidR="00873B7A" w:rsidRPr="00A6445D" w:rsidRDefault="00873B7A" w:rsidP="00873B7A">
      <w:pPr>
        <w:pStyle w:val="Akapitzlist"/>
        <w:autoSpaceDE w:val="0"/>
        <w:autoSpaceDN w:val="0"/>
        <w:adjustRightInd w:val="0"/>
        <w:spacing w:before="0" w:line="240" w:lineRule="auto"/>
        <w:ind w:left="360"/>
        <w:rPr>
          <w:rFonts w:asciiTheme="minorHAnsi" w:eastAsiaTheme="minorHAnsi" w:hAnsiTheme="minorHAnsi" w:cs="Arial"/>
          <w:color w:val="000000"/>
          <w:sz w:val="24"/>
          <w:szCs w:val="24"/>
          <w:lang w:eastAsia="en-US"/>
        </w:rPr>
      </w:pPr>
      <w:bookmarkStart w:id="22" w:name="_Toc426632914"/>
      <w:bookmarkStart w:id="23" w:name="_Toc430826817"/>
    </w:p>
    <w:p w14:paraId="059D4C95" w14:textId="77777777" w:rsidR="000E2ED3" w:rsidRPr="00A6445D" w:rsidRDefault="004B06D1">
      <w:pPr>
        <w:pStyle w:val="Nagwek1"/>
        <w:numPr>
          <w:ilvl w:val="0"/>
          <w:numId w:val="2"/>
        </w:numPr>
        <w:spacing w:before="120" w:after="120" w:line="240" w:lineRule="auto"/>
        <w:jc w:val="both"/>
        <w:rPr>
          <w:rFonts w:asciiTheme="minorHAnsi" w:hAnsiTheme="minorHAnsi"/>
          <w:sz w:val="24"/>
          <w:szCs w:val="24"/>
        </w:rPr>
      </w:pPr>
      <w:bookmarkStart w:id="24" w:name="_Toc435448801"/>
      <w:r w:rsidRPr="00A6445D">
        <w:rPr>
          <w:rFonts w:asciiTheme="minorHAnsi" w:hAnsiTheme="minorHAnsi"/>
          <w:sz w:val="24"/>
          <w:szCs w:val="24"/>
        </w:rPr>
        <w:lastRenderedPageBreak/>
        <w:t>Podstawowe informacje na temat konkursu</w:t>
      </w:r>
      <w:bookmarkEnd w:id="22"/>
      <w:bookmarkEnd w:id="23"/>
      <w:bookmarkEnd w:id="24"/>
    </w:p>
    <w:p w14:paraId="7E8FB6C8" w14:textId="77777777" w:rsidR="000E2ED3" w:rsidRPr="00A6445D" w:rsidRDefault="00655ED4" w:rsidP="00F50B4F">
      <w:pPr>
        <w:autoSpaceDE w:val="0"/>
        <w:autoSpaceDN w:val="0"/>
        <w:adjustRightInd w:val="0"/>
        <w:spacing w:before="120" w:after="120" w:line="240" w:lineRule="auto"/>
        <w:jc w:val="both"/>
        <w:rPr>
          <w:rFonts w:asciiTheme="minorHAnsi" w:eastAsiaTheme="minorHAnsi" w:hAnsiTheme="minorHAnsi" w:cs="Calibri"/>
          <w:sz w:val="24"/>
          <w:szCs w:val="24"/>
          <w:lang w:eastAsia="en-US"/>
        </w:rPr>
      </w:pPr>
      <w:r w:rsidRPr="00A6445D">
        <w:rPr>
          <w:rFonts w:asciiTheme="minorHAnsi" w:eastAsiaTheme="minorHAnsi" w:hAnsiTheme="minorHAnsi" w:cs="Calibri"/>
          <w:sz w:val="24"/>
          <w:szCs w:val="24"/>
          <w:lang w:eastAsia="en-US"/>
        </w:rPr>
        <w:t xml:space="preserve">Projekty, na które ogłoszony jest niniejszy nabór wniosków, realizowane mogą być tylko w ramach Regionalnego Programu Operacyjnego Województwa Dolnośląskiego 2014-2020, Osi Priorytetowej </w:t>
      </w:r>
      <w:r w:rsidR="005A522D">
        <w:rPr>
          <w:rFonts w:asciiTheme="minorHAnsi" w:eastAsiaTheme="minorHAnsi" w:hAnsiTheme="minorHAnsi" w:cs="Calibri"/>
          <w:sz w:val="24"/>
          <w:szCs w:val="24"/>
          <w:lang w:eastAsia="en-US"/>
        </w:rPr>
        <w:t>8</w:t>
      </w:r>
      <w:r w:rsidR="005A522D" w:rsidRPr="00A6445D">
        <w:rPr>
          <w:rFonts w:asciiTheme="minorHAnsi" w:eastAsiaTheme="minorHAnsi" w:hAnsiTheme="minorHAnsi" w:cs="Calibri"/>
          <w:sz w:val="24"/>
          <w:szCs w:val="24"/>
          <w:lang w:eastAsia="en-US"/>
        </w:rPr>
        <w:t xml:space="preserve"> </w:t>
      </w:r>
      <w:r w:rsidR="005A522D">
        <w:rPr>
          <w:rFonts w:asciiTheme="minorHAnsi" w:eastAsiaTheme="minorHAnsi" w:hAnsiTheme="minorHAnsi" w:cs="Calibri"/>
          <w:sz w:val="24"/>
          <w:szCs w:val="24"/>
          <w:lang w:eastAsia="en-US"/>
        </w:rPr>
        <w:t>–</w:t>
      </w:r>
      <w:r w:rsidRPr="00A6445D">
        <w:rPr>
          <w:rFonts w:asciiTheme="minorHAnsi" w:eastAsiaTheme="minorHAnsi" w:hAnsiTheme="minorHAnsi" w:cs="Calibri"/>
          <w:sz w:val="24"/>
          <w:szCs w:val="24"/>
          <w:lang w:eastAsia="en-US"/>
        </w:rPr>
        <w:t xml:space="preserve"> </w:t>
      </w:r>
      <w:r w:rsidR="005A522D">
        <w:rPr>
          <w:rFonts w:asciiTheme="minorHAnsi" w:eastAsiaTheme="minorHAnsi" w:hAnsiTheme="minorHAnsi" w:cs="Calibri"/>
          <w:iCs/>
          <w:sz w:val="24"/>
          <w:szCs w:val="24"/>
          <w:lang w:eastAsia="en-US"/>
        </w:rPr>
        <w:t>Rynek Pracy</w:t>
      </w:r>
      <w:r w:rsidR="00254CD9" w:rsidRPr="00A6445D">
        <w:rPr>
          <w:rFonts w:asciiTheme="minorHAnsi" w:eastAsiaTheme="minorHAnsi" w:hAnsiTheme="minorHAnsi" w:cs="Calibri"/>
          <w:sz w:val="24"/>
          <w:szCs w:val="24"/>
          <w:lang w:eastAsia="en-US"/>
        </w:rPr>
        <w:t>, Działania</w:t>
      </w:r>
      <w:r w:rsidRPr="00A6445D">
        <w:rPr>
          <w:rFonts w:asciiTheme="minorHAnsi" w:eastAsiaTheme="minorHAnsi" w:hAnsiTheme="minorHAnsi" w:cs="Calibri"/>
          <w:sz w:val="24"/>
          <w:szCs w:val="24"/>
          <w:lang w:eastAsia="en-US"/>
        </w:rPr>
        <w:t xml:space="preserve"> </w:t>
      </w:r>
      <w:r w:rsidR="005A522D">
        <w:rPr>
          <w:rFonts w:asciiTheme="minorHAnsi" w:eastAsiaTheme="minorHAnsi" w:hAnsiTheme="minorHAnsi" w:cs="Calibri"/>
          <w:sz w:val="24"/>
          <w:szCs w:val="24"/>
          <w:lang w:eastAsia="en-US"/>
        </w:rPr>
        <w:t>8.5</w:t>
      </w:r>
      <w:r w:rsidR="00FB4BD0" w:rsidRPr="00A6445D">
        <w:rPr>
          <w:rFonts w:asciiTheme="minorHAnsi" w:hAnsiTheme="minorHAnsi"/>
          <w:sz w:val="24"/>
          <w:szCs w:val="24"/>
        </w:rPr>
        <w:t>.</w:t>
      </w:r>
      <w:r w:rsidRPr="00A6445D">
        <w:rPr>
          <w:rFonts w:asciiTheme="minorHAnsi" w:eastAsiaTheme="minorHAnsi" w:hAnsiTheme="minorHAnsi" w:cs="Calibri"/>
          <w:sz w:val="24"/>
          <w:szCs w:val="24"/>
          <w:lang w:eastAsia="en-US"/>
        </w:rPr>
        <w:t xml:space="preserve"> </w:t>
      </w:r>
    </w:p>
    <w:p w14:paraId="6A6421DF" w14:textId="77777777" w:rsidR="00A74883" w:rsidRPr="00A6445D" w:rsidRDefault="00C3724E" w:rsidP="00A74883">
      <w:pPr>
        <w:spacing w:before="120" w:after="120" w:line="240" w:lineRule="auto"/>
        <w:jc w:val="both"/>
        <w:rPr>
          <w:rFonts w:asciiTheme="minorHAnsi" w:hAnsiTheme="minorHAnsi"/>
          <w:sz w:val="24"/>
          <w:szCs w:val="24"/>
        </w:rPr>
      </w:pPr>
      <w:r w:rsidRPr="00A6445D">
        <w:rPr>
          <w:rFonts w:asciiTheme="minorHAnsi" w:hAnsiTheme="minorHAnsi"/>
          <w:sz w:val="24"/>
          <w:szCs w:val="24"/>
        </w:rPr>
        <w:t xml:space="preserve">Wnioski o dofinansowanie powinny być wypełnione w  </w:t>
      </w:r>
      <w:r w:rsidR="00EE1CA0" w:rsidRPr="00A6445D">
        <w:rPr>
          <w:rFonts w:asciiTheme="minorHAnsi" w:hAnsiTheme="minorHAnsi"/>
          <w:sz w:val="24"/>
          <w:szCs w:val="24"/>
        </w:rPr>
        <w:t>System</w:t>
      </w:r>
      <w:r w:rsidR="00E1019E" w:rsidRPr="00A6445D">
        <w:rPr>
          <w:rFonts w:asciiTheme="minorHAnsi" w:hAnsiTheme="minorHAnsi"/>
          <w:sz w:val="24"/>
          <w:szCs w:val="24"/>
        </w:rPr>
        <w:t>ie</w:t>
      </w:r>
      <w:r w:rsidR="00EE1CA0" w:rsidRPr="00A6445D">
        <w:rPr>
          <w:rFonts w:asciiTheme="minorHAnsi" w:hAnsiTheme="minorHAnsi"/>
          <w:sz w:val="24"/>
          <w:szCs w:val="24"/>
        </w:rPr>
        <w:t xml:space="preserve"> Naboru i </w:t>
      </w:r>
      <w:r w:rsidR="00AA2BFC" w:rsidRPr="00A6445D">
        <w:rPr>
          <w:rFonts w:asciiTheme="minorHAnsi" w:hAnsiTheme="minorHAnsi"/>
          <w:sz w:val="24"/>
          <w:szCs w:val="24"/>
        </w:rPr>
        <w:t xml:space="preserve">Oceny </w:t>
      </w:r>
      <w:r w:rsidR="00EE1CA0" w:rsidRPr="00A6445D">
        <w:rPr>
          <w:rFonts w:asciiTheme="minorHAnsi" w:hAnsiTheme="minorHAnsi"/>
          <w:sz w:val="24"/>
          <w:szCs w:val="24"/>
        </w:rPr>
        <w:t>Wniosków</w:t>
      </w:r>
      <w:r w:rsidR="006F6F42" w:rsidRPr="00A6445D">
        <w:rPr>
          <w:rFonts w:asciiTheme="minorHAnsi" w:hAnsiTheme="minorHAnsi"/>
          <w:sz w:val="24"/>
          <w:szCs w:val="24"/>
        </w:rPr>
        <w:t xml:space="preserve"> (SNOW</w:t>
      </w:r>
      <w:r w:rsidR="00E1019E" w:rsidRPr="00A6445D">
        <w:rPr>
          <w:rFonts w:asciiTheme="minorHAnsi" w:hAnsiTheme="minorHAnsi"/>
          <w:sz w:val="24"/>
          <w:szCs w:val="24"/>
        </w:rPr>
        <w:t>) za pomocą tzw. generatora wniosków o dofinansowanie EFS</w:t>
      </w:r>
      <w:r w:rsidR="00EE1CA0" w:rsidRPr="00A6445D">
        <w:rPr>
          <w:rFonts w:asciiTheme="minorHAnsi" w:hAnsiTheme="minorHAnsi"/>
          <w:sz w:val="24"/>
          <w:szCs w:val="24"/>
        </w:rPr>
        <w:t>.</w:t>
      </w:r>
      <w:r w:rsidR="00CC0A65" w:rsidRPr="00A6445D">
        <w:rPr>
          <w:rFonts w:asciiTheme="minorHAnsi" w:hAnsiTheme="minorHAnsi"/>
          <w:sz w:val="24"/>
          <w:szCs w:val="24"/>
        </w:rPr>
        <w:t xml:space="preserve"> </w:t>
      </w:r>
      <w:r w:rsidR="00664EAE" w:rsidRPr="00A6445D">
        <w:rPr>
          <w:rFonts w:asciiTheme="minorHAnsi" w:hAnsiTheme="minorHAnsi"/>
          <w:sz w:val="24"/>
          <w:szCs w:val="24"/>
        </w:rPr>
        <w:t>Aplikacja</w:t>
      </w:r>
      <w:r w:rsidR="00A74883" w:rsidRPr="00A6445D">
        <w:rPr>
          <w:rFonts w:asciiTheme="minorHAnsi" w:hAnsiTheme="minorHAnsi"/>
          <w:sz w:val="24"/>
          <w:szCs w:val="24"/>
        </w:rPr>
        <w:t xml:space="preserve"> służy do przygotowania wniosku o dofinansowanie projektu realizowanego w ramach Regionalnego Programu Operacyjnego Wojewód</w:t>
      </w:r>
      <w:r w:rsidR="00254CD9" w:rsidRPr="00A6445D">
        <w:rPr>
          <w:rFonts w:asciiTheme="minorHAnsi" w:hAnsiTheme="minorHAnsi"/>
          <w:sz w:val="24"/>
          <w:szCs w:val="24"/>
        </w:rPr>
        <w:t xml:space="preserve">ztwa Dolnośląskiego 2014-2020. </w:t>
      </w:r>
      <w:r w:rsidR="00A74883" w:rsidRPr="00A6445D">
        <w:rPr>
          <w:rFonts w:asciiTheme="minorHAnsi" w:hAnsiTheme="minorHAnsi"/>
          <w:sz w:val="24"/>
          <w:szCs w:val="24"/>
        </w:rPr>
        <w:t>System umożliwia tworzenie, edycję oraz wydruk wniosków o dofinansowanie, a także zapewnia</w:t>
      </w:r>
      <w:r w:rsidR="00A62E16" w:rsidRPr="00A6445D">
        <w:rPr>
          <w:rFonts w:asciiTheme="minorHAnsi" w:hAnsiTheme="minorHAnsi"/>
          <w:sz w:val="24"/>
          <w:szCs w:val="24"/>
        </w:rPr>
        <w:t xml:space="preserve"> możliwość ich podpisywani</w:t>
      </w:r>
      <w:r w:rsidR="00740A3D" w:rsidRPr="00A6445D">
        <w:rPr>
          <w:rFonts w:asciiTheme="minorHAnsi" w:hAnsiTheme="minorHAnsi"/>
          <w:sz w:val="24"/>
          <w:szCs w:val="24"/>
        </w:rPr>
        <w:t>a</w:t>
      </w:r>
      <w:r w:rsidR="00A62E16" w:rsidRPr="00A6445D">
        <w:rPr>
          <w:rFonts w:asciiTheme="minorHAnsi" w:hAnsiTheme="minorHAnsi"/>
          <w:sz w:val="24"/>
          <w:szCs w:val="24"/>
        </w:rPr>
        <w:t xml:space="preserve"> </w:t>
      </w:r>
      <w:r w:rsidR="00726E38">
        <w:rPr>
          <w:rFonts w:asciiTheme="minorHAnsi" w:hAnsiTheme="minorHAnsi"/>
          <w:sz w:val="24"/>
          <w:szCs w:val="24"/>
        </w:rPr>
        <w:t>i </w:t>
      </w:r>
      <w:r w:rsidR="00A74883" w:rsidRPr="00A6445D">
        <w:rPr>
          <w:rFonts w:asciiTheme="minorHAnsi" w:hAnsiTheme="minorHAnsi"/>
          <w:sz w:val="24"/>
          <w:szCs w:val="24"/>
        </w:rPr>
        <w:t xml:space="preserve">złożenia. Zostanie on udostępniony </w:t>
      </w:r>
      <w:r w:rsidR="00AA2BFC" w:rsidRPr="00A6445D">
        <w:rPr>
          <w:rFonts w:asciiTheme="minorHAnsi" w:hAnsiTheme="minorHAnsi"/>
          <w:sz w:val="24"/>
          <w:szCs w:val="24"/>
        </w:rPr>
        <w:t xml:space="preserve">wraz z instrukcją </w:t>
      </w:r>
      <w:r w:rsidR="00A74883" w:rsidRPr="00A6445D">
        <w:rPr>
          <w:rFonts w:asciiTheme="minorHAnsi" w:hAnsiTheme="minorHAnsi"/>
          <w:sz w:val="24"/>
          <w:szCs w:val="24"/>
        </w:rPr>
        <w:t>najpóźniej w dniu rozpoczęcia naboru wniosków o dofinansowanie.</w:t>
      </w:r>
    </w:p>
    <w:p w14:paraId="1E7454BC" w14:textId="77777777" w:rsidR="00F65A5D" w:rsidRPr="00A6445D" w:rsidRDefault="00F65A5D" w:rsidP="00757FCA">
      <w:pPr>
        <w:autoSpaceDE w:val="0"/>
        <w:autoSpaceDN w:val="0"/>
        <w:adjustRightInd w:val="0"/>
        <w:spacing w:before="120" w:after="120" w:line="240" w:lineRule="auto"/>
        <w:jc w:val="both"/>
        <w:rPr>
          <w:rFonts w:asciiTheme="minorHAnsi" w:eastAsiaTheme="minorHAnsi" w:hAnsiTheme="minorHAnsi" w:cs="Arial"/>
          <w:sz w:val="24"/>
          <w:szCs w:val="24"/>
          <w:lang w:eastAsia="en-US"/>
        </w:rPr>
      </w:pPr>
      <w:r w:rsidRPr="00A6445D">
        <w:rPr>
          <w:rFonts w:asciiTheme="minorHAnsi" w:eastAsiaTheme="minorHAnsi" w:hAnsiTheme="minorHAnsi" w:cs="Arial"/>
          <w:sz w:val="24"/>
          <w:szCs w:val="24"/>
          <w:lang w:eastAsia="en-US"/>
        </w:rPr>
        <w:t>Oświadczenia oraz dane zawarte we wniosku o dofinansowanie projektu są składane pod rygorem odpowiedzialności karnej za składanie fałszywych zeznań. Wniosek</w:t>
      </w:r>
      <w:r w:rsidR="005B5A85" w:rsidRPr="00A6445D">
        <w:rPr>
          <w:rFonts w:asciiTheme="minorHAnsi" w:eastAsiaTheme="minorHAnsi" w:hAnsiTheme="minorHAnsi" w:cs="Arial"/>
          <w:sz w:val="24"/>
          <w:szCs w:val="24"/>
          <w:lang w:eastAsia="en-US"/>
        </w:rPr>
        <w:t xml:space="preserve"> </w:t>
      </w:r>
      <w:r w:rsidRPr="00A6445D">
        <w:rPr>
          <w:rFonts w:asciiTheme="minorHAnsi" w:eastAsiaTheme="minorHAnsi" w:hAnsiTheme="minorHAnsi" w:cs="Arial"/>
          <w:sz w:val="24"/>
          <w:szCs w:val="24"/>
          <w:lang w:eastAsia="en-US"/>
        </w:rPr>
        <w:t>o</w:t>
      </w:r>
      <w:r w:rsidR="005E0CAA" w:rsidRPr="00A6445D">
        <w:rPr>
          <w:rFonts w:asciiTheme="minorHAnsi" w:eastAsiaTheme="minorHAnsi" w:hAnsiTheme="minorHAnsi" w:cs="Arial"/>
          <w:sz w:val="24"/>
          <w:szCs w:val="24"/>
          <w:lang w:eastAsia="en-US"/>
        </w:rPr>
        <w:t> </w:t>
      </w:r>
      <w:r w:rsidRPr="00A6445D">
        <w:rPr>
          <w:rFonts w:asciiTheme="minorHAnsi" w:eastAsiaTheme="minorHAnsi" w:hAnsiTheme="minorHAnsi" w:cs="Arial"/>
          <w:sz w:val="24"/>
          <w:szCs w:val="24"/>
          <w:lang w:eastAsia="en-US"/>
        </w:rPr>
        <w:t xml:space="preserve">dofinansowanie projektu zawiera klauzulę następującej treści: „Jestem świadomy odpowiedzialności karnej za podanie fałszywych danych lub złożenie fałszywych oświadczeń.”. </w:t>
      </w:r>
    </w:p>
    <w:p w14:paraId="6FE37946" w14:textId="77777777" w:rsidR="00664EAE" w:rsidRPr="00A6445D" w:rsidRDefault="004B06D1" w:rsidP="00324C01">
      <w:pPr>
        <w:spacing w:before="120" w:after="120" w:line="240" w:lineRule="auto"/>
        <w:jc w:val="both"/>
        <w:rPr>
          <w:rFonts w:asciiTheme="minorHAnsi" w:hAnsiTheme="minorHAnsi"/>
          <w:sz w:val="24"/>
          <w:szCs w:val="24"/>
        </w:rPr>
      </w:pPr>
      <w:r w:rsidRPr="00A6445D">
        <w:rPr>
          <w:rFonts w:asciiTheme="minorHAnsi" w:hAnsiTheme="minorHAnsi"/>
          <w:sz w:val="24"/>
          <w:szCs w:val="24"/>
        </w:rPr>
        <w:t xml:space="preserve">Na stronie </w:t>
      </w:r>
      <w:hyperlink r:id="rId23" w:history="1">
        <w:r w:rsidR="006F25B2" w:rsidRPr="00A6445D">
          <w:rPr>
            <w:rStyle w:val="Hipercze"/>
            <w:rFonts w:asciiTheme="minorHAnsi" w:hAnsiTheme="minorHAnsi" w:cs="Calibri"/>
            <w:color w:val="auto"/>
            <w:sz w:val="24"/>
            <w:szCs w:val="24"/>
          </w:rPr>
          <w:t>www.rpo.dolnyslask.pl</w:t>
        </w:r>
      </w:hyperlink>
      <w:r w:rsidRPr="00A6445D">
        <w:rPr>
          <w:rFonts w:asciiTheme="minorHAnsi" w:hAnsiTheme="minorHAnsi"/>
          <w:sz w:val="24"/>
          <w:szCs w:val="24"/>
        </w:rPr>
        <w:t xml:space="preserve"> na bieżąco będą publikowane informacje o </w:t>
      </w:r>
      <w:r w:rsidR="008A0CCE" w:rsidRPr="00A6445D">
        <w:rPr>
          <w:rFonts w:asciiTheme="minorHAnsi" w:hAnsiTheme="minorHAnsi"/>
          <w:sz w:val="24"/>
          <w:szCs w:val="24"/>
        </w:rPr>
        <w:t>projektach, które zakwalifikowały się do kolejnego etapu</w:t>
      </w:r>
      <w:r w:rsidR="00E1019E" w:rsidRPr="00A6445D">
        <w:rPr>
          <w:rFonts w:asciiTheme="minorHAnsi" w:hAnsiTheme="minorHAnsi"/>
          <w:sz w:val="24"/>
          <w:szCs w:val="24"/>
        </w:rPr>
        <w:t xml:space="preserve"> oceny</w:t>
      </w:r>
      <w:r w:rsidR="008A0CCE" w:rsidRPr="00A6445D">
        <w:rPr>
          <w:rFonts w:asciiTheme="minorHAnsi" w:hAnsiTheme="minorHAnsi"/>
          <w:sz w:val="24"/>
          <w:szCs w:val="24"/>
        </w:rPr>
        <w:t xml:space="preserve"> i o rozstrzygnięciu konkursu.</w:t>
      </w:r>
    </w:p>
    <w:p w14:paraId="04B06F7D" w14:textId="77777777" w:rsidR="00A16CCE" w:rsidRPr="00A6445D" w:rsidRDefault="004B06D1" w:rsidP="00A16CCE">
      <w:pPr>
        <w:spacing w:before="120" w:after="120" w:line="240" w:lineRule="auto"/>
        <w:jc w:val="both"/>
        <w:rPr>
          <w:rFonts w:asciiTheme="minorHAnsi" w:hAnsiTheme="minorHAnsi"/>
          <w:sz w:val="24"/>
          <w:szCs w:val="24"/>
        </w:rPr>
      </w:pPr>
      <w:r w:rsidRPr="00A6445D">
        <w:rPr>
          <w:rFonts w:asciiTheme="minorHAnsi" w:hAnsiTheme="minorHAnsi" w:cs="Calibri"/>
          <w:sz w:val="24"/>
          <w:szCs w:val="24"/>
        </w:rPr>
        <w:t>IOK udziela wyjaśnień w kwestiach dotyczących konkursu i odpowiedzi na zapytania indywidualne kierowane</w:t>
      </w:r>
      <w:r w:rsidR="00A16CCE" w:rsidRPr="00A6445D">
        <w:rPr>
          <w:rFonts w:asciiTheme="minorHAnsi" w:hAnsiTheme="minorHAnsi" w:cs="Calibri"/>
          <w:sz w:val="24"/>
          <w:szCs w:val="24"/>
        </w:rPr>
        <w:t xml:space="preserve"> </w:t>
      </w:r>
      <w:r w:rsidR="00BB2CE2" w:rsidRPr="00A6445D">
        <w:rPr>
          <w:rFonts w:asciiTheme="minorHAnsi" w:hAnsiTheme="minorHAnsi" w:cs="Calibri"/>
          <w:sz w:val="24"/>
          <w:szCs w:val="24"/>
        </w:rPr>
        <w:t>na adres poczty elektronicznej</w:t>
      </w:r>
      <w:r w:rsidR="00BB2CE2" w:rsidRPr="00A6445D">
        <w:rPr>
          <w:rFonts w:asciiTheme="minorHAnsi" w:hAnsiTheme="minorHAnsi"/>
          <w:sz w:val="24"/>
          <w:szCs w:val="24"/>
        </w:rPr>
        <w:t xml:space="preserve">: </w:t>
      </w:r>
    </w:p>
    <w:p w14:paraId="7FB1C807" w14:textId="77777777" w:rsidR="00600DE0" w:rsidRPr="00A6445D" w:rsidRDefault="002B5CFF" w:rsidP="00726E38">
      <w:pPr>
        <w:pStyle w:val="Akapitzlist"/>
        <w:numPr>
          <w:ilvl w:val="0"/>
          <w:numId w:val="52"/>
        </w:numPr>
        <w:spacing w:before="120" w:line="240" w:lineRule="auto"/>
        <w:ind w:left="714" w:hanging="357"/>
        <w:jc w:val="both"/>
        <w:rPr>
          <w:rFonts w:asciiTheme="minorHAnsi" w:hAnsiTheme="minorHAnsi"/>
          <w:sz w:val="24"/>
          <w:szCs w:val="24"/>
        </w:rPr>
      </w:pPr>
      <w:hyperlink r:id="rId24" w:history="1">
        <w:r w:rsidR="00934C4A" w:rsidRPr="00312924">
          <w:rPr>
            <w:rStyle w:val="Hipercze"/>
            <w:rFonts w:asciiTheme="minorHAnsi" w:hAnsiTheme="minorHAnsi"/>
            <w:sz w:val="24"/>
            <w:szCs w:val="24"/>
          </w:rPr>
          <w:t>pife@dolnyslask.pl</w:t>
        </w:r>
      </w:hyperlink>
      <w:r w:rsidR="00A16CCE" w:rsidRPr="00A6445D">
        <w:rPr>
          <w:rFonts w:asciiTheme="minorHAnsi" w:hAnsiTheme="minorHAnsi"/>
          <w:sz w:val="24"/>
          <w:szCs w:val="24"/>
        </w:rPr>
        <w:t xml:space="preserve">   </w:t>
      </w:r>
      <w:r w:rsidR="00934C4A" w:rsidRPr="00A6445D">
        <w:rPr>
          <w:rFonts w:asciiTheme="minorHAnsi" w:hAnsiTheme="minorHAnsi"/>
          <w:sz w:val="24"/>
          <w:szCs w:val="24"/>
        </w:rPr>
        <w:t xml:space="preserve"> </w:t>
      </w:r>
    </w:p>
    <w:p w14:paraId="6253A888" w14:textId="77777777" w:rsidR="00600DE0" w:rsidRPr="00A6445D" w:rsidRDefault="002B5CFF" w:rsidP="00726E38">
      <w:pPr>
        <w:pStyle w:val="Akapitzlist"/>
        <w:numPr>
          <w:ilvl w:val="0"/>
          <w:numId w:val="52"/>
        </w:numPr>
        <w:spacing w:before="120" w:line="240" w:lineRule="auto"/>
        <w:ind w:left="714" w:hanging="357"/>
        <w:jc w:val="both"/>
        <w:rPr>
          <w:rFonts w:asciiTheme="minorHAnsi" w:hAnsiTheme="minorHAnsi"/>
          <w:sz w:val="24"/>
          <w:szCs w:val="24"/>
        </w:rPr>
      </w:pPr>
      <w:hyperlink r:id="rId25" w:history="1">
        <w:r w:rsidR="00A16CCE" w:rsidRPr="00A6445D">
          <w:rPr>
            <w:rStyle w:val="Hipercze"/>
            <w:rFonts w:asciiTheme="minorHAnsi" w:hAnsiTheme="minorHAnsi"/>
            <w:sz w:val="24"/>
            <w:szCs w:val="24"/>
          </w:rPr>
          <w:t>pife.jeleniagora@dolnyslask.pl</w:t>
        </w:r>
      </w:hyperlink>
      <w:r w:rsidR="00A16CCE" w:rsidRPr="00A6445D">
        <w:rPr>
          <w:rFonts w:asciiTheme="minorHAnsi" w:hAnsiTheme="minorHAnsi"/>
          <w:sz w:val="24"/>
          <w:szCs w:val="24"/>
        </w:rPr>
        <w:t xml:space="preserve"> </w:t>
      </w:r>
    </w:p>
    <w:p w14:paraId="3E754A24" w14:textId="77777777" w:rsidR="00600DE0" w:rsidRPr="00A6445D" w:rsidRDefault="002B5CFF" w:rsidP="00726E38">
      <w:pPr>
        <w:pStyle w:val="Akapitzlist"/>
        <w:numPr>
          <w:ilvl w:val="0"/>
          <w:numId w:val="52"/>
        </w:numPr>
        <w:spacing w:before="120" w:line="240" w:lineRule="auto"/>
        <w:ind w:left="714" w:hanging="357"/>
        <w:jc w:val="both"/>
        <w:rPr>
          <w:rFonts w:asciiTheme="minorHAnsi" w:hAnsiTheme="minorHAnsi"/>
          <w:sz w:val="24"/>
          <w:szCs w:val="24"/>
        </w:rPr>
      </w:pPr>
      <w:hyperlink r:id="rId26" w:history="1">
        <w:r w:rsidR="00A16CCE" w:rsidRPr="00A6445D">
          <w:rPr>
            <w:rStyle w:val="Hipercze"/>
            <w:rFonts w:asciiTheme="minorHAnsi" w:hAnsiTheme="minorHAnsi"/>
            <w:sz w:val="24"/>
            <w:szCs w:val="24"/>
          </w:rPr>
          <w:t>pife.legnica@dolnyslask.pl</w:t>
        </w:r>
      </w:hyperlink>
      <w:r w:rsidR="00A16CCE" w:rsidRPr="00A6445D">
        <w:rPr>
          <w:rFonts w:asciiTheme="minorHAnsi" w:hAnsiTheme="minorHAnsi"/>
          <w:sz w:val="24"/>
          <w:szCs w:val="24"/>
        </w:rPr>
        <w:t xml:space="preserve"> </w:t>
      </w:r>
    </w:p>
    <w:p w14:paraId="34AA0DA9" w14:textId="77777777" w:rsidR="00600DE0" w:rsidRPr="00A6445D" w:rsidRDefault="002B5CFF" w:rsidP="00726E38">
      <w:pPr>
        <w:pStyle w:val="Akapitzlist"/>
        <w:numPr>
          <w:ilvl w:val="0"/>
          <w:numId w:val="52"/>
        </w:numPr>
        <w:spacing w:before="120" w:line="240" w:lineRule="auto"/>
        <w:ind w:left="714" w:hanging="357"/>
        <w:jc w:val="both"/>
        <w:rPr>
          <w:rFonts w:asciiTheme="minorHAnsi" w:hAnsiTheme="minorHAnsi"/>
          <w:sz w:val="24"/>
          <w:szCs w:val="24"/>
        </w:rPr>
      </w:pPr>
      <w:hyperlink r:id="rId27" w:history="1">
        <w:r w:rsidR="00A16CCE" w:rsidRPr="00A6445D">
          <w:rPr>
            <w:rStyle w:val="Hipercze"/>
            <w:rFonts w:asciiTheme="minorHAnsi" w:hAnsiTheme="minorHAnsi"/>
            <w:sz w:val="24"/>
            <w:szCs w:val="24"/>
          </w:rPr>
          <w:t>pife.walbrzych@dolnyslask.pl</w:t>
        </w:r>
      </w:hyperlink>
      <w:r w:rsidR="00726E38">
        <w:rPr>
          <w:rFonts w:asciiTheme="minorHAnsi" w:hAnsiTheme="minorHAnsi"/>
          <w:sz w:val="24"/>
          <w:szCs w:val="24"/>
        </w:rPr>
        <w:t>.</w:t>
      </w:r>
    </w:p>
    <w:p w14:paraId="7ADAEA47" w14:textId="77777777" w:rsidR="004B06D1" w:rsidRPr="00A6445D" w:rsidRDefault="004B06D1" w:rsidP="00726E38">
      <w:pPr>
        <w:autoSpaceDE w:val="0"/>
        <w:autoSpaceDN w:val="0"/>
        <w:adjustRightInd w:val="0"/>
        <w:spacing w:before="120" w:after="120" w:line="240" w:lineRule="auto"/>
        <w:jc w:val="both"/>
        <w:rPr>
          <w:rFonts w:asciiTheme="minorHAnsi" w:hAnsiTheme="minorHAnsi" w:cs="Calibri"/>
          <w:sz w:val="24"/>
          <w:szCs w:val="24"/>
        </w:rPr>
      </w:pPr>
      <w:r w:rsidRPr="00A6445D">
        <w:rPr>
          <w:rFonts w:asciiTheme="minorHAnsi" w:hAnsiTheme="minorHAnsi" w:cs="Calibri"/>
          <w:sz w:val="24"/>
          <w:szCs w:val="24"/>
        </w:rPr>
        <w:t xml:space="preserve">Odpowiedzi </w:t>
      </w:r>
      <w:r w:rsidR="00664EAE" w:rsidRPr="00A6445D">
        <w:rPr>
          <w:rFonts w:asciiTheme="minorHAnsi" w:hAnsiTheme="minorHAnsi"/>
          <w:sz w:val="24"/>
          <w:szCs w:val="24"/>
        </w:rPr>
        <w:t xml:space="preserve">na </w:t>
      </w:r>
      <w:r w:rsidR="00982300" w:rsidRPr="00A6445D">
        <w:rPr>
          <w:rFonts w:asciiTheme="minorHAnsi" w:hAnsiTheme="minorHAnsi"/>
          <w:sz w:val="24"/>
          <w:szCs w:val="24"/>
        </w:rPr>
        <w:t>najczęściej zadawane</w:t>
      </w:r>
      <w:r w:rsidR="00664EAE" w:rsidRPr="00A6445D">
        <w:rPr>
          <w:rFonts w:asciiTheme="minorHAnsi" w:hAnsiTheme="minorHAnsi"/>
          <w:sz w:val="24"/>
          <w:szCs w:val="24"/>
        </w:rPr>
        <w:t xml:space="preserve"> pytania </w:t>
      </w:r>
      <w:r w:rsidR="00982300" w:rsidRPr="00A6445D">
        <w:rPr>
          <w:rFonts w:asciiTheme="minorHAnsi" w:hAnsiTheme="minorHAnsi"/>
          <w:sz w:val="24"/>
          <w:szCs w:val="24"/>
        </w:rPr>
        <w:t>będą</w:t>
      </w:r>
      <w:r w:rsidRPr="00A6445D">
        <w:rPr>
          <w:rFonts w:asciiTheme="minorHAnsi" w:hAnsiTheme="minorHAnsi" w:cs="Calibri"/>
          <w:sz w:val="24"/>
          <w:szCs w:val="24"/>
        </w:rPr>
        <w:t xml:space="preserve"> zamieszczane na stronie </w:t>
      </w:r>
      <w:hyperlink r:id="rId28" w:history="1">
        <w:r w:rsidR="005779D8" w:rsidRPr="00A6445D">
          <w:rPr>
            <w:rStyle w:val="Hipercze"/>
            <w:rFonts w:asciiTheme="minorHAnsi" w:hAnsiTheme="minorHAnsi" w:cs="Calibri"/>
            <w:color w:val="auto"/>
            <w:sz w:val="24"/>
            <w:szCs w:val="24"/>
          </w:rPr>
          <w:t>www.rpo.dolnyslask.pl</w:t>
        </w:r>
      </w:hyperlink>
      <w:r w:rsidRPr="00A6445D">
        <w:rPr>
          <w:rFonts w:asciiTheme="minorHAnsi" w:hAnsiTheme="minorHAnsi" w:cs="Calibri"/>
          <w:sz w:val="24"/>
          <w:szCs w:val="24"/>
        </w:rPr>
        <w:t xml:space="preserve"> w ramach informacji dotyczących procedury wyboru projektów oraz niezbędnych do przedłożenia wniosku o dofinansowanie.</w:t>
      </w:r>
    </w:p>
    <w:p w14:paraId="3B5A967C" w14:textId="72535DD0" w:rsidR="004B06D1" w:rsidRPr="00A6445D" w:rsidRDefault="004B06D1" w:rsidP="00726E38">
      <w:pPr>
        <w:spacing w:before="120" w:after="120" w:line="240" w:lineRule="auto"/>
        <w:jc w:val="both"/>
        <w:rPr>
          <w:rFonts w:asciiTheme="minorHAnsi" w:hAnsiTheme="minorHAnsi"/>
          <w:sz w:val="24"/>
          <w:szCs w:val="24"/>
        </w:rPr>
      </w:pPr>
      <w:r w:rsidRPr="00A6445D">
        <w:rPr>
          <w:rFonts w:asciiTheme="minorHAnsi" w:hAnsiTheme="minorHAnsi" w:cs="Calibri"/>
          <w:sz w:val="24"/>
          <w:szCs w:val="24"/>
        </w:rPr>
        <w:t xml:space="preserve">Po ogłoszeniu konkursu IOK zorganizuje spotkania dla </w:t>
      </w:r>
      <w:r w:rsidR="000270F9">
        <w:rPr>
          <w:rFonts w:asciiTheme="minorHAnsi" w:hAnsiTheme="minorHAnsi" w:cs="Calibri"/>
          <w:sz w:val="24"/>
          <w:szCs w:val="24"/>
        </w:rPr>
        <w:t>W</w:t>
      </w:r>
      <w:r w:rsidR="000270F9" w:rsidRPr="00A6445D">
        <w:rPr>
          <w:rFonts w:asciiTheme="minorHAnsi" w:hAnsiTheme="minorHAnsi" w:cs="Calibri"/>
          <w:sz w:val="24"/>
          <w:szCs w:val="24"/>
        </w:rPr>
        <w:t xml:space="preserve">nioskodawców </w:t>
      </w:r>
      <w:r w:rsidRPr="00A6445D">
        <w:rPr>
          <w:rFonts w:asciiTheme="minorHAnsi" w:hAnsiTheme="minorHAnsi" w:cs="Calibri"/>
          <w:sz w:val="24"/>
          <w:szCs w:val="24"/>
        </w:rPr>
        <w:t xml:space="preserve">ubiegających się o dofinansowanie. Szczegółowe informacje dotyczące terminów i miejsca spotkań wraz z formularzem zgłoszeniowym będą zamieszczane na stronie internetowej </w:t>
      </w:r>
      <w:bookmarkStart w:id="25" w:name="_Toc85424341"/>
      <w:r w:rsidR="004E1B66" w:rsidRPr="00A6445D">
        <w:rPr>
          <w:rFonts w:asciiTheme="minorHAnsi" w:hAnsiTheme="minorHAnsi"/>
          <w:sz w:val="24"/>
          <w:szCs w:val="24"/>
        </w:rPr>
        <w:fldChar w:fldCharType="begin"/>
      </w:r>
      <w:r w:rsidR="00AB2853" w:rsidRPr="00A6445D">
        <w:rPr>
          <w:rFonts w:asciiTheme="minorHAnsi" w:hAnsiTheme="minorHAnsi"/>
          <w:sz w:val="24"/>
          <w:szCs w:val="24"/>
        </w:rPr>
        <w:instrText>HYPERLINK "http://………………….."</w:instrText>
      </w:r>
      <w:r w:rsidR="004E1B66" w:rsidRPr="00A6445D">
        <w:rPr>
          <w:rFonts w:asciiTheme="minorHAnsi" w:hAnsiTheme="minorHAnsi"/>
          <w:sz w:val="24"/>
          <w:szCs w:val="24"/>
        </w:rPr>
        <w:fldChar w:fldCharType="separate"/>
      </w:r>
      <w:r w:rsidR="00AB2853" w:rsidRPr="00A6445D">
        <w:rPr>
          <w:rStyle w:val="Hipercze"/>
          <w:rFonts w:asciiTheme="minorHAnsi" w:hAnsiTheme="minorHAnsi" w:cs="Calibri"/>
          <w:color w:val="auto"/>
          <w:sz w:val="24"/>
          <w:szCs w:val="24"/>
        </w:rPr>
        <w:t>www.rpo.dolnyslask.pl</w:t>
      </w:r>
      <w:r w:rsidR="004E1B66" w:rsidRPr="00A6445D">
        <w:rPr>
          <w:rFonts w:asciiTheme="minorHAnsi" w:hAnsiTheme="minorHAnsi"/>
          <w:sz w:val="24"/>
          <w:szCs w:val="24"/>
        </w:rPr>
        <w:fldChar w:fldCharType="end"/>
      </w:r>
      <w:r w:rsidR="00400F5E" w:rsidRPr="00A6445D">
        <w:rPr>
          <w:rFonts w:asciiTheme="minorHAnsi" w:hAnsiTheme="minorHAnsi"/>
          <w:sz w:val="24"/>
          <w:szCs w:val="24"/>
        </w:rPr>
        <w:t>.</w:t>
      </w:r>
    </w:p>
    <w:p w14:paraId="1D4BF415" w14:textId="77777777" w:rsidR="00A474CF" w:rsidRPr="00A6445D" w:rsidRDefault="00A474CF" w:rsidP="00726E38">
      <w:pPr>
        <w:spacing w:before="120" w:after="120" w:line="240" w:lineRule="auto"/>
        <w:jc w:val="both"/>
        <w:rPr>
          <w:rFonts w:asciiTheme="minorHAnsi" w:hAnsiTheme="minorHAnsi" w:cs="Calibri"/>
          <w:sz w:val="24"/>
          <w:szCs w:val="24"/>
        </w:rPr>
      </w:pPr>
      <w:r w:rsidRPr="00A6445D">
        <w:rPr>
          <w:rFonts w:asciiTheme="minorHAnsi" w:hAnsiTheme="minorHAnsi" w:cs="Calibri"/>
          <w:sz w:val="24"/>
          <w:szCs w:val="24"/>
        </w:rPr>
        <w:t>Konkurs przeprowadzany jest jawnie z zapewnieniem publicznego dostępu do informacji o zasadach jego przeprowadzania oraz do list projektów ocenionych w poszczególnych etapach oceny i listy projektów wybranych do dofinansowania.</w:t>
      </w:r>
    </w:p>
    <w:p w14:paraId="05DF85BA" w14:textId="77777777" w:rsidR="000E2ED3" w:rsidRPr="00A6445D" w:rsidRDefault="00A474CF" w:rsidP="00981A03">
      <w:pPr>
        <w:spacing w:before="120" w:after="120" w:line="240" w:lineRule="auto"/>
        <w:jc w:val="both"/>
        <w:rPr>
          <w:rFonts w:asciiTheme="minorHAnsi" w:hAnsiTheme="minorHAnsi" w:cs="Calibri"/>
          <w:sz w:val="24"/>
          <w:szCs w:val="24"/>
        </w:rPr>
      </w:pPr>
      <w:r w:rsidRPr="00A6445D">
        <w:rPr>
          <w:rFonts w:asciiTheme="minorHAnsi" w:hAnsiTheme="minorHAnsi" w:cs="Calibri"/>
          <w:sz w:val="24"/>
          <w:szCs w:val="24"/>
        </w:rPr>
        <w:t xml:space="preserve">IOK będzie wymagać od </w:t>
      </w:r>
      <w:r w:rsidR="00141E3F" w:rsidRPr="00A6445D">
        <w:rPr>
          <w:rFonts w:asciiTheme="minorHAnsi" w:hAnsiTheme="minorHAnsi" w:cs="Calibri"/>
          <w:sz w:val="24"/>
          <w:szCs w:val="24"/>
        </w:rPr>
        <w:t>W</w:t>
      </w:r>
      <w:r w:rsidRPr="00A6445D">
        <w:rPr>
          <w:rFonts w:asciiTheme="minorHAnsi" w:hAnsiTheme="minorHAnsi" w:cs="Calibri"/>
          <w:sz w:val="24"/>
          <w:szCs w:val="24"/>
        </w:rPr>
        <w:t xml:space="preserve">nioskodawcy wyłącznie informacji i dokumentów niezbędnych do oceny spełniania kryteriów obowiązujących w danym konkursie oraz umożliwiających identyfikację </w:t>
      </w:r>
      <w:r w:rsidR="00141E3F" w:rsidRPr="00A6445D">
        <w:rPr>
          <w:rFonts w:asciiTheme="minorHAnsi" w:hAnsiTheme="minorHAnsi" w:cs="Calibri"/>
          <w:sz w:val="24"/>
          <w:szCs w:val="24"/>
        </w:rPr>
        <w:t>W</w:t>
      </w:r>
      <w:r w:rsidRPr="00A6445D">
        <w:rPr>
          <w:rFonts w:asciiTheme="minorHAnsi" w:hAnsiTheme="minorHAnsi" w:cs="Calibri"/>
          <w:sz w:val="24"/>
          <w:szCs w:val="24"/>
        </w:rPr>
        <w:t xml:space="preserve">nioskodawcy i komunikowanie się z nim. </w:t>
      </w:r>
    </w:p>
    <w:p w14:paraId="6B19D79B" w14:textId="77777777" w:rsidR="00BB4EAF" w:rsidRDefault="00A474CF" w:rsidP="00F50B4F">
      <w:pPr>
        <w:spacing w:before="120" w:after="120" w:line="240" w:lineRule="auto"/>
        <w:jc w:val="both"/>
        <w:rPr>
          <w:rFonts w:asciiTheme="minorHAnsi" w:hAnsiTheme="minorHAnsi"/>
          <w:sz w:val="24"/>
          <w:szCs w:val="24"/>
        </w:rPr>
      </w:pPr>
      <w:r w:rsidRPr="00A6445D">
        <w:rPr>
          <w:rFonts w:asciiTheme="minorHAnsi" w:hAnsiTheme="minorHAnsi" w:cs="Calibri"/>
          <w:sz w:val="24"/>
          <w:szCs w:val="24"/>
        </w:rPr>
        <w:t xml:space="preserve">Wnioski w ramach konkursu będą przyjmowane od </w:t>
      </w:r>
      <w:r w:rsidR="005A522D">
        <w:rPr>
          <w:rFonts w:asciiTheme="minorHAnsi" w:hAnsiTheme="minorHAnsi"/>
          <w:sz w:val="24"/>
          <w:szCs w:val="24"/>
        </w:rPr>
        <w:t>11</w:t>
      </w:r>
      <w:r w:rsidR="00664EAE" w:rsidRPr="00A6445D">
        <w:rPr>
          <w:rFonts w:asciiTheme="minorHAnsi" w:hAnsiTheme="minorHAnsi"/>
          <w:sz w:val="24"/>
          <w:szCs w:val="24"/>
        </w:rPr>
        <w:t>.</w:t>
      </w:r>
      <w:r w:rsidR="005A522D">
        <w:rPr>
          <w:rFonts w:asciiTheme="minorHAnsi" w:hAnsiTheme="minorHAnsi"/>
          <w:sz w:val="24"/>
          <w:szCs w:val="24"/>
        </w:rPr>
        <w:t>01</w:t>
      </w:r>
      <w:r w:rsidR="00664EAE" w:rsidRPr="00A6445D">
        <w:rPr>
          <w:rFonts w:asciiTheme="minorHAnsi" w:hAnsiTheme="minorHAnsi"/>
          <w:sz w:val="24"/>
          <w:szCs w:val="24"/>
        </w:rPr>
        <w:t>.201</w:t>
      </w:r>
      <w:r w:rsidR="005A522D">
        <w:rPr>
          <w:rFonts w:asciiTheme="minorHAnsi" w:hAnsiTheme="minorHAnsi"/>
          <w:sz w:val="24"/>
          <w:szCs w:val="24"/>
        </w:rPr>
        <w:t>6</w:t>
      </w:r>
      <w:r w:rsidR="00664EAE" w:rsidRPr="00A6445D">
        <w:rPr>
          <w:rFonts w:asciiTheme="minorHAnsi" w:hAnsiTheme="minorHAnsi"/>
          <w:sz w:val="24"/>
          <w:szCs w:val="24"/>
        </w:rPr>
        <w:t xml:space="preserve"> r. do </w:t>
      </w:r>
      <w:r w:rsidR="002F5E46">
        <w:rPr>
          <w:rFonts w:asciiTheme="minorHAnsi" w:hAnsiTheme="minorHAnsi"/>
          <w:sz w:val="24"/>
          <w:szCs w:val="24"/>
        </w:rPr>
        <w:t>25</w:t>
      </w:r>
      <w:r w:rsidR="00664EAE" w:rsidRPr="00A6445D">
        <w:rPr>
          <w:rFonts w:asciiTheme="minorHAnsi" w:hAnsiTheme="minorHAnsi"/>
          <w:sz w:val="24"/>
          <w:szCs w:val="24"/>
        </w:rPr>
        <w:t>.</w:t>
      </w:r>
      <w:r w:rsidR="002F5E46">
        <w:rPr>
          <w:rFonts w:asciiTheme="minorHAnsi" w:hAnsiTheme="minorHAnsi"/>
          <w:sz w:val="24"/>
          <w:szCs w:val="24"/>
        </w:rPr>
        <w:t>01</w:t>
      </w:r>
      <w:r w:rsidR="00664EAE" w:rsidRPr="00A6445D">
        <w:rPr>
          <w:rFonts w:asciiTheme="minorHAnsi" w:hAnsiTheme="minorHAnsi"/>
          <w:sz w:val="24"/>
          <w:szCs w:val="24"/>
        </w:rPr>
        <w:t>.201</w:t>
      </w:r>
      <w:r w:rsidR="002F5E46">
        <w:rPr>
          <w:rFonts w:asciiTheme="minorHAnsi" w:hAnsiTheme="minorHAnsi"/>
          <w:sz w:val="24"/>
          <w:szCs w:val="24"/>
        </w:rPr>
        <w:t>6</w:t>
      </w:r>
      <w:r w:rsidR="00664EAE" w:rsidRPr="00A6445D">
        <w:rPr>
          <w:rFonts w:asciiTheme="minorHAnsi" w:hAnsiTheme="minorHAnsi"/>
          <w:sz w:val="24"/>
          <w:szCs w:val="24"/>
        </w:rPr>
        <w:t xml:space="preserve"> r. na warunkach opisanych w regulamin</w:t>
      </w:r>
      <w:r w:rsidR="001D5E43" w:rsidRPr="00A6445D">
        <w:rPr>
          <w:rFonts w:asciiTheme="minorHAnsi" w:hAnsiTheme="minorHAnsi"/>
          <w:sz w:val="24"/>
          <w:szCs w:val="24"/>
        </w:rPr>
        <w:t>ie</w:t>
      </w:r>
      <w:r w:rsidR="00664EAE" w:rsidRPr="00A6445D">
        <w:rPr>
          <w:rFonts w:asciiTheme="minorHAnsi" w:hAnsiTheme="minorHAnsi"/>
          <w:sz w:val="24"/>
          <w:szCs w:val="24"/>
        </w:rPr>
        <w:t xml:space="preserve"> konkursu. </w:t>
      </w:r>
    </w:p>
    <w:p w14:paraId="59714780" w14:textId="77777777" w:rsidR="000E2ED3" w:rsidRPr="00A6445D" w:rsidRDefault="00400F5E" w:rsidP="00F50B4F">
      <w:pPr>
        <w:spacing w:before="120" w:after="120" w:line="240" w:lineRule="auto"/>
        <w:ind w:left="709" w:hanging="709"/>
        <w:jc w:val="both"/>
        <w:rPr>
          <w:rFonts w:asciiTheme="minorHAnsi" w:hAnsiTheme="minorHAnsi" w:cs="Calibri"/>
          <w:sz w:val="24"/>
          <w:szCs w:val="24"/>
        </w:rPr>
      </w:pPr>
      <w:r w:rsidRPr="00A6445D">
        <w:rPr>
          <w:rFonts w:asciiTheme="minorHAnsi" w:hAnsiTheme="minorHAnsi" w:cs="Calibri"/>
          <w:sz w:val="24"/>
          <w:szCs w:val="24"/>
        </w:rPr>
        <w:t>Procedura oceny w ramach konkursu składa się z</w:t>
      </w:r>
      <w:r w:rsidR="00934C4A" w:rsidRPr="00A6445D">
        <w:rPr>
          <w:rFonts w:asciiTheme="minorHAnsi" w:hAnsiTheme="minorHAnsi" w:cs="Calibri"/>
          <w:sz w:val="24"/>
          <w:szCs w:val="24"/>
        </w:rPr>
        <w:t>:</w:t>
      </w:r>
    </w:p>
    <w:p w14:paraId="69D0CC72" w14:textId="77777777" w:rsidR="00600DE0" w:rsidRPr="00A6445D" w:rsidRDefault="00934C4A">
      <w:pPr>
        <w:pStyle w:val="Akapitzlist"/>
        <w:numPr>
          <w:ilvl w:val="2"/>
          <w:numId w:val="36"/>
        </w:numPr>
        <w:autoSpaceDE w:val="0"/>
        <w:autoSpaceDN w:val="0"/>
        <w:adjustRightInd w:val="0"/>
        <w:spacing w:before="120" w:after="120" w:line="240" w:lineRule="auto"/>
        <w:ind w:left="851" w:hanging="284"/>
        <w:jc w:val="both"/>
        <w:rPr>
          <w:rFonts w:asciiTheme="minorHAnsi" w:eastAsiaTheme="minorHAnsi" w:hAnsiTheme="minorHAnsi" w:cs="Calibri"/>
          <w:sz w:val="24"/>
          <w:szCs w:val="24"/>
          <w:lang w:eastAsia="en-US"/>
        </w:rPr>
      </w:pPr>
      <w:r w:rsidRPr="00A6445D">
        <w:rPr>
          <w:rFonts w:asciiTheme="minorHAnsi" w:eastAsiaTheme="minorHAnsi" w:hAnsiTheme="minorHAnsi" w:cs="Calibri"/>
          <w:sz w:val="24"/>
          <w:szCs w:val="24"/>
          <w:lang w:eastAsia="en-US"/>
        </w:rPr>
        <w:t xml:space="preserve">etapu weryfikacji technicznej – etap obligatoryjny, odbywający się poza KOP. </w:t>
      </w:r>
      <w:r w:rsidR="001D5E43" w:rsidRPr="00A6445D">
        <w:rPr>
          <w:rFonts w:asciiTheme="minorHAnsi" w:eastAsiaTheme="minorHAnsi" w:hAnsiTheme="minorHAnsi" w:cs="Calibri"/>
          <w:sz w:val="24"/>
          <w:szCs w:val="24"/>
          <w:lang w:eastAsia="en-US"/>
        </w:rPr>
        <w:t>Etap o</w:t>
      </w:r>
      <w:r w:rsidRPr="00A6445D">
        <w:rPr>
          <w:rFonts w:asciiTheme="minorHAnsi" w:eastAsiaTheme="minorHAnsi" w:hAnsiTheme="minorHAnsi" w:cs="Calibri"/>
          <w:sz w:val="24"/>
          <w:szCs w:val="24"/>
          <w:lang w:eastAsia="en-US"/>
        </w:rPr>
        <w:t xml:space="preserve">bejmuje sprawdzenie oraz </w:t>
      </w:r>
      <w:r w:rsidR="008A0CCE" w:rsidRPr="00A6445D">
        <w:rPr>
          <w:rFonts w:asciiTheme="minorHAnsi" w:hAnsiTheme="minorHAnsi"/>
          <w:sz w:val="24"/>
          <w:szCs w:val="24"/>
        </w:rPr>
        <w:t xml:space="preserve">ewentualne </w:t>
      </w:r>
      <w:r w:rsidRPr="00A6445D">
        <w:rPr>
          <w:rFonts w:asciiTheme="minorHAnsi" w:eastAsiaTheme="minorHAnsi" w:hAnsiTheme="minorHAnsi" w:cs="Calibri"/>
          <w:sz w:val="24"/>
          <w:szCs w:val="24"/>
          <w:lang w:eastAsia="en-US"/>
        </w:rPr>
        <w:t>wezwanie do u</w:t>
      </w:r>
      <w:r w:rsidR="001D5E43" w:rsidRPr="00A6445D">
        <w:rPr>
          <w:rFonts w:asciiTheme="minorHAnsi" w:eastAsiaTheme="minorHAnsi" w:hAnsiTheme="minorHAnsi" w:cs="Calibri"/>
          <w:sz w:val="24"/>
          <w:szCs w:val="24"/>
          <w:lang w:eastAsia="en-US"/>
        </w:rPr>
        <w:t>zupełnienia braków formalnych i </w:t>
      </w:r>
      <w:r w:rsidRPr="00A6445D">
        <w:rPr>
          <w:rFonts w:asciiTheme="minorHAnsi" w:eastAsiaTheme="minorHAnsi" w:hAnsiTheme="minorHAnsi" w:cs="Calibri"/>
          <w:sz w:val="24"/>
          <w:szCs w:val="24"/>
          <w:lang w:eastAsia="en-US"/>
        </w:rPr>
        <w:t>oczywistych omyłek zgodnie z art. 43 ustawy.</w:t>
      </w:r>
      <w:r w:rsidR="001D5E43" w:rsidRPr="00A6445D">
        <w:rPr>
          <w:rFonts w:asciiTheme="minorHAnsi" w:hAnsiTheme="minorHAnsi" w:cs="Calibri"/>
          <w:sz w:val="24"/>
          <w:szCs w:val="24"/>
          <w:lang w:eastAsia="en-US"/>
        </w:rPr>
        <w:t xml:space="preserve"> </w:t>
      </w:r>
      <w:r w:rsidR="008A0CCE" w:rsidRPr="00A6445D">
        <w:rPr>
          <w:rFonts w:asciiTheme="minorHAnsi" w:hAnsiTheme="minorHAnsi" w:cs="Calibri"/>
          <w:sz w:val="24"/>
          <w:szCs w:val="24"/>
          <w:lang w:eastAsia="en-US"/>
        </w:rPr>
        <w:t>Wniosek uzupełniony/skorygowany</w:t>
      </w:r>
      <w:r w:rsidRPr="00A6445D">
        <w:rPr>
          <w:rFonts w:asciiTheme="minorHAnsi" w:eastAsiaTheme="minorHAnsi" w:hAnsiTheme="minorHAnsi" w:cs="Calibri"/>
          <w:sz w:val="24"/>
          <w:szCs w:val="24"/>
          <w:lang w:eastAsia="en-US"/>
        </w:rPr>
        <w:t xml:space="preserve"> po </w:t>
      </w:r>
      <w:r w:rsidRPr="00A6445D">
        <w:rPr>
          <w:rFonts w:asciiTheme="minorHAnsi" w:eastAsiaTheme="minorHAnsi" w:hAnsiTheme="minorHAnsi" w:cs="Calibri"/>
          <w:sz w:val="24"/>
          <w:szCs w:val="24"/>
          <w:lang w:eastAsia="en-US"/>
        </w:rPr>
        <w:lastRenderedPageBreak/>
        <w:t xml:space="preserve">terminie lub </w:t>
      </w:r>
      <w:r w:rsidR="008A0CCE" w:rsidRPr="00A6445D">
        <w:rPr>
          <w:rFonts w:asciiTheme="minorHAnsi" w:hAnsiTheme="minorHAnsi" w:cs="Calibri"/>
          <w:sz w:val="24"/>
          <w:szCs w:val="24"/>
          <w:lang w:eastAsia="en-US"/>
        </w:rPr>
        <w:t xml:space="preserve">niepoprawiony/nieuzupełniony </w:t>
      </w:r>
      <w:r w:rsidR="001D5E43" w:rsidRPr="00A6445D">
        <w:rPr>
          <w:rFonts w:asciiTheme="minorHAnsi" w:hAnsiTheme="minorHAnsi" w:cs="Calibri"/>
          <w:sz w:val="24"/>
          <w:szCs w:val="24"/>
          <w:lang w:eastAsia="en-US"/>
        </w:rPr>
        <w:t xml:space="preserve">prawidłowo </w:t>
      </w:r>
      <w:r w:rsidR="008A0CCE" w:rsidRPr="00A6445D">
        <w:rPr>
          <w:rFonts w:asciiTheme="minorHAnsi" w:hAnsiTheme="minorHAnsi" w:cs="Calibri"/>
          <w:sz w:val="24"/>
          <w:szCs w:val="24"/>
          <w:lang w:eastAsia="en-US"/>
        </w:rPr>
        <w:t>pozostaje</w:t>
      </w:r>
      <w:r w:rsidRPr="00A6445D">
        <w:rPr>
          <w:rFonts w:asciiTheme="minorHAnsi" w:eastAsiaTheme="minorHAnsi" w:hAnsiTheme="minorHAnsi" w:cs="Calibri"/>
          <w:sz w:val="24"/>
          <w:szCs w:val="24"/>
          <w:lang w:eastAsia="en-US"/>
        </w:rPr>
        <w:t xml:space="preserve"> bez rozpatrzenia i nie </w:t>
      </w:r>
      <w:r w:rsidR="008A0CCE" w:rsidRPr="00A6445D">
        <w:rPr>
          <w:rFonts w:asciiTheme="minorHAnsi" w:hAnsiTheme="minorHAnsi" w:cs="Calibri"/>
          <w:sz w:val="24"/>
          <w:szCs w:val="24"/>
          <w:lang w:eastAsia="en-US"/>
        </w:rPr>
        <w:t>zostanie dopuszczony</w:t>
      </w:r>
      <w:r w:rsidRPr="00A6445D">
        <w:rPr>
          <w:rFonts w:asciiTheme="minorHAnsi" w:eastAsiaTheme="minorHAnsi" w:hAnsiTheme="minorHAnsi" w:cs="Calibri"/>
          <w:sz w:val="24"/>
          <w:szCs w:val="24"/>
          <w:lang w:eastAsia="en-US"/>
        </w:rPr>
        <w:t xml:space="preserve"> do oceny dokonywanej w ramach prac KOP. </w:t>
      </w:r>
      <w:r w:rsidR="00BB4EAF">
        <w:rPr>
          <w:rFonts w:asciiTheme="minorHAnsi" w:eastAsiaTheme="minorHAnsi" w:hAnsiTheme="minorHAnsi" w:cs="Calibri"/>
          <w:sz w:val="24"/>
          <w:szCs w:val="24"/>
          <w:lang w:eastAsia="en-US"/>
        </w:rPr>
        <w:t xml:space="preserve"> </w:t>
      </w:r>
      <w:r w:rsidRPr="00A6445D">
        <w:rPr>
          <w:rFonts w:asciiTheme="minorHAnsi" w:eastAsiaTheme="minorHAnsi" w:hAnsiTheme="minorHAnsi" w:cs="Calibri"/>
          <w:sz w:val="24"/>
          <w:szCs w:val="24"/>
          <w:lang w:eastAsia="en-US"/>
        </w:rPr>
        <w:t xml:space="preserve"> </w:t>
      </w:r>
    </w:p>
    <w:p w14:paraId="0A400E2E" w14:textId="77777777" w:rsidR="00600DE0" w:rsidRDefault="00934C4A">
      <w:pPr>
        <w:pStyle w:val="Akapitzlist"/>
        <w:numPr>
          <w:ilvl w:val="2"/>
          <w:numId w:val="36"/>
        </w:numPr>
        <w:autoSpaceDE w:val="0"/>
        <w:autoSpaceDN w:val="0"/>
        <w:adjustRightInd w:val="0"/>
        <w:spacing w:before="120" w:after="120" w:line="240" w:lineRule="auto"/>
        <w:ind w:left="851" w:hanging="284"/>
        <w:jc w:val="both"/>
        <w:rPr>
          <w:rFonts w:asciiTheme="minorHAnsi" w:eastAsiaTheme="minorHAnsi" w:hAnsiTheme="minorHAnsi" w:cstheme="minorBidi"/>
          <w:sz w:val="24"/>
          <w:szCs w:val="24"/>
          <w:lang w:eastAsia="en-US"/>
        </w:rPr>
      </w:pPr>
      <w:r w:rsidRPr="00A6445D">
        <w:rPr>
          <w:rFonts w:asciiTheme="minorHAnsi" w:eastAsiaTheme="minorHAnsi" w:hAnsiTheme="minorHAnsi" w:cstheme="minorBidi"/>
          <w:sz w:val="24"/>
          <w:szCs w:val="24"/>
          <w:lang w:eastAsia="en-US"/>
        </w:rPr>
        <w:t xml:space="preserve">etapu oceny </w:t>
      </w:r>
      <w:r w:rsidR="008A0CCE" w:rsidRPr="00A6445D">
        <w:rPr>
          <w:rFonts w:asciiTheme="minorHAnsi" w:hAnsiTheme="minorHAnsi"/>
          <w:sz w:val="24"/>
          <w:szCs w:val="24"/>
          <w:lang w:eastAsia="en-US"/>
        </w:rPr>
        <w:t>formalno – merytorycznej obejmującego ewentualne negocjacje</w:t>
      </w:r>
      <w:r w:rsidRPr="00A6445D">
        <w:rPr>
          <w:rFonts w:asciiTheme="minorHAnsi" w:eastAsiaTheme="minorHAnsi" w:hAnsiTheme="minorHAnsi" w:cstheme="minorBidi"/>
          <w:sz w:val="24"/>
          <w:szCs w:val="24"/>
          <w:lang w:eastAsia="en-US"/>
        </w:rPr>
        <w:t xml:space="preserve"> - etap obligatoryjny, przeprowadzany w ramach KOP.</w:t>
      </w:r>
      <w:r w:rsidR="008A0CCE" w:rsidRPr="00A6445D">
        <w:rPr>
          <w:rFonts w:asciiTheme="minorHAnsi" w:hAnsiTheme="minorHAnsi"/>
          <w:sz w:val="24"/>
          <w:szCs w:val="24"/>
          <w:lang w:eastAsia="en-US"/>
        </w:rPr>
        <w:t xml:space="preserve"> W pierwszej kolejności obejmuje on</w:t>
      </w:r>
      <w:r w:rsidRPr="00A6445D">
        <w:rPr>
          <w:rFonts w:asciiTheme="minorHAnsi" w:eastAsiaTheme="minorHAnsi" w:hAnsiTheme="minorHAnsi" w:cstheme="minorBidi"/>
          <w:sz w:val="24"/>
          <w:szCs w:val="24"/>
          <w:lang w:eastAsia="en-US"/>
        </w:rPr>
        <w:t xml:space="preserve"> ocenę spełniania kryteriów formalnych</w:t>
      </w:r>
      <w:r w:rsidR="008A0CCE" w:rsidRPr="00A6445D">
        <w:rPr>
          <w:rFonts w:asciiTheme="minorHAnsi" w:hAnsiTheme="minorHAnsi"/>
          <w:sz w:val="24"/>
          <w:szCs w:val="24"/>
          <w:lang w:eastAsia="en-US"/>
        </w:rPr>
        <w:t xml:space="preserve"> i dostępu</w:t>
      </w:r>
      <w:r w:rsidRPr="00A6445D">
        <w:rPr>
          <w:rFonts w:asciiTheme="minorHAnsi" w:eastAsiaTheme="minorHAnsi" w:hAnsiTheme="minorHAnsi" w:cstheme="minorBidi"/>
          <w:sz w:val="24"/>
          <w:szCs w:val="24"/>
          <w:lang w:eastAsia="en-US"/>
        </w:rPr>
        <w:t>, polegającą na przypisaniu im wartości logicznych „tak”, „nie”</w:t>
      </w:r>
      <w:r w:rsidR="00E1019E" w:rsidRPr="00A6445D">
        <w:rPr>
          <w:rFonts w:asciiTheme="minorHAnsi" w:eastAsiaTheme="minorHAnsi" w:hAnsiTheme="minorHAnsi" w:cstheme="minorBidi"/>
          <w:sz w:val="24"/>
          <w:szCs w:val="24"/>
          <w:lang w:eastAsia="en-US"/>
        </w:rPr>
        <w:t>,</w:t>
      </w:r>
      <w:r w:rsidRPr="00A6445D">
        <w:rPr>
          <w:rFonts w:asciiTheme="minorHAnsi" w:eastAsiaTheme="minorHAnsi" w:hAnsiTheme="minorHAnsi" w:cstheme="minorBidi"/>
          <w:sz w:val="24"/>
          <w:szCs w:val="24"/>
          <w:lang w:eastAsia="en-US"/>
        </w:rPr>
        <w:t xml:space="preserve"> albo stwierdzeniu, że kryterium nie dotyczy danego projektu.</w:t>
      </w:r>
      <w:r w:rsidR="008A0CCE" w:rsidRPr="00A6445D">
        <w:rPr>
          <w:rFonts w:asciiTheme="minorHAnsi" w:hAnsiTheme="minorHAnsi"/>
          <w:sz w:val="24"/>
          <w:szCs w:val="24"/>
          <w:lang w:eastAsia="en-US"/>
        </w:rPr>
        <w:t xml:space="preserve"> Następnie projekt</w:t>
      </w:r>
      <w:r w:rsidR="007C6A68" w:rsidRPr="00A6445D">
        <w:rPr>
          <w:rFonts w:asciiTheme="minorHAnsi" w:hAnsiTheme="minorHAnsi"/>
          <w:sz w:val="24"/>
          <w:szCs w:val="24"/>
          <w:lang w:eastAsia="en-US"/>
        </w:rPr>
        <w:t>,</w:t>
      </w:r>
      <w:r w:rsidR="007C6A68" w:rsidRPr="00A6445D">
        <w:rPr>
          <w:rFonts w:asciiTheme="minorHAnsi" w:hAnsiTheme="minorHAnsi"/>
          <w:sz w:val="24"/>
          <w:szCs w:val="24"/>
        </w:rPr>
        <w:t xml:space="preserve"> w przypadku gdy kryteria formalne i dostępu zostaną spełnione,</w:t>
      </w:r>
      <w:r w:rsidR="008A0CCE" w:rsidRPr="00A6445D">
        <w:rPr>
          <w:rFonts w:asciiTheme="minorHAnsi" w:hAnsiTheme="minorHAnsi"/>
          <w:sz w:val="24"/>
          <w:szCs w:val="24"/>
          <w:lang w:eastAsia="en-US"/>
        </w:rPr>
        <w:t xml:space="preserve"> sprawdzany jest</w:t>
      </w:r>
      <w:r w:rsidRPr="00A6445D">
        <w:rPr>
          <w:rFonts w:asciiTheme="minorHAnsi" w:eastAsiaTheme="minorHAnsi" w:hAnsiTheme="minorHAnsi" w:cstheme="minorBidi"/>
          <w:sz w:val="24"/>
          <w:szCs w:val="24"/>
          <w:lang w:eastAsia="en-US"/>
        </w:rPr>
        <w:t xml:space="preserve"> pod kątem spełniania  kryteriów</w:t>
      </w:r>
      <w:r w:rsidR="00E1019E" w:rsidRPr="00A6445D">
        <w:rPr>
          <w:rFonts w:asciiTheme="minorHAnsi" w:eastAsiaTheme="minorHAnsi" w:hAnsiTheme="minorHAnsi" w:cstheme="minorBidi"/>
          <w:sz w:val="24"/>
          <w:szCs w:val="24"/>
          <w:lang w:eastAsia="en-US"/>
        </w:rPr>
        <w:t xml:space="preserve"> merytorycznych</w:t>
      </w:r>
      <w:r w:rsidRPr="00A6445D">
        <w:rPr>
          <w:rFonts w:asciiTheme="minorHAnsi" w:eastAsiaTheme="minorHAnsi" w:hAnsiTheme="minorHAnsi" w:cstheme="minorBidi"/>
          <w:sz w:val="24"/>
          <w:szCs w:val="24"/>
          <w:lang w:eastAsia="en-US"/>
        </w:rPr>
        <w:t xml:space="preserve">, zgodnie z zasadami określonymi w regulaminie konkursu. Oceny na tym </w:t>
      </w:r>
      <w:r w:rsidR="00163D9B" w:rsidRPr="00A6445D">
        <w:rPr>
          <w:rFonts w:asciiTheme="minorHAnsi" w:eastAsiaTheme="minorHAnsi" w:hAnsiTheme="minorHAnsi" w:cstheme="minorBidi"/>
          <w:sz w:val="24"/>
          <w:szCs w:val="24"/>
          <w:lang w:eastAsia="en-US"/>
        </w:rPr>
        <w:t>etapie dokonuje 2 członków KOP.</w:t>
      </w:r>
    </w:p>
    <w:tbl>
      <w:tblPr>
        <w:tblW w:w="5000" w:type="pct"/>
        <w:tblCellSpacing w:w="0" w:type="dxa"/>
        <w:tblCellMar>
          <w:left w:w="0" w:type="dxa"/>
          <w:right w:w="0" w:type="dxa"/>
        </w:tblCellMar>
        <w:tblLook w:val="04A0" w:firstRow="1" w:lastRow="0" w:firstColumn="1" w:lastColumn="0" w:noHBand="0" w:noVBand="1"/>
      </w:tblPr>
      <w:tblGrid>
        <w:gridCol w:w="6"/>
        <w:gridCol w:w="9714"/>
      </w:tblGrid>
      <w:tr w:rsidR="004309C8" w:rsidRPr="00A6445D" w14:paraId="66457527" w14:textId="77777777" w:rsidTr="004309C8">
        <w:trPr>
          <w:tblCellSpacing w:w="0" w:type="dxa"/>
        </w:trPr>
        <w:tc>
          <w:tcPr>
            <w:tcW w:w="0" w:type="auto"/>
            <w:hideMark/>
          </w:tcPr>
          <w:p w14:paraId="566CA93E" w14:textId="77777777" w:rsidR="004309C8" w:rsidRPr="00A6445D" w:rsidRDefault="004309C8" w:rsidP="004309C8">
            <w:pPr>
              <w:spacing w:before="0" w:line="240" w:lineRule="auto"/>
              <w:rPr>
                <w:rFonts w:asciiTheme="minorHAnsi" w:hAnsiTheme="minorHAnsi"/>
                <w:sz w:val="24"/>
                <w:szCs w:val="24"/>
              </w:rPr>
            </w:pPr>
          </w:p>
        </w:tc>
        <w:tc>
          <w:tcPr>
            <w:tcW w:w="0" w:type="auto"/>
            <w:hideMark/>
          </w:tcPr>
          <w:p w14:paraId="21A581A6" w14:textId="77777777" w:rsidR="004309C8" w:rsidRPr="00A6445D" w:rsidRDefault="00884ABF" w:rsidP="00884ABF">
            <w:pPr>
              <w:spacing w:before="100" w:beforeAutospacing="1" w:after="100" w:afterAutospacing="1" w:line="240" w:lineRule="auto"/>
              <w:jc w:val="both"/>
              <w:rPr>
                <w:rFonts w:asciiTheme="minorHAnsi" w:hAnsiTheme="minorHAnsi"/>
                <w:sz w:val="24"/>
                <w:szCs w:val="24"/>
              </w:rPr>
            </w:pPr>
            <w:r w:rsidRPr="00A6445D">
              <w:rPr>
                <w:rFonts w:asciiTheme="minorHAnsi" w:hAnsiTheme="minorHAnsi"/>
                <w:sz w:val="24"/>
                <w:szCs w:val="24"/>
              </w:rPr>
              <w:t xml:space="preserve">Kategorią interwencji dla niniejszego konkursu jest </w:t>
            </w:r>
            <w:r w:rsidR="004309C8" w:rsidRPr="00A6445D">
              <w:rPr>
                <w:rFonts w:asciiTheme="minorHAnsi" w:hAnsiTheme="minorHAnsi"/>
                <w:sz w:val="24"/>
                <w:szCs w:val="24"/>
              </w:rPr>
              <w:t>katego</w:t>
            </w:r>
            <w:r w:rsidRPr="00A6445D">
              <w:rPr>
                <w:rFonts w:asciiTheme="minorHAnsi" w:hAnsiTheme="minorHAnsi"/>
                <w:sz w:val="24"/>
                <w:szCs w:val="24"/>
              </w:rPr>
              <w:t xml:space="preserve">ria interwencji </w:t>
            </w:r>
            <w:r w:rsidR="00AF743D">
              <w:rPr>
                <w:rFonts w:asciiTheme="minorHAnsi" w:hAnsiTheme="minorHAnsi"/>
                <w:sz w:val="24"/>
                <w:szCs w:val="24"/>
              </w:rPr>
              <w:t>106</w:t>
            </w:r>
            <w:r w:rsidRPr="00A6445D">
              <w:rPr>
                <w:rFonts w:asciiTheme="minorHAnsi" w:hAnsiTheme="minorHAnsi"/>
                <w:sz w:val="24"/>
                <w:szCs w:val="24"/>
              </w:rPr>
              <w:t xml:space="preserve">, która odpowiada bezpośrednio celowi dążącemu do </w:t>
            </w:r>
            <w:r w:rsidR="00AF743D">
              <w:rPr>
                <w:rFonts w:asciiTheme="minorHAnsi" w:hAnsiTheme="minorHAnsi"/>
                <w:sz w:val="24"/>
                <w:szCs w:val="24"/>
              </w:rPr>
              <w:t>przystosowywania</w:t>
            </w:r>
            <w:r w:rsidR="006469CC">
              <w:rPr>
                <w:rFonts w:asciiTheme="minorHAnsi" w:hAnsiTheme="minorHAnsi"/>
                <w:sz w:val="24"/>
                <w:szCs w:val="24"/>
              </w:rPr>
              <w:t xml:space="preserve"> pracowników, przedsiębiorstw i </w:t>
            </w:r>
            <w:r w:rsidR="00AF743D" w:rsidRPr="00AF743D">
              <w:rPr>
                <w:rFonts w:asciiTheme="minorHAnsi" w:hAnsiTheme="minorHAnsi"/>
                <w:sz w:val="24"/>
                <w:szCs w:val="24"/>
              </w:rPr>
              <w:t>przedsiębiorców do zmian</w:t>
            </w:r>
            <w:r w:rsidR="006469CC">
              <w:rPr>
                <w:rFonts w:asciiTheme="minorHAnsi" w:hAnsiTheme="minorHAnsi"/>
                <w:sz w:val="24"/>
                <w:szCs w:val="24"/>
              </w:rPr>
              <w:t xml:space="preserve">. </w:t>
            </w:r>
            <w:r w:rsidR="00C05BD3" w:rsidRPr="00A6445D">
              <w:rPr>
                <w:rFonts w:asciiTheme="minorHAnsi" w:hAnsiTheme="minorHAnsi"/>
                <w:sz w:val="24"/>
                <w:szCs w:val="24"/>
              </w:rPr>
              <w:t>Wybór projektów do dofinansowania jest przeprowadzony w sposób przejrzysty, rzetelny i bezstronny. Wnioskodawcom zapewniony jest równy dostęp do informacji o warunkach i sposobie wyboru projektów do dofinansowania oraz równe traktowanie.</w:t>
            </w:r>
          </w:p>
          <w:p w14:paraId="656B73C7" w14:textId="77777777" w:rsidR="00C05BD3" w:rsidRPr="006469CC" w:rsidRDefault="00C05BD3" w:rsidP="006469CC">
            <w:pPr>
              <w:spacing w:before="120" w:after="120" w:line="240" w:lineRule="auto"/>
              <w:jc w:val="both"/>
              <w:rPr>
                <w:rFonts w:asciiTheme="minorHAnsi" w:hAnsiTheme="minorHAnsi" w:cs="Calibri"/>
                <w:sz w:val="24"/>
                <w:szCs w:val="24"/>
              </w:rPr>
            </w:pPr>
            <w:r w:rsidRPr="00A6445D">
              <w:rPr>
                <w:rFonts w:asciiTheme="minorHAnsi" w:hAnsiTheme="minorHAnsi" w:cs="Calibri"/>
                <w:sz w:val="24"/>
                <w:szCs w:val="24"/>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A6445D">
              <w:rPr>
                <w:rFonts w:asciiTheme="minorHAnsi" w:hAnsiTheme="minorHAnsi"/>
                <w:sz w:val="24"/>
                <w:szCs w:val="24"/>
              </w:rPr>
              <w:t>roboczy</w:t>
            </w:r>
            <w:r w:rsidR="006469CC">
              <w:rPr>
                <w:rFonts w:asciiTheme="minorHAnsi" w:hAnsiTheme="minorHAnsi" w:cs="Calibri"/>
                <w:sz w:val="24"/>
                <w:szCs w:val="24"/>
              </w:rPr>
              <w:t>.</w:t>
            </w:r>
          </w:p>
        </w:tc>
      </w:tr>
    </w:tbl>
    <w:p w14:paraId="11AC4D89" w14:textId="77777777" w:rsidR="00BA4B8C" w:rsidRDefault="00E866A4" w:rsidP="00BA24EA">
      <w:pPr>
        <w:pStyle w:val="Nagwek1"/>
        <w:rPr>
          <w:rFonts w:asciiTheme="minorHAnsi" w:hAnsiTheme="minorHAnsi"/>
          <w:sz w:val="24"/>
          <w:szCs w:val="24"/>
        </w:rPr>
      </w:pPr>
      <w:bookmarkStart w:id="26" w:name="_Toc435448802"/>
      <w:r w:rsidRPr="00A6445D">
        <w:rPr>
          <w:rFonts w:asciiTheme="minorHAnsi" w:hAnsiTheme="minorHAnsi"/>
          <w:sz w:val="24"/>
          <w:szCs w:val="24"/>
        </w:rPr>
        <w:t>4</w:t>
      </w:r>
      <w:r w:rsidR="004C362B">
        <w:rPr>
          <w:rFonts w:asciiTheme="minorHAnsi" w:hAnsiTheme="minorHAnsi"/>
          <w:sz w:val="24"/>
          <w:szCs w:val="24"/>
        </w:rPr>
        <w:t>.</w:t>
      </w:r>
      <w:r w:rsidRPr="00A6445D">
        <w:rPr>
          <w:rFonts w:asciiTheme="minorHAnsi" w:hAnsiTheme="minorHAnsi"/>
          <w:sz w:val="24"/>
          <w:szCs w:val="24"/>
        </w:rPr>
        <w:t xml:space="preserve"> </w:t>
      </w:r>
      <w:r w:rsidR="00BA4B8C" w:rsidRPr="00A6445D">
        <w:rPr>
          <w:rFonts w:asciiTheme="minorHAnsi" w:hAnsiTheme="minorHAnsi"/>
          <w:sz w:val="24"/>
          <w:szCs w:val="24"/>
        </w:rPr>
        <w:t xml:space="preserve"> Przedmiot konkursu</w:t>
      </w:r>
      <w:bookmarkEnd w:id="26"/>
      <w:r w:rsidR="00BA4B8C" w:rsidRPr="00A6445D">
        <w:rPr>
          <w:rFonts w:asciiTheme="minorHAnsi" w:hAnsiTheme="minorHAnsi"/>
          <w:sz w:val="24"/>
          <w:szCs w:val="24"/>
        </w:rPr>
        <w:t xml:space="preserve"> </w:t>
      </w:r>
    </w:p>
    <w:p w14:paraId="1A27379F" w14:textId="77777777" w:rsidR="00A23931" w:rsidRPr="00735C08" w:rsidRDefault="00A23931" w:rsidP="00735C08">
      <w:pPr>
        <w:spacing w:before="120" w:after="120" w:line="240" w:lineRule="auto"/>
        <w:jc w:val="both"/>
        <w:rPr>
          <w:rFonts w:asciiTheme="minorHAnsi" w:hAnsiTheme="minorHAnsi"/>
          <w:sz w:val="24"/>
          <w:szCs w:val="24"/>
        </w:rPr>
      </w:pPr>
      <w:r w:rsidRPr="00735C08">
        <w:rPr>
          <w:rFonts w:asciiTheme="minorHAnsi" w:hAnsiTheme="minorHAnsi"/>
          <w:sz w:val="24"/>
          <w:szCs w:val="24"/>
        </w:rPr>
        <w:t>Projekty składane w ramach konkursu muszą być zgodne z zapisami RPO WD oraz SzOOP RPO WD dotyczącymi 8 Osi Priorytetowej Rynek pracy, Działania 8.5 - Przystosowanie do zmian zachodzących w gospodarce w ramach działań outplacementowych</w:t>
      </w:r>
      <w:r w:rsidR="00C35FD2">
        <w:rPr>
          <w:rFonts w:asciiTheme="minorHAnsi" w:hAnsiTheme="minorHAnsi"/>
          <w:sz w:val="24"/>
          <w:szCs w:val="24"/>
        </w:rPr>
        <w:t>.</w:t>
      </w:r>
    </w:p>
    <w:p w14:paraId="6D8D80BD" w14:textId="77777777" w:rsidR="00A23931" w:rsidRPr="00CF6A4F" w:rsidRDefault="00A23931" w:rsidP="006469CC">
      <w:pPr>
        <w:spacing w:before="120" w:after="120" w:line="240" w:lineRule="auto"/>
        <w:jc w:val="both"/>
        <w:rPr>
          <w:rFonts w:asciiTheme="minorHAnsi" w:hAnsiTheme="minorHAnsi"/>
          <w:sz w:val="24"/>
          <w:szCs w:val="24"/>
        </w:rPr>
      </w:pPr>
      <w:r w:rsidRPr="00CF6A4F">
        <w:rPr>
          <w:rFonts w:asciiTheme="minorHAnsi" w:hAnsiTheme="minorHAnsi"/>
          <w:sz w:val="24"/>
          <w:szCs w:val="24"/>
        </w:rPr>
        <w:t xml:space="preserve">W ramach konkursu dofinansowanie można otrzymać wyłącznie na realizację następującego typu projektu: </w:t>
      </w:r>
    </w:p>
    <w:p w14:paraId="6890B26B" w14:textId="77777777" w:rsidR="0093421E" w:rsidRPr="006469CC" w:rsidRDefault="0093421E" w:rsidP="006469CC">
      <w:pPr>
        <w:spacing w:before="0" w:line="240" w:lineRule="auto"/>
        <w:ind w:right="6"/>
        <w:jc w:val="both"/>
        <w:rPr>
          <w:rFonts w:asciiTheme="minorHAnsi" w:hAnsiTheme="minorHAnsi" w:cstheme="minorHAnsi"/>
          <w:sz w:val="24"/>
          <w:szCs w:val="24"/>
        </w:rPr>
      </w:pPr>
      <w:r w:rsidRPr="006469CC">
        <w:rPr>
          <w:rFonts w:asciiTheme="minorHAnsi" w:hAnsiTheme="minorHAnsi" w:cstheme="minorHAnsi"/>
          <w:sz w:val="24"/>
          <w:szCs w:val="24"/>
        </w:rPr>
        <w:t>8.5.A. Wsparcie procesów adaptacyjnych i modernizacyjnych w regionie poprzez: wsparcie typu outplacement obejmujące kompleksowy zestaw działań dostosowanych do indywidualnych potrzeb uczestników projektu, w tym w szczególności:</w:t>
      </w:r>
    </w:p>
    <w:p w14:paraId="1219921C" w14:textId="77777777" w:rsidR="0093421E" w:rsidRPr="006469CC" w:rsidRDefault="0093421E" w:rsidP="006469CC">
      <w:pPr>
        <w:numPr>
          <w:ilvl w:val="0"/>
          <w:numId w:val="62"/>
        </w:numPr>
        <w:autoSpaceDE w:val="0"/>
        <w:autoSpaceDN w:val="0"/>
        <w:adjustRightInd w:val="0"/>
        <w:spacing w:before="0" w:line="240" w:lineRule="auto"/>
        <w:ind w:left="458" w:hanging="425"/>
        <w:jc w:val="both"/>
        <w:rPr>
          <w:rFonts w:asciiTheme="minorHAnsi" w:hAnsiTheme="minorHAnsi" w:cstheme="minorHAnsi"/>
          <w:sz w:val="24"/>
          <w:szCs w:val="24"/>
        </w:rPr>
      </w:pPr>
      <w:r w:rsidRPr="006469CC">
        <w:rPr>
          <w:rFonts w:asciiTheme="minorHAnsi" w:hAnsiTheme="minorHAnsi" w:cstheme="minorHAnsi"/>
          <w:sz w:val="24"/>
          <w:szCs w:val="24"/>
        </w:rPr>
        <w:t>doradztwo zawodowe połączone z przygotowaniem Indywidualnego Planu Działania jako obowiązkowy element wsparcia;</w:t>
      </w:r>
    </w:p>
    <w:p w14:paraId="7A06EA79" w14:textId="77777777" w:rsidR="0093421E" w:rsidRPr="006469CC" w:rsidRDefault="0093421E" w:rsidP="006469CC">
      <w:pPr>
        <w:numPr>
          <w:ilvl w:val="0"/>
          <w:numId w:val="62"/>
        </w:numPr>
        <w:autoSpaceDE w:val="0"/>
        <w:autoSpaceDN w:val="0"/>
        <w:adjustRightInd w:val="0"/>
        <w:spacing w:before="0" w:line="240" w:lineRule="auto"/>
        <w:ind w:left="458" w:hanging="425"/>
        <w:jc w:val="both"/>
        <w:rPr>
          <w:rFonts w:asciiTheme="minorHAnsi" w:hAnsiTheme="minorHAnsi" w:cstheme="minorHAnsi"/>
          <w:sz w:val="24"/>
          <w:szCs w:val="24"/>
        </w:rPr>
      </w:pPr>
      <w:r w:rsidRPr="006469CC">
        <w:rPr>
          <w:rFonts w:asciiTheme="minorHAnsi" w:hAnsiTheme="minorHAnsi" w:cstheme="minorHAnsi"/>
          <w:sz w:val="24"/>
          <w:szCs w:val="24"/>
        </w:rPr>
        <w:t>poradnictwo psychologiczne;</w:t>
      </w:r>
    </w:p>
    <w:p w14:paraId="765E2DE6" w14:textId="77777777" w:rsidR="0093421E" w:rsidRPr="006469CC" w:rsidRDefault="0093421E" w:rsidP="006469CC">
      <w:pPr>
        <w:numPr>
          <w:ilvl w:val="0"/>
          <w:numId w:val="62"/>
        </w:numPr>
        <w:autoSpaceDE w:val="0"/>
        <w:autoSpaceDN w:val="0"/>
        <w:adjustRightInd w:val="0"/>
        <w:spacing w:before="0" w:line="240" w:lineRule="auto"/>
        <w:ind w:left="458" w:hanging="425"/>
        <w:jc w:val="both"/>
        <w:rPr>
          <w:rFonts w:asciiTheme="minorHAnsi" w:hAnsiTheme="minorHAnsi" w:cstheme="minorHAnsi"/>
          <w:sz w:val="24"/>
          <w:szCs w:val="24"/>
        </w:rPr>
      </w:pPr>
      <w:r w:rsidRPr="006469CC">
        <w:rPr>
          <w:rFonts w:asciiTheme="minorHAnsi" w:hAnsiTheme="minorHAnsi" w:cstheme="minorHAnsi"/>
          <w:sz w:val="24"/>
          <w:szCs w:val="24"/>
        </w:rPr>
        <w:t>pośrednictwo pracy;</w:t>
      </w:r>
    </w:p>
    <w:p w14:paraId="1613B9D5" w14:textId="77777777" w:rsidR="0093421E" w:rsidRPr="006469CC" w:rsidRDefault="0093421E" w:rsidP="006469CC">
      <w:pPr>
        <w:numPr>
          <w:ilvl w:val="0"/>
          <w:numId w:val="62"/>
        </w:numPr>
        <w:autoSpaceDE w:val="0"/>
        <w:autoSpaceDN w:val="0"/>
        <w:adjustRightInd w:val="0"/>
        <w:spacing w:before="0" w:line="240" w:lineRule="auto"/>
        <w:ind w:left="458" w:hanging="425"/>
        <w:jc w:val="both"/>
        <w:rPr>
          <w:rFonts w:asciiTheme="minorHAnsi" w:hAnsiTheme="minorHAnsi" w:cstheme="minorHAnsi"/>
          <w:sz w:val="24"/>
          <w:szCs w:val="24"/>
        </w:rPr>
      </w:pPr>
      <w:r w:rsidRPr="006469CC">
        <w:rPr>
          <w:rFonts w:asciiTheme="minorHAnsi" w:hAnsiTheme="minorHAnsi" w:cstheme="minorHAnsi"/>
          <w:sz w:val="24"/>
          <w:szCs w:val="24"/>
        </w:rPr>
        <w:t xml:space="preserve">szkolenia, kursy, studia podyplomowe; </w:t>
      </w:r>
    </w:p>
    <w:p w14:paraId="0DCCDBCD" w14:textId="77777777" w:rsidR="0093421E" w:rsidRPr="006469CC" w:rsidRDefault="0093421E" w:rsidP="006469CC">
      <w:pPr>
        <w:numPr>
          <w:ilvl w:val="0"/>
          <w:numId w:val="62"/>
        </w:numPr>
        <w:autoSpaceDE w:val="0"/>
        <w:autoSpaceDN w:val="0"/>
        <w:adjustRightInd w:val="0"/>
        <w:spacing w:before="0" w:line="240" w:lineRule="auto"/>
        <w:ind w:left="458" w:hanging="425"/>
        <w:jc w:val="both"/>
        <w:rPr>
          <w:rFonts w:asciiTheme="minorHAnsi" w:hAnsiTheme="minorHAnsi" w:cstheme="minorHAnsi"/>
          <w:sz w:val="24"/>
          <w:szCs w:val="24"/>
        </w:rPr>
      </w:pPr>
      <w:r w:rsidRPr="006469CC">
        <w:rPr>
          <w:rFonts w:asciiTheme="minorHAnsi" w:hAnsiTheme="minorHAnsi" w:cstheme="minorHAnsi"/>
          <w:sz w:val="24"/>
          <w:szCs w:val="24"/>
        </w:rPr>
        <w:t>staże, praktyki zawodowe;</w:t>
      </w:r>
    </w:p>
    <w:p w14:paraId="0718FC87" w14:textId="77777777" w:rsidR="0093421E" w:rsidRPr="006469CC" w:rsidRDefault="0093421E" w:rsidP="006469CC">
      <w:pPr>
        <w:numPr>
          <w:ilvl w:val="0"/>
          <w:numId w:val="62"/>
        </w:numPr>
        <w:autoSpaceDE w:val="0"/>
        <w:autoSpaceDN w:val="0"/>
        <w:adjustRightInd w:val="0"/>
        <w:spacing w:before="0" w:line="240" w:lineRule="auto"/>
        <w:ind w:left="458" w:hanging="425"/>
        <w:jc w:val="both"/>
        <w:rPr>
          <w:rFonts w:asciiTheme="minorHAnsi" w:hAnsiTheme="minorHAnsi" w:cstheme="minorHAnsi"/>
          <w:sz w:val="24"/>
          <w:szCs w:val="24"/>
        </w:rPr>
      </w:pPr>
      <w:r w:rsidRPr="006469CC">
        <w:rPr>
          <w:rFonts w:asciiTheme="minorHAnsi" w:hAnsiTheme="minorHAnsi" w:cstheme="minorHAnsi"/>
          <w:sz w:val="24"/>
          <w:szCs w:val="24"/>
        </w:rPr>
        <w:t>subsydiowanie zatrudnienia;</w:t>
      </w:r>
    </w:p>
    <w:p w14:paraId="649C6B3B" w14:textId="77777777" w:rsidR="0093421E" w:rsidRPr="006469CC" w:rsidRDefault="0093421E" w:rsidP="006469CC">
      <w:pPr>
        <w:numPr>
          <w:ilvl w:val="0"/>
          <w:numId w:val="62"/>
        </w:numPr>
        <w:autoSpaceDE w:val="0"/>
        <w:autoSpaceDN w:val="0"/>
        <w:adjustRightInd w:val="0"/>
        <w:spacing w:before="0" w:line="240" w:lineRule="auto"/>
        <w:ind w:left="458" w:hanging="425"/>
        <w:jc w:val="both"/>
        <w:rPr>
          <w:rFonts w:asciiTheme="minorHAnsi" w:hAnsiTheme="minorHAnsi" w:cstheme="minorHAnsi"/>
          <w:sz w:val="24"/>
          <w:szCs w:val="24"/>
        </w:rPr>
      </w:pPr>
      <w:r w:rsidRPr="006469CC">
        <w:rPr>
          <w:rFonts w:asciiTheme="minorHAnsi" w:hAnsiTheme="minorHAnsi" w:cstheme="minorHAnsi"/>
          <w:sz w:val="24"/>
          <w:szCs w:val="24"/>
        </w:rPr>
        <w:t>dodatek relokacyjny;</w:t>
      </w:r>
    </w:p>
    <w:p w14:paraId="5FCAAC5E" w14:textId="77777777" w:rsidR="0093421E" w:rsidRPr="006469CC" w:rsidRDefault="0093421E" w:rsidP="006469CC">
      <w:pPr>
        <w:numPr>
          <w:ilvl w:val="0"/>
          <w:numId w:val="62"/>
        </w:numPr>
        <w:autoSpaceDE w:val="0"/>
        <w:autoSpaceDN w:val="0"/>
        <w:adjustRightInd w:val="0"/>
        <w:spacing w:before="0" w:line="240" w:lineRule="auto"/>
        <w:ind w:left="458" w:hanging="425"/>
        <w:jc w:val="both"/>
        <w:rPr>
          <w:rFonts w:asciiTheme="minorHAnsi" w:hAnsiTheme="minorHAnsi" w:cstheme="minorHAnsi"/>
          <w:sz w:val="24"/>
          <w:szCs w:val="24"/>
        </w:rPr>
      </w:pPr>
      <w:r w:rsidRPr="006469CC">
        <w:rPr>
          <w:rFonts w:asciiTheme="minorHAnsi" w:hAnsiTheme="minorHAnsi" w:cstheme="minorHAnsi"/>
          <w:sz w:val="24"/>
          <w:szCs w:val="24"/>
        </w:rPr>
        <w:t xml:space="preserve">wsparcie finansowe na rozpoczęcie własnej działalności gospodarczej, </w:t>
      </w:r>
      <w:r w:rsidRPr="006469CC">
        <w:rPr>
          <w:rFonts w:asciiTheme="minorHAnsi" w:hAnsiTheme="minorHAnsi" w:cstheme="minorHAnsi"/>
          <w:sz w:val="24"/>
          <w:szCs w:val="24"/>
        </w:rPr>
        <w:br/>
        <w:t xml:space="preserve">w formie </w:t>
      </w:r>
      <w:r w:rsidR="004E1B66" w:rsidRPr="00515CEE">
        <w:rPr>
          <w:rFonts w:asciiTheme="minorHAnsi" w:hAnsiTheme="minorHAnsi" w:cstheme="minorHAnsi"/>
          <w:sz w:val="24"/>
          <w:szCs w:val="24"/>
        </w:rPr>
        <w:t>zwrotnej lub</w:t>
      </w:r>
      <w:r w:rsidRPr="006469CC">
        <w:rPr>
          <w:rFonts w:asciiTheme="minorHAnsi" w:hAnsiTheme="minorHAnsi" w:cstheme="minorHAnsi"/>
          <w:sz w:val="24"/>
          <w:szCs w:val="24"/>
        </w:rPr>
        <w:t xml:space="preserve"> bezzwrotnej, połączone ze wsparciem doradczo-szkoleniowym.</w:t>
      </w:r>
    </w:p>
    <w:p w14:paraId="7D438E9A" w14:textId="77777777" w:rsidR="00C90234" w:rsidRDefault="0093421E" w:rsidP="006469CC">
      <w:pPr>
        <w:spacing w:before="0" w:line="240" w:lineRule="auto"/>
        <w:jc w:val="both"/>
        <w:rPr>
          <w:rFonts w:asciiTheme="minorHAnsi" w:hAnsiTheme="minorHAnsi" w:cstheme="minorHAnsi"/>
          <w:sz w:val="24"/>
          <w:szCs w:val="24"/>
        </w:rPr>
      </w:pPr>
      <w:r w:rsidRPr="006469CC">
        <w:rPr>
          <w:rFonts w:asciiTheme="minorHAnsi" w:hAnsiTheme="minorHAnsi" w:cstheme="minorHAnsi"/>
          <w:sz w:val="24"/>
          <w:szCs w:val="24"/>
        </w:rPr>
        <w:t>Ze wsparcia w ramach działania wyłączone jest finansowanie seminariów i konferencji.</w:t>
      </w:r>
    </w:p>
    <w:p w14:paraId="76E5B034" w14:textId="442350F3" w:rsidR="00515CEE" w:rsidRPr="006469CC" w:rsidRDefault="00515CEE" w:rsidP="006469CC">
      <w:pPr>
        <w:spacing w:before="0" w:line="240" w:lineRule="auto"/>
        <w:jc w:val="both"/>
        <w:rPr>
          <w:rFonts w:asciiTheme="minorHAnsi" w:hAnsiTheme="minorHAnsi" w:cstheme="minorHAnsi"/>
          <w:sz w:val="24"/>
          <w:szCs w:val="24"/>
        </w:rPr>
      </w:pPr>
      <w:r w:rsidRPr="00CC3983">
        <w:rPr>
          <w:rFonts w:asciiTheme="minorHAnsi" w:eastAsiaTheme="minorHAnsi" w:hAnsiTheme="minorHAnsi" w:cs="Arial"/>
          <w:b/>
          <w:sz w:val="24"/>
          <w:szCs w:val="24"/>
          <w:lang w:eastAsia="en-US"/>
        </w:rPr>
        <w:t xml:space="preserve">UWAGA! Ten Konkurs nie przewiduje wsparcia </w:t>
      </w:r>
      <w:r>
        <w:rPr>
          <w:rFonts w:asciiTheme="minorHAnsi" w:eastAsiaTheme="minorHAnsi" w:hAnsiTheme="minorHAnsi" w:cs="Arial"/>
          <w:b/>
          <w:sz w:val="24"/>
          <w:szCs w:val="24"/>
          <w:lang w:eastAsia="en-US"/>
        </w:rPr>
        <w:t>na rozpoczęcie działalności gospodarczej w formach zwrotnych.</w:t>
      </w:r>
    </w:p>
    <w:p w14:paraId="23C29ED6" w14:textId="77777777" w:rsidR="00CF6A4F" w:rsidRPr="00CF6A4F" w:rsidRDefault="00CF6A4F" w:rsidP="006469CC">
      <w:pPr>
        <w:pStyle w:val="Akapitzlist"/>
        <w:autoSpaceDE w:val="0"/>
        <w:autoSpaceDN w:val="0"/>
        <w:adjustRightInd w:val="0"/>
        <w:spacing w:after="200" w:line="240" w:lineRule="auto"/>
        <w:ind w:left="0"/>
        <w:jc w:val="both"/>
        <w:rPr>
          <w:rFonts w:asciiTheme="minorHAnsi" w:hAnsiTheme="minorHAnsi"/>
          <w:sz w:val="24"/>
          <w:szCs w:val="24"/>
        </w:rPr>
      </w:pPr>
      <w:r w:rsidRPr="00CF6A4F">
        <w:rPr>
          <w:rFonts w:asciiTheme="minorHAnsi" w:hAnsiTheme="minorHAnsi"/>
          <w:sz w:val="24"/>
          <w:szCs w:val="24"/>
        </w:rPr>
        <w:t xml:space="preserve">Wsparcie udzielane w ramach projektów jest dostosowane do indywidualnych potrzeb uczestników projektów, wynikających z ich aktualnego stanu wiedzy, doświadczenia, zdolności i przeciwwskazań do wykonywania danego zawodu. Każdy z uczestników projektu w zakresie aktywizacji zawodowej </w:t>
      </w:r>
      <w:r w:rsidRPr="00CF6A4F">
        <w:rPr>
          <w:rFonts w:asciiTheme="minorHAnsi" w:hAnsiTheme="minorHAnsi"/>
          <w:sz w:val="24"/>
          <w:szCs w:val="24"/>
        </w:rPr>
        <w:lastRenderedPageBreak/>
        <w:t>otrzymuje ofertę wsparcia, obejmującą takie formy pomocy, które zostaną zidentyfikowane u niego jako niezbędne w celu poprawy sytuacji na rynku pracy lub uzyskania zatrudnienia.</w:t>
      </w:r>
    </w:p>
    <w:p w14:paraId="7C543900" w14:textId="51284169" w:rsidR="00FA6D77" w:rsidRDefault="00735C08" w:rsidP="006469CC">
      <w:pPr>
        <w:pStyle w:val="Akapitzlist"/>
        <w:autoSpaceDE w:val="0"/>
        <w:autoSpaceDN w:val="0"/>
        <w:adjustRightInd w:val="0"/>
        <w:spacing w:after="200" w:line="240" w:lineRule="auto"/>
        <w:ind w:left="0"/>
        <w:jc w:val="both"/>
        <w:rPr>
          <w:rFonts w:asciiTheme="minorHAnsi" w:hAnsiTheme="minorHAnsi"/>
          <w:sz w:val="24"/>
          <w:szCs w:val="24"/>
        </w:rPr>
      </w:pPr>
      <w:r w:rsidRPr="00735C08">
        <w:rPr>
          <w:rFonts w:asciiTheme="minorHAnsi" w:hAnsiTheme="minorHAnsi"/>
          <w:sz w:val="24"/>
          <w:szCs w:val="24"/>
        </w:rPr>
        <w:t>Katalog form, które mogą stanowić składową programu outplacementowego opracowywanego przez beneficjenta jest katalogiem otwartym, niemniej jednak każdy program powinien ujmować narzędzia wsparci</w:t>
      </w:r>
      <w:r w:rsidR="00CF6A4F">
        <w:rPr>
          <w:rFonts w:asciiTheme="minorHAnsi" w:hAnsiTheme="minorHAnsi"/>
          <w:sz w:val="24"/>
          <w:szCs w:val="24"/>
        </w:rPr>
        <w:t xml:space="preserve">a wskazane w </w:t>
      </w:r>
      <w:r w:rsidR="000E209A">
        <w:rPr>
          <w:rFonts w:asciiTheme="minorHAnsi" w:hAnsiTheme="minorHAnsi"/>
          <w:sz w:val="24"/>
          <w:szCs w:val="24"/>
        </w:rPr>
        <w:t>powyżej</w:t>
      </w:r>
      <w:r w:rsidRPr="00735C08">
        <w:rPr>
          <w:rFonts w:asciiTheme="minorHAnsi" w:hAnsiTheme="minorHAnsi"/>
          <w:sz w:val="24"/>
          <w:szCs w:val="24"/>
        </w:rPr>
        <w:t xml:space="preserve"> i tym samym charakteryzować się kompleksowością i jak najwyższą skutecznością wsparcia dostosowanego do indywidualnych potrzeb uczestników.</w:t>
      </w:r>
    </w:p>
    <w:p w14:paraId="461BBD38" w14:textId="523AED92" w:rsidR="00020107" w:rsidRDefault="00CF6A4F" w:rsidP="00AD00D2">
      <w:pPr>
        <w:pStyle w:val="Akapitzlist"/>
        <w:autoSpaceDE w:val="0"/>
        <w:autoSpaceDN w:val="0"/>
        <w:adjustRightInd w:val="0"/>
        <w:spacing w:after="200" w:line="240" w:lineRule="auto"/>
        <w:ind w:left="0"/>
        <w:jc w:val="both"/>
        <w:rPr>
          <w:rFonts w:asciiTheme="minorHAnsi" w:hAnsiTheme="minorHAnsi"/>
          <w:sz w:val="24"/>
          <w:szCs w:val="24"/>
        </w:rPr>
      </w:pPr>
      <w:r w:rsidRPr="00CF6A4F">
        <w:rPr>
          <w:rFonts w:asciiTheme="minorHAnsi" w:hAnsiTheme="minorHAnsi"/>
          <w:sz w:val="24"/>
          <w:szCs w:val="24"/>
        </w:rPr>
        <w:t>Zaproponowany przez beneficjenta sposób realizacji projektu powinien zapewniać szybką reakcję na potrzeby uczestników</w:t>
      </w:r>
      <w:r w:rsidR="00AD00D2">
        <w:rPr>
          <w:rFonts w:asciiTheme="minorHAnsi" w:hAnsiTheme="minorHAnsi"/>
          <w:sz w:val="24"/>
          <w:szCs w:val="24"/>
        </w:rPr>
        <w:t xml:space="preserve">. </w:t>
      </w:r>
      <w:r w:rsidR="00020107" w:rsidRPr="00020107">
        <w:rPr>
          <w:rFonts w:asciiTheme="minorHAnsi" w:hAnsiTheme="minorHAnsi"/>
          <w:sz w:val="24"/>
          <w:szCs w:val="24"/>
        </w:rPr>
        <w:t>S</w:t>
      </w:r>
      <w:r w:rsidR="00020107">
        <w:rPr>
          <w:rFonts w:asciiTheme="minorHAnsi" w:hAnsiTheme="minorHAnsi"/>
          <w:sz w:val="24"/>
          <w:szCs w:val="24"/>
        </w:rPr>
        <w:t>zczegółowe standardy związane z</w:t>
      </w:r>
      <w:r w:rsidR="00020107" w:rsidRPr="00020107">
        <w:rPr>
          <w:rFonts w:asciiTheme="minorHAnsi" w:hAnsiTheme="minorHAnsi"/>
          <w:sz w:val="24"/>
          <w:szCs w:val="24"/>
        </w:rPr>
        <w:t xml:space="preserve"> zestaw</w:t>
      </w:r>
      <w:r w:rsidR="00020107">
        <w:rPr>
          <w:rFonts w:asciiTheme="minorHAnsi" w:hAnsiTheme="minorHAnsi"/>
          <w:sz w:val="24"/>
          <w:szCs w:val="24"/>
        </w:rPr>
        <w:t>em</w:t>
      </w:r>
      <w:r w:rsidR="00020107" w:rsidRPr="00020107">
        <w:rPr>
          <w:rFonts w:asciiTheme="minorHAnsi" w:hAnsiTheme="minorHAnsi"/>
          <w:sz w:val="24"/>
          <w:szCs w:val="24"/>
        </w:rPr>
        <w:t xml:space="preserve"> działań</w:t>
      </w:r>
      <w:r w:rsidR="00020107">
        <w:rPr>
          <w:rFonts w:asciiTheme="minorHAnsi" w:hAnsiTheme="minorHAnsi"/>
          <w:sz w:val="24"/>
          <w:szCs w:val="24"/>
        </w:rPr>
        <w:t xml:space="preserve"> outplacementowych</w:t>
      </w:r>
      <w:r w:rsidR="00020107" w:rsidRPr="00020107">
        <w:rPr>
          <w:rFonts w:asciiTheme="minorHAnsi" w:hAnsiTheme="minorHAnsi"/>
          <w:sz w:val="24"/>
          <w:szCs w:val="24"/>
        </w:rPr>
        <w:t xml:space="preserve"> </w:t>
      </w:r>
      <w:r w:rsidR="00AD00D2">
        <w:rPr>
          <w:rFonts w:asciiTheme="minorHAnsi" w:hAnsiTheme="minorHAnsi"/>
          <w:sz w:val="24"/>
          <w:szCs w:val="24"/>
        </w:rPr>
        <w:t xml:space="preserve">zostały określone w </w:t>
      </w:r>
      <w:r w:rsidR="00020107" w:rsidRPr="00E41FBA">
        <w:rPr>
          <w:rFonts w:asciiTheme="minorHAnsi" w:hAnsiTheme="minorHAnsi"/>
          <w:sz w:val="24"/>
          <w:szCs w:val="24"/>
        </w:rPr>
        <w:t>załącznik</w:t>
      </w:r>
      <w:r w:rsidR="004D178D">
        <w:rPr>
          <w:rFonts w:asciiTheme="minorHAnsi" w:hAnsiTheme="minorHAnsi"/>
          <w:sz w:val="24"/>
          <w:szCs w:val="24"/>
        </w:rPr>
        <w:t>u</w:t>
      </w:r>
      <w:r w:rsidR="00020107" w:rsidRPr="00E41FBA">
        <w:rPr>
          <w:rFonts w:asciiTheme="minorHAnsi" w:hAnsiTheme="minorHAnsi"/>
          <w:sz w:val="24"/>
          <w:szCs w:val="24"/>
        </w:rPr>
        <w:t xml:space="preserve"> nr </w:t>
      </w:r>
      <w:r w:rsidR="00C87D9F">
        <w:rPr>
          <w:rFonts w:asciiTheme="minorHAnsi" w:hAnsiTheme="minorHAnsi"/>
          <w:sz w:val="24"/>
          <w:szCs w:val="24"/>
        </w:rPr>
        <w:t>11</w:t>
      </w:r>
      <w:r w:rsidR="00FF1F95">
        <w:rPr>
          <w:rFonts w:asciiTheme="minorHAnsi" w:hAnsiTheme="minorHAnsi"/>
          <w:sz w:val="24"/>
          <w:szCs w:val="24"/>
        </w:rPr>
        <w:t xml:space="preserve"> </w:t>
      </w:r>
      <w:r w:rsidR="00020107" w:rsidRPr="00020107">
        <w:rPr>
          <w:rFonts w:asciiTheme="minorHAnsi" w:hAnsiTheme="minorHAnsi"/>
          <w:sz w:val="24"/>
          <w:szCs w:val="24"/>
        </w:rPr>
        <w:t>do niniejszego Regulaminu</w:t>
      </w:r>
      <w:r w:rsidR="004D178D">
        <w:rPr>
          <w:rFonts w:asciiTheme="minorHAnsi" w:hAnsiTheme="minorHAnsi"/>
          <w:sz w:val="24"/>
          <w:szCs w:val="24"/>
        </w:rPr>
        <w:t xml:space="preserve">. </w:t>
      </w:r>
    </w:p>
    <w:p w14:paraId="7B05C3C4" w14:textId="2660B0DD" w:rsidR="007045FD" w:rsidRDefault="007045FD" w:rsidP="007045FD">
      <w:pPr>
        <w:autoSpaceDE w:val="0"/>
        <w:autoSpaceDN w:val="0"/>
        <w:adjustRightInd w:val="0"/>
        <w:spacing w:after="200"/>
        <w:jc w:val="both"/>
        <w:rPr>
          <w:rFonts w:asciiTheme="minorHAnsi" w:hAnsiTheme="minorHAnsi"/>
          <w:sz w:val="24"/>
          <w:szCs w:val="24"/>
        </w:rPr>
      </w:pPr>
      <w:r w:rsidRPr="007045FD">
        <w:rPr>
          <w:rFonts w:asciiTheme="minorHAnsi" w:hAnsiTheme="minorHAnsi"/>
          <w:sz w:val="24"/>
          <w:szCs w:val="24"/>
        </w:rPr>
        <w:t xml:space="preserve">Ogółem alokacja </w:t>
      </w:r>
      <w:r w:rsidR="00312924">
        <w:rPr>
          <w:rFonts w:asciiTheme="minorHAnsi" w:hAnsiTheme="minorHAnsi"/>
          <w:sz w:val="24"/>
          <w:szCs w:val="24"/>
        </w:rPr>
        <w:t>przeznaczona na konkurs wynosi:</w:t>
      </w:r>
      <w:r w:rsidRPr="007045FD">
        <w:rPr>
          <w:rFonts w:asciiTheme="minorHAnsi" w:hAnsiTheme="minorHAnsi"/>
          <w:b/>
          <w:sz w:val="24"/>
          <w:szCs w:val="24"/>
        </w:rPr>
        <w:t xml:space="preserve"> 12 713</w:t>
      </w:r>
      <w:r w:rsidR="002876D5">
        <w:rPr>
          <w:rFonts w:asciiTheme="minorHAnsi" w:hAnsiTheme="minorHAnsi"/>
          <w:b/>
          <w:sz w:val="24"/>
          <w:szCs w:val="24"/>
        </w:rPr>
        <w:t> </w:t>
      </w:r>
      <w:r w:rsidRPr="007045FD">
        <w:rPr>
          <w:rFonts w:asciiTheme="minorHAnsi" w:hAnsiTheme="minorHAnsi"/>
          <w:b/>
          <w:sz w:val="24"/>
          <w:szCs w:val="24"/>
        </w:rPr>
        <w:t>957</w:t>
      </w:r>
      <w:r w:rsidR="002876D5">
        <w:rPr>
          <w:rFonts w:asciiTheme="minorHAnsi" w:hAnsiTheme="minorHAnsi"/>
          <w:b/>
          <w:sz w:val="24"/>
          <w:szCs w:val="24"/>
        </w:rPr>
        <w:t xml:space="preserve"> </w:t>
      </w:r>
      <w:r w:rsidRPr="007045FD">
        <w:rPr>
          <w:rFonts w:asciiTheme="minorHAnsi" w:hAnsiTheme="minorHAnsi"/>
          <w:b/>
          <w:sz w:val="24"/>
          <w:szCs w:val="24"/>
        </w:rPr>
        <w:t>PLN</w:t>
      </w:r>
      <w:r w:rsidRPr="007045FD">
        <w:rPr>
          <w:rFonts w:asciiTheme="minorHAnsi" w:hAnsiTheme="minorHAnsi"/>
          <w:sz w:val="24"/>
          <w:szCs w:val="24"/>
        </w:rPr>
        <w:t>, w tym budżet środków europejskich: 11 375 646 PLN</w:t>
      </w:r>
      <w:r>
        <w:rPr>
          <w:rFonts w:asciiTheme="minorHAnsi" w:hAnsiTheme="minorHAnsi"/>
          <w:sz w:val="24"/>
          <w:szCs w:val="24"/>
        </w:rPr>
        <w:t xml:space="preserve">. </w:t>
      </w:r>
      <w:r w:rsidRPr="007045FD">
        <w:rPr>
          <w:rFonts w:asciiTheme="minorHAnsi" w:hAnsiTheme="minorHAnsi"/>
          <w:sz w:val="24"/>
          <w:szCs w:val="24"/>
        </w:rPr>
        <w:t>Minimalny udział wkładu własnego Beneficjenta w ramach konkursu wynosi 5% wydatków kwalifikowalnych projektu</w:t>
      </w:r>
      <w:r>
        <w:rPr>
          <w:rFonts w:asciiTheme="minorHAnsi" w:hAnsiTheme="minorHAnsi"/>
          <w:sz w:val="24"/>
          <w:szCs w:val="24"/>
        </w:rPr>
        <w:t xml:space="preserve">. </w:t>
      </w:r>
    </w:p>
    <w:p w14:paraId="239D38BF" w14:textId="2267B3BF" w:rsidR="000E2ED3" w:rsidRPr="00A6445D" w:rsidRDefault="00FE7F2D" w:rsidP="00BA4B8C">
      <w:pPr>
        <w:pStyle w:val="Nagwek1"/>
        <w:spacing w:before="120" w:after="120" w:line="240" w:lineRule="auto"/>
        <w:rPr>
          <w:rFonts w:asciiTheme="minorHAnsi" w:hAnsiTheme="minorHAnsi"/>
          <w:sz w:val="24"/>
          <w:szCs w:val="24"/>
        </w:rPr>
      </w:pPr>
      <w:bookmarkStart w:id="27" w:name="_Toc429130210"/>
      <w:bookmarkStart w:id="28" w:name="_Toc429130675"/>
      <w:bookmarkStart w:id="29" w:name="_Toc429130211"/>
      <w:bookmarkStart w:id="30" w:name="_Toc429130676"/>
      <w:bookmarkStart w:id="31" w:name="_Toc429130212"/>
      <w:bookmarkStart w:id="32" w:name="_Toc429130677"/>
      <w:bookmarkStart w:id="33" w:name="_Toc430826820"/>
      <w:bookmarkStart w:id="34" w:name="_Toc435448803"/>
      <w:bookmarkEnd w:id="27"/>
      <w:bookmarkEnd w:id="28"/>
      <w:bookmarkEnd w:id="29"/>
      <w:bookmarkEnd w:id="30"/>
      <w:bookmarkEnd w:id="31"/>
      <w:bookmarkEnd w:id="32"/>
      <w:r>
        <w:rPr>
          <w:rFonts w:asciiTheme="minorHAnsi" w:hAnsiTheme="minorHAnsi"/>
          <w:sz w:val="24"/>
          <w:szCs w:val="24"/>
        </w:rPr>
        <w:t>5</w:t>
      </w:r>
      <w:r w:rsidR="00BA4B8C" w:rsidRPr="00A6445D">
        <w:rPr>
          <w:rFonts w:asciiTheme="minorHAnsi" w:hAnsiTheme="minorHAnsi"/>
          <w:sz w:val="24"/>
          <w:szCs w:val="24"/>
        </w:rPr>
        <w:t>.</w:t>
      </w:r>
      <w:r w:rsidR="009B0062" w:rsidRPr="00A6445D">
        <w:rPr>
          <w:rFonts w:asciiTheme="minorHAnsi" w:hAnsiTheme="minorHAnsi"/>
          <w:sz w:val="24"/>
          <w:szCs w:val="24"/>
        </w:rPr>
        <w:t>Realizacja zasad</w:t>
      </w:r>
      <w:r w:rsidR="00BD39D1" w:rsidRPr="00A6445D">
        <w:rPr>
          <w:rFonts w:asciiTheme="minorHAnsi" w:hAnsiTheme="minorHAnsi"/>
          <w:sz w:val="24"/>
          <w:szCs w:val="24"/>
        </w:rPr>
        <w:t xml:space="preserve"> horyzontalnych</w:t>
      </w:r>
      <w:bookmarkEnd w:id="33"/>
      <w:bookmarkEnd w:id="34"/>
      <w:r w:rsidR="009B0062" w:rsidRPr="00A6445D">
        <w:rPr>
          <w:rFonts w:asciiTheme="minorHAnsi" w:hAnsiTheme="minorHAnsi"/>
          <w:sz w:val="24"/>
          <w:szCs w:val="24"/>
        </w:rPr>
        <w:t xml:space="preserve"> </w:t>
      </w:r>
    </w:p>
    <w:p w14:paraId="6196BF17" w14:textId="77777777" w:rsidR="007C6A68" w:rsidRDefault="007C6A68" w:rsidP="007C6A68">
      <w:pPr>
        <w:autoSpaceDE w:val="0"/>
        <w:autoSpaceDN w:val="0"/>
        <w:adjustRightInd w:val="0"/>
        <w:spacing w:before="120" w:after="120" w:line="240" w:lineRule="auto"/>
        <w:jc w:val="both"/>
        <w:rPr>
          <w:rFonts w:asciiTheme="minorHAnsi" w:eastAsiaTheme="minorHAnsi" w:hAnsiTheme="minorHAnsi" w:cs="Helvetica"/>
          <w:sz w:val="24"/>
          <w:szCs w:val="24"/>
          <w:lang w:eastAsia="en-US"/>
        </w:rPr>
      </w:pPr>
      <w:r w:rsidRPr="00A6445D">
        <w:rPr>
          <w:rFonts w:asciiTheme="minorHAnsi" w:eastAsiaTheme="minorHAnsi" w:hAnsiTheme="minorHAnsi" w:cs="Helvetica"/>
          <w:sz w:val="24"/>
          <w:szCs w:val="24"/>
          <w:lang w:eastAsia="en-US"/>
        </w:rPr>
        <w:t>Zasada równo</w:t>
      </w:r>
      <w:r w:rsidRPr="00A6445D">
        <w:rPr>
          <w:rFonts w:asciiTheme="minorHAnsi" w:eastAsiaTheme="minorHAnsi" w:hAnsiTheme="minorHAnsi" w:cs="Arial"/>
          <w:sz w:val="24"/>
          <w:szCs w:val="24"/>
          <w:lang w:eastAsia="en-US"/>
        </w:rPr>
        <w:t>ś</w:t>
      </w:r>
      <w:r w:rsidRPr="00A6445D">
        <w:rPr>
          <w:rFonts w:asciiTheme="minorHAnsi" w:eastAsiaTheme="minorHAnsi" w:hAnsiTheme="minorHAnsi" w:cs="Helvetica"/>
          <w:sz w:val="24"/>
          <w:szCs w:val="24"/>
          <w:lang w:eastAsia="en-US"/>
        </w:rPr>
        <w:t>ci szans i niedyskryminacji polega na umo</w:t>
      </w:r>
      <w:r w:rsidRPr="00A6445D">
        <w:rPr>
          <w:rFonts w:asciiTheme="minorHAnsi" w:eastAsiaTheme="minorHAnsi" w:hAnsiTheme="minorHAnsi" w:cs="Arial"/>
          <w:sz w:val="24"/>
          <w:szCs w:val="24"/>
          <w:lang w:eastAsia="en-US"/>
        </w:rPr>
        <w:t>ż</w:t>
      </w:r>
      <w:r w:rsidRPr="00A6445D">
        <w:rPr>
          <w:rFonts w:asciiTheme="minorHAnsi" w:eastAsiaTheme="minorHAnsi" w:hAnsiTheme="minorHAnsi" w:cs="Helvetica"/>
          <w:sz w:val="24"/>
          <w:szCs w:val="24"/>
          <w:lang w:eastAsia="en-US"/>
        </w:rPr>
        <w:t>liwieniu wszystkim osobom – bez wzgl</w:t>
      </w:r>
      <w:r w:rsidRPr="00A6445D">
        <w:rPr>
          <w:rFonts w:asciiTheme="minorHAnsi" w:eastAsiaTheme="minorHAnsi" w:hAnsiTheme="minorHAnsi" w:cs="Arial"/>
          <w:sz w:val="24"/>
          <w:szCs w:val="24"/>
          <w:lang w:eastAsia="en-US"/>
        </w:rPr>
        <w:t>ę</w:t>
      </w:r>
      <w:r w:rsidRPr="00A6445D">
        <w:rPr>
          <w:rFonts w:asciiTheme="minorHAnsi" w:eastAsiaTheme="minorHAnsi" w:hAnsiTheme="minorHAnsi" w:cs="Helvetica"/>
          <w:sz w:val="24"/>
          <w:szCs w:val="24"/>
          <w:lang w:eastAsia="en-US"/>
        </w:rPr>
        <w:t>du na płe</w:t>
      </w:r>
      <w:r w:rsidRPr="00A6445D">
        <w:rPr>
          <w:rFonts w:asciiTheme="minorHAnsi" w:eastAsiaTheme="minorHAnsi" w:hAnsiTheme="minorHAnsi" w:cs="Arial"/>
          <w:sz w:val="24"/>
          <w:szCs w:val="24"/>
          <w:lang w:eastAsia="en-US"/>
        </w:rPr>
        <w:t>ć</w:t>
      </w:r>
      <w:r w:rsidRPr="00A6445D">
        <w:rPr>
          <w:rFonts w:asciiTheme="minorHAnsi" w:eastAsiaTheme="minorHAnsi" w:hAnsiTheme="minorHAnsi" w:cs="Helvetica"/>
          <w:sz w:val="24"/>
          <w:szCs w:val="24"/>
          <w:lang w:eastAsia="en-US"/>
        </w:rPr>
        <w:t>, wiek, niepełnosprawno</w:t>
      </w:r>
      <w:r w:rsidRPr="00A6445D">
        <w:rPr>
          <w:rFonts w:asciiTheme="minorHAnsi" w:eastAsiaTheme="minorHAnsi" w:hAnsiTheme="minorHAnsi" w:cs="Arial"/>
          <w:sz w:val="24"/>
          <w:szCs w:val="24"/>
          <w:lang w:eastAsia="en-US"/>
        </w:rPr>
        <w:t>ść</w:t>
      </w:r>
      <w:r w:rsidRPr="00A6445D">
        <w:rPr>
          <w:rFonts w:asciiTheme="minorHAnsi" w:eastAsiaTheme="minorHAnsi" w:hAnsiTheme="minorHAnsi" w:cs="Helvetica"/>
          <w:sz w:val="24"/>
          <w:szCs w:val="24"/>
          <w:lang w:eastAsia="en-US"/>
        </w:rPr>
        <w:t>, ras</w:t>
      </w:r>
      <w:r w:rsidRPr="00A6445D">
        <w:rPr>
          <w:rFonts w:asciiTheme="minorHAnsi" w:eastAsiaTheme="minorHAnsi" w:hAnsiTheme="minorHAnsi" w:cs="Arial"/>
          <w:sz w:val="24"/>
          <w:szCs w:val="24"/>
          <w:lang w:eastAsia="en-US"/>
        </w:rPr>
        <w:t xml:space="preserve">ę </w:t>
      </w:r>
      <w:r w:rsidRPr="00A6445D">
        <w:rPr>
          <w:rFonts w:asciiTheme="minorHAnsi" w:eastAsiaTheme="minorHAnsi" w:hAnsiTheme="minorHAnsi" w:cs="Helvetica"/>
          <w:sz w:val="24"/>
          <w:szCs w:val="24"/>
          <w:lang w:eastAsia="en-US"/>
        </w:rPr>
        <w:t>lub pochodzenie etniczne, wyznawan</w:t>
      </w:r>
      <w:r w:rsidRPr="00A6445D">
        <w:rPr>
          <w:rFonts w:asciiTheme="minorHAnsi" w:eastAsiaTheme="minorHAnsi" w:hAnsiTheme="minorHAnsi" w:cs="Arial"/>
          <w:sz w:val="24"/>
          <w:szCs w:val="24"/>
          <w:lang w:eastAsia="en-US"/>
        </w:rPr>
        <w:t xml:space="preserve">ą </w:t>
      </w:r>
      <w:r w:rsidRPr="00A6445D">
        <w:rPr>
          <w:rFonts w:asciiTheme="minorHAnsi" w:eastAsiaTheme="minorHAnsi" w:hAnsiTheme="minorHAnsi" w:cs="Helvetica"/>
          <w:sz w:val="24"/>
          <w:szCs w:val="24"/>
          <w:lang w:eastAsia="en-US"/>
        </w:rPr>
        <w:t>religi</w:t>
      </w:r>
      <w:r w:rsidRPr="00A6445D">
        <w:rPr>
          <w:rFonts w:asciiTheme="minorHAnsi" w:eastAsiaTheme="minorHAnsi" w:hAnsiTheme="minorHAnsi" w:cs="Arial"/>
          <w:sz w:val="24"/>
          <w:szCs w:val="24"/>
          <w:lang w:eastAsia="en-US"/>
        </w:rPr>
        <w:t xml:space="preserve">ę </w:t>
      </w:r>
      <w:r w:rsidRPr="00A6445D">
        <w:rPr>
          <w:rFonts w:asciiTheme="minorHAnsi" w:eastAsiaTheme="minorHAnsi" w:hAnsiTheme="minorHAnsi" w:cs="Helvetica"/>
          <w:sz w:val="24"/>
          <w:szCs w:val="24"/>
          <w:lang w:eastAsia="en-US"/>
        </w:rPr>
        <w:t xml:space="preserve">lub </w:t>
      </w:r>
      <w:r w:rsidRPr="00A6445D">
        <w:rPr>
          <w:rFonts w:asciiTheme="minorHAnsi" w:eastAsiaTheme="minorHAnsi" w:hAnsiTheme="minorHAnsi" w:cs="Arial"/>
          <w:sz w:val="24"/>
          <w:szCs w:val="24"/>
          <w:lang w:eastAsia="en-US"/>
        </w:rPr>
        <w:t>ś</w:t>
      </w:r>
      <w:r w:rsidRPr="00A6445D">
        <w:rPr>
          <w:rFonts w:asciiTheme="minorHAnsi" w:eastAsiaTheme="minorHAnsi" w:hAnsiTheme="minorHAnsi" w:cs="Helvetica"/>
          <w:sz w:val="24"/>
          <w:szCs w:val="24"/>
          <w:lang w:eastAsia="en-US"/>
        </w:rPr>
        <w:t>wiatopogl</w:t>
      </w:r>
      <w:r w:rsidRPr="00A6445D">
        <w:rPr>
          <w:rFonts w:asciiTheme="minorHAnsi" w:eastAsiaTheme="minorHAnsi" w:hAnsiTheme="minorHAnsi" w:cs="Arial"/>
          <w:sz w:val="24"/>
          <w:szCs w:val="24"/>
          <w:lang w:eastAsia="en-US"/>
        </w:rPr>
        <w:t>ą</w:t>
      </w:r>
      <w:r w:rsidRPr="00A6445D">
        <w:rPr>
          <w:rFonts w:asciiTheme="minorHAnsi" w:eastAsiaTheme="minorHAnsi" w:hAnsiTheme="minorHAnsi" w:cs="Helvetica"/>
          <w:sz w:val="24"/>
          <w:szCs w:val="24"/>
          <w:lang w:eastAsia="en-US"/>
        </w:rPr>
        <w:t>d, orientacj</w:t>
      </w:r>
      <w:r w:rsidRPr="00A6445D">
        <w:rPr>
          <w:rFonts w:asciiTheme="minorHAnsi" w:eastAsiaTheme="minorHAnsi" w:hAnsiTheme="minorHAnsi" w:cs="Arial"/>
          <w:sz w:val="24"/>
          <w:szCs w:val="24"/>
          <w:lang w:eastAsia="en-US"/>
        </w:rPr>
        <w:t xml:space="preserve">ę </w:t>
      </w:r>
      <w:r w:rsidRPr="00A6445D">
        <w:rPr>
          <w:rFonts w:asciiTheme="minorHAnsi" w:eastAsiaTheme="minorHAnsi" w:hAnsiTheme="minorHAnsi" w:cs="Helvetica"/>
          <w:sz w:val="24"/>
          <w:szCs w:val="24"/>
          <w:lang w:eastAsia="en-US"/>
        </w:rPr>
        <w:t>seksualn</w:t>
      </w:r>
      <w:r w:rsidRPr="00A6445D">
        <w:rPr>
          <w:rFonts w:asciiTheme="minorHAnsi" w:eastAsiaTheme="minorHAnsi" w:hAnsiTheme="minorHAnsi" w:cs="Arial"/>
          <w:sz w:val="24"/>
          <w:szCs w:val="24"/>
          <w:lang w:eastAsia="en-US"/>
        </w:rPr>
        <w:t xml:space="preserve">ą </w:t>
      </w:r>
      <w:r w:rsidRPr="00A6445D">
        <w:rPr>
          <w:rFonts w:asciiTheme="minorHAnsi" w:eastAsiaTheme="minorHAnsi" w:hAnsiTheme="minorHAnsi" w:cs="Helvetica"/>
          <w:sz w:val="24"/>
          <w:szCs w:val="24"/>
          <w:lang w:eastAsia="en-US"/>
        </w:rPr>
        <w:t xml:space="preserve">– sprawiedliwego, pełnego uczestnictwa we wszystkich dziedzinach </w:t>
      </w:r>
      <w:r w:rsidRPr="00A6445D">
        <w:rPr>
          <w:rFonts w:asciiTheme="minorHAnsi" w:eastAsiaTheme="minorHAnsi" w:hAnsiTheme="minorHAnsi" w:cs="Arial"/>
          <w:sz w:val="24"/>
          <w:szCs w:val="24"/>
          <w:lang w:eastAsia="en-US"/>
        </w:rPr>
        <w:t>ż</w:t>
      </w:r>
      <w:r w:rsidRPr="00A6445D">
        <w:rPr>
          <w:rFonts w:asciiTheme="minorHAnsi" w:eastAsiaTheme="minorHAnsi" w:hAnsiTheme="minorHAnsi" w:cs="Helvetica"/>
          <w:sz w:val="24"/>
          <w:szCs w:val="24"/>
          <w:lang w:eastAsia="en-US"/>
        </w:rPr>
        <w:t>ycia na jednakowych zasadach.</w:t>
      </w:r>
    </w:p>
    <w:p w14:paraId="4B6C8BDF" w14:textId="77777777" w:rsidR="0099518F" w:rsidRPr="00A6445D" w:rsidRDefault="009F3970">
      <w:pPr>
        <w:spacing w:before="120" w:after="120" w:line="240" w:lineRule="auto"/>
        <w:jc w:val="both"/>
        <w:rPr>
          <w:rFonts w:asciiTheme="minorHAnsi" w:hAnsiTheme="minorHAnsi"/>
          <w:sz w:val="24"/>
          <w:szCs w:val="24"/>
        </w:rPr>
      </w:pPr>
      <w:r w:rsidRPr="00A6445D">
        <w:rPr>
          <w:rFonts w:asciiTheme="minorHAnsi" w:hAnsiTheme="minorHAnsi"/>
          <w:sz w:val="24"/>
          <w:szCs w:val="24"/>
        </w:rPr>
        <w:t>Wnioskodawca zobowiązany jest przedstawić we wniosku o dofinansowanie projektu sposób realizacji zasady równości szans i niedyskryminacj</w:t>
      </w:r>
      <w:r w:rsidR="00F34540" w:rsidRPr="00A6445D">
        <w:rPr>
          <w:rFonts w:asciiTheme="minorHAnsi" w:hAnsiTheme="minorHAnsi"/>
          <w:sz w:val="24"/>
          <w:szCs w:val="24"/>
        </w:rPr>
        <w:t>i, w tym dostępności dla osób z </w:t>
      </w:r>
      <w:r w:rsidRPr="00A6445D">
        <w:rPr>
          <w:rFonts w:asciiTheme="minorHAnsi" w:hAnsiTheme="minorHAnsi"/>
          <w:sz w:val="24"/>
          <w:szCs w:val="24"/>
        </w:rPr>
        <w:t>niepełnosprawnościami w ramach projektu.</w:t>
      </w:r>
      <w:r w:rsidR="00B002E5" w:rsidRPr="00A6445D">
        <w:rPr>
          <w:rFonts w:asciiTheme="minorHAnsi" w:hAnsiTheme="minorHAnsi"/>
          <w:sz w:val="24"/>
          <w:szCs w:val="24"/>
        </w:rPr>
        <w:t xml:space="preserve"> </w:t>
      </w:r>
      <w:r w:rsidR="00BD39D1" w:rsidRPr="00A6445D">
        <w:rPr>
          <w:rFonts w:asciiTheme="minorHAnsi" w:eastAsiaTheme="minorHAnsi" w:hAnsiTheme="minorHAnsi" w:cs="Helvetica"/>
          <w:sz w:val="24"/>
          <w:szCs w:val="24"/>
          <w:lang w:eastAsia="en-US"/>
        </w:rPr>
        <w:t>Projekt musi być co najmniej neutralny</w:t>
      </w:r>
      <w:r w:rsidR="00351D41" w:rsidRPr="00A6445D">
        <w:rPr>
          <w:rFonts w:asciiTheme="minorHAnsi" w:eastAsiaTheme="minorHAnsi" w:hAnsiTheme="minorHAnsi" w:cs="Helvetica"/>
          <w:sz w:val="24"/>
          <w:szCs w:val="24"/>
          <w:lang w:eastAsia="en-US"/>
        </w:rPr>
        <w:t>.</w:t>
      </w:r>
      <w:r w:rsidR="00BD39D1" w:rsidRPr="00A6445D">
        <w:rPr>
          <w:rFonts w:asciiTheme="minorHAnsi" w:eastAsiaTheme="minorHAnsi" w:hAnsiTheme="minorHAnsi" w:cs="Helvetica"/>
          <w:sz w:val="24"/>
          <w:szCs w:val="24"/>
          <w:lang w:eastAsia="en-US"/>
        </w:rPr>
        <w:t xml:space="preserve"> </w:t>
      </w:r>
      <w:r w:rsidR="00351D41" w:rsidRPr="00A6445D">
        <w:rPr>
          <w:rFonts w:asciiTheme="minorHAnsi" w:eastAsiaTheme="minorHAnsi" w:hAnsiTheme="minorHAnsi" w:cs="Helvetica"/>
          <w:sz w:val="24"/>
          <w:szCs w:val="24"/>
          <w:lang w:eastAsia="en-US"/>
        </w:rPr>
        <w:t xml:space="preserve"> </w:t>
      </w:r>
    </w:p>
    <w:p w14:paraId="1E3ED0BE" w14:textId="200BDD41" w:rsidR="0099518F" w:rsidRPr="00A6445D" w:rsidRDefault="00B002E5">
      <w:pPr>
        <w:autoSpaceDE w:val="0"/>
        <w:autoSpaceDN w:val="0"/>
        <w:adjustRightInd w:val="0"/>
        <w:spacing w:before="0" w:line="240" w:lineRule="auto"/>
        <w:jc w:val="both"/>
        <w:rPr>
          <w:rFonts w:asciiTheme="minorHAnsi" w:hAnsiTheme="minorHAnsi"/>
          <w:sz w:val="24"/>
          <w:szCs w:val="24"/>
        </w:rPr>
      </w:pPr>
      <w:r w:rsidRPr="00A6445D">
        <w:rPr>
          <w:rFonts w:asciiTheme="minorHAnsi" w:eastAsiaTheme="minorHAnsi" w:hAnsiTheme="minorHAnsi" w:cs="Calibri"/>
          <w:color w:val="000000"/>
          <w:sz w:val="24"/>
          <w:szCs w:val="24"/>
          <w:lang w:eastAsia="en-US"/>
        </w:rPr>
        <w:t xml:space="preserve">Zasada </w:t>
      </w:r>
      <w:r w:rsidR="002843D2" w:rsidRPr="00A6445D">
        <w:rPr>
          <w:rFonts w:asciiTheme="minorHAnsi" w:eastAsiaTheme="minorHAnsi" w:hAnsiTheme="minorHAnsi" w:cs="Calibri"/>
          <w:b/>
          <w:bCs/>
          <w:color w:val="000000"/>
          <w:sz w:val="24"/>
          <w:szCs w:val="24"/>
          <w:lang w:eastAsia="en-US"/>
        </w:rPr>
        <w:t xml:space="preserve">zrównoważonego rozwoju </w:t>
      </w:r>
      <w:r w:rsidR="002843D2" w:rsidRPr="00A6445D">
        <w:rPr>
          <w:rFonts w:asciiTheme="minorHAnsi" w:eastAsiaTheme="minorHAnsi" w:hAnsiTheme="minorHAnsi" w:cs="Calibri"/>
          <w:color w:val="000000"/>
          <w:sz w:val="24"/>
          <w:szCs w:val="24"/>
          <w:lang w:eastAsia="en-US"/>
        </w:rPr>
        <w:t>oznacza, iż rozwój gospodarczy i cywilizacyjny nie powinien odbywać się kosztem wyczerpywania zasobów nieodnawialnych i niszczenia środowiska. Obecna generacja powinna zaspokajać swoje aspiracje rozwojowe bez naruszania zdolności do zaspokajania potrzeb i aspiracji rozwojowych przyszłych pokoleń. Kryterium zrównoważonego rozwoju powinno być w szczególności spełniane w kontekście wzajemnego rozwoju gospodarczego, społecznego i ochrony środowiska naturalnego, z tego względu, że rozwój obu tych dziedzin pociąga za sobą zmiany w naturalnym otoczeniu człowieka.</w:t>
      </w:r>
    </w:p>
    <w:p w14:paraId="6ADABD9F" w14:textId="77777777" w:rsidR="00D94435" w:rsidRPr="00A6445D" w:rsidRDefault="00D94435" w:rsidP="00F34540">
      <w:pPr>
        <w:autoSpaceDE w:val="0"/>
        <w:autoSpaceDN w:val="0"/>
        <w:adjustRightInd w:val="0"/>
        <w:spacing w:before="120" w:after="120" w:line="240" w:lineRule="auto"/>
        <w:jc w:val="both"/>
        <w:rPr>
          <w:rFonts w:asciiTheme="minorHAnsi" w:eastAsiaTheme="minorHAnsi" w:hAnsiTheme="minorHAnsi" w:cs="Helvetica"/>
          <w:sz w:val="24"/>
          <w:szCs w:val="24"/>
          <w:lang w:eastAsia="en-US"/>
        </w:rPr>
      </w:pPr>
      <w:r w:rsidRPr="00A6445D">
        <w:rPr>
          <w:rFonts w:asciiTheme="minorHAnsi" w:eastAsiaTheme="minorHAnsi" w:hAnsiTheme="minorHAnsi" w:cs="Helvetica"/>
          <w:sz w:val="24"/>
          <w:szCs w:val="24"/>
          <w:lang w:eastAsia="en-US"/>
        </w:rPr>
        <w:t>Zasada równo</w:t>
      </w:r>
      <w:r w:rsidRPr="00A6445D">
        <w:rPr>
          <w:rFonts w:asciiTheme="minorHAnsi" w:eastAsiaTheme="minorHAnsi" w:hAnsiTheme="minorHAnsi" w:cs="Arial"/>
          <w:sz w:val="24"/>
          <w:szCs w:val="24"/>
          <w:lang w:eastAsia="en-US"/>
        </w:rPr>
        <w:t>ś</w:t>
      </w:r>
      <w:r w:rsidRPr="00A6445D">
        <w:rPr>
          <w:rFonts w:asciiTheme="minorHAnsi" w:eastAsiaTheme="minorHAnsi" w:hAnsiTheme="minorHAnsi" w:cs="Helvetica"/>
          <w:sz w:val="24"/>
          <w:szCs w:val="24"/>
          <w:lang w:eastAsia="en-US"/>
        </w:rPr>
        <w:t>ci szans kobiet i m</w:t>
      </w:r>
      <w:r w:rsidRPr="00A6445D">
        <w:rPr>
          <w:rFonts w:asciiTheme="minorHAnsi" w:eastAsiaTheme="minorHAnsi" w:hAnsiTheme="minorHAnsi" w:cs="Arial"/>
          <w:sz w:val="24"/>
          <w:szCs w:val="24"/>
          <w:lang w:eastAsia="en-US"/>
        </w:rPr>
        <w:t>ęż</w:t>
      </w:r>
      <w:r w:rsidRPr="00A6445D">
        <w:rPr>
          <w:rFonts w:asciiTheme="minorHAnsi" w:eastAsiaTheme="minorHAnsi" w:hAnsiTheme="minorHAnsi" w:cs="Helvetica"/>
          <w:sz w:val="24"/>
          <w:szCs w:val="24"/>
          <w:lang w:eastAsia="en-US"/>
        </w:rPr>
        <w:t>czyzn, to zasada, która ma prowadzi</w:t>
      </w:r>
      <w:r w:rsidRPr="00A6445D">
        <w:rPr>
          <w:rFonts w:asciiTheme="minorHAnsi" w:eastAsiaTheme="minorHAnsi" w:hAnsiTheme="minorHAnsi" w:cs="Arial"/>
          <w:sz w:val="24"/>
          <w:szCs w:val="24"/>
          <w:lang w:eastAsia="en-US"/>
        </w:rPr>
        <w:t xml:space="preserve">ć </w:t>
      </w:r>
      <w:r w:rsidRPr="00A6445D">
        <w:rPr>
          <w:rFonts w:asciiTheme="minorHAnsi" w:eastAsiaTheme="minorHAnsi" w:hAnsiTheme="minorHAnsi" w:cs="Helvetica"/>
          <w:sz w:val="24"/>
          <w:szCs w:val="24"/>
          <w:lang w:eastAsia="en-US"/>
        </w:rPr>
        <w:t>do podejmowania działa</w:t>
      </w:r>
      <w:r w:rsidRPr="00A6445D">
        <w:rPr>
          <w:rFonts w:asciiTheme="minorHAnsi" w:eastAsiaTheme="minorHAnsi" w:hAnsiTheme="minorHAnsi" w:cs="Arial"/>
          <w:sz w:val="24"/>
          <w:szCs w:val="24"/>
          <w:lang w:eastAsia="en-US"/>
        </w:rPr>
        <w:t xml:space="preserve">ń </w:t>
      </w:r>
      <w:r w:rsidRPr="00A6445D">
        <w:rPr>
          <w:rFonts w:asciiTheme="minorHAnsi" w:eastAsiaTheme="minorHAnsi" w:hAnsiTheme="minorHAnsi" w:cs="Helvetica"/>
          <w:sz w:val="24"/>
          <w:szCs w:val="24"/>
          <w:lang w:eastAsia="en-US"/>
        </w:rPr>
        <w:t>na rzecz osi</w:t>
      </w:r>
      <w:r w:rsidRPr="00A6445D">
        <w:rPr>
          <w:rFonts w:asciiTheme="minorHAnsi" w:eastAsiaTheme="minorHAnsi" w:hAnsiTheme="minorHAnsi" w:cs="Arial"/>
          <w:sz w:val="24"/>
          <w:szCs w:val="24"/>
          <w:lang w:eastAsia="en-US"/>
        </w:rPr>
        <w:t>ą</w:t>
      </w:r>
      <w:r w:rsidRPr="00A6445D">
        <w:rPr>
          <w:rFonts w:asciiTheme="minorHAnsi" w:eastAsiaTheme="minorHAnsi" w:hAnsiTheme="minorHAnsi" w:cs="Helvetica"/>
          <w:sz w:val="24"/>
          <w:szCs w:val="24"/>
          <w:lang w:eastAsia="en-US"/>
        </w:rPr>
        <w:t>gni</w:t>
      </w:r>
      <w:r w:rsidRPr="00A6445D">
        <w:rPr>
          <w:rFonts w:asciiTheme="minorHAnsi" w:eastAsiaTheme="minorHAnsi" w:hAnsiTheme="minorHAnsi" w:cs="Arial"/>
          <w:sz w:val="24"/>
          <w:szCs w:val="24"/>
          <w:lang w:eastAsia="en-US"/>
        </w:rPr>
        <w:t>ę</w:t>
      </w:r>
      <w:r w:rsidRPr="00A6445D">
        <w:rPr>
          <w:rFonts w:asciiTheme="minorHAnsi" w:eastAsiaTheme="minorHAnsi" w:hAnsiTheme="minorHAnsi" w:cs="Helvetica"/>
          <w:sz w:val="24"/>
          <w:szCs w:val="24"/>
          <w:lang w:eastAsia="en-US"/>
        </w:rPr>
        <w:t>cia stanu, w którym kobietom i m</w:t>
      </w:r>
      <w:r w:rsidRPr="00A6445D">
        <w:rPr>
          <w:rFonts w:asciiTheme="minorHAnsi" w:eastAsiaTheme="minorHAnsi" w:hAnsiTheme="minorHAnsi" w:cs="Arial"/>
          <w:sz w:val="24"/>
          <w:szCs w:val="24"/>
          <w:lang w:eastAsia="en-US"/>
        </w:rPr>
        <w:t>ęż</w:t>
      </w:r>
      <w:r w:rsidRPr="00A6445D">
        <w:rPr>
          <w:rFonts w:asciiTheme="minorHAnsi" w:eastAsiaTheme="minorHAnsi" w:hAnsiTheme="minorHAnsi" w:cs="Helvetica"/>
          <w:sz w:val="24"/>
          <w:szCs w:val="24"/>
          <w:lang w:eastAsia="en-US"/>
        </w:rPr>
        <w:t>czyznom przypisuje si</w:t>
      </w:r>
      <w:r w:rsidRPr="00A6445D">
        <w:rPr>
          <w:rFonts w:asciiTheme="minorHAnsi" w:eastAsiaTheme="minorHAnsi" w:hAnsiTheme="minorHAnsi" w:cs="Arial"/>
          <w:sz w:val="24"/>
          <w:szCs w:val="24"/>
          <w:lang w:eastAsia="en-US"/>
        </w:rPr>
        <w:t xml:space="preserve">ę </w:t>
      </w:r>
      <w:r w:rsidRPr="00A6445D">
        <w:rPr>
          <w:rFonts w:asciiTheme="minorHAnsi" w:eastAsiaTheme="minorHAnsi" w:hAnsiTheme="minorHAnsi" w:cs="Helvetica"/>
          <w:sz w:val="24"/>
          <w:szCs w:val="24"/>
          <w:lang w:eastAsia="en-US"/>
        </w:rPr>
        <w:t>tak</w:t>
      </w:r>
      <w:r w:rsidRPr="00A6445D">
        <w:rPr>
          <w:rFonts w:asciiTheme="minorHAnsi" w:eastAsiaTheme="minorHAnsi" w:hAnsiTheme="minorHAnsi" w:cs="Arial"/>
          <w:sz w:val="24"/>
          <w:szCs w:val="24"/>
          <w:lang w:eastAsia="en-US"/>
        </w:rPr>
        <w:t xml:space="preserve">ą </w:t>
      </w:r>
      <w:r w:rsidRPr="00A6445D">
        <w:rPr>
          <w:rFonts w:asciiTheme="minorHAnsi" w:eastAsiaTheme="minorHAnsi" w:hAnsiTheme="minorHAnsi" w:cs="Helvetica"/>
          <w:sz w:val="24"/>
          <w:szCs w:val="24"/>
          <w:lang w:eastAsia="en-US"/>
        </w:rPr>
        <w:t>sam</w:t>
      </w:r>
      <w:r w:rsidRPr="00A6445D">
        <w:rPr>
          <w:rFonts w:asciiTheme="minorHAnsi" w:eastAsiaTheme="minorHAnsi" w:hAnsiTheme="minorHAnsi" w:cs="Arial"/>
          <w:sz w:val="24"/>
          <w:szCs w:val="24"/>
          <w:lang w:eastAsia="en-US"/>
        </w:rPr>
        <w:t xml:space="preserve">ą </w:t>
      </w:r>
      <w:r w:rsidRPr="00A6445D">
        <w:rPr>
          <w:rFonts w:asciiTheme="minorHAnsi" w:eastAsiaTheme="minorHAnsi" w:hAnsiTheme="minorHAnsi" w:cs="Helvetica"/>
          <w:sz w:val="24"/>
          <w:szCs w:val="24"/>
          <w:lang w:eastAsia="en-US"/>
        </w:rPr>
        <w:t>warto</w:t>
      </w:r>
      <w:r w:rsidRPr="00A6445D">
        <w:rPr>
          <w:rFonts w:asciiTheme="minorHAnsi" w:eastAsiaTheme="minorHAnsi" w:hAnsiTheme="minorHAnsi" w:cs="Arial"/>
          <w:sz w:val="24"/>
          <w:szCs w:val="24"/>
          <w:lang w:eastAsia="en-US"/>
        </w:rPr>
        <w:t>ść s</w:t>
      </w:r>
      <w:r w:rsidRPr="00A6445D">
        <w:rPr>
          <w:rFonts w:asciiTheme="minorHAnsi" w:eastAsiaTheme="minorHAnsi" w:hAnsiTheme="minorHAnsi" w:cs="Helvetica"/>
          <w:sz w:val="24"/>
          <w:szCs w:val="24"/>
          <w:lang w:eastAsia="en-US"/>
        </w:rPr>
        <w:t>połeczn</w:t>
      </w:r>
      <w:r w:rsidRPr="00A6445D">
        <w:rPr>
          <w:rFonts w:asciiTheme="minorHAnsi" w:eastAsiaTheme="minorHAnsi" w:hAnsiTheme="minorHAnsi" w:cs="Arial"/>
          <w:sz w:val="24"/>
          <w:szCs w:val="24"/>
          <w:lang w:eastAsia="en-US"/>
        </w:rPr>
        <w:t>ą</w:t>
      </w:r>
      <w:r w:rsidRPr="00A6445D">
        <w:rPr>
          <w:rFonts w:asciiTheme="minorHAnsi" w:eastAsiaTheme="minorHAnsi" w:hAnsiTheme="minorHAnsi" w:cs="Helvetica"/>
          <w:sz w:val="24"/>
          <w:szCs w:val="24"/>
          <w:lang w:eastAsia="en-US"/>
        </w:rPr>
        <w:t>, równe prawa i równe obowi</w:t>
      </w:r>
      <w:r w:rsidRPr="00A6445D">
        <w:rPr>
          <w:rFonts w:asciiTheme="minorHAnsi" w:eastAsiaTheme="minorHAnsi" w:hAnsiTheme="minorHAnsi" w:cs="Arial"/>
          <w:sz w:val="24"/>
          <w:szCs w:val="24"/>
          <w:lang w:eastAsia="en-US"/>
        </w:rPr>
        <w:t>ą</w:t>
      </w:r>
      <w:r w:rsidRPr="00A6445D">
        <w:rPr>
          <w:rFonts w:asciiTheme="minorHAnsi" w:eastAsiaTheme="minorHAnsi" w:hAnsiTheme="minorHAnsi" w:cs="Helvetica"/>
          <w:sz w:val="24"/>
          <w:szCs w:val="24"/>
          <w:lang w:eastAsia="en-US"/>
        </w:rPr>
        <w:t>zki oraz gdy maj</w:t>
      </w:r>
      <w:r w:rsidRPr="00A6445D">
        <w:rPr>
          <w:rFonts w:asciiTheme="minorHAnsi" w:eastAsiaTheme="minorHAnsi" w:hAnsiTheme="minorHAnsi" w:cs="Arial"/>
          <w:sz w:val="24"/>
          <w:szCs w:val="24"/>
          <w:lang w:eastAsia="en-US"/>
        </w:rPr>
        <w:t xml:space="preserve">ą </w:t>
      </w:r>
      <w:r w:rsidRPr="00A6445D">
        <w:rPr>
          <w:rFonts w:asciiTheme="minorHAnsi" w:eastAsiaTheme="minorHAnsi" w:hAnsiTheme="minorHAnsi" w:cs="Helvetica"/>
          <w:sz w:val="24"/>
          <w:szCs w:val="24"/>
          <w:lang w:eastAsia="en-US"/>
        </w:rPr>
        <w:t>oni równy dost</w:t>
      </w:r>
      <w:r w:rsidRPr="00A6445D">
        <w:rPr>
          <w:rFonts w:asciiTheme="minorHAnsi" w:eastAsiaTheme="minorHAnsi" w:hAnsiTheme="minorHAnsi" w:cs="Arial"/>
          <w:sz w:val="24"/>
          <w:szCs w:val="24"/>
          <w:lang w:eastAsia="en-US"/>
        </w:rPr>
        <w:t>ę</w:t>
      </w:r>
      <w:r w:rsidRPr="00A6445D">
        <w:rPr>
          <w:rFonts w:asciiTheme="minorHAnsi" w:eastAsiaTheme="minorHAnsi" w:hAnsiTheme="minorHAnsi" w:cs="Helvetica"/>
          <w:sz w:val="24"/>
          <w:szCs w:val="24"/>
          <w:lang w:eastAsia="en-US"/>
        </w:rPr>
        <w:t>p do zasobów (</w:t>
      </w:r>
      <w:r w:rsidRPr="00A6445D">
        <w:rPr>
          <w:rFonts w:asciiTheme="minorHAnsi" w:eastAsiaTheme="minorHAnsi" w:hAnsiTheme="minorHAnsi" w:cs="Arial"/>
          <w:sz w:val="24"/>
          <w:szCs w:val="24"/>
          <w:lang w:eastAsia="en-US"/>
        </w:rPr>
        <w:t>ś</w:t>
      </w:r>
      <w:r w:rsidRPr="00A6445D">
        <w:rPr>
          <w:rFonts w:asciiTheme="minorHAnsi" w:eastAsiaTheme="minorHAnsi" w:hAnsiTheme="minorHAnsi" w:cs="Helvetica"/>
          <w:sz w:val="24"/>
          <w:szCs w:val="24"/>
          <w:lang w:eastAsia="en-US"/>
        </w:rPr>
        <w:t>rodki finansowe, szanse rozwoju), z których mog</w:t>
      </w:r>
      <w:r w:rsidRPr="00A6445D">
        <w:rPr>
          <w:rFonts w:asciiTheme="minorHAnsi" w:eastAsiaTheme="minorHAnsi" w:hAnsiTheme="minorHAnsi" w:cs="Arial"/>
          <w:sz w:val="24"/>
          <w:szCs w:val="24"/>
          <w:lang w:eastAsia="en-US"/>
        </w:rPr>
        <w:t xml:space="preserve">ą </w:t>
      </w:r>
      <w:r w:rsidRPr="00A6445D">
        <w:rPr>
          <w:rFonts w:asciiTheme="minorHAnsi" w:eastAsiaTheme="minorHAnsi" w:hAnsiTheme="minorHAnsi" w:cs="Helvetica"/>
          <w:sz w:val="24"/>
          <w:szCs w:val="24"/>
          <w:lang w:eastAsia="en-US"/>
        </w:rPr>
        <w:t>korzysta</w:t>
      </w:r>
      <w:r w:rsidRPr="00A6445D">
        <w:rPr>
          <w:rFonts w:asciiTheme="minorHAnsi" w:eastAsiaTheme="minorHAnsi" w:hAnsiTheme="minorHAnsi" w:cs="Arial"/>
          <w:sz w:val="24"/>
          <w:szCs w:val="24"/>
          <w:lang w:eastAsia="en-US"/>
        </w:rPr>
        <w:t>ć</w:t>
      </w:r>
      <w:r w:rsidRPr="00A6445D">
        <w:rPr>
          <w:rFonts w:asciiTheme="minorHAnsi" w:eastAsiaTheme="minorHAnsi" w:hAnsiTheme="minorHAnsi" w:cs="Helvetica"/>
          <w:sz w:val="24"/>
          <w:szCs w:val="24"/>
          <w:lang w:eastAsia="en-US"/>
        </w:rPr>
        <w:t>. Zasada ta ma gwarantowa</w:t>
      </w:r>
      <w:r w:rsidRPr="00A6445D">
        <w:rPr>
          <w:rFonts w:asciiTheme="minorHAnsi" w:eastAsiaTheme="minorHAnsi" w:hAnsiTheme="minorHAnsi" w:cs="Arial"/>
          <w:sz w:val="24"/>
          <w:szCs w:val="24"/>
          <w:lang w:eastAsia="en-US"/>
        </w:rPr>
        <w:t xml:space="preserve">ć </w:t>
      </w:r>
      <w:r w:rsidRPr="00A6445D">
        <w:rPr>
          <w:rFonts w:asciiTheme="minorHAnsi" w:eastAsiaTheme="minorHAnsi" w:hAnsiTheme="minorHAnsi" w:cs="Helvetica"/>
          <w:sz w:val="24"/>
          <w:szCs w:val="24"/>
          <w:lang w:eastAsia="en-US"/>
        </w:rPr>
        <w:t>mo</w:t>
      </w:r>
      <w:r w:rsidRPr="00A6445D">
        <w:rPr>
          <w:rFonts w:asciiTheme="minorHAnsi" w:eastAsiaTheme="minorHAnsi" w:hAnsiTheme="minorHAnsi" w:cs="Arial"/>
          <w:sz w:val="24"/>
          <w:szCs w:val="24"/>
          <w:lang w:eastAsia="en-US"/>
        </w:rPr>
        <w:t>ż</w:t>
      </w:r>
      <w:r w:rsidRPr="00A6445D">
        <w:rPr>
          <w:rFonts w:asciiTheme="minorHAnsi" w:eastAsiaTheme="minorHAnsi" w:hAnsiTheme="minorHAnsi" w:cs="Helvetica"/>
          <w:sz w:val="24"/>
          <w:szCs w:val="24"/>
          <w:lang w:eastAsia="en-US"/>
        </w:rPr>
        <w:t>liwo</w:t>
      </w:r>
      <w:r w:rsidRPr="00A6445D">
        <w:rPr>
          <w:rFonts w:asciiTheme="minorHAnsi" w:eastAsiaTheme="minorHAnsi" w:hAnsiTheme="minorHAnsi" w:cs="Arial"/>
          <w:sz w:val="24"/>
          <w:szCs w:val="24"/>
          <w:lang w:eastAsia="en-US"/>
        </w:rPr>
        <w:t xml:space="preserve">ść </w:t>
      </w:r>
      <w:r w:rsidRPr="00A6445D">
        <w:rPr>
          <w:rFonts w:asciiTheme="minorHAnsi" w:eastAsiaTheme="minorHAnsi" w:hAnsiTheme="minorHAnsi" w:cs="Helvetica"/>
          <w:sz w:val="24"/>
          <w:szCs w:val="24"/>
          <w:lang w:eastAsia="en-US"/>
        </w:rPr>
        <w:t xml:space="preserve">wyboru drogi </w:t>
      </w:r>
      <w:r w:rsidRPr="00A6445D">
        <w:rPr>
          <w:rFonts w:asciiTheme="minorHAnsi" w:eastAsiaTheme="minorHAnsi" w:hAnsiTheme="minorHAnsi" w:cs="Arial"/>
          <w:sz w:val="24"/>
          <w:szCs w:val="24"/>
          <w:lang w:eastAsia="en-US"/>
        </w:rPr>
        <w:t>ż</w:t>
      </w:r>
      <w:r w:rsidRPr="00A6445D">
        <w:rPr>
          <w:rFonts w:asciiTheme="minorHAnsi" w:eastAsiaTheme="minorHAnsi" w:hAnsiTheme="minorHAnsi" w:cs="Helvetica"/>
          <w:sz w:val="24"/>
          <w:szCs w:val="24"/>
          <w:lang w:eastAsia="en-US"/>
        </w:rPr>
        <w:t>yciowej bez ogranicze</w:t>
      </w:r>
      <w:r w:rsidRPr="00A6445D">
        <w:rPr>
          <w:rFonts w:asciiTheme="minorHAnsi" w:eastAsiaTheme="minorHAnsi" w:hAnsiTheme="minorHAnsi" w:cs="Arial"/>
          <w:sz w:val="24"/>
          <w:szCs w:val="24"/>
          <w:lang w:eastAsia="en-US"/>
        </w:rPr>
        <w:t xml:space="preserve">ń </w:t>
      </w:r>
      <w:r w:rsidRPr="00A6445D">
        <w:rPr>
          <w:rFonts w:asciiTheme="minorHAnsi" w:eastAsiaTheme="minorHAnsi" w:hAnsiTheme="minorHAnsi" w:cs="Helvetica"/>
          <w:sz w:val="24"/>
          <w:szCs w:val="24"/>
          <w:lang w:eastAsia="en-US"/>
        </w:rPr>
        <w:t>wynikaj</w:t>
      </w:r>
      <w:r w:rsidRPr="00A6445D">
        <w:rPr>
          <w:rFonts w:asciiTheme="minorHAnsi" w:eastAsiaTheme="minorHAnsi" w:hAnsiTheme="minorHAnsi" w:cs="Arial"/>
          <w:sz w:val="24"/>
          <w:szCs w:val="24"/>
          <w:lang w:eastAsia="en-US"/>
        </w:rPr>
        <w:t>ą</w:t>
      </w:r>
      <w:r w:rsidRPr="00A6445D">
        <w:rPr>
          <w:rFonts w:asciiTheme="minorHAnsi" w:eastAsiaTheme="minorHAnsi" w:hAnsiTheme="minorHAnsi" w:cs="Helvetica"/>
          <w:sz w:val="24"/>
          <w:szCs w:val="24"/>
          <w:lang w:eastAsia="en-US"/>
        </w:rPr>
        <w:t>cych ze stereotypów płci.</w:t>
      </w:r>
    </w:p>
    <w:p w14:paraId="64A96A3B" w14:textId="77777777" w:rsidR="00D94435" w:rsidRPr="00A6445D" w:rsidRDefault="00D94435" w:rsidP="00B1464E">
      <w:pPr>
        <w:autoSpaceDE w:val="0"/>
        <w:autoSpaceDN w:val="0"/>
        <w:adjustRightInd w:val="0"/>
        <w:spacing w:before="120" w:after="120" w:line="240" w:lineRule="auto"/>
        <w:jc w:val="both"/>
        <w:rPr>
          <w:rFonts w:asciiTheme="minorHAnsi" w:eastAsiaTheme="minorHAnsi" w:hAnsiTheme="minorHAnsi" w:cs="Helvetica"/>
          <w:sz w:val="24"/>
          <w:szCs w:val="24"/>
          <w:lang w:eastAsia="en-US"/>
        </w:rPr>
      </w:pPr>
      <w:r w:rsidRPr="00A6445D">
        <w:rPr>
          <w:rFonts w:asciiTheme="minorHAnsi" w:eastAsiaTheme="minorHAnsi" w:hAnsiTheme="minorHAnsi" w:cs="Helvetica"/>
          <w:sz w:val="24"/>
          <w:szCs w:val="24"/>
          <w:lang w:eastAsia="en-US"/>
        </w:rPr>
        <w:t>Ocena zgodno</w:t>
      </w:r>
      <w:r w:rsidRPr="00A6445D">
        <w:rPr>
          <w:rFonts w:asciiTheme="minorHAnsi" w:eastAsiaTheme="minorHAnsi" w:hAnsiTheme="minorHAnsi" w:cs="Arial"/>
          <w:sz w:val="24"/>
          <w:szCs w:val="24"/>
          <w:lang w:eastAsia="en-US"/>
        </w:rPr>
        <w:t>ś</w:t>
      </w:r>
      <w:r w:rsidRPr="00A6445D">
        <w:rPr>
          <w:rFonts w:asciiTheme="minorHAnsi" w:eastAsiaTheme="minorHAnsi" w:hAnsiTheme="minorHAnsi" w:cs="Helvetica"/>
          <w:sz w:val="24"/>
          <w:szCs w:val="24"/>
          <w:lang w:eastAsia="en-US"/>
        </w:rPr>
        <w:t>ci projektów współfinansowanych z EFS z zasad</w:t>
      </w:r>
      <w:r w:rsidRPr="00A6445D">
        <w:rPr>
          <w:rFonts w:asciiTheme="minorHAnsi" w:eastAsiaTheme="minorHAnsi" w:hAnsiTheme="minorHAnsi" w:cs="Arial"/>
          <w:sz w:val="24"/>
          <w:szCs w:val="24"/>
          <w:lang w:eastAsia="en-US"/>
        </w:rPr>
        <w:t xml:space="preserve">ą </w:t>
      </w:r>
      <w:r w:rsidRPr="00A6445D">
        <w:rPr>
          <w:rFonts w:asciiTheme="minorHAnsi" w:eastAsiaTheme="minorHAnsi" w:hAnsiTheme="minorHAnsi" w:cs="Helvetica"/>
          <w:sz w:val="24"/>
          <w:szCs w:val="24"/>
          <w:lang w:eastAsia="en-US"/>
        </w:rPr>
        <w:t>równo</w:t>
      </w:r>
      <w:r w:rsidRPr="00A6445D">
        <w:rPr>
          <w:rFonts w:asciiTheme="minorHAnsi" w:eastAsiaTheme="minorHAnsi" w:hAnsiTheme="minorHAnsi" w:cs="Arial"/>
          <w:sz w:val="24"/>
          <w:szCs w:val="24"/>
          <w:lang w:eastAsia="en-US"/>
        </w:rPr>
        <w:t>ś</w:t>
      </w:r>
      <w:r w:rsidRPr="00A6445D">
        <w:rPr>
          <w:rFonts w:asciiTheme="minorHAnsi" w:eastAsiaTheme="minorHAnsi" w:hAnsiTheme="minorHAnsi" w:cs="Helvetica"/>
          <w:sz w:val="24"/>
          <w:szCs w:val="24"/>
          <w:lang w:eastAsia="en-US"/>
        </w:rPr>
        <w:t>ci szans kobiet i m</w:t>
      </w:r>
      <w:r w:rsidRPr="00A6445D">
        <w:rPr>
          <w:rFonts w:asciiTheme="minorHAnsi" w:eastAsiaTheme="minorHAnsi" w:hAnsiTheme="minorHAnsi" w:cs="Arial"/>
          <w:sz w:val="24"/>
          <w:szCs w:val="24"/>
          <w:lang w:eastAsia="en-US"/>
        </w:rPr>
        <w:t>ęż</w:t>
      </w:r>
      <w:r w:rsidRPr="00A6445D">
        <w:rPr>
          <w:rFonts w:asciiTheme="minorHAnsi" w:eastAsiaTheme="minorHAnsi" w:hAnsiTheme="minorHAnsi" w:cs="Helvetica"/>
          <w:sz w:val="24"/>
          <w:szCs w:val="24"/>
          <w:lang w:eastAsia="en-US"/>
        </w:rPr>
        <w:t>czyzn odbywa si</w:t>
      </w:r>
      <w:r w:rsidRPr="00A6445D">
        <w:rPr>
          <w:rFonts w:asciiTheme="minorHAnsi" w:eastAsiaTheme="minorHAnsi" w:hAnsiTheme="minorHAnsi" w:cs="Arial"/>
          <w:sz w:val="24"/>
          <w:szCs w:val="24"/>
          <w:lang w:eastAsia="en-US"/>
        </w:rPr>
        <w:t xml:space="preserve">ę </w:t>
      </w:r>
      <w:r w:rsidRPr="00A6445D">
        <w:rPr>
          <w:rFonts w:asciiTheme="minorHAnsi" w:eastAsiaTheme="minorHAnsi" w:hAnsiTheme="minorHAnsi" w:cs="Helvetica"/>
          <w:sz w:val="24"/>
          <w:szCs w:val="24"/>
          <w:lang w:eastAsia="en-US"/>
        </w:rPr>
        <w:t>na podstawie tzw. „standardu minimum”</w:t>
      </w:r>
      <w:r w:rsidR="00433983" w:rsidRPr="00A6445D">
        <w:rPr>
          <w:rFonts w:asciiTheme="minorHAnsi" w:eastAsiaTheme="minorHAnsi" w:hAnsiTheme="minorHAnsi" w:cs="Helvetica"/>
          <w:sz w:val="24"/>
          <w:szCs w:val="24"/>
          <w:lang w:eastAsia="en-US"/>
        </w:rPr>
        <w:t xml:space="preserve"> opisanego w </w:t>
      </w:r>
      <w:r w:rsidR="00852981" w:rsidRPr="00A6445D">
        <w:rPr>
          <w:rFonts w:asciiTheme="minorHAnsi" w:eastAsiaTheme="minorHAnsi" w:hAnsiTheme="minorHAnsi" w:cs="Helvetica"/>
          <w:sz w:val="24"/>
          <w:szCs w:val="24"/>
          <w:lang w:eastAsia="en-US"/>
        </w:rPr>
        <w:t>W</w:t>
      </w:r>
      <w:r w:rsidR="00433983" w:rsidRPr="00A6445D">
        <w:rPr>
          <w:rFonts w:asciiTheme="minorHAnsi" w:eastAsiaTheme="minorHAnsi" w:hAnsiTheme="minorHAnsi" w:cs="Helvetica"/>
          <w:sz w:val="24"/>
          <w:szCs w:val="24"/>
          <w:lang w:eastAsia="en-US"/>
        </w:rPr>
        <w:t>ytycznych w zakresie realizacji zasady równości szans i niedyskryminacji, w tym dostępności dla osób z niepełnosprawnościami oraz zasady równości szans kobiet i mężczyzn w ramach funduszy unijnych na lata 2014-2020</w:t>
      </w:r>
      <w:r w:rsidR="00852981" w:rsidRPr="00A6445D">
        <w:rPr>
          <w:rFonts w:asciiTheme="minorHAnsi" w:eastAsiaTheme="minorHAnsi" w:hAnsiTheme="minorHAnsi" w:cs="Helvetica"/>
          <w:sz w:val="24"/>
          <w:szCs w:val="24"/>
          <w:lang w:eastAsia="en-US"/>
        </w:rPr>
        <w:t xml:space="preserve"> oraz karcie oceny merytorycznej stanowiącej załącznik nr 4 do regulaminu</w:t>
      </w:r>
      <w:r w:rsidR="00B1464E" w:rsidRPr="00A6445D">
        <w:rPr>
          <w:rFonts w:asciiTheme="minorHAnsi" w:eastAsiaTheme="minorHAnsi" w:hAnsiTheme="minorHAnsi" w:cs="Helvetica"/>
          <w:sz w:val="24"/>
          <w:szCs w:val="24"/>
          <w:lang w:eastAsia="en-US"/>
        </w:rPr>
        <w:t>.</w:t>
      </w:r>
      <w:r w:rsidRPr="00A6445D">
        <w:rPr>
          <w:rFonts w:asciiTheme="minorHAnsi" w:eastAsiaTheme="minorHAnsi" w:hAnsiTheme="minorHAnsi" w:cs="Helvetica"/>
          <w:sz w:val="24"/>
          <w:szCs w:val="24"/>
          <w:lang w:eastAsia="en-US"/>
        </w:rPr>
        <w:t xml:space="preserve"> </w:t>
      </w:r>
    </w:p>
    <w:p w14:paraId="525D41CF" w14:textId="77777777" w:rsidR="009B0062" w:rsidRPr="00A6445D" w:rsidRDefault="00BA2242" w:rsidP="00B1464E">
      <w:pPr>
        <w:spacing w:before="120" w:after="120" w:line="240" w:lineRule="auto"/>
        <w:jc w:val="both"/>
        <w:rPr>
          <w:rFonts w:asciiTheme="minorHAnsi" w:hAnsiTheme="minorHAnsi" w:cs="Arial"/>
          <w:sz w:val="24"/>
          <w:szCs w:val="24"/>
        </w:rPr>
      </w:pPr>
      <w:r w:rsidRPr="00A6445D">
        <w:rPr>
          <w:rFonts w:asciiTheme="minorHAnsi" w:hAnsiTheme="minorHAnsi"/>
          <w:sz w:val="24"/>
          <w:szCs w:val="24"/>
        </w:rPr>
        <w:t xml:space="preserve">Wszystkie działania świadczone w ramach projektów, w których na etapie rekrutacji zidentyfikowano możliwość udziału osób z niepełnosprawnościami powinny być </w:t>
      </w:r>
      <w:r w:rsidR="00D80897" w:rsidRPr="00A6445D">
        <w:rPr>
          <w:rFonts w:asciiTheme="minorHAnsi" w:hAnsiTheme="minorHAnsi"/>
          <w:sz w:val="24"/>
          <w:szCs w:val="24"/>
        </w:rPr>
        <w:t>realizowane w </w:t>
      </w:r>
      <w:r w:rsidRPr="00A6445D">
        <w:rPr>
          <w:rFonts w:asciiTheme="minorHAnsi" w:hAnsiTheme="minorHAnsi"/>
          <w:sz w:val="24"/>
          <w:szCs w:val="24"/>
        </w:rPr>
        <w:t>budynkach dostosowanych architektonicznie, zgodnie z rozporządz</w:t>
      </w:r>
      <w:r w:rsidR="00D80897" w:rsidRPr="00A6445D">
        <w:rPr>
          <w:rFonts w:asciiTheme="minorHAnsi" w:hAnsiTheme="minorHAnsi"/>
          <w:sz w:val="24"/>
          <w:szCs w:val="24"/>
        </w:rPr>
        <w:t>eniem Ministra Infrastruktury z </w:t>
      </w:r>
      <w:r w:rsidRPr="00A6445D">
        <w:rPr>
          <w:rFonts w:asciiTheme="minorHAnsi" w:hAnsiTheme="minorHAnsi"/>
          <w:sz w:val="24"/>
          <w:szCs w:val="24"/>
        </w:rPr>
        <w:t>dnia 12</w:t>
      </w:r>
      <w:r w:rsidR="00433983" w:rsidRPr="00A6445D">
        <w:rPr>
          <w:rFonts w:asciiTheme="minorHAnsi" w:hAnsiTheme="minorHAnsi"/>
          <w:sz w:val="24"/>
          <w:szCs w:val="24"/>
        </w:rPr>
        <w:t> </w:t>
      </w:r>
      <w:r w:rsidR="00372D25" w:rsidRPr="00A6445D">
        <w:rPr>
          <w:rFonts w:asciiTheme="minorHAnsi" w:hAnsiTheme="minorHAnsi"/>
          <w:sz w:val="24"/>
          <w:szCs w:val="24"/>
        </w:rPr>
        <w:t xml:space="preserve">kwietnia </w:t>
      </w:r>
      <w:r w:rsidRPr="00A6445D">
        <w:rPr>
          <w:rFonts w:asciiTheme="minorHAnsi" w:hAnsiTheme="minorHAnsi"/>
          <w:sz w:val="24"/>
          <w:szCs w:val="24"/>
        </w:rPr>
        <w:t>2002 r., w sprawie warunków technicznych, jak</w:t>
      </w:r>
      <w:r w:rsidR="00D80897" w:rsidRPr="00A6445D">
        <w:rPr>
          <w:rFonts w:asciiTheme="minorHAnsi" w:hAnsiTheme="minorHAnsi"/>
          <w:sz w:val="24"/>
          <w:szCs w:val="24"/>
        </w:rPr>
        <w:t>im powinny odpowiadać budynki i </w:t>
      </w:r>
      <w:r w:rsidRPr="00A6445D">
        <w:rPr>
          <w:rFonts w:asciiTheme="minorHAnsi" w:hAnsiTheme="minorHAnsi"/>
          <w:sz w:val="24"/>
          <w:szCs w:val="24"/>
        </w:rPr>
        <w:t>ich usytuowanie (</w:t>
      </w:r>
      <w:r w:rsidR="00F445D5" w:rsidRPr="00A6445D">
        <w:rPr>
          <w:rFonts w:asciiTheme="minorHAnsi" w:hAnsiTheme="minorHAnsi"/>
          <w:sz w:val="24"/>
          <w:szCs w:val="24"/>
        </w:rPr>
        <w:t>DZ. U. z 2015r., poz. 1422</w:t>
      </w:r>
      <w:r w:rsidRPr="00A6445D">
        <w:rPr>
          <w:rFonts w:asciiTheme="minorHAnsi" w:hAnsiTheme="minorHAnsi"/>
          <w:sz w:val="24"/>
          <w:szCs w:val="24"/>
        </w:rPr>
        <w:t>)</w:t>
      </w:r>
      <w:r w:rsidR="009B0062" w:rsidRPr="00A6445D">
        <w:rPr>
          <w:rFonts w:asciiTheme="minorHAnsi" w:hAnsiTheme="minorHAnsi" w:cs="Arial"/>
          <w:sz w:val="24"/>
          <w:szCs w:val="24"/>
        </w:rPr>
        <w:t xml:space="preserve">. </w:t>
      </w:r>
    </w:p>
    <w:p w14:paraId="5EB27D03" w14:textId="77777777" w:rsidR="00686226" w:rsidRPr="00A6445D" w:rsidRDefault="00686226" w:rsidP="00372D25">
      <w:pPr>
        <w:autoSpaceDE w:val="0"/>
        <w:autoSpaceDN w:val="0"/>
        <w:adjustRightInd w:val="0"/>
        <w:spacing w:before="120" w:after="120" w:line="240" w:lineRule="auto"/>
        <w:jc w:val="both"/>
        <w:rPr>
          <w:rFonts w:asciiTheme="minorHAnsi" w:eastAsiaTheme="minorHAnsi" w:hAnsiTheme="minorHAnsi" w:cs="Arial"/>
          <w:sz w:val="24"/>
          <w:szCs w:val="24"/>
          <w:lang w:eastAsia="en-US"/>
        </w:rPr>
      </w:pPr>
      <w:r w:rsidRPr="00A6445D">
        <w:rPr>
          <w:rFonts w:asciiTheme="minorHAnsi" w:eastAsiaTheme="minorHAnsi" w:hAnsiTheme="minorHAnsi" w:cs="Arial"/>
          <w:sz w:val="24"/>
          <w:szCs w:val="24"/>
          <w:lang w:eastAsia="en-US"/>
        </w:rPr>
        <w:lastRenderedPageBreak/>
        <w:t xml:space="preserve">W </w:t>
      </w:r>
      <w:r w:rsidR="00B51A30" w:rsidRPr="00A6445D">
        <w:rPr>
          <w:rFonts w:asciiTheme="minorHAnsi" w:eastAsiaTheme="minorHAnsi" w:hAnsiTheme="minorHAnsi" w:cs="Arial"/>
          <w:sz w:val="24"/>
          <w:szCs w:val="24"/>
          <w:lang w:eastAsia="en-US"/>
        </w:rPr>
        <w:t>ramach realizowanych projektów należy stosować</w:t>
      </w:r>
      <w:r w:rsidRPr="00A6445D">
        <w:rPr>
          <w:rFonts w:asciiTheme="minorHAnsi" w:eastAsiaTheme="minorHAnsi" w:hAnsiTheme="minorHAnsi" w:cs="Arial"/>
          <w:sz w:val="24"/>
          <w:szCs w:val="24"/>
          <w:lang w:eastAsia="en-US"/>
        </w:rPr>
        <w:t xml:space="preserve"> </w:t>
      </w:r>
      <w:r w:rsidR="00B51A30" w:rsidRPr="00A6445D">
        <w:rPr>
          <w:rFonts w:asciiTheme="minorHAnsi" w:eastAsiaTheme="minorHAnsi" w:hAnsiTheme="minorHAnsi" w:cs="Arial"/>
          <w:sz w:val="24"/>
          <w:szCs w:val="24"/>
          <w:lang w:eastAsia="en-US"/>
        </w:rPr>
        <w:t>m</w:t>
      </w:r>
      <w:r w:rsidRPr="00A6445D">
        <w:rPr>
          <w:rFonts w:asciiTheme="minorHAnsi" w:eastAsiaTheme="minorHAnsi" w:hAnsiTheme="minorHAnsi" w:cs="Arial"/>
          <w:sz w:val="24"/>
          <w:szCs w:val="24"/>
          <w:lang w:eastAsia="en-US"/>
        </w:rPr>
        <w:t>echanizm</w:t>
      </w:r>
      <w:r w:rsidR="00B51A30" w:rsidRPr="00A6445D">
        <w:rPr>
          <w:rFonts w:asciiTheme="minorHAnsi" w:eastAsiaTheme="minorHAnsi" w:hAnsiTheme="minorHAnsi" w:cs="Arial"/>
          <w:sz w:val="24"/>
          <w:szCs w:val="24"/>
          <w:lang w:eastAsia="en-US"/>
        </w:rPr>
        <w:t>y</w:t>
      </w:r>
      <w:r w:rsidRPr="00A6445D">
        <w:rPr>
          <w:rFonts w:asciiTheme="minorHAnsi" w:eastAsiaTheme="minorHAnsi" w:hAnsiTheme="minorHAnsi" w:cs="Arial"/>
          <w:sz w:val="24"/>
          <w:szCs w:val="24"/>
          <w:lang w:eastAsia="en-US"/>
        </w:rPr>
        <w:t xml:space="preserve"> racjonalnych usprawnień</w:t>
      </w:r>
      <w:r w:rsidR="00B51A30" w:rsidRPr="00A6445D">
        <w:rPr>
          <w:rFonts w:asciiTheme="minorHAnsi" w:eastAsiaTheme="minorHAnsi" w:hAnsiTheme="minorHAnsi" w:cs="Arial"/>
          <w:sz w:val="24"/>
          <w:szCs w:val="24"/>
          <w:lang w:eastAsia="en-US"/>
        </w:rPr>
        <w:t xml:space="preserve">, czyli </w:t>
      </w:r>
      <w:r w:rsidRPr="00A6445D">
        <w:rPr>
          <w:rFonts w:asciiTheme="minorHAnsi" w:eastAsiaTheme="minorHAnsi" w:hAnsiTheme="minorHAnsi" w:cs="Arial"/>
          <w:sz w:val="24"/>
          <w:szCs w:val="24"/>
          <w:lang w:eastAsia="en-US"/>
        </w:rPr>
        <w:t>konieczne i odpowiednie zmiany oraz dostosowania, nienakładające nieproporcjonalnego lub nadmiernego obciążenia, rozpatrywane osobno dla każdego konkretnego przypadku, w celu zapewnienia osobom z niepełnosprawnościami możliwości korzystan</w:t>
      </w:r>
      <w:r w:rsidR="00433983" w:rsidRPr="00A6445D">
        <w:rPr>
          <w:rFonts w:asciiTheme="minorHAnsi" w:eastAsiaTheme="minorHAnsi" w:hAnsiTheme="minorHAnsi" w:cs="Arial"/>
          <w:sz w:val="24"/>
          <w:szCs w:val="24"/>
          <w:lang w:eastAsia="en-US"/>
        </w:rPr>
        <w:t>ia z wszelkich praw człowieka i </w:t>
      </w:r>
      <w:r w:rsidRPr="00A6445D">
        <w:rPr>
          <w:rFonts w:asciiTheme="minorHAnsi" w:eastAsiaTheme="minorHAnsi" w:hAnsiTheme="minorHAnsi" w:cs="Arial"/>
          <w:sz w:val="24"/>
          <w:szCs w:val="24"/>
          <w:lang w:eastAsia="en-US"/>
        </w:rPr>
        <w:t>podstawowych wolności oraz ich wykonywania na zasadzie równości z innymi osobami.</w:t>
      </w:r>
    </w:p>
    <w:p w14:paraId="0072BBA1" w14:textId="77777777" w:rsidR="00686226" w:rsidRPr="00A6445D" w:rsidRDefault="00686226" w:rsidP="00372D25">
      <w:pPr>
        <w:autoSpaceDE w:val="0"/>
        <w:autoSpaceDN w:val="0"/>
        <w:adjustRightInd w:val="0"/>
        <w:spacing w:before="120" w:after="120" w:line="240" w:lineRule="auto"/>
        <w:jc w:val="both"/>
        <w:rPr>
          <w:rFonts w:asciiTheme="minorHAnsi" w:hAnsiTheme="minorHAnsi" w:cs="Arial"/>
          <w:sz w:val="24"/>
          <w:szCs w:val="24"/>
        </w:rPr>
      </w:pPr>
      <w:r w:rsidRPr="00A6445D">
        <w:rPr>
          <w:rFonts w:asciiTheme="minorHAnsi" w:hAnsiTheme="minorHAnsi" w:cs="Arial"/>
          <w:sz w:val="24"/>
          <w:szCs w:val="24"/>
        </w:rPr>
        <w:t>W projektach dedykowanych wyłącznie lub przede wszystkim osobom z niepełnosprawnościami wydatki na sfinansowanie mechanizmu racjonalnych usprawnień należy zaplanować na poziomie wniosku o dofinansowanie projektu.</w:t>
      </w:r>
    </w:p>
    <w:p w14:paraId="4C94B34E" w14:textId="77777777" w:rsidR="000E2ED3" w:rsidRPr="00A6445D" w:rsidRDefault="009B0062">
      <w:pPr>
        <w:spacing w:before="120" w:after="120" w:line="240" w:lineRule="auto"/>
        <w:jc w:val="both"/>
        <w:rPr>
          <w:rFonts w:asciiTheme="minorHAnsi" w:hAnsiTheme="minorHAnsi"/>
          <w:sz w:val="24"/>
          <w:szCs w:val="24"/>
        </w:rPr>
      </w:pPr>
      <w:r w:rsidRPr="00A6445D">
        <w:rPr>
          <w:rFonts w:asciiTheme="minorHAnsi" w:hAnsiTheme="minorHAnsi"/>
          <w:sz w:val="24"/>
          <w:szCs w:val="24"/>
        </w:rPr>
        <w:t>W ramach projektów ogólnodostępnych, w szczególności w przypadku braku możliwości świadczenia usługi spełn</w:t>
      </w:r>
      <w:r w:rsidR="00B02680" w:rsidRPr="00A6445D">
        <w:rPr>
          <w:rFonts w:asciiTheme="minorHAnsi" w:hAnsiTheme="minorHAnsi"/>
          <w:sz w:val="24"/>
          <w:szCs w:val="24"/>
        </w:rPr>
        <w:t xml:space="preserve">iającej </w:t>
      </w:r>
      <w:r w:rsidR="00013481" w:rsidRPr="00A6445D">
        <w:rPr>
          <w:rFonts w:asciiTheme="minorHAnsi" w:hAnsiTheme="minorHAnsi"/>
          <w:sz w:val="24"/>
          <w:szCs w:val="24"/>
        </w:rPr>
        <w:t>zasadę równości szan</w:t>
      </w:r>
      <w:r w:rsidR="00D80897" w:rsidRPr="00A6445D">
        <w:rPr>
          <w:rFonts w:asciiTheme="minorHAnsi" w:hAnsiTheme="minorHAnsi"/>
          <w:sz w:val="24"/>
          <w:szCs w:val="24"/>
        </w:rPr>
        <w:t>s i niedyskryminacji dla osób z </w:t>
      </w:r>
      <w:r w:rsidR="00013481" w:rsidRPr="00A6445D">
        <w:rPr>
          <w:rFonts w:asciiTheme="minorHAnsi" w:hAnsiTheme="minorHAnsi"/>
          <w:sz w:val="24"/>
          <w:szCs w:val="24"/>
        </w:rPr>
        <w:t>niepełnosprawnościam</w:t>
      </w:r>
      <w:r w:rsidR="00372D25" w:rsidRPr="00A6445D">
        <w:rPr>
          <w:rFonts w:asciiTheme="minorHAnsi" w:hAnsiTheme="minorHAnsi"/>
          <w:sz w:val="24"/>
          <w:szCs w:val="24"/>
        </w:rPr>
        <w:t xml:space="preserve">i </w:t>
      </w:r>
      <w:r w:rsidRPr="00A6445D">
        <w:rPr>
          <w:rFonts w:asciiTheme="minorHAnsi" w:hAnsiTheme="minorHAnsi"/>
          <w:sz w:val="24"/>
          <w:szCs w:val="24"/>
        </w:rPr>
        <w:t>w celu zapewnienia możliwo</w:t>
      </w:r>
      <w:r w:rsidR="00D80897" w:rsidRPr="00A6445D">
        <w:rPr>
          <w:rFonts w:asciiTheme="minorHAnsi" w:hAnsiTheme="minorHAnsi"/>
          <w:sz w:val="24"/>
          <w:szCs w:val="24"/>
        </w:rPr>
        <w:t>ści pełnego uczestnictwa osób z </w:t>
      </w:r>
      <w:r w:rsidRPr="00A6445D">
        <w:rPr>
          <w:rFonts w:asciiTheme="minorHAnsi" w:hAnsiTheme="minorHAnsi"/>
          <w:sz w:val="24"/>
          <w:szCs w:val="24"/>
        </w:rPr>
        <w:t xml:space="preserve">niepełnosprawnościami, </w:t>
      </w:r>
      <w:r w:rsidR="00B51A30" w:rsidRPr="00A6445D">
        <w:rPr>
          <w:rFonts w:asciiTheme="minorHAnsi" w:hAnsiTheme="minorHAnsi"/>
          <w:sz w:val="24"/>
          <w:szCs w:val="24"/>
        </w:rPr>
        <w:t xml:space="preserve">również </w:t>
      </w:r>
      <w:r w:rsidRPr="00A6445D">
        <w:rPr>
          <w:rFonts w:asciiTheme="minorHAnsi" w:hAnsiTheme="minorHAnsi"/>
          <w:sz w:val="24"/>
          <w:szCs w:val="24"/>
        </w:rPr>
        <w:t xml:space="preserve">należy zastosować mechanizm racjonalnych usprawnień. </w:t>
      </w:r>
      <w:r w:rsidR="00B51A30" w:rsidRPr="00A6445D">
        <w:rPr>
          <w:rFonts w:asciiTheme="minorHAnsi" w:hAnsiTheme="minorHAnsi"/>
          <w:sz w:val="24"/>
          <w:szCs w:val="24"/>
        </w:rPr>
        <w:t>Wnioskodawca w trakcie realizacji projektu ma możliwość finansowania nieprzewidzianych we wniosku kosztów związanych z koniecznością dostosowania projektu lub wykorzystywanej i</w:t>
      </w:r>
      <w:r w:rsidR="00433983" w:rsidRPr="00A6445D">
        <w:rPr>
          <w:rFonts w:asciiTheme="minorHAnsi" w:hAnsiTheme="minorHAnsi"/>
          <w:sz w:val="24"/>
          <w:szCs w:val="24"/>
        </w:rPr>
        <w:t>nfrastruktury do potrzeb osób z </w:t>
      </w:r>
      <w:r w:rsidR="00B51A30" w:rsidRPr="00A6445D">
        <w:rPr>
          <w:rFonts w:asciiTheme="minorHAnsi" w:hAnsiTheme="minorHAnsi"/>
          <w:sz w:val="24"/>
          <w:szCs w:val="24"/>
        </w:rPr>
        <w:t>niepełnosprawnościami. O</w:t>
      </w:r>
      <w:r w:rsidR="00BA2242" w:rsidRPr="00A6445D">
        <w:rPr>
          <w:rFonts w:asciiTheme="minorHAnsi" w:hAnsiTheme="minorHAnsi"/>
          <w:sz w:val="24"/>
          <w:szCs w:val="24"/>
        </w:rPr>
        <w:t>znacza to możliwość finansowania specyficznych usług dostosowawczych lub oddziaływania na szeroko pojętą infrastrukturę, nieprzewidzianych z góry we wniosku o dofinansowanie projektu, lecz uruchamianych wraz z</w:t>
      </w:r>
      <w:r w:rsidR="00D80897" w:rsidRPr="00A6445D">
        <w:rPr>
          <w:rFonts w:asciiTheme="minorHAnsi" w:hAnsiTheme="minorHAnsi"/>
          <w:sz w:val="24"/>
          <w:szCs w:val="24"/>
        </w:rPr>
        <w:t> </w:t>
      </w:r>
      <w:r w:rsidR="00433983" w:rsidRPr="00A6445D">
        <w:rPr>
          <w:rFonts w:asciiTheme="minorHAnsi" w:hAnsiTheme="minorHAnsi"/>
          <w:sz w:val="24"/>
          <w:szCs w:val="24"/>
        </w:rPr>
        <w:t>pojawieniem się w projekcie (w </w:t>
      </w:r>
      <w:r w:rsidR="00BA2242" w:rsidRPr="00A6445D">
        <w:rPr>
          <w:rFonts w:asciiTheme="minorHAnsi" w:hAnsiTheme="minorHAnsi"/>
          <w:sz w:val="24"/>
          <w:szCs w:val="24"/>
        </w:rPr>
        <w:t>charakterze uc</w:t>
      </w:r>
      <w:r w:rsidR="00D80897" w:rsidRPr="00A6445D">
        <w:rPr>
          <w:rFonts w:asciiTheme="minorHAnsi" w:hAnsiTheme="minorHAnsi"/>
          <w:sz w:val="24"/>
          <w:szCs w:val="24"/>
        </w:rPr>
        <w:t>zestnika lub personelu) osoby z </w:t>
      </w:r>
      <w:r w:rsidR="00BA2242" w:rsidRPr="00A6445D">
        <w:rPr>
          <w:rFonts w:asciiTheme="minorHAnsi" w:hAnsiTheme="minorHAnsi"/>
          <w:sz w:val="24"/>
          <w:szCs w:val="24"/>
        </w:rPr>
        <w:t>niepełnosprawnością.</w:t>
      </w:r>
    </w:p>
    <w:p w14:paraId="7FAF8A6E" w14:textId="77777777" w:rsidR="000E2ED3" w:rsidRPr="00A6445D" w:rsidRDefault="00B51A30" w:rsidP="00B51A30">
      <w:pPr>
        <w:autoSpaceDE w:val="0"/>
        <w:autoSpaceDN w:val="0"/>
        <w:adjustRightInd w:val="0"/>
        <w:spacing w:before="120" w:after="120" w:line="240" w:lineRule="auto"/>
        <w:jc w:val="both"/>
        <w:rPr>
          <w:rFonts w:asciiTheme="minorHAnsi" w:hAnsiTheme="minorHAnsi"/>
          <w:sz w:val="24"/>
          <w:szCs w:val="24"/>
        </w:rPr>
      </w:pPr>
      <w:r w:rsidRPr="00A6445D">
        <w:rPr>
          <w:rFonts w:asciiTheme="minorHAnsi" w:hAnsiTheme="minorHAnsi" w:cs="Arial"/>
          <w:sz w:val="24"/>
          <w:szCs w:val="24"/>
        </w:rPr>
        <w:t xml:space="preserve">Decyzję w sprawie finansowania mechanizmu racjonalnych usprawnień podejmuje IOK będąca stroną umowy o dofinansowanie projektu, biorąc pod uwagę zasadność i racjonalność poniesienia dodatkowych kosztów. </w:t>
      </w:r>
      <w:r w:rsidRPr="00A6445D">
        <w:rPr>
          <w:rFonts w:asciiTheme="minorHAnsi" w:hAnsiTheme="minorHAnsi"/>
          <w:sz w:val="24"/>
          <w:szCs w:val="24"/>
        </w:rPr>
        <w:t>W</w:t>
      </w:r>
      <w:r w:rsidR="00625BE9" w:rsidRPr="00A6445D">
        <w:rPr>
          <w:rFonts w:asciiTheme="minorHAnsi" w:hAnsiTheme="minorHAnsi"/>
          <w:sz w:val="24"/>
          <w:szCs w:val="24"/>
        </w:rPr>
        <w:t>ydatki, o</w:t>
      </w:r>
      <w:r w:rsidR="00CB595A" w:rsidRPr="00A6445D">
        <w:rPr>
          <w:rFonts w:asciiTheme="minorHAnsi" w:hAnsiTheme="minorHAnsi"/>
          <w:sz w:val="24"/>
          <w:szCs w:val="24"/>
        </w:rPr>
        <w:t> </w:t>
      </w:r>
      <w:r w:rsidR="00625BE9" w:rsidRPr="00A6445D">
        <w:rPr>
          <w:rFonts w:asciiTheme="minorHAnsi" w:hAnsiTheme="minorHAnsi"/>
          <w:sz w:val="24"/>
          <w:szCs w:val="24"/>
        </w:rPr>
        <w:t xml:space="preserve">których mowa powyżej można ponosić po uzyskaniu akceptacji IOK. Uzasadnienie potrzeby dostosowania projektu do potrzeb osób z niepełnosprawnościami powinno </w:t>
      </w:r>
      <w:r w:rsidR="00067977" w:rsidRPr="00A6445D">
        <w:rPr>
          <w:rFonts w:asciiTheme="minorHAnsi" w:hAnsiTheme="minorHAnsi"/>
          <w:sz w:val="24"/>
          <w:szCs w:val="24"/>
        </w:rPr>
        <w:t>uwzględniać:</w:t>
      </w:r>
      <w:r w:rsidR="00625BE9" w:rsidRPr="00A6445D">
        <w:rPr>
          <w:rFonts w:asciiTheme="minorHAnsi" w:hAnsiTheme="minorHAnsi"/>
          <w:sz w:val="24"/>
          <w:szCs w:val="24"/>
        </w:rPr>
        <w:t xml:space="preserve"> </w:t>
      </w:r>
    </w:p>
    <w:p w14:paraId="0C5E9420" w14:textId="77777777" w:rsidR="00B02680" w:rsidRPr="00A6445D" w:rsidRDefault="00067977" w:rsidP="00FD2DDB">
      <w:pPr>
        <w:pStyle w:val="Akapitzlist"/>
        <w:numPr>
          <w:ilvl w:val="0"/>
          <w:numId w:val="28"/>
        </w:numPr>
        <w:autoSpaceDE w:val="0"/>
        <w:autoSpaceDN w:val="0"/>
        <w:adjustRightInd w:val="0"/>
        <w:spacing w:before="0" w:line="240" w:lineRule="auto"/>
        <w:ind w:left="993" w:hanging="284"/>
        <w:jc w:val="both"/>
        <w:rPr>
          <w:rFonts w:asciiTheme="minorHAnsi" w:hAnsiTheme="minorHAnsi" w:cs="Arial"/>
          <w:sz w:val="24"/>
          <w:szCs w:val="24"/>
        </w:rPr>
      </w:pPr>
      <w:r w:rsidRPr="00A6445D">
        <w:rPr>
          <w:rFonts w:asciiTheme="minorHAnsi" w:hAnsiTheme="minorHAnsi" w:cs="Arial"/>
          <w:sz w:val="24"/>
          <w:szCs w:val="24"/>
        </w:rPr>
        <w:t xml:space="preserve">dysfunkcje związane </w:t>
      </w:r>
      <w:r w:rsidR="00B02680" w:rsidRPr="00A6445D">
        <w:rPr>
          <w:rFonts w:asciiTheme="minorHAnsi" w:hAnsiTheme="minorHAnsi" w:cs="Arial"/>
          <w:sz w:val="24"/>
          <w:szCs w:val="24"/>
        </w:rPr>
        <w:t>z danym uczestnikiem projektu</w:t>
      </w:r>
      <w:r w:rsidR="00DC3AC9" w:rsidRPr="00A6445D">
        <w:rPr>
          <w:rFonts w:asciiTheme="minorHAnsi" w:hAnsiTheme="minorHAnsi" w:cs="Arial"/>
          <w:sz w:val="24"/>
          <w:szCs w:val="24"/>
        </w:rPr>
        <w:t>;</w:t>
      </w:r>
    </w:p>
    <w:p w14:paraId="23655456" w14:textId="77777777" w:rsidR="00B02680" w:rsidRPr="00A6445D" w:rsidRDefault="00B02680" w:rsidP="00FD2DDB">
      <w:pPr>
        <w:pStyle w:val="Akapitzlist"/>
        <w:numPr>
          <w:ilvl w:val="0"/>
          <w:numId w:val="28"/>
        </w:numPr>
        <w:autoSpaceDE w:val="0"/>
        <w:autoSpaceDN w:val="0"/>
        <w:adjustRightInd w:val="0"/>
        <w:spacing w:before="0" w:line="240" w:lineRule="auto"/>
        <w:ind w:left="993" w:hanging="284"/>
        <w:jc w:val="both"/>
        <w:rPr>
          <w:rFonts w:asciiTheme="minorHAnsi" w:hAnsiTheme="minorHAnsi" w:cs="Arial"/>
          <w:sz w:val="24"/>
          <w:szCs w:val="24"/>
        </w:rPr>
      </w:pPr>
      <w:r w:rsidRPr="00A6445D">
        <w:rPr>
          <w:rFonts w:asciiTheme="minorHAnsi" w:hAnsiTheme="minorHAnsi" w:cs="Arial"/>
          <w:sz w:val="24"/>
          <w:szCs w:val="24"/>
        </w:rPr>
        <w:t>barier</w:t>
      </w:r>
      <w:r w:rsidR="00433983" w:rsidRPr="00A6445D">
        <w:rPr>
          <w:rFonts w:asciiTheme="minorHAnsi" w:hAnsiTheme="minorHAnsi" w:cs="Arial"/>
          <w:sz w:val="24"/>
          <w:szCs w:val="24"/>
        </w:rPr>
        <w:t>y</w:t>
      </w:r>
      <w:r w:rsidRPr="00A6445D">
        <w:rPr>
          <w:rFonts w:asciiTheme="minorHAnsi" w:hAnsiTheme="minorHAnsi" w:cs="Arial"/>
          <w:sz w:val="24"/>
          <w:szCs w:val="24"/>
        </w:rPr>
        <w:t xml:space="preserve"> otoczenia</w:t>
      </w:r>
      <w:r w:rsidR="00DC3AC9" w:rsidRPr="00A6445D">
        <w:rPr>
          <w:rFonts w:asciiTheme="minorHAnsi" w:hAnsiTheme="minorHAnsi" w:cs="Arial"/>
          <w:sz w:val="24"/>
          <w:szCs w:val="24"/>
        </w:rPr>
        <w:t>;</w:t>
      </w:r>
      <w:r w:rsidRPr="00A6445D">
        <w:rPr>
          <w:rFonts w:asciiTheme="minorHAnsi" w:hAnsiTheme="minorHAnsi" w:cs="Arial"/>
          <w:sz w:val="24"/>
          <w:szCs w:val="24"/>
        </w:rPr>
        <w:t xml:space="preserve"> </w:t>
      </w:r>
    </w:p>
    <w:p w14:paraId="01613060" w14:textId="77777777" w:rsidR="009B0062" w:rsidRPr="00A6445D" w:rsidRDefault="009B0062" w:rsidP="00FD2DDB">
      <w:pPr>
        <w:pStyle w:val="Akapitzlist"/>
        <w:numPr>
          <w:ilvl w:val="0"/>
          <w:numId w:val="28"/>
        </w:numPr>
        <w:autoSpaceDE w:val="0"/>
        <w:autoSpaceDN w:val="0"/>
        <w:adjustRightInd w:val="0"/>
        <w:spacing w:before="0" w:line="240" w:lineRule="auto"/>
        <w:ind w:left="993" w:hanging="284"/>
        <w:jc w:val="both"/>
        <w:rPr>
          <w:rFonts w:asciiTheme="minorHAnsi" w:hAnsiTheme="minorHAnsi" w:cs="Arial"/>
          <w:sz w:val="24"/>
          <w:szCs w:val="24"/>
        </w:rPr>
      </w:pPr>
      <w:r w:rsidRPr="00A6445D">
        <w:rPr>
          <w:rFonts w:asciiTheme="minorHAnsi" w:hAnsiTheme="minorHAnsi" w:cs="Arial"/>
          <w:sz w:val="24"/>
          <w:szCs w:val="24"/>
        </w:rPr>
        <w:t>charakter usługi realizowanej w ramach projektu.</w:t>
      </w:r>
    </w:p>
    <w:p w14:paraId="08899125" w14:textId="77777777" w:rsidR="000E2ED3" w:rsidRPr="00A6445D" w:rsidRDefault="009B0062">
      <w:pPr>
        <w:autoSpaceDE w:val="0"/>
        <w:autoSpaceDN w:val="0"/>
        <w:adjustRightInd w:val="0"/>
        <w:spacing w:before="120" w:after="120" w:line="240" w:lineRule="auto"/>
        <w:contextualSpacing/>
        <w:jc w:val="both"/>
        <w:rPr>
          <w:rFonts w:asciiTheme="minorHAnsi" w:hAnsiTheme="minorHAnsi" w:cs="Arial"/>
          <w:sz w:val="24"/>
          <w:szCs w:val="24"/>
        </w:rPr>
      </w:pPr>
      <w:r w:rsidRPr="00A6445D">
        <w:rPr>
          <w:rFonts w:asciiTheme="minorHAnsi" w:hAnsiTheme="minorHAnsi" w:cs="Arial"/>
          <w:sz w:val="24"/>
          <w:szCs w:val="24"/>
        </w:rPr>
        <w:t>W ramach przykładowego katalogu kosztów racjonalnych usprawnień możliwe</w:t>
      </w:r>
      <w:r w:rsidR="007A16AA" w:rsidRPr="00A6445D">
        <w:rPr>
          <w:rFonts w:asciiTheme="minorHAnsi" w:hAnsiTheme="minorHAnsi" w:cs="Arial"/>
          <w:sz w:val="24"/>
          <w:szCs w:val="24"/>
        </w:rPr>
        <w:t xml:space="preserve"> </w:t>
      </w:r>
      <w:r w:rsidR="00B54BDB" w:rsidRPr="00A6445D">
        <w:rPr>
          <w:rFonts w:asciiTheme="minorHAnsi" w:hAnsiTheme="minorHAnsi" w:cs="Arial"/>
          <w:sz w:val="24"/>
          <w:szCs w:val="24"/>
        </w:rPr>
        <w:t xml:space="preserve">jest </w:t>
      </w:r>
      <w:r w:rsidRPr="00A6445D">
        <w:rPr>
          <w:rFonts w:asciiTheme="minorHAnsi" w:hAnsiTheme="minorHAnsi" w:cs="Arial"/>
          <w:sz w:val="24"/>
          <w:szCs w:val="24"/>
        </w:rPr>
        <w:t>sfinansowanie:</w:t>
      </w:r>
    </w:p>
    <w:p w14:paraId="2091E9BF" w14:textId="77777777" w:rsidR="00600DE0" w:rsidRPr="00A6445D" w:rsidRDefault="009B0062">
      <w:pPr>
        <w:pStyle w:val="Akapitzlist"/>
        <w:numPr>
          <w:ilvl w:val="1"/>
          <w:numId w:val="44"/>
        </w:numPr>
        <w:autoSpaceDE w:val="0"/>
        <w:autoSpaceDN w:val="0"/>
        <w:adjustRightInd w:val="0"/>
        <w:spacing w:before="0" w:line="240" w:lineRule="auto"/>
        <w:ind w:left="426"/>
        <w:jc w:val="both"/>
        <w:rPr>
          <w:rFonts w:asciiTheme="minorHAnsi" w:hAnsiTheme="minorHAnsi" w:cs="Arial"/>
          <w:sz w:val="24"/>
          <w:szCs w:val="24"/>
        </w:rPr>
      </w:pPr>
      <w:r w:rsidRPr="00A6445D">
        <w:rPr>
          <w:rFonts w:asciiTheme="minorHAnsi" w:hAnsiTheme="minorHAnsi" w:cs="Arial"/>
          <w:sz w:val="24"/>
          <w:szCs w:val="24"/>
        </w:rPr>
        <w:t>kosztów specjalistycznego transportu na miejsce realizacji wsparcia;</w:t>
      </w:r>
    </w:p>
    <w:p w14:paraId="18C1174C" w14:textId="77777777" w:rsidR="00600DE0" w:rsidRPr="00A6445D" w:rsidRDefault="009B0062">
      <w:pPr>
        <w:pStyle w:val="Akapitzlist"/>
        <w:numPr>
          <w:ilvl w:val="1"/>
          <w:numId w:val="44"/>
        </w:numPr>
        <w:autoSpaceDE w:val="0"/>
        <w:autoSpaceDN w:val="0"/>
        <w:adjustRightInd w:val="0"/>
        <w:spacing w:before="0" w:line="240" w:lineRule="auto"/>
        <w:ind w:left="426"/>
        <w:jc w:val="both"/>
        <w:rPr>
          <w:rFonts w:asciiTheme="minorHAnsi" w:hAnsiTheme="minorHAnsi" w:cs="Arial"/>
          <w:sz w:val="24"/>
          <w:szCs w:val="24"/>
        </w:rPr>
      </w:pPr>
      <w:r w:rsidRPr="00A6445D">
        <w:rPr>
          <w:rFonts w:asciiTheme="minorHAnsi" w:hAnsiTheme="minorHAnsi" w:cs="Arial"/>
          <w:sz w:val="24"/>
          <w:szCs w:val="24"/>
        </w:rPr>
        <w:t>dostosowania architektonicznego budynków niedostępnych (np. zmiana miejsca</w:t>
      </w:r>
      <w:r w:rsidR="00B02680" w:rsidRPr="00A6445D">
        <w:rPr>
          <w:rFonts w:asciiTheme="minorHAnsi" w:hAnsiTheme="minorHAnsi" w:cs="Arial"/>
          <w:sz w:val="24"/>
          <w:szCs w:val="24"/>
        </w:rPr>
        <w:t xml:space="preserve"> </w:t>
      </w:r>
      <w:r w:rsidRPr="00A6445D">
        <w:rPr>
          <w:rFonts w:asciiTheme="minorHAnsi" w:hAnsiTheme="minorHAnsi" w:cs="Arial"/>
          <w:sz w:val="24"/>
          <w:szCs w:val="24"/>
        </w:rPr>
        <w:t>realizacji projektu; budowa tymczasowych podjazdó</w:t>
      </w:r>
      <w:r w:rsidR="00B02680" w:rsidRPr="00A6445D">
        <w:rPr>
          <w:rFonts w:asciiTheme="minorHAnsi" w:hAnsiTheme="minorHAnsi" w:cs="Arial"/>
          <w:sz w:val="24"/>
          <w:szCs w:val="24"/>
        </w:rPr>
        <w:t xml:space="preserve">w; montaż platform, wind, </w:t>
      </w:r>
      <w:r w:rsidRPr="00A6445D">
        <w:rPr>
          <w:rFonts w:asciiTheme="minorHAnsi" w:hAnsiTheme="minorHAnsi" w:cs="Arial"/>
          <w:sz w:val="24"/>
          <w:szCs w:val="24"/>
        </w:rPr>
        <w:t xml:space="preserve">podnośników; właściwe oznakowanie budynków </w:t>
      </w:r>
      <w:r w:rsidR="00B02680" w:rsidRPr="00A6445D">
        <w:rPr>
          <w:rFonts w:asciiTheme="minorHAnsi" w:hAnsiTheme="minorHAnsi" w:cs="Arial"/>
          <w:sz w:val="24"/>
          <w:szCs w:val="24"/>
        </w:rPr>
        <w:t xml:space="preserve">poprzez wprowadzanie elementów </w:t>
      </w:r>
      <w:r w:rsidR="003E18CC" w:rsidRPr="00A6445D">
        <w:rPr>
          <w:rFonts w:asciiTheme="minorHAnsi" w:hAnsiTheme="minorHAnsi" w:cs="Arial"/>
          <w:sz w:val="24"/>
          <w:szCs w:val="24"/>
        </w:rPr>
        <w:t>kontrastowych i </w:t>
      </w:r>
      <w:r w:rsidRPr="00A6445D">
        <w:rPr>
          <w:rFonts w:asciiTheme="minorHAnsi" w:hAnsiTheme="minorHAnsi" w:cs="Arial"/>
          <w:sz w:val="24"/>
          <w:szCs w:val="24"/>
        </w:rPr>
        <w:t>wypukłych celem właściwego oznakowania dla osób</w:t>
      </w:r>
      <w:r w:rsidR="00DC3AC9" w:rsidRPr="00A6445D">
        <w:rPr>
          <w:rFonts w:asciiTheme="minorHAnsi" w:hAnsiTheme="minorHAnsi" w:cs="Arial"/>
          <w:sz w:val="24"/>
          <w:szCs w:val="24"/>
        </w:rPr>
        <w:t xml:space="preserve"> </w:t>
      </w:r>
      <w:r w:rsidRPr="00A6445D">
        <w:rPr>
          <w:rFonts w:asciiTheme="minorHAnsi" w:hAnsiTheme="minorHAnsi" w:cs="Arial"/>
          <w:sz w:val="24"/>
          <w:szCs w:val="24"/>
        </w:rPr>
        <w:t>niewidomych i słabowidzących itp.);</w:t>
      </w:r>
    </w:p>
    <w:p w14:paraId="42A784B4" w14:textId="77777777" w:rsidR="00600DE0" w:rsidRPr="00A6445D" w:rsidRDefault="009B0062">
      <w:pPr>
        <w:pStyle w:val="Akapitzlist"/>
        <w:numPr>
          <w:ilvl w:val="1"/>
          <w:numId w:val="44"/>
        </w:numPr>
        <w:autoSpaceDE w:val="0"/>
        <w:autoSpaceDN w:val="0"/>
        <w:adjustRightInd w:val="0"/>
        <w:spacing w:before="0" w:line="240" w:lineRule="auto"/>
        <w:ind w:left="426"/>
        <w:jc w:val="both"/>
        <w:rPr>
          <w:rFonts w:asciiTheme="minorHAnsi" w:hAnsiTheme="minorHAnsi" w:cs="Arial"/>
          <w:sz w:val="24"/>
          <w:szCs w:val="24"/>
        </w:rPr>
      </w:pPr>
      <w:r w:rsidRPr="00A6445D">
        <w:rPr>
          <w:rFonts w:asciiTheme="minorHAnsi" w:hAnsiTheme="minorHAnsi" w:cs="Arial"/>
          <w:sz w:val="24"/>
          <w:szCs w:val="24"/>
        </w:rPr>
        <w:t>dostosowania infrastruktury komputerowej (np. wynajęcie lub zakup i instalacja programów powiększających, mówiących, kamer do kontaktu z osobą</w:t>
      </w:r>
      <w:r w:rsidR="00B02680" w:rsidRPr="00A6445D">
        <w:rPr>
          <w:rFonts w:asciiTheme="minorHAnsi" w:hAnsiTheme="minorHAnsi" w:cs="Arial"/>
          <w:sz w:val="24"/>
          <w:szCs w:val="24"/>
        </w:rPr>
        <w:t xml:space="preserve"> </w:t>
      </w:r>
      <w:r w:rsidRPr="00A6445D">
        <w:rPr>
          <w:rFonts w:asciiTheme="minorHAnsi" w:hAnsiTheme="minorHAnsi" w:cs="Arial"/>
          <w:sz w:val="24"/>
          <w:szCs w:val="24"/>
        </w:rPr>
        <w:t xml:space="preserve">posługującą się językiem migowym, drukarek materiałów w alfabecie Braille’a); </w:t>
      </w:r>
    </w:p>
    <w:p w14:paraId="2F9AD787" w14:textId="77777777" w:rsidR="00600DE0" w:rsidRPr="00A6445D" w:rsidRDefault="009B0062">
      <w:pPr>
        <w:pStyle w:val="Akapitzlist"/>
        <w:numPr>
          <w:ilvl w:val="1"/>
          <w:numId w:val="44"/>
        </w:numPr>
        <w:autoSpaceDE w:val="0"/>
        <w:autoSpaceDN w:val="0"/>
        <w:adjustRightInd w:val="0"/>
        <w:spacing w:before="0" w:line="240" w:lineRule="auto"/>
        <w:ind w:left="426"/>
        <w:jc w:val="both"/>
        <w:rPr>
          <w:rFonts w:asciiTheme="minorHAnsi" w:hAnsiTheme="minorHAnsi" w:cs="Arial"/>
          <w:sz w:val="24"/>
          <w:szCs w:val="24"/>
        </w:rPr>
      </w:pPr>
      <w:r w:rsidRPr="00A6445D">
        <w:rPr>
          <w:rFonts w:asciiTheme="minorHAnsi" w:hAnsiTheme="minorHAnsi" w:cs="Arial"/>
          <w:sz w:val="24"/>
          <w:szCs w:val="24"/>
        </w:rPr>
        <w:t>dostosowania akustycznego (wynajęcie lub zakup i montaż systemów</w:t>
      </w:r>
      <w:r w:rsidR="00B02680" w:rsidRPr="00A6445D">
        <w:rPr>
          <w:rFonts w:asciiTheme="minorHAnsi" w:hAnsiTheme="minorHAnsi" w:cs="Arial"/>
          <w:sz w:val="24"/>
          <w:szCs w:val="24"/>
        </w:rPr>
        <w:t xml:space="preserve"> </w:t>
      </w:r>
      <w:r w:rsidR="00AE48EE" w:rsidRPr="00A6445D">
        <w:rPr>
          <w:rFonts w:asciiTheme="minorHAnsi" w:hAnsiTheme="minorHAnsi" w:cs="Arial"/>
          <w:sz w:val="24"/>
          <w:szCs w:val="24"/>
        </w:rPr>
        <w:t xml:space="preserve">wspomagających </w:t>
      </w:r>
      <w:r w:rsidRPr="00A6445D">
        <w:rPr>
          <w:rFonts w:asciiTheme="minorHAnsi" w:hAnsiTheme="minorHAnsi" w:cs="Arial"/>
          <w:sz w:val="24"/>
          <w:szCs w:val="24"/>
        </w:rPr>
        <w:t>słyszenie, np. pętli indukcyjnych, systemów FM);</w:t>
      </w:r>
    </w:p>
    <w:p w14:paraId="624B2803" w14:textId="77777777" w:rsidR="00600DE0" w:rsidRPr="00A6445D" w:rsidRDefault="009B0062">
      <w:pPr>
        <w:pStyle w:val="Akapitzlist"/>
        <w:numPr>
          <w:ilvl w:val="1"/>
          <w:numId w:val="44"/>
        </w:numPr>
        <w:autoSpaceDE w:val="0"/>
        <w:autoSpaceDN w:val="0"/>
        <w:adjustRightInd w:val="0"/>
        <w:spacing w:before="0" w:line="240" w:lineRule="auto"/>
        <w:ind w:left="426"/>
        <w:jc w:val="both"/>
        <w:rPr>
          <w:rFonts w:asciiTheme="minorHAnsi" w:hAnsiTheme="minorHAnsi" w:cs="Arial"/>
          <w:sz w:val="24"/>
          <w:szCs w:val="24"/>
        </w:rPr>
      </w:pPr>
      <w:r w:rsidRPr="00A6445D">
        <w:rPr>
          <w:rFonts w:asciiTheme="minorHAnsi" w:hAnsiTheme="minorHAnsi" w:cs="Arial"/>
          <w:sz w:val="24"/>
          <w:szCs w:val="24"/>
        </w:rPr>
        <w:t>asystenta tłumaczącego na język łatwy;</w:t>
      </w:r>
    </w:p>
    <w:p w14:paraId="784AF059" w14:textId="77777777" w:rsidR="00600DE0" w:rsidRPr="00A6445D" w:rsidRDefault="009B0062">
      <w:pPr>
        <w:pStyle w:val="Akapitzlist"/>
        <w:numPr>
          <w:ilvl w:val="1"/>
          <w:numId w:val="44"/>
        </w:numPr>
        <w:autoSpaceDE w:val="0"/>
        <w:autoSpaceDN w:val="0"/>
        <w:adjustRightInd w:val="0"/>
        <w:spacing w:before="0" w:line="240" w:lineRule="auto"/>
        <w:ind w:left="426"/>
        <w:jc w:val="both"/>
        <w:rPr>
          <w:rFonts w:asciiTheme="minorHAnsi" w:hAnsiTheme="minorHAnsi" w:cs="Arial"/>
          <w:sz w:val="24"/>
          <w:szCs w:val="24"/>
        </w:rPr>
      </w:pPr>
      <w:r w:rsidRPr="00A6445D">
        <w:rPr>
          <w:rFonts w:asciiTheme="minorHAnsi" w:hAnsiTheme="minorHAnsi" w:cs="Arial"/>
          <w:sz w:val="24"/>
          <w:szCs w:val="24"/>
        </w:rPr>
        <w:t>asystenta osoby z niepełnosprawnością;</w:t>
      </w:r>
    </w:p>
    <w:p w14:paraId="6DF390CC" w14:textId="77777777" w:rsidR="00600DE0" w:rsidRPr="00A6445D" w:rsidRDefault="009B0062">
      <w:pPr>
        <w:pStyle w:val="Akapitzlist"/>
        <w:numPr>
          <w:ilvl w:val="1"/>
          <w:numId w:val="44"/>
        </w:numPr>
        <w:autoSpaceDE w:val="0"/>
        <w:autoSpaceDN w:val="0"/>
        <w:adjustRightInd w:val="0"/>
        <w:spacing w:before="0" w:line="240" w:lineRule="auto"/>
        <w:ind w:left="426"/>
        <w:jc w:val="both"/>
        <w:rPr>
          <w:rFonts w:asciiTheme="minorHAnsi" w:hAnsiTheme="minorHAnsi" w:cs="Arial"/>
          <w:sz w:val="24"/>
          <w:szCs w:val="24"/>
        </w:rPr>
      </w:pPr>
      <w:r w:rsidRPr="00A6445D">
        <w:rPr>
          <w:rFonts w:asciiTheme="minorHAnsi" w:hAnsiTheme="minorHAnsi" w:cs="Arial"/>
          <w:sz w:val="24"/>
          <w:szCs w:val="24"/>
        </w:rPr>
        <w:t>tłumacza języka migowego lub tłumacza-przewodnika;</w:t>
      </w:r>
    </w:p>
    <w:p w14:paraId="3406D5BA" w14:textId="77777777" w:rsidR="00600DE0" w:rsidRPr="00A6445D" w:rsidRDefault="009B0062">
      <w:pPr>
        <w:pStyle w:val="Akapitzlist"/>
        <w:numPr>
          <w:ilvl w:val="1"/>
          <w:numId w:val="44"/>
        </w:numPr>
        <w:autoSpaceDE w:val="0"/>
        <w:autoSpaceDN w:val="0"/>
        <w:adjustRightInd w:val="0"/>
        <w:spacing w:before="0" w:line="240" w:lineRule="auto"/>
        <w:ind w:left="426"/>
        <w:jc w:val="both"/>
        <w:rPr>
          <w:rFonts w:asciiTheme="minorHAnsi" w:hAnsiTheme="minorHAnsi" w:cs="Arial"/>
          <w:sz w:val="24"/>
          <w:szCs w:val="24"/>
        </w:rPr>
      </w:pPr>
      <w:r w:rsidRPr="00A6445D">
        <w:rPr>
          <w:rFonts w:asciiTheme="minorHAnsi" w:hAnsiTheme="minorHAnsi" w:cs="Arial"/>
          <w:sz w:val="24"/>
          <w:szCs w:val="24"/>
        </w:rPr>
        <w:t>przewodnika dla osoby mającej trudności w widzeniu;</w:t>
      </w:r>
    </w:p>
    <w:p w14:paraId="0541FE8A" w14:textId="77777777" w:rsidR="00600DE0" w:rsidRPr="00A6445D" w:rsidRDefault="009B0062">
      <w:pPr>
        <w:pStyle w:val="Akapitzlist"/>
        <w:numPr>
          <w:ilvl w:val="1"/>
          <w:numId w:val="44"/>
        </w:numPr>
        <w:autoSpaceDE w:val="0"/>
        <w:autoSpaceDN w:val="0"/>
        <w:adjustRightInd w:val="0"/>
        <w:spacing w:before="0" w:line="240" w:lineRule="auto"/>
        <w:ind w:left="426"/>
        <w:jc w:val="both"/>
        <w:rPr>
          <w:rFonts w:asciiTheme="minorHAnsi" w:hAnsiTheme="minorHAnsi" w:cs="Arial"/>
          <w:sz w:val="24"/>
          <w:szCs w:val="24"/>
        </w:rPr>
      </w:pPr>
      <w:r w:rsidRPr="00A6445D">
        <w:rPr>
          <w:rFonts w:asciiTheme="minorHAnsi" w:hAnsiTheme="minorHAnsi" w:cs="Arial"/>
          <w:sz w:val="24"/>
          <w:szCs w:val="24"/>
        </w:rPr>
        <w:t>alternatywnych form przygotowania materiałów projektowych (szkoleniowych,</w:t>
      </w:r>
      <w:r w:rsidR="00B02680" w:rsidRPr="00A6445D">
        <w:rPr>
          <w:rFonts w:asciiTheme="minorHAnsi" w:hAnsiTheme="minorHAnsi" w:cs="Arial"/>
          <w:sz w:val="24"/>
          <w:szCs w:val="24"/>
        </w:rPr>
        <w:t xml:space="preserve"> </w:t>
      </w:r>
      <w:r w:rsidRPr="00A6445D">
        <w:rPr>
          <w:rFonts w:asciiTheme="minorHAnsi" w:hAnsiTheme="minorHAnsi" w:cs="Arial"/>
          <w:sz w:val="24"/>
          <w:szCs w:val="24"/>
        </w:rPr>
        <w:t>informacyjnych, np. wersje elektroniczne dokumentów, wersje w druku</w:t>
      </w:r>
      <w:r w:rsidR="00B02680" w:rsidRPr="00A6445D">
        <w:rPr>
          <w:rFonts w:asciiTheme="minorHAnsi" w:hAnsiTheme="minorHAnsi" w:cs="Arial"/>
          <w:sz w:val="24"/>
          <w:szCs w:val="24"/>
        </w:rPr>
        <w:t xml:space="preserve"> </w:t>
      </w:r>
      <w:r w:rsidRPr="00A6445D">
        <w:rPr>
          <w:rFonts w:asciiTheme="minorHAnsi" w:hAnsiTheme="minorHAnsi" w:cs="Arial"/>
          <w:sz w:val="24"/>
          <w:szCs w:val="24"/>
        </w:rPr>
        <w:t>powiększonym, wersje pisane alfabetem Braille’a, wersje w języku łatwym,</w:t>
      </w:r>
      <w:r w:rsidR="00B02680" w:rsidRPr="00A6445D">
        <w:rPr>
          <w:rFonts w:asciiTheme="minorHAnsi" w:hAnsiTheme="minorHAnsi" w:cs="Arial"/>
          <w:sz w:val="24"/>
          <w:szCs w:val="24"/>
        </w:rPr>
        <w:t xml:space="preserve"> </w:t>
      </w:r>
      <w:r w:rsidRPr="00A6445D">
        <w:rPr>
          <w:rFonts w:asciiTheme="minorHAnsi" w:hAnsiTheme="minorHAnsi" w:cs="Arial"/>
          <w:sz w:val="24"/>
          <w:szCs w:val="24"/>
        </w:rPr>
        <w:t>nagranie tłumaczenia na język migowy na nośniku elektr</w:t>
      </w:r>
      <w:r w:rsidR="00B02680" w:rsidRPr="00A6445D">
        <w:rPr>
          <w:rFonts w:asciiTheme="minorHAnsi" w:hAnsiTheme="minorHAnsi" w:cs="Arial"/>
          <w:sz w:val="24"/>
          <w:szCs w:val="24"/>
        </w:rPr>
        <w:t xml:space="preserve">onicznym, itp.); </w:t>
      </w:r>
    </w:p>
    <w:p w14:paraId="4FCEAFED" w14:textId="77777777" w:rsidR="00600DE0" w:rsidRPr="00A6445D" w:rsidRDefault="00B02680">
      <w:pPr>
        <w:pStyle w:val="Akapitzlist"/>
        <w:numPr>
          <w:ilvl w:val="1"/>
          <w:numId w:val="44"/>
        </w:numPr>
        <w:autoSpaceDE w:val="0"/>
        <w:autoSpaceDN w:val="0"/>
        <w:adjustRightInd w:val="0"/>
        <w:spacing w:before="0" w:line="240" w:lineRule="auto"/>
        <w:ind w:left="426"/>
        <w:jc w:val="both"/>
        <w:rPr>
          <w:rFonts w:asciiTheme="minorHAnsi" w:hAnsiTheme="minorHAnsi" w:cs="Arial"/>
          <w:sz w:val="24"/>
          <w:szCs w:val="24"/>
        </w:rPr>
      </w:pPr>
      <w:r w:rsidRPr="00A6445D">
        <w:rPr>
          <w:rFonts w:asciiTheme="minorHAnsi" w:hAnsiTheme="minorHAnsi" w:cs="Arial"/>
          <w:sz w:val="24"/>
          <w:szCs w:val="24"/>
        </w:rPr>
        <w:lastRenderedPageBreak/>
        <w:t>zmiany</w:t>
      </w:r>
      <w:r w:rsidR="009B0062" w:rsidRPr="00A6445D">
        <w:rPr>
          <w:rFonts w:asciiTheme="minorHAnsi" w:hAnsiTheme="minorHAnsi" w:cs="Arial"/>
          <w:sz w:val="24"/>
          <w:szCs w:val="24"/>
        </w:rPr>
        <w:t xml:space="preserve"> procedur;</w:t>
      </w:r>
    </w:p>
    <w:p w14:paraId="473FEEFD" w14:textId="77777777" w:rsidR="00600DE0" w:rsidRPr="00A6445D" w:rsidRDefault="009B0062">
      <w:pPr>
        <w:pStyle w:val="Akapitzlist"/>
        <w:numPr>
          <w:ilvl w:val="1"/>
          <w:numId w:val="44"/>
        </w:numPr>
        <w:autoSpaceDE w:val="0"/>
        <w:autoSpaceDN w:val="0"/>
        <w:adjustRightInd w:val="0"/>
        <w:spacing w:before="0" w:line="240" w:lineRule="auto"/>
        <w:ind w:left="426"/>
        <w:jc w:val="both"/>
        <w:rPr>
          <w:rFonts w:asciiTheme="minorHAnsi" w:hAnsiTheme="minorHAnsi" w:cs="Arial"/>
          <w:sz w:val="24"/>
          <w:szCs w:val="24"/>
        </w:rPr>
      </w:pPr>
      <w:r w:rsidRPr="00A6445D">
        <w:rPr>
          <w:rFonts w:asciiTheme="minorHAnsi" w:hAnsiTheme="minorHAnsi" w:cs="Arial"/>
          <w:sz w:val="24"/>
          <w:szCs w:val="24"/>
        </w:rPr>
        <w:t>wydłużonego czasu wsparcia (wynikającego np. z konieczności wolniejszego</w:t>
      </w:r>
      <w:r w:rsidR="00B02680" w:rsidRPr="00A6445D">
        <w:rPr>
          <w:rFonts w:asciiTheme="minorHAnsi" w:hAnsiTheme="minorHAnsi" w:cs="Arial"/>
          <w:sz w:val="24"/>
          <w:szCs w:val="24"/>
        </w:rPr>
        <w:t xml:space="preserve"> </w:t>
      </w:r>
      <w:r w:rsidRPr="00A6445D">
        <w:rPr>
          <w:rFonts w:asciiTheme="minorHAnsi" w:hAnsiTheme="minorHAnsi" w:cs="Arial"/>
          <w:sz w:val="24"/>
          <w:szCs w:val="24"/>
        </w:rPr>
        <w:t>tłumaczenia na język migowy, wolnego mówienia, odczytywania komunikatów</w:t>
      </w:r>
      <w:r w:rsidR="00B02680" w:rsidRPr="00A6445D">
        <w:rPr>
          <w:rFonts w:asciiTheme="minorHAnsi" w:hAnsiTheme="minorHAnsi" w:cs="Arial"/>
          <w:sz w:val="24"/>
          <w:szCs w:val="24"/>
        </w:rPr>
        <w:t xml:space="preserve"> </w:t>
      </w:r>
      <w:r w:rsidRPr="00A6445D">
        <w:rPr>
          <w:rFonts w:asciiTheme="minorHAnsi" w:hAnsiTheme="minorHAnsi" w:cs="Arial"/>
          <w:sz w:val="24"/>
          <w:szCs w:val="24"/>
        </w:rPr>
        <w:t>z ust, stosowania języka łatwego itp.);</w:t>
      </w:r>
    </w:p>
    <w:p w14:paraId="7AC03C38" w14:textId="77777777" w:rsidR="00600DE0" w:rsidRPr="00A6445D" w:rsidRDefault="009B0062">
      <w:pPr>
        <w:pStyle w:val="Akapitzlist"/>
        <w:numPr>
          <w:ilvl w:val="1"/>
          <w:numId w:val="44"/>
        </w:numPr>
        <w:autoSpaceDE w:val="0"/>
        <w:autoSpaceDN w:val="0"/>
        <w:adjustRightInd w:val="0"/>
        <w:spacing w:before="0" w:line="240" w:lineRule="auto"/>
        <w:ind w:left="426"/>
        <w:jc w:val="both"/>
        <w:rPr>
          <w:rFonts w:asciiTheme="minorHAnsi" w:hAnsiTheme="minorHAnsi" w:cs="Arial"/>
          <w:sz w:val="24"/>
          <w:szCs w:val="24"/>
        </w:rPr>
      </w:pPr>
      <w:r w:rsidRPr="00A6445D">
        <w:rPr>
          <w:rFonts w:asciiTheme="minorHAnsi" w:hAnsiTheme="minorHAnsi" w:cs="Arial"/>
          <w:sz w:val="24"/>
          <w:szCs w:val="24"/>
        </w:rPr>
        <w:t>dostosowania posiłków, uwzględniania specyficznych potrzeb żywieniowych</w:t>
      </w:r>
      <w:r w:rsidR="00B02680" w:rsidRPr="00A6445D">
        <w:rPr>
          <w:rFonts w:asciiTheme="minorHAnsi" w:hAnsiTheme="minorHAnsi" w:cs="Arial"/>
          <w:sz w:val="24"/>
          <w:szCs w:val="24"/>
        </w:rPr>
        <w:t xml:space="preserve"> </w:t>
      </w:r>
      <w:r w:rsidR="00A05A1A" w:rsidRPr="00A6445D">
        <w:rPr>
          <w:rFonts w:asciiTheme="minorHAnsi" w:hAnsiTheme="minorHAnsi" w:cs="Arial"/>
          <w:sz w:val="24"/>
          <w:szCs w:val="24"/>
        </w:rPr>
        <w:t>wynikających z </w:t>
      </w:r>
      <w:r w:rsidRPr="00A6445D">
        <w:rPr>
          <w:rFonts w:asciiTheme="minorHAnsi" w:hAnsiTheme="minorHAnsi" w:cs="Arial"/>
          <w:sz w:val="24"/>
          <w:szCs w:val="24"/>
        </w:rPr>
        <w:t>niepełnosprawności.</w:t>
      </w:r>
    </w:p>
    <w:p w14:paraId="3BD32828" w14:textId="77777777" w:rsidR="000E2ED3" w:rsidRPr="00A6445D" w:rsidRDefault="009B0062">
      <w:pPr>
        <w:autoSpaceDE w:val="0"/>
        <w:autoSpaceDN w:val="0"/>
        <w:adjustRightInd w:val="0"/>
        <w:spacing w:before="120" w:after="120" w:line="240" w:lineRule="auto"/>
        <w:jc w:val="both"/>
        <w:rPr>
          <w:rFonts w:asciiTheme="minorHAnsi" w:hAnsiTheme="minorHAnsi" w:cs="Arial"/>
          <w:sz w:val="24"/>
          <w:szCs w:val="24"/>
        </w:rPr>
      </w:pPr>
      <w:r w:rsidRPr="00A6445D">
        <w:rPr>
          <w:rFonts w:asciiTheme="minorHAnsi" w:hAnsiTheme="minorHAnsi" w:cs="Arial"/>
          <w:sz w:val="24"/>
          <w:szCs w:val="24"/>
        </w:rPr>
        <w:t xml:space="preserve">Każdy wydatek poniesiony w celu ułatwienia dostępu i uczestnictwa </w:t>
      </w:r>
      <w:r w:rsidR="00372D25" w:rsidRPr="00A6445D">
        <w:rPr>
          <w:rFonts w:asciiTheme="minorHAnsi" w:hAnsiTheme="minorHAnsi" w:cs="Arial"/>
          <w:sz w:val="24"/>
          <w:szCs w:val="24"/>
        </w:rPr>
        <w:t>w projekcie osób z </w:t>
      </w:r>
      <w:r w:rsidRPr="00A6445D">
        <w:rPr>
          <w:rFonts w:asciiTheme="minorHAnsi" w:hAnsiTheme="minorHAnsi" w:cs="Arial"/>
          <w:sz w:val="24"/>
          <w:szCs w:val="24"/>
        </w:rPr>
        <w:t>niepełnosprawnościami jest kwalifikowalny, o ile nie stanowi wydatku niekwalifikowalnego na mocy przepisów unijnych oraz Wytycznych Ministra Infrastruktury i Rozwoju w zakresie kwalifikowalności wydatków w ramach Europejskiego Funduszu Rozwoju Regionalnego, Europejskiego Funduszu Społecznego oraz Funduszu Spójności na lata 2014-2020.</w:t>
      </w:r>
    </w:p>
    <w:p w14:paraId="2EB84B18" w14:textId="77777777" w:rsidR="000E2ED3" w:rsidRPr="00A6445D" w:rsidRDefault="001F1092">
      <w:pPr>
        <w:autoSpaceDE w:val="0"/>
        <w:autoSpaceDN w:val="0"/>
        <w:adjustRightInd w:val="0"/>
        <w:spacing w:before="120" w:after="120" w:line="240" w:lineRule="auto"/>
        <w:jc w:val="both"/>
        <w:rPr>
          <w:rFonts w:asciiTheme="minorHAnsi" w:hAnsiTheme="minorHAnsi" w:cs="Arial"/>
          <w:b/>
          <w:sz w:val="24"/>
          <w:szCs w:val="24"/>
        </w:rPr>
      </w:pPr>
      <w:r w:rsidRPr="00A6445D">
        <w:rPr>
          <w:rFonts w:asciiTheme="minorHAnsi" w:hAnsiTheme="minorHAnsi" w:cs="Arial"/>
          <w:b/>
          <w:sz w:val="24"/>
          <w:szCs w:val="24"/>
        </w:rPr>
        <w:t xml:space="preserve">Łączny koszt racjonalnych usprawnień na jednego uczestnika w projekcie nie może przekroczyć 12 tys. PLN. </w:t>
      </w:r>
    </w:p>
    <w:p w14:paraId="6F2592E9" w14:textId="77777777" w:rsidR="000E2ED3" w:rsidRPr="00A6445D" w:rsidRDefault="00372D25">
      <w:pPr>
        <w:autoSpaceDE w:val="0"/>
        <w:autoSpaceDN w:val="0"/>
        <w:adjustRightInd w:val="0"/>
        <w:spacing w:before="120" w:after="120" w:line="240" w:lineRule="auto"/>
        <w:jc w:val="both"/>
        <w:rPr>
          <w:rFonts w:asciiTheme="minorHAnsi" w:hAnsiTheme="minorHAnsi" w:cs="Arial"/>
          <w:sz w:val="24"/>
          <w:szCs w:val="24"/>
        </w:rPr>
      </w:pPr>
      <w:r w:rsidRPr="00A6445D">
        <w:rPr>
          <w:rFonts w:asciiTheme="minorHAnsi" w:hAnsiTheme="minorHAnsi" w:cs="Arial"/>
          <w:sz w:val="24"/>
          <w:szCs w:val="24"/>
        </w:rPr>
        <w:t>IOK</w:t>
      </w:r>
      <w:r w:rsidR="009B0062" w:rsidRPr="00A6445D">
        <w:rPr>
          <w:rFonts w:asciiTheme="minorHAnsi" w:hAnsiTheme="minorHAnsi" w:cs="Arial"/>
          <w:sz w:val="24"/>
          <w:szCs w:val="24"/>
        </w:rPr>
        <w:t xml:space="preserve"> zapewnia możliwość finansowania i kwalifikowania wydatków związanych</w:t>
      </w:r>
      <w:r w:rsidR="00B02680" w:rsidRPr="00A6445D">
        <w:rPr>
          <w:rFonts w:asciiTheme="minorHAnsi" w:hAnsiTheme="minorHAnsi" w:cs="Arial"/>
          <w:sz w:val="24"/>
          <w:szCs w:val="24"/>
        </w:rPr>
        <w:t xml:space="preserve"> </w:t>
      </w:r>
      <w:r w:rsidR="009B0062" w:rsidRPr="00A6445D">
        <w:rPr>
          <w:rFonts w:asciiTheme="minorHAnsi" w:hAnsiTheme="minorHAnsi" w:cs="Arial"/>
          <w:sz w:val="24"/>
          <w:szCs w:val="24"/>
        </w:rPr>
        <w:t>z mechanizmem racjonalnych usprawnień poprzez</w:t>
      </w:r>
      <w:r w:rsidR="00B02680" w:rsidRPr="00A6445D">
        <w:rPr>
          <w:rFonts w:asciiTheme="minorHAnsi" w:hAnsiTheme="minorHAnsi" w:cs="Arial"/>
          <w:sz w:val="24"/>
          <w:szCs w:val="24"/>
        </w:rPr>
        <w:t xml:space="preserve"> </w:t>
      </w:r>
      <w:r w:rsidR="009B0062" w:rsidRPr="00A6445D">
        <w:rPr>
          <w:rFonts w:asciiTheme="minorHAnsi" w:hAnsiTheme="minorHAnsi" w:cs="Arial"/>
          <w:sz w:val="24"/>
          <w:szCs w:val="24"/>
        </w:rPr>
        <w:t xml:space="preserve">elastyczność budżetu projektu, o której mowa w Wytycznych Ministra Infrastruktury i Rozwoju w zakresie kwalifikowalności wydatków w ramach Europejskiego Funduszu Rozwoju Regionalnego, Europejskiego Funduszu Społecznego oraz Funduszu Spójności na lata 2014-2020. Umożliwi to </w:t>
      </w:r>
      <w:r w:rsidR="00F5584F" w:rsidRPr="00A6445D">
        <w:rPr>
          <w:rFonts w:asciiTheme="minorHAnsi" w:hAnsiTheme="minorHAnsi" w:cs="Arial"/>
          <w:sz w:val="24"/>
          <w:szCs w:val="24"/>
        </w:rPr>
        <w:t>B</w:t>
      </w:r>
      <w:r w:rsidR="009B0062" w:rsidRPr="00A6445D">
        <w:rPr>
          <w:rFonts w:asciiTheme="minorHAnsi" w:hAnsiTheme="minorHAnsi" w:cs="Arial"/>
          <w:sz w:val="24"/>
          <w:szCs w:val="24"/>
        </w:rPr>
        <w:t>eneficjentom dokonywanie przesunięć środków w ramach budżetu na ten cel, w momencie pojawienia się w projekcie specj</w:t>
      </w:r>
      <w:r w:rsidR="003E18CC" w:rsidRPr="00A6445D">
        <w:rPr>
          <w:rFonts w:asciiTheme="minorHAnsi" w:hAnsiTheme="minorHAnsi" w:cs="Arial"/>
          <w:sz w:val="24"/>
          <w:szCs w:val="24"/>
        </w:rPr>
        <w:t>alnych potrzeb osoby lub osób z </w:t>
      </w:r>
      <w:r w:rsidR="009B0062" w:rsidRPr="00A6445D">
        <w:rPr>
          <w:rFonts w:asciiTheme="minorHAnsi" w:hAnsiTheme="minorHAnsi" w:cs="Arial"/>
          <w:sz w:val="24"/>
          <w:szCs w:val="24"/>
        </w:rPr>
        <w:t>niepełnosprawnościami.</w:t>
      </w:r>
    </w:p>
    <w:p w14:paraId="0F81E185" w14:textId="17613A76" w:rsidR="000E2ED3" w:rsidRPr="00A6445D" w:rsidRDefault="00FE7F2D" w:rsidP="00BA4B8C">
      <w:pPr>
        <w:pStyle w:val="Nagwek1"/>
        <w:spacing w:before="120" w:after="120" w:line="240" w:lineRule="auto"/>
        <w:rPr>
          <w:rFonts w:asciiTheme="minorHAnsi" w:hAnsiTheme="minorHAnsi"/>
          <w:sz w:val="24"/>
          <w:szCs w:val="24"/>
        </w:rPr>
      </w:pPr>
      <w:bookmarkStart w:id="35" w:name="_Toc430826821"/>
      <w:bookmarkStart w:id="36" w:name="_Toc435448804"/>
      <w:r>
        <w:rPr>
          <w:rFonts w:asciiTheme="minorHAnsi" w:hAnsiTheme="minorHAnsi"/>
          <w:sz w:val="24"/>
          <w:szCs w:val="24"/>
        </w:rPr>
        <w:t>6</w:t>
      </w:r>
      <w:r w:rsidR="00BA4B8C" w:rsidRPr="00A6445D">
        <w:rPr>
          <w:rFonts w:asciiTheme="minorHAnsi" w:hAnsiTheme="minorHAnsi"/>
          <w:sz w:val="24"/>
          <w:szCs w:val="24"/>
        </w:rPr>
        <w:t xml:space="preserve">. </w:t>
      </w:r>
      <w:r w:rsidR="00A8761F" w:rsidRPr="00A6445D">
        <w:rPr>
          <w:rFonts w:asciiTheme="minorHAnsi" w:hAnsiTheme="minorHAnsi"/>
          <w:sz w:val="24"/>
          <w:szCs w:val="24"/>
        </w:rPr>
        <w:t>Zmiana regulaminu lub anulowanie konkursu</w:t>
      </w:r>
      <w:bookmarkEnd w:id="35"/>
      <w:bookmarkEnd w:id="36"/>
    </w:p>
    <w:p w14:paraId="04B55BF3" w14:textId="77777777" w:rsidR="00A3612E" w:rsidRPr="00A6445D" w:rsidRDefault="00C9554A" w:rsidP="00981A03">
      <w:pPr>
        <w:spacing w:before="120" w:after="120" w:line="240" w:lineRule="auto"/>
        <w:jc w:val="both"/>
        <w:rPr>
          <w:rFonts w:asciiTheme="minorHAnsi" w:hAnsiTheme="minorHAnsi"/>
          <w:sz w:val="24"/>
          <w:szCs w:val="24"/>
        </w:rPr>
      </w:pPr>
      <w:r w:rsidRPr="00A6445D">
        <w:rPr>
          <w:rFonts w:asciiTheme="minorHAnsi" w:hAnsiTheme="minorHAnsi"/>
          <w:sz w:val="24"/>
          <w:szCs w:val="24"/>
        </w:rPr>
        <w:t>IOK</w:t>
      </w:r>
      <w:r w:rsidR="00A3612E" w:rsidRPr="00A6445D">
        <w:rPr>
          <w:rFonts w:asciiTheme="minorHAnsi" w:hAnsiTheme="minorHAnsi"/>
          <w:sz w:val="24"/>
          <w:szCs w:val="24"/>
        </w:rPr>
        <w:t xml:space="preserve"> zastrzega sobie prawo do anulowania konkursu w następujących przypadkach</w:t>
      </w:r>
      <w:r w:rsidR="0047729B" w:rsidRPr="00A6445D">
        <w:rPr>
          <w:rFonts w:asciiTheme="minorHAnsi" w:hAnsiTheme="minorHAnsi"/>
          <w:sz w:val="24"/>
          <w:szCs w:val="24"/>
        </w:rPr>
        <w:t xml:space="preserve"> do momentu zatwierdzenia listy rankingowej</w:t>
      </w:r>
      <w:r w:rsidR="00A3612E" w:rsidRPr="00A6445D">
        <w:rPr>
          <w:rFonts w:asciiTheme="minorHAnsi" w:hAnsiTheme="minorHAnsi"/>
          <w:sz w:val="24"/>
          <w:szCs w:val="24"/>
        </w:rPr>
        <w:t>:</w:t>
      </w:r>
    </w:p>
    <w:p w14:paraId="3C952855" w14:textId="77777777" w:rsidR="000E2ED3" w:rsidRPr="00A6445D" w:rsidRDefault="00A3612E" w:rsidP="00FD2DDB">
      <w:pPr>
        <w:pStyle w:val="Akapitzlist"/>
        <w:numPr>
          <w:ilvl w:val="0"/>
          <w:numId w:val="29"/>
        </w:numPr>
        <w:spacing w:before="0" w:line="240" w:lineRule="auto"/>
        <w:ind w:left="709" w:hanging="709"/>
        <w:jc w:val="both"/>
        <w:rPr>
          <w:rFonts w:asciiTheme="minorHAnsi" w:hAnsiTheme="minorHAnsi"/>
          <w:sz w:val="24"/>
          <w:szCs w:val="24"/>
        </w:rPr>
      </w:pPr>
      <w:r w:rsidRPr="00A6445D">
        <w:rPr>
          <w:rFonts w:asciiTheme="minorHAnsi" w:hAnsiTheme="minorHAnsi"/>
          <w:sz w:val="24"/>
          <w:szCs w:val="24"/>
        </w:rPr>
        <w:t xml:space="preserve">naruszenia </w:t>
      </w:r>
      <w:r w:rsidR="0047729B" w:rsidRPr="00A6445D">
        <w:rPr>
          <w:rFonts w:asciiTheme="minorHAnsi" w:hAnsiTheme="minorHAnsi"/>
          <w:sz w:val="24"/>
          <w:szCs w:val="24"/>
        </w:rPr>
        <w:t xml:space="preserve">przez IOK </w:t>
      </w:r>
      <w:r w:rsidRPr="00A6445D">
        <w:rPr>
          <w:rFonts w:asciiTheme="minorHAnsi" w:hAnsiTheme="minorHAnsi"/>
          <w:sz w:val="24"/>
          <w:szCs w:val="24"/>
        </w:rPr>
        <w:t>w toku procedury konkursowej przepisów prawa i/lub zasad regulaminu konkursowego, które są istotne i niemożliwe do naprawienia,</w:t>
      </w:r>
    </w:p>
    <w:p w14:paraId="4139216A" w14:textId="77777777" w:rsidR="000E2ED3" w:rsidRPr="00A6445D" w:rsidRDefault="00A3612E" w:rsidP="00FD2DDB">
      <w:pPr>
        <w:pStyle w:val="Akapitzlist"/>
        <w:numPr>
          <w:ilvl w:val="0"/>
          <w:numId w:val="29"/>
        </w:numPr>
        <w:spacing w:before="0" w:line="240" w:lineRule="auto"/>
        <w:ind w:left="709" w:hanging="709"/>
        <w:jc w:val="both"/>
        <w:rPr>
          <w:rFonts w:asciiTheme="minorHAnsi" w:hAnsiTheme="minorHAnsi"/>
          <w:sz w:val="24"/>
          <w:szCs w:val="24"/>
        </w:rPr>
      </w:pPr>
      <w:r w:rsidRPr="00A6445D">
        <w:rPr>
          <w:rFonts w:asciiTheme="minorHAnsi" w:hAnsiTheme="minorHAnsi"/>
          <w:sz w:val="24"/>
          <w:szCs w:val="24"/>
        </w:rPr>
        <w:t>zaistnieni</w:t>
      </w:r>
      <w:r w:rsidR="00481E7C" w:rsidRPr="00A6445D">
        <w:rPr>
          <w:rFonts w:asciiTheme="minorHAnsi" w:hAnsiTheme="minorHAnsi"/>
          <w:sz w:val="24"/>
          <w:szCs w:val="24"/>
        </w:rPr>
        <w:t>e</w:t>
      </w:r>
      <w:r w:rsidRPr="00A6445D">
        <w:rPr>
          <w:rFonts w:asciiTheme="minorHAnsi" w:hAnsiTheme="minorHAnsi"/>
          <w:sz w:val="24"/>
          <w:szCs w:val="24"/>
        </w:rPr>
        <w:t xml:space="preserve"> sytuacji nadzwyczajnej, której </w:t>
      </w:r>
      <w:r w:rsidR="003E18CC" w:rsidRPr="00A6445D">
        <w:rPr>
          <w:rFonts w:asciiTheme="minorHAnsi" w:hAnsiTheme="minorHAnsi"/>
          <w:sz w:val="24"/>
          <w:szCs w:val="24"/>
        </w:rPr>
        <w:t>IOK nie mogła</w:t>
      </w:r>
      <w:r w:rsidRPr="00A6445D">
        <w:rPr>
          <w:rFonts w:asciiTheme="minorHAnsi" w:hAnsiTheme="minorHAnsi"/>
          <w:sz w:val="24"/>
          <w:szCs w:val="24"/>
        </w:rPr>
        <w:t xml:space="preserve"> przewidzieć w chwili ogłoszenia konkursu, a której wystąpienie czyni niemożliwym lub rażąco utrudnia kontynuowanie procedury konkursowej lub stanowi zagrożenie dla interesu publicznego,</w:t>
      </w:r>
    </w:p>
    <w:p w14:paraId="47C3C5DC" w14:textId="77777777" w:rsidR="000E2ED3" w:rsidRPr="00A6445D" w:rsidRDefault="00A3612E" w:rsidP="00FD2DDB">
      <w:pPr>
        <w:pStyle w:val="Akapitzlist"/>
        <w:numPr>
          <w:ilvl w:val="0"/>
          <w:numId w:val="29"/>
        </w:numPr>
        <w:spacing w:before="0" w:line="240" w:lineRule="auto"/>
        <w:ind w:left="709" w:hanging="709"/>
        <w:jc w:val="both"/>
        <w:rPr>
          <w:rFonts w:asciiTheme="minorHAnsi" w:hAnsiTheme="minorHAnsi"/>
          <w:sz w:val="24"/>
          <w:szCs w:val="24"/>
        </w:rPr>
      </w:pPr>
      <w:r w:rsidRPr="00A6445D">
        <w:rPr>
          <w:rFonts w:asciiTheme="minorHAnsi" w:hAnsiTheme="minorHAnsi"/>
          <w:sz w:val="24"/>
          <w:szCs w:val="24"/>
        </w:rPr>
        <w:t>ogłoszenie aktów prawnych lub wytycznych horyzontalnych</w:t>
      </w:r>
      <w:r w:rsidR="003E18CC" w:rsidRPr="00A6445D">
        <w:rPr>
          <w:rFonts w:asciiTheme="minorHAnsi" w:hAnsiTheme="minorHAnsi"/>
          <w:sz w:val="24"/>
          <w:szCs w:val="24"/>
        </w:rPr>
        <w:t xml:space="preserve"> w istotny sposób sprzecznych z </w:t>
      </w:r>
      <w:r w:rsidRPr="00A6445D">
        <w:rPr>
          <w:rFonts w:asciiTheme="minorHAnsi" w:hAnsiTheme="minorHAnsi"/>
          <w:sz w:val="24"/>
          <w:szCs w:val="24"/>
        </w:rPr>
        <w:t>postano</w:t>
      </w:r>
      <w:r w:rsidR="0047721A" w:rsidRPr="00A6445D">
        <w:rPr>
          <w:rFonts w:asciiTheme="minorHAnsi" w:hAnsiTheme="minorHAnsi"/>
          <w:sz w:val="24"/>
          <w:szCs w:val="24"/>
        </w:rPr>
        <w:t>wieniami niniejszego regulaminu,</w:t>
      </w:r>
    </w:p>
    <w:p w14:paraId="3C8A6768" w14:textId="77777777" w:rsidR="000E2ED3" w:rsidRPr="00A6445D" w:rsidRDefault="0047721A" w:rsidP="00FD2DDB">
      <w:pPr>
        <w:pStyle w:val="Akapitzlist"/>
        <w:numPr>
          <w:ilvl w:val="0"/>
          <w:numId w:val="29"/>
        </w:numPr>
        <w:spacing w:before="0" w:line="240" w:lineRule="auto"/>
        <w:ind w:left="709" w:hanging="709"/>
        <w:jc w:val="both"/>
        <w:rPr>
          <w:rFonts w:asciiTheme="minorHAnsi" w:hAnsiTheme="minorHAnsi"/>
          <w:sz w:val="24"/>
          <w:szCs w:val="24"/>
        </w:rPr>
      </w:pPr>
      <w:r w:rsidRPr="00A6445D">
        <w:rPr>
          <w:rFonts w:asciiTheme="minorHAnsi" w:hAnsiTheme="minorHAnsi"/>
          <w:sz w:val="24"/>
          <w:szCs w:val="24"/>
        </w:rPr>
        <w:t xml:space="preserve">awaria </w:t>
      </w:r>
      <w:r w:rsidR="0047729B" w:rsidRPr="00A6445D">
        <w:rPr>
          <w:rFonts w:asciiTheme="minorHAnsi" w:hAnsiTheme="minorHAnsi"/>
          <w:sz w:val="24"/>
          <w:szCs w:val="24"/>
        </w:rPr>
        <w:t xml:space="preserve">lub brak dostępności </w:t>
      </w:r>
      <w:r w:rsidR="003E18CC" w:rsidRPr="00A6445D">
        <w:rPr>
          <w:rFonts w:asciiTheme="minorHAnsi" w:hAnsiTheme="minorHAnsi"/>
          <w:sz w:val="24"/>
          <w:szCs w:val="24"/>
        </w:rPr>
        <w:t>SNOW</w:t>
      </w:r>
      <w:r w:rsidRPr="00A6445D">
        <w:rPr>
          <w:rFonts w:asciiTheme="minorHAnsi" w:hAnsiTheme="minorHAnsi"/>
          <w:sz w:val="24"/>
          <w:szCs w:val="24"/>
        </w:rPr>
        <w:t>.</w:t>
      </w:r>
    </w:p>
    <w:p w14:paraId="679236BD" w14:textId="77777777" w:rsidR="00FF1F95" w:rsidRDefault="003E18CC">
      <w:pPr>
        <w:spacing w:before="120" w:after="120" w:line="240" w:lineRule="auto"/>
        <w:jc w:val="both"/>
        <w:rPr>
          <w:rFonts w:asciiTheme="minorHAnsi" w:hAnsiTheme="minorHAnsi"/>
          <w:sz w:val="24"/>
          <w:szCs w:val="24"/>
        </w:rPr>
      </w:pPr>
      <w:r w:rsidRPr="00A6445D">
        <w:rPr>
          <w:rFonts w:asciiTheme="minorHAnsi" w:eastAsiaTheme="minorHAnsi" w:hAnsiTheme="minorHAnsi" w:cs="Arial"/>
          <w:sz w:val="24"/>
          <w:szCs w:val="24"/>
          <w:lang w:eastAsia="en-US"/>
        </w:rPr>
        <w:t>IOK</w:t>
      </w:r>
      <w:r w:rsidR="00C9554A" w:rsidRPr="00A6445D">
        <w:rPr>
          <w:rFonts w:asciiTheme="minorHAnsi" w:eastAsiaTheme="minorHAnsi" w:hAnsiTheme="minorHAnsi" w:cs="Arial"/>
          <w:sz w:val="24"/>
          <w:szCs w:val="24"/>
          <w:lang w:eastAsia="en-US"/>
        </w:rPr>
        <w:t xml:space="preserve"> </w:t>
      </w:r>
      <w:r w:rsidR="00C9554A" w:rsidRPr="00A6445D">
        <w:rPr>
          <w:rFonts w:asciiTheme="minorHAnsi" w:hAnsiTheme="minorHAnsi" w:cs="Calibri"/>
          <w:sz w:val="24"/>
          <w:szCs w:val="24"/>
        </w:rPr>
        <w:t>zastrzega sobie prawo do wprowadzania zmian w niniejszym regulaminie w trakcie trwania konkursu, z</w:t>
      </w:r>
      <w:r w:rsidRPr="00A6445D">
        <w:rPr>
          <w:rFonts w:asciiTheme="minorHAnsi" w:hAnsiTheme="minorHAnsi" w:cs="Calibri"/>
          <w:sz w:val="24"/>
          <w:szCs w:val="24"/>
        </w:rPr>
        <w:t>a wyjątkiem</w:t>
      </w:r>
      <w:r w:rsidR="00C9554A" w:rsidRPr="00A6445D">
        <w:rPr>
          <w:rFonts w:asciiTheme="minorHAnsi" w:hAnsiTheme="minorHAnsi" w:cs="Calibri"/>
          <w:sz w:val="24"/>
          <w:szCs w:val="24"/>
        </w:rPr>
        <w:t xml:space="preserve"> zmian skutkujących nierównym traktowaniem </w:t>
      </w:r>
      <w:r w:rsidR="00A755C1">
        <w:rPr>
          <w:rFonts w:asciiTheme="minorHAnsi" w:hAnsiTheme="minorHAnsi" w:cs="Calibri"/>
          <w:sz w:val="24"/>
          <w:szCs w:val="24"/>
        </w:rPr>
        <w:t>W</w:t>
      </w:r>
      <w:r w:rsidR="00A755C1" w:rsidRPr="00A6445D">
        <w:rPr>
          <w:rFonts w:asciiTheme="minorHAnsi" w:hAnsiTheme="minorHAnsi" w:cs="Calibri"/>
          <w:sz w:val="24"/>
          <w:szCs w:val="24"/>
        </w:rPr>
        <w:t>nioskodawców</w:t>
      </w:r>
      <w:r w:rsidR="00C9554A" w:rsidRPr="00A6445D">
        <w:rPr>
          <w:rFonts w:asciiTheme="minorHAnsi" w:hAnsiTheme="minorHAnsi" w:cs="Calibri"/>
          <w:sz w:val="24"/>
          <w:szCs w:val="24"/>
        </w:rPr>
        <w:t xml:space="preserve">, </w:t>
      </w:r>
      <w:r w:rsidR="00B657FC" w:rsidRPr="00A6445D">
        <w:rPr>
          <w:rFonts w:asciiTheme="minorHAnsi" w:hAnsiTheme="minorHAnsi" w:cs="Calibri"/>
          <w:sz w:val="24"/>
          <w:szCs w:val="24"/>
        </w:rPr>
        <w:t>chyba, że</w:t>
      </w:r>
      <w:r w:rsidR="00C9554A" w:rsidRPr="00A6445D">
        <w:rPr>
          <w:rFonts w:asciiTheme="minorHAnsi" w:hAnsiTheme="minorHAnsi" w:cs="Calibri"/>
          <w:sz w:val="24"/>
          <w:szCs w:val="24"/>
        </w:rPr>
        <w:t xml:space="preserve"> konieczność wprowadzenia tych zmian wynika z przepisów powszechnie obowiązującego prawa. </w:t>
      </w:r>
      <w:r w:rsidRPr="00A6445D">
        <w:rPr>
          <w:rFonts w:asciiTheme="minorHAnsi" w:eastAsiaTheme="minorHAnsi" w:hAnsiTheme="minorHAnsi" w:cs="Arial"/>
          <w:sz w:val="24"/>
          <w:szCs w:val="24"/>
          <w:lang w:eastAsia="en-US"/>
        </w:rPr>
        <w:t>W </w:t>
      </w:r>
      <w:r w:rsidR="008A0CCE" w:rsidRPr="00A6445D">
        <w:rPr>
          <w:rFonts w:asciiTheme="minorHAnsi" w:eastAsiaTheme="minorHAnsi" w:hAnsiTheme="minorHAnsi" w:cs="Arial"/>
          <w:sz w:val="24"/>
          <w:szCs w:val="24"/>
          <w:lang w:eastAsia="en-US"/>
        </w:rPr>
        <w:t>przypadku zmiany regulaminu IOK zamieszcza w każdym miejscu, w którym podała do publicznej wiadomości regulamin informację o jego zmianie, aktualną treść regulaminu, uzasadnienie oraz termin</w:t>
      </w:r>
      <w:r w:rsidR="0082196D" w:rsidRPr="00A6445D">
        <w:rPr>
          <w:rFonts w:asciiTheme="minorHAnsi" w:eastAsiaTheme="minorHAnsi" w:hAnsiTheme="minorHAnsi" w:cs="Arial"/>
          <w:sz w:val="24"/>
          <w:szCs w:val="24"/>
          <w:lang w:eastAsia="en-US"/>
        </w:rPr>
        <w:t>,</w:t>
      </w:r>
      <w:r w:rsidR="008A0CCE" w:rsidRPr="00A6445D">
        <w:rPr>
          <w:rFonts w:asciiTheme="minorHAnsi" w:eastAsiaTheme="minorHAnsi" w:hAnsiTheme="minorHAnsi" w:cs="Arial"/>
          <w:sz w:val="24"/>
          <w:szCs w:val="24"/>
          <w:lang w:eastAsia="en-US"/>
        </w:rPr>
        <w:t xml:space="preserve"> od którego zmiana obowiązuje. IOK udostępnia w szczególności na swojej stronie internetowej oraz portalu poprzednie wersje regulaminów.</w:t>
      </w:r>
      <w:r w:rsidR="00C9554A" w:rsidRPr="00A6445D">
        <w:rPr>
          <w:rFonts w:asciiTheme="minorHAnsi" w:hAnsiTheme="minorHAnsi" w:cs="Calibri"/>
          <w:sz w:val="24"/>
          <w:szCs w:val="24"/>
        </w:rPr>
        <w:t xml:space="preserve"> </w:t>
      </w:r>
      <w:r w:rsidR="00B657FC" w:rsidRPr="00A6445D">
        <w:rPr>
          <w:rFonts w:asciiTheme="minorHAnsi" w:hAnsiTheme="minorHAnsi" w:cs="Calibri"/>
          <w:sz w:val="24"/>
          <w:szCs w:val="24"/>
        </w:rPr>
        <w:t xml:space="preserve">W związku z tym zaleca się, aby Wnioskodawcy zainteresowani aplikowaniem o środki w ramach niniejszego konkursu na bieżąco zapoznawali się z informacjami zamieszczanymi na </w:t>
      </w:r>
      <w:r w:rsidR="00B657FC" w:rsidRPr="00A6445D">
        <w:rPr>
          <w:rFonts w:asciiTheme="minorHAnsi" w:hAnsiTheme="minorHAnsi"/>
          <w:sz w:val="24"/>
          <w:szCs w:val="24"/>
        </w:rPr>
        <w:t>stronie</w:t>
      </w:r>
      <w:r w:rsidR="00B657FC" w:rsidRPr="00A6445D">
        <w:rPr>
          <w:rFonts w:asciiTheme="minorHAnsi" w:hAnsiTheme="minorHAnsi" w:cs="Calibri"/>
          <w:sz w:val="24"/>
          <w:szCs w:val="24"/>
        </w:rPr>
        <w:t xml:space="preserve"> </w:t>
      </w:r>
      <w:bookmarkStart w:id="37" w:name="_Toc425494883"/>
      <w:bookmarkEnd w:id="37"/>
      <w:r w:rsidR="00B657FC" w:rsidRPr="00A6445D">
        <w:rPr>
          <w:rFonts w:asciiTheme="minorHAnsi" w:hAnsiTheme="minorHAnsi"/>
          <w:sz w:val="24"/>
          <w:szCs w:val="24"/>
        </w:rPr>
        <w:t xml:space="preserve">internetowej </w:t>
      </w:r>
      <w:hyperlink r:id="rId29" w:history="1">
        <w:r w:rsidR="00B657FC" w:rsidRPr="00A6445D">
          <w:rPr>
            <w:rStyle w:val="Hipercze"/>
            <w:rFonts w:asciiTheme="minorHAnsi" w:hAnsiTheme="minorHAnsi" w:cs="Calibri"/>
            <w:color w:val="auto"/>
            <w:sz w:val="24"/>
            <w:szCs w:val="24"/>
          </w:rPr>
          <w:t>www.rpo.dolnyslask.pl</w:t>
        </w:r>
      </w:hyperlink>
      <w:r w:rsidR="00C9554A" w:rsidRPr="00A6445D">
        <w:rPr>
          <w:rFonts w:asciiTheme="minorHAnsi" w:hAnsiTheme="minorHAnsi"/>
          <w:sz w:val="24"/>
          <w:szCs w:val="24"/>
        </w:rPr>
        <w:t>.</w:t>
      </w:r>
    </w:p>
    <w:p w14:paraId="0233BAFE" w14:textId="72C309DE" w:rsidR="00FF1F95" w:rsidRPr="00FF1F95" w:rsidRDefault="00FF1F95">
      <w:pPr>
        <w:spacing w:before="120" w:after="120" w:line="240" w:lineRule="auto"/>
        <w:jc w:val="both"/>
        <w:rPr>
          <w:rFonts w:asciiTheme="minorHAnsi" w:hAnsiTheme="minorHAnsi"/>
          <w:b/>
          <w:sz w:val="24"/>
          <w:szCs w:val="24"/>
        </w:rPr>
      </w:pPr>
      <w:r w:rsidRPr="00FF1F95">
        <w:rPr>
          <w:rFonts w:asciiTheme="minorHAnsi" w:hAnsiTheme="minorHAnsi"/>
          <w:b/>
          <w:sz w:val="24"/>
          <w:szCs w:val="24"/>
        </w:rPr>
        <w:t>W przypadku ewentualnych problemów z Generatorem, IZ RPO WD zastrzega sobie możliwość wydłużenia terminu składania wniosków lub złożenia ich w innej formie niż elektroniczna. Decyzję w powyższej kwestii zostanie przedstawiona w formie komunikatu we wszystkich miejscach, gdzie opublikowano ogłoszenie.</w:t>
      </w:r>
    </w:p>
    <w:p w14:paraId="793DEDFA" w14:textId="77777777" w:rsidR="000E2ED3" w:rsidRPr="00A6445D" w:rsidRDefault="004B06D1">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4"/>
          <w:szCs w:val="24"/>
        </w:rPr>
      </w:pPr>
      <w:bookmarkStart w:id="38" w:name="_Toc426632917"/>
      <w:bookmarkStart w:id="39" w:name="_Toc430826822"/>
      <w:bookmarkStart w:id="40" w:name="_Toc435448805"/>
      <w:r w:rsidRPr="00A6445D">
        <w:rPr>
          <w:rFonts w:asciiTheme="minorHAnsi" w:hAnsiTheme="minorHAnsi"/>
          <w:sz w:val="24"/>
          <w:szCs w:val="24"/>
        </w:rPr>
        <w:lastRenderedPageBreak/>
        <w:t>II.  Wymagania konkursowe</w:t>
      </w:r>
      <w:bookmarkEnd w:id="38"/>
      <w:bookmarkEnd w:id="39"/>
      <w:bookmarkEnd w:id="40"/>
    </w:p>
    <w:p w14:paraId="57DF8DC6" w14:textId="77777777" w:rsidR="000E2ED3" w:rsidRPr="00A6445D" w:rsidRDefault="004B06D1">
      <w:pPr>
        <w:pStyle w:val="Nagwek1"/>
        <w:numPr>
          <w:ilvl w:val="0"/>
          <w:numId w:val="4"/>
        </w:numPr>
        <w:spacing w:before="120" w:after="120" w:line="240" w:lineRule="auto"/>
        <w:jc w:val="both"/>
        <w:rPr>
          <w:rFonts w:asciiTheme="minorHAnsi" w:hAnsiTheme="minorHAnsi" w:cs="Calibri"/>
          <w:sz w:val="24"/>
          <w:szCs w:val="24"/>
        </w:rPr>
      </w:pPr>
      <w:bookmarkStart w:id="41" w:name="_Toc426632918"/>
      <w:bookmarkStart w:id="42" w:name="_Toc430826823"/>
      <w:bookmarkStart w:id="43" w:name="_Toc435448806"/>
      <w:r w:rsidRPr="00A6445D">
        <w:rPr>
          <w:rFonts w:asciiTheme="minorHAnsi" w:hAnsiTheme="minorHAnsi" w:cs="Calibri"/>
          <w:sz w:val="24"/>
          <w:szCs w:val="24"/>
        </w:rPr>
        <w:t>Podmioty uprawnione do ubiegania się o dofinansowanie projektu</w:t>
      </w:r>
      <w:bookmarkEnd w:id="41"/>
      <w:bookmarkEnd w:id="42"/>
      <w:bookmarkEnd w:id="43"/>
    </w:p>
    <w:p w14:paraId="364ECBCF" w14:textId="77777777" w:rsidR="0052685E" w:rsidRPr="00A6445D" w:rsidRDefault="004B06D1" w:rsidP="00DF7204">
      <w:pPr>
        <w:pStyle w:val="Default"/>
        <w:ind w:right="113"/>
        <w:jc w:val="both"/>
        <w:rPr>
          <w:rFonts w:asciiTheme="minorHAnsi" w:hAnsiTheme="minorHAnsi" w:cs="Arial"/>
          <w:sz w:val="24"/>
          <w:szCs w:val="24"/>
        </w:rPr>
      </w:pPr>
      <w:r w:rsidRPr="00A6445D">
        <w:rPr>
          <w:rFonts w:asciiTheme="minorHAnsi" w:hAnsiTheme="minorHAnsi" w:cs="Arial"/>
          <w:sz w:val="24"/>
          <w:szCs w:val="24"/>
        </w:rPr>
        <w:t xml:space="preserve">W ramach konkursu o dofinansowanie realizacji projektu mogą ubiegać się podmioty </w:t>
      </w:r>
      <w:r w:rsidRPr="00A6445D">
        <w:rPr>
          <w:rFonts w:asciiTheme="minorHAnsi" w:hAnsiTheme="minorHAnsi"/>
          <w:sz w:val="24"/>
          <w:szCs w:val="24"/>
        </w:rPr>
        <w:t>wyszczególnione w S</w:t>
      </w:r>
      <w:r w:rsidR="00640C56" w:rsidRPr="00A6445D">
        <w:rPr>
          <w:rFonts w:asciiTheme="minorHAnsi" w:hAnsiTheme="minorHAnsi"/>
          <w:sz w:val="24"/>
          <w:szCs w:val="24"/>
        </w:rPr>
        <w:t>z</w:t>
      </w:r>
      <w:r w:rsidRPr="00A6445D">
        <w:rPr>
          <w:rFonts w:asciiTheme="minorHAnsi" w:hAnsiTheme="minorHAnsi"/>
          <w:sz w:val="24"/>
          <w:szCs w:val="24"/>
        </w:rPr>
        <w:t xml:space="preserve">OOP RPO WD, </w:t>
      </w:r>
      <w:r w:rsidR="0052685E" w:rsidRPr="00A6445D">
        <w:rPr>
          <w:rFonts w:asciiTheme="minorHAnsi" w:hAnsiTheme="minorHAnsi"/>
          <w:sz w:val="24"/>
          <w:szCs w:val="24"/>
        </w:rPr>
        <w:t>tj.:</w:t>
      </w:r>
    </w:p>
    <w:p w14:paraId="07ED86BD" w14:textId="77777777" w:rsidR="006469CC" w:rsidRDefault="006B5167" w:rsidP="006469CC">
      <w:pPr>
        <w:pStyle w:val="Default"/>
        <w:numPr>
          <w:ilvl w:val="0"/>
          <w:numId w:val="51"/>
        </w:numPr>
        <w:ind w:left="284" w:right="113" w:hanging="284"/>
        <w:jc w:val="both"/>
        <w:rPr>
          <w:rFonts w:asciiTheme="minorHAnsi" w:hAnsiTheme="minorHAnsi" w:cs="Arial"/>
          <w:sz w:val="24"/>
          <w:szCs w:val="24"/>
        </w:rPr>
      </w:pPr>
      <w:r w:rsidRPr="006B5167">
        <w:rPr>
          <w:rFonts w:asciiTheme="minorHAnsi" w:hAnsiTheme="minorHAnsi" w:cs="Arial"/>
          <w:sz w:val="24"/>
          <w:szCs w:val="24"/>
        </w:rPr>
        <w:t>spółki jawne, partnerskie,</w:t>
      </w:r>
      <w:r>
        <w:rPr>
          <w:rFonts w:asciiTheme="minorHAnsi" w:hAnsiTheme="minorHAnsi" w:cs="Arial"/>
          <w:sz w:val="24"/>
          <w:szCs w:val="24"/>
        </w:rPr>
        <w:t xml:space="preserve"> </w:t>
      </w:r>
      <w:r w:rsidRPr="006B5167">
        <w:rPr>
          <w:rFonts w:asciiTheme="minorHAnsi" w:hAnsiTheme="minorHAnsi" w:cs="Arial"/>
          <w:sz w:val="24"/>
          <w:szCs w:val="24"/>
        </w:rPr>
        <w:t>komandytowe, akcyjne, z ograniczoną odpowiedzialnością;</w:t>
      </w:r>
    </w:p>
    <w:p w14:paraId="3E56BF87" w14:textId="77777777" w:rsidR="006469CC" w:rsidRDefault="006B5167" w:rsidP="006469CC">
      <w:pPr>
        <w:pStyle w:val="Default"/>
        <w:numPr>
          <w:ilvl w:val="0"/>
          <w:numId w:val="51"/>
        </w:numPr>
        <w:ind w:left="284" w:right="113" w:hanging="284"/>
        <w:jc w:val="both"/>
        <w:rPr>
          <w:rFonts w:asciiTheme="minorHAnsi" w:hAnsiTheme="minorHAnsi" w:cs="Arial"/>
          <w:sz w:val="24"/>
          <w:szCs w:val="24"/>
        </w:rPr>
      </w:pPr>
      <w:r w:rsidRPr="006469CC">
        <w:rPr>
          <w:rFonts w:asciiTheme="minorHAnsi" w:hAnsiTheme="minorHAnsi" w:cs="Arial"/>
          <w:sz w:val="24"/>
          <w:szCs w:val="24"/>
        </w:rPr>
        <w:t>spółki cywilne prowadzące działalność w oparciu o umowę zawartą na podstawie Kodeksu cywilnego,</w:t>
      </w:r>
      <w:r w:rsidRPr="006469CC" w:rsidDel="006B5167">
        <w:rPr>
          <w:rFonts w:asciiTheme="minorHAnsi" w:hAnsiTheme="minorHAnsi" w:cs="Arial"/>
          <w:sz w:val="24"/>
          <w:szCs w:val="24"/>
        </w:rPr>
        <w:t xml:space="preserve"> </w:t>
      </w:r>
    </w:p>
    <w:p w14:paraId="20FE60BB" w14:textId="77777777" w:rsidR="006B5167" w:rsidRPr="006B5167" w:rsidRDefault="006B5167" w:rsidP="006469CC">
      <w:pPr>
        <w:pStyle w:val="Default"/>
        <w:numPr>
          <w:ilvl w:val="0"/>
          <w:numId w:val="51"/>
        </w:numPr>
        <w:ind w:left="284" w:right="113" w:hanging="284"/>
        <w:jc w:val="both"/>
        <w:rPr>
          <w:rFonts w:asciiTheme="minorHAnsi" w:hAnsiTheme="minorHAnsi" w:cs="Arial"/>
          <w:sz w:val="24"/>
          <w:szCs w:val="24"/>
        </w:rPr>
      </w:pPr>
      <w:r w:rsidRPr="006B5167">
        <w:rPr>
          <w:rFonts w:asciiTheme="minorHAnsi" w:hAnsiTheme="minorHAnsi" w:cs="Arial"/>
          <w:sz w:val="24"/>
          <w:szCs w:val="24"/>
        </w:rPr>
        <w:t>osoby fizyczne prowadzące działalność gospodarczą,</w:t>
      </w:r>
    </w:p>
    <w:p w14:paraId="59D1B2BC" w14:textId="77777777" w:rsidR="006B5167" w:rsidRPr="006B5167" w:rsidRDefault="006B5167" w:rsidP="006B5167">
      <w:pPr>
        <w:pStyle w:val="Default"/>
        <w:numPr>
          <w:ilvl w:val="0"/>
          <w:numId w:val="51"/>
        </w:numPr>
        <w:ind w:left="284" w:right="113" w:hanging="284"/>
        <w:jc w:val="both"/>
        <w:rPr>
          <w:rFonts w:asciiTheme="minorHAnsi" w:hAnsiTheme="minorHAnsi" w:cs="Arial"/>
          <w:sz w:val="24"/>
          <w:szCs w:val="24"/>
        </w:rPr>
      </w:pPr>
      <w:r w:rsidRPr="006B5167">
        <w:rPr>
          <w:rFonts w:asciiTheme="minorHAnsi" w:hAnsiTheme="minorHAnsi" w:cs="Arial"/>
          <w:sz w:val="24"/>
          <w:szCs w:val="24"/>
        </w:rPr>
        <w:t>jednostki samorządu terytorialnego w tym samorządowe jednostki organizacyjne,</w:t>
      </w:r>
    </w:p>
    <w:p w14:paraId="5CC2B71A" w14:textId="77777777" w:rsidR="006B5167" w:rsidRPr="006B5167" w:rsidRDefault="006B5167" w:rsidP="006B5167">
      <w:pPr>
        <w:pStyle w:val="Default"/>
        <w:numPr>
          <w:ilvl w:val="0"/>
          <w:numId w:val="51"/>
        </w:numPr>
        <w:ind w:left="284" w:right="113" w:hanging="284"/>
        <w:jc w:val="both"/>
        <w:rPr>
          <w:rFonts w:asciiTheme="minorHAnsi" w:hAnsiTheme="minorHAnsi" w:cs="Arial"/>
          <w:sz w:val="24"/>
          <w:szCs w:val="24"/>
        </w:rPr>
      </w:pPr>
      <w:r w:rsidRPr="006B5167">
        <w:rPr>
          <w:rFonts w:asciiTheme="minorHAnsi" w:hAnsiTheme="minorHAnsi" w:cs="Arial"/>
          <w:sz w:val="24"/>
          <w:szCs w:val="24"/>
        </w:rPr>
        <w:t>spółdzielnie,</w:t>
      </w:r>
    </w:p>
    <w:p w14:paraId="34F7545C" w14:textId="77777777" w:rsidR="006B5167" w:rsidRPr="006B5167" w:rsidRDefault="006B5167" w:rsidP="006B5167">
      <w:pPr>
        <w:pStyle w:val="Default"/>
        <w:numPr>
          <w:ilvl w:val="0"/>
          <w:numId w:val="51"/>
        </w:numPr>
        <w:ind w:left="284" w:right="113" w:hanging="284"/>
        <w:jc w:val="both"/>
        <w:rPr>
          <w:rFonts w:asciiTheme="minorHAnsi" w:hAnsiTheme="minorHAnsi" w:cs="Arial"/>
          <w:sz w:val="24"/>
          <w:szCs w:val="24"/>
        </w:rPr>
      </w:pPr>
      <w:r w:rsidRPr="006B5167">
        <w:rPr>
          <w:rFonts w:asciiTheme="minorHAnsi" w:hAnsiTheme="minorHAnsi" w:cs="Arial"/>
          <w:sz w:val="24"/>
          <w:szCs w:val="24"/>
        </w:rPr>
        <w:t>uczelnie,</w:t>
      </w:r>
    </w:p>
    <w:p w14:paraId="0F6C2730" w14:textId="77777777" w:rsidR="006B5167" w:rsidRPr="006B5167" w:rsidRDefault="006B5167" w:rsidP="006B5167">
      <w:pPr>
        <w:pStyle w:val="Default"/>
        <w:numPr>
          <w:ilvl w:val="0"/>
          <w:numId w:val="51"/>
        </w:numPr>
        <w:ind w:left="284" w:right="113" w:hanging="284"/>
        <w:jc w:val="both"/>
        <w:rPr>
          <w:rFonts w:asciiTheme="minorHAnsi" w:hAnsiTheme="minorHAnsi" w:cs="Arial"/>
          <w:sz w:val="24"/>
          <w:szCs w:val="24"/>
        </w:rPr>
      </w:pPr>
      <w:r w:rsidRPr="006B5167">
        <w:rPr>
          <w:rFonts w:asciiTheme="minorHAnsi" w:hAnsiTheme="minorHAnsi" w:cs="Arial"/>
          <w:sz w:val="24"/>
          <w:szCs w:val="24"/>
        </w:rPr>
        <w:t>samodzielne publiczne zakłady opieki zdrowotnej,</w:t>
      </w:r>
    </w:p>
    <w:p w14:paraId="43282724" w14:textId="77777777" w:rsidR="006B5167" w:rsidRPr="006B5167" w:rsidRDefault="006B5167" w:rsidP="006B5167">
      <w:pPr>
        <w:pStyle w:val="Default"/>
        <w:numPr>
          <w:ilvl w:val="0"/>
          <w:numId w:val="51"/>
        </w:numPr>
        <w:ind w:left="284" w:right="113" w:hanging="284"/>
        <w:jc w:val="both"/>
        <w:rPr>
          <w:rFonts w:asciiTheme="minorHAnsi" w:hAnsiTheme="minorHAnsi" w:cs="Arial"/>
          <w:sz w:val="24"/>
          <w:szCs w:val="24"/>
        </w:rPr>
      </w:pPr>
      <w:r w:rsidRPr="006B5167">
        <w:rPr>
          <w:rFonts w:asciiTheme="minorHAnsi" w:hAnsiTheme="minorHAnsi" w:cs="Arial"/>
          <w:sz w:val="24"/>
          <w:szCs w:val="24"/>
        </w:rPr>
        <w:t>niepubliczne zakłady opieki zdrowotnej,</w:t>
      </w:r>
    </w:p>
    <w:p w14:paraId="76726D96" w14:textId="77777777" w:rsidR="006B5167" w:rsidRPr="006B5167" w:rsidRDefault="006B5167" w:rsidP="006B5167">
      <w:pPr>
        <w:pStyle w:val="Default"/>
        <w:numPr>
          <w:ilvl w:val="0"/>
          <w:numId w:val="51"/>
        </w:numPr>
        <w:ind w:left="284" w:right="113" w:hanging="284"/>
        <w:jc w:val="both"/>
        <w:rPr>
          <w:rFonts w:asciiTheme="minorHAnsi" w:hAnsiTheme="minorHAnsi" w:cs="Arial"/>
          <w:sz w:val="24"/>
          <w:szCs w:val="24"/>
        </w:rPr>
      </w:pPr>
      <w:r w:rsidRPr="006B5167">
        <w:rPr>
          <w:rFonts w:asciiTheme="minorHAnsi" w:hAnsiTheme="minorHAnsi" w:cs="Arial"/>
          <w:sz w:val="24"/>
          <w:szCs w:val="24"/>
        </w:rPr>
        <w:t>fundacje,</w:t>
      </w:r>
    </w:p>
    <w:p w14:paraId="1EE307B5" w14:textId="77777777" w:rsidR="006B5167" w:rsidRPr="006B5167" w:rsidRDefault="006B5167" w:rsidP="006B5167">
      <w:pPr>
        <w:pStyle w:val="Default"/>
        <w:numPr>
          <w:ilvl w:val="0"/>
          <w:numId w:val="51"/>
        </w:numPr>
        <w:ind w:left="284" w:right="113" w:hanging="284"/>
        <w:jc w:val="both"/>
        <w:rPr>
          <w:rFonts w:asciiTheme="minorHAnsi" w:hAnsiTheme="minorHAnsi" w:cs="Arial"/>
          <w:sz w:val="24"/>
          <w:szCs w:val="24"/>
        </w:rPr>
      </w:pPr>
      <w:r w:rsidRPr="006B5167">
        <w:rPr>
          <w:rFonts w:asciiTheme="minorHAnsi" w:hAnsiTheme="minorHAnsi" w:cs="Arial"/>
          <w:sz w:val="24"/>
          <w:szCs w:val="24"/>
        </w:rPr>
        <w:t>stowarzyszenia,</w:t>
      </w:r>
    </w:p>
    <w:p w14:paraId="06AB7A1B" w14:textId="77777777" w:rsidR="006B5167" w:rsidRPr="006B5167" w:rsidRDefault="006B5167" w:rsidP="006B5167">
      <w:pPr>
        <w:pStyle w:val="Default"/>
        <w:numPr>
          <w:ilvl w:val="0"/>
          <w:numId w:val="51"/>
        </w:numPr>
        <w:ind w:left="284" w:right="113" w:hanging="284"/>
        <w:jc w:val="both"/>
        <w:rPr>
          <w:rFonts w:asciiTheme="minorHAnsi" w:hAnsiTheme="minorHAnsi" w:cs="Arial"/>
          <w:sz w:val="24"/>
          <w:szCs w:val="24"/>
        </w:rPr>
      </w:pPr>
      <w:r w:rsidRPr="006B5167">
        <w:rPr>
          <w:rFonts w:asciiTheme="minorHAnsi" w:hAnsiTheme="minorHAnsi" w:cs="Arial"/>
          <w:sz w:val="24"/>
          <w:szCs w:val="24"/>
        </w:rPr>
        <w:t xml:space="preserve"> związki zawodowe,</w:t>
      </w:r>
    </w:p>
    <w:p w14:paraId="7B781EFE" w14:textId="77777777" w:rsidR="006B5167" w:rsidRPr="006B5167" w:rsidRDefault="006B5167" w:rsidP="006B5167">
      <w:pPr>
        <w:pStyle w:val="Default"/>
        <w:numPr>
          <w:ilvl w:val="0"/>
          <w:numId w:val="51"/>
        </w:numPr>
        <w:ind w:left="284" w:right="113" w:hanging="284"/>
        <w:jc w:val="both"/>
        <w:rPr>
          <w:rFonts w:asciiTheme="minorHAnsi" w:hAnsiTheme="minorHAnsi" w:cs="Arial"/>
          <w:sz w:val="24"/>
          <w:szCs w:val="24"/>
        </w:rPr>
      </w:pPr>
      <w:r w:rsidRPr="006B5167">
        <w:rPr>
          <w:rFonts w:asciiTheme="minorHAnsi" w:hAnsiTheme="minorHAnsi" w:cs="Arial"/>
          <w:sz w:val="24"/>
          <w:szCs w:val="24"/>
        </w:rPr>
        <w:t xml:space="preserve"> organizacje pracodawców,</w:t>
      </w:r>
    </w:p>
    <w:p w14:paraId="4A49F786" w14:textId="77777777" w:rsidR="006B5167" w:rsidRPr="006B5167" w:rsidRDefault="006B5167" w:rsidP="006B5167">
      <w:pPr>
        <w:pStyle w:val="Default"/>
        <w:numPr>
          <w:ilvl w:val="0"/>
          <w:numId w:val="51"/>
        </w:numPr>
        <w:ind w:left="284" w:right="113" w:hanging="284"/>
        <w:jc w:val="both"/>
        <w:rPr>
          <w:rFonts w:asciiTheme="minorHAnsi" w:hAnsiTheme="minorHAnsi" w:cs="Arial"/>
          <w:sz w:val="24"/>
          <w:szCs w:val="24"/>
        </w:rPr>
      </w:pPr>
      <w:r w:rsidRPr="006B5167">
        <w:rPr>
          <w:rFonts w:asciiTheme="minorHAnsi" w:hAnsiTheme="minorHAnsi" w:cs="Arial"/>
          <w:sz w:val="24"/>
          <w:szCs w:val="24"/>
        </w:rPr>
        <w:t xml:space="preserve"> samorząd gospodarczy i zawodowy,</w:t>
      </w:r>
    </w:p>
    <w:p w14:paraId="12A9B642" w14:textId="77777777" w:rsidR="006B5167" w:rsidRPr="006B5167" w:rsidRDefault="006B5167" w:rsidP="006B5167">
      <w:pPr>
        <w:pStyle w:val="Default"/>
        <w:numPr>
          <w:ilvl w:val="0"/>
          <w:numId w:val="51"/>
        </w:numPr>
        <w:ind w:left="284" w:right="113" w:hanging="284"/>
        <w:jc w:val="both"/>
        <w:rPr>
          <w:rFonts w:asciiTheme="minorHAnsi" w:hAnsiTheme="minorHAnsi" w:cs="Arial"/>
          <w:sz w:val="24"/>
          <w:szCs w:val="24"/>
        </w:rPr>
      </w:pPr>
      <w:r w:rsidRPr="006B5167">
        <w:rPr>
          <w:rFonts w:asciiTheme="minorHAnsi" w:hAnsiTheme="minorHAnsi" w:cs="Arial"/>
          <w:sz w:val="24"/>
          <w:szCs w:val="24"/>
        </w:rPr>
        <w:t xml:space="preserve"> wspólnoty mieszkaniowe,</w:t>
      </w:r>
    </w:p>
    <w:p w14:paraId="13C1CF02" w14:textId="77777777" w:rsidR="006B5167" w:rsidRPr="006B5167" w:rsidRDefault="006B5167" w:rsidP="006B5167">
      <w:pPr>
        <w:pStyle w:val="Default"/>
        <w:numPr>
          <w:ilvl w:val="0"/>
          <w:numId w:val="51"/>
        </w:numPr>
        <w:ind w:left="284" w:right="113" w:hanging="284"/>
        <w:jc w:val="both"/>
        <w:rPr>
          <w:rFonts w:asciiTheme="minorHAnsi" w:hAnsiTheme="minorHAnsi" w:cs="Arial"/>
          <w:sz w:val="24"/>
          <w:szCs w:val="24"/>
        </w:rPr>
      </w:pPr>
      <w:r w:rsidRPr="006B5167">
        <w:rPr>
          <w:rFonts w:asciiTheme="minorHAnsi" w:hAnsiTheme="minorHAnsi" w:cs="Arial"/>
          <w:sz w:val="24"/>
          <w:szCs w:val="24"/>
        </w:rPr>
        <w:t xml:space="preserve"> szkoły,</w:t>
      </w:r>
    </w:p>
    <w:p w14:paraId="0D2F28B7" w14:textId="77777777" w:rsidR="006B5167" w:rsidRDefault="006B5167" w:rsidP="006B5167">
      <w:pPr>
        <w:pStyle w:val="Default"/>
        <w:numPr>
          <w:ilvl w:val="0"/>
          <w:numId w:val="51"/>
        </w:numPr>
        <w:ind w:left="284" w:right="113" w:hanging="284"/>
        <w:jc w:val="both"/>
        <w:rPr>
          <w:rFonts w:asciiTheme="minorHAnsi" w:hAnsiTheme="minorHAnsi" w:cs="Arial"/>
          <w:sz w:val="24"/>
          <w:szCs w:val="24"/>
        </w:rPr>
      </w:pPr>
      <w:r w:rsidRPr="006B5167">
        <w:rPr>
          <w:rFonts w:asciiTheme="minorHAnsi" w:hAnsiTheme="minorHAnsi" w:cs="Arial"/>
          <w:sz w:val="24"/>
          <w:szCs w:val="24"/>
        </w:rPr>
        <w:t xml:space="preserve"> placówki systemu oświaty,</w:t>
      </w:r>
    </w:p>
    <w:p w14:paraId="6539B5AB" w14:textId="77777777" w:rsidR="0052685E" w:rsidRPr="006469CC" w:rsidRDefault="006B5167" w:rsidP="006469CC">
      <w:pPr>
        <w:pStyle w:val="Default"/>
        <w:numPr>
          <w:ilvl w:val="0"/>
          <w:numId w:val="51"/>
        </w:numPr>
        <w:ind w:left="284" w:right="113" w:hanging="284"/>
        <w:jc w:val="both"/>
        <w:rPr>
          <w:rFonts w:asciiTheme="minorHAnsi" w:hAnsiTheme="minorHAnsi" w:cs="Arial"/>
          <w:sz w:val="24"/>
          <w:szCs w:val="24"/>
        </w:rPr>
      </w:pPr>
      <w:r w:rsidRPr="006469CC">
        <w:rPr>
          <w:rFonts w:asciiTheme="minorHAnsi" w:hAnsiTheme="minorHAnsi" w:cs="Arial"/>
          <w:sz w:val="24"/>
          <w:szCs w:val="24"/>
        </w:rPr>
        <w:t>inne jednostki organizacyjne systemu oświaty.</w:t>
      </w:r>
      <w:r w:rsidRPr="006469CC" w:rsidDel="006B5167">
        <w:rPr>
          <w:rFonts w:asciiTheme="minorHAnsi" w:hAnsiTheme="minorHAnsi" w:cs="Arial"/>
          <w:sz w:val="24"/>
          <w:szCs w:val="24"/>
        </w:rPr>
        <w:t xml:space="preserve"> </w:t>
      </w:r>
    </w:p>
    <w:p w14:paraId="71FB3C02" w14:textId="77777777" w:rsidR="000E2ED3" w:rsidRPr="00A6445D" w:rsidRDefault="004B06D1" w:rsidP="006469CC">
      <w:pPr>
        <w:pStyle w:val="Default"/>
        <w:spacing w:before="200" w:after="200"/>
        <w:ind w:left="17" w:right="113"/>
        <w:jc w:val="both"/>
        <w:rPr>
          <w:rFonts w:asciiTheme="minorHAnsi" w:hAnsiTheme="minorHAnsi" w:cs="Arial"/>
          <w:sz w:val="24"/>
          <w:szCs w:val="24"/>
        </w:rPr>
      </w:pPr>
      <w:r w:rsidRPr="00A6445D">
        <w:rPr>
          <w:rFonts w:asciiTheme="minorHAnsi" w:hAnsiTheme="minorHAnsi" w:cs="Arial"/>
          <w:sz w:val="24"/>
          <w:szCs w:val="24"/>
        </w:rPr>
        <w:t>O dofinansowanie nie mogą ubiegać się podmioty, które podlegają wykluczeniu z możliwości otrzymania dofinansowania, w tym wykluczeniu, o którym mowa w a</w:t>
      </w:r>
      <w:r w:rsidR="003E18CC" w:rsidRPr="00A6445D">
        <w:rPr>
          <w:rFonts w:asciiTheme="minorHAnsi" w:hAnsiTheme="minorHAnsi" w:cs="Arial"/>
          <w:sz w:val="24"/>
          <w:szCs w:val="24"/>
        </w:rPr>
        <w:t>rt. 207 ust. 4 ustawy z dnia 27 </w:t>
      </w:r>
      <w:r w:rsidRPr="00A6445D">
        <w:rPr>
          <w:rFonts w:asciiTheme="minorHAnsi" w:hAnsiTheme="minorHAnsi" w:cs="Arial"/>
          <w:sz w:val="24"/>
          <w:szCs w:val="24"/>
        </w:rPr>
        <w:t>sierpnia 2009 r. o finansach publicznych.</w:t>
      </w:r>
    </w:p>
    <w:p w14:paraId="4E39FF3A" w14:textId="4929C6E2" w:rsidR="000E2ED3" w:rsidRPr="00A6445D" w:rsidRDefault="00C546B0" w:rsidP="00DF7204">
      <w:pPr>
        <w:pStyle w:val="Default"/>
        <w:spacing w:before="120" w:after="120"/>
        <w:jc w:val="both"/>
        <w:rPr>
          <w:rFonts w:asciiTheme="minorHAnsi" w:hAnsiTheme="minorHAnsi" w:cs="Arial"/>
          <w:sz w:val="24"/>
          <w:szCs w:val="24"/>
        </w:rPr>
      </w:pPr>
      <w:r w:rsidRPr="00A6445D">
        <w:rPr>
          <w:rFonts w:asciiTheme="minorHAnsi" w:hAnsiTheme="minorHAnsi" w:cs="Arial"/>
          <w:sz w:val="24"/>
          <w:szCs w:val="24"/>
        </w:rPr>
        <w:t xml:space="preserve">Ponadto, w projektach realizowanych w partnerstwie, decyzja lub umowa o dofinansowanie jest zawierana z </w:t>
      </w:r>
      <w:r w:rsidR="00F5584F" w:rsidRPr="00A6445D">
        <w:rPr>
          <w:rFonts w:asciiTheme="minorHAnsi" w:hAnsiTheme="minorHAnsi" w:cs="Arial"/>
          <w:sz w:val="24"/>
          <w:szCs w:val="24"/>
        </w:rPr>
        <w:t>B</w:t>
      </w:r>
      <w:r w:rsidRPr="00A6445D">
        <w:rPr>
          <w:rFonts w:asciiTheme="minorHAnsi" w:hAnsiTheme="minorHAnsi" w:cs="Arial"/>
          <w:sz w:val="24"/>
          <w:szCs w:val="24"/>
        </w:rPr>
        <w:t xml:space="preserve">eneficjentem, który działa „w imieniu i na rzecz partnerów” </w:t>
      </w:r>
      <w:r w:rsidR="00B657FC" w:rsidRPr="00A6445D">
        <w:rPr>
          <w:rFonts w:asciiTheme="minorHAnsi" w:hAnsiTheme="minorHAnsi" w:cs="Arial"/>
          <w:sz w:val="24"/>
          <w:szCs w:val="24"/>
        </w:rPr>
        <w:t>należy</w:t>
      </w:r>
      <w:r w:rsidR="00B657FC" w:rsidRPr="00A6445D">
        <w:rPr>
          <w:rFonts w:asciiTheme="minorHAnsi" w:hAnsiTheme="minorHAnsi"/>
          <w:sz w:val="24"/>
          <w:szCs w:val="24"/>
        </w:rPr>
        <w:t xml:space="preserve"> więc</w:t>
      </w:r>
      <w:r w:rsidR="003E18CC" w:rsidRPr="00A6445D">
        <w:rPr>
          <w:rFonts w:asciiTheme="minorHAnsi" w:hAnsiTheme="minorHAnsi" w:cs="Arial"/>
          <w:sz w:val="24"/>
          <w:szCs w:val="24"/>
        </w:rPr>
        <w:t xml:space="preserve"> uznać, że o </w:t>
      </w:r>
      <w:r w:rsidRPr="00A6445D">
        <w:rPr>
          <w:rFonts w:asciiTheme="minorHAnsi" w:hAnsiTheme="minorHAnsi" w:cs="Arial"/>
          <w:sz w:val="24"/>
          <w:szCs w:val="24"/>
        </w:rPr>
        <w:t>ile umowa partnerska nie</w:t>
      </w:r>
      <w:r w:rsidR="003E18CC" w:rsidRPr="00A6445D">
        <w:rPr>
          <w:rFonts w:asciiTheme="minorHAnsi" w:hAnsiTheme="minorHAnsi" w:cs="Arial"/>
          <w:sz w:val="24"/>
          <w:szCs w:val="24"/>
        </w:rPr>
        <w:t xml:space="preserve"> reguluje tej kwestii odmiennie</w:t>
      </w:r>
      <w:r w:rsidR="00FF1F95">
        <w:rPr>
          <w:rFonts w:asciiTheme="minorHAnsi" w:hAnsiTheme="minorHAnsi" w:cs="Arial"/>
          <w:sz w:val="24"/>
          <w:szCs w:val="24"/>
        </w:rPr>
        <w:t>,</w:t>
      </w:r>
      <w:r w:rsidR="0082196D" w:rsidRPr="00A6445D">
        <w:rPr>
          <w:rFonts w:asciiTheme="minorHAnsi" w:hAnsiTheme="minorHAnsi" w:cs="Arial"/>
          <w:sz w:val="24"/>
          <w:szCs w:val="24"/>
        </w:rPr>
        <w:t xml:space="preserve"> </w:t>
      </w:r>
      <w:r w:rsidRPr="00A6445D">
        <w:rPr>
          <w:rFonts w:asciiTheme="minorHAnsi" w:hAnsiTheme="minorHAnsi" w:cs="Arial"/>
          <w:sz w:val="24"/>
          <w:szCs w:val="24"/>
        </w:rPr>
        <w:t>podmiotem</w:t>
      </w:r>
      <w:r w:rsidR="003E18CC" w:rsidRPr="00A6445D">
        <w:rPr>
          <w:rFonts w:asciiTheme="minorHAnsi" w:hAnsiTheme="minorHAnsi" w:cs="Arial"/>
          <w:sz w:val="24"/>
          <w:szCs w:val="24"/>
        </w:rPr>
        <w:t xml:space="preserve"> „otrzymującym dofinansowanie / </w:t>
      </w:r>
      <w:r w:rsidRPr="00A6445D">
        <w:rPr>
          <w:rFonts w:asciiTheme="minorHAnsi" w:hAnsiTheme="minorHAnsi" w:cs="Arial"/>
          <w:sz w:val="24"/>
          <w:szCs w:val="24"/>
        </w:rPr>
        <w:t>wsparcie” jest każdy z partnerów. Oznacza to, ż</w:t>
      </w:r>
      <w:r w:rsidR="00E52523" w:rsidRPr="00A6445D">
        <w:rPr>
          <w:rFonts w:asciiTheme="minorHAnsi" w:hAnsiTheme="minorHAnsi" w:cs="Arial"/>
          <w:sz w:val="24"/>
          <w:szCs w:val="24"/>
        </w:rPr>
        <w:t>e wykluczenie danego podmiotu z </w:t>
      </w:r>
      <w:r w:rsidRPr="00A6445D">
        <w:rPr>
          <w:rFonts w:asciiTheme="minorHAnsi" w:hAnsiTheme="minorHAnsi" w:cs="Arial"/>
          <w:sz w:val="24"/>
          <w:szCs w:val="24"/>
        </w:rPr>
        <w:t>możliwości otrzymania środków uniemożliwia mu uzyskanie statusu partnera w projekcie.</w:t>
      </w:r>
    </w:p>
    <w:p w14:paraId="2201407E" w14:textId="77777777" w:rsidR="000E2ED3" w:rsidRPr="00A6445D" w:rsidRDefault="004B06D1" w:rsidP="00DF7204">
      <w:pPr>
        <w:pStyle w:val="Nagwek1"/>
        <w:numPr>
          <w:ilvl w:val="0"/>
          <w:numId w:val="4"/>
        </w:numPr>
        <w:spacing w:before="120" w:after="120" w:line="240" w:lineRule="auto"/>
        <w:ind w:left="357" w:hanging="357"/>
        <w:jc w:val="both"/>
        <w:rPr>
          <w:rFonts w:asciiTheme="minorHAnsi" w:hAnsiTheme="minorHAnsi" w:cs="Calibri"/>
          <w:sz w:val="24"/>
          <w:szCs w:val="24"/>
        </w:rPr>
      </w:pPr>
      <w:bookmarkStart w:id="44" w:name="_Toc426632919"/>
      <w:bookmarkStart w:id="45" w:name="_Toc430826824"/>
      <w:bookmarkStart w:id="46" w:name="_Toc435448807"/>
      <w:r w:rsidRPr="00A6445D">
        <w:rPr>
          <w:rFonts w:asciiTheme="minorHAnsi" w:hAnsiTheme="minorHAnsi" w:cs="Calibri"/>
          <w:sz w:val="24"/>
          <w:szCs w:val="24"/>
        </w:rPr>
        <w:t>Uczestnicy projektu</w:t>
      </w:r>
      <w:bookmarkEnd w:id="44"/>
      <w:bookmarkEnd w:id="45"/>
      <w:bookmarkEnd w:id="46"/>
    </w:p>
    <w:p w14:paraId="09B432B4" w14:textId="6E11576D" w:rsidR="00EE2026" w:rsidRPr="00FF1F95" w:rsidRDefault="004B06D1" w:rsidP="00FF1F95">
      <w:pPr>
        <w:autoSpaceDE w:val="0"/>
        <w:autoSpaceDN w:val="0"/>
        <w:adjustRightInd w:val="0"/>
        <w:spacing w:before="0" w:line="240" w:lineRule="auto"/>
        <w:jc w:val="both"/>
        <w:rPr>
          <w:rFonts w:asciiTheme="minorHAnsi" w:eastAsiaTheme="minorHAnsi" w:hAnsiTheme="minorHAnsi" w:cs="Arial"/>
          <w:sz w:val="24"/>
          <w:szCs w:val="24"/>
          <w:lang w:eastAsia="en-US"/>
        </w:rPr>
      </w:pPr>
      <w:r w:rsidRPr="00A6445D">
        <w:rPr>
          <w:rFonts w:asciiTheme="minorHAnsi" w:hAnsiTheme="minorHAnsi"/>
          <w:sz w:val="24"/>
          <w:szCs w:val="24"/>
        </w:rPr>
        <w:t xml:space="preserve">Zgodnie </w:t>
      </w:r>
      <w:r w:rsidR="00262DBE" w:rsidRPr="00A6445D">
        <w:rPr>
          <w:rFonts w:asciiTheme="minorHAnsi" w:hAnsiTheme="minorHAnsi"/>
          <w:sz w:val="24"/>
          <w:szCs w:val="24"/>
        </w:rPr>
        <w:t xml:space="preserve">z zapisami </w:t>
      </w:r>
      <w:r w:rsidR="00351D41" w:rsidRPr="00A6445D">
        <w:rPr>
          <w:rFonts w:asciiTheme="minorHAnsi" w:hAnsiTheme="minorHAnsi"/>
          <w:sz w:val="24"/>
          <w:szCs w:val="24"/>
        </w:rPr>
        <w:t>SZOOP RPO WD 2014-2020</w:t>
      </w:r>
      <w:r w:rsidR="009D5BBE" w:rsidRPr="00A6445D">
        <w:rPr>
          <w:rFonts w:asciiTheme="minorHAnsi" w:eastAsiaTheme="minorHAnsi" w:hAnsiTheme="minorHAnsi" w:cs="Arial"/>
          <w:sz w:val="24"/>
          <w:szCs w:val="24"/>
          <w:lang w:eastAsia="en-US"/>
        </w:rPr>
        <w:t xml:space="preserve">, środki EFS zostaną przeznaczone </w:t>
      </w:r>
      <w:r w:rsidR="0052685E" w:rsidRPr="00A6445D">
        <w:rPr>
          <w:rFonts w:asciiTheme="minorHAnsi" w:eastAsiaTheme="minorHAnsi" w:hAnsiTheme="minorHAnsi" w:cs="Arial"/>
          <w:sz w:val="24"/>
          <w:szCs w:val="24"/>
          <w:lang w:eastAsia="en-US"/>
        </w:rPr>
        <w:t>na wsparcie kierowane do</w:t>
      </w:r>
      <w:r w:rsidR="00F14127">
        <w:rPr>
          <w:rFonts w:asciiTheme="minorHAnsi" w:eastAsiaTheme="minorHAnsi" w:hAnsiTheme="minorHAnsi" w:cs="Arial"/>
          <w:sz w:val="24"/>
          <w:szCs w:val="24"/>
          <w:lang w:eastAsia="en-US"/>
        </w:rPr>
        <w:t xml:space="preserve"> </w:t>
      </w:r>
      <w:r w:rsidR="00D4588E" w:rsidRPr="00FF1F95">
        <w:rPr>
          <w:rFonts w:asciiTheme="minorHAnsi" w:eastAsiaTheme="minorHAnsi" w:hAnsiTheme="minorHAnsi" w:cs="Arial"/>
          <w:sz w:val="24"/>
          <w:szCs w:val="24"/>
          <w:lang w:eastAsia="en-US"/>
        </w:rPr>
        <w:t>pracodawc</w:t>
      </w:r>
      <w:r w:rsidR="00F15CB5" w:rsidRPr="00FF1F95">
        <w:rPr>
          <w:rFonts w:asciiTheme="minorHAnsi" w:eastAsiaTheme="minorHAnsi" w:hAnsiTheme="minorHAnsi" w:cs="Arial"/>
          <w:sz w:val="24"/>
          <w:szCs w:val="24"/>
          <w:lang w:eastAsia="en-US"/>
        </w:rPr>
        <w:t>ów</w:t>
      </w:r>
      <w:r w:rsidR="00D4588E" w:rsidRPr="00FF1F95">
        <w:rPr>
          <w:rFonts w:asciiTheme="minorHAnsi" w:eastAsiaTheme="minorHAnsi" w:hAnsiTheme="minorHAnsi" w:cs="Arial"/>
          <w:sz w:val="24"/>
          <w:szCs w:val="24"/>
          <w:lang w:eastAsia="en-US"/>
        </w:rPr>
        <w:t xml:space="preserve"> przedsiębiorstw przechodzących procesy restrukturyzacyjne oraz ich pracowni</w:t>
      </w:r>
      <w:r w:rsidR="00F15CB5" w:rsidRPr="00FF1F95">
        <w:rPr>
          <w:rFonts w:asciiTheme="minorHAnsi" w:eastAsiaTheme="minorHAnsi" w:hAnsiTheme="minorHAnsi" w:cs="Arial"/>
          <w:sz w:val="24"/>
          <w:szCs w:val="24"/>
          <w:lang w:eastAsia="en-US"/>
        </w:rPr>
        <w:t>ków</w:t>
      </w:r>
      <w:r w:rsidR="00D4588E" w:rsidRPr="00FF1F95">
        <w:rPr>
          <w:rFonts w:asciiTheme="minorHAnsi" w:eastAsiaTheme="minorHAnsi" w:hAnsiTheme="minorHAnsi" w:cs="Arial"/>
          <w:sz w:val="24"/>
          <w:szCs w:val="24"/>
          <w:lang w:eastAsia="en-US"/>
        </w:rPr>
        <w:t xml:space="preserve"> przewidzian</w:t>
      </w:r>
      <w:r w:rsidR="00F15CB5" w:rsidRPr="00FF1F95">
        <w:rPr>
          <w:rFonts w:asciiTheme="minorHAnsi" w:eastAsiaTheme="minorHAnsi" w:hAnsiTheme="minorHAnsi" w:cs="Arial"/>
          <w:sz w:val="24"/>
          <w:szCs w:val="24"/>
          <w:lang w:eastAsia="en-US"/>
        </w:rPr>
        <w:t>ych</w:t>
      </w:r>
      <w:r w:rsidR="00D4588E" w:rsidRPr="00FF1F95">
        <w:rPr>
          <w:rFonts w:asciiTheme="minorHAnsi" w:eastAsiaTheme="minorHAnsi" w:hAnsiTheme="minorHAnsi" w:cs="Arial"/>
          <w:sz w:val="24"/>
          <w:szCs w:val="24"/>
          <w:lang w:eastAsia="en-US"/>
        </w:rPr>
        <w:t xml:space="preserve"> do zwolnienia lub </w:t>
      </w:r>
      <w:r w:rsidR="006469CC" w:rsidRPr="00FF1F95">
        <w:rPr>
          <w:rFonts w:asciiTheme="minorHAnsi" w:eastAsiaTheme="minorHAnsi" w:hAnsiTheme="minorHAnsi" w:cs="Arial"/>
          <w:sz w:val="24"/>
          <w:szCs w:val="24"/>
          <w:lang w:eastAsia="en-US"/>
        </w:rPr>
        <w:t>zagrożonych</w:t>
      </w:r>
      <w:r w:rsidR="00D4588E" w:rsidRPr="00FF1F95">
        <w:rPr>
          <w:rFonts w:asciiTheme="minorHAnsi" w:eastAsiaTheme="minorHAnsi" w:hAnsiTheme="minorHAnsi" w:cs="Arial"/>
          <w:sz w:val="24"/>
          <w:szCs w:val="24"/>
          <w:lang w:eastAsia="en-US"/>
        </w:rPr>
        <w:t xml:space="preserve"> zwolnieniem w zakresie programów outplacementowych</w:t>
      </w:r>
      <w:r w:rsidR="00F15CB5" w:rsidRPr="00FF1F95">
        <w:rPr>
          <w:rFonts w:asciiTheme="minorHAnsi" w:eastAsiaTheme="minorHAnsi" w:hAnsiTheme="minorHAnsi" w:cs="Arial"/>
          <w:sz w:val="24"/>
          <w:szCs w:val="24"/>
          <w:lang w:eastAsia="en-US"/>
        </w:rPr>
        <w:t>.</w:t>
      </w:r>
      <w:r w:rsidR="00432E51" w:rsidRPr="00FF1F95">
        <w:rPr>
          <w:rFonts w:asciiTheme="minorHAnsi" w:eastAsiaTheme="minorHAnsi" w:hAnsiTheme="minorHAnsi" w:cs="Arial"/>
          <w:sz w:val="24"/>
          <w:szCs w:val="24"/>
          <w:lang w:eastAsia="en-US"/>
        </w:rPr>
        <w:t xml:space="preserve"> </w:t>
      </w:r>
    </w:p>
    <w:p w14:paraId="646DE4D5" w14:textId="77777777" w:rsidR="00FF1F95" w:rsidRDefault="00F15CB5" w:rsidP="003A5600">
      <w:pPr>
        <w:spacing w:before="120" w:after="120" w:line="240" w:lineRule="auto"/>
        <w:contextualSpacing/>
        <w:jc w:val="both"/>
        <w:rPr>
          <w:rFonts w:asciiTheme="minorHAnsi" w:hAnsiTheme="minorHAnsi"/>
          <w:sz w:val="24"/>
          <w:szCs w:val="24"/>
        </w:rPr>
      </w:pPr>
      <w:r w:rsidRPr="006469CC">
        <w:rPr>
          <w:rFonts w:asciiTheme="minorHAnsi" w:hAnsiTheme="minorHAnsi"/>
          <w:sz w:val="24"/>
          <w:szCs w:val="24"/>
        </w:rPr>
        <w:t>Zgodnie z zapisanymi w RPO WD 2014-2020 uczestnikami projektu mogą być również osoby zwolnione z przyczyn dotyczących zakładu pracy</w:t>
      </w:r>
      <w:r w:rsidR="00FF1F95">
        <w:rPr>
          <w:rFonts w:asciiTheme="minorHAnsi" w:hAnsiTheme="minorHAnsi"/>
          <w:sz w:val="24"/>
          <w:szCs w:val="24"/>
        </w:rPr>
        <w:t>.</w:t>
      </w:r>
    </w:p>
    <w:p w14:paraId="6109DB6F" w14:textId="66F0B218" w:rsidR="002D29CB" w:rsidRDefault="00EC6C43" w:rsidP="003A5600">
      <w:pPr>
        <w:spacing w:before="120" w:after="120" w:line="240" w:lineRule="auto"/>
        <w:contextualSpacing/>
        <w:jc w:val="both"/>
        <w:rPr>
          <w:rFonts w:asciiTheme="minorHAnsi" w:eastAsiaTheme="minorHAnsi" w:hAnsiTheme="minorHAnsi" w:cs="Arial"/>
          <w:sz w:val="24"/>
          <w:szCs w:val="24"/>
          <w:lang w:eastAsia="en-US"/>
        </w:rPr>
      </w:pPr>
      <w:r w:rsidRPr="00FF1F95">
        <w:rPr>
          <w:rFonts w:asciiTheme="minorHAnsi" w:eastAsiaTheme="minorHAnsi" w:hAnsiTheme="minorHAnsi" w:cs="Arial"/>
          <w:sz w:val="24"/>
          <w:szCs w:val="24"/>
          <w:lang w:eastAsia="en-US"/>
        </w:rPr>
        <w:t>Należy pamiętać</w:t>
      </w:r>
      <w:r w:rsidRPr="00EC6C43">
        <w:rPr>
          <w:rFonts w:asciiTheme="minorHAnsi" w:eastAsiaTheme="minorHAnsi" w:hAnsiTheme="minorHAnsi" w:cs="Arial"/>
          <w:sz w:val="24"/>
          <w:szCs w:val="24"/>
          <w:lang w:eastAsia="en-US"/>
        </w:rPr>
        <w:t xml:space="preserve">, że wparcie rozwojowe na rzecz MŚP (w tym właścicieli przedsiębiorstw) będzie udzielane na zasadach podejścia popytowego w ramach działania 8.6 </w:t>
      </w:r>
      <w:r w:rsidRPr="00FF1F95">
        <w:rPr>
          <w:rFonts w:asciiTheme="minorHAnsi" w:eastAsiaTheme="minorHAnsi" w:hAnsiTheme="minorHAnsi" w:cs="Arial"/>
          <w:sz w:val="24"/>
          <w:szCs w:val="24"/>
          <w:lang w:eastAsia="en-US"/>
        </w:rPr>
        <w:t xml:space="preserve">w ramach odrębnego konkursu. </w:t>
      </w:r>
    </w:p>
    <w:p w14:paraId="554D8B33" w14:textId="77777777" w:rsidR="00FF1F95" w:rsidRPr="00FF1F95" w:rsidRDefault="00FF1F95" w:rsidP="003A5600">
      <w:pPr>
        <w:spacing w:before="120" w:after="120" w:line="240" w:lineRule="auto"/>
        <w:contextualSpacing/>
        <w:jc w:val="both"/>
        <w:rPr>
          <w:rFonts w:asciiTheme="minorHAnsi" w:eastAsiaTheme="minorHAnsi" w:hAnsiTheme="minorHAnsi" w:cs="Arial"/>
          <w:sz w:val="24"/>
          <w:szCs w:val="24"/>
          <w:lang w:eastAsia="en-US"/>
        </w:rPr>
      </w:pPr>
    </w:p>
    <w:p w14:paraId="52342C6E" w14:textId="77777777" w:rsidR="002D29CB" w:rsidRPr="00AD00D2" w:rsidRDefault="003A5600" w:rsidP="003A5600">
      <w:pPr>
        <w:spacing w:before="120" w:after="120" w:line="240" w:lineRule="auto"/>
        <w:jc w:val="both"/>
        <w:rPr>
          <w:rFonts w:asciiTheme="minorHAnsi" w:hAnsiTheme="minorHAnsi" w:cs="Arial"/>
          <w:b/>
          <w:sz w:val="24"/>
          <w:szCs w:val="24"/>
        </w:rPr>
      </w:pPr>
      <w:r w:rsidRPr="00AD00D2">
        <w:rPr>
          <w:rFonts w:asciiTheme="minorHAnsi" w:hAnsiTheme="minorHAnsi" w:cs="Arial"/>
          <w:b/>
          <w:sz w:val="24"/>
          <w:szCs w:val="24"/>
        </w:rPr>
        <w:t xml:space="preserve">UWAGA! </w:t>
      </w:r>
    </w:p>
    <w:p w14:paraId="36996283" w14:textId="77777777" w:rsidR="003A5600" w:rsidRPr="00A6445D" w:rsidRDefault="003A5600" w:rsidP="003A5600">
      <w:pPr>
        <w:spacing w:before="120" w:after="120" w:line="240" w:lineRule="auto"/>
        <w:jc w:val="both"/>
        <w:rPr>
          <w:rFonts w:asciiTheme="minorHAnsi" w:hAnsiTheme="minorHAnsi" w:cs="Arial"/>
          <w:b/>
          <w:sz w:val="24"/>
          <w:szCs w:val="24"/>
        </w:rPr>
      </w:pPr>
      <w:r w:rsidRPr="00A6445D">
        <w:rPr>
          <w:rFonts w:asciiTheme="minorHAnsi" w:hAnsiTheme="minorHAnsi" w:cs="Arial"/>
          <w:b/>
          <w:sz w:val="24"/>
          <w:szCs w:val="24"/>
        </w:rPr>
        <w:t xml:space="preserve">Projekt niespełniający tego wymogu, tzn. przewidujący wsparcie grupy docelowej niewpisującej się we wskazane powyżej, zostanie odrzucony na etapie oceny </w:t>
      </w:r>
      <w:r w:rsidRPr="00A6445D">
        <w:rPr>
          <w:rFonts w:asciiTheme="minorHAnsi" w:hAnsiTheme="minorHAnsi"/>
          <w:b/>
          <w:sz w:val="24"/>
          <w:szCs w:val="24"/>
        </w:rPr>
        <w:t>formalno-merytorycznej</w:t>
      </w:r>
      <w:r w:rsidRPr="00A6445D">
        <w:rPr>
          <w:rFonts w:asciiTheme="minorHAnsi" w:hAnsiTheme="minorHAnsi" w:cs="Arial"/>
          <w:b/>
          <w:sz w:val="24"/>
          <w:szCs w:val="24"/>
        </w:rPr>
        <w:t>.</w:t>
      </w:r>
    </w:p>
    <w:p w14:paraId="3564FA4E" w14:textId="77777777" w:rsidR="00F15CB5" w:rsidRDefault="00F15CB5" w:rsidP="001C1B11">
      <w:pPr>
        <w:autoSpaceDE w:val="0"/>
        <w:autoSpaceDN w:val="0"/>
        <w:adjustRightInd w:val="0"/>
        <w:spacing w:before="0" w:line="240" w:lineRule="auto"/>
        <w:jc w:val="both"/>
        <w:rPr>
          <w:rFonts w:asciiTheme="minorHAnsi" w:eastAsiaTheme="minorHAnsi" w:hAnsiTheme="minorHAnsi" w:cs="Arial"/>
          <w:sz w:val="24"/>
          <w:szCs w:val="24"/>
          <w:lang w:eastAsia="en-US"/>
        </w:rPr>
      </w:pPr>
      <w:r>
        <w:rPr>
          <w:rFonts w:asciiTheme="minorHAnsi" w:eastAsiaTheme="minorHAnsi" w:hAnsiTheme="minorHAnsi" w:cs="Arial"/>
          <w:sz w:val="24"/>
          <w:szCs w:val="24"/>
          <w:lang w:eastAsia="en-US"/>
        </w:rPr>
        <w:lastRenderedPageBreak/>
        <w:t xml:space="preserve">Wnioskodawca sporządzając wniosek o dofinansowanie projektu powinien przyjąć założenie, że projekt powinien mieć charakter szybkiego reagowania na potrzeby wskazanej powyżej grupy docelowej na obszarze województwa dolnośląskiego. </w:t>
      </w:r>
      <w:r w:rsidR="003A5600">
        <w:rPr>
          <w:rFonts w:asciiTheme="minorHAnsi" w:eastAsiaTheme="minorHAnsi" w:hAnsiTheme="minorHAnsi" w:cs="Arial"/>
          <w:sz w:val="24"/>
          <w:szCs w:val="24"/>
          <w:lang w:eastAsia="en-US"/>
        </w:rPr>
        <w:t>W ramach projektu beneficjent powinien na bieżąco śledzić sytuację na dolnośląskim rynku pracy i ukierunkowywać swoje wsparcie w miejsca, w których dochodzi do grupowych zwolnień mających znaczące znaczenie dla lokalnych rynków pracy. W związku z tym na poziomie wniosku o dofinansowan</w:t>
      </w:r>
      <w:r w:rsidR="00AD00D2">
        <w:rPr>
          <w:rFonts w:asciiTheme="minorHAnsi" w:eastAsiaTheme="minorHAnsi" w:hAnsiTheme="minorHAnsi" w:cs="Arial"/>
          <w:sz w:val="24"/>
          <w:szCs w:val="24"/>
          <w:lang w:eastAsia="en-US"/>
        </w:rPr>
        <w:t>ie projektu Wnioskodawca może w </w:t>
      </w:r>
      <w:r w:rsidR="003A5600">
        <w:rPr>
          <w:rFonts w:asciiTheme="minorHAnsi" w:eastAsiaTheme="minorHAnsi" w:hAnsiTheme="minorHAnsi" w:cs="Arial"/>
          <w:sz w:val="24"/>
          <w:szCs w:val="24"/>
          <w:lang w:eastAsia="en-US"/>
        </w:rPr>
        <w:t>sposób ogólny opisać zakres grupy docelowej skupiając się przed wszystkim na:</w:t>
      </w:r>
    </w:p>
    <w:p w14:paraId="7DE35D72" w14:textId="77777777" w:rsidR="003A5600" w:rsidRDefault="003A5600" w:rsidP="002D29CB">
      <w:pPr>
        <w:pStyle w:val="Akapitzlist"/>
        <w:numPr>
          <w:ilvl w:val="0"/>
          <w:numId w:val="63"/>
        </w:numPr>
        <w:autoSpaceDE w:val="0"/>
        <w:autoSpaceDN w:val="0"/>
        <w:adjustRightInd w:val="0"/>
        <w:spacing w:before="0" w:line="240" w:lineRule="auto"/>
        <w:jc w:val="both"/>
        <w:rPr>
          <w:rFonts w:asciiTheme="minorHAnsi" w:hAnsiTheme="minorHAnsi"/>
          <w:sz w:val="24"/>
          <w:szCs w:val="24"/>
        </w:rPr>
      </w:pPr>
      <w:r>
        <w:rPr>
          <w:rFonts w:asciiTheme="minorHAnsi" w:hAnsiTheme="minorHAnsi"/>
          <w:sz w:val="24"/>
          <w:szCs w:val="24"/>
        </w:rPr>
        <w:t>mechanizmach monitorowania rynku pracy na poziomach lokalnych oraz na poziomie województwa;</w:t>
      </w:r>
    </w:p>
    <w:p w14:paraId="1684D9D3" w14:textId="0321DE65" w:rsidR="003A5600" w:rsidRDefault="003A5600" w:rsidP="002D29CB">
      <w:pPr>
        <w:pStyle w:val="Akapitzlist"/>
        <w:numPr>
          <w:ilvl w:val="0"/>
          <w:numId w:val="63"/>
        </w:numPr>
        <w:autoSpaceDE w:val="0"/>
        <w:autoSpaceDN w:val="0"/>
        <w:adjustRightInd w:val="0"/>
        <w:spacing w:before="0" w:line="240" w:lineRule="auto"/>
        <w:jc w:val="both"/>
        <w:rPr>
          <w:rFonts w:asciiTheme="minorHAnsi" w:hAnsiTheme="minorHAnsi"/>
          <w:sz w:val="24"/>
          <w:szCs w:val="24"/>
        </w:rPr>
      </w:pPr>
      <w:r>
        <w:rPr>
          <w:rFonts w:asciiTheme="minorHAnsi" w:hAnsiTheme="minorHAnsi"/>
          <w:sz w:val="24"/>
          <w:szCs w:val="24"/>
        </w:rPr>
        <w:t>zasadach podejmowania działań mających na celu zrekrutowanie uczestników projektów w momencie</w:t>
      </w:r>
      <w:r w:rsidR="007D241F">
        <w:rPr>
          <w:rFonts w:asciiTheme="minorHAnsi" w:hAnsiTheme="minorHAnsi"/>
          <w:sz w:val="24"/>
          <w:szCs w:val="24"/>
        </w:rPr>
        <w:t xml:space="preserve"> zidentyfikowania potrzeby interwencji</w:t>
      </w:r>
      <w:r w:rsidR="000E209A">
        <w:rPr>
          <w:rFonts w:asciiTheme="minorHAnsi" w:hAnsiTheme="minorHAnsi"/>
          <w:sz w:val="24"/>
          <w:szCs w:val="24"/>
        </w:rPr>
        <w:t xml:space="preserve"> </w:t>
      </w:r>
      <w:r>
        <w:rPr>
          <w:rFonts w:asciiTheme="minorHAnsi" w:hAnsiTheme="minorHAnsi"/>
          <w:sz w:val="24"/>
          <w:szCs w:val="24"/>
        </w:rPr>
        <w:t>;</w:t>
      </w:r>
    </w:p>
    <w:p w14:paraId="01A52D6D" w14:textId="77777777" w:rsidR="000D756C" w:rsidRPr="002D29CB" w:rsidRDefault="003A5600" w:rsidP="002D29CB">
      <w:pPr>
        <w:pStyle w:val="Akapitzlist"/>
        <w:numPr>
          <w:ilvl w:val="0"/>
          <w:numId w:val="63"/>
        </w:numPr>
        <w:autoSpaceDE w:val="0"/>
        <w:autoSpaceDN w:val="0"/>
        <w:adjustRightInd w:val="0"/>
        <w:spacing w:before="0" w:line="240" w:lineRule="auto"/>
        <w:jc w:val="both"/>
        <w:rPr>
          <w:rFonts w:asciiTheme="minorHAnsi" w:hAnsiTheme="minorHAnsi"/>
          <w:sz w:val="24"/>
          <w:szCs w:val="24"/>
        </w:rPr>
      </w:pPr>
      <w:r>
        <w:rPr>
          <w:rFonts w:asciiTheme="minorHAnsi" w:hAnsiTheme="minorHAnsi"/>
          <w:sz w:val="24"/>
          <w:szCs w:val="24"/>
        </w:rPr>
        <w:t>sposobie diagnozowania potrzeb uczestników projektu i profilowania wsparcia.</w:t>
      </w:r>
    </w:p>
    <w:p w14:paraId="38CC63CC" w14:textId="77777777" w:rsidR="000E2ED3" w:rsidRPr="00A6445D" w:rsidRDefault="004B06D1">
      <w:pPr>
        <w:spacing w:before="120" w:after="120" w:line="240" w:lineRule="auto"/>
        <w:jc w:val="both"/>
        <w:rPr>
          <w:rFonts w:asciiTheme="minorHAnsi" w:hAnsiTheme="minorHAnsi"/>
          <w:sz w:val="24"/>
          <w:szCs w:val="24"/>
        </w:rPr>
      </w:pPr>
      <w:r w:rsidRPr="00A6445D">
        <w:rPr>
          <w:rFonts w:asciiTheme="minorHAnsi" w:hAnsiTheme="minorHAnsi"/>
          <w:sz w:val="24"/>
          <w:szCs w:val="24"/>
        </w:rPr>
        <w:t>W oparciu o definicję zawartą w Wytycznych w zakresie monitorowania postępu rzeczowego realizacji programów operacyjnych na lata 2014-2020,</w:t>
      </w:r>
      <w:r w:rsidRPr="00A6445D">
        <w:rPr>
          <w:rFonts w:asciiTheme="minorHAnsi" w:hAnsiTheme="minorHAnsi"/>
          <w:i/>
          <w:sz w:val="24"/>
          <w:szCs w:val="24"/>
        </w:rPr>
        <w:t xml:space="preserve"> </w:t>
      </w:r>
      <w:r w:rsidRPr="00A6445D">
        <w:rPr>
          <w:rFonts w:asciiTheme="minorHAnsi" w:hAnsiTheme="minorHAnsi"/>
          <w:sz w:val="24"/>
          <w:szCs w:val="24"/>
        </w:rPr>
        <w:t>uczestnikiem projektu w ramach niniejszego konkursu jest osoba fizyczna bezpośrednio korzystająca z interwencji EFS. Jako uczestników wykazuje się wyłącznie te osoby, które można zidentyfikować i uzyskać od nich dane niezbędne do określenia wspólnych wskaźników produktu (</w:t>
      </w:r>
      <w:r w:rsidR="00B657FC" w:rsidRPr="00A6445D">
        <w:rPr>
          <w:rFonts w:asciiTheme="minorHAnsi" w:hAnsiTheme="minorHAnsi"/>
          <w:sz w:val="24"/>
          <w:szCs w:val="24"/>
        </w:rPr>
        <w:t>dotyczących co</w:t>
      </w:r>
      <w:r w:rsidRPr="00A6445D">
        <w:rPr>
          <w:rFonts w:asciiTheme="minorHAnsi" w:hAnsiTheme="minorHAnsi"/>
          <w:sz w:val="24"/>
          <w:szCs w:val="24"/>
        </w:rPr>
        <w:t xml:space="preserve"> najmniej płci, </w:t>
      </w:r>
      <w:r w:rsidR="003E1C94" w:rsidRPr="00A6445D">
        <w:rPr>
          <w:rFonts w:asciiTheme="minorHAnsi" w:hAnsiTheme="minorHAnsi"/>
          <w:sz w:val="24"/>
          <w:szCs w:val="24"/>
        </w:rPr>
        <w:t>wieku, wykształcenia</w:t>
      </w:r>
      <w:r w:rsidR="00AD00D2">
        <w:rPr>
          <w:rFonts w:asciiTheme="minorHAnsi" w:hAnsiTheme="minorHAnsi"/>
          <w:sz w:val="24"/>
          <w:szCs w:val="24"/>
        </w:rPr>
        <w:t>) i </w:t>
      </w:r>
      <w:r w:rsidRPr="00A6445D">
        <w:rPr>
          <w:rFonts w:asciiTheme="minorHAnsi" w:hAnsiTheme="minorHAnsi"/>
          <w:sz w:val="24"/>
          <w:szCs w:val="24"/>
        </w:rPr>
        <w:t xml:space="preserve">dla których planowane jest poniesienie określonego wydatku. Osób niekorzystających z bezpośredniego wsparcia nie należy wykazywać jako uczestników. </w:t>
      </w:r>
      <w:r w:rsidR="003A5600">
        <w:rPr>
          <w:rFonts w:asciiTheme="minorHAnsi" w:hAnsiTheme="minorHAnsi"/>
          <w:sz w:val="24"/>
          <w:szCs w:val="24"/>
        </w:rPr>
        <w:t>Dotyczy to również przedsiębiorców, których pracownicy</w:t>
      </w:r>
      <w:r w:rsidR="00E24FC7">
        <w:rPr>
          <w:rFonts w:asciiTheme="minorHAnsi" w:hAnsiTheme="minorHAnsi"/>
          <w:sz w:val="24"/>
          <w:szCs w:val="24"/>
        </w:rPr>
        <w:t xml:space="preserve"> będą brali udział w projekcie. </w:t>
      </w:r>
      <w:r w:rsidRPr="00A6445D">
        <w:rPr>
          <w:rFonts w:asciiTheme="minorHAnsi" w:hAnsiTheme="minorHAnsi"/>
          <w:sz w:val="24"/>
          <w:szCs w:val="24"/>
        </w:rPr>
        <w:t>Bezpośrednie wsparcie uczestnika to wsparcie, na które zostały przeznaczone określone środki, świadczone na rzecz konkretnej osoby, prowadzące do uzyskania korzyści przez uczestnika (np. nabycia kompetencji, podjęcia zatrudnienia).</w:t>
      </w:r>
    </w:p>
    <w:p w14:paraId="141D619B" w14:textId="77777777" w:rsidR="000E2ED3" w:rsidRPr="00A6445D" w:rsidRDefault="004B06D1">
      <w:pPr>
        <w:spacing w:before="120" w:after="120" w:line="240" w:lineRule="auto"/>
        <w:jc w:val="both"/>
        <w:rPr>
          <w:rFonts w:asciiTheme="minorHAnsi" w:hAnsiTheme="minorHAnsi"/>
          <w:sz w:val="24"/>
          <w:szCs w:val="24"/>
        </w:rPr>
      </w:pPr>
      <w:r w:rsidRPr="00A6445D">
        <w:rPr>
          <w:rFonts w:asciiTheme="minorHAnsi" w:hAnsiTheme="minorHAnsi"/>
          <w:sz w:val="24"/>
          <w:szCs w:val="24"/>
        </w:rPr>
        <w:t>Warunkiem</w:t>
      </w:r>
      <w:r w:rsidR="00B673F5" w:rsidRPr="00A6445D">
        <w:rPr>
          <w:rFonts w:asciiTheme="minorHAnsi" w:hAnsiTheme="minorHAnsi"/>
          <w:sz w:val="24"/>
          <w:szCs w:val="24"/>
        </w:rPr>
        <w:t xml:space="preserve"> </w:t>
      </w:r>
      <w:r w:rsidRPr="00A6445D">
        <w:rPr>
          <w:rFonts w:asciiTheme="minorHAnsi" w:hAnsiTheme="minorHAnsi"/>
          <w:sz w:val="24"/>
          <w:szCs w:val="24"/>
        </w:rPr>
        <w:t>kwalifikowalności uczestnika projektu jest uzyskanie danych potrzebnych do monitorowania wskaźników oraz przeprowadzenia ewaluacji, a także zobowiązanie osoby fizycznej do przekazania informacji na temat jej sytuacji po opuszczeniu projektu.</w:t>
      </w:r>
    </w:p>
    <w:p w14:paraId="463623BE" w14:textId="77777777" w:rsidR="004B06D1" w:rsidRPr="00A6445D" w:rsidRDefault="004B06D1" w:rsidP="00757FCA">
      <w:pPr>
        <w:spacing w:before="120" w:after="120" w:line="240" w:lineRule="auto"/>
        <w:jc w:val="both"/>
        <w:rPr>
          <w:rFonts w:asciiTheme="minorHAnsi" w:hAnsiTheme="minorHAnsi"/>
          <w:sz w:val="24"/>
          <w:szCs w:val="24"/>
        </w:rPr>
      </w:pPr>
      <w:r w:rsidRPr="00A6445D">
        <w:rPr>
          <w:rFonts w:asciiTheme="minorHAnsi" w:hAnsiTheme="minorHAnsi"/>
          <w:sz w:val="24"/>
          <w:szCs w:val="24"/>
        </w:rPr>
        <w:t>Beneficjent jest odpowiedzialny za dołożenie wszelkich starań w celu potwierdzenia, że dana osoba spełnia warunki udziału w projekcie.</w:t>
      </w:r>
    </w:p>
    <w:p w14:paraId="2605FEDA" w14:textId="77777777" w:rsidR="00352F41" w:rsidRDefault="004B06D1" w:rsidP="00E52523">
      <w:pPr>
        <w:spacing w:before="120" w:after="120" w:line="240" w:lineRule="auto"/>
        <w:jc w:val="both"/>
        <w:rPr>
          <w:rFonts w:asciiTheme="minorHAnsi" w:hAnsiTheme="minorHAnsi"/>
          <w:sz w:val="24"/>
          <w:szCs w:val="24"/>
        </w:rPr>
      </w:pPr>
      <w:r w:rsidRPr="00A6445D">
        <w:rPr>
          <w:rFonts w:asciiTheme="minorHAnsi" w:hAnsiTheme="minorHAnsi"/>
          <w:sz w:val="24"/>
          <w:szCs w:val="24"/>
        </w:rPr>
        <w:t xml:space="preserve">Weryfikacja, dokonywana przez </w:t>
      </w:r>
      <w:r w:rsidR="00F5584F" w:rsidRPr="00A6445D">
        <w:rPr>
          <w:rFonts w:asciiTheme="minorHAnsi" w:hAnsiTheme="minorHAnsi"/>
          <w:sz w:val="24"/>
          <w:szCs w:val="24"/>
        </w:rPr>
        <w:t>B</w:t>
      </w:r>
      <w:r w:rsidRPr="00A6445D">
        <w:rPr>
          <w:rFonts w:asciiTheme="minorHAnsi" w:hAnsiTheme="minorHAnsi"/>
          <w:sz w:val="24"/>
          <w:szCs w:val="24"/>
        </w:rPr>
        <w:t>eneficjenta celem sprawdzenia, czy uczestnik spełnia kryteria kwalifikowalności udziału w pr</w:t>
      </w:r>
      <w:r w:rsidR="00E52523" w:rsidRPr="00A6445D">
        <w:rPr>
          <w:rFonts w:asciiTheme="minorHAnsi" w:hAnsiTheme="minorHAnsi"/>
          <w:sz w:val="24"/>
          <w:szCs w:val="24"/>
        </w:rPr>
        <w:t xml:space="preserve">ojekcie odbywa się na podstawie </w:t>
      </w:r>
      <w:r w:rsidR="00352F41" w:rsidRPr="00A6445D">
        <w:rPr>
          <w:rFonts w:asciiTheme="minorHAnsi" w:hAnsiTheme="minorHAnsi"/>
          <w:sz w:val="24"/>
          <w:szCs w:val="24"/>
        </w:rPr>
        <w:t>deklaracji uczestnictwa w</w:t>
      </w:r>
      <w:r w:rsidR="00E52523" w:rsidRPr="00A6445D">
        <w:rPr>
          <w:rFonts w:asciiTheme="minorHAnsi" w:hAnsiTheme="minorHAnsi"/>
          <w:sz w:val="24"/>
          <w:szCs w:val="24"/>
        </w:rPr>
        <w:t xml:space="preserve"> projekcie.</w:t>
      </w:r>
    </w:p>
    <w:p w14:paraId="4F0EA7F8" w14:textId="77777777" w:rsidR="00491527" w:rsidRPr="00A6445D" w:rsidRDefault="00491527" w:rsidP="00E52523">
      <w:pPr>
        <w:spacing w:before="120" w:after="120" w:line="240" w:lineRule="auto"/>
        <w:jc w:val="both"/>
        <w:rPr>
          <w:rFonts w:asciiTheme="minorHAnsi" w:hAnsiTheme="minorHAnsi"/>
          <w:sz w:val="24"/>
          <w:szCs w:val="24"/>
        </w:rPr>
      </w:pPr>
      <w:r>
        <w:rPr>
          <w:rFonts w:asciiTheme="minorHAnsi" w:hAnsiTheme="minorHAnsi"/>
          <w:sz w:val="24"/>
          <w:szCs w:val="24"/>
        </w:rPr>
        <w:t>Wiek uczestników projektów liczony jest na podstawie daty urodzenia i mierzony w dniu rozpoczęcia udziału w projekcie. Za moment rozpoczęcia udziału w projekcie uznaje się moment przystąpienia do projektu, tj. przystąpienia do pierwszej formy wsparcia świadczonej w ramach projektu.</w:t>
      </w:r>
    </w:p>
    <w:p w14:paraId="004EA678" w14:textId="77777777" w:rsidR="004B06D1" w:rsidRPr="00A6445D" w:rsidRDefault="004B06D1" w:rsidP="00757FCA">
      <w:pPr>
        <w:pStyle w:val="Nagwek1"/>
        <w:numPr>
          <w:ilvl w:val="0"/>
          <w:numId w:val="4"/>
        </w:numPr>
        <w:spacing w:before="120" w:after="120" w:line="240" w:lineRule="auto"/>
        <w:jc w:val="both"/>
        <w:rPr>
          <w:rFonts w:asciiTheme="minorHAnsi" w:hAnsiTheme="minorHAnsi" w:cs="Calibri"/>
          <w:sz w:val="24"/>
          <w:szCs w:val="24"/>
        </w:rPr>
      </w:pPr>
      <w:bookmarkStart w:id="47" w:name="_Toc426632920"/>
      <w:bookmarkStart w:id="48" w:name="_Toc430826825"/>
      <w:bookmarkStart w:id="49" w:name="_Toc435448808"/>
      <w:r w:rsidRPr="00A6445D">
        <w:rPr>
          <w:rFonts w:asciiTheme="minorHAnsi" w:hAnsiTheme="minorHAnsi" w:cs="Calibri"/>
          <w:sz w:val="24"/>
          <w:szCs w:val="24"/>
        </w:rPr>
        <w:t>Okres realizacji projektu</w:t>
      </w:r>
      <w:bookmarkEnd w:id="47"/>
      <w:bookmarkEnd w:id="48"/>
      <w:bookmarkEnd w:id="49"/>
    </w:p>
    <w:p w14:paraId="6455071C" w14:textId="296E190C" w:rsidR="000E2ED3" w:rsidRDefault="003F316D">
      <w:pPr>
        <w:spacing w:before="120" w:after="120" w:line="240" w:lineRule="auto"/>
        <w:jc w:val="both"/>
        <w:rPr>
          <w:rFonts w:asciiTheme="minorHAnsi" w:hAnsiTheme="minorHAnsi"/>
          <w:sz w:val="24"/>
          <w:szCs w:val="24"/>
        </w:rPr>
      </w:pPr>
      <w:r w:rsidRPr="00A6445D">
        <w:rPr>
          <w:rFonts w:asciiTheme="minorHAnsi" w:hAnsiTheme="minorHAnsi"/>
          <w:sz w:val="24"/>
          <w:szCs w:val="24"/>
        </w:rPr>
        <w:t>Przy określaniu daty rozpoczęcia realizacji projektu należy uwzględnić czas trwania</w:t>
      </w:r>
      <w:r w:rsidR="00774053" w:rsidRPr="00A6445D">
        <w:rPr>
          <w:rFonts w:asciiTheme="minorHAnsi" w:hAnsiTheme="minorHAnsi"/>
          <w:sz w:val="24"/>
          <w:szCs w:val="24"/>
        </w:rPr>
        <w:t xml:space="preserve"> </w:t>
      </w:r>
      <w:r w:rsidRPr="00A6445D">
        <w:rPr>
          <w:rFonts w:asciiTheme="minorHAnsi" w:hAnsiTheme="minorHAnsi"/>
          <w:sz w:val="24"/>
          <w:szCs w:val="24"/>
        </w:rPr>
        <w:t xml:space="preserve">procedury konkursowej – IOK szacuje, że </w:t>
      </w:r>
      <w:r w:rsidR="00A16A75" w:rsidRPr="00A6445D">
        <w:rPr>
          <w:rFonts w:asciiTheme="minorHAnsi" w:hAnsiTheme="minorHAnsi"/>
          <w:sz w:val="24"/>
          <w:szCs w:val="24"/>
        </w:rPr>
        <w:t xml:space="preserve">dla tego naboru </w:t>
      </w:r>
      <w:r w:rsidRPr="00A6445D">
        <w:rPr>
          <w:rFonts w:asciiTheme="minorHAnsi" w:hAnsiTheme="minorHAnsi"/>
          <w:sz w:val="24"/>
          <w:szCs w:val="24"/>
        </w:rPr>
        <w:t>średni czas procedury konkursowej liczony</w:t>
      </w:r>
      <w:r w:rsidR="00774053" w:rsidRPr="00A6445D">
        <w:rPr>
          <w:rFonts w:asciiTheme="minorHAnsi" w:hAnsiTheme="minorHAnsi"/>
          <w:sz w:val="24"/>
          <w:szCs w:val="24"/>
        </w:rPr>
        <w:t xml:space="preserve"> </w:t>
      </w:r>
      <w:r w:rsidRPr="00A6445D">
        <w:rPr>
          <w:rFonts w:asciiTheme="minorHAnsi" w:hAnsiTheme="minorHAnsi"/>
          <w:sz w:val="24"/>
          <w:szCs w:val="24"/>
        </w:rPr>
        <w:t>od dnia zakończenia naboru wniosków do dnia podpisania umowy o dofinansowanie</w:t>
      </w:r>
      <w:r w:rsidR="00774053" w:rsidRPr="00A6445D">
        <w:rPr>
          <w:rFonts w:asciiTheme="minorHAnsi" w:hAnsiTheme="minorHAnsi"/>
          <w:sz w:val="24"/>
          <w:szCs w:val="24"/>
        </w:rPr>
        <w:t xml:space="preserve"> </w:t>
      </w:r>
      <w:r w:rsidRPr="00A6445D">
        <w:rPr>
          <w:rFonts w:asciiTheme="minorHAnsi" w:hAnsiTheme="minorHAnsi"/>
          <w:sz w:val="24"/>
          <w:szCs w:val="24"/>
        </w:rPr>
        <w:t xml:space="preserve">projektu wyniesie </w:t>
      </w:r>
      <w:r w:rsidR="00CD737C" w:rsidRPr="00A6445D">
        <w:rPr>
          <w:rFonts w:asciiTheme="minorHAnsi" w:hAnsiTheme="minorHAnsi"/>
          <w:sz w:val="24"/>
          <w:szCs w:val="24"/>
        </w:rPr>
        <w:t xml:space="preserve">od </w:t>
      </w:r>
      <w:r w:rsidR="00EC6C43">
        <w:rPr>
          <w:rFonts w:asciiTheme="minorHAnsi" w:hAnsiTheme="minorHAnsi"/>
          <w:sz w:val="24"/>
          <w:szCs w:val="24"/>
        </w:rPr>
        <w:t>3</w:t>
      </w:r>
      <w:r w:rsidR="00EC6C43" w:rsidRPr="00A6445D">
        <w:rPr>
          <w:rFonts w:asciiTheme="minorHAnsi" w:hAnsiTheme="minorHAnsi"/>
          <w:sz w:val="24"/>
          <w:szCs w:val="24"/>
        </w:rPr>
        <w:t> </w:t>
      </w:r>
      <w:r w:rsidR="00CD737C" w:rsidRPr="00A6445D">
        <w:rPr>
          <w:rFonts w:asciiTheme="minorHAnsi" w:hAnsiTheme="minorHAnsi"/>
          <w:sz w:val="24"/>
          <w:szCs w:val="24"/>
        </w:rPr>
        <w:t xml:space="preserve">do </w:t>
      </w:r>
      <w:r w:rsidR="00EC6C43">
        <w:rPr>
          <w:rFonts w:asciiTheme="minorHAnsi" w:hAnsiTheme="minorHAnsi"/>
          <w:sz w:val="24"/>
          <w:szCs w:val="24"/>
        </w:rPr>
        <w:t>5</w:t>
      </w:r>
      <w:r w:rsidR="00EC6C43" w:rsidRPr="00A6445D">
        <w:rPr>
          <w:rFonts w:asciiTheme="minorHAnsi" w:hAnsiTheme="minorHAnsi"/>
          <w:sz w:val="24"/>
          <w:szCs w:val="24"/>
        </w:rPr>
        <w:t xml:space="preserve"> </w:t>
      </w:r>
      <w:r w:rsidRPr="00A6445D">
        <w:rPr>
          <w:rFonts w:asciiTheme="minorHAnsi" w:hAnsiTheme="minorHAnsi"/>
          <w:sz w:val="24"/>
          <w:szCs w:val="24"/>
        </w:rPr>
        <w:t>miesięcy</w:t>
      </w:r>
      <w:r w:rsidR="00CD737C" w:rsidRPr="00A6445D">
        <w:rPr>
          <w:rFonts w:asciiTheme="minorHAnsi" w:hAnsiTheme="minorHAnsi"/>
          <w:sz w:val="24"/>
          <w:szCs w:val="24"/>
        </w:rPr>
        <w:t xml:space="preserve"> w zależności od liczby złożonych wniosków</w:t>
      </w:r>
      <w:r w:rsidRPr="00A6445D">
        <w:rPr>
          <w:rFonts w:asciiTheme="minorHAnsi" w:hAnsiTheme="minorHAnsi"/>
          <w:sz w:val="24"/>
          <w:szCs w:val="24"/>
        </w:rPr>
        <w:t>.</w:t>
      </w:r>
      <w:r w:rsidR="00A16A75" w:rsidRPr="00A6445D">
        <w:rPr>
          <w:rFonts w:asciiTheme="minorHAnsi" w:hAnsiTheme="minorHAnsi"/>
          <w:sz w:val="24"/>
          <w:szCs w:val="24"/>
        </w:rPr>
        <w:t xml:space="preserve"> </w:t>
      </w:r>
    </w:p>
    <w:p w14:paraId="0DD62987" w14:textId="690A502B" w:rsidR="000C3520" w:rsidRPr="00981A03" w:rsidRDefault="000C3520" w:rsidP="000C3520">
      <w:pPr>
        <w:spacing w:before="120" w:after="120" w:line="240" w:lineRule="auto"/>
        <w:jc w:val="both"/>
        <w:rPr>
          <w:rFonts w:asciiTheme="minorHAnsi" w:hAnsiTheme="minorHAnsi"/>
          <w:sz w:val="24"/>
          <w:szCs w:val="24"/>
        </w:rPr>
      </w:pPr>
      <w:r>
        <w:rPr>
          <w:rFonts w:asciiTheme="minorHAnsi" w:hAnsiTheme="minorHAnsi"/>
          <w:sz w:val="24"/>
          <w:szCs w:val="24"/>
        </w:rPr>
        <w:t>IOK proponuje, aby t</w:t>
      </w:r>
      <w:r w:rsidRPr="00981A03">
        <w:rPr>
          <w:rFonts w:asciiTheme="minorHAnsi" w:hAnsiTheme="minorHAnsi"/>
          <w:sz w:val="24"/>
          <w:szCs w:val="24"/>
        </w:rPr>
        <w:t xml:space="preserve">ermin rozpoczęcia realizacji projektu wskazany we wniosku o dofinansowanie </w:t>
      </w:r>
      <w:r>
        <w:rPr>
          <w:rFonts w:asciiTheme="minorHAnsi" w:hAnsiTheme="minorHAnsi"/>
          <w:sz w:val="24"/>
          <w:szCs w:val="24"/>
        </w:rPr>
        <w:t xml:space="preserve">był </w:t>
      </w:r>
      <w:r w:rsidRPr="00981A03">
        <w:rPr>
          <w:rFonts w:asciiTheme="minorHAnsi" w:hAnsiTheme="minorHAnsi"/>
          <w:sz w:val="24"/>
          <w:szCs w:val="24"/>
        </w:rPr>
        <w:t xml:space="preserve">planowany nie później niż </w:t>
      </w:r>
      <w:r>
        <w:rPr>
          <w:rFonts w:asciiTheme="minorHAnsi" w:hAnsiTheme="minorHAnsi"/>
          <w:sz w:val="24"/>
          <w:szCs w:val="24"/>
        </w:rPr>
        <w:t>7</w:t>
      </w:r>
      <w:r w:rsidRPr="00F3349D">
        <w:rPr>
          <w:rFonts w:asciiTheme="minorHAnsi" w:hAnsiTheme="minorHAnsi"/>
          <w:sz w:val="24"/>
          <w:szCs w:val="24"/>
        </w:rPr>
        <w:t xml:space="preserve"> </w:t>
      </w:r>
      <w:r w:rsidRPr="00981A03">
        <w:rPr>
          <w:rFonts w:asciiTheme="minorHAnsi" w:hAnsiTheme="minorHAnsi"/>
          <w:sz w:val="24"/>
          <w:szCs w:val="24"/>
        </w:rPr>
        <w:t xml:space="preserve">miesięcy od daty złożenia wniosku o dofinansowanie projektu. </w:t>
      </w:r>
    </w:p>
    <w:p w14:paraId="3EAF05BE" w14:textId="77777777" w:rsidR="007876AB" w:rsidRPr="00A6445D" w:rsidRDefault="00A16A75" w:rsidP="007876AB">
      <w:pPr>
        <w:pStyle w:val="Tekstkomentarza"/>
        <w:rPr>
          <w:rFonts w:asciiTheme="minorHAnsi" w:hAnsiTheme="minorHAnsi"/>
          <w:sz w:val="24"/>
          <w:szCs w:val="24"/>
        </w:rPr>
      </w:pPr>
      <w:r w:rsidRPr="00A6445D">
        <w:rPr>
          <w:rFonts w:asciiTheme="minorHAnsi" w:hAnsiTheme="minorHAnsi"/>
          <w:sz w:val="24"/>
          <w:szCs w:val="24"/>
        </w:rPr>
        <w:t>Zgodnie z k</w:t>
      </w:r>
      <w:r w:rsidR="00DD0624" w:rsidRPr="00A6445D">
        <w:rPr>
          <w:rFonts w:asciiTheme="minorHAnsi" w:hAnsiTheme="minorHAnsi"/>
          <w:sz w:val="24"/>
          <w:szCs w:val="24"/>
        </w:rPr>
        <w:t xml:space="preserve">ryteriami oceny projektów </w:t>
      </w:r>
      <w:r w:rsidR="008A0CCE" w:rsidRPr="00A6445D">
        <w:rPr>
          <w:rFonts w:asciiTheme="minorHAnsi" w:hAnsiTheme="minorHAnsi"/>
          <w:sz w:val="24"/>
          <w:szCs w:val="24"/>
        </w:rPr>
        <w:t>przyjętymi</w:t>
      </w:r>
      <w:r w:rsidR="00DD0624" w:rsidRPr="00A6445D">
        <w:rPr>
          <w:rFonts w:asciiTheme="minorHAnsi" w:hAnsiTheme="minorHAnsi"/>
          <w:sz w:val="24"/>
          <w:szCs w:val="24"/>
        </w:rPr>
        <w:t xml:space="preserve"> przez Komitet Monitorujący RPO WD 2014-2020, </w:t>
      </w:r>
      <w:r w:rsidR="003F316D" w:rsidRPr="00A6445D">
        <w:rPr>
          <w:rFonts w:asciiTheme="minorHAnsi" w:hAnsiTheme="minorHAnsi"/>
          <w:sz w:val="24"/>
          <w:szCs w:val="24"/>
        </w:rPr>
        <w:t>IOK podjęła decyzję, że okres</w:t>
      </w:r>
      <w:r w:rsidR="00774053" w:rsidRPr="00A6445D">
        <w:rPr>
          <w:rFonts w:asciiTheme="minorHAnsi" w:hAnsiTheme="minorHAnsi"/>
          <w:sz w:val="24"/>
          <w:szCs w:val="24"/>
        </w:rPr>
        <w:t xml:space="preserve"> </w:t>
      </w:r>
      <w:r w:rsidR="003F316D" w:rsidRPr="00A6445D">
        <w:rPr>
          <w:rFonts w:asciiTheme="minorHAnsi" w:hAnsiTheme="minorHAnsi"/>
          <w:sz w:val="24"/>
          <w:szCs w:val="24"/>
        </w:rPr>
        <w:t xml:space="preserve">kwalifikowalności wydatków w ramach projektu będzie przypadać na </w:t>
      </w:r>
      <w:r w:rsidR="003F316D" w:rsidRPr="00A6445D">
        <w:rPr>
          <w:rFonts w:asciiTheme="minorHAnsi" w:hAnsiTheme="minorHAnsi"/>
          <w:sz w:val="24"/>
          <w:szCs w:val="24"/>
        </w:rPr>
        <w:lastRenderedPageBreak/>
        <w:t>okres przed</w:t>
      </w:r>
      <w:r w:rsidR="00774053" w:rsidRPr="00A6445D">
        <w:rPr>
          <w:rFonts w:asciiTheme="minorHAnsi" w:hAnsiTheme="minorHAnsi"/>
          <w:sz w:val="24"/>
          <w:szCs w:val="24"/>
        </w:rPr>
        <w:t xml:space="preserve"> </w:t>
      </w:r>
      <w:r w:rsidR="003F316D" w:rsidRPr="00A6445D">
        <w:rPr>
          <w:rFonts w:asciiTheme="minorHAnsi" w:hAnsiTheme="minorHAnsi"/>
          <w:sz w:val="24"/>
          <w:szCs w:val="24"/>
        </w:rPr>
        <w:t>podpisaniem umowy o dofinansowanie, jednak nie wcześniej niż przed dniem</w:t>
      </w:r>
      <w:r w:rsidR="00774053" w:rsidRPr="00A6445D">
        <w:rPr>
          <w:rFonts w:asciiTheme="minorHAnsi" w:hAnsiTheme="minorHAnsi"/>
          <w:sz w:val="24"/>
          <w:szCs w:val="24"/>
        </w:rPr>
        <w:t xml:space="preserve"> </w:t>
      </w:r>
      <w:r w:rsidR="003F316D" w:rsidRPr="00A6445D">
        <w:rPr>
          <w:rFonts w:asciiTheme="minorHAnsi" w:hAnsiTheme="minorHAnsi"/>
          <w:sz w:val="24"/>
          <w:szCs w:val="24"/>
        </w:rPr>
        <w:t>złożenia wniosku o dofinansowanie.</w:t>
      </w:r>
      <w:r w:rsidR="007876AB" w:rsidRPr="00A6445D">
        <w:rPr>
          <w:rFonts w:asciiTheme="minorHAnsi" w:hAnsiTheme="minorHAnsi"/>
          <w:sz w:val="24"/>
          <w:szCs w:val="24"/>
        </w:rPr>
        <w:t xml:space="preserve"> W</w:t>
      </w:r>
      <w:r w:rsidR="00B0049A" w:rsidRPr="00A6445D">
        <w:rPr>
          <w:rFonts w:asciiTheme="minorHAnsi" w:hAnsiTheme="minorHAnsi"/>
          <w:sz w:val="24"/>
          <w:szCs w:val="24"/>
        </w:rPr>
        <w:t>ydatki te ponoszone są na własną odpowiedzialność</w:t>
      </w:r>
      <w:r w:rsidR="00E24FC7">
        <w:rPr>
          <w:rFonts w:asciiTheme="minorHAnsi" w:hAnsiTheme="minorHAnsi"/>
          <w:sz w:val="24"/>
          <w:szCs w:val="24"/>
        </w:rPr>
        <w:t xml:space="preserve"> Wnioskodawcy</w:t>
      </w:r>
      <w:r w:rsidR="00B0049A" w:rsidRPr="00A6445D">
        <w:rPr>
          <w:rFonts w:asciiTheme="minorHAnsi" w:hAnsiTheme="minorHAnsi"/>
          <w:sz w:val="24"/>
          <w:szCs w:val="24"/>
        </w:rPr>
        <w:t>.</w:t>
      </w:r>
    </w:p>
    <w:p w14:paraId="5B7C1F4A" w14:textId="77777777" w:rsidR="000E2ED3" w:rsidRPr="00A6445D" w:rsidRDefault="00F3349D">
      <w:pPr>
        <w:spacing w:before="120" w:after="120" w:line="240" w:lineRule="auto"/>
        <w:jc w:val="both"/>
        <w:rPr>
          <w:rFonts w:asciiTheme="minorHAnsi" w:hAnsiTheme="minorHAnsi"/>
          <w:sz w:val="24"/>
          <w:szCs w:val="24"/>
        </w:rPr>
      </w:pPr>
      <w:r w:rsidRPr="00A6445D">
        <w:rPr>
          <w:rFonts w:asciiTheme="minorHAnsi" w:hAnsiTheme="minorHAnsi"/>
          <w:sz w:val="24"/>
          <w:szCs w:val="24"/>
        </w:rPr>
        <w:t>Wydatki te mogą zostać uznan</w:t>
      </w:r>
      <w:r w:rsidR="00A16A75" w:rsidRPr="00A6445D">
        <w:rPr>
          <w:rFonts w:asciiTheme="minorHAnsi" w:hAnsiTheme="minorHAnsi"/>
          <w:sz w:val="24"/>
          <w:szCs w:val="24"/>
        </w:rPr>
        <w:t>e za kwalifikowalne wyłącznie w </w:t>
      </w:r>
      <w:r w:rsidRPr="00A6445D">
        <w:rPr>
          <w:rFonts w:asciiTheme="minorHAnsi" w:hAnsiTheme="minorHAnsi"/>
          <w:sz w:val="24"/>
          <w:szCs w:val="24"/>
        </w:rPr>
        <w:t>przypadku spełnienia warunków kwalifikowalności określonych w Wytycznych w zakresie kwalifikowalności wydatków w ramach Europejskiego Funduszu Rozwoju Regionalnego, Europejskiego Funduszu Społecznego oraz Funduszu Spójnoś</w:t>
      </w:r>
      <w:r w:rsidR="00A16A75" w:rsidRPr="00A6445D">
        <w:rPr>
          <w:rFonts w:asciiTheme="minorHAnsi" w:hAnsiTheme="minorHAnsi"/>
          <w:sz w:val="24"/>
          <w:szCs w:val="24"/>
        </w:rPr>
        <w:t>ci na lata 2014-2020 i umowie o </w:t>
      </w:r>
      <w:r w:rsidRPr="00A6445D">
        <w:rPr>
          <w:rFonts w:asciiTheme="minorHAnsi" w:hAnsiTheme="minorHAnsi"/>
          <w:sz w:val="24"/>
          <w:szCs w:val="24"/>
        </w:rPr>
        <w:t xml:space="preserve">dofinansowanie. </w:t>
      </w:r>
    </w:p>
    <w:p w14:paraId="43C94ED9" w14:textId="77777777" w:rsidR="000E2ED3" w:rsidRPr="00AD00D2" w:rsidRDefault="00783C66" w:rsidP="00AD00D2">
      <w:pPr>
        <w:autoSpaceDE w:val="0"/>
        <w:autoSpaceDN w:val="0"/>
        <w:adjustRightInd w:val="0"/>
        <w:spacing w:before="120" w:after="120" w:line="240" w:lineRule="auto"/>
        <w:jc w:val="both"/>
        <w:rPr>
          <w:rFonts w:asciiTheme="minorHAnsi" w:hAnsiTheme="minorHAnsi"/>
          <w:sz w:val="24"/>
          <w:szCs w:val="24"/>
        </w:rPr>
      </w:pPr>
      <w:r w:rsidRPr="00783C66">
        <w:rPr>
          <w:rFonts w:asciiTheme="minorHAnsi" w:eastAsiaTheme="minorHAnsi" w:hAnsiTheme="minorHAnsi" w:cs="Arial"/>
          <w:b/>
          <w:color w:val="000000"/>
          <w:sz w:val="24"/>
          <w:szCs w:val="24"/>
          <w:lang w:eastAsia="en-US"/>
        </w:rPr>
        <w:t xml:space="preserve">Najpóźniejszy termin złożenia ostatniego wniosku o płatność </w:t>
      </w:r>
      <w:r w:rsidR="00E24FC7">
        <w:rPr>
          <w:rFonts w:asciiTheme="minorHAnsi" w:eastAsiaTheme="minorHAnsi" w:hAnsiTheme="minorHAnsi" w:cs="Arial"/>
          <w:b/>
          <w:color w:val="000000"/>
          <w:sz w:val="24"/>
          <w:szCs w:val="24"/>
          <w:lang w:eastAsia="en-US"/>
        </w:rPr>
        <w:t xml:space="preserve">dla tego konkursu </w:t>
      </w:r>
      <w:r w:rsidRPr="00783C66">
        <w:rPr>
          <w:rFonts w:asciiTheme="minorHAnsi" w:eastAsiaTheme="minorHAnsi" w:hAnsiTheme="minorHAnsi" w:cs="Arial"/>
          <w:b/>
          <w:color w:val="000000"/>
          <w:sz w:val="24"/>
          <w:szCs w:val="24"/>
          <w:lang w:eastAsia="en-US"/>
        </w:rPr>
        <w:t xml:space="preserve">to </w:t>
      </w:r>
      <w:r w:rsidR="00E24FC7">
        <w:rPr>
          <w:rFonts w:asciiTheme="minorHAnsi" w:eastAsiaTheme="minorHAnsi" w:hAnsiTheme="minorHAnsi" w:cs="Arial"/>
          <w:b/>
          <w:color w:val="000000"/>
          <w:sz w:val="24"/>
          <w:szCs w:val="24"/>
          <w:lang w:eastAsia="en-US"/>
        </w:rPr>
        <w:t>grudzień</w:t>
      </w:r>
      <w:r w:rsidR="00E24FC7" w:rsidRPr="00783C66">
        <w:rPr>
          <w:rFonts w:asciiTheme="minorHAnsi" w:eastAsiaTheme="minorHAnsi" w:hAnsiTheme="minorHAnsi" w:cs="Arial"/>
          <w:b/>
          <w:color w:val="000000"/>
          <w:sz w:val="24"/>
          <w:szCs w:val="24"/>
          <w:lang w:eastAsia="en-US"/>
        </w:rPr>
        <w:t xml:space="preserve"> </w:t>
      </w:r>
      <w:r w:rsidRPr="00783C66">
        <w:rPr>
          <w:rFonts w:asciiTheme="minorHAnsi" w:eastAsiaTheme="minorHAnsi" w:hAnsiTheme="minorHAnsi" w:cs="Arial"/>
          <w:b/>
          <w:color w:val="000000"/>
          <w:sz w:val="24"/>
          <w:szCs w:val="24"/>
          <w:lang w:eastAsia="en-US"/>
        </w:rPr>
        <w:t>2018 r</w:t>
      </w:r>
      <w:r w:rsidR="00E24FC7">
        <w:rPr>
          <w:rFonts w:asciiTheme="minorHAnsi" w:eastAsiaTheme="minorHAnsi" w:hAnsiTheme="minorHAnsi" w:cs="Arial"/>
          <w:b/>
          <w:color w:val="000000"/>
          <w:sz w:val="24"/>
          <w:szCs w:val="24"/>
          <w:lang w:eastAsia="en-US"/>
        </w:rPr>
        <w:t>oku.</w:t>
      </w:r>
      <w:r w:rsidRPr="00783C66">
        <w:rPr>
          <w:rFonts w:asciiTheme="minorHAnsi" w:eastAsiaTheme="minorHAnsi" w:hAnsiTheme="minorHAnsi" w:cs="Arial"/>
          <w:b/>
          <w:color w:val="000000"/>
          <w:sz w:val="24"/>
          <w:szCs w:val="24"/>
          <w:lang w:eastAsia="en-US"/>
        </w:rPr>
        <w:t xml:space="preserve"> W związku z tym projekt musi zakończyć się do </w:t>
      </w:r>
      <w:r w:rsidR="00E24FC7">
        <w:rPr>
          <w:rFonts w:asciiTheme="minorHAnsi" w:eastAsiaTheme="minorHAnsi" w:hAnsiTheme="minorHAnsi" w:cs="Arial"/>
          <w:b/>
          <w:color w:val="000000"/>
          <w:sz w:val="24"/>
          <w:szCs w:val="24"/>
          <w:lang w:eastAsia="en-US"/>
        </w:rPr>
        <w:t>listopada</w:t>
      </w:r>
      <w:r w:rsidR="00E24FC7" w:rsidRPr="00783C66">
        <w:rPr>
          <w:rFonts w:asciiTheme="minorHAnsi" w:eastAsiaTheme="minorHAnsi" w:hAnsiTheme="minorHAnsi" w:cs="Arial"/>
          <w:b/>
          <w:color w:val="000000"/>
          <w:sz w:val="24"/>
          <w:szCs w:val="24"/>
          <w:lang w:eastAsia="en-US"/>
        </w:rPr>
        <w:t xml:space="preserve"> </w:t>
      </w:r>
      <w:r w:rsidRPr="00783C66">
        <w:rPr>
          <w:rFonts w:asciiTheme="minorHAnsi" w:eastAsiaTheme="minorHAnsi" w:hAnsiTheme="minorHAnsi" w:cs="Arial"/>
          <w:b/>
          <w:color w:val="000000"/>
          <w:sz w:val="24"/>
          <w:szCs w:val="24"/>
          <w:lang w:eastAsia="en-US"/>
        </w:rPr>
        <w:t>2018 r</w:t>
      </w:r>
      <w:r w:rsidR="00E24FC7">
        <w:rPr>
          <w:rFonts w:asciiTheme="minorHAnsi" w:eastAsiaTheme="minorHAnsi" w:hAnsiTheme="minorHAnsi" w:cs="Arial"/>
          <w:b/>
          <w:color w:val="000000"/>
          <w:sz w:val="24"/>
          <w:szCs w:val="24"/>
          <w:lang w:eastAsia="en-US"/>
        </w:rPr>
        <w:t>oku.</w:t>
      </w:r>
      <w:r w:rsidR="00AD00D2">
        <w:rPr>
          <w:rFonts w:asciiTheme="minorHAnsi" w:eastAsiaTheme="minorHAnsi" w:hAnsiTheme="minorHAnsi" w:cs="Arial"/>
          <w:b/>
          <w:color w:val="000000"/>
          <w:sz w:val="24"/>
          <w:szCs w:val="24"/>
          <w:lang w:eastAsia="en-US"/>
        </w:rPr>
        <w:t xml:space="preserve"> </w:t>
      </w:r>
      <w:r w:rsidR="00AD00D2">
        <w:rPr>
          <w:rFonts w:asciiTheme="minorHAnsi" w:hAnsiTheme="minorHAnsi"/>
          <w:sz w:val="24"/>
          <w:szCs w:val="24"/>
        </w:rPr>
        <w:t>We wniosku o </w:t>
      </w:r>
      <w:r w:rsidR="009A35CB" w:rsidRPr="00A6445D">
        <w:rPr>
          <w:rFonts w:asciiTheme="minorHAnsi" w:hAnsiTheme="minorHAnsi"/>
          <w:sz w:val="24"/>
          <w:szCs w:val="24"/>
        </w:rPr>
        <w:t xml:space="preserve">dofinansowanie projektu </w:t>
      </w:r>
      <w:r w:rsidR="00141E3F" w:rsidRPr="00A6445D">
        <w:rPr>
          <w:rFonts w:asciiTheme="minorHAnsi" w:hAnsiTheme="minorHAnsi"/>
          <w:sz w:val="24"/>
          <w:szCs w:val="24"/>
        </w:rPr>
        <w:t>W</w:t>
      </w:r>
      <w:r w:rsidR="009A35CB" w:rsidRPr="00A6445D">
        <w:rPr>
          <w:rFonts w:asciiTheme="minorHAnsi" w:hAnsiTheme="minorHAnsi"/>
          <w:sz w:val="24"/>
          <w:szCs w:val="24"/>
        </w:rPr>
        <w:t>nioskodawca określa datę rozpoczęcia i zako</w:t>
      </w:r>
      <w:r w:rsidR="00FA6D3A" w:rsidRPr="00A6445D">
        <w:rPr>
          <w:rFonts w:asciiTheme="minorHAnsi" w:hAnsiTheme="minorHAnsi"/>
          <w:sz w:val="24"/>
          <w:szCs w:val="24"/>
        </w:rPr>
        <w:t>ń</w:t>
      </w:r>
      <w:r w:rsidR="009A35CB" w:rsidRPr="00A6445D">
        <w:rPr>
          <w:rFonts w:asciiTheme="minorHAnsi" w:hAnsiTheme="minorHAnsi"/>
          <w:sz w:val="24"/>
          <w:szCs w:val="24"/>
        </w:rPr>
        <w:t xml:space="preserve">czenia realizacji projektu, mając na uwadze to, iż okres ten jest zarówno rzeczowym, jak i finansowym okresem realizacji projektu. </w:t>
      </w:r>
    </w:p>
    <w:p w14:paraId="1CE2A311" w14:textId="77777777" w:rsidR="004B06D1" w:rsidRPr="00202C90" w:rsidRDefault="004B06D1" w:rsidP="00757FCA">
      <w:pPr>
        <w:pStyle w:val="Nagwek1"/>
        <w:numPr>
          <w:ilvl w:val="0"/>
          <w:numId w:val="4"/>
        </w:numPr>
        <w:spacing w:before="120" w:after="120" w:line="240" w:lineRule="auto"/>
        <w:jc w:val="both"/>
        <w:rPr>
          <w:rFonts w:asciiTheme="minorHAnsi" w:hAnsiTheme="minorHAnsi"/>
          <w:sz w:val="24"/>
          <w:szCs w:val="24"/>
        </w:rPr>
      </w:pPr>
      <w:bookmarkStart w:id="50" w:name="_Toc425494918"/>
      <w:bookmarkStart w:id="51" w:name="_Toc419820547"/>
      <w:bookmarkStart w:id="52" w:name="_Toc419820615"/>
      <w:bookmarkStart w:id="53" w:name="_Toc419961752"/>
      <w:bookmarkStart w:id="54" w:name="_Toc419981479"/>
      <w:bookmarkStart w:id="55" w:name="_Toc419982533"/>
      <w:bookmarkStart w:id="56" w:name="_Toc420068468"/>
      <w:bookmarkStart w:id="57" w:name="_Toc420583692"/>
      <w:bookmarkStart w:id="58" w:name="_Toc420584888"/>
      <w:bookmarkStart w:id="59" w:name="_Toc426632922"/>
      <w:bookmarkStart w:id="60" w:name="_Toc430826826"/>
      <w:bookmarkStart w:id="61" w:name="_Toc435448809"/>
      <w:bookmarkEnd w:id="50"/>
      <w:bookmarkEnd w:id="51"/>
      <w:bookmarkEnd w:id="52"/>
      <w:bookmarkEnd w:id="53"/>
      <w:bookmarkEnd w:id="54"/>
      <w:bookmarkEnd w:id="55"/>
      <w:bookmarkEnd w:id="56"/>
      <w:bookmarkEnd w:id="57"/>
      <w:bookmarkEnd w:id="58"/>
      <w:r w:rsidRPr="006B78A8">
        <w:rPr>
          <w:rFonts w:asciiTheme="minorHAnsi" w:hAnsiTheme="minorHAnsi"/>
          <w:sz w:val="24"/>
          <w:szCs w:val="24"/>
        </w:rPr>
        <w:t>Wymagania w zakresie wskaźników w projekc</w:t>
      </w:r>
      <w:r w:rsidRPr="00202C90">
        <w:rPr>
          <w:rFonts w:asciiTheme="minorHAnsi" w:hAnsiTheme="minorHAnsi"/>
          <w:sz w:val="24"/>
          <w:szCs w:val="24"/>
        </w:rPr>
        <w:t>ie</w:t>
      </w:r>
      <w:bookmarkEnd w:id="59"/>
      <w:bookmarkEnd w:id="60"/>
      <w:bookmarkEnd w:id="61"/>
    </w:p>
    <w:p w14:paraId="3D967A8C" w14:textId="77777777" w:rsidR="000006BA" w:rsidRPr="00A6445D" w:rsidRDefault="004627C3" w:rsidP="00A16A75">
      <w:pPr>
        <w:autoSpaceDE w:val="0"/>
        <w:autoSpaceDN w:val="0"/>
        <w:adjustRightInd w:val="0"/>
        <w:spacing w:before="120" w:after="120" w:line="240" w:lineRule="auto"/>
        <w:jc w:val="both"/>
        <w:rPr>
          <w:rFonts w:asciiTheme="minorHAnsi" w:eastAsiaTheme="minorHAnsi" w:hAnsiTheme="minorHAnsi" w:cs="Calibri"/>
          <w:sz w:val="24"/>
          <w:szCs w:val="24"/>
          <w:lang w:eastAsia="en-US"/>
        </w:rPr>
      </w:pPr>
      <w:r w:rsidRPr="00A6445D">
        <w:rPr>
          <w:rFonts w:asciiTheme="minorHAnsi" w:eastAsiaTheme="minorHAnsi" w:hAnsiTheme="minorHAnsi" w:cs="Calibri"/>
          <w:sz w:val="24"/>
          <w:szCs w:val="24"/>
          <w:lang w:eastAsia="en-US"/>
        </w:rPr>
        <w:t xml:space="preserve">W ramach wniosku o dofinansowanie projektu </w:t>
      </w:r>
      <w:r w:rsidR="00141E3F" w:rsidRPr="00A6445D">
        <w:rPr>
          <w:rFonts w:asciiTheme="minorHAnsi" w:eastAsiaTheme="minorHAnsi" w:hAnsiTheme="minorHAnsi" w:cs="Calibri"/>
          <w:sz w:val="24"/>
          <w:szCs w:val="24"/>
          <w:lang w:eastAsia="en-US"/>
        </w:rPr>
        <w:t>W</w:t>
      </w:r>
      <w:r w:rsidR="00A16A75" w:rsidRPr="00A6445D">
        <w:rPr>
          <w:rFonts w:asciiTheme="minorHAnsi" w:eastAsiaTheme="minorHAnsi" w:hAnsiTheme="minorHAnsi" w:cs="Calibri"/>
          <w:sz w:val="24"/>
          <w:szCs w:val="24"/>
          <w:lang w:eastAsia="en-US"/>
        </w:rPr>
        <w:t>nioskodawca</w:t>
      </w:r>
      <w:r w:rsidRPr="00A6445D">
        <w:rPr>
          <w:rFonts w:asciiTheme="minorHAnsi" w:eastAsiaTheme="minorHAnsi" w:hAnsiTheme="minorHAnsi" w:cs="Calibri"/>
          <w:sz w:val="24"/>
          <w:szCs w:val="24"/>
          <w:lang w:eastAsia="en-US"/>
        </w:rPr>
        <w:t xml:space="preserve"> </w:t>
      </w:r>
      <w:r w:rsidR="00A16A75" w:rsidRPr="00A6445D">
        <w:rPr>
          <w:rFonts w:asciiTheme="minorHAnsi" w:eastAsiaTheme="minorHAnsi" w:hAnsiTheme="minorHAnsi" w:cs="Calibri"/>
          <w:sz w:val="24"/>
          <w:szCs w:val="24"/>
          <w:lang w:eastAsia="en-US"/>
        </w:rPr>
        <w:t>określa</w:t>
      </w:r>
      <w:r w:rsidRPr="00A6445D">
        <w:rPr>
          <w:rFonts w:asciiTheme="minorHAnsi" w:eastAsiaTheme="minorHAnsi" w:hAnsiTheme="minorHAnsi" w:cs="Calibri"/>
          <w:sz w:val="24"/>
          <w:szCs w:val="24"/>
          <w:lang w:eastAsia="en-US"/>
        </w:rPr>
        <w:t xml:space="preserve"> </w:t>
      </w:r>
      <w:r w:rsidRPr="00A6445D">
        <w:rPr>
          <w:rFonts w:asciiTheme="minorHAnsi" w:eastAsiaTheme="minorHAnsi" w:hAnsiTheme="minorHAnsi" w:cs="Calibri"/>
          <w:b/>
          <w:bCs/>
          <w:sz w:val="24"/>
          <w:szCs w:val="24"/>
          <w:lang w:eastAsia="en-US"/>
        </w:rPr>
        <w:t xml:space="preserve">odpowiednie wskaźniki służące pomiarowi </w:t>
      </w:r>
      <w:r w:rsidR="000C6BA8" w:rsidRPr="00A6445D">
        <w:rPr>
          <w:rFonts w:asciiTheme="minorHAnsi" w:eastAsiaTheme="minorHAnsi" w:hAnsiTheme="minorHAnsi" w:cs="Calibri"/>
          <w:b/>
          <w:bCs/>
          <w:sz w:val="24"/>
          <w:szCs w:val="24"/>
          <w:lang w:eastAsia="en-US"/>
        </w:rPr>
        <w:t xml:space="preserve">działań i </w:t>
      </w:r>
      <w:r w:rsidRPr="00A6445D">
        <w:rPr>
          <w:rFonts w:asciiTheme="minorHAnsi" w:eastAsiaTheme="minorHAnsi" w:hAnsiTheme="minorHAnsi" w:cs="Calibri"/>
          <w:b/>
          <w:bCs/>
          <w:sz w:val="24"/>
          <w:szCs w:val="24"/>
          <w:lang w:eastAsia="en-US"/>
        </w:rPr>
        <w:t xml:space="preserve">celów </w:t>
      </w:r>
      <w:r w:rsidR="000C6BA8" w:rsidRPr="00A6445D">
        <w:rPr>
          <w:rFonts w:asciiTheme="minorHAnsi" w:eastAsiaTheme="minorHAnsi" w:hAnsiTheme="minorHAnsi" w:cs="Calibri"/>
          <w:b/>
          <w:bCs/>
          <w:sz w:val="24"/>
          <w:szCs w:val="24"/>
          <w:lang w:eastAsia="en-US"/>
        </w:rPr>
        <w:t>założonych w projekcie.</w:t>
      </w:r>
      <w:r w:rsidRPr="00A6445D">
        <w:rPr>
          <w:rFonts w:asciiTheme="minorHAnsi" w:eastAsiaTheme="minorHAnsi" w:hAnsiTheme="minorHAnsi" w:cs="Calibri"/>
          <w:sz w:val="24"/>
          <w:szCs w:val="24"/>
          <w:lang w:eastAsia="en-US"/>
        </w:rPr>
        <w:t xml:space="preserve"> </w:t>
      </w:r>
      <w:r w:rsidR="00FB3511" w:rsidRPr="00A6445D">
        <w:rPr>
          <w:rFonts w:asciiTheme="minorHAnsi" w:eastAsiaTheme="minorHAnsi" w:hAnsiTheme="minorHAnsi" w:cs="Calibri"/>
          <w:sz w:val="24"/>
          <w:szCs w:val="24"/>
          <w:lang w:eastAsia="en-US"/>
        </w:rPr>
        <w:t xml:space="preserve">Wskaźniki </w:t>
      </w:r>
      <w:r w:rsidR="000C6BA8" w:rsidRPr="00A6445D">
        <w:rPr>
          <w:rFonts w:asciiTheme="minorHAnsi" w:eastAsiaTheme="minorHAnsi" w:hAnsiTheme="minorHAnsi" w:cs="Calibri"/>
          <w:sz w:val="24"/>
          <w:szCs w:val="24"/>
          <w:lang w:eastAsia="en-US"/>
        </w:rPr>
        <w:t xml:space="preserve">w ramach projektu </w:t>
      </w:r>
      <w:r w:rsidR="00FB3511" w:rsidRPr="00A6445D">
        <w:rPr>
          <w:rFonts w:asciiTheme="minorHAnsi" w:eastAsiaTheme="minorHAnsi" w:hAnsiTheme="minorHAnsi" w:cs="Calibri"/>
          <w:sz w:val="24"/>
          <w:szCs w:val="24"/>
          <w:lang w:eastAsia="en-US"/>
        </w:rPr>
        <w:t xml:space="preserve">należy określić </w:t>
      </w:r>
      <w:r w:rsidR="000C6BA8" w:rsidRPr="00A6445D">
        <w:rPr>
          <w:rFonts w:asciiTheme="minorHAnsi" w:eastAsiaTheme="minorHAnsi" w:hAnsiTheme="minorHAnsi" w:cs="Calibri"/>
          <w:sz w:val="24"/>
          <w:szCs w:val="24"/>
          <w:lang w:eastAsia="en-US"/>
        </w:rPr>
        <w:t xml:space="preserve">mając w szczególności </w:t>
      </w:r>
      <w:r w:rsidR="00FB3511" w:rsidRPr="00A6445D">
        <w:rPr>
          <w:rFonts w:asciiTheme="minorHAnsi" w:eastAsiaTheme="minorHAnsi" w:hAnsiTheme="minorHAnsi" w:cs="Calibri"/>
          <w:sz w:val="24"/>
          <w:szCs w:val="24"/>
          <w:lang w:eastAsia="en-US"/>
        </w:rPr>
        <w:t xml:space="preserve">na </w:t>
      </w:r>
      <w:r w:rsidR="000C6BA8" w:rsidRPr="00A6445D">
        <w:rPr>
          <w:rFonts w:asciiTheme="minorHAnsi" w:eastAsiaTheme="minorHAnsi" w:hAnsiTheme="minorHAnsi" w:cs="Calibri"/>
          <w:sz w:val="24"/>
          <w:szCs w:val="24"/>
          <w:lang w:eastAsia="en-US"/>
        </w:rPr>
        <w:t>uwadze zapisy</w:t>
      </w:r>
      <w:r w:rsidR="00DD0624" w:rsidRPr="00A6445D">
        <w:rPr>
          <w:rFonts w:asciiTheme="minorHAnsi" w:eastAsiaTheme="minorHAnsi" w:hAnsiTheme="minorHAnsi" w:cs="Calibri"/>
          <w:sz w:val="24"/>
          <w:szCs w:val="24"/>
          <w:lang w:eastAsia="en-US"/>
        </w:rPr>
        <w:t xml:space="preserve"> </w:t>
      </w:r>
      <w:r w:rsidR="00FB3511" w:rsidRPr="00A6445D">
        <w:rPr>
          <w:rFonts w:asciiTheme="minorHAnsi" w:eastAsiaTheme="minorHAnsi" w:hAnsiTheme="minorHAnsi" w:cs="Calibri"/>
          <w:sz w:val="24"/>
          <w:szCs w:val="24"/>
          <w:lang w:eastAsia="en-US"/>
        </w:rPr>
        <w:t xml:space="preserve">niniejszego </w:t>
      </w:r>
      <w:r w:rsidR="00A87F29" w:rsidRPr="00A6445D">
        <w:rPr>
          <w:rFonts w:asciiTheme="minorHAnsi" w:eastAsiaTheme="minorHAnsi" w:hAnsiTheme="minorHAnsi" w:cs="Calibri"/>
          <w:sz w:val="24"/>
          <w:szCs w:val="24"/>
          <w:lang w:eastAsia="en-US"/>
        </w:rPr>
        <w:t>r</w:t>
      </w:r>
      <w:r w:rsidR="00FB3511" w:rsidRPr="00A6445D">
        <w:rPr>
          <w:rFonts w:asciiTheme="minorHAnsi" w:eastAsiaTheme="minorHAnsi" w:hAnsiTheme="minorHAnsi" w:cs="Calibri"/>
          <w:sz w:val="24"/>
          <w:szCs w:val="24"/>
          <w:lang w:eastAsia="en-US"/>
        </w:rPr>
        <w:t xml:space="preserve">egulaminu </w:t>
      </w:r>
      <w:r w:rsidR="000C6BA8" w:rsidRPr="00A6445D">
        <w:rPr>
          <w:rFonts w:asciiTheme="minorHAnsi" w:eastAsiaTheme="minorHAnsi" w:hAnsiTheme="minorHAnsi" w:cs="Calibri"/>
          <w:sz w:val="24"/>
          <w:szCs w:val="24"/>
          <w:lang w:eastAsia="en-US"/>
        </w:rPr>
        <w:t xml:space="preserve">oraz </w:t>
      </w:r>
      <w:r w:rsidR="00D80897" w:rsidRPr="00A6445D">
        <w:rPr>
          <w:rFonts w:asciiTheme="minorHAnsi" w:hAnsiTheme="minorHAnsi"/>
          <w:sz w:val="24"/>
          <w:szCs w:val="24"/>
        </w:rPr>
        <w:t>Wytycznych w </w:t>
      </w:r>
      <w:r w:rsidR="000C6BA8" w:rsidRPr="00A6445D">
        <w:rPr>
          <w:rFonts w:asciiTheme="minorHAnsi" w:hAnsiTheme="minorHAnsi"/>
          <w:sz w:val="24"/>
          <w:szCs w:val="24"/>
        </w:rPr>
        <w:t>zakresie monitorowania postępu rzeczowego realizacji programów operacyjnych na lata 2014-2020.</w:t>
      </w:r>
    </w:p>
    <w:p w14:paraId="50E82F9D" w14:textId="77777777" w:rsidR="00C47F9F" w:rsidRPr="00A6445D" w:rsidRDefault="000006BA" w:rsidP="00757FCA">
      <w:pPr>
        <w:autoSpaceDE w:val="0"/>
        <w:autoSpaceDN w:val="0"/>
        <w:adjustRightInd w:val="0"/>
        <w:spacing w:before="120" w:after="120" w:line="240" w:lineRule="auto"/>
        <w:jc w:val="both"/>
        <w:rPr>
          <w:rFonts w:asciiTheme="minorHAnsi" w:hAnsiTheme="minorHAnsi"/>
          <w:sz w:val="24"/>
          <w:szCs w:val="24"/>
        </w:rPr>
      </w:pPr>
      <w:r w:rsidRPr="00A6445D">
        <w:rPr>
          <w:rFonts w:asciiTheme="minorHAnsi" w:hAnsiTheme="minorHAnsi"/>
          <w:sz w:val="24"/>
          <w:szCs w:val="24"/>
        </w:rPr>
        <w:t>Wnioskodawca zobowiązany jest do monitorowania w projekcie wskaźników programowych określonych w RPO WD 2014-2020</w:t>
      </w:r>
      <w:r w:rsidR="000C6BA8" w:rsidRPr="00A6445D">
        <w:rPr>
          <w:rFonts w:asciiTheme="minorHAnsi" w:hAnsiTheme="minorHAnsi"/>
          <w:sz w:val="24"/>
          <w:szCs w:val="24"/>
        </w:rPr>
        <w:t>:</w:t>
      </w:r>
    </w:p>
    <w:p w14:paraId="7677834E" w14:textId="77777777" w:rsidR="00600DE0" w:rsidRPr="00A6445D" w:rsidRDefault="000C6BA8">
      <w:pPr>
        <w:pStyle w:val="Akapitzlist"/>
        <w:numPr>
          <w:ilvl w:val="0"/>
          <w:numId w:val="38"/>
        </w:numPr>
        <w:autoSpaceDE w:val="0"/>
        <w:autoSpaceDN w:val="0"/>
        <w:adjustRightInd w:val="0"/>
        <w:spacing w:before="120" w:after="120" w:line="240" w:lineRule="auto"/>
        <w:jc w:val="both"/>
        <w:rPr>
          <w:rFonts w:asciiTheme="minorHAnsi" w:hAnsiTheme="minorHAnsi"/>
          <w:sz w:val="24"/>
          <w:szCs w:val="24"/>
        </w:rPr>
      </w:pPr>
      <w:r w:rsidRPr="00A6445D">
        <w:rPr>
          <w:rFonts w:asciiTheme="minorHAnsi" w:hAnsiTheme="minorHAnsi"/>
          <w:b/>
          <w:sz w:val="24"/>
          <w:szCs w:val="24"/>
        </w:rPr>
        <w:t>Wskaźniki produktu</w:t>
      </w:r>
      <w:r w:rsidRPr="00A6445D">
        <w:rPr>
          <w:rFonts w:asciiTheme="minorHAnsi" w:hAnsiTheme="minorHAnsi"/>
          <w:sz w:val="24"/>
          <w:szCs w:val="24"/>
        </w:rPr>
        <w:t xml:space="preserve">: </w:t>
      </w:r>
      <w:r w:rsidRPr="00A6445D">
        <w:rPr>
          <w:rFonts w:asciiTheme="minorHAnsi" w:eastAsiaTheme="minorHAnsi" w:hAnsiTheme="minorHAnsi" w:cs="Arial"/>
          <w:sz w:val="24"/>
          <w:szCs w:val="24"/>
          <w:lang w:eastAsia="en-US"/>
        </w:rPr>
        <w:t>dotyczą realizowanych działań.</w:t>
      </w:r>
      <w:r w:rsidR="003B17CC" w:rsidRPr="00A6445D">
        <w:rPr>
          <w:rFonts w:asciiTheme="minorHAnsi" w:eastAsiaTheme="minorHAnsi" w:hAnsiTheme="minorHAnsi" w:cs="Arial"/>
          <w:sz w:val="24"/>
          <w:szCs w:val="24"/>
          <w:lang w:eastAsia="en-US"/>
        </w:rPr>
        <w:t xml:space="preserve"> Produkt stanowi wszystko, co zostało uzyskane w wyniku działań współfinansowanych z EFS. Są to zarówno wytworzone dobra, jak i usługi świadczone na rzecz uczestników podczas realizacji projektu. </w:t>
      </w:r>
      <w:r w:rsidRPr="00A6445D">
        <w:rPr>
          <w:rFonts w:asciiTheme="minorHAnsi" w:eastAsiaTheme="minorHAnsi" w:hAnsiTheme="minorHAnsi" w:cs="Arial"/>
          <w:sz w:val="24"/>
          <w:szCs w:val="24"/>
          <w:lang w:eastAsia="en-US"/>
        </w:rPr>
        <w:t>Wskaźniki produktu odnoszą się do osób lub podmiotów objętych wsparciem (</w:t>
      </w:r>
      <w:r w:rsidR="00D80897" w:rsidRPr="00A6445D">
        <w:rPr>
          <w:rFonts w:asciiTheme="minorHAnsi" w:hAnsiTheme="minorHAnsi"/>
          <w:sz w:val="24"/>
          <w:szCs w:val="24"/>
        </w:rPr>
        <w:t>zgodnie z definicją określoną w </w:t>
      </w:r>
      <w:r w:rsidRPr="00A6445D">
        <w:rPr>
          <w:rFonts w:asciiTheme="minorHAnsi" w:hAnsiTheme="minorHAnsi"/>
          <w:sz w:val="24"/>
          <w:szCs w:val="24"/>
        </w:rPr>
        <w:t>Wytycznych w zakresie monitorowania postępu rzeczowego realizacji programów operacyjnych na lata 2014-2020)</w:t>
      </w:r>
      <w:r w:rsidR="00AA24CD" w:rsidRPr="00A6445D">
        <w:rPr>
          <w:rFonts w:asciiTheme="minorHAnsi" w:hAnsiTheme="minorHAnsi"/>
          <w:sz w:val="24"/>
          <w:szCs w:val="24"/>
        </w:rPr>
        <w:t>. W ramach D</w:t>
      </w:r>
      <w:r w:rsidR="00C16974" w:rsidRPr="00A6445D">
        <w:rPr>
          <w:rFonts w:asciiTheme="minorHAnsi" w:hAnsiTheme="minorHAnsi"/>
          <w:sz w:val="24"/>
          <w:szCs w:val="24"/>
        </w:rPr>
        <w:t xml:space="preserve">ziałania </w:t>
      </w:r>
      <w:r w:rsidR="00202C90">
        <w:rPr>
          <w:rFonts w:asciiTheme="minorHAnsi" w:hAnsiTheme="minorHAnsi"/>
          <w:sz w:val="24"/>
          <w:szCs w:val="24"/>
        </w:rPr>
        <w:t>8.5</w:t>
      </w:r>
      <w:r w:rsidR="00C16974" w:rsidRPr="00A6445D">
        <w:rPr>
          <w:rFonts w:asciiTheme="minorHAnsi" w:hAnsiTheme="minorHAnsi"/>
          <w:sz w:val="24"/>
          <w:szCs w:val="24"/>
        </w:rPr>
        <w:t xml:space="preserve"> określono </w:t>
      </w:r>
      <w:r w:rsidR="00EF6D24">
        <w:rPr>
          <w:rFonts w:asciiTheme="minorHAnsi" w:hAnsiTheme="minorHAnsi"/>
          <w:sz w:val="24"/>
          <w:szCs w:val="24"/>
        </w:rPr>
        <w:t>następujący</w:t>
      </w:r>
      <w:r w:rsidR="00EF6D24" w:rsidRPr="00A6445D">
        <w:rPr>
          <w:rFonts w:asciiTheme="minorHAnsi" w:hAnsiTheme="minorHAnsi"/>
          <w:sz w:val="24"/>
          <w:szCs w:val="24"/>
        </w:rPr>
        <w:t xml:space="preserve"> </w:t>
      </w:r>
      <w:r w:rsidR="00C16974" w:rsidRPr="00A6445D">
        <w:rPr>
          <w:rFonts w:asciiTheme="minorHAnsi" w:hAnsiTheme="minorHAnsi"/>
          <w:sz w:val="24"/>
          <w:szCs w:val="24"/>
        </w:rPr>
        <w:t>wskaźniki produktu</w:t>
      </w:r>
      <w:r w:rsidRPr="00A6445D">
        <w:rPr>
          <w:rFonts w:asciiTheme="minorHAnsi" w:hAnsiTheme="minorHAnsi"/>
          <w:sz w:val="24"/>
          <w:szCs w:val="24"/>
        </w:rPr>
        <w:t>:</w:t>
      </w:r>
    </w:p>
    <w:tbl>
      <w:tblPr>
        <w:tblW w:w="4788"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308"/>
        <w:gridCol w:w="851"/>
        <w:gridCol w:w="6356"/>
      </w:tblGrid>
      <w:tr w:rsidR="000C6BA8" w:rsidRPr="00A6445D" w14:paraId="28E65696" w14:textId="77777777" w:rsidTr="00310EEB">
        <w:trPr>
          <w:trHeight w:val="20"/>
          <w:jc w:val="center"/>
        </w:trPr>
        <w:tc>
          <w:tcPr>
            <w:tcW w:w="1213" w:type="pct"/>
            <w:shd w:val="clear" w:color="auto" w:fill="auto"/>
            <w:vAlign w:val="center"/>
          </w:tcPr>
          <w:p w14:paraId="61F54F67" w14:textId="77777777" w:rsidR="000C6BA8" w:rsidRPr="00A6445D" w:rsidRDefault="008A0CCE" w:rsidP="00A87F29">
            <w:pPr>
              <w:spacing w:before="0" w:line="240" w:lineRule="auto"/>
              <w:jc w:val="center"/>
              <w:rPr>
                <w:rFonts w:asciiTheme="minorHAnsi" w:hAnsiTheme="minorHAnsi"/>
                <w:b/>
                <w:sz w:val="24"/>
                <w:szCs w:val="24"/>
              </w:rPr>
            </w:pPr>
            <w:r w:rsidRPr="00A6445D">
              <w:rPr>
                <w:rFonts w:asciiTheme="minorHAnsi" w:hAnsiTheme="minorHAnsi"/>
                <w:b/>
                <w:sz w:val="24"/>
                <w:szCs w:val="24"/>
              </w:rPr>
              <w:t>Nazwa wskaźnika produktu</w:t>
            </w:r>
          </w:p>
        </w:tc>
        <w:tc>
          <w:tcPr>
            <w:tcW w:w="447" w:type="pct"/>
          </w:tcPr>
          <w:p w14:paraId="1AF41D3A" w14:textId="77777777" w:rsidR="000C6BA8" w:rsidRPr="00A6445D" w:rsidRDefault="008A0CCE" w:rsidP="00A87F29">
            <w:pPr>
              <w:suppressAutoHyphens/>
              <w:spacing w:before="0" w:line="240" w:lineRule="auto"/>
              <w:jc w:val="center"/>
              <w:rPr>
                <w:rFonts w:asciiTheme="minorHAnsi" w:hAnsiTheme="minorHAnsi"/>
                <w:b/>
                <w:bCs/>
                <w:sz w:val="24"/>
                <w:szCs w:val="24"/>
              </w:rPr>
            </w:pPr>
            <w:r w:rsidRPr="00A6445D">
              <w:rPr>
                <w:rFonts w:asciiTheme="minorHAnsi" w:hAnsiTheme="minorHAnsi"/>
                <w:b/>
                <w:bCs/>
                <w:sz w:val="24"/>
                <w:szCs w:val="24"/>
              </w:rPr>
              <w:t>Jednostka miary</w:t>
            </w:r>
          </w:p>
        </w:tc>
        <w:tc>
          <w:tcPr>
            <w:tcW w:w="3340" w:type="pct"/>
            <w:shd w:val="clear" w:color="auto" w:fill="auto"/>
            <w:vAlign w:val="center"/>
          </w:tcPr>
          <w:p w14:paraId="221208BF" w14:textId="77777777" w:rsidR="000C6BA8" w:rsidRPr="00A6445D" w:rsidRDefault="008A0CCE" w:rsidP="00A87F29">
            <w:pPr>
              <w:suppressAutoHyphens/>
              <w:spacing w:before="0" w:line="240" w:lineRule="auto"/>
              <w:jc w:val="center"/>
              <w:rPr>
                <w:rFonts w:asciiTheme="minorHAnsi" w:hAnsiTheme="minorHAnsi"/>
                <w:b/>
                <w:sz w:val="24"/>
                <w:szCs w:val="24"/>
              </w:rPr>
            </w:pPr>
            <w:r w:rsidRPr="00A6445D">
              <w:rPr>
                <w:rFonts w:asciiTheme="minorHAnsi" w:hAnsiTheme="minorHAnsi"/>
                <w:b/>
                <w:bCs/>
                <w:sz w:val="24"/>
                <w:szCs w:val="24"/>
              </w:rPr>
              <w:t>Definicja wskaźnika</w:t>
            </w:r>
          </w:p>
        </w:tc>
      </w:tr>
      <w:tr w:rsidR="000C6BA8" w:rsidRPr="00A6445D" w14:paraId="4EF110FA" w14:textId="77777777" w:rsidTr="00310EEB">
        <w:trPr>
          <w:trHeight w:val="20"/>
          <w:jc w:val="center"/>
        </w:trPr>
        <w:tc>
          <w:tcPr>
            <w:tcW w:w="1213" w:type="pct"/>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3219"/>
            </w:tblGrid>
            <w:tr w:rsidR="00202C90" w:rsidRPr="00202C90" w14:paraId="09B5F8F1" w14:textId="77777777">
              <w:trPr>
                <w:trHeight w:val="646"/>
              </w:trPr>
              <w:tc>
                <w:tcPr>
                  <w:tcW w:w="3219" w:type="dxa"/>
                </w:tcPr>
                <w:p w14:paraId="2794921C" w14:textId="77777777" w:rsidR="00202C90" w:rsidRPr="00202C90" w:rsidRDefault="00202C90" w:rsidP="002D29CB">
                  <w:pPr>
                    <w:spacing w:before="120" w:after="120" w:line="240" w:lineRule="auto"/>
                    <w:ind w:right="911"/>
                    <w:rPr>
                      <w:rFonts w:asciiTheme="minorHAnsi" w:hAnsiTheme="minorHAnsi" w:cs="Arial"/>
                      <w:sz w:val="24"/>
                      <w:szCs w:val="24"/>
                    </w:rPr>
                  </w:pPr>
                  <w:r w:rsidRPr="002D29CB">
                    <w:rPr>
                      <w:rFonts w:asciiTheme="minorHAnsi" w:eastAsiaTheme="minorHAnsi" w:hAnsiTheme="minorHAnsi" w:cs="Arial"/>
                      <w:sz w:val="24"/>
                      <w:szCs w:val="24"/>
                      <w:lang w:eastAsia="en-US"/>
                    </w:rPr>
                    <w:t>Liczba pracowników zagrożonych zwolnieniem z pracy oraz osób zwolnionych z przyczyn dotyczących zakładu pracy objętych wsparciem w programie</w:t>
                  </w:r>
                  <w:r w:rsidRPr="00202C90">
                    <w:rPr>
                      <w:rFonts w:asciiTheme="minorHAnsi" w:hAnsiTheme="minorHAnsi" w:cs="Arial"/>
                      <w:sz w:val="24"/>
                      <w:szCs w:val="24"/>
                    </w:rPr>
                    <w:t xml:space="preserve"> </w:t>
                  </w:r>
                </w:p>
              </w:tc>
            </w:tr>
          </w:tbl>
          <w:p w14:paraId="251BF4F1" w14:textId="77777777" w:rsidR="00A16CCE" w:rsidRPr="002D29CB" w:rsidRDefault="00A16CCE">
            <w:pPr>
              <w:spacing w:before="120" w:after="120" w:line="240" w:lineRule="auto"/>
              <w:rPr>
                <w:rFonts w:asciiTheme="minorHAnsi" w:hAnsiTheme="minorHAnsi" w:cs="Arial"/>
                <w:sz w:val="24"/>
                <w:szCs w:val="24"/>
              </w:rPr>
            </w:pPr>
          </w:p>
        </w:tc>
        <w:tc>
          <w:tcPr>
            <w:tcW w:w="447" w:type="pct"/>
            <w:vAlign w:val="center"/>
          </w:tcPr>
          <w:p w14:paraId="3C908EA7" w14:textId="77777777" w:rsidR="000C6BA8" w:rsidRPr="00A6445D" w:rsidRDefault="00E24FC7" w:rsidP="00E24FC7">
            <w:pPr>
              <w:spacing w:before="0" w:line="240" w:lineRule="auto"/>
              <w:jc w:val="both"/>
              <w:rPr>
                <w:rFonts w:asciiTheme="minorHAnsi" w:hAnsiTheme="minorHAnsi"/>
                <w:sz w:val="24"/>
                <w:szCs w:val="24"/>
              </w:rPr>
            </w:pPr>
            <w:r>
              <w:rPr>
                <w:rFonts w:asciiTheme="minorHAnsi" w:hAnsiTheme="minorHAnsi"/>
                <w:sz w:val="24"/>
                <w:szCs w:val="24"/>
              </w:rPr>
              <w:t>osoby</w:t>
            </w:r>
          </w:p>
        </w:tc>
        <w:tc>
          <w:tcPr>
            <w:tcW w:w="3340" w:type="pct"/>
            <w:shd w:val="clear" w:color="auto" w:fill="auto"/>
            <w:vAlign w:val="center"/>
          </w:tcPr>
          <w:p w14:paraId="10BD72FD" w14:textId="77777777" w:rsidR="000C6BA8" w:rsidRPr="00A6445D" w:rsidRDefault="002273F8" w:rsidP="006D7E77">
            <w:pPr>
              <w:autoSpaceDE w:val="0"/>
              <w:autoSpaceDN w:val="0"/>
              <w:adjustRightInd w:val="0"/>
              <w:spacing w:before="0" w:line="240" w:lineRule="auto"/>
              <w:jc w:val="both"/>
              <w:rPr>
                <w:rFonts w:asciiTheme="minorHAnsi" w:eastAsiaTheme="minorHAnsi" w:hAnsiTheme="minorHAnsi" w:cs="Arial"/>
                <w:sz w:val="24"/>
                <w:szCs w:val="24"/>
                <w:lang w:eastAsia="en-US"/>
              </w:rPr>
            </w:pPr>
            <w:r w:rsidRPr="002273F8">
              <w:rPr>
                <w:rFonts w:asciiTheme="minorHAnsi" w:eastAsiaTheme="minorHAnsi" w:hAnsiTheme="minorHAnsi" w:cs="Arial"/>
                <w:sz w:val="24"/>
                <w:szCs w:val="24"/>
                <w:lang w:eastAsia="en-US"/>
              </w:rPr>
              <w:t>Wskaźnik mierzy liczbę</w:t>
            </w:r>
            <w:r>
              <w:rPr>
                <w:rFonts w:asciiTheme="minorHAnsi" w:eastAsiaTheme="minorHAnsi" w:hAnsiTheme="minorHAnsi" w:cs="Arial"/>
                <w:sz w:val="24"/>
                <w:szCs w:val="24"/>
                <w:lang w:eastAsia="en-US"/>
              </w:rPr>
              <w:t xml:space="preserve"> </w:t>
            </w:r>
            <w:r w:rsidRPr="002273F8">
              <w:rPr>
                <w:rFonts w:asciiTheme="minorHAnsi" w:eastAsiaTheme="minorHAnsi" w:hAnsiTheme="minorHAnsi" w:cs="Arial"/>
                <w:sz w:val="24"/>
                <w:szCs w:val="24"/>
                <w:lang w:eastAsia="en-US"/>
              </w:rPr>
              <w:t>pracowników przewidzianych do zwolnienia lub zagrożonych zwolnieniem z</w:t>
            </w:r>
            <w:r>
              <w:rPr>
                <w:rFonts w:asciiTheme="minorHAnsi" w:eastAsiaTheme="minorHAnsi" w:hAnsiTheme="minorHAnsi" w:cs="Arial"/>
                <w:sz w:val="24"/>
                <w:szCs w:val="24"/>
                <w:lang w:eastAsia="en-US"/>
              </w:rPr>
              <w:t xml:space="preserve"> </w:t>
            </w:r>
            <w:r w:rsidRPr="002273F8">
              <w:rPr>
                <w:rFonts w:asciiTheme="minorHAnsi" w:eastAsiaTheme="minorHAnsi" w:hAnsiTheme="minorHAnsi" w:cs="Arial"/>
                <w:sz w:val="24"/>
                <w:szCs w:val="24"/>
                <w:lang w:eastAsia="en-US"/>
              </w:rPr>
              <w:t>pracy i osób zwolnionych z przyczyn dotyczących zakładu pracy objętych działaniami i programami typu</w:t>
            </w:r>
            <w:r>
              <w:rPr>
                <w:rFonts w:asciiTheme="minorHAnsi" w:eastAsiaTheme="minorHAnsi" w:hAnsiTheme="minorHAnsi" w:cs="Arial"/>
                <w:sz w:val="24"/>
                <w:szCs w:val="24"/>
                <w:lang w:eastAsia="en-US"/>
              </w:rPr>
              <w:t xml:space="preserve"> </w:t>
            </w:r>
            <w:r w:rsidRPr="002273F8">
              <w:rPr>
                <w:rFonts w:asciiTheme="minorHAnsi" w:eastAsiaTheme="minorHAnsi" w:hAnsiTheme="minorHAnsi" w:cs="Arial"/>
                <w:sz w:val="24"/>
                <w:szCs w:val="24"/>
                <w:lang w:eastAsia="en-US"/>
              </w:rPr>
              <w:t>outplacement.</w:t>
            </w:r>
            <w:r>
              <w:rPr>
                <w:rFonts w:asciiTheme="minorHAnsi" w:eastAsiaTheme="minorHAnsi" w:hAnsiTheme="minorHAnsi" w:cs="Arial"/>
                <w:sz w:val="24"/>
                <w:szCs w:val="24"/>
                <w:lang w:eastAsia="en-US"/>
              </w:rPr>
              <w:t xml:space="preserve"> </w:t>
            </w:r>
            <w:r w:rsidRPr="002273F8">
              <w:rPr>
                <w:rFonts w:asciiTheme="minorHAnsi" w:eastAsiaTheme="minorHAnsi" w:hAnsiTheme="minorHAnsi" w:cs="Arial"/>
                <w:sz w:val="24"/>
                <w:szCs w:val="24"/>
                <w:lang w:eastAsia="en-US"/>
              </w:rPr>
              <w:t>Status na rynku pracy jest mierzony w dniu rozpoczęcia uczestnictwa w projekcie.</w:t>
            </w:r>
            <w:r>
              <w:rPr>
                <w:rFonts w:asciiTheme="minorHAnsi" w:eastAsiaTheme="minorHAnsi" w:hAnsiTheme="minorHAnsi" w:cs="Arial"/>
                <w:sz w:val="24"/>
                <w:szCs w:val="24"/>
                <w:lang w:eastAsia="en-US"/>
              </w:rPr>
              <w:t xml:space="preserve"> </w:t>
            </w:r>
            <w:r w:rsidRPr="002273F8">
              <w:rPr>
                <w:rFonts w:asciiTheme="minorHAnsi" w:eastAsiaTheme="minorHAnsi" w:hAnsiTheme="minorHAnsi" w:cs="Arial"/>
                <w:sz w:val="24"/>
                <w:szCs w:val="24"/>
                <w:lang w:eastAsia="en-US"/>
              </w:rPr>
              <w:t>Definicje outplacementu, pracownika przewidzianego</w:t>
            </w:r>
            <w:r>
              <w:rPr>
                <w:rFonts w:asciiTheme="minorHAnsi" w:eastAsiaTheme="minorHAnsi" w:hAnsiTheme="minorHAnsi" w:cs="Arial"/>
                <w:sz w:val="24"/>
                <w:szCs w:val="24"/>
                <w:lang w:eastAsia="en-US"/>
              </w:rPr>
              <w:t xml:space="preserve"> </w:t>
            </w:r>
            <w:r w:rsidRPr="002273F8">
              <w:rPr>
                <w:rFonts w:asciiTheme="minorHAnsi" w:eastAsiaTheme="minorHAnsi" w:hAnsiTheme="minorHAnsi" w:cs="Arial"/>
                <w:sz w:val="24"/>
                <w:szCs w:val="24"/>
                <w:lang w:eastAsia="en-US"/>
              </w:rPr>
              <w:t>do zwolnienia, pracownika zagrożonego</w:t>
            </w:r>
            <w:r>
              <w:rPr>
                <w:rFonts w:asciiTheme="minorHAnsi" w:eastAsiaTheme="minorHAnsi" w:hAnsiTheme="minorHAnsi" w:cs="Arial"/>
                <w:sz w:val="24"/>
                <w:szCs w:val="24"/>
                <w:lang w:eastAsia="en-US"/>
              </w:rPr>
              <w:t xml:space="preserve"> </w:t>
            </w:r>
            <w:r w:rsidRPr="002273F8">
              <w:rPr>
                <w:rFonts w:asciiTheme="minorHAnsi" w:eastAsiaTheme="minorHAnsi" w:hAnsiTheme="minorHAnsi" w:cs="Arial"/>
                <w:sz w:val="24"/>
                <w:szCs w:val="24"/>
                <w:lang w:eastAsia="en-US"/>
              </w:rPr>
              <w:t>zwolnieniem i osoby zwolnionej zgodne z</w:t>
            </w:r>
            <w:r>
              <w:rPr>
                <w:rFonts w:asciiTheme="minorHAnsi" w:eastAsiaTheme="minorHAnsi" w:hAnsiTheme="minorHAnsi" w:cs="Arial"/>
                <w:sz w:val="24"/>
                <w:szCs w:val="24"/>
                <w:lang w:eastAsia="en-US"/>
              </w:rPr>
              <w:t xml:space="preserve"> </w:t>
            </w:r>
            <w:r w:rsidRPr="002273F8">
              <w:rPr>
                <w:rFonts w:asciiTheme="minorHAnsi" w:eastAsiaTheme="minorHAnsi" w:hAnsiTheme="minorHAnsi" w:cs="Arial"/>
                <w:sz w:val="24"/>
                <w:szCs w:val="24"/>
                <w:lang w:eastAsia="en-US"/>
              </w:rPr>
              <w:t>Wytycznymi w zakresie zasad realizacji przedsięwz</w:t>
            </w:r>
            <w:r>
              <w:rPr>
                <w:rFonts w:asciiTheme="minorHAnsi" w:eastAsiaTheme="minorHAnsi" w:hAnsiTheme="minorHAnsi" w:cs="Arial"/>
                <w:sz w:val="24"/>
                <w:szCs w:val="24"/>
                <w:lang w:eastAsia="en-US"/>
              </w:rPr>
              <w:t>i</w:t>
            </w:r>
            <w:r w:rsidRPr="002273F8">
              <w:rPr>
                <w:rFonts w:asciiTheme="minorHAnsi" w:eastAsiaTheme="minorHAnsi" w:hAnsiTheme="minorHAnsi" w:cs="Arial"/>
                <w:sz w:val="24"/>
                <w:szCs w:val="24"/>
                <w:lang w:eastAsia="en-US"/>
              </w:rPr>
              <w:t>ęć</w:t>
            </w:r>
            <w:r>
              <w:rPr>
                <w:rFonts w:asciiTheme="minorHAnsi" w:eastAsiaTheme="minorHAnsi" w:hAnsiTheme="minorHAnsi" w:cs="Arial"/>
                <w:sz w:val="24"/>
                <w:szCs w:val="24"/>
                <w:lang w:eastAsia="en-US"/>
              </w:rPr>
              <w:t xml:space="preserve"> </w:t>
            </w:r>
            <w:r w:rsidRPr="002273F8">
              <w:rPr>
                <w:rFonts w:asciiTheme="minorHAnsi" w:eastAsiaTheme="minorHAnsi" w:hAnsiTheme="minorHAnsi" w:cs="Arial"/>
                <w:sz w:val="24"/>
                <w:szCs w:val="24"/>
                <w:lang w:eastAsia="en-US"/>
              </w:rPr>
              <w:t>z</w:t>
            </w:r>
            <w:r>
              <w:rPr>
                <w:rFonts w:asciiTheme="minorHAnsi" w:eastAsiaTheme="minorHAnsi" w:hAnsiTheme="minorHAnsi" w:cs="Arial"/>
                <w:sz w:val="24"/>
                <w:szCs w:val="24"/>
                <w:lang w:eastAsia="en-US"/>
              </w:rPr>
              <w:t xml:space="preserve"> </w:t>
            </w:r>
            <w:r w:rsidRPr="002273F8">
              <w:rPr>
                <w:rFonts w:asciiTheme="minorHAnsi" w:eastAsiaTheme="minorHAnsi" w:hAnsiTheme="minorHAnsi" w:cs="Arial"/>
                <w:sz w:val="24"/>
                <w:szCs w:val="24"/>
                <w:lang w:eastAsia="en-US"/>
              </w:rPr>
              <w:t>udziałem środków Europejskiego Funduszu Społecznego na lata 2014-2020 w obszarze przystosowania przedsięb</w:t>
            </w:r>
            <w:r w:rsidR="002D29CB">
              <w:rPr>
                <w:rFonts w:asciiTheme="minorHAnsi" w:eastAsiaTheme="minorHAnsi" w:hAnsiTheme="minorHAnsi" w:cs="Arial"/>
                <w:sz w:val="24"/>
                <w:szCs w:val="24"/>
                <w:lang w:eastAsia="en-US"/>
              </w:rPr>
              <w:t>iorców i pracowników do zmian.</w:t>
            </w:r>
          </w:p>
        </w:tc>
      </w:tr>
    </w:tbl>
    <w:p w14:paraId="11252216" w14:textId="77777777" w:rsidR="000C6BA8" w:rsidRPr="00A6445D" w:rsidRDefault="000C6BA8" w:rsidP="000C6BA8">
      <w:pPr>
        <w:pStyle w:val="Akapitzlist"/>
        <w:autoSpaceDE w:val="0"/>
        <w:autoSpaceDN w:val="0"/>
        <w:adjustRightInd w:val="0"/>
        <w:spacing w:before="120" w:after="120" w:line="240" w:lineRule="auto"/>
        <w:ind w:left="720"/>
        <w:jc w:val="both"/>
        <w:rPr>
          <w:rFonts w:asciiTheme="minorHAnsi" w:hAnsiTheme="minorHAnsi"/>
          <w:sz w:val="24"/>
          <w:szCs w:val="24"/>
        </w:rPr>
      </w:pPr>
      <w:r w:rsidRPr="00A6445D">
        <w:rPr>
          <w:rFonts w:asciiTheme="minorHAnsi" w:hAnsiTheme="minorHAnsi"/>
          <w:sz w:val="24"/>
          <w:szCs w:val="24"/>
        </w:rPr>
        <w:t xml:space="preserve">Wskaźniki produktu </w:t>
      </w:r>
      <w:r w:rsidRPr="00A6445D">
        <w:rPr>
          <w:rFonts w:asciiTheme="minorHAnsi" w:hAnsiTheme="minorHAnsi" w:cs="Arial"/>
          <w:sz w:val="24"/>
          <w:szCs w:val="24"/>
        </w:rPr>
        <w:t>monitorowane są w momencie rozpoczęcia udziału w projekcie (co do zasady za rozpoczęcie udziału w projekcie uznaje się przystąpienie do pierwszej formy wsparcia świadczonej w ramach projektu)</w:t>
      </w:r>
      <w:r w:rsidRPr="00A6445D">
        <w:rPr>
          <w:rFonts w:asciiTheme="minorHAnsi" w:hAnsiTheme="minorHAnsi"/>
          <w:sz w:val="24"/>
          <w:szCs w:val="24"/>
        </w:rPr>
        <w:t xml:space="preserve">. </w:t>
      </w:r>
    </w:p>
    <w:p w14:paraId="5899629C" w14:textId="77777777" w:rsidR="00600DE0" w:rsidRPr="00A6445D" w:rsidRDefault="000C6BA8">
      <w:pPr>
        <w:pStyle w:val="Akapitzlist"/>
        <w:numPr>
          <w:ilvl w:val="0"/>
          <w:numId w:val="38"/>
        </w:numPr>
        <w:autoSpaceDE w:val="0"/>
        <w:autoSpaceDN w:val="0"/>
        <w:adjustRightInd w:val="0"/>
        <w:spacing w:before="120" w:after="120" w:line="240" w:lineRule="auto"/>
        <w:jc w:val="both"/>
        <w:rPr>
          <w:rFonts w:asciiTheme="minorHAnsi" w:hAnsiTheme="minorHAnsi"/>
          <w:sz w:val="24"/>
          <w:szCs w:val="24"/>
        </w:rPr>
      </w:pPr>
      <w:r w:rsidRPr="00A6445D">
        <w:rPr>
          <w:rFonts w:asciiTheme="minorHAnsi" w:hAnsiTheme="minorHAnsi"/>
          <w:b/>
          <w:sz w:val="24"/>
          <w:szCs w:val="24"/>
        </w:rPr>
        <w:lastRenderedPageBreak/>
        <w:t>Wskaźniki rezultatu bezpośredniego</w:t>
      </w:r>
      <w:r w:rsidRPr="00A6445D">
        <w:rPr>
          <w:rFonts w:asciiTheme="minorHAnsi" w:hAnsiTheme="minorHAnsi"/>
          <w:sz w:val="24"/>
          <w:szCs w:val="24"/>
        </w:rPr>
        <w:t xml:space="preserve">: </w:t>
      </w:r>
      <w:r w:rsidRPr="00A6445D">
        <w:rPr>
          <w:rFonts w:asciiTheme="minorHAnsi" w:eastAsiaTheme="minorHAnsi" w:hAnsiTheme="minorHAnsi" w:cs="Arial"/>
          <w:sz w:val="24"/>
          <w:szCs w:val="24"/>
          <w:lang w:eastAsia="en-US"/>
        </w:rPr>
        <w:t xml:space="preserve">dotyczą oczekiwanych efektów wsparcia ze środków EFS. Określają efekt </w:t>
      </w:r>
      <w:r w:rsidR="008E1EE8" w:rsidRPr="00A6445D">
        <w:rPr>
          <w:rFonts w:asciiTheme="minorHAnsi" w:eastAsiaTheme="minorHAnsi" w:hAnsiTheme="minorHAnsi" w:cs="Arial"/>
          <w:sz w:val="24"/>
          <w:szCs w:val="24"/>
          <w:lang w:eastAsia="en-US"/>
        </w:rPr>
        <w:t>bezpośrednio po zakończeniu udziału w projekcie i mierzo</w:t>
      </w:r>
      <w:r w:rsidR="00D80897" w:rsidRPr="00A6445D">
        <w:rPr>
          <w:rFonts w:asciiTheme="minorHAnsi" w:eastAsiaTheme="minorHAnsi" w:hAnsiTheme="minorHAnsi" w:cs="Arial"/>
          <w:sz w:val="24"/>
          <w:szCs w:val="24"/>
          <w:lang w:eastAsia="en-US"/>
        </w:rPr>
        <w:t>ne są do 4 </w:t>
      </w:r>
      <w:r w:rsidR="008E1EE8" w:rsidRPr="00A6445D">
        <w:rPr>
          <w:rFonts w:asciiTheme="minorHAnsi" w:eastAsiaTheme="minorHAnsi" w:hAnsiTheme="minorHAnsi" w:cs="Arial"/>
          <w:sz w:val="24"/>
          <w:szCs w:val="24"/>
          <w:lang w:eastAsia="en-US"/>
        </w:rPr>
        <w:t>tygodni od zakończenia udziału przez uczestnika w projekcie</w:t>
      </w:r>
      <w:r w:rsidRPr="00A6445D">
        <w:rPr>
          <w:rFonts w:asciiTheme="minorHAnsi" w:eastAsiaTheme="minorHAnsi" w:hAnsiTheme="minorHAnsi" w:cs="Arial"/>
          <w:sz w:val="24"/>
          <w:szCs w:val="24"/>
          <w:lang w:eastAsia="en-US"/>
        </w:rPr>
        <w:t>. W celu ograniczenia wpływu czynników zewnętrznych na wartość wskaźnika rezultatu, powinien on być jak najbliżej powiązany z działaniami wdr</w:t>
      </w:r>
      <w:r w:rsidR="008E1EE8" w:rsidRPr="00A6445D">
        <w:rPr>
          <w:rFonts w:asciiTheme="minorHAnsi" w:eastAsiaTheme="minorHAnsi" w:hAnsiTheme="minorHAnsi" w:cs="Arial"/>
          <w:sz w:val="24"/>
          <w:szCs w:val="24"/>
          <w:lang w:eastAsia="en-US"/>
        </w:rPr>
        <w:t xml:space="preserve">ażanymi w ramach </w:t>
      </w:r>
      <w:r w:rsidR="00AA24CD" w:rsidRPr="00A6445D">
        <w:rPr>
          <w:rFonts w:asciiTheme="minorHAnsi" w:eastAsiaTheme="minorHAnsi" w:hAnsiTheme="minorHAnsi" w:cs="Arial"/>
          <w:sz w:val="24"/>
          <w:szCs w:val="24"/>
          <w:lang w:eastAsia="en-US"/>
        </w:rPr>
        <w:t>D</w:t>
      </w:r>
      <w:r w:rsidR="008E1EE8" w:rsidRPr="00A6445D">
        <w:rPr>
          <w:rFonts w:asciiTheme="minorHAnsi" w:eastAsiaTheme="minorHAnsi" w:hAnsiTheme="minorHAnsi" w:cs="Arial"/>
          <w:sz w:val="24"/>
          <w:szCs w:val="24"/>
          <w:lang w:eastAsia="en-US"/>
        </w:rPr>
        <w:t>ziała</w:t>
      </w:r>
      <w:r w:rsidR="00876DC1" w:rsidRPr="00A6445D">
        <w:rPr>
          <w:rFonts w:asciiTheme="minorHAnsi" w:eastAsiaTheme="minorHAnsi" w:hAnsiTheme="minorHAnsi" w:cs="Arial"/>
          <w:sz w:val="24"/>
          <w:szCs w:val="24"/>
          <w:lang w:eastAsia="en-US"/>
        </w:rPr>
        <w:t xml:space="preserve">nia </w:t>
      </w:r>
      <w:r w:rsidR="00EF6D24">
        <w:rPr>
          <w:rFonts w:asciiTheme="minorHAnsi" w:eastAsiaTheme="minorHAnsi" w:hAnsiTheme="minorHAnsi" w:cs="Arial"/>
          <w:sz w:val="24"/>
          <w:szCs w:val="24"/>
          <w:lang w:eastAsia="en-US"/>
        </w:rPr>
        <w:t>8</w:t>
      </w:r>
      <w:r w:rsidR="00876DC1" w:rsidRPr="00A6445D">
        <w:rPr>
          <w:rFonts w:asciiTheme="minorHAnsi" w:eastAsiaTheme="minorHAnsi" w:hAnsiTheme="minorHAnsi" w:cs="Arial"/>
          <w:sz w:val="24"/>
          <w:szCs w:val="24"/>
          <w:lang w:eastAsia="en-US"/>
        </w:rPr>
        <w:t>.</w:t>
      </w:r>
      <w:r w:rsidR="00EF6D24">
        <w:rPr>
          <w:rFonts w:asciiTheme="minorHAnsi" w:eastAsiaTheme="minorHAnsi" w:hAnsiTheme="minorHAnsi" w:cs="Arial"/>
          <w:sz w:val="24"/>
          <w:szCs w:val="24"/>
          <w:lang w:eastAsia="en-US"/>
        </w:rPr>
        <w:t>5</w:t>
      </w:r>
      <w:r w:rsidR="00AA24CD" w:rsidRPr="00A6445D">
        <w:rPr>
          <w:rFonts w:asciiTheme="minorHAnsi" w:eastAsiaTheme="minorHAnsi" w:hAnsiTheme="minorHAnsi" w:cs="Arial"/>
          <w:sz w:val="24"/>
          <w:szCs w:val="24"/>
          <w:lang w:eastAsia="en-US"/>
        </w:rPr>
        <w:t>:</w:t>
      </w:r>
    </w:p>
    <w:tbl>
      <w:tblPr>
        <w:tblW w:w="4788" w:type="pct"/>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38"/>
        <w:gridCol w:w="1307"/>
        <w:gridCol w:w="6170"/>
      </w:tblGrid>
      <w:tr w:rsidR="000C6BA8" w:rsidRPr="00A6445D" w14:paraId="7C2C44AE" w14:textId="77777777" w:rsidTr="00310EEB">
        <w:trPr>
          <w:trHeight w:val="20"/>
          <w:jc w:val="center"/>
        </w:trPr>
        <w:tc>
          <w:tcPr>
            <w:tcW w:w="1071" w:type="pct"/>
            <w:shd w:val="clear" w:color="auto" w:fill="auto"/>
            <w:vAlign w:val="center"/>
          </w:tcPr>
          <w:p w14:paraId="0F68D27E" w14:textId="77777777" w:rsidR="000C6BA8" w:rsidRPr="00A6445D" w:rsidRDefault="008A0CCE" w:rsidP="00A87F29">
            <w:pPr>
              <w:spacing w:before="0" w:line="240" w:lineRule="auto"/>
              <w:rPr>
                <w:rFonts w:asciiTheme="minorHAnsi" w:hAnsiTheme="minorHAnsi"/>
                <w:b/>
                <w:sz w:val="24"/>
                <w:szCs w:val="24"/>
              </w:rPr>
            </w:pPr>
            <w:r w:rsidRPr="00A6445D">
              <w:rPr>
                <w:rFonts w:asciiTheme="minorHAnsi" w:hAnsiTheme="minorHAnsi"/>
                <w:b/>
                <w:sz w:val="24"/>
                <w:szCs w:val="24"/>
              </w:rPr>
              <w:t>Nazwa wskaźnika rezultatu bezpośredniego</w:t>
            </w:r>
          </w:p>
        </w:tc>
        <w:tc>
          <w:tcPr>
            <w:tcW w:w="687" w:type="pct"/>
            <w:vAlign w:val="center"/>
          </w:tcPr>
          <w:p w14:paraId="435FDAC1" w14:textId="77777777" w:rsidR="000C6BA8" w:rsidRPr="00A6445D" w:rsidRDefault="008A0CCE" w:rsidP="00A87F29">
            <w:pPr>
              <w:spacing w:before="0" w:line="240" w:lineRule="auto"/>
              <w:rPr>
                <w:rFonts w:asciiTheme="minorHAnsi" w:hAnsiTheme="minorHAnsi"/>
                <w:b/>
                <w:bCs/>
                <w:sz w:val="24"/>
                <w:szCs w:val="24"/>
              </w:rPr>
            </w:pPr>
            <w:r w:rsidRPr="00A6445D">
              <w:rPr>
                <w:rFonts w:asciiTheme="minorHAnsi" w:hAnsiTheme="minorHAnsi"/>
                <w:b/>
                <w:bCs/>
                <w:sz w:val="24"/>
                <w:szCs w:val="24"/>
              </w:rPr>
              <w:t>Jednostka miary</w:t>
            </w:r>
          </w:p>
        </w:tc>
        <w:tc>
          <w:tcPr>
            <w:tcW w:w="3242" w:type="pct"/>
            <w:shd w:val="clear" w:color="auto" w:fill="auto"/>
            <w:vAlign w:val="center"/>
          </w:tcPr>
          <w:p w14:paraId="4F57F3AE" w14:textId="77777777" w:rsidR="000C6BA8" w:rsidRPr="00A6445D" w:rsidRDefault="008A0CCE" w:rsidP="00A87F29">
            <w:pPr>
              <w:spacing w:before="0" w:line="240" w:lineRule="auto"/>
              <w:rPr>
                <w:rFonts w:asciiTheme="minorHAnsi" w:hAnsiTheme="minorHAnsi"/>
                <w:b/>
                <w:sz w:val="24"/>
                <w:szCs w:val="24"/>
              </w:rPr>
            </w:pPr>
            <w:r w:rsidRPr="00A6445D">
              <w:rPr>
                <w:rFonts w:asciiTheme="minorHAnsi" w:hAnsiTheme="minorHAnsi"/>
                <w:b/>
                <w:bCs/>
                <w:sz w:val="24"/>
                <w:szCs w:val="24"/>
              </w:rPr>
              <w:t>Definicja wskaźnika</w:t>
            </w:r>
            <w:r w:rsidRPr="00A6445D">
              <w:rPr>
                <w:rStyle w:val="Odwoanieprzypisudolnego"/>
                <w:rFonts w:asciiTheme="minorHAnsi" w:hAnsiTheme="minorHAnsi" w:cs="Arial"/>
                <w:b/>
                <w:sz w:val="24"/>
                <w:szCs w:val="24"/>
              </w:rPr>
              <w:footnoteReference w:id="2"/>
            </w:r>
          </w:p>
        </w:tc>
      </w:tr>
      <w:tr w:rsidR="000C6BA8" w:rsidRPr="00A6445D" w14:paraId="24F63EE8" w14:textId="77777777" w:rsidTr="00310EEB">
        <w:trPr>
          <w:trHeight w:val="20"/>
          <w:jc w:val="center"/>
        </w:trPr>
        <w:tc>
          <w:tcPr>
            <w:tcW w:w="1071" w:type="pct"/>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3028"/>
            </w:tblGrid>
            <w:tr w:rsidR="00EF6D24" w:rsidRPr="00EF6D24" w14:paraId="2EB9D7CF" w14:textId="77777777">
              <w:trPr>
                <w:trHeight w:val="379"/>
              </w:trPr>
              <w:tc>
                <w:tcPr>
                  <w:tcW w:w="3028" w:type="dxa"/>
                </w:tcPr>
                <w:p w14:paraId="4953CBAF" w14:textId="77777777" w:rsidR="00EF6D24" w:rsidRPr="00EF6D24" w:rsidRDefault="00EF6D24" w:rsidP="002D29CB">
                  <w:pPr>
                    <w:ind w:right="1003"/>
                    <w:rPr>
                      <w:rFonts w:asciiTheme="minorHAnsi" w:hAnsiTheme="minorHAnsi" w:cs="Arial"/>
                      <w:sz w:val="24"/>
                      <w:szCs w:val="24"/>
                    </w:rPr>
                  </w:pPr>
                  <w:r w:rsidRPr="00EF6D24">
                    <w:rPr>
                      <w:rFonts w:asciiTheme="minorHAnsi" w:hAnsiTheme="minorHAnsi" w:cs="Arial"/>
                      <w:sz w:val="24"/>
                      <w:szCs w:val="24"/>
                    </w:rPr>
                    <w:t xml:space="preserve">Liczba osób, które po opuszczeniu programu podjęły pracę lub kontynuowały zatrudnienie </w:t>
                  </w:r>
                </w:p>
              </w:tc>
            </w:tr>
          </w:tbl>
          <w:p w14:paraId="2A98F4DF" w14:textId="77777777" w:rsidR="000C6BA8" w:rsidRPr="00A6445D" w:rsidRDefault="000C6BA8" w:rsidP="00FA57F7">
            <w:pPr>
              <w:rPr>
                <w:rFonts w:asciiTheme="minorHAnsi" w:hAnsiTheme="minorHAnsi"/>
                <w:sz w:val="24"/>
                <w:szCs w:val="24"/>
                <w:highlight w:val="yellow"/>
              </w:rPr>
            </w:pPr>
          </w:p>
        </w:tc>
        <w:tc>
          <w:tcPr>
            <w:tcW w:w="687" w:type="pct"/>
            <w:vAlign w:val="center"/>
          </w:tcPr>
          <w:p w14:paraId="48F6CC3A" w14:textId="77777777" w:rsidR="000C6BA8" w:rsidRPr="00A6445D" w:rsidRDefault="00AD00D2" w:rsidP="00FA57F7">
            <w:pPr>
              <w:rPr>
                <w:rFonts w:asciiTheme="minorHAnsi" w:hAnsiTheme="minorHAnsi"/>
                <w:sz w:val="24"/>
                <w:szCs w:val="24"/>
                <w:highlight w:val="yellow"/>
              </w:rPr>
            </w:pPr>
            <w:r>
              <w:rPr>
                <w:rFonts w:asciiTheme="minorHAnsi" w:hAnsiTheme="minorHAnsi"/>
                <w:sz w:val="24"/>
                <w:szCs w:val="24"/>
              </w:rPr>
              <w:t>o</w:t>
            </w:r>
            <w:r w:rsidR="008A0CCE" w:rsidRPr="00A6445D">
              <w:rPr>
                <w:rFonts w:asciiTheme="minorHAnsi" w:hAnsiTheme="minorHAnsi"/>
                <w:sz w:val="24"/>
                <w:szCs w:val="24"/>
              </w:rPr>
              <w:t>soby</w:t>
            </w:r>
          </w:p>
        </w:tc>
        <w:tc>
          <w:tcPr>
            <w:tcW w:w="3242" w:type="pct"/>
            <w:shd w:val="clear" w:color="auto" w:fill="auto"/>
            <w:vAlign w:val="center"/>
          </w:tcPr>
          <w:p w14:paraId="3F05B645" w14:textId="77777777" w:rsidR="006E2192" w:rsidRPr="008F73FF" w:rsidRDefault="006E2192" w:rsidP="006E2192">
            <w:pPr>
              <w:autoSpaceDE w:val="0"/>
              <w:autoSpaceDN w:val="0"/>
              <w:adjustRightInd w:val="0"/>
              <w:spacing w:before="0" w:line="240" w:lineRule="auto"/>
              <w:jc w:val="both"/>
              <w:rPr>
                <w:rFonts w:asciiTheme="minorHAnsi" w:eastAsiaTheme="minorHAnsi" w:hAnsiTheme="minorHAnsi" w:cs="Arial"/>
                <w:sz w:val="24"/>
                <w:szCs w:val="24"/>
                <w:lang w:eastAsia="en-US"/>
              </w:rPr>
            </w:pPr>
            <w:r w:rsidRPr="008F73FF">
              <w:rPr>
                <w:rFonts w:asciiTheme="minorHAnsi" w:eastAsiaTheme="minorHAnsi" w:hAnsiTheme="minorHAnsi" w:cs="Arial"/>
                <w:sz w:val="24"/>
                <w:szCs w:val="24"/>
                <w:lang w:eastAsia="en-US"/>
              </w:rPr>
              <w:t>Wskaźnik mierzy liczbę osób, które podjęły pracę lub kontynuowały zatrudnienie w dotychczasowym</w:t>
            </w:r>
          </w:p>
          <w:p w14:paraId="592E4FCE" w14:textId="77777777" w:rsidR="006E2192" w:rsidRPr="008F73FF" w:rsidRDefault="006E2192" w:rsidP="006E2192">
            <w:pPr>
              <w:autoSpaceDE w:val="0"/>
              <w:autoSpaceDN w:val="0"/>
              <w:adjustRightInd w:val="0"/>
              <w:spacing w:before="0" w:line="240" w:lineRule="auto"/>
              <w:jc w:val="both"/>
              <w:rPr>
                <w:rFonts w:asciiTheme="minorHAnsi" w:eastAsiaTheme="minorHAnsi" w:hAnsiTheme="minorHAnsi" w:cs="Arial"/>
                <w:sz w:val="24"/>
                <w:szCs w:val="24"/>
                <w:lang w:eastAsia="en-US"/>
              </w:rPr>
            </w:pPr>
            <w:r w:rsidRPr="008F73FF">
              <w:rPr>
                <w:rFonts w:asciiTheme="minorHAnsi" w:eastAsiaTheme="minorHAnsi" w:hAnsiTheme="minorHAnsi" w:cs="Arial"/>
                <w:sz w:val="24"/>
                <w:szCs w:val="24"/>
                <w:lang w:eastAsia="en-US"/>
              </w:rPr>
              <w:t xml:space="preserve">lub nowym miejscu pracy objętych działaniami i programami typu </w:t>
            </w:r>
            <w:r w:rsidR="00707478">
              <w:rPr>
                <w:rFonts w:asciiTheme="minorHAnsi" w:eastAsiaTheme="minorHAnsi" w:hAnsiTheme="minorHAnsi" w:cs="Arial"/>
                <w:sz w:val="24"/>
                <w:szCs w:val="24"/>
                <w:lang w:eastAsia="en-US"/>
              </w:rPr>
              <w:t xml:space="preserve">outplacement. </w:t>
            </w:r>
          </w:p>
          <w:p w14:paraId="60B86A66" w14:textId="77777777" w:rsidR="006E2192" w:rsidRPr="008F73FF" w:rsidRDefault="006E2192" w:rsidP="006E2192">
            <w:pPr>
              <w:autoSpaceDE w:val="0"/>
              <w:autoSpaceDN w:val="0"/>
              <w:adjustRightInd w:val="0"/>
              <w:spacing w:before="0" w:line="240" w:lineRule="auto"/>
              <w:jc w:val="both"/>
              <w:rPr>
                <w:rFonts w:asciiTheme="minorHAnsi" w:eastAsiaTheme="minorHAnsi" w:hAnsiTheme="minorHAnsi" w:cs="Arial"/>
                <w:sz w:val="24"/>
                <w:szCs w:val="24"/>
                <w:lang w:eastAsia="en-US"/>
              </w:rPr>
            </w:pPr>
            <w:r w:rsidRPr="008F73FF">
              <w:rPr>
                <w:rFonts w:asciiTheme="minorHAnsi" w:eastAsiaTheme="minorHAnsi" w:hAnsiTheme="minorHAnsi" w:cs="Arial"/>
                <w:sz w:val="24"/>
                <w:szCs w:val="24"/>
                <w:lang w:eastAsia="en-US"/>
              </w:rPr>
              <w:t>Definicja outplacementu zgodna z Wytycznymi w zakresie zasad real</w:t>
            </w:r>
            <w:r>
              <w:rPr>
                <w:rFonts w:asciiTheme="minorHAnsi" w:eastAsiaTheme="minorHAnsi" w:hAnsiTheme="minorHAnsi" w:cs="Arial"/>
                <w:sz w:val="24"/>
                <w:szCs w:val="24"/>
                <w:lang w:eastAsia="en-US"/>
              </w:rPr>
              <w:t xml:space="preserve">izacji przedsięwzięć z udziałem </w:t>
            </w:r>
            <w:r w:rsidRPr="008F73FF">
              <w:rPr>
                <w:rFonts w:asciiTheme="minorHAnsi" w:eastAsiaTheme="minorHAnsi" w:hAnsiTheme="minorHAnsi" w:cs="Arial"/>
                <w:sz w:val="24"/>
                <w:szCs w:val="24"/>
                <w:lang w:eastAsia="en-US"/>
              </w:rPr>
              <w:t>środków Europejskiego Funduszu Społecznego na lata 2014</w:t>
            </w:r>
            <w:r>
              <w:rPr>
                <w:rFonts w:asciiTheme="minorHAnsi" w:eastAsiaTheme="minorHAnsi" w:hAnsiTheme="minorHAnsi" w:cs="Arial"/>
                <w:sz w:val="24"/>
                <w:szCs w:val="24"/>
                <w:lang w:eastAsia="en-US"/>
              </w:rPr>
              <w:t xml:space="preserve">-2020 w obszarze przystosowania </w:t>
            </w:r>
            <w:r w:rsidRPr="008F73FF">
              <w:rPr>
                <w:rFonts w:asciiTheme="minorHAnsi" w:eastAsiaTheme="minorHAnsi" w:hAnsiTheme="minorHAnsi" w:cs="Arial"/>
                <w:sz w:val="24"/>
                <w:szCs w:val="24"/>
                <w:lang w:eastAsia="en-US"/>
              </w:rPr>
              <w:t>przedsięb</w:t>
            </w:r>
            <w:r>
              <w:rPr>
                <w:rFonts w:asciiTheme="minorHAnsi" w:eastAsiaTheme="minorHAnsi" w:hAnsiTheme="minorHAnsi" w:cs="Arial"/>
                <w:sz w:val="24"/>
                <w:szCs w:val="24"/>
                <w:lang w:eastAsia="en-US"/>
              </w:rPr>
              <w:t xml:space="preserve">iorców i pracowników do zmian. </w:t>
            </w:r>
            <w:r w:rsidRPr="008F73FF">
              <w:rPr>
                <w:rFonts w:asciiTheme="minorHAnsi" w:eastAsiaTheme="minorHAnsi" w:hAnsiTheme="minorHAnsi" w:cs="Arial"/>
                <w:sz w:val="24"/>
                <w:szCs w:val="24"/>
                <w:lang w:eastAsia="en-US"/>
              </w:rPr>
              <w:t>Wskaźnik dot. osób, które zostały zdefiniowane we wskaźni</w:t>
            </w:r>
            <w:r>
              <w:rPr>
                <w:rFonts w:asciiTheme="minorHAnsi" w:eastAsiaTheme="minorHAnsi" w:hAnsiTheme="minorHAnsi" w:cs="Arial"/>
                <w:sz w:val="24"/>
                <w:szCs w:val="24"/>
                <w:lang w:eastAsia="en-US"/>
              </w:rPr>
              <w:t xml:space="preserve">ku produktu: liczba pracowników </w:t>
            </w:r>
            <w:r w:rsidRPr="008F73FF">
              <w:rPr>
                <w:rFonts w:asciiTheme="minorHAnsi" w:eastAsiaTheme="minorHAnsi" w:hAnsiTheme="minorHAnsi" w:cs="Arial"/>
                <w:sz w:val="24"/>
                <w:szCs w:val="24"/>
                <w:lang w:eastAsia="en-US"/>
              </w:rPr>
              <w:t>zagrożonych zwolnieniem z pracy oraz osób zwolnionych z przyczyn dotyczą</w:t>
            </w:r>
            <w:r>
              <w:rPr>
                <w:rFonts w:asciiTheme="minorHAnsi" w:eastAsiaTheme="minorHAnsi" w:hAnsiTheme="minorHAnsi" w:cs="Arial"/>
                <w:sz w:val="24"/>
                <w:szCs w:val="24"/>
                <w:lang w:eastAsia="en-US"/>
              </w:rPr>
              <w:t xml:space="preserve">cych zakładu pracy </w:t>
            </w:r>
            <w:r w:rsidRPr="008F73FF">
              <w:rPr>
                <w:rFonts w:asciiTheme="minorHAnsi" w:eastAsiaTheme="minorHAnsi" w:hAnsiTheme="minorHAnsi" w:cs="Arial"/>
                <w:sz w:val="24"/>
                <w:szCs w:val="24"/>
                <w:lang w:eastAsia="en-US"/>
              </w:rPr>
              <w:t>objętych wsparciem w programie.</w:t>
            </w:r>
          </w:p>
          <w:p w14:paraId="1DD6BFB8" w14:textId="77777777" w:rsidR="006E2192" w:rsidRPr="008F73FF" w:rsidRDefault="006E2192" w:rsidP="006E2192">
            <w:pPr>
              <w:autoSpaceDE w:val="0"/>
              <w:autoSpaceDN w:val="0"/>
              <w:adjustRightInd w:val="0"/>
              <w:spacing w:before="0" w:line="240" w:lineRule="auto"/>
              <w:jc w:val="both"/>
              <w:rPr>
                <w:rFonts w:asciiTheme="minorHAnsi" w:eastAsiaTheme="minorHAnsi" w:hAnsiTheme="minorHAnsi" w:cs="Arial"/>
                <w:sz w:val="24"/>
                <w:szCs w:val="24"/>
                <w:lang w:eastAsia="en-US"/>
              </w:rPr>
            </w:pPr>
            <w:r w:rsidRPr="008F73FF">
              <w:rPr>
                <w:rFonts w:asciiTheme="minorHAnsi" w:eastAsiaTheme="minorHAnsi" w:hAnsiTheme="minorHAnsi" w:cs="Arial"/>
                <w:sz w:val="24"/>
                <w:szCs w:val="24"/>
                <w:lang w:eastAsia="en-US"/>
              </w:rPr>
              <w:t xml:space="preserve">Osoby, które podjęły pracę - liczone są we wskaźniku w odniesieniu </w:t>
            </w:r>
            <w:r>
              <w:rPr>
                <w:rFonts w:asciiTheme="minorHAnsi" w:eastAsiaTheme="minorHAnsi" w:hAnsiTheme="minorHAnsi" w:cs="Arial"/>
                <w:sz w:val="24"/>
                <w:szCs w:val="24"/>
                <w:lang w:eastAsia="en-US"/>
              </w:rPr>
              <w:t xml:space="preserve">do osób bezrobotnych i biernych </w:t>
            </w:r>
            <w:r w:rsidRPr="008F73FF">
              <w:rPr>
                <w:rFonts w:asciiTheme="minorHAnsi" w:eastAsiaTheme="minorHAnsi" w:hAnsiTheme="minorHAnsi" w:cs="Arial"/>
                <w:sz w:val="24"/>
                <w:szCs w:val="24"/>
                <w:lang w:eastAsia="en-US"/>
              </w:rPr>
              <w:t>zawodowo, natomiast w przypadku osób kontynuujących zatrudnienie</w:t>
            </w:r>
            <w:r>
              <w:rPr>
                <w:rFonts w:asciiTheme="minorHAnsi" w:eastAsiaTheme="minorHAnsi" w:hAnsiTheme="minorHAnsi" w:cs="Arial"/>
                <w:sz w:val="24"/>
                <w:szCs w:val="24"/>
                <w:lang w:eastAsia="en-US"/>
              </w:rPr>
              <w:t xml:space="preserve"> - w odniesieniu do pracujących </w:t>
            </w:r>
            <w:r w:rsidRPr="008F73FF">
              <w:rPr>
                <w:rFonts w:asciiTheme="minorHAnsi" w:eastAsiaTheme="minorHAnsi" w:hAnsiTheme="minorHAnsi" w:cs="Arial"/>
                <w:sz w:val="24"/>
                <w:szCs w:val="24"/>
                <w:lang w:eastAsia="en-US"/>
              </w:rPr>
              <w:t>zagrożonych utratą pracy lub przewidzianych do zwolnienia w mome</w:t>
            </w:r>
            <w:r>
              <w:rPr>
                <w:rFonts w:asciiTheme="minorHAnsi" w:eastAsiaTheme="minorHAnsi" w:hAnsiTheme="minorHAnsi" w:cs="Arial"/>
                <w:sz w:val="24"/>
                <w:szCs w:val="24"/>
                <w:lang w:eastAsia="en-US"/>
              </w:rPr>
              <w:t xml:space="preserve">ncie przystąpienia do projektu. </w:t>
            </w:r>
            <w:r w:rsidRPr="008F73FF">
              <w:rPr>
                <w:rFonts w:asciiTheme="minorHAnsi" w:eastAsiaTheme="minorHAnsi" w:hAnsiTheme="minorHAnsi" w:cs="Arial"/>
                <w:sz w:val="24"/>
                <w:szCs w:val="24"/>
                <w:lang w:eastAsia="en-US"/>
              </w:rPr>
              <w:t xml:space="preserve">Definicja osób bezrobotnych jak we wskaźniku: liczba osób </w:t>
            </w:r>
            <w:r>
              <w:rPr>
                <w:rFonts w:asciiTheme="minorHAnsi" w:eastAsiaTheme="minorHAnsi" w:hAnsiTheme="minorHAnsi" w:cs="Arial"/>
                <w:sz w:val="24"/>
                <w:szCs w:val="24"/>
                <w:lang w:eastAsia="en-US"/>
              </w:rPr>
              <w:t xml:space="preserve">bezrobotnych, w tym długotrwale </w:t>
            </w:r>
            <w:r w:rsidRPr="008F73FF">
              <w:rPr>
                <w:rFonts w:asciiTheme="minorHAnsi" w:eastAsiaTheme="minorHAnsi" w:hAnsiTheme="minorHAnsi" w:cs="Arial"/>
                <w:sz w:val="24"/>
                <w:szCs w:val="24"/>
                <w:lang w:eastAsia="en-US"/>
              </w:rPr>
              <w:t>bezrobotnych, objętych wsparciem w programie.</w:t>
            </w:r>
          </w:p>
          <w:p w14:paraId="5285C890" w14:textId="582EB8DC" w:rsidR="000C6BA8" w:rsidRDefault="006E2192" w:rsidP="006E2192">
            <w:pPr>
              <w:spacing w:before="0" w:line="240" w:lineRule="auto"/>
              <w:jc w:val="both"/>
              <w:rPr>
                <w:rFonts w:asciiTheme="minorHAnsi" w:eastAsiaTheme="minorHAnsi" w:hAnsiTheme="minorHAnsi" w:cs="Arial"/>
                <w:sz w:val="24"/>
                <w:szCs w:val="24"/>
                <w:lang w:eastAsia="en-US"/>
              </w:rPr>
            </w:pPr>
            <w:r w:rsidRPr="008F73FF">
              <w:rPr>
                <w:rFonts w:asciiTheme="minorHAnsi" w:eastAsiaTheme="minorHAnsi" w:hAnsiTheme="minorHAnsi" w:cs="Arial"/>
                <w:sz w:val="24"/>
                <w:szCs w:val="24"/>
                <w:lang w:eastAsia="en-US"/>
              </w:rPr>
              <w:t xml:space="preserve">Osoby bierne zawodowo definiowane są jak we wskaźniku: liczba </w:t>
            </w:r>
            <w:r>
              <w:rPr>
                <w:rFonts w:asciiTheme="minorHAnsi" w:eastAsiaTheme="minorHAnsi" w:hAnsiTheme="minorHAnsi" w:cs="Arial"/>
                <w:sz w:val="24"/>
                <w:szCs w:val="24"/>
                <w:lang w:eastAsia="en-US"/>
              </w:rPr>
              <w:t>osób biernych zawodowo objętych wsparciem w programie.</w:t>
            </w:r>
            <w:r w:rsidR="00310EEB">
              <w:rPr>
                <w:rFonts w:asciiTheme="minorHAnsi" w:eastAsiaTheme="minorHAnsi" w:hAnsiTheme="minorHAnsi" w:cs="Arial"/>
                <w:sz w:val="24"/>
                <w:szCs w:val="24"/>
                <w:lang w:eastAsia="en-US"/>
              </w:rPr>
              <w:t xml:space="preserve"> </w:t>
            </w:r>
            <w:r w:rsidRPr="008F73FF">
              <w:rPr>
                <w:rFonts w:asciiTheme="minorHAnsi" w:eastAsiaTheme="minorHAnsi" w:hAnsiTheme="minorHAnsi" w:cs="Arial"/>
                <w:sz w:val="24"/>
                <w:szCs w:val="24"/>
                <w:lang w:eastAsia="en-US"/>
              </w:rPr>
              <w:t>Wskaźnik mierzony do czterech tygodni od zakończenia przez uczestnika udziału w projekcie</w:t>
            </w:r>
            <w:r w:rsidR="003C104F">
              <w:rPr>
                <w:rFonts w:asciiTheme="minorHAnsi" w:eastAsiaTheme="minorHAnsi" w:hAnsiTheme="minorHAnsi" w:cs="Arial"/>
                <w:sz w:val="24"/>
                <w:szCs w:val="24"/>
                <w:lang w:eastAsia="en-US"/>
              </w:rPr>
              <w:t>.</w:t>
            </w:r>
          </w:p>
          <w:p w14:paraId="5DA884A9" w14:textId="10462DE2" w:rsidR="00EF6D24" w:rsidRPr="002D29CB" w:rsidRDefault="00EF6D24" w:rsidP="00EF6D24">
            <w:pPr>
              <w:spacing w:before="0" w:line="240" w:lineRule="auto"/>
              <w:jc w:val="both"/>
              <w:rPr>
                <w:rFonts w:asciiTheme="minorHAnsi" w:hAnsiTheme="minorHAnsi"/>
                <w:sz w:val="24"/>
                <w:szCs w:val="24"/>
              </w:rPr>
            </w:pPr>
          </w:p>
        </w:tc>
      </w:tr>
      <w:tr w:rsidR="00EF6D24" w:rsidRPr="00A6445D" w14:paraId="0D79B104" w14:textId="77777777" w:rsidTr="00310EEB">
        <w:trPr>
          <w:trHeight w:val="20"/>
          <w:jc w:val="center"/>
        </w:trPr>
        <w:tc>
          <w:tcPr>
            <w:tcW w:w="1071" w:type="pct"/>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3568"/>
            </w:tblGrid>
            <w:tr w:rsidR="00EF6D24" w:rsidRPr="00EF6D24" w14:paraId="1E4DBDB0" w14:textId="77777777">
              <w:trPr>
                <w:trHeight w:val="379"/>
              </w:trPr>
              <w:tc>
                <w:tcPr>
                  <w:tcW w:w="3568" w:type="dxa"/>
                </w:tcPr>
                <w:p w14:paraId="15D81942" w14:textId="77777777" w:rsidR="00EF6D24" w:rsidRPr="00EF6D24" w:rsidRDefault="00EF6D24" w:rsidP="008F73FF">
                  <w:pPr>
                    <w:ind w:right="1543"/>
                    <w:rPr>
                      <w:rFonts w:asciiTheme="minorHAnsi" w:hAnsiTheme="minorHAnsi" w:cs="Arial"/>
                      <w:sz w:val="24"/>
                      <w:szCs w:val="24"/>
                    </w:rPr>
                  </w:pPr>
                  <w:r w:rsidRPr="00EF6D24">
                    <w:rPr>
                      <w:rFonts w:asciiTheme="minorHAnsi" w:hAnsiTheme="minorHAnsi" w:cs="Arial"/>
                      <w:sz w:val="24"/>
                      <w:szCs w:val="24"/>
                    </w:rPr>
                    <w:t xml:space="preserve">Liczba osób, które uzyskały kwalifikacje lub nabyły kompetencje po opuszczeniu programu </w:t>
                  </w:r>
                </w:p>
              </w:tc>
            </w:tr>
          </w:tbl>
          <w:p w14:paraId="2772D212" w14:textId="77777777" w:rsidR="00EF6D24" w:rsidRPr="00EF6D24" w:rsidRDefault="00EF6D24" w:rsidP="00EF6D24">
            <w:pPr>
              <w:ind w:right="1003"/>
              <w:rPr>
                <w:rFonts w:asciiTheme="minorHAnsi" w:hAnsiTheme="minorHAnsi" w:cs="Arial"/>
                <w:sz w:val="24"/>
                <w:szCs w:val="24"/>
              </w:rPr>
            </w:pPr>
          </w:p>
        </w:tc>
        <w:tc>
          <w:tcPr>
            <w:tcW w:w="687" w:type="pct"/>
            <w:vAlign w:val="center"/>
          </w:tcPr>
          <w:p w14:paraId="7AF1BACD" w14:textId="77777777" w:rsidR="00EF6D24" w:rsidRPr="00A6445D" w:rsidRDefault="00EF6D24" w:rsidP="00FA57F7">
            <w:pPr>
              <w:rPr>
                <w:rFonts w:asciiTheme="minorHAnsi" w:hAnsiTheme="minorHAnsi"/>
                <w:sz w:val="24"/>
                <w:szCs w:val="24"/>
              </w:rPr>
            </w:pPr>
            <w:r w:rsidRPr="00EF6D24">
              <w:rPr>
                <w:rFonts w:asciiTheme="minorHAnsi" w:hAnsiTheme="minorHAnsi"/>
                <w:sz w:val="24"/>
                <w:szCs w:val="24"/>
              </w:rPr>
              <w:t>osoby</w:t>
            </w:r>
          </w:p>
        </w:tc>
        <w:tc>
          <w:tcPr>
            <w:tcW w:w="3242" w:type="pct"/>
            <w:shd w:val="clear" w:color="auto" w:fill="auto"/>
            <w:vAlign w:val="center"/>
          </w:tcPr>
          <w:p w14:paraId="26984881" w14:textId="77777777" w:rsidR="006E2192" w:rsidRPr="00EF6D24" w:rsidRDefault="006E2192" w:rsidP="006E2192">
            <w:pPr>
              <w:spacing w:before="0" w:line="240" w:lineRule="auto"/>
              <w:jc w:val="both"/>
              <w:rPr>
                <w:rFonts w:asciiTheme="minorHAnsi" w:hAnsiTheme="minorHAnsi"/>
                <w:sz w:val="24"/>
                <w:szCs w:val="24"/>
              </w:rPr>
            </w:pPr>
            <w:r w:rsidRPr="00EF6D24">
              <w:rPr>
                <w:rFonts w:asciiTheme="minorHAnsi" w:hAnsiTheme="minorHAnsi"/>
                <w:sz w:val="24"/>
                <w:szCs w:val="24"/>
              </w:rPr>
              <w:t>Definicja kwalifikacji jest zgodna z definicją zawartą w części dot. w</w:t>
            </w:r>
            <w:r>
              <w:rPr>
                <w:rFonts w:asciiTheme="minorHAnsi" w:hAnsiTheme="minorHAnsi"/>
                <w:sz w:val="24"/>
                <w:szCs w:val="24"/>
              </w:rPr>
              <w:t xml:space="preserve">skaźników EFS monitorowanych we </w:t>
            </w:r>
            <w:r w:rsidRPr="00EF6D24">
              <w:rPr>
                <w:rFonts w:asciiTheme="minorHAnsi" w:hAnsiTheme="minorHAnsi"/>
                <w:sz w:val="24"/>
                <w:szCs w:val="24"/>
              </w:rPr>
              <w:t>wszystkich priorytetach inwestycyjnych dla wskaźnika liczba osób,</w:t>
            </w:r>
            <w:r>
              <w:rPr>
                <w:rFonts w:asciiTheme="minorHAnsi" w:hAnsiTheme="minorHAnsi"/>
                <w:sz w:val="24"/>
                <w:szCs w:val="24"/>
              </w:rPr>
              <w:t xml:space="preserve"> które uzyskały kwalifikacje po </w:t>
            </w:r>
            <w:r w:rsidRPr="00EF6D24">
              <w:rPr>
                <w:rFonts w:asciiTheme="minorHAnsi" w:hAnsiTheme="minorHAnsi"/>
                <w:sz w:val="24"/>
                <w:szCs w:val="24"/>
              </w:rPr>
              <w:t>opuszczeniu programu.</w:t>
            </w:r>
          </w:p>
          <w:p w14:paraId="3B22446C" w14:textId="77777777" w:rsidR="006E2192" w:rsidRPr="00EF6D24" w:rsidRDefault="006E2192" w:rsidP="006E2192">
            <w:pPr>
              <w:spacing w:before="0" w:line="240" w:lineRule="auto"/>
              <w:jc w:val="both"/>
              <w:rPr>
                <w:rFonts w:asciiTheme="minorHAnsi" w:hAnsiTheme="minorHAnsi"/>
                <w:sz w:val="24"/>
                <w:szCs w:val="24"/>
              </w:rPr>
            </w:pPr>
            <w:r w:rsidRPr="00EF6D24">
              <w:rPr>
                <w:rFonts w:asciiTheme="minorHAnsi" w:hAnsiTheme="minorHAnsi"/>
                <w:sz w:val="24"/>
                <w:szCs w:val="24"/>
              </w:rPr>
              <w:t>Fakt nabycia kompetencji będzie weryfikowany w ramach następujących etapów:</w:t>
            </w:r>
          </w:p>
          <w:p w14:paraId="2CA7A89F" w14:textId="77777777" w:rsidR="006E2192" w:rsidRPr="00EF6D24" w:rsidRDefault="006E2192" w:rsidP="006E2192">
            <w:pPr>
              <w:spacing w:before="0" w:line="240" w:lineRule="auto"/>
              <w:jc w:val="both"/>
              <w:rPr>
                <w:rFonts w:asciiTheme="minorHAnsi" w:hAnsiTheme="minorHAnsi"/>
                <w:sz w:val="24"/>
                <w:szCs w:val="24"/>
              </w:rPr>
            </w:pPr>
            <w:r w:rsidRPr="00EF6D24">
              <w:rPr>
                <w:rFonts w:asciiTheme="minorHAnsi" w:hAnsiTheme="minorHAnsi"/>
                <w:sz w:val="24"/>
                <w:szCs w:val="24"/>
              </w:rPr>
              <w:t>a) ETAP I – Zakres – zdefiniowanie w ramach wniosku o dofinansow</w:t>
            </w:r>
            <w:r>
              <w:rPr>
                <w:rFonts w:asciiTheme="minorHAnsi" w:hAnsiTheme="minorHAnsi"/>
                <w:sz w:val="24"/>
                <w:szCs w:val="24"/>
              </w:rPr>
              <w:t xml:space="preserve">anie lub w regulaminie konkursu </w:t>
            </w:r>
            <w:r w:rsidRPr="00EF6D24">
              <w:rPr>
                <w:rFonts w:asciiTheme="minorHAnsi" w:hAnsiTheme="minorHAnsi"/>
                <w:sz w:val="24"/>
                <w:szCs w:val="24"/>
              </w:rPr>
              <w:t>grupy docelowej do objęcia wsparciem oraz wybranie obszaru interwencji EFS, który będzie poddany</w:t>
            </w:r>
          </w:p>
          <w:p w14:paraId="36FC96E2" w14:textId="77777777" w:rsidR="006E2192" w:rsidRPr="00EF6D24" w:rsidRDefault="006E2192" w:rsidP="006E2192">
            <w:pPr>
              <w:spacing w:before="0" w:line="240" w:lineRule="auto"/>
              <w:jc w:val="both"/>
              <w:rPr>
                <w:rFonts w:asciiTheme="minorHAnsi" w:hAnsiTheme="minorHAnsi"/>
                <w:sz w:val="24"/>
                <w:szCs w:val="24"/>
              </w:rPr>
            </w:pPr>
            <w:r w:rsidRPr="00EF6D24">
              <w:rPr>
                <w:rFonts w:asciiTheme="minorHAnsi" w:hAnsiTheme="minorHAnsi"/>
                <w:sz w:val="24"/>
                <w:szCs w:val="24"/>
              </w:rPr>
              <w:lastRenderedPageBreak/>
              <w:t>ocenie,</w:t>
            </w:r>
          </w:p>
          <w:p w14:paraId="13351BA5" w14:textId="77777777" w:rsidR="006E2192" w:rsidRPr="00EF6D24" w:rsidRDefault="006E2192" w:rsidP="006E2192">
            <w:pPr>
              <w:spacing w:before="0" w:line="240" w:lineRule="auto"/>
              <w:jc w:val="both"/>
              <w:rPr>
                <w:rFonts w:asciiTheme="minorHAnsi" w:hAnsiTheme="minorHAnsi"/>
                <w:sz w:val="24"/>
                <w:szCs w:val="24"/>
              </w:rPr>
            </w:pPr>
            <w:r w:rsidRPr="00EF6D24">
              <w:rPr>
                <w:rFonts w:asciiTheme="minorHAnsi" w:hAnsiTheme="minorHAnsi"/>
                <w:sz w:val="24"/>
                <w:szCs w:val="24"/>
              </w:rPr>
              <w:t>b) ETAP II – Wzorzec – zdefiniowanie we wniosku o dofinansow</w:t>
            </w:r>
            <w:r>
              <w:rPr>
                <w:rFonts w:asciiTheme="minorHAnsi" w:hAnsiTheme="minorHAnsi"/>
                <w:sz w:val="24"/>
                <w:szCs w:val="24"/>
              </w:rPr>
              <w:t xml:space="preserve">anie lub w regulaminie konkursu </w:t>
            </w:r>
            <w:r w:rsidRPr="00EF6D24">
              <w:rPr>
                <w:rFonts w:asciiTheme="minorHAnsi" w:hAnsiTheme="minorHAnsi"/>
                <w:sz w:val="24"/>
                <w:szCs w:val="24"/>
              </w:rPr>
              <w:t>standardu wymagań, tj. efektów uczenia się, które osiągną uczes</w:t>
            </w:r>
            <w:r>
              <w:rPr>
                <w:rFonts w:asciiTheme="minorHAnsi" w:hAnsiTheme="minorHAnsi"/>
                <w:sz w:val="24"/>
                <w:szCs w:val="24"/>
              </w:rPr>
              <w:t xml:space="preserve">tnicy w wyniku przeprowadzonych </w:t>
            </w:r>
            <w:r w:rsidRPr="00EF6D24">
              <w:rPr>
                <w:rFonts w:asciiTheme="minorHAnsi" w:hAnsiTheme="minorHAnsi"/>
                <w:sz w:val="24"/>
                <w:szCs w:val="24"/>
              </w:rPr>
              <w:t>działań projektowych,</w:t>
            </w:r>
          </w:p>
          <w:p w14:paraId="77723D9D" w14:textId="77777777" w:rsidR="006E2192" w:rsidRPr="00EF6D24" w:rsidRDefault="006E2192" w:rsidP="006E2192">
            <w:pPr>
              <w:spacing w:before="0" w:line="240" w:lineRule="auto"/>
              <w:jc w:val="both"/>
              <w:rPr>
                <w:rFonts w:asciiTheme="minorHAnsi" w:hAnsiTheme="minorHAnsi"/>
                <w:sz w:val="24"/>
                <w:szCs w:val="24"/>
              </w:rPr>
            </w:pPr>
            <w:r w:rsidRPr="00EF6D24">
              <w:rPr>
                <w:rFonts w:asciiTheme="minorHAnsi" w:hAnsiTheme="minorHAnsi"/>
                <w:sz w:val="24"/>
                <w:szCs w:val="24"/>
              </w:rPr>
              <w:t xml:space="preserve">c) ETAP III – Ocena – przeprowadzenie weryfikacji na podstawie </w:t>
            </w:r>
            <w:r>
              <w:rPr>
                <w:rFonts w:asciiTheme="minorHAnsi" w:hAnsiTheme="minorHAnsi"/>
                <w:sz w:val="24"/>
                <w:szCs w:val="24"/>
              </w:rPr>
              <w:t xml:space="preserve">opracowanych kryteriów oceny po </w:t>
            </w:r>
            <w:r w:rsidRPr="00EF6D24">
              <w:rPr>
                <w:rFonts w:asciiTheme="minorHAnsi" w:hAnsiTheme="minorHAnsi"/>
                <w:sz w:val="24"/>
                <w:szCs w:val="24"/>
              </w:rPr>
              <w:t>zakończeniu wsparcia udzielanego danej osobie,</w:t>
            </w:r>
          </w:p>
          <w:p w14:paraId="74B2A479" w14:textId="77777777" w:rsidR="006E2192" w:rsidRPr="00EF6D24" w:rsidRDefault="006E2192" w:rsidP="006E2192">
            <w:pPr>
              <w:spacing w:before="0" w:line="240" w:lineRule="auto"/>
              <w:jc w:val="both"/>
              <w:rPr>
                <w:rFonts w:asciiTheme="minorHAnsi" w:hAnsiTheme="minorHAnsi"/>
                <w:sz w:val="24"/>
                <w:szCs w:val="24"/>
              </w:rPr>
            </w:pPr>
            <w:r w:rsidRPr="00EF6D24">
              <w:rPr>
                <w:rFonts w:asciiTheme="minorHAnsi" w:hAnsiTheme="minorHAnsi"/>
                <w:sz w:val="24"/>
                <w:szCs w:val="24"/>
              </w:rPr>
              <w:t>d) ETAP IV – Porównanie – porównanie uzyskanych wyników</w:t>
            </w:r>
            <w:r>
              <w:rPr>
                <w:rFonts w:asciiTheme="minorHAnsi" w:hAnsiTheme="minorHAnsi"/>
                <w:sz w:val="24"/>
                <w:szCs w:val="24"/>
              </w:rPr>
              <w:t xml:space="preserve"> etapu III (ocena) z przyjętymi </w:t>
            </w:r>
            <w:r w:rsidRPr="00EF6D24">
              <w:rPr>
                <w:rFonts w:asciiTheme="minorHAnsi" w:hAnsiTheme="minorHAnsi"/>
                <w:sz w:val="24"/>
                <w:szCs w:val="24"/>
              </w:rPr>
              <w:t>wymaganiami (określonymi na etapie II efektami uczenia się) po z</w:t>
            </w:r>
            <w:r>
              <w:rPr>
                <w:rFonts w:asciiTheme="minorHAnsi" w:hAnsiTheme="minorHAnsi"/>
                <w:sz w:val="24"/>
                <w:szCs w:val="24"/>
              </w:rPr>
              <w:t xml:space="preserve">akończeniu wsparcia udzielanego </w:t>
            </w:r>
            <w:r w:rsidRPr="00EF6D24">
              <w:rPr>
                <w:rFonts w:asciiTheme="minorHAnsi" w:hAnsiTheme="minorHAnsi"/>
                <w:sz w:val="24"/>
                <w:szCs w:val="24"/>
              </w:rPr>
              <w:t>danej osobie.</w:t>
            </w:r>
          </w:p>
          <w:p w14:paraId="045C9A4A" w14:textId="77777777" w:rsidR="006E2192" w:rsidRPr="00EF6D24" w:rsidRDefault="006E2192" w:rsidP="006E2192">
            <w:pPr>
              <w:spacing w:before="0" w:line="240" w:lineRule="auto"/>
              <w:jc w:val="both"/>
              <w:rPr>
                <w:rFonts w:asciiTheme="minorHAnsi" w:hAnsiTheme="minorHAnsi"/>
                <w:sz w:val="24"/>
                <w:szCs w:val="24"/>
              </w:rPr>
            </w:pPr>
            <w:r w:rsidRPr="00EF6D24">
              <w:rPr>
                <w:rFonts w:asciiTheme="minorHAnsi" w:hAnsiTheme="minorHAnsi"/>
                <w:sz w:val="24"/>
                <w:szCs w:val="24"/>
              </w:rPr>
              <w:t>Kompetencja to wyodrębniony zestaw efektów uczenia się / kształ</w:t>
            </w:r>
            <w:r>
              <w:rPr>
                <w:rFonts w:asciiTheme="minorHAnsi" w:hAnsiTheme="minorHAnsi"/>
                <w:sz w:val="24"/>
                <w:szCs w:val="24"/>
              </w:rPr>
              <w:t xml:space="preserve">cenia. Opis kompetencji zawiera </w:t>
            </w:r>
            <w:r w:rsidRPr="00EF6D24">
              <w:rPr>
                <w:rFonts w:asciiTheme="minorHAnsi" w:hAnsiTheme="minorHAnsi"/>
                <w:sz w:val="24"/>
                <w:szCs w:val="24"/>
              </w:rPr>
              <w:t>jasno określone warunki, które powinien spełniać uczestnik pr</w:t>
            </w:r>
            <w:r>
              <w:rPr>
                <w:rFonts w:asciiTheme="minorHAnsi" w:hAnsiTheme="minorHAnsi"/>
                <w:sz w:val="24"/>
                <w:szCs w:val="24"/>
              </w:rPr>
              <w:t xml:space="preserve">ojektu ubiegający się o nabycie </w:t>
            </w:r>
            <w:r w:rsidRPr="00EF6D24">
              <w:rPr>
                <w:rFonts w:asciiTheme="minorHAnsi" w:hAnsiTheme="minorHAnsi"/>
                <w:sz w:val="24"/>
                <w:szCs w:val="24"/>
              </w:rPr>
              <w:t>kompetencji, tj. wyczerpującą informację o efektach uczenia się dla da</w:t>
            </w:r>
            <w:r>
              <w:rPr>
                <w:rFonts w:asciiTheme="minorHAnsi" w:hAnsiTheme="minorHAnsi"/>
                <w:sz w:val="24"/>
                <w:szCs w:val="24"/>
              </w:rPr>
              <w:t xml:space="preserve">nej kompetencji oraz kryteria i </w:t>
            </w:r>
            <w:r w:rsidRPr="00EF6D24">
              <w:rPr>
                <w:rFonts w:asciiTheme="minorHAnsi" w:hAnsiTheme="minorHAnsi"/>
                <w:sz w:val="24"/>
                <w:szCs w:val="24"/>
              </w:rPr>
              <w:t>metody ich weryfikacji.</w:t>
            </w:r>
          </w:p>
          <w:p w14:paraId="6F97C4BF" w14:textId="77777777" w:rsidR="006E2192" w:rsidRDefault="006E2192" w:rsidP="006E2192">
            <w:pPr>
              <w:autoSpaceDE w:val="0"/>
              <w:autoSpaceDN w:val="0"/>
              <w:adjustRightInd w:val="0"/>
              <w:spacing w:before="0" w:line="240" w:lineRule="auto"/>
              <w:jc w:val="both"/>
              <w:rPr>
                <w:rFonts w:asciiTheme="minorHAnsi" w:eastAsiaTheme="minorHAnsi" w:hAnsiTheme="minorHAnsi" w:cs="Arial"/>
                <w:sz w:val="24"/>
                <w:szCs w:val="24"/>
                <w:lang w:eastAsia="en-US"/>
              </w:rPr>
            </w:pPr>
            <w:r w:rsidRPr="00EF6D24">
              <w:rPr>
                <w:rFonts w:asciiTheme="minorHAnsi" w:hAnsiTheme="minorHAnsi"/>
                <w:sz w:val="24"/>
                <w:szCs w:val="24"/>
              </w:rPr>
              <w:t>Wykazywać należy wyłącznie kwalifikacje/kompetencje osiągnięte w w</w:t>
            </w:r>
            <w:r>
              <w:rPr>
                <w:rFonts w:asciiTheme="minorHAnsi" w:hAnsiTheme="minorHAnsi"/>
                <w:sz w:val="24"/>
                <w:szCs w:val="24"/>
              </w:rPr>
              <w:t xml:space="preserve">yniku interwencji Europejskiego </w:t>
            </w:r>
            <w:r w:rsidRPr="00EF6D24">
              <w:rPr>
                <w:rFonts w:asciiTheme="minorHAnsi" w:hAnsiTheme="minorHAnsi"/>
                <w:sz w:val="24"/>
                <w:szCs w:val="24"/>
              </w:rPr>
              <w:t>Funduszu Społecznego.</w:t>
            </w:r>
          </w:p>
          <w:p w14:paraId="2C63D89C" w14:textId="77777777" w:rsidR="00EF6D24" w:rsidRPr="00A6445D" w:rsidDel="00EF6D24" w:rsidRDefault="00EF6D24" w:rsidP="008F73FF">
            <w:pPr>
              <w:autoSpaceDE w:val="0"/>
              <w:autoSpaceDN w:val="0"/>
              <w:adjustRightInd w:val="0"/>
              <w:spacing w:before="0" w:line="240" w:lineRule="auto"/>
              <w:jc w:val="both"/>
              <w:rPr>
                <w:rFonts w:asciiTheme="minorHAnsi" w:eastAsiaTheme="minorHAnsi" w:hAnsiTheme="minorHAnsi" w:cs="Arial"/>
                <w:sz w:val="24"/>
                <w:szCs w:val="24"/>
                <w:lang w:eastAsia="en-US"/>
              </w:rPr>
            </w:pPr>
          </w:p>
        </w:tc>
      </w:tr>
    </w:tbl>
    <w:p w14:paraId="10889FDA" w14:textId="77777777" w:rsidR="00DF7204" w:rsidRPr="00A6445D" w:rsidRDefault="00DF7204" w:rsidP="00A87F29">
      <w:pPr>
        <w:autoSpaceDE w:val="0"/>
        <w:autoSpaceDN w:val="0"/>
        <w:adjustRightInd w:val="0"/>
        <w:spacing w:before="120" w:after="120" w:line="240" w:lineRule="auto"/>
        <w:jc w:val="both"/>
        <w:rPr>
          <w:rFonts w:asciiTheme="minorHAnsi" w:eastAsiaTheme="minorHAnsi" w:hAnsiTheme="minorHAnsi" w:cs="Arial"/>
          <w:sz w:val="24"/>
          <w:szCs w:val="24"/>
          <w:lang w:eastAsia="en-US"/>
        </w:rPr>
      </w:pPr>
    </w:p>
    <w:p w14:paraId="646926EA" w14:textId="77777777" w:rsidR="000C6BA8" w:rsidRPr="00A6445D" w:rsidRDefault="000C6BA8" w:rsidP="00A87F29">
      <w:pPr>
        <w:autoSpaceDE w:val="0"/>
        <w:autoSpaceDN w:val="0"/>
        <w:adjustRightInd w:val="0"/>
        <w:spacing w:before="120" w:after="120" w:line="240" w:lineRule="auto"/>
        <w:jc w:val="both"/>
        <w:rPr>
          <w:rFonts w:asciiTheme="minorHAnsi" w:eastAsiaTheme="minorHAnsi" w:hAnsiTheme="minorHAnsi" w:cs="Arial"/>
          <w:sz w:val="24"/>
          <w:szCs w:val="24"/>
          <w:lang w:eastAsia="en-US"/>
        </w:rPr>
      </w:pPr>
      <w:r w:rsidRPr="00A6445D">
        <w:rPr>
          <w:rFonts w:asciiTheme="minorHAnsi" w:eastAsiaTheme="minorHAnsi" w:hAnsiTheme="minorHAnsi" w:cs="Arial"/>
          <w:sz w:val="24"/>
          <w:szCs w:val="24"/>
          <w:lang w:eastAsia="en-US"/>
        </w:rPr>
        <w:t xml:space="preserve">W ramach wniosku o dofinansowanie </w:t>
      </w:r>
      <w:r w:rsidR="00141E3F" w:rsidRPr="00A6445D">
        <w:rPr>
          <w:rFonts w:asciiTheme="minorHAnsi" w:eastAsiaTheme="minorHAnsi" w:hAnsiTheme="minorHAnsi" w:cs="Arial"/>
          <w:sz w:val="24"/>
          <w:szCs w:val="24"/>
          <w:lang w:eastAsia="en-US"/>
        </w:rPr>
        <w:t>W</w:t>
      </w:r>
      <w:r w:rsidR="002240AA" w:rsidRPr="00A6445D">
        <w:rPr>
          <w:rFonts w:asciiTheme="minorHAnsi" w:eastAsiaTheme="minorHAnsi" w:hAnsiTheme="minorHAnsi" w:cs="Arial"/>
          <w:sz w:val="24"/>
          <w:szCs w:val="24"/>
          <w:lang w:eastAsia="en-US"/>
        </w:rPr>
        <w:t xml:space="preserve">nioskodawca </w:t>
      </w:r>
      <w:r w:rsidRPr="00A6445D">
        <w:rPr>
          <w:rFonts w:asciiTheme="minorHAnsi" w:eastAsiaTheme="minorHAnsi" w:hAnsiTheme="minorHAnsi" w:cs="Arial"/>
          <w:sz w:val="24"/>
          <w:szCs w:val="24"/>
          <w:lang w:eastAsia="en-US"/>
        </w:rPr>
        <w:t xml:space="preserve">ma obowiązek uwzględnić </w:t>
      </w:r>
      <w:r w:rsidRPr="00A6445D">
        <w:rPr>
          <w:rFonts w:asciiTheme="minorHAnsi" w:eastAsiaTheme="minorHAnsi" w:hAnsiTheme="minorHAnsi" w:cs="Arial"/>
          <w:b/>
          <w:sz w:val="24"/>
          <w:szCs w:val="24"/>
          <w:lang w:eastAsia="en-US"/>
        </w:rPr>
        <w:t>wszystkie adekwatne</w:t>
      </w:r>
      <w:r w:rsidRPr="00A6445D">
        <w:rPr>
          <w:rFonts w:asciiTheme="minorHAnsi" w:eastAsiaTheme="minorHAnsi" w:hAnsiTheme="minorHAnsi" w:cs="Arial"/>
          <w:sz w:val="24"/>
          <w:szCs w:val="24"/>
          <w:lang w:eastAsia="en-US"/>
        </w:rPr>
        <w:t xml:space="preserve"> wskaźniki produktu oraz rezultatu bezpośredniego z listy przedstawionej w powyższych tabelach, odpowiadające działaniom zaplanowanym w ramach projektu. Wybór co najmniej jednego wskaźnika produktu i rezultatu jest niezbędny do zarejestrowania projektu w SL2014. </w:t>
      </w:r>
    </w:p>
    <w:p w14:paraId="3106CC1B" w14:textId="77777777" w:rsidR="000C6BA8" w:rsidRPr="00A6445D" w:rsidRDefault="000C6BA8" w:rsidP="00A87F29">
      <w:pPr>
        <w:autoSpaceDE w:val="0"/>
        <w:autoSpaceDN w:val="0"/>
        <w:adjustRightInd w:val="0"/>
        <w:spacing w:before="120" w:after="120" w:line="240" w:lineRule="auto"/>
        <w:jc w:val="both"/>
        <w:rPr>
          <w:rFonts w:asciiTheme="minorHAnsi" w:eastAsiaTheme="minorHAnsi" w:hAnsiTheme="minorHAnsi" w:cs="Arial"/>
          <w:sz w:val="24"/>
          <w:szCs w:val="24"/>
          <w:lang w:eastAsia="en-US"/>
        </w:rPr>
      </w:pPr>
      <w:r w:rsidRPr="00A6445D">
        <w:rPr>
          <w:rFonts w:asciiTheme="minorHAnsi" w:hAnsiTheme="minorHAnsi"/>
          <w:sz w:val="24"/>
          <w:szCs w:val="24"/>
        </w:rPr>
        <w:t>Dodatkowo w ramach wniosku o dofinansowanie Wnioskodawca może określić inne, dodatkowe wskaźniki specyficzne dla danego projektu, o ile będzie to niezbędne dla prawidłowej realizacji projektu (tzw. wskaźniki projektowe)</w:t>
      </w:r>
      <w:r w:rsidR="002240AA" w:rsidRPr="00A6445D">
        <w:rPr>
          <w:rFonts w:asciiTheme="minorHAnsi" w:hAnsiTheme="minorHAnsi"/>
          <w:sz w:val="24"/>
          <w:szCs w:val="24"/>
        </w:rPr>
        <w:t>.</w:t>
      </w:r>
    </w:p>
    <w:p w14:paraId="6CD0ED44" w14:textId="77777777" w:rsidR="0020623F" w:rsidRPr="00A6445D" w:rsidRDefault="004627C3" w:rsidP="00A87F29">
      <w:pPr>
        <w:autoSpaceDE w:val="0"/>
        <w:autoSpaceDN w:val="0"/>
        <w:spacing w:before="120" w:after="120" w:line="240" w:lineRule="auto"/>
        <w:jc w:val="both"/>
        <w:rPr>
          <w:rFonts w:asciiTheme="minorHAnsi" w:eastAsiaTheme="minorHAnsi" w:hAnsiTheme="minorHAnsi" w:cs="Calibri"/>
          <w:sz w:val="24"/>
          <w:szCs w:val="24"/>
          <w:lang w:eastAsia="en-US"/>
        </w:rPr>
      </w:pPr>
      <w:r w:rsidRPr="00A6445D">
        <w:rPr>
          <w:rFonts w:asciiTheme="minorHAnsi" w:eastAsiaTheme="minorHAnsi" w:hAnsiTheme="minorHAnsi" w:cs="Calibri"/>
          <w:sz w:val="24"/>
          <w:szCs w:val="24"/>
          <w:lang w:eastAsia="en-US"/>
        </w:rPr>
        <w:t>Główną funkcją wskaźników jest zmierzenie, na ile cel główny projektu zostały zrealizowan</w:t>
      </w:r>
      <w:r w:rsidR="002240AA" w:rsidRPr="00A6445D">
        <w:rPr>
          <w:rFonts w:asciiTheme="minorHAnsi" w:eastAsiaTheme="minorHAnsi" w:hAnsiTheme="minorHAnsi" w:cs="Calibri"/>
          <w:sz w:val="24"/>
          <w:szCs w:val="24"/>
          <w:lang w:eastAsia="en-US"/>
        </w:rPr>
        <w:t>y</w:t>
      </w:r>
      <w:r w:rsidRPr="00A6445D">
        <w:rPr>
          <w:rFonts w:asciiTheme="minorHAnsi" w:eastAsiaTheme="minorHAnsi" w:hAnsiTheme="minorHAnsi" w:cs="Calibri"/>
          <w:sz w:val="24"/>
          <w:szCs w:val="24"/>
          <w:lang w:eastAsia="en-US"/>
        </w:rPr>
        <w:t>, tj. kiedy można uznać, że problem został rozwiązany (złagodzony), a pr</w:t>
      </w:r>
      <w:r w:rsidR="00A87F29" w:rsidRPr="00A6445D">
        <w:rPr>
          <w:rFonts w:asciiTheme="minorHAnsi" w:eastAsiaTheme="minorHAnsi" w:hAnsiTheme="minorHAnsi" w:cs="Calibri"/>
          <w:sz w:val="24"/>
          <w:szCs w:val="24"/>
          <w:lang w:eastAsia="en-US"/>
        </w:rPr>
        <w:t>ojekt zakończył się sukcesem. W </w:t>
      </w:r>
      <w:r w:rsidRPr="00A6445D">
        <w:rPr>
          <w:rFonts w:asciiTheme="minorHAnsi" w:eastAsiaTheme="minorHAnsi" w:hAnsiTheme="minorHAnsi" w:cs="Calibri"/>
          <w:sz w:val="24"/>
          <w:szCs w:val="24"/>
          <w:lang w:eastAsia="en-US"/>
        </w:rPr>
        <w:t xml:space="preserve">trakcie realizacji projektu wskaźniki powinny umożliwiać mierzenie jego postępu względem celów projektu. Wybór wskaźników projektu powinien być powiązany z typem realizowanego przedsięwzięcia i planowanymi działaniami, które </w:t>
      </w:r>
      <w:r w:rsidR="00F5584F" w:rsidRPr="00A6445D">
        <w:rPr>
          <w:rFonts w:asciiTheme="minorHAnsi" w:eastAsiaTheme="minorHAnsi" w:hAnsiTheme="minorHAnsi" w:cs="Calibri"/>
          <w:sz w:val="24"/>
          <w:szCs w:val="24"/>
          <w:lang w:eastAsia="en-US"/>
        </w:rPr>
        <w:t>B</w:t>
      </w:r>
      <w:r w:rsidRPr="00A6445D">
        <w:rPr>
          <w:rFonts w:asciiTheme="minorHAnsi" w:eastAsiaTheme="minorHAnsi" w:hAnsiTheme="minorHAnsi" w:cs="Calibri"/>
          <w:sz w:val="24"/>
          <w:szCs w:val="24"/>
          <w:lang w:eastAsia="en-US"/>
        </w:rPr>
        <w:t xml:space="preserve">eneficjent zamierza podjąć w ramach projektu. </w:t>
      </w:r>
      <w:r w:rsidRPr="00A6445D">
        <w:rPr>
          <w:rFonts w:asciiTheme="minorHAnsi" w:eastAsiaTheme="minorHAnsi" w:hAnsiTheme="minorHAnsi" w:cs="Calibri"/>
          <w:bCs/>
          <w:sz w:val="24"/>
          <w:szCs w:val="24"/>
          <w:lang w:eastAsia="en-US"/>
        </w:rPr>
        <w:t xml:space="preserve">Do </w:t>
      </w:r>
      <w:r w:rsidR="000C6BA8" w:rsidRPr="00A6445D">
        <w:rPr>
          <w:rFonts w:asciiTheme="minorHAnsi" w:eastAsiaTheme="minorHAnsi" w:hAnsiTheme="minorHAnsi" w:cs="Calibri"/>
          <w:bCs/>
          <w:sz w:val="24"/>
          <w:szCs w:val="24"/>
          <w:lang w:eastAsia="en-US"/>
        </w:rPr>
        <w:t>celu</w:t>
      </w:r>
      <w:r w:rsidRPr="00A6445D">
        <w:rPr>
          <w:rFonts w:asciiTheme="minorHAnsi" w:eastAsiaTheme="minorHAnsi" w:hAnsiTheme="minorHAnsi" w:cs="Calibri"/>
          <w:bCs/>
          <w:sz w:val="24"/>
          <w:szCs w:val="24"/>
          <w:lang w:eastAsia="en-US"/>
        </w:rPr>
        <w:t xml:space="preserve"> </w:t>
      </w:r>
      <w:r w:rsidR="003D3AB8" w:rsidRPr="00A6445D">
        <w:rPr>
          <w:rFonts w:asciiTheme="minorHAnsi" w:eastAsiaTheme="minorHAnsi" w:hAnsiTheme="minorHAnsi" w:cs="Calibri"/>
          <w:bCs/>
          <w:sz w:val="24"/>
          <w:szCs w:val="24"/>
          <w:lang w:eastAsia="en-US"/>
        </w:rPr>
        <w:t xml:space="preserve">głównego </w:t>
      </w:r>
      <w:r w:rsidRPr="00A6445D">
        <w:rPr>
          <w:rFonts w:asciiTheme="minorHAnsi" w:eastAsiaTheme="minorHAnsi" w:hAnsiTheme="minorHAnsi" w:cs="Calibri"/>
          <w:bCs/>
          <w:sz w:val="24"/>
          <w:szCs w:val="24"/>
          <w:lang w:eastAsia="en-US"/>
        </w:rPr>
        <w:t xml:space="preserve">projektu </w:t>
      </w:r>
      <w:r w:rsidR="000C6BA8" w:rsidRPr="00A6445D">
        <w:rPr>
          <w:rFonts w:asciiTheme="minorHAnsi" w:eastAsiaTheme="minorHAnsi" w:hAnsiTheme="minorHAnsi" w:cs="Calibri"/>
          <w:bCs/>
          <w:sz w:val="24"/>
          <w:szCs w:val="24"/>
          <w:lang w:eastAsia="en-US"/>
        </w:rPr>
        <w:t>projektodawca</w:t>
      </w:r>
      <w:r w:rsidRPr="00A6445D">
        <w:rPr>
          <w:rFonts w:asciiTheme="minorHAnsi" w:eastAsiaTheme="minorHAnsi" w:hAnsiTheme="minorHAnsi" w:cs="Calibri"/>
          <w:bCs/>
          <w:sz w:val="24"/>
          <w:szCs w:val="24"/>
          <w:lang w:eastAsia="en-US"/>
        </w:rPr>
        <w:t xml:space="preserve"> powinien dobrać odpowi</w:t>
      </w:r>
      <w:r w:rsidR="00A87F29" w:rsidRPr="00A6445D">
        <w:rPr>
          <w:rFonts w:asciiTheme="minorHAnsi" w:eastAsiaTheme="minorHAnsi" w:hAnsiTheme="minorHAnsi" w:cs="Calibri"/>
          <w:bCs/>
          <w:sz w:val="24"/>
          <w:szCs w:val="24"/>
          <w:lang w:eastAsia="en-US"/>
        </w:rPr>
        <w:t>ednie wskaźniki, produktu jak i </w:t>
      </w:r>
      <w:r w:rsidRPr="00A6445D">
        <w:rPr>
          <w:rFonts w:asciiTheme="minorHAnsi" w:eastAsiaTheme="minorHAnsi" w:hAnsiTheme="minorHAnsi" w:cs="Calibri"/>
          <w:bCs/>
          <w:sz w:val="24"/>
          <w:szCs w:val="24"/>
          <w:lang w:eastAsia="en-US"/>
        </w:rPr>
        <w:t>rezultatu</w:t>
      </w:r>
      <w:r w:rsidR="00791AD8" w:rsidRPr="00A6445D">
        <w:rPr>
          <w:rFonts w:asciiTheme="minorHAnsi" w:eastAsiaTheme="minorHAnsi" w:hAnsiTheme="minorHAnsi" w:cs="Calibri"/>
          <w:sz w:val="24"/>
          <w:szCs w:val="24"/>
          <w:lang w:eastAsia="en-US"/>
        </w:rPr>
        <w:t xml:space="preserve"> bezpośredniego</w:t>
      </w:r>
      <w:r w:rsidRPr="00A6445D">
        <w:rPr>
          <w:rFonts w:asciiTheme="minorHAnsi" w:eastAsiaTheme="minorHAnsi" w:hAnsiTheme="minorHAnsi" w:cs="Calibri"/>
          <w:sz w:val="24"/>
          <w:szCs w:val="24"/>
          <w:lang w:eastAsia="en-US"/>
        </w:rPr>
        <w:t xml:space="preserve">, co umożliwi osobie weryfikującej część </w:t>
      </w:r>
      <w:r w:rsidR="00A87F29" w:rsidRPr="00A6445D">
        <w:rPr>
          <w:rFonts w:asciiTheme="minorHAnsi" w:eastAsiaTheme="minorHAnsi" w:hAnsiTheme="minorHAnsi" w:cs="Calibri"/>
          <w:sz w:val="24"/>
          <w:szCs w:val="24"/>
          <w:lang w:eastAsia="en-US"/>
        </w:rPr>
        <w:t>sprawozdawczą wniosku o </w:t>
      </w:r>
      <w:r w:rsidRPr="00A6445D">
        <w:rPr>
          <w:rFonts w:asciiTheme="minorHAnsi" w:eastAsiaTheme="minorHAnsi" w:hAnsiTheme="minorHAnsi" w:cs="Calibri"/>
          <w:sz w:val="24"/>
          <w:szCs w:val="24"/>
          <w:lang w:eastAsia="en-US"/>
        </w:rPr>
        <w:t>płatność monitorowanie realizacji cel</w:t>
      </w:r>
      <w:r w:rsidR="003D3AB8" w:rsidRPr="00A6445D">
        <w:rPr>
          <w:rFonts w:asciiTheme="minorHAnsi" w:eastAsiaTheme="minorHAnsi" w:hAnsiTheme="minorHAnsi" w:cs="Calibri"/>
          <w:sz w:val="24"/>
          <w:szCs w:val="24"/>
          <w:lang w:eastAsia="en-US"/>
        </w:rPr>
        <w:t>u</w:t>
      </w:r>
      <w:r w:rsidRPr="00A6445D">
        <w:rPr>
          <w:rFonts w:asciiTheme="minorHAnsi" w:eastAsiaTheme="minorHAnsi" w:hAnsiTheme="minorHAnsi" w:cs="Calibri"/>
          <w:sz w:val="24"/>
          <w:szCs w:val="24"/>
          <w:lang w:eastAsia="en-US"/>
        </w:rPr>
        <w:t xml:space="preserve"> projektu. </w:t>
      </w:r>
      <w:r w:rsidR="00F3349D" w:rsidRPr="00A6445D">
        <w:rPr>
          <w:rFonts w:asciiTheme="minorHAnsi" w:hAnsiTheme="minorHAnsi"/>
          <w:sz w:val="24"/>
          <w:szCs w:val="24"/>
        </w:rPr>
        <w:t>Wskaźniki</w:t>
      </w:r>
      <w:r w:rsidRPr="00A6445D">
        <w:rPr>
          <w:rFonts w:asciiTheme="minorHAnsi" w:eastAsiaTheme="minorHAnsi" w:hAnsiTheme="minorHAnsi" w:cs="Calibri"/>
          <w:sz w:val="24"/>
          <w:szCs w:val="24"/>
          <w:lang w:eastAsia="en-US"/>
        </w:rPr>
        <w:t xml:space="preserve"> określone </w:t>
      </w:r>
      <w:r w:rsidR="00F3349D" w:rsidRPr="00A6445D">
        <w:rPr>
          <w:rFonts w:asciiTheme="minorHAnsi" w:hAnsiTheme="minorHAnsi"/>
          <w:sz w:val="24"/>
          <w:szCs w:val="24"/>
        </w:rPr>
        <w:t>w projekcie powinny spełniać warunki reguły CREAM, czyli</w:t>
      </w:r>
      <w:r w:rsidRPr="00A6445D">
        <w:rPr>
          <w:rFonts w:asciiTheme="minorHAnsi" w:eastAsiaTheme="minorHAnsi" w:hAnsiTheme="minorHAnsi" w:cs="Calibri"/>
          <w:sz w:val="24"/>
          <w:szCs w:val="24"/>
          <w:lang w:eastAsia="en-US"/>
        </w:rPr>
        <w:t xml:space="preserve"> powinny być</w:t>
      </w:r>
      <w:r w:rsidR="00F3349D" w:rsidRPr="00A6445D">
        <w:rPr>
          <w:rFonts w:asciiTheme="minorHAnsi" w:hAnsiTheme="minorHAnsi"/>
          <w:sz w:val="24"/>
          <w:szCs w:val="24"/>
        </w:rPr>
        <w:t>:</w:t>
      </w:r>
    </w:p>
    <w:p w14:paraId="262B3228" w14:textId="77777777" w:rsidR="00600DE0" w:rsidRPr="00A6445D" w:rsidRDefault="00F3349D">
      <w:pPr>
        <w:numPr>
          <w:ilvl w:val="0"/>
          <w:numId w:val="39"/>
        </w:numPr>
        <w:autoSpaceDE w:val="0"/>
        <w:autoSpaceDN w:val="0"/>
        <w:spacing w:before="0" w:line="276" w:lineRule="auto"/>
        <w:ind w:left="714" w:hanging="357"/>
        <w:jc w:val="both"/>
        <w:rPr>
          <w:rFonts w:asciiTheme="minorHAnsi" w:hAnsiTheme="minorHAnsi"/>
          <w:sz w:val="24"/>
          <w:szCs w:val="24"/>
        </w:rPr>
      </w:pPr>
      <w:r w:rsidRPr="00A6445D">
        <w:rPr>
          <w:rFonts w:asciiTheme="minorHAnsi" w:hAnsiTheme="minorHAnsi"/>
          <w:sz w:val="24"/>
          <w:szCs w:val="24"/>
        </w:rPr>
        <w:t>Precyzyjne – jasno zdefiniowane i bezsporne (C - clear);</w:t>
      </w:r>
    </w:p>
    <w:p w14:paraId="622FE419" w14:textId="77777777" w:rsidR="00600DE0" w:rsidRPr="00A6445D" w:rsidRDefault="00F3349D">
      <w:pPr>
        <w:numPr>
          <w:ilvl w:val="0"/>
          <w:numId w:val="39"/>
        </w:numPr>
        <w:autoSpaceDE w:val="0"/>
        <w:autoSpaceDN w:val="0"/>
        <w:spacing w:before="0" w:line="276" w:lineRule="auto"/>
        <w:ind w:left="714" w:hanging="357"/>
        <w:jc w:val="both"/>
        <w:rPr>
          <w:rFonts w:asciiTheme="minorHAnsi" w:hAnsiTheme="minorHAnsi"/>
          <w:sz w:val="24"/>
          <w:szCs w:val="24"/>
        </w:rPr>
      </w:pPr>
      <w:r w:rsidRPr="00A6445D">
        <w:rPr>
          <w:rFonts w:asciiTheme="minorHAnsi" w:hAnsiTheme="minorHAnsi"/>
          <w:sz w:val="24"/>
          <w:szCs w:val="24"/>
        </w:rPr>
        <w:t>Odpowiadające przedmiotowi pomiaru i jego oceny (R - relevant);</w:t>
      </w:r>
    </w:p>
    <w:p w14:paraId="624E7C6E" w14:textId="77777777" w:rsidR="00600DE0" w:rsidRPr="00A6445D" w:rsidRDefault="00F3349D">
      <w:pPr>
        <w:numPr>
          <w:ilvl w:val="0"/>
          <w:numId w:val="39"/>
        </w:numPr>
        <w:autoSpaceDE w:val="0"/>
        <w:autoSpaceDN w:val="0"/>
        <w:spacing w:before="0" w:line="276" w:lineRule="auto"/>
        <w:ind w:left="714" w:hanging="357"/>
        <w:jc w:val="both"/>
        <w:rPr>
          <w:rFonts w:asciiTheme="minorHAnsi" w:hAnsiTheme="minorHAnsi"/>
          <w:sz w:val="24"/>
          <w:szCs w:val="24"/>
        </w:rPr>
      </w:pPr>
      <w:r w:rsidRPr="00A6445D">
        <w:rPr>
          <w:rFonts w:asciiTheme="minorHAnsi" w:hAnsiTheme="minorHAnsi"/>
          <w:sz w:val="24"/>
          <w:szCs w:val="24"/>
        </w:rPr>
        <w:t>Ekonomiczne – mogą być mierzone w ramach racjonalnych kosztów (E – economic);</w:t>
      </w:r>
    </w:p>
    <w:p w14:paraId="780870A2" w14:textId="77777777" w:rsidR="00600DE0" w:rsidRPr="00A6445D" w:rsidRDefault="00F3349D">
      <w:pPr>
        <w:numPr>
          <w:ilvl w:val="0"/>
          <w:numId w:val="39"/>
        </w:numPr>
        <w:autoSpaceDE w:val="0"/>
        <w:autoSpaceDN w:val="0"/>
        <w:spacing w:before="0" w:line="276" w:lineRule="auto"/>
        <w:ind w:left="714" w:hanging="357"/>
        <w:jc w:val="both"/>
        <w:rPr>
          <w:rFonts w:asciiTheme="minorHAnsi" w:hAnsiTheme="minorHAnsi"/>
          <w:sz w:val="24"/>
          <w:szCs w:val="24"/>
        </w:rPr>
      </w:pPr>
      <w:r w:rsidRPr="00A6445D">
        <w:rPr>
          <w:rFonts w:asciiTheme="minorHAnsi" w:hAnsiTheme="minorHAnsi"/>
          <w:sz w:val="24"/>
          <w:szCs w:val="24"/>
        </w:rPr>
        <w:t>Adekwatne – dostarczające wystarczającej informacji nt. realizacji projektu (A – adequate);</w:t>
      </w:r>
    </w:p>
    <w:p w14:paraId="76D5ED89" w14:textId="77777777" w:rsidR="00600DE0" w:rsidRPr="00A6445D" w:rsidRDefault="00F3349D">
      <w:pPr>
        <w:numPr>
          <w:ilvl w:val="0"/>
          <w:numId w:val="39"/>
        </w:numPr>
        <w:autoSpaceDE w:val="0"/>
        <w:autoSpaceDN w:val="0"/>
        <w:spacing w:before="0" w:line="276" w:lineRule="auto"/>
        <w:ind w:left="714" w:hanging="357"/>
        <w:jc w:val="both"/>
        <w:rPr>
          <w:rFonts w:asciiTheme="minorHAnsi" w:hAnsiTheme="minorHAnsi"/>
          <w:sz w:val="24"/>
          <w:szCs w:val="24"/>
        </w:rPr>
      </w:pPr>
      <w:r w:rsidRPr="00A6445D">
        <w:rPr>
          <w:rFonts w:asciiTheme="minorHAnsi" w:hAnsiTheme="minorHAnsi"/>
          <w:sz w:val="24"/>
          <w:szCs w:val="24"/>
        </w:rPr>
        <w:t>Mierzalne – łatwe do zmierzenia i podlegające niezależnej walidacji (M – monitorable).</w:t>
      </w:r>
    </w:p>
    <w:p w14:paraId="08069630" w14:textId="57EEE341" w:rsidR="000E2ED3" w:rsidRPr="00A6445D" w:rsidRDefault="00D41C2E">
      <w:pPr>
        <w:autoSpaceDE w:val="0"/>
        <w:autoSpaceDN w:val="0"/>
        <w:adjustRightInd w:val="0"/>
        <w:spacing w:before="120" w:after="120" w:line="240" w:lineRule="auto"/>
        <w:jc w:val="both"/>
        <w:rPr>
          <w:rFonts w:asciiTheme="minorHAnsi" w:eastAsiaTheme="minorHAnsi" w:hAnsiTheme="minorHAnsi" w:cs="Calibri"/>
          <w:sz w:val="24"/>
          <w:szCs w:val="24"/>
          <w:lang w:eastAsia="en-US"/>
        </w:rPr>
      </w:pPr>
      <w:r w:rsidRPr="00A6445D">
        <w:rPr>
          <w:rFonts w:asciiTheme="minorHAnsi" w:eastAsiaTheme="minorHAnsi" w:hAnsiTheme="minorHAnsi" w:cs="Calibri"/>
          <w:sz w:val="24"/>
          <w:szCs w:val="24"/>
          <w:lang w:eastAsia="en-US"/>
        </w:rPr>
        <w:lastRenderedPageBreak/>
        <w:t>Odpowiednio we</w:t>
      </w:r>
      <w:r w:rsidR="004627C3" w:rsidRPr="00A6445D">
        <w:rPr>
          <w:rFonts w:asciiTheme="minorHAnsi" w:eastAsiaTheme="minorHAnsi" w:hAnsiTheme="minorHAnsi" w:cs="Calibri"/>
          <w:sz w:val="24"/>
          <w:szCs w:val="24"/>
          <w:lang w:eastAsia="en-US"/>
        </w:rPr>
        <w:t xml:space="preserve"> wniosku należy określić, w jaki sposób mierzona będzie realizacja </w:t>
      </w:r>
      <w:r w:rsidR="000C6BA8" w:rsidRPr="00A6445D">
        <w:rPr>
          <w:rFonts w:asciiTheme="minorHAnsi" w:eastAsiaTheme="minorHAnsi" w:hAnsiTheme="minorHAnsi" w:cs="Calibri"/>
          <w:sz w:val="24"/>
          <w:szCs w:val="24"/>
          <w:lang w:eastAsia="en-US"/>
        </w:rPr>
        <w:t>celu</w:t>
      </w:r>
      <w:r w:rsidR="004627C3" w:rsidRPr="00A6445D">
        <w:rPr>
          <w:rFonts w:asciiTheme="minorHAnsi" w:eastAsiaTheme="minorHAnsi" w:hAnsiTheme="minorHAnsi" w:cs="Calibri"/>
          <w:sz w:val="24"/>
          <w:szCs w:val="24"/>
          <w:lang w:eastAsia="en-US"/>
        </w:rPr>
        <w:t xml:space="preserve"> poprzez ustalenie wskaźników pomiaru celu.</w:t>
      </w:r>
      <w:r w:rsidR="000C6BA8" w:rsidRPr="00A6445D">
        <w:rPr>
          <w:rFonts w:asciiTheme="minorHAnsi" w:eastAsiaTheme="minorHAnsi" w:hAnsiTheme="minorHAnsi" w:cs="Calibri"/>
          <w:sz w:val="24"/>
          <w:szCs w:val="24"/>
          <w:lang w:eastAsia="en-US"/>
        </w:rPr>
        <w:t xml:space="preserve"> Należy</w:t>
      </w:r>
      <w:r w:rsidR="004627C3" w:rsidRPr="00A6445D">
        <w:rPr>
          <w:rFonts w:asciiTheme="minorHAnsi" w:eastAsiaTheme="minorHAnsi" w:hAnsiTheme="minorHAnsi" w:cs="Calibri"/>
          <w:sz w:val="24"/>
          <w:szCs w:val="24"/>
          <w:lang w:eastAsia="en-US"/>
        </w:rPr>
        <w:t xml:space="preserve"> </w:t>
      </w:r>
      <w:r w:rsidR="00B657FC" w:rsidRPr="00A6445D">
        <w:rPr>
          <w:rFonts w:asciiTheme="minorHAnsi" w:eastAsiaTheme="minorHAnsi" w:hAnsiTheme="minorHAnsi" w:cs="Calibri"/>
          <w:sz w:val="24"/>
          <w:szCs w:val="24"/>
          <w:lang w:eastAsia="en-US"/>
        </w:rPr>
        <w:t>określić, co</w:t>
      </w:r>
      <w:r w:rsidR="004627C3" w:rsidRPr="00A6445D">
        <w:rPr>
          <w:rFonts w:asciiTheme="minorHAnsi" w:eastAsiaTheme="minorHAnsi" w:hAnsiTheme="minorHAnsi" w:cs="Calibri"/>
          <w:sz w:val="24"/>
          <w:szCs w:val="24"/>
          <w:lang w:eastAsia="en-US"/>
        </w:rPr>
        <w:t xml:space="preserve"> najmniej jeden podstawowy i mierzalny wskaźnik, który w sposób precyzyjny umożliwi weryfikację stopnia realizacji celu głównego</w:t>
      </w:r>
      <w:r w:rsidR="000C6BA8" w:rsidRPr="00A6445D">
        <w:rPr>
          <w:rFonts w:asciiTheme="minorHAnsi" w:eastAsiaTheme="minorHAnsi" w:hAnsiTheme="minorHAnsi" w:cs="Calibri"/>
          <w:sz w:val="24"/>
          <w:szCs w:val="24"/>
          <w:lang w:eastAsia="en-US"/>
        </w:rPr>
        <w:t>.</w:t>
      </w:r>
      <w:r w:rsidR="004627C3" w:rsidRPr="00A6445D">
        <w:rPr>
          <w:rFonts w:asciiTheme="minorHAnsi" w:eastAsiaTheme="minorHAnsi" w:hAnsiTheme="minorHAnsi" w:cs="Calibri"/>
          <w:sz w:val="24"/>
          <w:szCs w:val="24"/>
          <w:lang w:eastAsia="en-US"/>
        </w:rPr>
        <w:t xml:space="preserve"> </w:t>
      </w:r>
      <w:r w:rsidR="003C104F" w:rsidRPr="00A6445D">
        <w:rPr>
          <w:rFonts w:asciiTheme="minorHAnsi" w:hAnsiTheme="minorHAnsi"/>
          <w:sz w:val="24"/>
          <w:szCs w:val="24"/>
        </w:rPr>
        <w:t>Wnioskodawca może określić inne, dodatkowe wskaźniki specyficzne dla danego projektu, o ile będzie to niezbędne dla prawidłowej realizacji projektu (tzw. wskaźniki projektowe).</w:t>
      </w:r>
    </w:p>
    <w:p w14:paraId="7FBC54D3" w14:textId="77777777" w:rsidR="000E2ED3" w:rsidRPr="00A6445D" w:rsidRDefault="004627C3">
      <w:pPr>
        <w:autoSpaceDE w:val="0"/>
        <w:autoSpaceDN w:val="0"/>
        <w:adjustRightInd w:val="0"/>
        <w:spacing w:before="120" w:after="120" w:line="240" w:lineRule="auto"/>
        <w:jc w:val="both"/>
        <w:rPr>
          <w:rFonts w:asciiTheme="minorHAnsi" w:eastAsiaTheme="minorHAnsi" w:hAnsiTheme="minorHAnsi" w:cstheme="minorBidi"/>
          <w:sz w:val="24"/>
          <w:szCs w:val="24"/>
          <w:lang w:eastAsia="en-US"/>
        </w:rPr>
      </w:pPr>
      <w:r w:rsidRPr="00A6445D">
        <w:rPr>
          <w:rFonts w:asciiTheme="minorHAnsi" w:eastAsiaTheme="minorHAnsi" w:hAnsiTheme="minorHAnsi" w:cs="Calibri"/>
          <w:sz w:val="24"/>
          <w:szCs w:val="24"/>
          <w:lang w:eastAsia="en-US"/>
        </w:rPr>
        <w:t xml:space="preserve">Dla </w:t>
      </w:r>
      <w:r w:rsidR="000C6BA8" w:rsidRPr="00A6445D">
        <w:rPr>
          <w:rFonts w:asciiTheme="minorHAnsi" w:eastAsiaTheme="minorHAnsi" w:hAnsiTheme="minorHAnsi" w:cs="Calibri"/>
          <w:sz w:val="24"/>
          <w:szCs w:val="24"/>
          <w:lang w:eastAsia="en-US"/>
        </w:rPr>
        <w:t xml:space="preserve">wszystkich wskaźników uwzględnionych we wniosku o dofinansowanie </w:t>
      </w:r>
      <w:r w:rsidRPr="00A6445D">
        <w:rPr>
          <w:rFonts w:asciiTheme="minorHAnsi" w:eastAsiaTheme="minorHAnsi" w:hAnsiTheme="minorHAnsi" w:cs="Calibri"/>
          <w:sz w:val="24"/>
          <w:szCs w:val="24"/>
          <w:lang w:eastAsia="en-US"/>
        </w:rPr>
        <w:t>należy określić</w:t>
      </w:r>
      <w:r w:rsidR="000C6BA8" w:rsidRPr="00A6445D">
        <w:rPr>
          <w:rFonts w:asciiTheme="minorHAnsi" w:eastAsiaTheme="minorHAnsi" w:hAnsiTheme="minorHAnsi" w:cs="Calibri"/>
          <w:sz w:val="24"/>
          <w:szCs w:val="24"/>
          <w:lang w:eastAsia="en-US"/>
        </w:rPr>
        <w:t>,</w:t>
      </w:r>
      <w:r w:rsidRPr="00A6445D">
        <w:rPr>
          <w:rFonts w:asciiTheme="minorHAnsi" w:eastAsiaTheme="minorHAnsi" w:hAnsiTheme="minorHAnsi" w:cs="Calibri"/>
          <w:sz w:val="24"/>
          <w:szCs w:val="24"/>
          <w:lang w:eastAsia="en-US"/>
        </w:rPr>
        <w:t xml:space="preserve"> na podstawie przeprowadzonej analizy problemu/problemów</w:t>
      </w:r>
      <w:r w:rsidR="000C6BA8" w:rsidRPr="00A6445D">
        <w:rPr>
          <w:rFonts w:asciiTheme="minorHAnsi" w:eastAsiaTheme="minorHAnsi" w:hAnsiTheme="minorHAnsi" w:cs="Calibri"/>
          <w:sz w:val="24"/>
          <w:szCs w:val="24"/>
          <w:lang w:eastAsia="en-US"/>
        </w:rPr>
        <w:t>, ich wartości bazowe (</w:t>
      </w:r>
      <w:r w:rsidRPr="00A6445D">
        <w:rPr>
          <w:rFonts w:asciiTheme="minorHAnsi" w:eastAsiaTheme="minorHAnsi" w:hAnsiTheme="minorHAnsi" w:cs="Calibri"/>
          <w:sz w:val="24"/>
          <w:szCs w:val="24"/>
          <w:lang w:eastAsia="en-US"/>
        </w:rPr>
        <w:t>czyli przed rozpoczęciem realizacji projektu</w:t>
      </w:r>
      <w:r w:rsidR="000C6BA8" w:rsidRPr="00A6445D">
        <w:rPr>
          <w:rFonts w:asciiTheme="minorHAnsi" w:eastAsiaTheme="minorHAnsi" w:hAnsiTheme="minorHAnsi" w:cs="Calibri"/>
          <w:sz w:val="24"/>
          <w:szCs w:val="24"/>
          <w:lang w:eastAsia="en-US"/>
        </w:rPr>
        <w:t>)</w:t>
      </w:r>
      <w:r w:rsidRPr="00A6445D">
        <w:rPr>
          <w:rFonts w:asciiTheme="minorHAnsi" w:eastAsiaTheme="minorHAnsi" w:hAnsiTheme="minorHAnsi" w:cs="Calibri"/>
          <w:sz w:val="24"/>
          <w:szCs w:val="24"/>
          <w:lang w:eastAsia="en-US"/>
        </w:rPr>
        <w:t xml:space="preserve"> oraz </w:t>
      </w:r>
      <w:r w:rsidR="000C6BA8" w:rsidRPr="00A6445D">
        <w:rPr>
          <w:rFonts w:asciiTheme="minorHAnsi" w:eastAsiaTheme="minorHAnsi" w:hAnsiTheme="minorHAnsi" w:cs="Calibri"/>
          <w:sz w:val="24"/>
          <w:szCs w:val="24"/>
          <w:lang w:eastAsia="en-US"/>
        </w:rPr>
        <w:t>wartości docelowe, których</w:t>
      </w:r>
      <w:r w:rsidRPr="00A6445D">
        <w:rPr>
          <w:rFonts w:asciiTheme="minorHAnsi" w:eastAsiaTheme="minorHAnsi" w:hAnsiTheme="minorHAnsi" w:cs="Calibri"/>
          <w:sz w:val="24"/>
          <w:szCs w:val="24"/>
          <w:lang w:eastAsia="en-US"/>
        </w:rPr>
        <w:t xml:space="preserve"> osiągnięcie będzie uznane za zrealizowanie </w:t>
      </w:r>
      <w:r w:rsidR="00852981" w:rsidRPr="00A6445D">
        <w:rPr>
          <w:rFonts w:asciiTheme="minorHAnsi" w:eastAsiaTheme="minorHAnsi" w:hAnsiTheme="minorHAnsi" w:cs="Calibri"/>
          <w:sz w:val="24"/>
          <w:szCs w:val="24"/>
          <w:lang w:eastAsia="en-US"/>
        </w:rPr>
        <w:t>cel</w:t>
      </w:r>
      <w:r w:rsidR="003D3AB8" w:rsidRPr="00A6445D">
        <w:rPr>
          <w:rFonts w:asciiTheme="minorHAnsi" w:eastAsiaTheme="minorHAnsi" w:hAnsiTheme="minorHAnsi" w:cs="Calibri"/>
          <w:sz w:val="24"/>
          <w:szCs w:val="24"/>
          <w:lang w:eastAsia="en-US"/>
        </w:rPr>
        <w:t>u</w:t>
      </w:r>
      <w:r w:rsidR="00852981" w:rsidRPr="00A6445D">
        <w:rPr>
          <w:rFonts w:asciiTheme="minorHAnsi" w:eastAsiaTheme="minorHAnsi" w:hAnsiTheme="minorHAnsi" w:cs="Calibri"/>
          <w:sz w:val="24"/>
          <w:szCs w:val="24"/>
          <w:lang w:eastAsia="en-US"/>
        </w:rPr>
        <w:t xml:space="preserve"> projektu.</w:t>
      </w:r>
      <w:r w:rsidR="000C6BA8" w:rsidRPr="00A6445D">
        <w:rPr>
          <w:rFonts w:asciiTheme="minorHAnsi" w:eastAsiaTheme="minorHAnsi" w:hAnsiTheme="minorHAnsi" w:cs="Calibri"/>
          <w:sz w:val="24"/>
          <w:szCs w:val="24"/>
          <w:lang w:eastAsia="en-US"/>
        </w:rPr>
        <w:t xml:space="preserve"> Obowiązek ten nie dotyczy wskaźników produktu. Wartość bazowa określona dla wskaźników rezultatu nie jest wliczana do wartości docelowej</w:t>
      </w:r>
      <w:r w:rsidRPr="00A6445D">
        <w:rPr>
          <w:rFonts w:asciiTheme="minorHAnsi" w:eastAsiaTheme="minorHAnsi" w:hAnsiTheme="minorHAnsi" w:cs="Calibri"/>
          <w:sz w:val="24"/>
          <w:szCs w:val="24"/>
          <w:lang w:eastAsia="en-US"/>
        </w:rPr>
        <w:t xml:space="preserve">. Wartości </w:t>
      </w:r>
      <w:r w:rsidR="000C6BA8" w:rsidRPr="00A6445D">
        <w:rPr>
          <w:rFonts w:asciiTheme="minorHAnsi" w:eastAsiaTheme="minorHAnsi" w:hAnsiTheme="minorHAnsi" w:cs="Calibri"/>
          <w:sz w:val="24"/>
          <w:szCs w:val="24"/>
          <w:lang w:eastAsia="en-US"/>
        </w:rPr>
        <w:t>bazowe</w:t>
      </w:r>
      <w:r w:rsidR="00C31888" w:rsidRPr="00A6445D">
        <w:rPr>
          <w:rFonts w:asciiTheme="minorHAnsi" w:eastAsiaTheme="minorHAnsi" w:hAnsiTheme="minorHAnsi" w:cs="Calibri"/>
          <w:sz w:val="24"/>
          <w:szCs w:val="24"/>
          <w:lang w:eastAsia="en-US"/>
        </w:rPr>
        <w:t xml:space="preserve"> </w:t>
      </w:r>
      <w:r w:rsidR="00D80897" w:rsidRPr="00A6445D">
        <w:rPr>
          <w:rFonts w:asciiTheme="minorHAnsi" w:eastAsiaTheme="minorHAnsi" w:hAnsiTheme="minorHAnsi" w:cstheme="minorBidi"/>
          <w:sz w:val="24"/>
          <w:szCs w:val="24"/>
          <w:lang w:eastAsia="en-US"/>
        </w:rPr>
        <w:t>i </w:t>
      </w:r>
      <w:r w:rsidRPr="00A6445D">
        <w:rPr>
          <w:rFonts w:asciiTheme="minorHAnsi" w:eastAsiaTheme="minorHAnsi" w:hAnsiTheme="minorHAnsi" w:cstheme="minorBidi"/>
          <w:sz w:val="24"/>
          <w:szCs w:val="24"/>
          <w:lang w:eastAsia="en-US"/>
        </w:rPr>
        <w:t xml:space="preserve">docelowe wskaźników powinny odnosić się do </w:t>
      </w:r>
      <w:r w:rsidR="000C6BA8" w:rsidRPr="00A6445D">
        <w:rPr>
          <w:rFonts w:asciiTheme="minorHAnsi" w:eastAsiaTheme="minorHAnsi" w:hAnsiTheme="minorHAnsi" w:cstheme="minorBidi"/>
          <w:sz w:val="24"/>
          <w:szCs w:val="24"/>
          <w:lang w:eastAsia="en-US"/>
        </w:rPr>
        <w:t xml:space="preserve">założonych celów </w:t>
      </w:r>
      <w:r w:rsidRPr="00A6445D">
        <w:rPr>
          <w:rFonts w:asciiTheme="minorHAnsi" w:eastAsiaTheme="minorHAnsi" w:hAnsiTheme="minorHAnsi" w:cstheme="minorBidi"/>
          <w:sz w:val="24"/>
          <w:szCs w:val="24"/>
          <w:lang w:eastAsia="en-US"/>
        </w:rPr>
        <w:t xml:space="preserve">projektu i dotyczyć zakresu </w:t>
      </w:r>
      <w:r w:rsidR="000C6BA8" w:rsidRPr="00A6445D">
        <w:rPr>
          <w:rFonts w:asciiTheme="minorHAnsi" w:eastAsiaTheme="minorHAnsi" w:hAnsiTheme="minorHAnsi" w:cstheme="minorBidi"/>
          <w:sz w:val="24"/>
          <w:szCs w:val="24"/>
          <w:lang w:eastAsia="en-US"/>
        </w:rPr>
        <w:t xml:space="preserve">planowanego </w:t>
      </w:r>
      <w:r w:rsidRPr="00A6445D">
        <w:rPr>
          <w:rFonts w:asciiTheme="minorHAnsi" w:eastAsiaTheme="minorHAnsi" w:hAnsiTheme="minorHAnsi" w:cstheme="minorBidi"/>
          <w:sz w:val="24"/>
          <w:szCs w:val="24"/>
          <w:lang w:eastAsia="en-US"/>
        </w:rPr>
        <w:t xml:space="preserve">wsparcia projektowego. </w:t>
      </w:r>
    </w:p>
    <w:p w14:paraId="770F14FD" w14:textId="7A50CE57" w:rsidR="000C6BA8" w:rsidRPr="00A6445D" w:rsidRDefault="000C6BA8" w:rsidP="000C6BA8">
      <w:pPr>
        <w:autoSpaceDE w:val="0"/>
        <w:autoSpaceDN w:val="0"/>
        <w:adjustRightInd w:val="0"/>
        <w:spacing w:before="120" w:after="120" w:line="240" w:lineRule="auto"/>
        <w:jc w:val="both"/>
        <w:rPr>
          <w:rFonts w:asciiTheme="minorHAnsi" w:eastAsiaTheme="minorHAnsi" w:hAnsiTheme="minorHAnsi" w:cs="Arial"/>
          <w:b/>
          <w:i/>
          <w:iCs/>
          <w:sz w:val="24"/>
          <w:szCs w:val="24"/>
          <w:lang w:eastAsia="en-US"/>
        </w:rPr>
      </w:pPr>
      <w:r w:rsidRPr="00A6445D">
        <w:rPr>
          <w:rFonts w:asciiTheme="minorHAnsi" w:eastAsiaTheme="minorHAnsi" w:hAnsiTheme="minorHAnsi" w:cstheme="minorBidi"/>
          <w:sz w:val="24"/>
          <w:szCs w:val="24"/>
          <w:lang w:eastAsia="en-US"/>
        </w:rPr>
        <w:t xml:space="preserve">Ponadto w ramach wniosku o dofinansowanie </w:t>
      </w:r>
      <w:r w:rsidR="00852981" w:rsidRPr="00A6445D">
        <w:rPr>
          <w:rFonts w:asciiTheme="minorHAnsi" w:eastAsiaTheme="minorHAnsi" w:hAnsiTheme="minorHAnsi" w:cstheme="minorBidi"/>
          <w:sz w:val="24"/>
          <w:szCs w:val="24"/>
          <w:lang w:eastAsia="en-US"/>
        </w:rPr>
        <w:t>Wnioskodawca</w:t>
      </w:r>
      <w:r w:rsidRPr="00A6445D">
        <w:rPr>
          <w:rFonts w:asciiTheme="minorHAnsi" w:eastAsiaTheme="minorHAnsi" w:hAnsiTheme="minorHAnsi" w:cstheme="minorBidi"/>
          <w:sz w:val="24"/>
          <w:szCs w:val="24"/>
          <w:lang w:eastAsia="en-US"/>
        </w:rPr>
        <w:t xml:space="preserve"> obowiązany jest wybrać </w:t>
      </w:r>
      <w:r w:rsidRPr="00A6445D">
        <w:rPr>
          <w:rFonts w:asciiTheme="minorHAnsi" w:eastAsiaTheme="minorHAnsi" w:hAnsiTheme="minorHAnsi" w:cstheme="minorBidi"/>
          <w:b/>
          <w:sz w:val="24"/>
          <w:szCs w:val="24"/>
          <w:lang w:eastAsia="en-US"/>
        </w:rPr>
        <w:t>wszystkie adekwatne dla zaplanowanego w projekcie wsparcia</w:t>
      </w:r>
      <w:r w:rsidRPr="00A6445D">
        <w:rPr>
          <w:rFonts w:asciiTheme="minorHAnsi" w:eastAsiaTheme="minorHAnsi" w:hAnsiTheme="minorHAnsi" w:cstheme="minorBidi"/>
          <w:sz w:val="24"/>
          <w:szCs w:val="24"/>
          <w:lang w:eastAsia="en-US"/>
        </w:rPr>
        <w:t xml:space="preserve">, wspólne wskaźniki produktu z listy WLWK stanowiącej załącznik nr 2 do </w:t>
      </w:r>
      <w:r w:rsidRPr="00A6445D">
        <w:rPr>
          <w:rFonts w:asciiTheme="minorHAnsi" w:eastAsiaTheme="minorHAnsi" w:hAnsiTheme="minorHAnsi" w:cs="Arial"/>
          <w:iCs/>
          <w:sz w:val="24"/>
          <w:szCs w:val="24"/>
          <w:lang w:eastAsia="en-US"/>
        </w:rPr>
        <w:t xml:space="preserve">Wytycznych w zakresie monitorowania </w:t>
      </w:r>
      <w:r w:rsidRPr="00A6445D">
        <w:rPr>
          <w:rFonts w:asciiTheme="minorHAnsi" w:eastAsiaTheme="minorHAnsi" w:hAnsiTheme="minorHAnsi" w:cs="Arial,Italic"/>
          <w:iCs/>
          <w:sz w:val="24"/>
          <w:szCs w:val="24"/>
          <w:lang w:eastAsia="en-US"/>
        </w:rPr>
        <w:t>postępu rzeczowego realizacji programów operacyjnych na lata 2014</w:t>
      </w:r>
      <w:r w:rsidRPr="00A6445D">
        <w:rPr>
          <w:rFonts w:asciiTheme="minorHAnsi" w:eastAsiaTheme="minorHAnsi" w:hAnsiTheme="minorHAnsi" w:cs="Arial"/>
          <w:iCs/>
          <w:sz w:val="24"/>
          <w:szCs w:val="24"/>
          <w:lang w:eastAsia="en-US"/>
        </w:rPr>
        <w:t>-2020</w:t>
      </w:r>
      <w:r w:rsidR="000679E3">
        <w:rPr>
          <w:rFonts w:asciiTheme="minorHAnsi" w:eastAsiaTheme="minorHAnsi" w:hAnsiTheme="minorHAnsi" w:cs="Arial"/>
          <w:iCs/>
          <w:sz w:val="24"/>
          <w:szCs w:val="24"/>
          <w:lang w:eastAsia="en-US"/>
        </w:rPr>
        <w:t xml:space="preserve"> w tym</w:t>
      </w:r>
      <w:r w:rsidRPr="00310EEB">
        <w:rPr>
          <w:rFonts w:asciiTheme="minorHAnsi" w:eastAsiaTheme="minorHAnsi" w:hAnsiTheme="minorHAnsi" w:cs="Arial"/>
          <w:iCs/>
          <w:sz w:val="24"/>
          <w:szCs w:val="24"/>
          <w:lang w:eastAsia="en-US"/>
        </w:rPr>
        <w:t>:</w:t>
      </w:r>
    </w:p>
    <w:tbl>
      <w:tblPr>
        <w:tblStyle w:val="Tabela-Siatka"/>
        <w:tblW w:w="0" w:type="auto"/>
        <w:tblLayout w:type="fixed"/>
        <w:tblLook w:val="04A0" w:firstRow="1" w:lastRow="0" w:firstColumn="1" w:lastColumn="0" w:noHBand="0" w:noVBand="1"/>
      </w:tblPr>
      <w:tblGrid>
        <w:gridCol w:w="534"/>
        <w:gridCol w:w="1842"/>
        <w:gridCol w:w="1134"/>
        <w:gridCol w:w="6426"/>
      </w:tblGrid>
      <w:tr w:rsidR="000C6BA8" w:rsidRPr="00A6445D" w14:paraId="3E79B313" w14:textId="77777777" w:rsidTr="00310EEB">
        <w:trPr>
          <w:trHeight w:val="517"/>
        </w:trPr>
        <w:tc>
          <w:tcPr>
            <w:tcW w:w="534" w:type="dxa"/>
            <w:vAlign w:val="center"/>
          </w:tcPr>
          <w:p w14:paraId="18A5354F" w14:textId="77777777" w:rsidR="000C6BA8" w:rsidRPr="00A6445D" w:rsidRDefault="00F3349D" w:rsidP="00852981">
            <w:pPr>
              <w:spacing w:before="0" w:line="240" w:lineRule="auto"/>
              <w:rPr>
                <w:rFonts w:asciiTheme="minorHAnsi" w:eastAsiaTheme="minorHAnsi" w:hAnsiTheme="minorHAnsi"/>
                <w:b/>
                <w:sz w:val="24"/>
                <w:szCs w:val="24"/>
                <w:lang w:eastAsia="en-US"/>
              </w:rPr>
            </w:pPr>
            <w:r w:rsidRPr="00A6445D">
              <w:rPr>
                <w:rFonts w:asciiTheme="minorHAnsi" w:eastAsiaTheme="minorHAnsi" w:hAnsiTheme="minorHAnsi"/>
                <w:b/>
                <w:sz w:val="24"/>
                <w:szCs w:val="24"/>
                <w:lang w:eastAsia="en-US"/>
              </w:rPr>
              <w:t>Lp.</w:t>
            </w:r>
          </w:p>
        </w:tc>
        <w:tc>
          <w:tcPr>
            <w:tcW w:w="1842" w:type="dxa"/>
            <w:vAlign w:val="center"/>
          </w:tcPr>
          <w:p w14:paraId="14FAD3DF" w14:textId="77777777" w:rsidR="000C6BA8" w:rsidRPr="00A6445D" w:rsidRDefault="00F3349D" w:rsidP="00852981">
            <w:pPr>
              <w:spacing w:before="0" w:line="240" w:lineRule="auto"/>
              <w:rPr>
                <w:rFonts w:asciiTheme="minorHAnsi" w:eastAsiaTheme="minorHAnsi" w:hAnsiTheme="minorHAnsi"/>
                <w:b/>
                <w:sz w:val="24"/>
                <w:szCs w:val="24"/>
                <w:lang w:eastAsia="en-US"/>
              </w:rPr>
            </w:pPr>
            <w:r w:rsidRPr="00A6445D">
              <w:rPr>
                <w:rFonts w:asciiTheme="minorHAnsi" w:eastAsiaTheme="minorHAnsi" w:hAnsiTheme="minorHAnsi"/>
                <w:b/>
                <w:sz w:val="24"/>
                <w:szCs w:val="24"/>
                <w:lang w:eastAsia="en-US"/>
              </w:rPr>
              <w:t>Nazwa wskaźnika</w:t>
            </w:r>
          </w:p>
        </w:tc>
        <w:tc>
          <w:tcPr>
            <w:tcW w:w="1134" w:type="dxa"/>
            <w:vAlign w:val="center"/>
          </w:tcPr>
          <w:p w14:paraId="759EC004" w14:textId="54C41A2E" w:rsidR="000C6BA8" w:rsidRPr="00A6445D" w:rsidRDefault="00F3349D" w:rsidP="00852981">
            <w:pPr>
              <w:spacing w:before="0" w:line="240" w:lineRule="auto"/>
              <w:rPr>
                <w:rFonts w:asciiTheme="minorHAnsi" w:eastAsiaTheme="minorHAnsi" w:hAnsiTheme="minorHAnsi"/>
                <w:b/>
                <w:sz w:val="24"/>
                <w:szCs w:val="24"/>
                <w:lang w:eastAsia="en-US"/>
              </w:rPr>
            </w:pPr>
            <w:r w:rsidRPr="00A6445D">
              <w:rPr>
                <w:rFonts w:asciiTheme="minorHAnsi" w:eastAsiaTheme="minorHAnsi" w:hAnsiTheme="minorHAnsi"/>
                <w:b/>
                <w:sz w:val="24"/>
                <w:szCs w:val="24"/>
                <w:lang w:eastAsia="en-US"/>
              </w:rPr>
              <w:t>Jedno</w:t>
            </w:r>
            <w:r w:rsidR="00555FE2">
              <w:rPr>
                <w:rFonts w:asciiTheme="minorHAnsi" w:eastAsiaTheme="minorHAnsi" w:hAnsiTheme="minorHAnsi"/>
                <w:b/>
                <w:sz w:val="24"/>
                <w:szCs w:val="24"/>
                <w:lang w:eastAsia="en-US"/>
              </w:rPr>
              <w:t xml:space="preserve"> - </w:t>
            </w:r>
            <w:r w:rsidRPr="00A6445D">
              <w:rPr>
                <w:rFonts w:asciiTheme="minorHAnsi" w:eastAsiaTheme="minorHAnsi" w:hAnsiTheme="minorHAnsi"/>
                <w:b/>
                <w:sz w:val="24"/>
                <w:szCs w:val="24"/>
                <w:lang w:eastAsia="en-US"/>
              </w:rPr>
              <w:t>stka miary</w:t>
            </w:r>
          </w:p>
        </w:tc>
        <w:tc>
          <w:tcPr>
            <w:tcW w:w="6426" w:type="dxa"/>
            <w:vAlign w:val="center"/>
          </w:tcPr>
          <w:p w14:paraId="66394785" w14:textId="77777777" w:rsidR="000C6BA8" w:rsidRPr="00A6445D" w:rsidRDefault="00F3349D" w:rsidP="00852981">
            <w:pPr>
              <w:spacing w:before="0" w:line="240" w:lineRule="auto"/>
              <w:rPr>
                <w:rFonts w:asciiTheme="minorHAnsi" w:eastAsiaTheme="minorHAnsi" w:hAnsiTheme="minorHAnsi"/>
                <w:b/>
                <w:sz w:val="24"/>
                <w:szCs w:val="24"/>
                <w:lang w:eastAsia="en-US"/>
              </w:rPr>
            </w:pPr>
            <w:r w:rsidRPr="00A6445D">
              <w:rPr>
                <w:rFonts w:asciiTheme="minorHAnsi" w:eastAsiaTheme="minorHAnsi" w:hAnsiTheme="minorHAnsi"/>
                <w:b/>
                <w:sz w:val="24"/>
                <w:szCs w:val="24"/>
                <w:lang w:eastAsia="en-US"/>
              </w:rPr>
              <w:t>Definicja wskaźnika</w:t>
            </w:r>
            <w:r w:rsidRPr="00A6445D">
              <w:rPr>
                <w:rStyle w:val="Odwoanieprzypisudolnego"/>
                <w:rFonts w:asciiTheme="minorHAnsi" w:eastAsiaTheme="minorHAnsi" w:hAnsiTheme="minorHAnsi" w:cstheme="minorBidi"/>
                <w:b/>
                <w:sz w:val="24"/>
                <w:szCs w:val="24"/>
                <w:lang w:eastAsia="en-US"/>
              </w:rPr>
              <w:footnoteReference w:id="3"/>
            </w:r>
          </w:p>
        </w:tc>
      </w:tr>
      <w:tr w:rsidR="00555FE2" w:rsidRPr="00A6445D" w14:paraId="3E4A614A" w14:textId="77777777" w:rsidTr="00310EEB">
        <w:tc>
          <w:tcPr>
            <w:tcW w:w="534" w:type="dxa"/>
            <w:vAlign w:val="center"/>
          </w:tcPr>
          <w:p w14:paraId="5DD7C01C" w14:textId="77777777" w:rsidR="00555FE2" w:rsidRPr="00A6445D" w:rsidRDefault="00555FE2" w:rsidP="00852981">
            <w:pPr>
              <w:spacing w:before="0" w:line="240" w:lineRule="auto"/>
              <w:rPr>
                <w:rFonts w:asciiTheme="minorHAnsi" w:eastAsiaTheme="minorHAnsi" w:hAnsiTheme="minorHAnsi"/>
                <w:sz w:val="24"/>
                <w:szCs w:val="24"/>
                <w:lang w:eastAsia="en-US"/>
              </w:rPr>
            </w:pPr>
            <w:r w:rsidRPr="00A6445D">
              <w:rPr>
                <w:rFonts w:asciiTheme="minorHAnsi" w:eastAsiaTheme="minorHAnsi" w:hAnsiTheme="minorHAnsi"/>
                <w:sz w:val="24"/>
                <w:szCs w:val="24"/>
                <w:lang w:eastAsia="en-US"/>
              </w:rPr>
              <w:t>1</w:t>
            </w:r>
          </w:p>
        </w:tc>
        <w:tc>
          <w:tcPr>
            <w:tcW w:w="1842" w:type="dxa"/>
          </w:tcPr>
          <w:p w14:paraId="4C70ED8C" w14:textId="75D1425A" w:rsidR="00555FE2" w:rsidRPr="00555FE2" w:rsidRDefault="00555FE2" w:rsidP="00914F04">
            <w:pPr>
              <w:spacing w:before="0" w:line="240" w:lineRule="auto"/>
              <w:rPr>
                <w:rFonts w:asciiTheme="minorHAnsi" w:eastAsiaTheme="minorHAnsi" w:hAnsiTheme="minorHAnsi" w:cs="Arial"/>
                <w:color w:val="000000"/>
                <w:sz w:val="24"/>
                <w:szCs w:val="24"/>
                <w:lang w:eastAsia="en-US"/>
              </w:rPr>
            </w:pPr>
            <w:r w:rsidRPr="00555FE2">
              <w:rPr>
                <w:rFonts w:asciiTheme="minorHAnsi" w:eastAsiaTheme="minorHAnsi" w:hAnsiTheme="minorHAnsi" w:cs="Arial"/>
                <w:color w:val="000000"/>
                <w:sz w:val="24"/>
                <w:szCs w:val="24"/>
                <w:lang w:eastAsia="en-US"/>
              </w:rPr>
              <w:t>Liczba obiektów dostosowanych do potrze</w:t>
            </w:r>
            <w:r>
              <w:rPr>
                <w:rFonts w:asciiTheme="minorHAnsi" w:eastAsiaTheme="minorHAnsi" w:hAnsiTheme="minorHAnsi" w:cs="Arial"/>
                <w:color w:val="000000"/>
                <w:sz w:val="24"/>
                <w:szCs w:val="24"/>
                <w:lang w:eastAsia="en-US"/>
              </w:rPr>
              <w:t xml:space="preserve">b osób z </w:t>
            </w:r>
            <w:r w:rsidRPr="00555FE2">
              <w:rPr>
                <w:rFonts w:asciiTheme="minorHAnsi" w:eastAsiaTheme="minorHAnsi" w:hAnsiTheme="minorHAnsi" w:cs="Arial"/>
                <w:color w:val="000000"/>
                <w:sz w:val="24"/>
                <w:szCs w:val="24"/>
                <w:lang w:eastAsia="en-US"/>
              </w:rPr>
              <w:t>niepełnospra</w:t>
            </w:r>
            <w:r>
              <w:rPr>
                <w:rFonts w:asciiTheme="minorHAnsi" w:eastAsiaTheme="minorHAnsi" w:hAnsiTheme="minorHAnsi" w:cs="Arial"/>
                <w:color w:val="000000"/>
                <w:sz w:val="24"/>
                <w:szCs w:val="24"/>
                <w:lang w:eastAsia="en-US"/>
              </w:rPr>
              <w:t xml:space="preserve"> -</w:t>
            </w:r>
            <w:r w:rsidRPr="00555FE2">
              <w:rPr>
                <w:rFonts w:asciiTheme="minorHAnsi" w:eastAsiaTheme="minorHAnsi" w:hAnsiTheme="minorHAnsi" w:cs="Arial"/>
                <w:color w:val="000000"/>
                <w:sz w:val="24"/>
                <w:szCs w:val="24"/>
                <w:lang w:eastAsia="en-US"/>
              </w:rPr>
              <w:t>wnościmi  ]</w:t>
            </w:r>
          </w:p>
        </w:tc>
        <w:tc>
          <w:tcPr>
            <w:tcW w:w="1134" w:type="dxa"/>
            <w:vAlign w:val="center"/>
          </w:tcPr>
          <w:p w14:paraId="2355E72F" w14:textId="77EB5C4C" w:rsidR="00555FE2" w:rsidRPr="00A6445D" w:rsidRDefault="00555FE2" w:rsidP="00852981">
            <w:pPr>
              <w:spacing w:before="0" w:line="240" w:lineRule="auto"/>
              <w:rPr>
                <w:rFonts w:asciiTheme="minorHAnsi" w:eastAsiaTheme="minorHAnsi" w:hAnsiTheme="minorHAnsi"/>
                <w:sz w:val="24"/>
                <w:szCs w:val="24"/>
                <w:lang w:eastAsia="en-US"/>
              </w:rPr>
            </w:pPr>
            <w:r>
              <w:rPr>
                <w:rFonts w:asciiTheme="minorHAnsi" w:eastAsiaTheme="minorHAnsi" w:hAnsiTheme="minorHAnsi"/>
                <w:sz w:val="24"/>
                <w:szCs w:val="24"/>
                <w:lang w:eastAsia="en-US"/>
              </w:rPr>
              <w:t xml:space="preserve">Sztuki </w:t>
            </w:r>
          </w:p>
        </w:tc>
        <w:tc>
          <w:tcPr>
            <w:tcW w:w="6426" w:type="dxa"/>
          </w:tcPr>
          <w:p w14:paraId="1661BADD" w14:textId="436EFD70" w:rsidR="00555FE2" w:rsidRPr="00515CEE" w:rsidRDefault="00555FE2" w:rsidP="00BC4C12">
            <w:pPr>
              <w:spacing w:before="0" w:line="240" w:lineRule="auto"/>
              <w:jc w:val="both"/>
              <w:rPr>
                <w:rFonts w:asciiTheme="minorHAnsi" w:eastAsiaTheme="minorHAnsi" w:hAnsiTheme="minorHAnsi" w:cs="Calibri"/>
                <w:sz w:val="24"/>
                <w:szCs w:val="24"/>
                <w:lang w:eastAsia="en-US"/>
              </w:rPr>
            </w:pPr>
            <w:r w:rsidRPr="00555FE2">
              <w:rPr>
                <w:rFonts w:asciiTheme="minorHAnsi" w:eastAsiaTheme="minorHAnsi" w:hAnsiTheme="minorHAnsi" w:cs="Calibri"/>
                <w:sz w:val="24"/>
                <w:szCs w:val="24"/>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w:t>
            </w:r>
            <w:r>
              <w:rPr>
                <w:rFonts w:asciiTheme="minorHAnsi" w:eastAsiaTheme="minorHAnsi" w:hAnsiTheme="minorHAnsi" w:cs="Calibri"/>
                <w:sz w:val="24"/>
                <w:szCs w:val="24"/>
                <w:lang w:eastAsia="en-US"/>
              </w:rPr>
              <w:t xml:space="preserve">awnym ruchowo czy sensorycznie. </w:t>
            </w:r>
            <w:r w:rsidRPr="00555FE2">
              <w:rPr>
                <w:rFonts w:asciiTheme="minorHAnsi" w:eastAsiaTheme="minorHAnsi" w:hAnsiTheme="minorHAnsi" w:cs="Calibri"/>
                <w:sz w:val="24"/>
                <w:szCs w:val="24"/>
                <w:lang w:eastAsia="en-US"/>
              </w:rPr>
              <w:t>Jako obiekty budowlane należy rozumieć konstrukc</w:t>
            </w:r>
            <w:r>
              <w:rPr>
                <w:rFonts w:asciiTheme="minorHAnsi" w:eastAsiaTheme="minorHAnsi" w:hAnsiTheme="minorHAnsi" w:cs="Calibri"/>
                <w:sz w:val="24"/>
                <w:szCs w:val="24"/>
                <w:lang w:eastAsia="en-US"/>
              </w:rPr>
              <w:t xml:space="preserve">je połączone z gruntem w sposób </w:t>
            </w:r>
            <w:r w:rsidRPr="00555FE2">
              <w:rPr>
                <w:rFonts w:asciiTheme="minorHAnsi" w:eastAsiaTheme="minorHAnsi" w:hAnsiTheme="minorHAnsi" w:cs="Calibri"/>
                <w:sz w:val="24"/>
                <w:szCs w:val="24"/>
                <w:lang w:eastAsia="en-US"/>
              </w:rPr>
              <w:t>trwały, wykonane z materiałów budowlanych i elementów składowych, będące</w:t>
            </w:r>
            <w:r>
              <w:rPr>
                <w:rFonts w:asciiTheme="minorHAnsi" w:eastAsiaTheme="minorHAnsi" w:hAnsiTheme="minorHAnsi" w:cs="Calibri"/>
                <w:sz w:val="24"/>
                <w:szCs w:val="24"/>
                <w:lang w:eastAsia="en-US"/>
              </w:rPr>
              <w:t xml:space="preserve"> </w:t>
            </w:r>
            <w:r w:rsidRPr="00555FE2">
              <w:rPr>
                <w:rFonts w:asciiTheme="minorHAnsi" w:eastAsiaTheme="minorHAnsi" w:hAnsiTheme="minorHAnsi" w:cs="Calibri"/>
                <w:sz w:val="24"/>
                <w:szCs w:val="24"/>
                <w:lang w:eastAsia="en-US"/>
              </w:rPr>
              <w:t>wynikiem prac budowlanych (wg. def. PKOB).</w:t>
            </w:r>
            <w:r>
              <w:rPr>
                <w:rFonts w:asciiTheme="minorHAnsi" w:eastAsiaTheme="minorHAnsi" w:hAnsiTheme="minorHAnsi" w:cs="Calibri"/>
                <w:sz w:val="24"/>
                <w:szCs w:val="24"/>
                <w:lang w:eastAsia="en-US"/>
              </w:rPr>
              <w:t xml:space="preserve"> </w:t>
            </w:r>
            <w:r w:rsidRPr="00555FE2">
              <w:rPr>
                <w:rFonts w:asciiTheme="minorHAnsi" w:eastAsiaTheme="minorHAnsi" w:hAnsiTheme="minorHAnsi" w:cs="Calibri"/>
                <w:sz w:val="24"/>
                <w:szCs w:val="24"/>
                <w:lang w:eastAsia="en-US"/>
              </w:rPr>
              <w:t>Należy podać liczbę obiektów, a nie sprzętów, urządzeń itp., w które obiekty zaopatrzono.</w:t>
            </w:r>
            <w:r w:rsidR="000679E3">
              <w:rPr>
                <w:rFonts w:asciiTheme="minorHAnsi" w:eastAsiaTheme="minorHAnsi" w:hAnsiTheme="minorHAnsi" w:cs="Calibri"/>
                <w:sz w:val="24"/>
                <w:szCs w:val="24"/>
                <w:lang w:eastAsia="en-US"/>
              </w:rPr>
              <w:t xml:space="preserve"> </w:t>
            </w:r>
            <w:r w:rsidRPr="00555FE2">
              <w:rPr>
                <w:rFonts w:asciiTheme="minorHAnsi" w:eastAsiaTheme="minorHAnsi" w:hAnsiTheme="minorHAnsi" w:cs="Calibri"/>
                <w:sz w:val="24"/>
                <w:szCs w:val="24"/>
                <w:lang w:eastAsia="en-US"/>
              </w:rPr>
              <w:t>Jeśli instytucja, zakład itp. składa się z kilku obiektów, należy zliczyć wszystkie, które dostosowano do potrzeb osób niepełnosprawnych.</w:t>
            </w:r>
          </w:p>
        </w:tc>
      </w:tr>
      <w:tr w:rsidR="00555FE2" w:rsidRPr="00A6445D" w14:paraId="6B6EEB97" w14:textId="77777777" w:rsidTr="00310EEB">
        <w:tc>
          <w:tcPr>
            <w:tcW w:w="534" w:type="dxa"/>
            <w:vAlign w:val="center"/>
          </w:tcPr>
          <w:p w14:paraId="468325C8" w14:textId="77777777" w:rsidR="00555FE2" w:rsidRPr="00A6445D" w:rsidRDefault="00555FE2" w:rsidP="00852981">
            <w:pPr>
              <w:spacing w:before="0" w:line="240" w:lineRule="auto"/>
              <w:rPr>
                <w:rFonts w:asciiTheme="minorHAnsi" w:eastAsiaTheme="minorHAnsi" w:hAnsiTheme="minorHAnsi"/>
                <w:sz w:val="24"/>
                <w:szCs w:val="24"/>
                <w:lang w:eastAsia="en-US"/>
              </w:rPr>
            </w:pPr>
            <w:r w:rsidRPr="00A6445D">
              <w:rPr>
                <w:rFonts w:asciiTheme="minorHAnsi" w:eastAsiaTheme="minorHAnsi" w:hAnsiTheme="minorHAnsi"/>
                <w:sz w:val="24"/>
                <w:szCs w:val="24"/>
                <w:lang w:eastAsia="en-US"/>
              </w:rPr>
              <w:t>2</w:t>
            </w:r>
          </w:p>
        </w:tc>
        <w:tc>
          <w:tcPr>
            <w:tcW w:w="1842" w:type="dxa"/>
          </w:tcPr>
          <w:p w14:paraId="25D8E49F" w14:textId="074E1ABC" w:rsidR="00555FE2" w:rsidRPr="00BC518E" w:rsidRDefault="00555FE2" w:rsidP="00BC4C12">
            <w:pPr>
              <w:spacing w:before="0" w:line="240" w:lineRule="auto"/>
              <w:rPr>
                <w:rFonts w:asciiTheme="minorHAnsi" w:eastAsiaTheme="minorHAnsi" w:hAnsiTheme="minorHAnsi" w:cs="Arial"/>
                <w:color w:val="000000"/>
                <w:sz w:val="24"/>
                <w:szCs w:val="24"/>
                <w:lang w:eastAsia="en-US"/>
              </w:rPr>
            </w:pPr>
            <w:r w:rsidRPr="001331C6">
              <w:rPr>
                <w:rFonts w:asciiTheme="minorHAnsi" w:eastAsiaTheme="minorHAnsi" w:hAnsiTheme="minorHAnsi" w:cs="Arial"/>
                <w:color w:val="000000"/>
                <w:sz w:val="24"/>
                <w:szCs w:val="24"/>
                <w:lang w:eastAsia="en-US"/>
              </w:rPr>
              <w:t xml:space="preserve">Liczba osób objętych szkoleniami / doradztwem w zakresie kompetencji cyfrowych </w:t>
            </w:r>
          </w:p>
        </w:tc>
        <w:tc>
          <w:tcPr>
            <w:tcW w:w="1134" w:type="dxa"/>
            <w:vAlign w:val="center"/>
          </w:tcPr>
          <w:p w14:paraId="0CC77132" w14:textId="77777777" w:rsidR="00555FE2" w:rsidRPr="00A6445D" w:rsidRDefault="00555FE2" w:rsidP="00852981">
            <w:pPr>
              <w:spacing w:before="0" w:line="240" w:lineRule="auto"/>
              <w:rPr>
                <w:rFonts w:asciiTheme="minorHAnsi" w:eastAsiaTheme="minorHAnsi" w:hAnsiTheme="minorHAnsi"/>
                <w:sz w:val="24"/>
                <w:szCs w:val="24"/>
                <w:lang w:eastAsia="en-US"/>
              </w:rPr>
            </w:pPr>
            <w:r w:rsidRPr="00A6445D">
              <w:rPr>
                <w:rFonts w:asciiTheme="minorHAnsi" w:eastAsiaTheme="minorHAnsi" w:hAnsiTheme="minorHAnsi"/>
                <w:sz w:val="24"/>
                <w:szCs w:val="24"/>
                <w:lang w:eastAsia="en-US"/>
              </w:rPr>
              <w:t>Osoby</w:t>
            </w:r>
          </w:p>
        </w:tc>
        <w:tc>
          <w:tcPr>
            <w:tcW w:w="6426" w:type="dxa"/>
          </w:tcPr>
          <w:p w14:paraId="074133DA" w14:textId="50E4923D" w:rsidR="00555FE2" w:rsidRPr="00555FE2" w:rsidRDefault="00555FE2" w:rsidP="00852981">
            <w:pPr>
              <w:spacing w:before="0" w:line="240" w:lineRule="auto"/>
              <w:jc w:val="both"/>
              <w:rPr>
                <w:rFonts w:asciiTheme="minorHAnsi" w:eastAsiaTheme="minorHAnsi" w:hAnsiTheme="minorHAnsi" w:cs="Calibri"/>
                <w:sz w:val="24"/>
                <w:szCs w:val="24"/>
                <w:lang w:eastAsia="en-US"/>
              </w:rPr>
            </w:pPr>
            <w:r w:rsidRPr="001331C6">
              <w:rPr>
                <w:rFonts w:asciiTheme="minorHAnsi" w:eastAsiaTheme="minorHAnsi" w:hAnsiTheme="minorHAnsi" w:cs="Calibri"/>
                <w:sz w:val="24"/>
                <w:szCs w:val="24"/>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r w:rsidRPr="001331C6">
              <w:rPr>
                <w:rFonts w:asciiTheme="minorHAnsi" w:eastAsiaTheme="minorHAnsi" w:hAnsiTheme="minorHAnsi" w:cs="Calibri"/>
                <w:sz w:val="24"/>
                <w:szCs w:val="24"/>
                <w:lang w:eastAsia="en-US"/>
              </w:rPr>
              <w:br/>
              <w:t xml:space="preserve">Wskaźnik ma agregować wszystkie osoby objęte wsparciem w zakresie TIK we wszystkich programach i projektach, także tych, gdzie szkolenie dotyczy obsługi specyficznego systemu </w:t>
            </w:r>
            <w:r w:rsidRPr="001331C6">
              <w:rPr>
                <w:rFonts w:asciiTheme="minorHAnsi" w:eastAsiaTheme="minorHAnsi" w:hAnsiTheme="minorHAnsi" w:cs="Calibri"/>
                <w:sz w:val="24"/>
                <w:szCs w:val="24"/>
                <w:lang w:eastAsia="en-US"/>
              </w:rPr>
              <w:lastRenderedPageBreak/>
              <w:t>teleinformatycznego, którego wdrożenia dotyczy projekt. Taka sytuacja może wystąpić przy cross-financingu w 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osi priorytetowych i priorytetów inwestycyjnych.</w:t>
            </w:r>
          </w:p>
        </w:tc>
      </w:tr>
      <w:tr w:rsidR="00555FE2" w:rsidRPr="00A6445D" w14:paraId="28AA397C" w14:textId="77777777" w:rsidTr="00310EEB">
        <w:tc>
          <w:tcPr>
            <w:tcW w:w="534" w:type="dxa"/>
            <w:vAlign w:val="center"/>
          </w:tcPr>
          <w:p w14:paraId="1950DEF1" w14:textId="77777777" w:rsidR="00555FE2" w:rsidRPr="00A6445D" w:rsidRDefault="00555FE2" w:rsidP="00852981">
            <w:pPr>
              <w:spacing w:before="0" w:line="240" w:lineRule="auto"/>
              <w:rPr>
                <w:rFonts w:asciiTheme="minorHAnsi" w:eastAsiaTheme="minorHAnsi" w:hAnsiTheme="minorHAnsi"/>
                <w:sz w:val="24"/>
                <w:szCs w:val="24"/>
                <w:lang w:eastAsia="en-US"/>
              </w:rPr>
            </w:pPr>
            <w:r w:rsidRPr="00A6445D">
              <w:rPr>
                <w:rFonts w:asciiTheme="minorHAnsi" w:eastAsiaTheme="minorHAnsi" w:hAnsiTheme="minorHAnsi"/>
                <w:sz w:val="24"/>
                <w:szCs w:val="24"/>
                <w:lang w:eastAsia="en-US"/>
              </w:rPr>
              <w:lastRenderedPageBreak/>
              <w:t>3</w:t>
            </w:r>
          </w:p>
        </w:tc>
        <w:tc>
          <w:tcPr>
            <w:tcW w:w="1842" w:type="dxa"/>
          </w:tcPr>
          <w:p w14:paraId="7419B7D9" w14:textId="58BFE5ED" w:rsidR="00555FE2" w:rsidRPr="00555FE2" w:rsidRDefault="00555FE2" w:rsidP="005C2FAD">
            <w:pPr>
              <w:spacing w:before="0" w:line="240" w:lineRule="auto"/>
              <w:rPr>
                <w:rFonts w:asciiTheme="minorHAnsi" w:eastAsiaTheme="minorHAnsi" w:hAnsiTheme="minorHAnsi" w:cs="Arial"/>
                <w:color w:val="000000"/>
                <w:sz w:val="24"/>
                <w:szCs w:val="24"/>
                <w:lang w:eastAsia="en-US"/>
              </w:rPr>
            </w:pPr>
            <w:r w:rsidRPr="00555FE2">
              <w:rPr>
                <w:rFonts w:asciiTheme="minorHAnsi" w:eastAsiaTheme="minorHAnsi" w:hAnsiTheme="minorHAnsi" w:cs="Arial"/>
                <w:color w:val="000000"/>
                <w:sz w:val="24"/>
                <w:szCs w:val="24"/>
                <w:lang w:eastAsia="en-US"/>
              </w:rPr>
              <w:t>Liczba projektów, w których sfinansowano koszty racjonalnych usprawnień dla osób z</w:t>
            </w:r>
            <w:r>
              <w:rPr>
                <w:rFonts w:asciiTheme="minorHAnsi" w:eastAsiaTheme="minorHAnsi" w:hAnsiTheme="minorHAnsi" w:cs="Arial"/>
                <w:color w:val="000000"/>
                <w:sz w:val="24"/>
                <w:szCs w:val="24"/>
                <w:lang w:eastAsia="en-US"/>
              </w:rPr>
              <w:t xml:space="preserve"> </w:t>
            </w:r>
            <w:r w:rsidR="000679E3">
              <w:rPr>
                <w:rFonts w:asciiTheme="minorHAnsi" w:eastAsiaTheme="minorHAnsi" w:hAnsiTheme="minorHAnsi" w:cs="Arial"/>
                <w:color w:val="000000"/>
                <w:sz w:val="24"/>
                <w:szCs w:val="24"/>
                <w:lang w:eastAsia="en-US"/>
              </w:rPr>
              <w:t>niepełnosprawnościami</w:t>
            </w:r>
          </w:p>
        </w:tc>
        <w:tc>
          <w:tcPr>
            <w:tcW w:w="1134" w:type="dxa"/>
            <w:vAlign w:val="center"/>
          </w:tcPr>
          <w:p w14:paraId="19AEE42A" w14:textId="77777777" w:rsidR="00555FE2" w:rsidRPr="00A6445D" w:rsidRDefault="00555FE2" w:rsidP="00852981">
            <w:pPr>
              <w:spacing w:before="0" w:line="240" w:lineRule="auto"/>
              <w:rPr>
                <w:rFonts w:asciiTheme="minorHAnsi" w:eastAsiaTheme="minorHAnsi" w:hAnsiTheme="minorHAnsi"/>
                <w:sz w:val="24"/>
                <w:szCs w:val="24"/>
                <w:lang w:eastAsia="en-US"/>
              </w:rPr>
            </w:pPr>
            <w:r>
              <w:rPr>
                <w:rFonts w:asciiTheme="minorHAnsi" w:eastAsiaTheme="minorHAnsi" w:hAnsiTheme="minorHAnsi"/>
                <w:sz w:val="24"/>
                <w:szCs w:val="24"/>
                <w:lang w:eastAsia="en-US"/>
              </w:rPr>
              <w:t>Osoby</w:t>
            </w:r>
            <w:r w:rsidRPr="00A6445D">
              <w:rPr>
                <w:rFonts w:asciiTheme="minorHAnsi" w:eastAsiaTheme="minorHAnsi" w:hAnsiTheme="minorHAnsi"/>
                <w:sz w:val="24"/>
                <w:szCs w:val="24"/>
                <w:lang w:eastAsia="en-US"/>
              </w:rPr>
              <w:t xml:space="preserve"> </w:t>
            </w:r>
          </w:p>
        </w:tc>
        <w:tc>
          <w:tcPr>
            <w:tcW w:w="6426" w:type="dxa"/>
          </w:tcPr>
          <w:p w14:paraId="6573DB20" w14:textId="62AC1C8F" w:rsidR="00555FE2" w:rsidRPr="00555FE2" w:rsidRDefault="00555FE2" w:rsidP="000679E3">
            <w:pPr>
              <w:spacing w:before="0" w:line="240" w:lineRule="auto"/>
              <w:jc w:val="both"/>
              <w:rPr>
                <w:rFonts w:asciiTheme="minorHAnsi" w:eastAsiaTheme="minorHAnsi" w:hAnsiTheme="minorHAnsi" w:cs="Calibri"/>
                <w:sz w:val="24"/>
                <w:szCs w:val="24"/>
                <w:lang w:eastAsia="en-US"/>
              </w:rPr>
            </w:pPr>
            <w:r w:rsidRPr="00555FE2">
              <w:rPr>
                <w:rFonts w:asciiTheme="minorHAnsi" w:eastAsiaTheme="minorHAnsi" w:hAnsiTheme="minorHAnsi" w:cs="Calibri"/>
                <w:sz w:val="24"/>
                <w:szCs w:val="24"/>
                <w:lang w:eastAsia="en-US"/>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r w:rsidRPr="00555FE2">
              <w:rPr>
                <w:rFonts w:asciiTheme="minorHAnsi" w:eastAsiaTheme="minorHAnsi" w:hAnsiTheme="minorHAnsi" w:cs="Calibri"/>
                <w:sz w:val="24"/>
                <w:szCs w:val="24"/>
                <w:lang w:eastAsia="en-US"/>
              </w:rPr>
              <w:br/>
              <w:t>Wskaźnik mierzony w momencie rozliczenia wydatku związanego z racjonalnymi usprawnieniami.</w:t>
            </w:r>
            <w:r w:rsidR="00310EEB">
              <w:rPr>
                <w:rFonts w:asciiTheme="minorHAnsi" w:eastAsiaTheme="minorHAnsi" w:hAnsiTheme="minorHAnsi" w:cs="Calibri"/>
                <w:sz w:val="24"/>
                <w:szCs w:val="24"/>
                <w:lang w:eastAsia="en-US"/>
              </w:rPr>
              <w:t xml:space="preserve"> </w:t>
            </w:r>
            <w:r w:rsidRPr="00555FE2">
              <w:rPr>
                <w:rFonts w:asciiTheme="minorHAnsi" w:eastAsiaTheme="minorHAnsi" w:hAnsiTheme="minorHAnsi" w:cs="Calibri"/>
                <w:sz w:val="24"/>
                <w:szCs w:val="24"/>
                <w:lang w:eastAsia="en-US"/>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w:t>
            </w:r>
            <w:r>
              <w:rPr>
                <w:rFonts w:asciiTheme="minorHAnsi" w:eastAsiaTheme="minorHAnsi" w:hAnsiTheme="minorHAnsi" w:cs="Calibri"/>
                <w:sz w:val="24"/>
                <w:szCs w:val="24"/>
                <w:lang w:eastAsia="en-US"/>
              </w:rPr>
              <w:t xml:space="preserve">iednie dostosowanie wyżywienia. </w:t>
            </w:r>
            <w:r w:rsidRPr="00555FE2">
              <w:rPr>
                <w:rFonts w:asciiTheme="minorHAnsi" w:eastAsiaTheme="minorHAnsi" w:hAnsiTheme="minorHAnsi" w:cs="Calibri"/>
                <w:sz w:val="24"/>
                <w:szCs w:val="24"/>
                <w:lang w:eastAsia="en-US"/>
              </w:rPr>
              <w:t xml:space="preserve">Definicja na podstawie: Wytyczne w zakresie realizacji zasady równości szans i niedyskryminacji, w tym dostępności dla osób z niepełnosprawnościami oraz równości szans kobiet i mężczyzn w ramach funduszy unijnych na lata 2014-2020. </w:t>
            </w:r>
          </w:p>
        </w:tc>
      </w:tr>
    </w:tbl>
    <w:p w14:paraId="256C223D" w14:textId="77777777" w:rsidR="00630E3B" w:rsidRPr="00A6445D" w:rsidRDefault="00630E3B" w:rsidP="00876DC1">
      <w:pPr>
        <w:autoSpaceDE w:val="0"/>
        <w:autoSpaceDN w:val="0"/>
        <w:adjustRightInd w:val="0"/>
        <w:spacing w:before="0" w:line="240" w:lineRule="auto"/>
        <w:jc w:val="both"/>
        <w:rPr>
          <w:rFonts w:asciiTheme="minorHAnsi" w:hAnsiTheme="minorHAnsi"/>
          <w:sz w:val="24"/>
          <w:szCs w:val="24"/>
        </w:rPr>
      </w:pPr>
    </w:p>
    <w:p w14:paraId="406A4FFB" w14:textId="77777777" w:rsidR="00600DE0" w:rsidRPr="00A6445D" w:rsidRDefault="00C31888" w:rsidP="006D7E77">
      <w:pPr>
        <w:pStyle w:val="Default"/>
        <w:jc w:val="both"/>
        <w:rPr>
          <w:rFonts w:asciiTheme="minorHAnsi" w:eastAsiaTheme="minorHAnsi" w:hAnsiTheme="minorHAnsi" w:cstheme="minorBidi"/>
          <w:sz w:val="24"/>
          <w:szCs w:val="24"/>
          <w:lang w:eastAsia="en-US"/>
        </w:rPr>
      </w:pPr>
      <w:r w:rsidRPr="00A6445D">
        <w:rPr>
          <w:rFonts w:asciiTheme="minorHAnsi" w:eastAsiaTheme="minorHAnsi" w:hAnsiTheme="minorHAnsi" w:cstheme="minorBidi"/>
          <w:sz w:val="24"/>
          <w:szCs w:val="24"/>
          <w:lang w:eastAsia="en-US"/>
        </w:rPr>
        <w:t xml:space="preserve">We wniosku o dofinansowanie </w:t>
      </w:r>
      <w:r w:rsidR="004627C3" w:rsidRPr="00A6445D">
        <w:rPr>
          <w:rFonts w:asciiTheme="minorHAnsi" w:eastAsiaTheme="minorHAnsi" w:hAnsiTheme="minorHAnsi" w:cstheme="minorBidi"/>
          <w:sz w:val="24"/>
          <w:szCs w:val="24"/>
          <w:lang w:eastAsia="en-US"/>
        </w:rPr>
        <w:t xml:space="preserve">należy określić, w jaki sposób i na jakiej podstawie mierzone będą wskaźniki realizacji </w:t>
      </w:r>
      <w:r w:rsidR="000C6BA8" w:rsidRPr="00A6445D">
        <w:rPr>
          <w:rFonts w:asciiTheme="minorHAnsi" w:eastAsiaTheme="minorHAnsi" w:hAnsiTheme="minorHAnsi" w:cstheme="minorBidi"/>
          <w:sz w:val="24"/>
          <w:szCs w:val="24"/>
          <w:lang w:eastAsia="en-US"/>
        </w:rPr>
        <w:t>celu</w:t>
      </w:r>
      <w:r w:rsidR="004627C3" w:rsidRPr="00A6445D">
        <w:rPr>
          <w:rFonts w:asciiTheme="minorHAnsi" w:eastAsiaTheme="minorHAnsi" w:hAnsiTheme="minorHAnsi" w:cstheme="minorBidi"/>
          <w:sz w:val="24"/>
          <w:szCs w:val="24"/>
          <w:lang w:eastAsia="en-US"/>
        </w:rPr>
        <w:t xml:space="preserve"> poprzez ustalenie źródła weryfikacji/pozyskania danych do pomiaru wskaźnika oraz częstotliwości pomiaru. Dlatego przy określaniu wskaźników należy wziąć pod uwagę dostępność i wiarygodność danych niezbędnych do pomiaru danego wskaźnika. </w:t>
      </w:r>
    </w:p>
    <w:p w14:paraId="498B3782" w14:textId="77777777" w:rsidR="004B06D1" w:rsidRPr="00A6445D" w:rsidRDefault="004B06D1" w:rsidP="006D7E77">
      <w:pPr>
        <w:pStyle w:val="Nagwek1"/>
        <w:numPr>
          <w:ilvl w:val="0"/>
          <w:numId w:val="4"/>
        </w:numPr>
        <w:spacing w:before="120" w:after="120" w:line="240" w:lineRule="auto"/>
        <w:jc w:val="both"/>
        <w:rPr>
          <w:rFonts w:asciiTheme="minorHAnsi" w:hAnsiTheme="minorHAnsi"/>
          <w:sz w:val="24"/>
          <w:szCs w:val="24"/>
        </w:rPr>
      </w:pPr>
      <w:bookmarkStart w:id="62" w:name="_Toc426632923"/>
      <w:bookmarkStart w:id="63" w:name="_Toc430826827"/>
      <w:bookmarkStart w:id="64" w:name="_Toc435448810"/>
      <w:r w:rsidRPr="00A6445D">
        <w:rPr>
          <w:rFonts w:asciiTheme="minorHAnsi" w:hAnsiTheme="minorHAnsi"/>
          <w:sz w:val="24"/>
          <w:szCs w:val="24"/>
        </w:rPr>
        <w:t>Wymagania w zakresie realizacji projektu partnerskiego</w:t>
      </w:r>
      <w:bookmarkEnd w:id="62"/>
      <w:bookmarkEnd w:id="63"/>
      <w:bookmarkEnd w:id="64"/>
    </w:p>
    <w:p w14:paraId="7CDD6292" w14:textId="77777777" w:rsidR="0050537E" w:rsidRPr="00A6445D" w:rsidRDefault="0050537E" w:rsidP="00757FCA">
      <w:pPr>
        <w:autoSpaceDE w:val="0"/>
        <w:autoSpaceDN w:val="0"/>
        <w:adjustRightInd w:val="0"/>
        <w:spacing w:before="120" w:after="120" w:line="240" w:lineRule="auto"/>
        <w:jc w:val="both"/>
        <w:rPr>
          <w:rFonts w:asciiTheme="minorHAnsi" w:eastAsiaTheme="minorHAnsi" w:hAnsiTheme="minorHAnsi"/>
          <w:sz w:val="24"/>
          <w:szCs w:val="24"/>
          <w:lang w:eastAsia="en-US"/>
        </w:rPr>
      </w:pPr>
      <w:r w:rsidRPr="00A6445D">
        <w:rPr>
          <w:rFonts w:asciiTheme="minorHAnsi" w:eastAsiaTheme="minorHAnsi" w:hAnsiTheme="minorHAnsi"/>
          <w:sz w:val="24"/>
          <w:szCs w:val="24"/>
          <w:lang w:eastAsia="en-US"/>
        </w:rPr>
        <w:t>Projekt może być realizowany w partnerstwie. Partnerzy w projekcie to podmioty wnoszące do projektu zasoby ludzkie, organizacyjne, techniczne lub finansowe, realizujące wspólnie projekt.</w:t>
      </w:r>
      <w:r w:rsidR="008A0CCE" w:rsidRPr="00A6445D">
        <w:rPr>
          <w:rFonts w:asciiTheme="minorHAnsi" w:eastAsiaTheme="minorHAnsi" w:hAnsiTheme="minorHAnsi"/>
          <w:sz w:val="24"/>
          <w:szCs w:val="24"/>
        </w:rPr>
        <w:t xml:space="preserve"> </w:t>
      </w:r>
    </w:p>
    <w:p w14:paraId="541B6DE7" w14:textId="77777777" w:rsidR="0050537E" w:rsidRPr="00A6445D" w:rsidRDefault="004C3213" w:rsidP="00757FCA">
      <w:pPr>
        <w:autoSpaceDE w:val="0"/>
        <w:autoSpaceDN w:val="0"/>
        <w:adjustRightInd w:val="0"/>
        <w:spacing w:before="120" w:after="120" w:line="240" w:lineRule="auto"/>
        <w:jc w:val="both"/>
        <w:rPr>
          <w:rFonts w:asciiTheme="minorHAnsi" w:eastAsiaTheme="minorHAnsi" w:hAnsiTheme="minorHAnsi"/>
          <w:sz w:val="24"/>
          <w:szCs w:val="24"/>
          <w:lang w:eastAsia="en-US"/>
        </w:rPr>
      </w:pPr>
      <w:r w:rsidRPr="00A6445D">
        <w:rPr>
          <w:rFonts w:asciiTheme="minorHAnsi" w:hAnsiTheme="minorHAnsi"/>
          <w:sz w:val="24"/>
          <w:szCs w:val="24"/>
        </w:rPr>
        <w:t xml:space="preserve">Beneficjent projektu, będący stroną umowy o dofinansowanie, pełni rolę </w:t>
      </w:r>
      <w:r w:rsidR="008A0CCE" w:rsidRPr="00A6445D">
        <w:rPr>
          <w:rFonts w:asciiTheme="minorHAnsi" w:hAnsiTheme="minorHAnsi"/>
          <w:sz w:val="24"/>
          <w:szCs w:val="24"/>
        </w:rPr>
        <w:t>partnera wiodącego</w:t>
      </w:r>
      <w:r w:rsidRPr="00A6445D">
        <w:rPr>
          <w:rFonts w:asciiTheme="minorHAnsi" w:hAnsiTheme="minorHAnsi"/>
          <w:sz w:val="24"/>
          <w:szCs w:val="24"/>
        </w:rPr>
        <w:t>.</w:t>
      </w:r>
      <w:r w:rsidRPr="00A6445D">
        <w:rPr>
          <w:rFonts w:asciiTheme="minorHAnsi" w:eastAsiaTheme="minorHAnsi" w:hAnsiTheme="minorHAnsi"/>
          <w:sz w:val="24"/>
          <w:szCs w:val="24"/>
          <w:lang w:eastAsia="en-US"/>
        </w:rPr>
        <w:t xml:space="preserve"> </w:t>
      </w:r>
      <w:r w:rsidR="0050537E" w:rsidRPr="00A6445D">
        <w:rPr>
          <w:rFonts w:asciiTheme="minorHAnsi" w:eastAsiaTheme="minorHAnsi" w:hAnsiTheme="minorHAnsi"/>
          <w:sz w:val="24"/>
          <w:szCs w:val="24"/>
          <w:lang w:eastAsia="en-US"/>
        </w:rPr>
        <w:t>Niezależnie od podziału zadań i obowiązków w ramach partnerstwa, odpowiedzialność za prawidłową realizac</w:t>
      </w:r>
      <w:r w:rsidR="009205EF" w:rsidRPr="00A6445D">
        <w:rPr>
          <w:rFonts w:asciiTheme="minorHAnsi" w:eastAsiaTheme="minorHAnsi" w:hAnsiTheme="minorHAnsi"/>
          <w:sz w:val="24"/>
          <w:szCs w:val="24"/>
          <w:lang w:eastAsia="en-US"/>
        </w:rPr>
        <w:t xml:space="preserve">ję projektu ponosi </w:t>
      </w:r>
      <w:r w:rsidR="00F5584F" w:rsidRPr="00A6445D">
        <w:rPr>
          <w:rFonts w:asciiTheme="minorHAnsi" w:eastAsiaTheme="minorHAnsi" w:hAnsiTheme="minorHAnsi"/>
          <w:sz w:val="24"/>
          <w:szCs w:val="24"/>
          <w:lang w:eastAsia="en-US"/>
        </w:rPr>
        <w:t>B</w:t>
      </w:r>
      <w:r w:rsidR="009205EF" w:rsidRPr="00A6445D">
        <w:rPr>
          <w:rFonts w:asciiTheme="minorHAnsi" w:eastAsiaTheme="minorHAnsi" w:hAnsiTheme="minorHAnsi"/>
          <w:sz w:val="24"/>
          <w:szCs w:val="24"/>
          <w:lang w:eastAsia="en-US"/>
        </w:rPr>
        <w:t>eneficjent</w:t>
      </w:r>
      <w:r w:rsidR="0050537E" w:rsidRPr="00A6445D">
        <w:rPr>
          <w:rFonts w:asciiTheme="minorHAnsi" w:eastAsiaTheme="minorHAnsi" w:hAnsiTheme="minorHAnsi"/>
          <w:sz w:val="24"/>
          <w:szCs w:val="24"/>
          <w:lang w:eastAsia="en-US"/>
        </w:rPr>
        <w:t xml:space="preserve"> jako strona umowy o</w:t>
      </w:r>
      <w:r w:rsidR="00B1519D" w:rsidRPr="00A6445D">
        <w:rPr>
          <w:rFonts w:asciiTheme="minorHAnsi" w:eastAsiaTheme="minorHAnsi" w:hAnsiTheme="minorHAnsi"/>
          <w:sz w:val="24"/>
          <w:szCs w:val="24"/>
          <w:lang w:eastAsia="en-US"/>
        </w:rPr>
        <w:t> </w:t>
      </w:r>
      <w:r w:rsidR="0050537E" w:rsidRPr="00A6445D">
        <w:rPr>
          <w:rFonts w:asciiTheme="minorHAnsi" w:eastAsiaTheme="minorHAnsi" w:hAnsiTheme="minorHAnsi"/>
          <w:sz w:val="24"/>
          <w:szCs w:val="24"/>
          <w:lang w:eastAsia="en-US"/>
        </w:rPr>
        <w:t xml:space="preserve">dofinansowanie. </w:t>
      </w:r>
    </w:p>
    <w:p w14:paraId="3B54224A" w14:textId="77777777" w:rsidR="000E2ED3" w:rsidRPr="00A6445D" w:rsidRDefault="0050537E">
      <w:pPr>
        <w:autoSpaceDE w:val="0"/>
        <w:autoSpaceDN w:val="0"/>
        <w:adjustRightInd w:val="0"/>
        <w:spacing w:before="120" w:after="120" w:line="240" w:lineRule="auto"/>
        <w:jc w:val="both"/>
        <w:rPr>
          <w:rFonts w:asciiTheme="minorHAnsi" w:eastAsiaTheme="minorHAnsi" w:hAnsiTheme="minorHAnsi"/>
          <w:sz w:val="24"/>
          <w:szCs w:val="24"/>
          <w:lang w:eastAsia="en-US"/>
        </w:rPr>
      </w:pPr>
      <w:r w:rsidRPr="00A6445D">
        <w:rPr>
          <w:rFonts w:asciiTheme="minorHAnsi" w:eastAsiaTheme="minorHAnsi" w:hAnsiTheme="minorHAnsi"/>
          <w:sz w:val="24"/>
          <w:szCs w:val="24"/>
          <w:lang w:eastAsia="en-US"/>
        </w:rPr>
        <w:t>Dla przejrzystości finansowej w projekcie</w:t>
      </w:r>
      <w:r w:rsidR="004C357B" w:rsidRPr="00A6445D">
        <w:rPr>
          <w:rFonts w:asciiTheme="minorHAnsi" w:eastAsiaTheme="minorHAnsi" w:hAnsiTheme="minorHAnsi"/>
          <w:sz w:val="24"/>
          <w:szCs w:val="24"/>
          <w:lang w:eastAsia="en-US"/>
        </w:rPr>
        <w:t xml:space="preserve"> w przypadku przepływów finansowych między partnerami</w:t>
      </w:r>
      <w:r w:rsidRPr="00A6445D">
        <w:rPr>
          <w:rFonts w:asciiTheme="minorHAnsi" w:eastAsiaTheme="minorHAnsi" w:hAnsiTheme="minorHAnsi"/>
          <w:sz w:val="24"/>
          <w:szCs w:val="24"/>
          <w:lang w:eastAsia="en-US"/>
        </w:rPr>
        <w:t xml:space="preserve"> wymagane jest utworzenie odrębnych rachunków bankowych poszczególnych członków partnerstwa. </w:t>
      </w:r>
    </w:p>
    <w:p w14:paraId="25B455E3" w14:textId="77777777" w:rsidR="000E2ED3" w:rsidRPr="00A6445D" w:rsidRDefault="0050537E">
      <w:pPr>
        <w:spacing w:before="120" w:after="120" w:line="240" w:lineRule="auto"/>
        <w:jc w:val="both"/>
        <w:rPr>
          <w:rFonts w:asciiTheme="minorHAnsi" w:eastAsiaTheme="minorHAnsi" w:hAnsiTheme="minorHAnsi"/>
          <w:sz w:val="24"/>
          <w:szCs w:val="24"/>
          <w:lang w:eastAsia="en-US"/>
        </w:rPr>
      </w:pPr>
      <w:r w:rsidRPr="00A6445D">
        <w:rPr>
          <w:rFonts w:asciiTheme="minorHAnsi" w:eastAsiaTheme="minorHAnsi" w:hAnsiTheme="minorHAnsi"/>
          <w:sz w:val="24"/>
          <w:szCs w:val="24"/>
          <w:lang w:eastAsia="en-US"/>
        </w:rPr>
        <w:t xml:space="preserve">Projekt partnerski jest realizowany na podstawie decyzji lub umowy o dofinansowanie projektu zawartej z </w:t>
      </w:r>
      <w:r w:rsidR="004241EB" w:rsidRPr="00A6445D">
        <w:rPr>
          <w:rFonts w:asciiTheme="minorHAnsi" w:eastAsiaTheme="minorHAnsi" w:hAnsiTheme="minorHAnsi"/>
          <w:sz w:val="24"/>
          <w:szCs w:val="24"/>
          <w:lang w:eastAsia="en-US"/>
        </w:rPr>
        <w:t>B</w:t>
      </w:r>
      <w:r w:rsidRPr="00A6445D">
        <w:rPr>
          <w:rFonts w:asciiTheme="minorHAnsi" w:eastAsiaTheme="minorHAnsi" w:hAnsiTheme="minorHAnsi"/>
          <w:sz w:val="24"/>
          <w:szCs w:val="24"/>
          <w:lang w:eastAsia="en-US"/>
        </w:rPr>
        <w:t>eneficjentem (</w:t>
      </w:r>
      <w:r w:rsidR="008A0CCE" w:rsidRPr="00A6445D">
        <w:rPr>
          <w:rFonts w:asciiTheme="minorHAnsi" w:eastAsiaTheme="minorHAnsi" w:hAnsiTheme="minorHAnsi"/>
          <w:sz w:val="24"/>
          <w:szCs w:val="24"/>
        </w:rPr>
        <w:t>partnerem wiodącym</w:t>
      </w:r>
      <w:r w:rsidRPr="00A6445D">
        <w:rPr>
          <w:rFonts w:asciiTheme="minorHAnsi" w:eastAsiaTheme="minorHAnsi" w:hAnsiTheme="minorHAnsi"/>
          <w:sz w:val="24"/>
          <w:szCs w:val="24"/>
          <w:lang w:eastAsia="en-US"/>
        </w:rPr>
        <w:t>) działającym w</w:t>
      </w:r>
      <w:r w:rsidR="00B30337" w:rsidRPr="00A6445D">
        <w:rPr>
          <w:rFonts w:asciiTheme="minorHAnsi" w:eastAsiaTheme="minorHAnsi" w:hAnsiTheme="minorHAnsi"/>
          <w:sz w:val="24"/>
          <w:szCs w:val="24"/>
          <w:lang w:eastAsia="en-US"/>
        </w:rPr>
        <w:t xml:space="preserve"> imieniu i na rzecz partnerów w </w:t>
      </w:r>
      <w:r w:rsidRPr="00A6445D">
        <w:rPr>
          <w:rFonts w:asciiTheme="minorHAnsi" w:eastAsiaTheme="minorHAnsi" w:hAnsiTheme="minorHAnsi"/>
          <w:sz w:val="24"/>
          <w:szCs w:val="24"/>
          <w:lang w:eastAsia="en-US"/>
        </w:rPr>
        <w:t xml:space="preserve">zakresie określonym umową partnerską, </w:t>
      </w:r>
      <w:r w:rsidR="004241EB" w:rsidRPr="00A6445D">
        <w:rPr>
          <w:rFonts w:asciiTheme="minorHAnsi" w:eastAsiaTheme="minorHAnsi" w:hAnsiTheme="minorHAnsi"/>
          <w:sz w:val="24"/>
          <w:szCs w:val="24"/>
          <w:lang w:eastAsia="en-US"/>
        </w:rPr>
        <w:t>Wnioskodawca</w:t>
      </w:r>
      <w:r w:rsidRPr="00A6445D">
        <w:rPr>
          <w:rFonts w:asciiTheme="minorHAnsi" w:eastAsiaTheme="minorHAnsi" w:hAnsiTheme="minorHAnsi"/>
          <w:sz w:val="24"/>
          <w:szCs w:val="24"/>
          <w:lang w:eastAsia="en-US"/>
        </w:rPr>
        <w:t xml:space="preserve"> </w:t>
      </w:r>
      <w:r w:rsidR="00043E16" w:rsidRPr="00A6445D">
        <w:rPr>
          <w:rFonts w:asciiTheme="minorHAnsi" w:eastAsiaTheme="minorHAnsi" w:hAnsiTheme="minorHAnsi"/>
          <w:sz w:val="24"/>
          <w:szCs w:val="24"/>
          <w:lang w:eastAsia="en-US"/>
        </w:rPr>
        <w:t>musi</w:t>
      </w:r>
      <w:r w:rsidRPr="00A6445D">
        <w:rPr>
          <w:rFonts w:asciiTheme="minorHAnsi" w:eastAsiaTheme="minorHAnsi" w:hAnsiTheme="minorHAnsi"/>
          <w:sz w:val="24"/>
          <w:szCs w:val="24"/>
          <w:lang w:eastAsia="en-US"/>
        </w:rPr>
        <w:t xml:space="preserve"> posiadać pełnomocnictwo do podpisania umowy</w:t>
      </w:r>
      <w:r w:rsidR="002E303F" w:rsidRPr="00A6445D">
        <w:rPr>
          <w:rFonts w:asciiTheme="minorHAnsi" w:eastAsiaTheme="minorHAnsi" w:hAnsiTheme="minorHAnsi"/>
          <w:sz w:val="24"/>
          <w:szCs w:val="24"/>
          <w:lang w:eastAsia="en-US"/>
        </w:rPr>
        <w:t xml:space="preserve"> i wniosku</w:t>
      </w:r>
      <w:r w:rsidRPr="00A6445D">
        <w:rPr>
          <w:rFonts w:asciiTheme="minorHAnsi" w:eastAsiaTheme="minorHAnsi" w:hAnsiTheme="minorHAnsi"/>
          <w:sz w:val="24"/>
          <w:szCs w:val="24"/>
          <w:lang w:eastAsia="en-US"/>
        </w:rPr>
        <w:t xml:space="preserve"> o dofinansowanie projektu w imieniu i na rzecz partnerów.</w:t>
      </w:r>
    </w:p>
    <w:p w14:paraId="124FB99D" w14:textId="77777777" w:rsidR="000E2ED3" w:rsidRPr="00A6445D" w:rsidRDefault="004C3213">
      <w:pPr>
        <w:spacing w:before="120" w:after="120" w:line="240" w:lineRule="auto"/>
        <w:jc w:val="both"/>
        <w:rPr>
          <w:rFonts w:asciiTheme="minorHAnsi" w:hAnsiTheme="minorHAnsi"/>
          <w:sz w:val="24"/>
          <w:szCs w:val="24"/>
        </w:rPr>
      </w:pPr>
      <w:r w:rsidRPr="00A6445D">
        <w:rPr>
          <w:rFonts w:asciiTheme="minorHAnsi" w:hAnsiTheme="minorHAnsi"/>
          <w:sz w:val="24"/>
          <w:szCs w:val="24"/>
        </w:rPr>
        <w:lastRenderedPageBreak/>
        <w:t>Utworzenie lub zainicjowanie partnerstwa musi nas</w:t>
      </w:r>
      <w:r w:rsidR="001349BB" w:rsidRPr="00A6445D">
        <w:rPr>
          <w:rFonts w:asciiTheme="minorHAnsi" w:hAnsiTheme="minorHAnsi"/>
          <w:sz w:val="24"/>
          <w:szCs w:val="24"/>
        </w:rPr>
        <w:t>tąpić przed złożeniem wniosku o </w:t>
      </w:r>
      <w:r w:rsidRPr="00A6445D">
        <w:rPr>
          <w:rFonts w:asciiTheme="minorHAnsi" w:hAnsiTheme="minorHAnsi"/>
          <w:sz w:val="24"/>
          <w:szCs w:val="24"/>
        </w:rPr>
        <w:t xml:space="preserve">dofinansowanie. Oznacza to, że partnerstwo musi zostać utworzone albo zainicjowane przed rozpoczęciem realizacji projektu. Nie jest to jednak równoznaczne z wymogiem zawarcia porozumienia albo umowy o partnerstwie między </w:t>
      </w:r>
      <w:r w:rsidR="00141E3F" w:rsidRPr="00A6445D">
        <w:rPr>
          <w:rFonts w:asciiTheme="minorHAnsi" w:hAnsiTheme="minorHAnsi"/>
          <w:sz w:val="24"/>
          <w:szCs w:val="24"/>
        </w:rPr>
        <w:t>W</w:t>
      </w:r>
      <w:r w:rsidRPr="00A6445D">
        <w:rPr>
          <w:rFonts w:asciiTheme="minorHAnsi" w:hAnsiTheme="minorHAnsi"/>
          <w:sz w:val="24"/>
          <w:szCs w:val="24"/>
        </w:rPr>
        <w:t>nioskodawcą a partnerami przed złożeniem wniosku o dofinansowanie.</w:t>
      </w:r>
      <w:r w:rsidR="004241EB" w:rsidRPr="00A6445D">
        <w:rPr>
          <w:rFonts w:asciiTheme="minorHAnsi" w:hAnsiTheme="minorHAnsi"/>
          <w:sz w:val="24"/>
          <w:szCs w:val="24"/>
        </w:rPr>
        <w:t xml:space="preserve"> Stroną porozumienia oraz umowy o partnerstwie nie może być podmiot wykluczony z możliwości otrzymania dofinansowania.</w:t>
      </w:r>
    </w:p>
    <w:p w14:paraId="17906ED7" w14:textId="77777777" w:rsidR="00D02253" w:rsidRPr="00A6445D" w:rsidRDefault="008A0CCE" w:rsidP="00D02253">
      <w:pPr>
        <w:autoSpaceDE w:val="0"/>
        <w:autoSpaceDN w:val="0"/>
        <w:adjustRightInd w:val="0"/>
        <w:spacing w:before="120" w:after="120" w:line="240" w:lineRule="auto"/>
        <w:jc w:val="both"/>
        <w:rPr>
          <w:rFonts w:asciiTheme="minorHAnsi" w:eastAsiaTheme="minorHAnsi" w:hAnsiTheme="minorHAnsi"/>
          <w:sz w:val="24"/>
          <w:szCs w:val="24"/>
        </w:rPr>
      </w:pPr>
      <w:r w:rsidRPr="00A6445D">
        <w:rPr>
          <w:rFonts w:asciiTheme="minorHAnsi" w:eastAsiaTheme="minorHAnsi" w:hAnsiTheme="minorHAnsi"/>
          <w:sz w:val="24"/>
          <w:szCs w:val="24"/>
        </w:rPr>
        <w:t>W przypadku projektów partnerskich realizowanych na podstawi</w:t>
      </w:r>
      <w:r w:rsidR="000373D5" w:rsidRPr="00A6445D">
        <w:rPr>
          <w:rFonts w:asciiTheme="minorHAnsi" w:eastAsiaTheme="minorHAnsi" w:hAnsiTheme="minorHAnsi"/>
          <w:sz w:val="24"/>
          <w:szCs w:val="24"/>
        </w:rPr>
        <w:t xml:space="preserve">e umowy partnerskiej, </w:t>
      </w:r>
      <w:r w:rsidR="00B657FC" w:rsidRPr="00A6445D">
        <w:rPr>
          <w:rFonts w:asciiTheme="minorHAnsi" w:eastAsiaTheme="minorHAnsi" w:hAnsiTheme="minorHAnsi"/>
          <w:sz w:val="24"/>
          <w:szCs w:val="24"/>
        </w:rPr>
        <w:t>podmiot, o którym</w:t>
      </w:r>
      <w:r w:rsidRPr="00A6445D">
        <w:rPr>
          <w:rFonts w:asciiTheme="minorHAnsi" w:eastAsiaTheme="minorHAnsi" w:hAnsiTheme="minorHAnsi"/>
          <w:sz w:val="24"/>
          <w:szCs w:val="24"/>
        </w:rPr>
        <w:t xml:space="preserve"> mowa w art. 3 ust. 1 ustawy z dnia 29 stycznia 2004 r</w:t>
      </w:r>
      <w:r w:rsidRPr="00A6445D">
        <w:rPr>
          <w:rFonts w:asciiTheme="minorHAnsi" w:eastAsiaTheme="minorHAnsi" w:hAnsiTheme="minorHAnsi"/>
          <w:i/>
          <w:sz w:val="24"/>
          <w:szCs w:val="24"/>
        </w:rPr>
        <w:t xml:space="preserve">. </w:t>
      </w:r>
      <w:r w:rsidRPr="00A6445D">
        <w:rPr>
          <w:rFonts w:asciiTheme="minorHAnsi" w:eastAsiaTheme="minorHAnsi" w:hAnsiTheme="minorHAnsi"/>
          <w:sz w:val="24"/>
          <w:szCs w:val="24"/>
        </w:rPr>
        <w:t>Prawo zamówień publicznych</w:t>
      </w:r>
      <w:r w:rsidR="00B30337" w:rsidRPr="00A6445D">
        <w:rPr>
          <w:rFonts w:asciiTheme="minorHAnsi" w:eastAsiaTheme="minorHAnsi" w:hAnsiTheme="minorHAnsi"/>
          <w:i/>
          <w:sz w:val="24"/>
          <w:szCs w:val="24"/>
        </w:rPr>
        <w:br/>
      </w:r>
      <w:r w:rsidRPr="00A6445D">
        <w:rPr>
          <w:rFonts w:asciiTheme="minorHAnsi" w:eastAsiaTheme="minorHAnsi" w:hAnsiTheme="minorHAnsi"/>
          <w:i/>
          <w:sz w:val="24"/>
          <w:szCs w:val="24"/>
        </w:rPr>
        <w:t xml:space="preserve"> </w:t>
      </w:r>
      <w:r w:rsidRPr="00A6445D">
        <w:rPr>
          <w:rFonts w:asciiTheme="minorHAnsi" w:eastAsiaTheme="minorHAnsi" w:hAnsiTheme="minorHAnsi"/>
          <w:sz w:val="24"/>
          <w:szCs w:val="24"/>
        </w:rPr>
        <w:t>(t.j. Dz. U. z 2010 r. Nr 113, poz. 759, z późn. zm.), ubiegający się o dofinansowanie dokonuje wyboru partnerów spoza sektora finansów publicznych z zach</w:t>
      </w:r>
      <w:r w:rsidR="00B30337" w:rsidRPr="00A6445D">
        <w:rPr>
          <w:rFonts w:asciiTheme="minorHAnsi" w:eastAsiaTheme="minorHAnsi" w:hAnsiTheme="minorHAnsi"/>
          <w:sz w:val="24"/>
          <w:szCs w:val="24"/>
        </w:rPr>
        <w:t>owaniem zasady przejrzystości i </w:t>
      </w:r>
      <w:r w:rsidRPr="00A6445D">
        <w:rPr>
          <w:rFonts w:asciiTheme="minorHAnsi" w:eastAsiaTheme="minorHAnsi" w:hAnsiTheme="minorHAnsi"/>
          <w:sz w:val="24"/>
          <w:szCs w:val="24"/>
        </w:rPr>
        <w:t xml:space="preserve">równego traktowania podmiotów. </w:t>
      </w:r>
    </w:p>
    <w:p w14:paraId="1AF8E76E" w14:textId="77777777" w:rsidR="000E2ED3" w:rsidRPr="00A6445D" w:rsidRDefault="008A0CCE">
      <w:pPr>
        <w:autoSpaceDE w:val="0"/>
        <w:autoSpaceDN w:val="0"/>
        <w:adjustRightInd w:val="0"/>
        <w:spacing w:before="120" w:after="120" w:line="240" w:lineRule="auto"/>
        <w:jc w:val="both"/>
        <w:rPr>
          <w:rFonts w:asciiTheme="minorHAnsi" w:eastAsiaTheme="minorHAnsi" w:hAnsiTheme="minorHAnsi"/>
          <w:sz w:val="24"/>
          <w:szCs w:val="24"/>
          <w:lang w:eastAsia="en-US"/>
        </w:rPr>
      </w:pPr>
      <w:r w:rsidRPr="00A6445D">
        <w:rPr>
          <w:rFonts w:asciiTheme="minorHAnsi" w:eastAsiaTheme="minorHAnsi" w:hAnsiTheme="minorHAnsi"/>
          <w:sz w:val="24"/>
          <w:szCs w:val="24"/>
        </w:rPr>
        <w:t>Przed zawarciem umowy lub wydaniem decyzji o dofinansowaniu projektu dokumentem wymaganym przez instytucję organizującą konkurs jest umowa partnerska (porozumienie) szczegółowo określająca reguły partnerstwa, w tym zwłaszcza wskazująca wiodącą rolę jednego podmiotu (</w:t>
      </w:r>
      <w:r w:rsidR="004241EB" w:rsidRPr="00A6445D">
        <w:rPr>
          <w:rFonts w:asciiTheme="minorHAnsi" w:eastAsiaTheme="minorHAnsi" w:hAnsiTheme="minorHAnsi"/>
          <w:sz w:val="24"/>
          <w:szCs w:val="24"/>
        </w:rPr>
        <w:t>partnera wiodącego</w:t>
      </w:r>
      <w:r w:rsidRPr="00A6445D">
        <w:rPr>
          <w:rFonts w:asciiTheme="minorHAnsi" w:eastAsiaTheme="minorHAnsi" w:hAnsiTheme="minorHAnsi"/>
          <w:sz w:val="24"/>
          <w:szCs w:val="24"/>
        </w:rPr>
        <w:t xml:space="preserve">) reprezentującego partnerstwo, który ostatecznie jest odpowiedzialny za realizację całości projektu oraz jego rozliczenie. </w:t>
      </w:r>
    </w:p>
    <w:p w14:paraId="59D318B6" w14:textId="77777777" w:rsidR="000E2ED3" w:rsidRPr="00A6445D" w:rsidRDefault="0062573E" w:rsidP="00613C1F">
      <w:pPr>
        <w:spacing w:before="0" w:line="240" w:lineRule="auto"/>
        <w:jc w:val="both"/>
        <w:rPr>
          <w:rFonts w:asciiTheme="minorHAnsi" w:hAnsiTheme="minorHAnsi"/>
          <w:sz w:val="24"/>
          <w:szCs w:val="24"/>
        </w:rPr>
      </w:pPr>
      <w:r w:rsidRPr="00A6445D">
        <w:rPr>
          <w:rFonts w:asciiTheme="minorHAnsi" w:hAnsiTheme="minorHAnsi"/>
          <w:sz w:val="24"/>
          <w:szCs w:val="24"/>
        </w:rPr>
        <w:t xml:space="preserve">Udział partnerów i wniesienie zasobów ludzkich, organizacyjnych, </w:t>
      </w:r>
      <w:r w:rsidR="00B30337" w:rsidRPr="00A6445D">
        <w:rPr>
          <w:rFonts w:asciiTheme="minorHAnsi" w:hAnsiTheme="minorHAnsi"/>
          <w:sz w:val="24"/>
          <w:szCs w:val="24"/>
        </w:rPr>
        <w:t>technicznych lub finansowych, a </w:t>
      </w:r>
      <w:r w:rsidRPr="00A6445D">
        <w:rPr>
          <w:rFonts w:asciiTheme="minorHAnsi" w:hAnsiTheme="minorHAnsi"/>
          <w:sz w:val="24"/>
          <w:szCs w:val="24"/>
        </w:rPr>
        <w:t>także potencjału społecznego musi być adekwatny do cel</w:t>
      </w:r>
      <w:r w:rsidR="002E303F" w:rsidRPr="00A6445D">
        <w:rPr>
          <w:rFonts w:asciiTheme="minorHAnsi" w:hAnsiTheme="minorHAnsi"/>
          <w:sz w:val="24"/>
          <w:szCs w:val="24"/>
        </w:rPr>
        <w:t>u</w:t>
      </w:r>
      <w:r w:rsidRPr="00A6445D">
        <w:rPr>
          <w:rFonts w:asciiTheme="minorHAnsi" w:hAnsiTheme="minorHAnsi"/>
          <w:sz w:val="24"/>
          <w:szCs w:val="24"/>
        </w:rPr>
        <w:t xml:space="preserve"> projektu. Opis potencjału społecznego partnera zawarty w</w:t>
      </w:r>
      <w:r w:rsidR="00D8645B" w:rsidRPr="00A6445D">
        <w:rPr>
          <w:rFonts w:asciiTheme="minorHAnsi" w:hAnsiTheme="minorHAnsi"/>
          <w:sz w:val="24"/>
          <w:szCs w:val="24"/>
        </w:rPr>
        <w:t>e</w:t>
      </w:r>
      <w:r w:rsidRPr="00A6445D">
        <w:rPr>
          <w:rFonts w:asciiTheme="minorHAnsi" w:hAnsiTheme="minorHAnsi"/>
          <w:sz w:val="24"/>
          <w:szCs w:val="24"/>
        </w:rPr>
        <w:t xml:space="preserve"> </w:t>
      </w:r>
      <w:r w:rsidR="00D8645B" w:rsidRPr="00A6445D">
        <w:rPr>
          <w:rFonts w:asciiTheme="minorHAnsi" w:hAnsiTheme="minorHAnsi"/>
          <w:sz w:val="24"/>
          <w:szCs w:val="24"/>
        </w:rPr>
        <w:t>wniosku</w:t>
      </w:r>
      <w:r w:rsidRPr="00A6445D">
        <w:rPr>
          <w:rFonts w:asciiTheme="minorHAnsi" w:hAnsiTheme="minorHAnsi"/>
          <w:sz w:val="24"/>
          <w:szCs w:val="24"/>
        </w:rPr>
        <w:t xml:space="preserve"> </w:t>
      </w:r>
      <w:r w:rsidR="00B657FC" w:rsidRPr="00A6445D">
        <w:rPr>
          <w:rFonts w:asciiTheme="minorHAnsi" w:hAnsiTheme="minorHAnsi"/>
          <w:sz w:val="24"/>
          <w:szCs w:val="24"/>
        </w:rPr>
        <w:t>rozumiany, jako</w:t>
      </w:r>
      <w:r w:rsidRPr="00A6445D">
        <w:rPr>
          <w:rFonts w:asciiTheme="minorHAnsi" w:hAnsiTheme="minorHAnsi"/>
          <w:sz w:val="24"/>
          <w:szCs w:val="24"/>
        </w:rPr>
        <w:t xml:space="preserve"> zdolności społeczne (kapitał społeczny w postaci umiejętności do samoorganizowania się i współpracy oraz zaangażowania w poprawę sytuacji grupy docelowej) będzie przedmiotem oceny </w:t>
      </w:r>
      <w:r w:rsidR="004241EB" w:rsidRPr="00A6445D">
        <w:rPr>
          <w:rFonts w:asciiTheme="minorHAnsi" w:hAnsiTheme="minorHAnsi"/>
          <w:sz w:val="24"/>
          <w:szCs w:val="24"/>
        </w:rPr>
        <w:t>formalno-</w:t>
      </w:r>
      <w:r w:rsidR="00613C1F" w:rsidRPr="00A6445D">
        <w:rPr>
          <w:rFonts w:asciiTheme="minorHAnsi" w:hAnsiTheme="minorHAnsi"/>
          <w:sz w:val="24"/>
          <w:szCs w:val="24"/>
        </w:rPr>
        <w:t>merytorycznej przez IOK.</w:t>
      </w:r>
    </w:p>
    <w:p w14:paraId="1267EF56" w14:textId="77777777" w:rsidR="000E2ED3" w:rsidRPr="00A6445D" w:rsidRDefault="004B06D1">
      <w:pPr>
        <w:pStyle w:val="Nagwek1"/>
        <w:numPr>
          <w:ilvl w:val="0"/>
          <w:numId w:val="4"/>
        </w:numPr>
        <w:ind w:left="426" w:hanging="426"/>
        <w:rPr>
          <w:rFonts w:asciiTheme="minorHAnsi" w:hAnsiTheme="minorHAnsi"/>
          <w:color w:val="000000" w:themeColor="text1"/>
          <w:sz w:val="24"/>
          <w:szCs w:val="24"/>
        </w:rPr>
      </w:pPr>
      <w:bookmarkStart w:id="65" w:name="_Toc426632924"/>
      <w:bookmarkStart w:id="66" w:name="_Toc430826828"/>
      <w:bookmarkStart w:id="67" w:name="_Toc435448811"/>
      <w:r w:rsidRPr="00A6445D">
        <w:rPr>
          <w:rFonts w:asciiTheme="minorHAnsi" w:hAnsiTheme="minorHAnsi"/>
          <w:color w:val="000000" w:themeColor="text1"/>
          <w:sz w:val="24"/>
          <w:szCs w:val="24"/>
        </w:rPr>
        <w:t>Zlecanie usług merytorycznych innym podmiotom</w:t>
      </w:r>
      <w:bookmarkEnd w:id="65"/>
      <w:bookmarkEnd w:id="66"/>
      <w:bookmarkEnd w:id="67"/>
    </w:p>
    <w:p w14:paraId="38557B54" w14:textId="77777777" w:rsidR="004B06D1" w:rsidRPr="00A6445D" w:rsidRDefault="004B06D1" w:rsidP="00757FCA">
      <w:pPr>
        <w:spacing w:before="120" w:after="120" w:line="240" w:lineRule="auto"/>
        <w:jc w:val="both"/>
        <w:rPr>
          <w:rFonts w:asciiTheme="minorHAnsi" w:hAnsiTheme="minorHAnsi"/>
          <w:color w:val="000000" w:themeColor="text1"/>
          <w:sz w:val="24"/>
          <w:szCs w:val="24"/>
        </w:rPr>
      </w:pPr>
      <w:r w:rsidRPr="00A6445D">
        <w:rPr>
          <w:rFonts w:asciiTheme="minorHAnsi" w:hAnsiTheme="minorHAnsi"/>
          <w:color w:val="000000" w:themeColor="text1"/>
          <w:sz w:val="24"/>
          <w:szCs w:val="24"/>
        </w:rPr>
        <w:t>Wydatki związane ze zlec</w:t>
      </w:r>
      <w:r w:rsidR="00BB1AF9" w:rsidRPr="00A6445D">
        <w:rPr>
          <w:rFonts w:asciiTheme="minorHAnsi" w:hAnsiTheme="minorHAnsi"/>
          <w:color w:val="000000" w:themeColor="text1"/>
          <w:sz w:val="24"/>
          <w:szCs w:val="24"/>
        </w:rPr>
        <w:t>a</w:t>
      </w:r>
      <w:r w:rsidRPr="00A6445D">
        <w:rPr>
          <w:rFonts w:asciiTheme="minorHAnsi" w:hAnsiTheme="minorHAnsi"/>
          <w:color w:val="000000" w:themeColor="text1"/>
          <w:sz w:val="24"/>
          <w:szCs w:val="24"/>
        </w:rPr>
        <w:t>niem usług merytoryczn</w:t>
      </w:r>
      <w:r w:rsidR="00C917BE" w:rsidRPr="00A6445D">
        <w:rPr>
          <w:rFonts w:asciiTheme="minorHAnsi" w:hAnsiTheme="minorHAnsi"/>
          <w:color w:val="000000" w:themeColor="text1"/>
          <w:sz w:val="24"/>
          <w:szCs w:val="24"/>
        </w:rPr>
        <w:t>ych</w:t>
      </w:r>
      <w:r w:rsidRPr="00A6445D">
        <w:rPr>
          <w:rFonts w:asciiTheme="minorHAnsi" w:hAnsiTheme="minorHAnsi"/>
          <w:color w:val="000000" w:themeColor="text1"/>
          <w:sz w:val="24"/>
          <w:szCs w:val="24"/>
        </w:rPr>
        <w:t xml:space="preserve"> w ramach projektu mogą stanowić wydatki kwalifikowalne pod warunkiem, że są wskazane w zatwierdzonym wniosku o dofinansowanie.</w:t>
      </w:r>
    </w:p>
    <w:p w14:paraId="42690B20" w14:textId="77777777" w:rsidR="004B06D1" w:rsidRPr="00A6445D" w:rsidRDefault="001F1092" w:rsidP="00757FCA">
      <w:pPr>
        <w:spacing w:before="120" w:after="120" w:line="240" w:lineRule="auto"/>
        <w:jc w:val="both"/>
        <w:rPr>
          <w:rFonts w:asciiTheme="minorHAnsi" w:hAnsiTheme="minorHAnsi"/>
          <w:b/>
          <w:color w:val="000000" w:themeColor="text1"/>
          <w:sz w:val="24"/>
          <w:szCs w:val="24"/>
        </w:rPr>
      </w:pPr>
      <w:r w:rsidRPr="00A6445D">
        <w:rPr>
          <w:rFonts w:asciiTheme="minorHAnsi" w:hAnsiTheme="minorHAnsi"/>
          <w:b/>
          <w:color w:val="000000" w:themeColor="text1"/>
          <w:sz w:val="24"/>
          <w:szCs w:val="24"/>
        </w:rPr>
        <w:t>Wartość wydatków związanych ze zlecaniem usług merytorycznych w ramach projektu nie przekracza 30% wartości projektu.</w:t>
      </w:r>
    </w:p>
    <w:p w14:paraId="52DC9AA6" w14:textId="77777777" w:rsidR="000E2ED3" w:rsidRPr="00A6445D" w:rsidRDefault="004B06D1">
      <w:pPr>
        <w:spacing w:before="120" w:after="120" w:line="240" w:lineRule="auto"/>
        <w:jc w:val="both"/>
        <w:rPr>
          <w:rFonts w:asciiTheme="minorHAnsi" w:hAnsiTheme="minorHAnsi"/>
          <w:color w:val="000000" w:themeColor="text1"/>
          <w:sz w:val="24"/>
          <w:szCs w:val="24"/>
        </w:rPr>
      </w:pPr>
      <w:r w:rsidRPr="00A6445D">
        <w:rPr>
          <w:rFonts w:asciiTheme="minorHAnsi" w:hAnsiTheme="minorHAnsi"/>
          <w:color w:val="000000" w:themeColor="text1"/>
          <w:sz w:val="24"/>
          <w:szCs w:val="24"/>
        </w:rPr>
        <w:t>Nie jest kwalifikowalne zlecenie usług merytoryczn</w:t>
      </w:r>
      <w:r w:rsidR="00C917BE" w:rsidRPr="00A6445D">
        <w:rPr>
          <w:rFonts w:asciiTheme="minorHAnsi" w:hAnsiTheme="minorHAnsi"/>
          <w:color w:val="000000" w:themeColor="text1"/>
          <w:sz w:val="24"/>
          <w:szCs w:val="24"/>
        </w:rPr>
        <w:t>ych</w:t>
      </w:r>
      <w:r w:rsidRPr="00A6445D">
        <w:rPr>
          <w:rFonts w:asciiTheme="minorHAnsi" w:hAnsiTheme="minorHAnsi"/>
          <w:color w:val="000000" w:themeColor="text1"/>
          <w:sz w:val="24"/>
          <w:szCs w:val="24"/>
        </w:rPr>
        <w:t xml:space="preserve"> przez </w:t>
      </w:r>
      <w:r w:rsidR="00F5584F" w:rsidRPr="00A6445D">
        <w:rPr>
          <w:rFonts w:asciiTheme="minorHAnsi" w:hAnsiTheme="minorHAnsi"/>
          <w:color w:val="000000" w:themeColor="text1"/>
          <w:sz w:val="24"/>
          <w:szCs w:val="24"/>
        </w:rPr>
        <w:t>B</w:t>
      </w:r>
      <w:r w:rsidRPr="00A6445D">
        <w:rPr>
          <w:rFonts w:asciiTheme="minorHAnsi" w:hAnsiTheme="minorHAnsi"/>
          <w:color w:val="000000" w:themeColor="text1"/>
          <w:sz w:val="24"/>
          <w:szCs w:val="24"/>
        </w:rPr>
        <w:t>eneficjenta partnerom pr</w:t>
      </w:r>
      <w:r w:rsidR="00BB1AF9" w:rsidRPr="00A6445D">
        <w:rPr>
          <w:rFonts w:asciiTheme="minorHAnsi" w:hAnsiTheme="minorHAnsi"/>
          <w:color w:val="000000" w:themeColor="text1"/>
          <w:sz w:val="24"/>
          <w:szCs w:val="24"/>
        </w:rPr>
        <w:t>ojektu i </w:t>
      </w:r>
      <w:r w:rsidRPr="00A6445D">
        <w:rPr>
          <w:rFonts w:asciiTheme="minorHAnsi" w:hAnsiTheme="minorHAnsi"/>
          <w:color w:val="000000" w:themeColor="text1"/>
          <w:sz w:val="24"/>
          <w:szCs w:val="24"/>
        </w:rPr>
        <w:t>odwrotnie.</w:t>
      </w:r>
    </w:p>
    <w:p w14:paraId="7425ABD7" w14:textId="77777777" w:rsidR="000E2ED3" w:rsidRPr="00A6445D" w:rsidRDefault="004B06D1">
      <w:pPr>
        <w:spacing w:before="120" w:after="120" w:line="240" w:lineRule="auto"/>
        <w:jc w:val="both"/>
        <w:rPr>
          <w:rFonts w:asciiTheme="minorHAnsi" w:hAnsiTheme="minorHAnsi"/>
          <w:color w:val="000000" w:themeColor="text1"/>
          <w:sz w:val="24"/>
          <w:szCs w:val="24"/>
        </w:rPr>
      </w:pPr>
      <w:r w:rsidRPr="00A6445D">
        <w:rPr>
          <w:rFonts w:asciiTheme="minorHAnsi" w:hAnsiTheme="minorHAnsi"/>
          <w:color w:val="000000" w:themeColor="text1"/>
          <w:sz w:val="24"/>
          <w:szCs w:val="24"/>
        </w:rPr>
        <w:t xml:space="preserve">Przy zlecaniu </w:t>
      </w:r>
      <w:r w:rsidR="00613C1F" w:rsidRPr="00A6445D">
        <w:rPr>
          <w:rFonts w:asciiTheme="minorHAnsi" w:hAnsiTheme="minorHAnsi"/>
          <w:color w:val="000000" w:themeColor="text1"/>
          <w:sz w:val="24"/>
          <w:szCs w:val="24"/>
        </w:rPr>
        <w:t>usług merytorycznych</w:t>
      </w:r>
      <w:r w:rsidRPr="00A6445D">
        <w:rPr>
          <w:rFonts w:asciiTheme="minorHAnsi" w:hAnsiTheme="minorHAnsi"/>
          <w:color w:val="000000" w:themeColor="text1"/>
          <w:sz w:val="24"/>
          <w:szCs w:val="24"/>
        </w:rPr>
        <w:t xml:space="preserve"> należy stosować zasad</w:t>
      </w:r>
      <w:r w:rsidR="00B30337" w:rsidRPr="00A6445D">
        <w:rPr>
          <w:rFonts w:asciiTheme="minorHAnsi" w:hAnsiTheme="minorHAnsi"/>
          <w:color w:val="000000" w:themeColor="text1"/>
          <w:sz w:val="24"/>
          <w:szCs w:val="24"/>
        </w:rPr>
        <w:t>y określone we wzorze umowy o </w:t>
      </w:r>
      <w:r w:rsidR="00D8645B" w:rsidRPr="00A6445D">
        <w:rPr>
          <w:rFonts w:asciiTheme="minorHAnsi" w:hAnsiTheme="minorHAnsi"/>
          <w:color w:val="000000" w:themeColor="text1"/>
          <w:sz w:val="24"/>
          <w:szCs w:val="24"/>
        </w:rPr>
        <w:t>dofinansowanie.</w:t>
      </w:r>
    </w:p>
    <w:p w14:paraId="643E59A1" w14:textId="77777777" w:rsidR="001732A2" w:rsidRPr="00A6445D" w:rsidRDefault="00AD352E" w:rsidP="00787414">
      <w:pPr>
        <w:autoSpaceDE w:val="0"/>
        <w:autoSpaceDN w:val="0"/>
        <w:adjustRightInd w:val="0"/>
        <w:spacing w:before="0" w:line="240" w:lineRule="auto"/>
        <w:jc w:val="both"/>
        <w:rPr>
          <w:rFonts w:asciiTheme="minorHAnsi" w:hAnsiTheme="minorHAnsi"/>
          <w:color w:val="000000" w:themeColor="text1"/>
          <w:sz w:val="24"/>
          <w:szCs w:val="24"/>
        </w:rPr>
      </w:pPr>
      <w:r w:rsidRPr="00A6445D">
        <w:rPr>
          <w:rFonts w:asciiTheme="minorHAnsi" w:hAnsiTheme="minorHAnsi"/>
          <w:color w:val="000000" w:themeColor="text1"/>
          <w:sz w:val="24"/>
          <w:szCs w:val="24"/>
        </w:rPr>
        <w:t xml:space="preserve">Przy określonych wartościach zamówienia </w:t>
      </w:r>
      <w:r w:rsidR="00F5584F" w:rsidRPr="00A6445D">
        <w:rPr>
          <w:rFonts w:asciiTheme="minorHAnsi" w:hAnsiTheme="minorHAnsi"/>
          <w:color w:val="000000" w:themeColor="text1"/>
          <w:sz w:val="24"/>
          <w:szCs w:val="24"/>
        </w:rPr>
        <w:t>B</w:t>
      </w:r>
      <w:r w:rsidR="00787414" w:rsidRPr="00A6445D">
        <w:rPr>
          <w:rFonts w:asciiTheme="minorHAnsi" w:hAnsiTheme="minorHAnsi"/>
          <w:color w:val="000000" w:themeColor="text1"/>
          <w:sz w:val="24"/>
          <w:szCs w:val="24"/>
        </w:rPr>
        <w:t>eneficjent udziela zamówień w ramach projektu zgodnie z ustawą prawo zamówień publicznych (Dz. U. z 2013 r. poz. 907, z późn. zm.) albo zasadą konkurencyjności szczegółowo opisaną w Wytycznych w zakres</w:t>
      </w:r>
      <w:r w:rsidR="00BB1AF9" w:rsidRPr="00A6445D">
        <w:rPr>
          <w:rFonts w:asciiTheme="minorHAnsi" w:hAnsiTheme="minorHAnsi"/>
          <w:color w:val="000000" w:themeColor="text1"/>
          <w:sz w:val="24"/>
          <w:szCs w:val="24"/>
        </w:rPr>
        <w:t>ie kwalifikowalności wydatków w </w:t>
      </w:r>
      <w:r w:rsidR="00787414" w:rsidRPr="00A6445D">
        <w:rPr>
          <w:rFonts w:asciiTheme="minorHAnsi" w:hAnsiTheme="minorHAnsi"/>
          <w:color w:val="000000" w:themeColor="text1"/>
          <w:sz w:val="24"/>
          <w:szCs w:val="24"/>
        </w:rPr>
        <w:t xml:space="preserve">ramach Europejskiego Funduszu Rozwoju Regionalnego, Europejskiego Funduszu Społecznego oraz Funduszu Spójności na lata 2014-2020 oraz </w:t>
      </w:r>
      <w:r w:rsidR="00BB1AF9" w:rsidRPr="00A6445D">
        <w:rPr>
          <w:rFonts w:asciiTheme="minorHAnsi" w:hAnsiTheme="minorHAnsi"/>
          <w:color w:val="000000" w:themeColor="text1"/>
          <w:sz w:val="24"/>
          <w:szCs w:val="24"/>
        </w:rPr>
        <w:t xml:space="preserve">w </w:t>
      </w:r>
      <w:r w:rsidR="00787414" w:rsidRPr="00A6445D">
        <w:rPr>
          <w:rFonts w:asciiTheme="minorHAnsi" w:hAnsiTheme="minorHAnsi"/>
          <w:color w:val="000000" w:themeColor="text1"/>
          <w:sz w:val="24"/>
          <w:szCs w:val="24"/>
        </w:rPr>
        <w:t xml:space="preserve">umowie o dofinansowanie projektu. </w:t>
      </w:r>
      <w:r w:rsidR="001732A2" w:rsidRPr="00A6445D">
        <w:rPr>
          <w:rFonts w:asciiTheme="minorHAnsi" w:hAnsiTheme="minorHAnsi"/>
          <w:color w:val="000000" w:themeColor="text1"/>
          <w:sz w:val="24"/>
          <w:szCs w:val="24"/>
        </w:rPr>
        <w:t>W</w:t>
      </w:r>
      <w:r w:rsidR="00B30337" w:rsidRPr="00A6445D">
        <w:rPr>
          <w:rFonts w:asciiTheme="minorHAnsi" w:hAnsiTheme="minorHAnsi"/>
          <w:color w:val="000000" w:themeColor="text1"/>
          <w:sz w:val="24"/>
          <w:szCs w:val="24"/>
        </w:rPr>
        <w:t> </w:t>
      </w:r>
      <w:r w:rsidR="00B657FC" w:rsidRPr="00A6445D">
        <w:rPr>
          <w:rFonts w:asciiTheme="minorHAnsi" w:hAnsiTheme="minorHAnsi"/>
          <w:color w:val="000000" w:themeColor="text1"/>
          <w:sz w:val="24"/>
          <w:szCs w:val="24"/>
        </w:rPr>
        <w:t>przypadku, gdy</w:t>
      </w:r>
      <w:r w:rsidR="001732A2" w:rsidRPr="00A6445D">
        <w:rPr>
          <w:rFonts w:asciiTheme="minorHAnsi" w:hAnsiTheme="minorHAnsi"/>
          <w:color w:val="000000" w:themeColor="text1"/>
          <w:sz w:val="24"/>
          <w:szCs w:val="24"/>
        </w:rPr>
        <w:t xml:space="preserve"> </w:t>
      </w:r>
      <w:r w:rsidR="00141E3F" w:rsidRPr="00A6445D">
        <w:rPr>
          <w:rFonts w:asciiTheme="minorHAnsi" w:hAnsiTheme="minorHAnsi"/>
          <w:color w:val="000000" w:themeColor="text1"/>
          <w:sz w:val="24"/>
          <w:szCs w:val="24"/>
        </w:rPr>
        <w:t>W</w:t>
      </w:r>
      <w:r w:rsidR="001732A2" w:rsidRPr="00A6445D">
        <w:rPr>
          <w:rFonts w:asciiTheme="minorHAnsi" w:hAnsiTheme="minorHAnsi"/>
          <w:color w:val="000000" w:themeColor="text1"/>
          <w:sz w:val="24"/>
          <w:szCs w:val="24"/>
        </w:rPr>
        <w:t xml:space="preserve">nioskodawca przed podpisaniem umowy o </w:t>
      </w:r>
      <w:r w:rsidR="00C917BE" w:rsidRPr="00A6445D">
        <w:rPr>
          <w:rFonts w:asciiTheme="minorHAnsi" w:hAnsiTheme="minorHAnsi"/>
          <w:color w:val="000000" w:themeColor="text1"/>
          <w:sz w:val="24"/>
          <w:szCs w:val="24"/>
        </w:rPr>
        <w:t>dofinansowanie</w:t>
      </w:r>
      <w:r w:rsidR="001732A2" w:rsidRPr="00A6445D">
        <w:rPr>
          <w:rFonts w:asciiTheme="minorHAnsi" w:hAnsiTheme="minorHAnsi"/>
          <w:color w:val="000000" w:themeColor="text1"/>
          <w:sz w:val="24"/>
          <w:szCs w:val="24"/>
        </w:rPr>
        <w:t xml:space="preserve"> dokonał wyboru wykonawcy zamówienia zgodnie </w:t>
      </w:r>
      <w:r w:rsidR="00787414" w:rsidRPr="00A6445D">
        <w:rPr>
          <w:rFonts w:asciiTheme="minorHAnsi" w:hAnsiTheme="minorHAnsi"/>
          <w:color w:val="000000" w:themeColor="text1"/>
          <w:sz w:val="24"/>
          <w:szCs w:val="24"/>
        </w:rPr>
        <w:t>z ustawą prawo zamówień publicznych albo zasadą konkurencyjności</w:t>
      </w:r>
      <w:r w:rsidR="0080370A" w:rsidRPr="0080370A">
        <w:rPr>
          <w:rFonts w:asciiTheme="minorHAnsi" w:hAnsiTheme="minorHAnsi"/>
          <w:color w:val="000000" w:themeColor="text1"/>
          <w:sz w:val="24"/>
          <w:szCs w:val="24"/>
        </w:rPr>
        <w:t xml:space="preserve"> </w:t>
      </w:r>
      <w:r w:rsidR="0080370A" w:rsidRPr="00A16CCE">
        <w:rPr>
          <w:rFonts w:asciiTheme="minorHAnsi" w:hAnsiTheme="minorHAnsi"/>
          <w:color w:val="000000" w:themeColor="text1"/>
          <w:sz w:val="24"/>
          <w:szCs w:val="24"/>
        </w:rPr>
        <w:t>przed podpisaniem umowy o dofinansowanie</w:t>
      </w:r>
      <w:r w:rsidR="00C917BE" w:rsidRPr="00A6445D">
        <w:rPr>
          <w:rFonts w:asciiTheme="minorHAnsi" w:hAnsiTheme="minorHAnsi"/>
          <w:color w:val="000000" w:themeColor="text1"/>
          <w:sz w:val="24"/>
          <w:szCs w:val="24"/>
        </w:rPr>
        <w:t>,</w:t>
      </w:r>
      <w:r w:rsidR="00787414" w:rsidRPr="00A6445D">
        <w:rPr>
          <w:rFonts w:asciiTheme="minorHAnsi" w:hAnsiTheme="minorHAnsi"/>
          <w:color w:val="000000" w:themeColor="text1"/>
          <w:sz w:val="24"/>
          <w:szCs w:val="24"/>
        </w:rPr>
        <w:t xml:space="preserve"> </w:t>
      </w:r>
      <w:r w:rsidR="001732A2" w:rsidRPr="00A6445D">
        <w:rPr>
          <w:rFonts w:asciiTheme="minorHAnsi" w:hAnsiTheme="minorHAnsi"/>
          <w:color w:val="000000" w:themeColor="text1"/>
          <w:sz w:val="24"/>
          <w:szCs w:val="24"/>
        </w:rPr>
        <w:t xml:space="preserve">może zostać </w:t>
      </w:r>
      <w:r w:rsidR="00787414" w:rsidRPr="00A6445D">
        <w:rPr>
          <w:rFonts w:asciiTheme="minorHAnsi" w:hAnsiTheme="minorHAnsi"/>
          <w:color w:val="000000" w:themeColor="text1"/>
          <w:sz w:val="24"/>
          <w:szCs w:val="24"/>
        </w:rPr>
        <w:t>zobowiązany</w:t>
      </w:r>
      <w:r w:rsidR="001732A2" w:rsidRPr="00A6445D">
        <w:rPr>
          <w:rFonts w:asciiTheme="minorHAnsi" w:hAnsiTheme="minorHAnsi"/>
          <w:color w:val="000000" w:themeColor="text1"/>
          <w:sz w:val="24"/>
          <w:szCs w:val="24"/>
        </w:rPr>
        <w:t xml:space="preserve"> </w:t>
      </w:r>
      <w:r w:rsidR="00787414" w:rsidRPr="00A6445D">
        <w:rPr>
          <w:rFonts w:asciiTheme="minorHAnsi" w:hAnsiTheme="minorHAnsi"/>
          <w:color w:val="000000" w:themeColor="text1"/>
          <w:sz w:val="24"/>
          <w:szCs w:val="24"/>
        </w:rPr>
        <w:t>d</w:t>
      </w:r>
      <w:r w:rsidR="001732A2" w:rsidRPr="00A6445D">
        <w:rPr>
          <w:rFonts w:asciiTheme="minorHAnsi" w:hAnsiTheme="minorHAnsi"/>
          <w:color w:val="000000" w:themeColor="text1"/>
          <w:sz w:val="24"/>
          <w:szCs w:val="24"/>
        </w:rPr>
        <w:t>o przesłani</w:t>
      </w:r>
      <w:r w:rsidR="00787414" w:rsidRPr="00A6445D">
        <w:rPr>
          <w:rFonts w:asciiTheme="minorHAnsi" w:hAnsiTheme="minorHAnsi"/>
          <w:color w:val="000000" w:themeColor="text1"/>
          <w:sz w:val="24"/>
          <w:szCs w:val="24"/>
        </w:rPr>
        <w:t>a</w:t>
      </w:r>
      <w:r w:rsidR="001732A2" w:rsidRPr="00A6445D">
        <w:rPr>
          <w:rFonts w:asciiTheme="minorHAnsi" w:hAnsiTheme="minorHAnsi"/>
          <w:color w:val="000000" w:themeColor="text1"/>
          <w:sz w:val="24"/>
          <w:szCs w:val="24"/>
        </w:rPr>
        <w:t xml:space="preserve"> dokumentów dotyczących zamówienia </w:t>
      </w:r>
      <w:r w:rsidR="00787414" w:rsidRPr="00A6445D">
        <w:rPr>
          <w:rFonts w:asciiTheme="minorHAnsi" w:hAnsiTheme="minorHAnsi"/>
          <w:color w:val="000000" w:themeColor="text1"/>
          <w:sz w:val="24"/>
          <w:szCs w:val="24"/>
        </w:rPr>
        <w:t>w </w:t>
      </w:r>
      <w:r w:rsidR="001732A2" w:rsidRPr="00A6445D">
        <w:rPr>
          <w:rFonts w:asciiTheme="minorHAnsi" w:hAnsiTheme="minorHAnsi"/>
          <w:color w:val="000000" w:themeColor="text1"/>
          <w:sz w:val="24"/>
          <w:szCs w:val="24"/>
        </w:rPr>
        <w:t xml:space="preserve">celu weryfikacji </w:t>
      </w:r>
      <w:r w:rsidR="00787414" w:rsidRPr="00A6445D">
        <w:rPr>
          <w:rFonts w:asciiTheme="minorHAnsi" w:hAnsiTheme="minorHAnsi"/>
          <w:color w:val="000000" w:themeColor="text1"/>
          <w:sz w:val="24"/>
          <w:szCs w:val="24"/>
        </w:rPr>
        <w:t xml:space="preserve">spełnienia warunków kwalifikowalności </w:t>
      </w:r>
      <w:r w:rsidR="00EB6546" w:rsidRPr="00A6445D">
        <w:rPr>
          <w:rFonts w:asciiTheme="minorHAnsi" w:hAnsiTheme="minorHAnsi"/>
          <w:color w:val="000000" w:themeColor="text1"/>
          <w:sz w:val="24"/>
          <w:szCs w:val="24"/>
        </w:rPr>
        <w:t>określonych w </w:t>
      </w:r>
      <w:r w:rsidR="00787414" w:rsidRPr="00A6445D">
        <w:rPr>
          <w:rFonts w:asciiTheme="minorHAnsi" w:hAnsiTheme="minorHAnsi"/>
          <w:color w:val="000000" w:themeColor="text1"/>
          <w:sz w:val="24"/>
          <w:szCs w:val="24"/>
        </w:rPr>
        <w:t>umowie o dofinansowanie</w:t>
      </w:r>
      <w:r w:rsidR="00861A01" w:rsidRPr="00A6445D">
        <w:rPr>
          <w:rFonts w:asciiTheme="minorHAnsi" w:hAnsiTheme="minorHAnsi"/>
          <w:color w:val="000000" w:themeColor="text1"/>
          <w:sz w:val="24"/>
          <w:szCs w:val="24"/>
        </w:rPr>
        <w:t>.</w:t>
      </w:r>
      <w:r w:rsidR="00787414" w:rsidRPr="00A6445D">
        <w:rPr>
          <w:rFonts w:asciiTheme="minorHAnsi" w:hAnsiTheme="minorHAnsi"/>
          <w:color w:val="000000" w:themeColor="text1"/>
          <w:sz w:val="24"/>
          <w:szCs w:val="24"/>
        </w:rPr>
        <w:t xml:space="preserve"> </w:t>
      </w:r>
    </w:p>
    <w:p w14:paraId="47015F83" w14:textId="77777777" w:rsidR="000E2ED3" w:rsidRPr="00A6445D" w:rsidRDefault="000A6EE6">
      <w:pPr>
        <w:pStyle w:val="Nagwek1"/>
        <w:numPr>
          <w:ilvl w:val="0"/>
          <w:numId w:val="4"/>
        </w:numPr>
        <w:ind w:left="426" w:hanging="426"/>
        <w:rPr>
          <w:rFonts w:asciiTheme="minorHAnsi" w:hAnsiTheme="minorHAnsi"/>
          <w:sz w:val="24"/>
          <w:szCs w:val="24"/>
        </w:rPr>
      </w:pPr>
      <w:bookmarkStart w:id="68" w:name="_Toc426632925"/>
      <w:bookmarkStart w:id="69" w:name="_Toc430826829"/>
      <w:bookmarkStart w:id="70" w:name="_Toc435448812"/>
      <w:r w:rsidRPr="00A6445D">
        <w:rPr>
          <w:rFonts w:asciiTheme="minorHAnsi" w:hAnsiTheme="minorHAnsi"/>
          <w:sz w:val="24"/>
          <w:szCs w:val="24"/>
        </w:rPr>
        <w:t>Umowa o dofinansowanie projektu</w:t>
      </w:r>
      <w:bookmarkEnd w:id="68"/>
      <w:bookmarkEnd w:id="69"/>
      <w:bookmarkEnd w:id="70"/>
    </w:p>
    <w:p w14:paraId="1AB9FF41" w14:textId="77777777" w:rsidR="000E2ED3" w:rsidRPr="00A6445D" w:rsidRDefault="004B06D1">
      <w:pPr>
        <w:spacing w:before="120" w:after="120" w:line="240" w:lineRule="auto"/>
        <w:jc w:val="both"/>
        <w:rPr>
          <w:rFonts w:asciiTheme="minorHAnsi" w:hAnsiTheme="minorHAnsi"/>
          <w:sz w:val="24"/>
          <w:szCs w:val="24"/>
        </w:rPr>
      </w:pPr>
      <w:r w:rsidRPr="00A6445D">
        <w:rPr>
          <w:rFonts w:asciiTheme="minorHAnsi" w:hAnsiTheme="minorHAnsi"/>
          <w:sz w:val="24"/>
          <w:szCs w:val="24"/>
        </w:rPr>
        <w:t xml:space="preserve">Wnioskodawca ubiegający się o dofinansowanie w przypadku wyłonienia jego projektu do dofinansowania podpisuje z </w:t>
      </w:r>
      <w:r w:rsidR="00BF1617" w:rsidRPr="00A6445D">
        <w:rPr>
          <w:rFonts w:asciiTheme="minorHAnsi" w:hAnsiTheme="minorHAnsi"/>
          <w:sz w:val="24"/>
          <w:szCs w:val="24"/>
        </w:rPr>
        <w:t>IZ RPO WD</w:t>
      </w:r>
      <w:r w:rsidRPr="00A6445D">
        <w:rPr>
          <w:rFonts w:asciiTheme="minorHAnsi" w:hAnsiTheme="minorHAnsi"/>
          <w:sz w:val="24"/>
          <w:szCs w:val="24"/>
        </w:rPr>
        <w:t xml:space="preserve"> umowę o dofinansowanie projektu, której wzór stanowi </w:t>
      </w:r>
      <w:r w:rsidRPr="00A6445D">
        <w:rPr>
          <w:rFonts w:asciiTheme="minorHAnsi" w:hAnsiTheme="minorHAnsi"/>
          <w:sz w:val="24"/>
          <w:szCs w:val="24"/>
        </w:rPr>
        <w:lastRenderedPageBreak/>
        <w:t xml:space="preserve">załącznik nr </w:t>
      </w:r>
      <w:r w:rsidR="002D29CB">
        <w:rPr>
          <w:rFonts w:asciiTheme="minorHAnsi" w:hAnsiTheme="minorHAnsi"/>
          <w:sz w:val="24"/>
          <w:szCs w:val="24"/>
        </w:rPr>
        <w:t xml:space="preserve">10 </w:t>
      </w:r>
      <w:r w:rsidR="00A06391">
        <w:rPr>
          <w:rFonts w:asciiTheme="minorHAnsi" w:hAnsiTheme="minorHAnsi"/>
          <w:sz w:val="24"/>
          <w:szCs w:val="24"/>
        </w:rPr>
        <w:t>lub</w:t>
      </w:r>
      <w:r w:rsidR="00A06391" w:rsidRPr="00A6445D">
        <w:rPr>
          <w:rFonts w:asciiTheme="minorHAnsi" w:hAnsiTheme="minorHAnsi"/>
          <w:sz w:val="24"/>
          <w:szCs w:val="24"/>
        </w:rPr>
        <w:t xml:space="preserve"> </w:t>
      </w:r>
      <w:r w:rsidRPr="00A6445D">
        <w:rPr>
          <w:rFonts w:asciiTheme="minorHAnsi" w:hAnsiTheme="minorHAnsi"/>
          <w:sz w:val="24"/>
          <w:szCs w:val="24"/>
        </w:rPr>
        <w:t xml:space="preserve">załącznik nr </w:t>
      </w:r>
      <w:r w:rsidR="00677B7E" w:rsidRPr="00A6445D">
        <w:rPr>
          <w:rFonts w:asciiTheme="minorHAnsi" w:hAnsiTheme="minorHAnsi"/>
          <w:sz w:val="24"/>
          <w:szCs w:val="24"/>
        </w:rPr>
        <w:t>1</w:t>
      </w:r>
      <w:r w:rsidR="00A669EA">
        <w:rPr>
          <w:rFonts w:asciiTheme="minorHAnsi" w:hAnsiTheme="minorHAnsi"/>
          <w:sz w:val="24"/>
          <w:szCs w:val="24"/>
        </w:rPr>
        <w:t>1</w:t>
      </w:r>
      <w:r w:rsidR="00677B7E" w:rsidRPr="00A6445D">
        <w:rPr>
          <w:rFonts w:asciiTheme="minorHAnsi" w:hAnsiTheme="minorHAnsi"/>
          <w:sz w:val="24"/>
          <w:szCs w:val="24"/>
        </w:rPr>
        <w:t xml:space="preserve"> </w:t>
      </w:r>
      <w:r w:rsidRPr="00A6445D">
        <w:rPr>
          <w:rFonts w:asciiTheme="minorHAnsi" w:hAnsiTheme="minorHAnsi"/>
          <w:sz w:val="24"/>
          <w:szCs w:val="24"/>
        </w:rPr>
        <w:t>w przypadku projektów realizowanych przez</w:t>
      </w:r>
      <w:r w:rsidR="00D8645B" w:rsidRPr="00A6445D">
        <w:rPr>
          <w:rFonts w:asciiTheme="minorHAnsi" w:hAnsiTheme="minorHAnsi"/>
          <w:sz w:val="24"/>
          <w:szCs w:val="24"/>
        </w:rPr>
        <w:t xml:space="preserve"> państwowe jednostki budżetowe.</w:t>
      </w:r>
    </w:p>
    <w:p w14:paraId="6C823235" w14:textId="77777777" w:rsidR="000E2ED3" w:rsidRPr="00A6445D" w:rsidRDefault="004B06D1">
      <w:pPr>
        <w:spacing w:before="120" w:after="120" w:line="240" w:lineRule="auto"/>
        <w:jc w:val="both"/>
        <w:rPr>
          <w:rFonts w:asciiTheme="minorHAnsi" w:hAnsiTheme="minorHAnsi"/>
          <w:sz w:val="24"/>
          <w:szCs w:val="24"/>
        </w:rPr>
      </w:pPr>
      <w:r w:rsidRPr="00A6445D">
        <w:rPr>
          <w:rFonts w:asciiTheme="minorHAnsi" w:hAnsiTheme="minorHAnsi"/>
          <w:sz w:val="24"/>
          <w:szCs w:val="24"/>
        </w:rPr>
        <w:t xml:space="preserve">Umowa o dofinansowanie projektu może być zawarta pod warunkiem otrzymania przez </w:t>
      </w:r>
      <w:r w:rsidR="00BF1617" w:rsidRPr="00A6445D">
        <w:rPr>
          <w:rFonts w:asciiTheme="minorHAnsi" w:hAnsiTheme="minorHAnsi"/>
          <w:sz w:val="24"/>
          <w:szCs w:val="24"/>
        </w:rPr>
        <w:t xml:space="preserve">IZ RPO WD </w:t>
      </w:r>
      <w:r w:rsidRPr="00A6445D">
        <w:rPr>
          <w:rFonts w:asciiTheme="minorHAnsi" w:hAnsiTheme="minorHAnsi"/>
          <w:sz w:val="24"/>
          <w:szCs w:val="24"/>
        </w:rPr>
        <w:t xml:space="preserve">pisemnej informacji, że dany </w:t>
      </w:r>
      <w:r w:rsidR="00141E3F" w:rsidRPr="00A6445D">
        <w:rPr>
          <w:rFonts w:asciiTheme="minorHAnsi" w:hAnsiTheme="minorHAnsi"/>
          <w:sz w:val="24"/>
          <w:szCs w:val="24"/>
        </w:rPr>
        <w:t>W</w:t>
      </w:r>
      <w:r w:rsidRPr="00A6445D">
        <w:rPr>
          <w:rFonts w:asciiTheme="minorHAnsi" w:hAnsiTheme="minorHAnsi"/>
          <w:sz w:val="24"/>
          <w:szCs w:val="24"/>
        </w:rPr>
        <w:t>nioskodawca nie podlega wykluc</w:t>
      </w:r>
      <w:r w:rsidR="00BB1AF9" w:rsidRPr="00A6445D">
        <w:rPr>
          <w:rFonts w:asciiTheme="minorHAnsi" w:hAnsiTheme="minorHAnsi"/>
          <w:sz w:val="24"/>
          <w:szCs w:val="24"/>
        </w:rPr>
        <w:t>zeniu, o którym mowa w art. 207 </w:t>
      </w:r>
      <w:r w:rsidRPr="00A6445D">
        <w:rPr>
          <w:rFonts w:asciiTheme="minorHAnsi" w:hAnsiTheme="minorHAnsi"/>
          <w:sz w:val="24"/>
          <w:szCs w:val="24"/>
        </w:rPr>
        <w:t xml:space="preserve">ustawy z dnia 27 sierpnia 2009 r. o finansach publicznych (Dz.U. Nr 157, poz. 1240, z późn. zm.) i nie figuruje w </w:t>
      </w:r>
      <w:r w:rsidR="00BB1AF9" w:rsidRPr="00A6445D">
        <w:rPr>
          <w:rFonts w:asciiTheme="minorHAnsi" w:hAnsiTheme="minorHAnsi"/>
          <w:sz w:val="24"/>
          <w:szCs w:val="24"/>
        </w:rPr>
        <w:t>r</w:t>
      </w:r>
      <w:r w:rsidRPr="00A6445D">
        <w:rPr>
          <w:rFonts w:asciiTheme="minorHAnsi" w:hAnsiTheme="minorHAnsi"/>
          <w:sz w:val="24"/>
          <w:szCs w:val="24"/>
        </w:rPr>
        <w:t>ejestrze podmiotów wykluczonych</w:t>
      </w:r>
      <w:r w:rsidRPr="00A6445D">
        <w:rPr>
          <w:rFonts w:asciiTheme="minorHAnsi" w:hAnsiTheme="minorHAnsi"/>
          <w:i/>
          <w:sz w:val="24"/>
          <w:szCs w:val="24"/>
        </w:rPr>
        <w:t xml:space="preserve"> </w:t>
      </w:r>
      <w:r w:rsidRPr="00A6445D">
        <w:rPr>
          <w:rFonts w:asciiTheme="minorHAnsi" w:hAnsiTheme="minorHAnsi"/>
          <w:sz w:val="24"/>
          <w:szCs w:val="24"/>
        </w:rPr>
        <w:t>prowadzonym przez Ministra Finansów.</w:t>
      </w:r>
      <w:r w:rsidR="00D8645B" w:rsidRPr="00A6445D">
        <w:rPr>
          <w:rFonts w:asciiTheme="minorHAnsi" w:hAnsiTheme="minorHAnsi"/>
          <w:sz w:val="24"/>
          <w:szCs w:val="24"/>
        </w:rPr>
        <w:t xml:space="preserve"> Warunek dotyczy również partnerów. </w:t>
      </w:r>
    </w:p>
    <w:p w14:paraId="59CD1409" w14:textId="77777777" w:rsidR="000E2ED3" w:rsidRPr="00A6445D" w:rsidRDefault="004B06D1">
      <w:pPr>
        <w:spacing w:before="120" w:after="120" w:line="240" w:lineRule="auto"/>
        <w:jc w:val="both"/>
        <w:rPr>
          <w:rFonts w:asciiTheme="minorHAnsi" w:hAnsiTheme="minorHAnsi"/>
          <w:sz w:val="24"/>
          <w:szCs w:val="24"/>
        </w:rPr>
      </w:pPr>
      <w:r w:rsidRPr="00A6445D">
        <w:rPr>
          <w:rFonts w:asciiTheme="minorHAnsi" w:hAnsiTheme="minorHAnsi"/>
          <w:sz w:val="24"/>
          <w:szCs w:val="24"/>
        </w:rPr>
        <w:t xml:space="preserve">Beneficjent podpisując umowę o dofinansowanie zapewnia, że wyznaczone przez niego oraz przez partnera/partnerów (o ile występuje partner/występują partnerzy) osoby będą wykorzystywały </w:t>
      </w:r>
      <w:r w:rsidRPr="00A6445D">
        <w:rPr>
          <w:rFonts w:asciiTheme="minorHAnsi" w:hAnsiTheme="minorHAnsi"/>
          <w:b/>
          <w:sz w:val="24"/>
          <w:szCs w:val="24"/>
        </w:rPr>
        <w:t>profil zaufany ePUAP lub bezpieczny podpis elektroniczny</w:t>
      </w:r>
      <w:r w:rsidRPr="00A6445D">
        <w:rPr>
          <w:rFonts w:asciiTheme="minorHAnsi" w:hAnsiTheme="minorHAnsi"/>
          <w:sz w:val="24"/>
          <w:szCs w:val="24"/>
        </w:rPr>
        <w:t xml:space="preserve"> weryfikowany za pomocą ważnego kwalifikowanego certyfikatu w ramach uwierzytelnienia czynności dokonywanych w ramach SL2014. Podpisując umowę osoba/y uprawniona/e do reprezentowania </w:t>
      </w:r>
      <w:r w:rsidR="00F5584F" w:rsidRPr="00A6445D">
        <w:rPr>
          <w:rFonts w:asciiTheme="minorHAnsi" w:hAnsiTheme="minorHAnsi"/>
          <w:sz w:val="24"/>
          <w:szCs w:val="24"/>
        </w:rPr>
        <w:t>B</w:t>
      </w:r>
      <w:r w:rsidRPr="00A6445D">
        <w:rPr>
          <w:rFonts w:asciiTheme="minorHAnsi" w:hAnsiTheme="minorHAnsi"/>
          <w:sz w:val="24"/>
          <w:szCs w:val="24"/>
        </w:rPr>
        <w:t xml:space="preserve">eneficjenta składa/ją </w:t>
      </w:r>
      <w:r w:rsidRPr="00A6445D">
        <w:rPr>
          <w:rFonts w:asciiTheme="minorHAnsi" w:hAnsiTheme="minorHAnsi"/>
          <w:b/>
          <w:sz w:val="24"/>
          <w:szCs w:val="24"/>
        </w:rPr>
        <w:t>wniosek/ki o nadanie dostępu dla osoby/</w:t>
      </w:r>
      <w:r w:rsidR="00A644E8">
        <w:rPr>
          <w:rFonts w:asciiTheme="minorHAnsi" w:hAnsiTheme="minorHAnsi"/>
          <w:b/>
          <w:sz w:val="24"/>
          <w:szCs w:val="24"/>
        </w:rPr>
        <w:t>os</w:t>
      </w:r>
      <w:r w:rsidRPr="00A6445D">
        <w:rPr>
          <w:rFonts w:asciiTheme="minorHAnsi" w:hAnsiTheme="minorHAnsi"/>
          <w:b/>
          <w:sz w:val="24"/>
          <w:szCs w:val="24"/>
        </w:rPr>
        <w:t>ób uprawnionej/nych w ramach SL2014</w:t>
      </w:r>
      <w:r w:rsidR="006E072A" w:rsidRPr="00A6445D">
        <w:rPr>
          <w:rFonts w:asciiTheme="minorHAnsi" w:hAnsiTheme="minorHAnsi"/>
          <w:sz w:val="24"/>
          <w:szCs w:val="24"/>
        </w:rPr>
        <w:t>.</w:t>
      </w:r>
    </w:p>
    <w:p w14:paraId="2B8695FB" w14:textId="77777777" w:rsidR="000E2ED3" w:rsidRPr="00A6445D" w:rsidRDefault="004B06D1" w:rsidP="00D8645B">
      <w:pPr>
        <w:spacing w:before="0" w:line="240" w:lineRule="auto"/>
        <w:jc w:val="both"/>
        <w:rPr>
          <w:rFonts w:asciiTheme="minorHAnsi" w:hAnsiTheme="minorHAnsi"/>
          <w:sz w:val="24"/>
          <w:szCs w:val="24"/>
        </w:rPr>
      </w:pPr>
      <w:r w:rsidRPr="00A6445D">
        <w:rPr>
          <w:rFonts w:asciiTheme="minorHAnsi" w:hAnsiTheme="minorHAnsi"/>
          <w:sz w:val="24"/>
          <w:szCs w:val="24"/>
        </w:rPr>
        <w:t xml:space="preserve">Przed podpisaniem umowy o dofinansowanie </w:t>
      </w:r>
      <w:r w:rsidR="00B0049A" w:rsidRPr="00A6445D">
        <w:rPr>
          <w:rFonts w:asciiTheme="minorHAnsi" w:hAnsiTheme="minorHAnsi"/>
          <w:b/>
          <w:sz w:val="24"/>
          <w:szCs w:val="24"/>
        </w:rPr>
        <w:t>IZ RPO WD</w:t>
      </w:r>
      <w:r w:rsidRPr="00A6445D">
        <w:rPr>
          <w:rFonts w:asciiTheme="minorHAnsi" w:hAnsiTheme="minorHAnsi"/>
          <w:b/>
          <w:sz w:val="24"/>
          <w:szCs w:val="24"/>
        </w:rPr>
        <w:t xml:space="preserve"> będzie wymagać złożenia załączników wymienionych we wzorze umowy</w:t>
      </w:r>
      <w:r w:rsidRPr="00A6445D">
        <w:rPr>
          <w:rFonts w:asciiTheme="minorHAnsi" w:hAnsiTheme="minorHAnsi"/>
          <w:sz w:val="24"/>
          <w:szCs w:val="24"/>
        </w:rPr>
        <w:t xml:space="preserve"> o dofinansowanie projektu </w:t>
      </w:r>
      <w:r w:rsidRPr="00A6445D">
        <w:rPr>
          <w:rFonts w:asciiTheme="minorHAnsi" w:hAnsiTheme="minorHAnsi"/>
          <w:b/>
          <w:sz w:val="24"/>
          <w:szCs w:val="24"/>
        </w:rPr>
        <w:t>oraz dodatkowo</w:t>
      </w:r>
      <w:r w:rsidRPr="00A6445D">
        <w:rPr>
          <w:rFonts w:asciiTheme="minorHAnsi" w:hAnsiTheme="minorHAnsi"/>
          <w:sz w:val="24"/>
          <w:szCs w:val="24"/>
        </w:rPr>
        <w:t>:</w:t>
      </w:r>
    </w:p>
    <w:p w14:paraId="6534898F" w14:textId="77777777" w:rsidR="000E2ED3" w:rsidRPr="00A6445D" w:rsidRDefault="004B06D1" w:rsidP="00FD2DDB">
      <w:pPr>
        <w:numPr>
          <w:ilvl w:val="0"/>
          <w:numId w:val="21"/>
        </w:numPr>
        <w:spacing w:before="0" w:line="240" w:lineRule="auto"/>
        <w:ind w:left="567" w:hanging="567"/>
        <w:jc w:val="both"/>
        <w:rPr>
          <w:rFonts w:asciiTheme="minorHAnsi" w:hAnsiTheme="minorHAnsi"/>
          <w:sz w:val="24"/>
          <w:szCs w:val="24"/>
        </w:rPr>
      </w:pPr>
      <w:r w:rsidRPr="00A6445D">
        <w:rPr>
          <w:rFonts w:asciiTheme="minorHAnsi" w:hAnsiTheme="minorHAnsi"/>
          <w:sz w:val="24"/>
          <w:szCs w:val="24"/>
        </w:rPr>
        <w:t xml:space="preserve">kopii statutu lub innego dokumentu stanowiącego podstawę prawną działalności </w:t>
      </w:r>
      <w:r w:rsidR="00141E3F" w:rsidRPr="00A6445D">
        <w:rPr>
          <w:rFonts w:asciiTheme="minorHAnsi" w:hAnsiTheme="minorHAnsi"/>
          <w:sz w:val="24"/>
          <w:szCs w:val="24"/>
        </w:rPr>
        <w:t>W</w:t>
      </w:r>
      <w:r w:rsidRPr="00A6445D">
        <w:rPr>
          <w:rFonts w:asciiTheme="minorHAnsi" w:hAnsiTheme="minorHAnsi"/>
          <w:sz w:val="24"/>
          <w:szCs w:val="24"/>
        </w:rPr>
        <w:t>nioskodawcy potwierdzonej za zgodność z oryginałem</w:t>
      </w:r>
      <w:r w:rsidR="00103B64" w:rsidRPr="00A6445D">
        <w:rPr>
          <w:rFonts w:asciiTheme="minorHAnsi" w:hAnsiTheme="minorHAnsi"/>
          <w:sz w:val="24"/>
          <w:szCs w:val="24"/>
        </w:rPr>
        <w:t>,</w:t>
      </w:r>
    </w:p>
    <w:p w14:paraId="2B8E28D0" w14:textId="77777777" w:rsidR="000E2ED3" w:rsidRPr="00A6445D" w:rsidRDefault="004B06D1" w:rsidP="00FD2DDB">
      <w:pPr>
        <w:numPr>
          <w:ilvl w:val="0"/>
          <w:numId w:val="21"/>
        </w:numPr>
        <w:spacing w:before="0" w:line="240" w:lineRule="auto"/>
        <w:ind w:left="567" w:hanging="567"/>
        <w:jc w:val="both"/>
        <w:rPr>
          <w:rFonts w:asciiTheme="minorHAnsi" w:hAnsiTheme="minorHAnsi"/>
          <w:sz w:val="24"/>
          <w:szCs w:val="24"/>
        </w:rPr>
      </w:pPr>
      <w:r w:rsidRPr="00A6445D">
        <w:rPr>
          <w:rFonts w:asciiTheme="minorHAnsi" w:hAnsiTheme="minorHAnsi"/>
          <w:sz w:val="24"/>
          <w:szCs w:val="24"/>
        </w:rPr>
        <w:t xml:space="preserve">potwierdzonego za zgodność z oryginałem wypisu z organu rejestrowego dotyczącego </w:t>
      </w:r>
      <w:r w:rsidR="00141E3F" w:rsidRPr="00A6445D">
        <w:rPr>
          <w:rFonts w:asciiTheme="minorHAnsi" w:hAnsiTheme="minorHAnsi"/>
          <w:sz w:val="24"/>
          <w:szCs w:val="24"/>
        </w:rPr>
        <w:t>W</w:t>
      </w:r>
      <w:r w:rsidRPr="00A6445D">
        <w:rPr>
          <w:rFonts w:asciiTheme="minorHAnsi" w:hAnsiTheme="minorHAnsi"/>
          <w:sz w:val="24"/>
          <w:szCs w:val="24"/>
        </w:rPr>
        <w:t xml:space="preserve">nioskodawcy aktualnego na dzień podpisania umowy o dofinansowanie (z okresu nie dłuższego niż 3 miesiące przed planowanym dniem </w:t>
      </w:r>
      <w:r w:rsidR="00756280" w:rsidRPr="00A6445D">
        <w:rPr>
          <w:rFonts w:asciiTheme="minorHAnsi" w:hAnsiTheme="minorHAnsi"/>
          <w:sz w:val="24"/>
          <w:szCs w:val="24"/>
        </w:rPr>
        <w:t>podpisania umowy), np. wyciąg z </w:t>
      </w:r>
      <w:r w:rsidRPr="00A6445D">
        <w:rPr>
          <w:rFonts w:asciiTheme="minorHAnsi" w:hAnsiTheme="minorHAnsi"/>
          <w:sz w:val="24"/>
          <w:szCs w:val="24"/>
        </w:rPr>
        <w:t xml:space="preserve">Krajowego Rejestru Sądowego, innego właściwego rejestru (np. ewidencja działalności gospodarczej) lub innego dokumentu potwierdzającego formę i charakter prowadzonej działalności wraz z danymi osób upoważnionych do podejmowania decyzji wiążących w imieniu </w:t>
      </w:r>
      <w:r w:rsidR="00141E3F" w:rsidRPr="00A6445D">
        <w:rPr>
          <w:rFonts w:asciiTheme="minorHAnsi" w:hAnsiTheme="minorHAnsi"/>
          <w:sz w:val="24"/>
          <w:szCs w:val="24"/>
        </w:rPr>
        <w:t>W</w:t>
      </w:r>
      <w:r w:rsidRPr="00A6445D">
        <w:rPr>
          <w:rFonts w:asciiTheme="minorHAnsi" w:hAnsiTheme="minorHAnsi"/>
          <w:sz w:val="24"/>
          <w:szCs w:val="24"/>
        </w:rPr>
        <w:t>nioskodawcy,</w:t>
      </w:r>
    </w:p>
    <w:p w14:paraId="07C082B1" w14:textId="77777777" w:rsidR="000E2ED3" w:rsidRPr="00A6445D" w:rsidRDefault="004B06D1" w:rsidP="00FD2DDB">
      <w:pPr>
        <w:numPr>
          <w:ilvl w:val="0"/>
          <w:numId w:val="21"/>
        </w:numPr>
        <w:spacing w:before="0" w:line="240" w:lineRule="auto"/>
        <w:ind w:left="567" w:hanging="567"/>
        <w:jc w:val="both"/>
        <w:rPr>
          <w:rFonts w:asciiTheme="minorHAnsi" w:hAnsiTheme="minorHAnsi"/>
          <w:sz w:val="24"/>
          <w:szCs w:val="24"/>
        </w:rPr>
      </w:pPr>
      <w:r w:rsidRPr="00A6445D">
        <w:rPr>
          <w:rFonts w:asciiTheme="minorHAnsi" w:hAnsiTheme="minorHAnsi"/>
          <w:sz w:val="24"/>
          <w:szCs w:val="24"/>
        </w:rPr>
        <w:t xml:space="preserve">pełnomocnictwa lub upoważnienia do reprezentowania </w:t>
      </w:r>
      <w:r w:rsidR="00141E3F" w:rsidRPr="00A6445D">
        <w:rPr>
          <w:rFonts w:asciiTheme="minorHAnsi" w:hAnsiTheme="minorHAnsi"/>
          <w:sz w:val="24"/>
          <w:szCs w:val="24"/>
        </w:rPr>
        <w:t>W</w:t>
      </w:r>
      <w:r w:rsidRPr="00A6445D">
        <w:rPr>
          <w:rFonts w:asciiTheme="minorHAnsi" w:hAnsiTheme="minorHAnsi"/>
          <w:sz w:val="24"/>
          <w:szCs w:val="24"/>
        </w:rPr>
        <w:t xml:space="preserve">nioskodawcy (załącznik wymagany jedynie w przypadku, gdy wniosek jest podpisywany przez osobę/y nieposiadającą/e statutowych uprawnień do reprezentowania </w:t>
      </w:r>
      <w:r w:rsidR="00141E3F" w:rsidRPr="00A6445D">
        <w:rPr>
          <w:rFonts w:asciiTheme="minorHAnsi" w:hAnsiTheme="minorHAnsi"/>
          <w:sz w:val="24"/>
          <w:szCs w:val="24"/>
        </w:rPr>
        <w:t>W</w:t>
      </w:r>
      <w:r w:rsidRPr="00A6445D">
        <w:rPr>
          <w:rFonts w:asciiTheme="minorHAnsi" w:hAnsiTheme="minorHAnsi"/>
          <w:sz w:val="24"/>
          <w:szCs w:val="24"/>
        </w:rPr>
        <w:t>nioskodawcy lub gdy z innych dokumentów wynika, że uprawnionych do podp</w:t>
      </w:r>
      <w:r w:rsidR="00EB6546" w:rsidRPr="00A6445D">
        <w:rPr>
          <w:rFonts w:asciiTheme="minorHAnsi" w:hAnsiTheme="minorHAnsi"/>
          <w:sz w:val="24"/>
          <w:szCs w:val="24"/>
        </w:rPr>
        <w:t>isania wniosku są co najmniej 2 </w:t>
      </w:r>
      <w:r w:rsidRPr="00A6445D">
        <w:rPr>
          <w:rFonts w:asciiTheme="minorHAnsi" w:hAnsiTheme="minorHAnsi"/>
          <w:sz w:val="24"/>
          <w:szCs w:val="24"/>
        </w:rPr>
        <w:t>osoby),</w:t>
      </w:r>
    </w:p>
    <w:p w14:paraId="7F626C94" w14:textId="77777777" w:rsidR="00C14B9F" w:rsidRPr="00A6445D" w:rsidRDefault="00C14B9F" w:rsidP="00FD2DDB">
      <w:pPr>
        <w:numPr>
          <w:ilvl w:val="0"/>
          <w:numId w:val="21"/>
        </w:numPr>
        <w:spacing w:before="0" w:line="240" w:lineRule="auto"/>
        <w:ind w:left="567" w:hanging="567"/>
        <w:jc w:val="both"/>
        <w:rPr>
          <w:rFonts w:asciiTheme="minorHAnsi" w:hAnsiTheme="minorHAnsi"/>
          <w:sz w:val="24"/>
          <w:szCs w:val="24"/>
        </w:rPr>
      </w:pPr>
      <w:r w:rsidRPr="00A6445D">
        <w:rPr>
          <w:rFonts w:asciiTheme="minorHAnsi" w:hAnsiTheme="minorHAnsi"/>
          <w:sz w:val="24"/>
          <w:szCs w:val="24"/>
        </w:rPr>
        <w:t>wniosku/ków o nadanie dostępu dla osoby/</w:t>
      </w:r>
      <w:r w:rsidR="00A644E8">
        <w:rPr>
          <w:rFonts w:asciiTheme="minorHAnsi" w:hAnsiTheme="minorHAnsi"/>
          <w:sz w:val="24"/>
          <w:szCs w:val="24"/>
        </w:rPr>
        <w:t>os</w:t>
      </w:r>
      <w:r w:rsidRPr="00A6445D">
        <w:rPr>
          <w:rFonts w:asciiTheme="minorHAnsi" w:hAnsiTheme="minorHAnsi"/>
          <w:sz w:val="24"/>
          <w:szCs w:val="24"/>
        </w:rPr>
        <w:t>ób uprawnionej/nych w ramach SL2</w:t>
      </w:r>
      <w:r w:rsidR="00756280" w:rsidRPr="00A6445D">
        <w:rPr>
          <w:rFonts w:asciiTheme="minorHAnsi" w:hAnsiTheme="minorHAnsi"/>
          <w:sz w:val="24"/>
          <w:szCs w:val="24"/>
        </w:rPr>
        <w:t>014, zgodnie z </w:t>
      </w:r>
      <w:r w:rsidRPr="00A6445D">
        <w:rPr>
          <w:rFonts w:asciiTheme="minorHAnsi" w:hAnsiTheme="minorHAnsi" w:cs="MS Sans Serif"/>
          <w:sz w:val="24"/>
          <w:szCs w:val="24"/>
        </w:rPr>
        <w:t>załącznik</w:t>
      </w:r>
      <w:r w:rsidR="00756280" w:rsidRPr="00A6445D">
        <w:rPr>
          <w:rFonts w:asciiTheme="minorHAnsi" w:hAnsiTheme="minorHAnsi" w:cs="MS Sans Serif"/>
          <w:sz w:val="24"/>
          <w:szCs w:val="24"/>
        </w:rPr>
        <w:t>iem</w:t>
      </w:r>
      <w:r w:rsidRPr="00A6445D">
        <w:rPr>
          <w:rFonts w:asciiTheme="minorHAnsi" w:hAnsiTheme="minorHAnsi" w:cs="MS Sans Serif"/>
          <w:sz w:val="24"/>
          <w:szCs w:val="24"/>
        </w:rPr>
        <w:t xml:space="preserve"> nr 5 do </w:t>
      </w:r>
      <w:r w:rsidRPr="00A6445D">
        <w:rPr>
          <w:rFonts w:asciiTheme="minorHAnsi" w:hAnsiTheme="minorHAnsi" w:cs="Calibri"/>
          <w:sz w:val="24"/>
          <w:szCs w:val="24"/>
        </w:rPr>
        <w:t>Wytycznych Ministra Infrastruktury i Rozwoju w zakresie warunków gromadzenia i przekazywania danych w postaci elektronicznej na lata 2014-2020,</w:t>
      </w:r>
    </w:p>
    <w:p w14:paraId="7DEC7760" w14:textId="77777777" w:rsidR="00C14B9F" w:rsidRPr="00A6445D" w:rsidRDefault="00C14B9F" w:rsidP="00FD2DDB">
      <w:pPr>
        <w:numPr>
          <w:ilvl w:val="0"/>
          <w:numId w:val="21"/>
        </w:numPr>
        <w:spacing w:before="0" w:line="240" w:lineRule="auto"/>
        <w:ind w:left="567" w:hanging="567"/>
        <w:jc w:val="both"/>
        <w:rPr>
          <w:rFonts w:asciiTheme="minorHAnsi" w:hAnsiTheme="minorHAnsi"/>
          <w:sz w:val="24"/>
          <w:szCs w:val="24"/>
        </w:rPr>
      </w:pPr>
      <w:r w:rsidRPr="00A6445D">
        <w:rPr>
          <w:rFonts w:asciiTheme="minorHAnsi" w:hAnsiTheme="minorHAnsi"/>
          <w:sz w:val="24"/>
          <w:szCs w:val="24"/>
        </w:rPr>
        <w:t>informacji o numerze rachunku bankowego wyodrębnionego dla projektu w zakresie: nazwy właściciela rachunku, nazwy i adresu banku, numeru rachunku</w:t>
      </w:r>
      <w:r w:rsidR="00103B64" w:rsidRPr="00A6445D">
        <w:rPr>
          <w:rFonts w:asciiTheme="minorHAnsi" w:hAnsiTheme="minorHAnsi"/>
          <w:sz w:val="24"/>
          <w:szCs w:val="24"/>
        </w:rPr>
        <w:t>,</w:t>
      </w:r>
    </w:p>
    <w:p w14:paraId="73ACA9C3" w14:textId="77777777" w:rsidR="00EB6546" w:rsidRPr="00A6445D" w:rsidRDefault="00EB6546" w:rsidP="00FD2DDB">
      <w:pPr>
        <w:numPr>
          <w:ilvl w:val="0"/>
          <w:numId w:val="21"/>
        </w:numPr>
        <w:spacing w:before="0" w:line="240" w:lineRule="auto"/>
        <w:ind w:left="567" w:hanging="567"/>
        <w:jc w:val="both"/>
        <w:rPr>
          <w:rFonts w:asciiTheme="minorHAnsi" w:hAnsiTheme="minorHAnsi"/>
          <w:sz w:val="24"/>
          <w:szCs w:val="24"/>
        </w:rPr>
      </w:pPr>
      <w:r w:rsidRPr="00A6445D">
        <w:rPr>
          <w:rFonts w:asciiTheme="minorHAnsi" w:hAnsiTheme="minorHAnsi"/>
          <w:sz w:val="24"/>
          <w:szCs w:val="24"/>
        </w:rPr>
        <w:t>oświadczenia dotyczącego stosowania przepisów PZP</w:t>
      </w:r>
      <w:r w:rsidR="00756280" w:rsidRPr="00A6445D">
        <w:rPr>
          <w:rFonts w:asciiTheme="minorHAnsi" w:hAnsiTheme="minorHAnsi"/>
          <w:sz w:val="24"/>
          <w:szCs w:val="24"/>
        </w:rPr>
        <w:t>, zgodnie z</w:t>
      </w:r>
      <w:r w:rsidRPr="00A6445D">
        <w:rPr>
          <w:rFonts w:asciiTheme="minorHAnsi" w:hAnsiTheme="minorHAnsi"/>
          <w:sz w:val="24"/>
          <w:szCs w:val="24"/>
        </w:rPr>
        <w:t xml:space="preserve"> załącznik</w:t>
      </w:r>
      <w:r w:rsidR="00756280" w:rsidRPr="00A6445D">
        <w:rPr>
          <w:rFonts w:asciiTheme="minorHAnsi" w:hAnsiTheme="minorHAnsi"/>
          <w:sz w:val="24"/>
          <w:szCs w:val="24"/>
        </w:rPr>
        <w:t>iem</w:t>
      </w:r>
      <w:r w:rsidRPr="00A6445D">
        <w:rPr>
          <w:rFonts w:asciiTheme="minorHAnsi" w:hAnsiTheme="minorHAnsi"/>
          <w:sz w:val="24"/>
          <w:szCs w:val="24"/>
        </w:rPr>
        <w:t xml:space="preserve"> nr 15 do regulaminu,</w:t>
      </w:r>
    </w:p>
    <w:p w14:paraId="41F9A2D6" w14:textId="77777777" w:rsidR="00756280" w:rsidRPr="00A6445D" w:rsidRDefault="00756280" w:rsidP="00FD2DDB">
      <w:pPr>
        <w:numPr>
          <w:ilvl w:val="0"/>
          <w:numId w:val="21"/>
        </w:numPr>
        <w:spacing w:before="0" w:line="240" w:lineRule="auto"/>
        <w:ind w:left="567" w:hanging="567"/>
        <w:jc w:val="both"/>
        <w:rPr>
          <w:rFonts w:asciiTheme="minorHAnsi" w:hAnsiTheme="minorHAnsi"/>
          <w:sz w:val="24"/>
          <w:szCs w:val="24"/>
        </w:rPr>
      </w:pPr>
      <w:r w:rsidRPr="00A6445D">
        <w:rPr>
          <w:rFonts w:asciiTheme="minorHAnsi" w:hAnsiTheme="minorHAnsi"/>
          <w:sz w:val="24"/>
          <w:szCs w:val="24"/>
        </w:rPr>
        <w:t>oświadczenia dotyczącego wydatków inwestycyjnych, zgodnie z załącznikiem nr 16 do regulaminu</w:t>
      </w:r>
    </w:p>
    <w:p w14:paraId="20E8D578" w14:textId="77777777" w:rsidR="000E2ED3" w:rsidRPr="00A6445D" w:rsidRDefault="004B06D1" w:rsidP="00FD2DDB">
      <w:pPr>
        <w:numPr>
          <w:ilvl w:val="0"/>
          <w:numId w:val="21"/>
        </w:numPr>
        <w:spacing w:before="0" w:line="240" w:lineRule="auto"/>
        <w:ind w:left="567" w:hanging="567"/>
        <w:jc w:val="both"/>
        <w:rPr>
          <w:rFonts w:asciiTheme="minorHAnsi" w:hAnsiTheme="minorHAnsi"/>
          <w:sz w:val="24"/>
          <w:szCs w:val="24"/>
        </w:rPr>
      </w:pPr>
      <w:r w:rsidRPr="00A6445D">
        <w:rPr>
          <w:rFonts w:asciiTheme="minorHAnsi" w:hAnsiTheme="minorHAnsi"/>
          <w:sz w:val="24"/>
          <w:szCs w:val="24"/>
        </w:rPr>
        <w:t xml:space="preserve">potwierdzonej za zgodność z oryginałem kopii umowy partnerskiej lub porozumienia, podpisanej przez strony i zweryfikowanej przez osobę do tego uprawnioną, np. radcę prawnego, zawartej zgodnie z zasadami określonymi w pkt. 6 niniejszego </w:t>
      </w:r>
      <w:r w:rsidR="00756280" w:rsidRPr="00A6445D">
        <w:rPr>
          <w:rFonts w:asciiTheme="minorHAnsi" w:hAnsiTheme="minorHAnsi"/>
          <w:sz w:val="24"/>
          <w:szCs w:val="24"/>
        </w:rPr>
        <w:t>r</w:t>
      </w:r>
      <w:r w:rsidRPr="00A6445D">
        <w:rPr>
          <w:rFonts w:asciiTheme="minorHAnsi" w:hAnsiTheme="minorHAnsi"/>
          <w:sz w:val="24"/>
          <w:szCs w:val="24"/>
        </w:rPr>
        <w:t>ozdziału regulaminu – w przypadku wniosku o dofinansowanie pro</w:t>
      </w:r>
      <w:r w:rsidR="00EC7BD3" w:rsidRPr="00A6445D">
        <w:rPr>
          <w:rFonts w:asciiTheme="minorHAnsi" w:hAnsiTheme="minorHAnsi"/>
          <w:sz w:val="24"/>
          <w:szCs w:val="24"/>
        </w:rPr>
        <w:t>jektu składanego w partnerstwie.</w:t>
      </w:r>
    </w:p>
    <w:p w14:paraId="1F521B63" w14:textId="77777777" w:rsidR="000E2ED3" w:rsidRPr="00A6445D" w:rsidRDefault="004B06D1">
      <w:pPr>
        <w:spacing w:before="120" w:after="120" w:line="240" w:lineRule="auto"/>
        <w:jc w:val="both"/>
        <w:rPr>
          <w:rFonts w:asciiTheme="minorHAnsi" w:hAnsiTheme="minorHAnsi"/>
          <w:sz w:val="24"/>
          <w:szCs w:val="24"/>
        </w:rPr>
      </w:pPr>
      <w:r w:rsidRPr="00A6445D">
        <w:rPr>
          <w:rFonts w:asciiTheme="minorHAnsi" w:hAnsiTheme="minorHAnsi"/>
          <w:sz w:val="24"/>
          <w:szCs w:val="24"/>
        </w:rPr>
        <w:t xml:space="preserve">Niezłożenie żądanych załączników w wyznaczonym przez IOK terminie </w:t>
      </w:r>
      <w:r w:rsidR="00FB3C12" w:rsidRPr="00A6445D">
        <w:rPr>
          <w:rFonts w:asciiTheme="minorHAnsi" w:hAnsiTheme="minorHAnsi"/>
          <w:sz w:val="24"/>
          <w:szCs w:val="24"/>
        </w:rPr>
        <w:t xml:space="preserve">może </w:t>
      </w:r>
      <w:r w:rsidRPr="00A6445D">
        <w:rPr>
          <w:rFonts w:asciiTheme="minorHAnsi" w:hAnsiTheme="minorHAnsi"/>
          <w:sz w:val="24"/>
          <w:szCs w:val="24"/>
        </w:rPr>
        <w:t>oznacza</w:t>
      </w:r>
      <w:r w:rsidR="00FB3C12" w:rsidRPr="00A6445D">
        <w:rPr>
          <w:rFonts w:asciiTheme="minorHAnsi" w:hAnsiTheme="minorHAnsi"/>
          <w:sz w:val="24"/>
          <w:szCs w:val="24"/>
        </w:rPr>
        <w:t>ć</w:t>
      </w:r>
      <w:r w:rsidR="00756280" w:rsidRPr="00A6445D">
        <w:rPr>
          <w:rFonts w:asciiTheme="minorHAnsi" w:hAnsiTheme="minorHAnsi"/>
          <w:sz w:val="24"/>
          <w:szCs w:val="24"/>
        </w:rPr>
        <w:t xml:space="preserve"> rezygnację z </w:t>
      </w:r>
      <w:r w:rsidRPr="00A6445D">
        <w:rPr>
          <w:rFonts w:asciiTheme="minorHAnsi" w:hAnsiTheme="minorHAnsi"/>
          <w:sz w:val="24"/>
          <w:szCs w:val="24"/>
        </w:rPr>
        <w:t>ubiegania się o dofinansowanie. Złożenie dokumentów zawie</w:t>
      </w:r>
      <w:r w:rsidR="00756280" w:rsidRPr="00A6445D">
        <w:rPr>
          <w:rFonts w:asciiTheme="minorHAnsi" w:hAnsiTheme="minorHAnsi"/>
          <w:sz w:val="24"/>
          <w:szCs w:val="24"/>
        </w:rPr>
        <w:t>rających informacje sprzeczne z </w:t>
      </w:r>
      <w:r w:rsidRPr="00A6445D">
        <w:rPr>
          <w:rFonts w:asciiTheme="minorHAnsi" w:hAnsiTheme="minorHAnsi"/>
          <w:sz w:val="24"/>
          <w:szCs w:val="24"/>
        </w:rPr>
        <w:t>treścią wniosku o dofinansowanie projektu może skutkować odstąpieniem przez IOK od podpisania umowy.</w:t>
      </w:r>
    </w:p>
    <w:p w14:paraId="2BF160AF" w14:textId="77777777" w:rsidR="00941A56" w:rsidRPr="00A6445D" w:rsidRDefault="00941A56">
      <w:pPr>
        <w:spacing w:before="0" w:after="200" w:line="276" w:lineRule="auto"/>
        <w:rPr>
          <w:rFonts w:asciiTheme="minorHAnsi" w:hAnsiTheme="minorHAnsi"/>
          <w:sz w:val="24"/>
          <w:szCs w:val="24"/>
          <w:highlight w:val="yellow"/>
        </w:rPr>
      </w:pPr>
      <w:r w:rsidRPr="00A6445D">
        <w:rPr>
          <w:rFonts w:asciiTheme="minorHAnsi" w:hAnsiTheme="minorHAnsi"/>
          <w:sz w:val="24"/>
          <w:szCs w:val="24"/>
          <w:highlight w:val="yellow"/>
        </w:rPr>
        <w:br w:type="page"/>
      </w:r>
    </w:p>
    <w:p w14:paraId="6616EA7F" w14:textId="77777777" w:rsidR="000E2ED3" w:rsidRPr="00A6445D" w:rsidRDefault="004B06D1">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4"/>
          <w:szCs w:val="24"/>
        </w:rPr>
      </w:pPr>
      <w:bookmarkStart w:id="71" w:name="_Toc426632926"/>
      <w:bookmarkStart w:id="72" w:name="_Toc430826830"/>
      <w:bookmarkStart w:id="73" w:name="_Toc435448813"/>
      <w:r w:rsidRPr="00A6445D">
        <w:rPr>
          <w:rFonts w:asciiTheme="minorHAnsi" w:hAnsiTheme="minorHAnsi"/>
          <w:sz w:val="24"/>
          <w:szCs w:val="24"/>
        </w:rPr>
        <w:lastRenderedPageBreak/>
        <w:t>III. Podstawowe zasady udzielania finansowania</w:t>
      </w:r>
      <w:bookmarkEnd w:id="71"/>
      <w:bookmarkEnd w:id="72"/>
      <w:bookmarkEnd w:id="73"/>
    </w:p>
    <w:p w14:paraId="182EEA92" w14:textId="77777777" w:rsidR="000E2ED3" w:rsidRPr="00A6445D" w:rsidRDefault="004B06D1">
      <w:pPr>
        <w:pStyle w:val="Nagwek1"/>
        <w:numPr>
          <w:ilvl w:val="0"/>
          <w:numId w:val="5"/>
        </w:numPr>
        <w:spacing w:before="120" w:after="120" w:line="240" w:lineRule="auto"/>
        <w:jc w:val="both"/>
        <w:rPr>
          <w:rFonts w:asciiTheme="minorHAnsi" w:hAnsiTheme="minorHAnsi"/>
          <w:sz w:val="24"/>
          <w:szCs w:val="24"/>
        </w:rPr>
      </w:pPr>
      <w:bookmarkStart w:id="74" w:name="_Toc426632927"/>
      <w:bookmarkStart w:id="75" w:name="_Toc430826831"/>
      <w:bookmarkStart w:id="76" w:name="_Toc435448814"/>
      <w:r w:rsidRPr="00A6445D">
        <w:rPr>
          <w:rFonts w:asciiTheme="minorHAnsi" w:hAnsiTheme="minorHAnsi"/>
          <w:sz w:val="24"/>
          <w:szCs w:val="24"/>
        </w:rPr>
        <w:t>Informacje ogólne</w:t>
      </w:r>
      <w:bookmarkEnd w:id="74"/>
      <w:bookmarkEnd w:id="75"/>
      <w:bookmarkEnd w:id="76"/>
    </w:p>
    <w:p w14:paraId="5AE9B41C" w14:textId="77777777" w:rsidR="000E2ED3" w:rsidRPr="00A6445D" w:rsidRDefault="004B06D1" w:rsidP="00756280">
      <w:pPr>
        <w:spacing w:before="120" w:after="120" w:line="240" w:lineRule="auto"/>
        <w:jc w:val="both"/>
        <w:rPr>
          <w:rFonts w:asciiTheme="minorHAnsi" w:hAnsiTheme="minorHAnsi"/>
          <w:sz w:val="24"/>
          <w:szCs w:val="24"/>
        </w:rPr>
      </w:pPr>
      <w:bookmarkStart w:id="77" w:name="_Toc428787525"/>
      <w:r w:rsidRPr="00A6445D">
        <w:rPr>
          <w:rFonts w:asciiTheme="minorHAnsi" w:hAnsiTheme="minorHAnsi"/>
          <w:sz w:val="24"/>
          <w:szCs w:val="24"/>
        </w:rPr>
        <w:t>Zasady finansowania projektu określa umowa o dofinansowanie projektu, S</w:t>
      </w:r>
      <w:r w:rsidR="00640C56" w:rsidRPr="00A6445D">
        <w:rPr>
          <w:rFonts w:asciiTheme="minorHAnsi" w:hAnsiTheme="minorHAnsi"/>
          <w:sz w:val="24"/>
          <w:szCs w:val="24"/>
        </w:rPr>
        <w:t>z</w:t>
      </w:r>
      <w:r w:rsidRPr="00A6445D">
        <w:rPr>
          <w:rFonts w:asciiTheme="minorHAnsi" w:hAnsiTheme="minorHAnsi"/>
          <w:sz w:val="24"/>
          <w:szCs w:val="24"/>
        </w:rPr>
        <w:t xml:space="preserve">OOP RPO WD oraz Wytyczne w zakresie kwalifikowalności wydatków w </w:t>
      </w:r>
      <w:r w:rsidR="00ED12D5" w:rsidRPr="00A6445D">
        <w:rPr>
          <w:rFonts w:asciiTheme="minorHAnsi" w:hAnsiTheme="minorHAnsi"/>
          <w:sz w:val="24"/>
          <w:szCs w:val="24"/>
        </w:rPr>
        <w:t>ramach</w:t>
      </w:r>
      <w:r w:rsidRPr="00A6445D">
        <w:rPr>
          <w:rFonts w:asciiTheme="minorHAnsi" w:hAnsiTheme="minorHAnsi"/>
          <w:sz w:val="24"/>
          <w:szCs w:val="24"/>
        </w:rPr>
        <w:t xml:space="preserve"> Europejskiego Funduszu Rozwoju Regionalnego, Europejskiego Funduszu Społecznego oraz Funduszu Spójności na lata 2014-2020.</w:t>
      </w:r>
      <w:bookmarkEnd w:id="77"/>
    </w:p>
    <w:p w14:paraId="52AF848A" w14:textId="77777777" w:rsidR="004B06D1" w:rsidRPr="00A6445D" w:rsidRDefault="00B0049A" w:rsidP="00756280">
      <w:pPr>
        <w:spacing w:before="120" w:after="120" w:line="240" w:lineRule="auto"/>
        <w:jc w:val="both"/>
        <w:rPr>
          <w:rFonts w:asciiTheme="minorHAnsi" w:hAnsiTheme="minorHAnsi"/>
          <w:sz w:val="24"/>
          <w:szCs w:val="24"/>
        </w:rPr>
      </w:pPr>
      <w:r w:rsidRPr="00A6445D">
        <w:rPr>
          <w:rFonts w:asciiTheme="minorHAnsi" w:hAnsiTheme="minorHAnsi"/>
          <w:sz w:val="24"/>
          <w:szCs w:val="24"/>
        </w:rPr>
        <w:t xml:space="preserve">Kwota przeznaczona na konkurs wynosi </w:t>
      </w:r>
      <w:r w:rsidR="00A644E8">
        <w:rPr>
          <w:rFonts w:asciiTheme="minorHAnsi" w:hAnsiTheme="minorHAnsi"/>
          <w:b/>
          <w:sz w:val="24"/>
          <w:szCs w:val="24"/>
        </w:rPr>
        <w:t xml:space="preserve"> 12 713 957 </w:t>
      </w:r>
      <w:r w:rsidRPr="00A6445D">
        <w:rPr>
          <w:rFonts w:asciiTheme="minorHAnsi" w:hAnsiTheme="minorHAnsi"/>
          <w:b/>
          <w:sz w:val="24"/>
          <w:szCs w:val="24"/>
        </w:rPr>
        <w:t>PLN.</w:t>
      </w:r>
      <w:bookmarkStart w:id="78" w:name="_Toc425494925"/>
      <w:bookmarkEnd w:id="78"/>
    </w:p>
    <w:p w14:paraId="327C9154" w14:textId="77777777" w:rsidR="004B06D1" w:rsidRPr="00A6445D" w:rsidRDefault="004B06D1" w:rsidP="00756280">
      <w:pPr>
        <w:spacing w:before="120" w:after="120" w:line="240" w:lineRule="auto"/>
        <w:jc w:val="both"/>
        <w:rPr>
          <w:rFonts w:asciiTheme="minorHAnsi" w:hAnsiTheme="minorHAnsi"/>
          <w:sz w:val="24"/>
          <w:szCs w:val="24"/>
        </w:rPr>
      </w:pPr>
      <w:bookmarkStart w:id="79" w:name="_Toc425494926"/>
      <w:bookmarkEnd w:id="79"/>
      <w:r w:rsidRPr="00A6445D">
        <w:rPr>
          <w:rFonts w:asciiTheme="minorHAnsi" w:hAnsiTheme="minorHAnsi"/>
          <w:sz w:val="24"/>
          <w:szCs w:val="24"/>
        </w:rPr>
        <w:t xml:space="preserve">Maksymalny dopuszczalny poziom dofinansowania UE wydatków kwalifikowalnych na poziomie projektu wynosi </w:t>
      </w:r>
      <w:r w:rsidR="00DF6EBC" w:rsidRPr="00A6445D">
        <w:rPr>
          <w:rFonts w:asciiTheme="minorHAnsi" w:hAnsiTheme="minorHAnsi"/>
          <w:sz w:val="24"/>
          <w:szCs w:val="24"/>
        </w:rPr>
        <w:t>85</w:t>
      </w:r>
      <w:r w:rsidRPr="00A6445D">
        <w:rPr>
          <w:rFonts w:asciiTheme="minorHAnsi" w:hAnsiTheme="minorHAnsi"/>
          <w:sz w:val="24"/>
          <w:szCs w:val="24"/>
        </w:rPr>
        <w:t>%.</w:t>
      </w:r>
    </w:p>
    <w:p w14:paraId="6FE00C45" w14:textId="77777777" w:rsidR="004B06D1" w:rsidRPr="00A6445D" w:rsidRDefault="004B06D1" w:rsidP="00756280">
      <w:pPr>
        <w:spacing w:before="120" w:after="120" w:line="240" w:lineRule="auto"/>
        <w:jc w:val="both"/>
        <w:rPr>
          <w:rFonts w:asciiTheme="minorHAnsi" w:hAnsiTheme="minorHAnsi"/>
          <w:sz w:val="24"/>
          <w:szCs w:val="24"/>
        </w:rPr>
      </w:pPr>
      <w:r w:rsidRPr="00A6445D">
        <w:rPr>
          <w:rFonts w:asciiTheme="minorHAnsi" w:hAnsiTheme="minorHAnsi"/>
          <w:sz w:val="24"/>
          <w:szCs w:val="24"/>
        </w:rPr>
        <w:t>Maksymalny poziom dofinansowania całkowitego wydatków kwalifikowalnych na poziomie projektu (środki UE + współfinansowanie z budżetu państwa</w:t>
      </w:r>
      <w:r w:rsidR="00DF6EBC" w:rsidRPr="00A6445D">
        <w:rPr>
          <w:rFonts w:asciiTheme="minorHAnsi" w:hAnsiTheme="minorHAnsi"/>
          <w:sz w:val="24"/>
          <w:szCs w:val="24"/>
        </w:rPr>
        <w:t>)</w:t>
      </w:r>
      <w:r w:rsidR="000230A1" w:rsidRPr="00A6445D">
        <w:rPr>
          <w:rFonts w:asciiTheme="minorHAnsi" w:hAnsiTheme="minorHAnsi"/>
          <w:sz w:val="24"/>
          <w:szCs w:val="24"/>
        </w:rPr>
        <w:t xml:space="preserve"> może </w:t>
      </w:r>
      <w:r w:rsidR="00DF6EBC" w:rsidRPr="00A6445D">
        <w:rPr>
          <w:rFonts w:asciiTheme="minorHAnsi" w:hAnsiTheme="minorHAnsi"/>
          <w:sz w:val="24"/>
          <w:szCs w:val="24"/>
        </w:rPr>
        <w:t>wynosi</w:t>
      </w:r>
      <w:r w:rsidR="000230A1" w:rsidRPr="00A6445D">
        <w:rPr>
          <w:rFonts w:asciiTheme="minorHAnsi" w:hAnsiTheme="minorHAnsi"/>
          <w:sz w:val="24"/>
          <w:szCs w:val="24"/>
        </w:rPr>
        <w:t>ć</w:t>
      </w:r>
      <w:r w:rsidR="00DF6EBC" w:rsidRPr="00A6445D">
        <w:rPr>
          <w:rFonts w:asciiTheme="minorHAnsi" w:hAnsiTheme="minorHAnsi"/>
          <w:sz w:val="24"/>
          <w:szCs w:val="24"/>
        </w:rPr>
        <w:t xml:space="preserve"> 9</w:t>
      </w:r>
      <w:r w:rsidR="000230A1" w:rsidRPr="00A6445D">
        <w:rPr>
          <w:rFonts w:asciiTheme="minorHAnsi" w:hAnsiTheme="minorHAnsi"/>
          <w:sz w:val="24"/>
          <w:szCs w:val="24"/>
        </w:rPr>
        <w:t>5</w:t>
      </w:r>
      <w:r w:rsidRPr="00A6445D">
        <w:rPr>
          <w:rFonts w:asciiTheme="minorHAnsi" w:hAnsiTheme="minorHAnsi"/>
          <w:sz w:val="24"/>
          <w:szCs w:val="24"/>
        </w:rPr>
        <w:t>%</w:t>
      </w:r>
      <w:r w:rsidR="000230A1" w:rsidRPr="00A6445D">
        <w:rPr>
          <w:rFonts w:asciiTheme="minorHAnsi" w:hAnsiTheme="minorHAnsi"/>
          <w:sz w:val="24"/>
          <w:szCs w:val="24"/>
        </w:rPr>
        <w:t xml:space="preserve"> w przypadku wybranych typów projektu</w:t>
      </w:r>
      <w:r w:rsidRPr="00A6445D">
        <w:rPr>
          <w:rFonts w:asciiTheme="minorHAnsi" w:hAnsiTheme="minorHAnsi"/>
          <w:sz w:val="24"/>
          <w:szCs w:val="24"/>
        </w:rPr>
        <w:t xml:space="preserve">. </w:t>
      </w:r>
    </w:p>
    <w:p w14:paraId="01439B39" w14:textId="77777777" w:rsidR="000E2ED3" w:rsidRPr="00A6445D" w:rsidRDefault="004B06D1" w:rsidP="00756280">
      <w:pPr>
        <w:spacing w:before="120" w:after="120" w:line="240" w:lineRule="auto"/>
        <w:jc w:val="both"/>
        <w:rPr>
          <w:rFonts w:asciiTheme="minorHAnsi" w:hAnsiTheme="minorHAnsi"/>
          <w:sz w:val="24"/>
          <w:szCs w:val="24"/>
        </w:rPr>
      </w:pPr>
      <w:r w:rsidRPr="00A6445D">
        <w:rPr>
          <w:rFonts w:asciiTheme="minorHAnsi" w:hAnsiTheme="minorHAnsi"/>
          <w:sz w:val="24"/>
          <w:szCs w:val="24"/>
        </w:rPr>
        <w:t xml:space="preserve">Minimalna wartość projektu wynosi </w:t>
      </w:r>
      <w:r w:rsidR="00A644E8">
        <w:rPr>
          <w:rFonts w:asciiTheme="minorHAnsi" w:hAnsiTheme="minorHAnsi"/>
          <w:b/>
          <w:sz w:val="24"/>
          <w:szCs w:val="24"/>
        </w:rPr>
        <w:t>1 00</w:t>
      </w:r>
      <w:r w:rsidR="00DF6EBC" w:rsidRPr="00A6445D">
        <w:rPr>
          <w:rFonts w:asciiTheme="minorHAnsi" w:hAnsiTheme="minorHAnsi"/>
          <w:b/>
          <w:sz w:val="24"/>
          <w:szCs w:val="24"/>
        </w:rPr>
        <w:t>0 000</w:t>
      </w:r>
      <w:r w:rsidRPr="00A6445D">
        <w:rPr>
          <w:rFonts w:asciiTheme="minorHAnsi" w:hAnsiTheme="minorHAnsi"/>
          <w:b/>
          <w:sz w:val="24"/>
          <w:szCs w:val="24"/>
        </w:rPr>
        <w:t xml:space="preserve"> PLN.</w:t>
      </w:r>
      <w:r w:rsidRPr="00A6445D">
        <w:rPr>
          <w:rFonts w:asciiTheme="minorHAnsi" w:hAnsiTheme="minorHAnsi"/>
          <w:sz w:val="24"/>
          <w:szCs w:val="24"/>
        </w:rPr>
        <w:t xml:space="preserve"> </w:t>
      </w:r>
    </w:p>
    <w:p w14:paraId="19A67968" w14:textId="7FD07C8D" w:rsidR="000E2ED3" w:rsidRPr="00A6445D" w:rsidRDefault="008F77E0" w:rsidP="00756280">
      <w:pPr>
        <w:spacing w:before="120" w:after="120" w:line="240" w:lineRule="auto"/>
        <w:jc w:val="both"/>
        <w:rPr>
          <w:rFonts w:asciiTheme="minorHAnsi" w:hAnsiTheme="minorHAnsi" w:cs="Arial"/>
          <w:sz w:val="24"/>
          <w:szCs w:val="24"/>
        </w:rPr>
      </w:pPr>
      <w:r w:rsidRPr="00A6445D">
        <w:rPr>
          <w:rFonts w:asciiTheme="minorHAnsi" w:hAnsiTheme="minorHAnsi" w:cs="Arial"/>
          <w:sz w:val="24"/>
          <w:szCs w:val="24"/>
        </w:rPr>
        <w:t>Beneficjent</w:t>
      </w:r>
      <w:r w:rsidR="00F309F2" w:rsidRPr="00A6445D">
        <w:rPr>
          <w:rFonts w:asciiTheme="minorHAnsi" w:hAnsiTheme="minorHAnsi" w:cs="Arial"/>
          <w:sz w:val="24"/>
          <w:szCs w:val="24"/>
        </w:rPr>
        <w:t xml:space="preserve"> ma obowiązek ujawniania wszelkich dochodów, które powstają w związku z realizacją projektu. W przypadku, gdy projekt generuje na etapie realizacji dochody, </w:t>
      </w:r>
      <w:r w:rsidRPr="00A6445D">
        <w:rPr>
          <w:rFonts w:asciiTheme="minorHAnsi" w:hAnsiTheme="minorHAnsi" w:cs="Arial"/>
          <w:sz w:val="24"/>
          <w:szCs w:val="24"/>
        </w:rPr>
        <w:t>Beneficjent</w:t>
      </w:r>
      <w:r w:rsidR="00F309F2" w:rsidRPr="00A6445D">
        <w:rPr>
          <w:rFonts w:asciiTheme="minorHAnsi" w:hAnsiTheme="minorHAnsi" w:cs="Arial"/>
          <w:sz w:val="24"/>
          <w:szCs w:val="24"/>
        </w:rPr>
        <w:t xml:space="preserve"> wykazuje we wnioskach o płatność wartość uzyskanego dochodu i dokonuje jego zwrotu do dnia 10 stycznia roku następnego po roku, w którym powstał. </w:t>
      </w:r>
      <w:r w:rsidR="00D45A30">
        <w:rPr>
          <w:rFonts w:asciiTheme="minorHAnsi" w:hAnsiTheme="minorHAnsi" w:cs="Arial"/>
          <w:sz w:val="24"/>
          <w:szCs w:val="24"/>
        </w:rPr>
        <w:t>IZ RPO WD</w:t>
      </w:r>
      <w:r w:rsidR="00D45A30" w:rsidRPr="00A6445D">
        <w:rPr>
          <w:rFonts w:asciiTheme="minorHAnsi" w:hAnsiTheme="minorHAnsi" w:cs="Arial"/>
          <w:sz w:val="24"/>
          <w:szCs w:val="24"/>
        </w:rPr>
        <w:t xml:space="preserve"> </w:t>
      </w:r>
      <w:r w:rsidR="00F309F2" w:rsidRPr="00A6445D">
        <w:rPr>
          <w:rFonts w:asciiTheme="minorHAnsi" w:hAnsiTheme="minorHAnsi" w:cs="Arial"/>
          <w:sz w:val="24"/>
          <w:szCs w:val="24"/>
        </w:rPr>
        <w:t xml:space="preserve">może wezwać </w:t>
      </w:r>
      <w:r w:rsidR="008B5AC7" w:rsidRPr="00A6445D">
        <w:rPr>
          <w:rFonts w:asciiTheme="minorHAnsi" w:hAnsiTheme="minorHAnsi" w:cs="Arial"/>
          <w:sz w:val="24"/>
          <w:szCs w:val="24"/>
        </w:rPr>
        <w:t>W</w:t>
      </w:r>
      <w:r w:rsidRPr="00A6445D">
        <w:rPr>
          <w:rFonts w:asciiTheme="minorHAnsi" w:hAnsiTheme="minorHAnsi" w:cs="Arial"/>
          <w:sz w:val="24"/>
          <w:szCs w:val="24"/>
        </w:rPr>
        <w:t>nioskodawcę do zwrotu dochodu w </w:t>
      </w:r>
      <w:r w:rsidR="00F309F2" w:rsidRPr="00A6445D">
        <w:rPr>
          <w:rFonts w:asciiTheme="minorHAnsi" w:hAnsiTheme="minorHAnsi" w:cs="Arial"/>
          <w:sz w:val="24"/>
          <w:szCs w:val="24"/>
        </w:rPr>
        <w:t>innym terminie.</w:t>
      </w:r>
    </w:p>
    <w:p w14:paraId="228C37E4" w14:textId="77777777" w:rsidR="000E2ED3" w:rsidRPr="00A6445D" w:rsidRDefault="004B06D1">
      <w:pPr>
        <w:pStyle w:val="Nagwek1"/>
        <w:numPr>
          <w:ilvl w:val="0"/>
          <w:numId w:val="5"/>
        </w:numPr>
        <w:spacing w:before="120" w:after="120" w:line="240" w:lineRule="auto"/>
        <w:jc w:val="both"/>
        <w:rPr>
          <w:rFonts w:asciiTheme="minorHAnsi" w:hAnsiTheme="minorHAnsi"/>
          <w:sz w:val="24"/>
          <w:szCs w:val="24"/>
        </w:rPr>
      </w:pPr>
      <w:bookmarkStart w:id="80" w:name="_Toc426632928"/>
      <w:bookmarkStart w:id="81" w:name="_Toc430826832"/>
      <w:bookmarkStart w:id="82" w:name="_Toc435448815"/>
      <w:r w:rsidRPr="00A6445D">
        <w:rPr>
          <w:rFonts w:asciiTheme="minorHAnsi" w:hAnsiTheme="minorHAnsi"/>
          <w:sz w:val="24"/>
          <w:szCs w:val="24"/>
        </w:rPr>
        <w:t>Wkład własny</w:t>
      </w:r>
      <w:bookmarkEnd w:id="80"/>
      <w:bookmarkEnd w:id="81"/>
      <w:bookmarkEnd w:id="82"/>
    </w:p>
    <w:p w14:paraId="7848F224" w14:textId="77777777" w:rsidR="004B06D1" w:rsidRPr="00A6445D" w:rsidRDefault="004B06D1" w:rsidP="00757FCA">
      <w:pPr>
        <w:spacing w:before="120" w:after="120" w:line="240" w:lineRule="auto"/>
        <w:jc w:val="both"/>
        <w:rPr>
          <w:rFonts w:asciiTheme="minorHAnsi" w:hAnsiTheme="minorHAnsi"/>
          <w:sz w:val="24"/>
          <w:szCs w:val="24"/>
        </w:rPr>
      </w:pPr>
      <w:r w:rsidRPr="00A6445D">
        <w:rPr>
          <w:rFonts w:asciiTheme="minorHAnsi" w:hAnsiTheme="minorHAnsi"/>
          <w:sz w:val="24"/>
          <w:szCs w:val="24"/>
        </w:rPr>
        <w:t xml:space="preserve">Minimalny udział wkładu własnego </w:t>
      </w:r>
      <w:r w:rsidR="00B002E5" w:rsidRPr="00A6445D">
        <w:rPr>
          <w:rFonts w:asciiTheme="minorHAnsi" w:hAnsiTheme="minorHAnsi"/>
          <w:sz w:val="24"/>
          <w:szCs w:val="24"/>
        </w:rPr>
        <w:t xml:space="preserve">Wnioskodawcy </w:t>
      </w:r>
      <w:r w:rsidRPr="00A6445D">
        <w:rPr>
          <w:rFonts w:asciiTheme="minorHAnsi" w:hAnsiTheme="minorHAnsi"/>
          <w:sz w:val="24"/>
          <w:szCs w:val="24"/>
        </w:rPr>
        <w:t>w ramach konkursu wynosi</w:t>
      </w:r>
      <w:r w:rsidR="00B4421E" w:rsidRPr="00A6445D">
        <w:rPr>
          <w:rFonts w:asciiTheme="minorHAnsi" w:hAnsiTheme="minorHAnsi"/>
          <w:sz w:val="24"/>
          <w:szCs w:val="24"/>
        </w:rPr>
        <w:t xml:space="preserve"> </w:t>
      </w:r>
      <w:r w:rsidR="000230A1" w:rsidRPr="00A6445D">
        <w:rPr>
          <w:rFonts w:asciiTheme="minorHAnsi" w:hAnsiTheme="minorHAnsi"/>
          <w:sz w:val="24"/>
          <w:szCs w:val="24"/>
        </w:rPr>
        <w:t>5</w:t>
      </w:r>
      <w:r w:rsidRPr="00A6445D">
        <w:rPr>
          <w:rFonts w:asciiTheme="minorHAnsi" w:hAnsiTheme="minorHAnsi"/>
          <w:sz w:val="24"/>
          <w:szCs w:val="24"/>
        </w:rPr>
        <w:t>% wydatków kwalifikowalnych projektu</w:t>
      </w:r>
      <w:r w:rsidR="00A72986">
        <w:rPr>
          <w:rFonts w:asciiTheme="minorHAnsi" w:hAnsiTheme="minorHAnsi"/>
          <w:sz w:val="24"/>
          <w:szCs w:val="24"/>
        </w:rPr>
        <w:t>.</w:t>
      </w:r>
    </w:p>
    <w:p w14:paraId="217E3C23" w14:textId="77777777" w:rsidR="004B06D1" w:rsidRPr="00A6445D" w:rsidRDefault="004B06D1" w:rsidP="00757FCA">
      <w:pPr>
        <w:spacing w:before="120" w:after="120" w:line="240" w:lineRule="auto"/>
        <w:jc w:val="both"/>
        <w:rPr>
          <w:rFonts w:asciiTheme="minorHAnsi" w:hAnsiTheme="minorHAnsi"/>
          <w:sz w:val="24"/>
          <w:szCs w:val="24"/>
        </w:rPr>
      </w:pPr>
      <w:r w:rsidRPr="00A6445D">
        <w:rPr>
          <w:rFonts w:asciiTheme="minorHAnsi" w:hAnsiTheme="minorHAnsi"/>
          <w:sz w:val="24"/>
          <w:szCs w:val="24"/>
        </w:rPr>
        <w:t xml:space="preserve">Wkład własny niekoniecznie musi być wnoszony przez </w:t>
      </w:r>
      <w:r w:rsidR="000B0A5D" w:rsidRPr="00A6445D">
        <w:rPr>
          <w:rFonts w:asciiTheme="minorHAnsi" w:hAnsiTheme="minorHAnsi"/>
          <w:sz w:val="24"/>
          <w:szCs w:val="24"/>
        </w:rPr>
        <w:t>B</w:t>
      </w:r>
      <w:r w:rsidRPr="00A6445D">
        <w:rPr>
          <w:rFonts w:asciiTheme="minorHAnsi" w:hAnsiTheme="minorHAnsi"/>
          <w:sz w:val="24"/>
          <w:szCs w:val="24"/>
        </w:rPr>
        <w:t>eneficjenta. Może być wniesiony także przez partnera, jak również uczestników projektu, o ile zostało to uwzględnione we wniosku o dofinansowanie.</w:t>
      </w:r>
    </w:p>
    <w:p w14:paraId="02D5DFEA" w14:textId="77777777" w:rsidR="004B06D1" w:rsidRPr="00A6445D" w:rsidRDefault="004B06D1" w:rsidP="00757FCA">
      <w:pPr>
        <w:spacing w:before="120" w:after="120" w:line="240" w:lineRule="auto"/>
        <w:jc w:val="both"/>
        <w:rPr>
          <w:rFonts w:asciiTheme="minorHAnsi" w:hAnsiTheme="minorHAnsi" w:cs="Arial"/>
          <w:sz w:val="24"/>
          <w:szCs w:val="24"/>
        </w:rPr>
      </w:pPr>
      <w:r w:rsidRPr="00A6445D">
        <w:rPr>
          <w:rFonts w:asciiTheme="minorHAnsi" w:hAnsiTheme="minorHAnsi"/>
          <w:sz w:val="24"/>
          <w:szCs w:val="24"/>
        </w:rPr>
        <w:t>Uzasadnienie</w:t>
      </w:r>
      <w:r w:rsidRPr="00A6445D">
        <w:rPr>
          <w:rFonts w:asciiTheme="minorHAnsi" w:hAnsiTheme="minorHAnsi" w:cs="Arial"/>
          <w:sz w:val="24"/>
          <w:szCs w:val="24"/>
        </w:rPr>
        <w:t xml:space="preserve"> dla przewidzianego w projekcie wkładu własnego, w tym informacja o wkładzie rzeczowym i wszelkich opłatach pobieranych od uczestników </w:t>
      </w:r>
      <w:r w:rsidR="00FB3C12" w:rsidRPr="00A6445D">
        <w:rPr>
          <w:rFonts w:asciiTheme="minorHAnsi" w:hAnsiTheme="minorHAnsi" w:cs="Arial"/>
          <w:sz w:val="24"/>
          <w:szCs w:val="24"/>
        </w:rPr>
        <w:t>p</w:t>
      </w:r>
      <w:r w:rsidR="001F5317" w:rsidRPr="00A6445D">
        <w:rPr>
          <w:rFonts w:asciiTheme="minorHAnsi" w:hAnsiTheme="minorHAnsi" w:cs="Arial"/>
          <w:sz w:val="24"/>
          <w:szCs w:val="24"/>
        </w:rPr>
        <w:t>owinna być zawarta we wniosku o </w:t>
      </w:r>
      <w:r w:rsidR="00FB3C12" w:rsidRPr="00A6445D">
        <w:rPr>
          <w:rFonts w:asciiTheme="minorHAnsi" w:hAnsiTheme="minorHAnsi" w:cs="Arial"/>
          <w:sz w:val="24"/>
          <w:szCs w:val="24"/>
        </w:rPr>
        <w:t>dofinansowanie</w:t>
      </w:r>
      <w:r w:rsidRPr="00A6445D">
        <w:rPr>
          <w:rFonts w:asciiTheme="minorHAnsi" w:hAnsiTheme="minorHAnsi" w:cs="Arial"/>
          <w:sz w:val="24"/>
          <w:szCs w:val="24"/>
        </w:rPr>
        <w:t>.</w:t>
      </w:r>
    </w:p>
    <w:p w14:paraId="61FBB546" w14:textId="77777777" w:rsidR="004B06D1" w:rsidRPr="00A6445D" w:rsidRDefault="004B06D1" w:rsidP="00757FCA">
      <w:pPr>
        <w:spacing w:before="120" w:after="120" w:line="240" w:lineRule="auto"/>
        <w:jc w:val="both"/>
        <w:rPr>
          <w:rFonts w:asciiTheme="minorHAnsi" w:hAnsiTheme="minorHAnsi" w:cs="Arial"/>
          <w:sz w:val="24"/>
          <w:szCs w:val="24"/>
        </w:rPr>
      </w:pPr>
      <w:r w:rsidRPr="00A6445D">
        <w:rPr>
          <w:rFonts w:asciiTheme="minorHAnsi" w:hAnsiTheme="minorHAnsi" w:cs="Arial"/>
          <w:sz w:val="24"/>
          <w:szCs w:val="24"/>
        </w:rPr>
        <w:t xml:space="preserve">Wkładem własnym są środki finansowe lub wkład niepieniężny zabezpieczone przez </w:t>
      </w:r>
      <w:r w:rsidR="008B5AC7" w:rsidRPr="00A6445D">
        <w:rPr>
          <w:rFonts w:asciiTheme="minorHAnsi" w:hAnsiTheme="minorHAnsi" w:cs="Arial"/>
          <w:sz w:val="24"/>
          <w:szCs w:val="24"/>
        </w:rPr>
        <w:t>W</w:t>
      </w:r>
      <w:r w:rsidRPr="00A6445D">
        <w:rPr>
          <w:rFonts w:asciiTheme="minorHAnsi" w:hAnsiTheme="minorHAnsi" w:cs="Arial"/>
          <w:sz w:val="24"/>
          <w:szCs w:val="24"/>
        </w:rPr>
        <w:t xml:space="preserve">nioskodawcę, które zostaną przeznaczone na pokrycie wydatków kwalifikowalnych i nie zostaną </w:t>
      </w:r>
      <w:r w:rsidR="008B5AC7" w:rsidRPr="00A6445D">
        <w:rPr>
          <w:rFonts w:asciiTheme="minorHAnsi" w:hAnsiTheme="minorHAnsi" w:cs="Arial"/>
          <w:sz w:val="24"/>
          <w:szCs w:val="24"/>
        </w:rPr>
        <w:t>W</w:t>
      </w:r>
      <w:r w:rsidRPr="00A6445D">
        <w:rPr>
          <w:rFonts w:asciiTheme="minorHAnsi" w:hAnsiTheme="minorHAnsi" w:cs="Arial"/>
          <w:sz w:val="24"/>
          <w:szCs w:val="24"/>
        </w:rPr>
        <w:t xml:space="preserve">nioskodawcy przekazane w formie dofinansowania. Wartość wkładu własnego </w:t>
      </w:r>
      <w:r w:rsidR="00B657FC" w:rsidRPr="00A6445D">
        <w:rPr>
          <w:rFonts w:asciiTheme="minorHAnsi" w:hAnsiTheme="minorHAnsi" w:cs="Arial"/>
          <w:sz w:val="24"/>
          <w:szCs w:val="24"/>
        </w:rPr>
        <w:t>stanowi zatem</w:t>
      </w:r>
      <w:r w:rsidRPr="00A6445D">
        <w:rPr>
          <w:rFonts w:asciiTheme="minorHAnsi" w:hAnsiTheme="minorHAnsi" w:cs="Arial"/>
          <w:sz w:val="24"/>
          <w:szCs w:val="24"/>
        </w:rPr>
        <w:t xml:space="preserve"> różnicę między kwotą wydatków kwalifikowalnych a kwotą dofinansowania przekazaną </w:t>
      </w:r>
      <w:r w:rsidR="008B5AC7" w:rsidRPr="00A6445D">
        <w:rPr>
          <w:rFonts w:asciiTheme="minorHAnsi" w:hAnsiTheme="minorHAnsi" w:cs="Arial"/>
          <w:sz w:val="24"/>
          <w:szCs w:val="24"/>
        </w:rPr>
        <w:t>W</w:t>
      </w:r>
      <w:r w:rsidRPr="00A6445D">
        <w:rPr>
          <w:rFonts w:asciiTheme="minorHAnsi" w:hAnsiTheme="minorHAnsi" w:cs="Arial"/>
          <w:sz w:val="24"/>
          <w:szCs w:val="24"/>
        </w:rPr>
        <w:t xml:space="preserve">nioskodawcy, zgodnie ze stopą dofinansowania dla projektu, </w:t>
      </w:r>
      <w:r w:rsidR="00B657FC" w:rsidRPr="00A6445D">
        <w:rPr>
          <w:rFonts w:asciiTheme="minorHAnsi" w:hAnsiTheme="minorHAnsi" w:cs="Arial"/>
          <w:sz w:val="24"/>
          <w:szCs w:val="24"/>
        </w:rPr>
        <w:t>rozumianą jako</w:t>
      </w:r>
      <w:r w:rsidRPr="00A6445D">
        <w:rPr>
          <w:rFonts w:asciiTheme="minorHAnsi" w:hAnsiTheme="minorHAnsi" w:cs="Arial"/>
          <w:sz w:val="24"/>
          <w:szCs w:val="24"/>
        </w:rPr>
        <w:t xml:space="preserve"> procent dofinansowania wydatków kwalifikowalnych.</w:t>
      </w:r>
    </w:p>
    <w:p w14:paraId="10663127" w14:textId="77777777" w:rsidR="004B06D1" w:rsidRPr="00A6445D" w:rsidRDefault="004B06D1" w:rsidP="00757FCA">
      <w:pPr>
        <w:spacing w:before="120" w:after="120" w:line="240" w:lineRule="auto"/>
        <w:jc w:val="both"/>
        <w:rPr>
          <w:rFonts w:asciiTheme="minorHAnsi" w:hAnsiTheme="minorHAnsi" w:cs="Arial"/>
          <w:sz w:val="24"/>
          <w:szCs w:val="24"/>
        </w:rPr>
      </w:pPr>
      <w:r w:rsidRPr="00A6445D">
        <w:rPr>
          <w:rFonts w:asciiTheme="minorHAnsi" w:hAnsiTheme="minorHAnsi" w:cs="Arial"/>
          <w:sz w:val="24"/>
          <w:szCs w:val="24"/>
        </w:rPr>
        <w:t xml:space="preserve">Wkład własny jest wykazywany we wniosku o dofinansowanie, przy czym to </w:t>
      </w:r>
      <w:r w:rsidR="008B5AC7" w:rsidRPr="00A6445D">
        <w:rPr>
          <w:rFonts w:asciiTheme="minorHAnsi" w:hAnsiTheme="minorHAnsi" w:cs="Arial"/>
          <w:sz w:val="24"/>
          <w:szCs w:val="24"/>
        </w:rPr>
        <w:t>W</w:t>
      </w:r>
      <w:r w:rsidRPr="00A6445D">
        <w:rPr>
          <w:rFonts w:asciiTheme="minorHAnsi" w:hAnsiTheme="minorHAnsi" w:cs="Arial"/>
          <w:sz w:val="24"/>
          <w:szCs w:val="24"/>
        </w:rPr>
        <w:t>nioskodawca określa formę wniesienia wkładu własnego.</w:t>
      </w:r>
    </w:p>
    <w:p w14:paraId="3B784CCE" w14:textId="77777777" w:rsidR="004B06D1" w:rsidRPr="00A6445D" w:rsidRDefault="004B06D1" w:rsidP="00757FCA">
      <w:pPr>
        <w:spacing w:before="120" w:after="120" w:line="240" w:lineRule="auto"/>
        <w:jc w:val="both"/>
        <w:rPr>
          <w:rFonts w:asciiTheme="minorHAnsi" w:hAnsiTheme="minorHAnsi" w:cs="Arial"/>
          <w:sz w:val="24"/>
          <w:szCs w:val="24"/>
        </w:rPr>
      </w:pPr>
      <w:r w:rsidRPr="00A6445D">
        <w:rPr>
          <w:rFonts w:asciiTheme="minorHAnsi" w:hAnsiTheme="minorHAnsi" w:cs="Arial"/>
          <w:sz w:val="24"/>
          <w:szCs w:val="24"/>
        </w:rPr>
        <w:t xml:space="preserve">W przypadku niewniesienia przez </w:t>
      </w:r>
      <w:r w:rsidR="008B5AC7" w:rsidRPr="00A6445D">
        <w:rPr>
          <w:rFonts w:asciiTheme="minorHAnsi" w:hAnsiTheme="minorHAnsi" w:cs="Arial"/>
          <w:sz w:val="24"/>
          <w:szCs w:val="24"/>
        </w:rPr>
        <w:t>W</w:t>
      </w:r>
      <w:r w:rsidRPr="00A6445D">
        <w:rPr>
          <w:rFonts w:asciiTheme="minorHAnsi" w:hAnsiTheme="minorHAnsi" w:cs="Arial"/>
          <w:sz w:val="24"/>
          <w:szCs w:val="24"/>
        </w:rPr>
        <w:t xml:space="preserve">nioskodawcę wkładu własnego w kwocie określonej w umowie o dofinansowanie projektu, </w:t>
      </w:r>
      <w:r w:rsidR="00E66D8C" w:rsidRPr="00A6445D">
        <w:rPr>
          <w:rFonts w:asciiTheme="minorHAnsi" w:hAnsiTheme="minorHAnsi" w:cs="Arial"/>
          <w:sz w:val="24"/>
          <w:szCs w:val="24"/>
        </w:rPr>
        <w:t xml:space="preserve">IZ RPO </w:t>
      </w:r>
      <w:r w:rsidRPr="00A6445D">
        <w:rPr>
          <w:rFonts w:asciiTheme="minorHAnsi" w:hAnsiTheme="minorHAnsi" w:cs="Arial"/>
          <w:sz w:val="24"/>
          <w:szCs w:val="24"/>
        </w:rPr>
        <w:t>może obniżyć kwotę przyznanego dofinansowania proporcjonalnie do jej udziału w całkowitej wartości projektu. Wkład własny, który zostanie rozliczony ponad wysokość wskazaną w umowie o dofinansowanie może zostać uznany za niekwalifikowalny.</w:t>
      </w:r>
    </w:p>
    <w:p w14:paraId="1127580D" w14:textId="77777777" w:rsidR="000E2ED3" w:rsidRPr="00A6445D" w:rsidRDefault="004B06D1" w:rsidP="00FB3C12">
      <w:pPr>
        <w:spacing w:before="0" w:line="240" w:lineRule="auto"/>
        <w:jc w:val="both"/>
        <w:rPr>
          <w:rFonts w:asciiTheme="minorHAnsi" w:hAnsiTheme="minorHAnsi" w:cs="Arial"/>
          <w:sz w:val="24"/>
          <w:szCs w:val="24"/>
        </w:rPr>
      </w:pPr>
      <w:r w:rsidRPr="00A6445D">
        <w:rPr>
          <w:rFonts w:asciiTheme="minorHAnsi" w:hAnsiTheme="minorHAnsi" w:cs="Arial"/>
          <w:sz w:val="24"/>
          <w:szCs w:val="24"/>
        </w:rPr>
        <w:t>Źródłem finansowania wkładu własnego mogą być zarówno śro</w:t>
      </w:r>
      <w:r w:rsidR="001F5317" w:rsidRPr="00A6445D">
        <w:rPr>
          <w:rFonts w:asciiTheme="minorHAnsi" w:hAnsiTheme="minorHAnsi" w:cs="Arial"/>
          <w:sz w:val="24"/>
          <w:szCs w:val="24"/>
        </w:rPr>
        <w:t>dki publiczne jak i prywatne. O </w:t>
      </w:r>
      <w:r w:rsidRPr="00A6445D">
        <w:rPr>
          <w:rFonts w:asciiTheme="minorHAnsi" w:hAnsiTheme="minorHAnsi" w:cs="Arial"/>
          <w:sz w:val="24"/>
          <w:szCs w:val="24"/>
        </w:rPr>
        <w:t xml:space="preserve">zakwalifikowaniu źródła pochodzenia wkładu własnego (publiczny / prywatny) decyduje status prawny </w:t>
      </w:r>
      <w:r w:rsidR="008B5AC7" w:rsidRPr="00A6445D">
        <w:rPr>
          <w:rFonts w:asciiTheme="minorHAnsi" w:hAnsiTheme="minorHAnsi" w:cs="Arial"/>
          <w:sz w:val="24"/>
          <w:szCs w:val="24"/>
        </w:rPr>
        <w:t>W</w:t>
      </w:r>
      <w:r w:rsidRPr="00A6445D">
        <w:rPr>
          <w:rFonts w:asciiTheme="minorHAnsi" w:hAnsiTheme="minorHAnsi" w:cs="Arial"/>
          <w:sz w:val="24"/>
          <w:szCs w:val="24"/>
        </w:rPr>
        <w:t xml:space="preserve">nioskodawcy / partnera / strony trzeciej lub </w:t>
      </w:r>
      <w:r w:rsidR="008A0CCE" w:rsidRPr="00A6445D">
        <w:rPr>
          <w:rFonts w:asciiTheme="minorHAnsi" w:hAnsiTheme="minorHAnsi"/>
          <w:sz w:val="24"/>
          <w:szCs w:val="24"/>
        </w:rPr>
        <w:t>podmiotu/</w:t>
      </w:r>
      <w:r w:rsidR="00B657FC" w:rsidRPr="00A6445D">
        <w:rPr>
          <w:rFonts w:asciiTheme="minorHAnsi" w:hAnsiTheme="minorHAnsi"/>
          <w:sz w:val="24"/>
          <w:szCs w:val="24"/>
        </w:rPr>
        <w:t>osoby, która</w:t>
      </w:r>
      <w:r w:rsidR="008A0CCE" w:rsidRPr="00A6445D">
        <w:rPr>
          <w:rFonts w:asciiTheme="minorHAnsi" w:hAnsiTheme="minorHAnsi"/>
          <w:sz w:val="24"/>
          <w:szCs w:val="24"/>
        </w:rPr>
        <w:t xml:space="preserve"> dany wkład wnosi</w:t>
      </w:r>
      <w:r w:rsidR="00CC0A65" w:rsidRPr="00A6445D">
        <w:rPr>
          <w:rFonts w:asciiTheme="minorHAnsi" w:hAnsiTheme="minorHAnsi"/>
          <w:sz w:val="24"/>
          <w:szCs w:val="24"/>
        </w:rPr>
        <w:t>.</w:t>
      </w:r>
      <w:r w:rsidRPr="00A6445D">
        <w:rPr>
          <w:rFonts w:asciiTheme="minorHAnsi" w:hAnsiTheme="minorHAnsi" w:cs="Arial"/>
          <w:sz w:val="24"/>
          <w:szCs w:val="24"/>
        </w:rPr>
        <w:t xml:space="preserve"> </w:t>
      </w:r>
      <w:r w:rsidRPr="00A6445D">
        <w:rPr>
          <w:rFonts w:asciiTheme="minorHAnsi" w:hAnsiTheme="minorHAnsi" w:cs="Arial"/>
          <w:sz w:val="24"/>
          <w:szCs w:val="24"/>
        </w:rPr>
        <w:lastRenderedPageBreak/>
        <w:t>Wkład własny może więc pochodzić ze środków m.in.:</w:t>
      </w:r>
      <w:r w:rsidR="00FB3C12" w:rsidRPr="00A6445D">
        <w:rPr>
          <w:rFonts w:asciiTheme="minorHAnsi" w:hAnsiTheme="minorHAnsi" w:cs="Arial"/>
          <w:sz w:val="24"/>
          <w:szCs w:val="24"/>
        </w:rPr>
        <w:t xml:space="preserve"> </w:t>
      </w:r>
      <w:r w:rsidRPr="00A6445D">
        <w:rPr>
          <w:rFonts w:asciiTheme="minorHAnsi" w:hAnsiTheme="minorHAnsi" w:cs="Arial"/>
          <w:sz w:val="24"/>
          <w:szCs w:val="24"/>
        </w:rPr>
        <w:t>budżetu JST (szczebla gminnego, powiatowego i wojewódzkiego)</w:t>
      </w:r>
      <w:r w:rsidR="00C917BE" w:rsidRPr="00A6445D">
        <w:rPr>
          <w:rFonts w:asciiTheme="minorHAnsi" w:hAnsiTheme="minorHAnsi" w:cs="Arial"/>
          <w:sz w:val="24"/>
          <w:szCs w:val="24"/>
        </w:rPr>
        <w:t xml:space="preserve"> i</w:t>
      </w:r>
      <w:r w:rsidR="00FB3C12" w:rsidRPr="00A6445D">
        <w:rPr>
          <w:rFonts w:asciiTheme="minorHAnsi" w:hAnsiTheme="minorHAnsi" w:cs="Arial"/>
          <w:sz w:val="24"/>
          <w:szCs w:val="24"/>
        </w:rPr>
        <w:t xml:space="preserve"> </w:t>
      </w:r>
      <w:r w:rsidRPr="00A6445D">
        <w:rPr>
          <w:rFonts w:asciiTheme="minorHAnsi" w:hAnsiTheme="minorHAnsi" w:cs="Arial"/>
          <w:sz w:val="24"/>
          <w:szCs w:val="24"/>
        </w:rPr>
        <w:t>prywatnych.</w:t>
      </w:r>
    </w:p>
    <w:p w14:paraId="2D699CB4" w14:textId="77777777" w:rsidR="000E2ED3" w:rsidRPr="00A6445D" w:rsidRDefault="004B06D1">
      <w:pPr>
        <w:spacing w:before="120" w:after="120" w:line="240" w:lineRule="auto"/>
        <w:jc w:val="both"/>
        <w:rPr>
          <w:rFonts w:asciiTheme="minorHAnsi" w:hAnsiTheme="minorHAnsi" w:cs="Arial"/>
          <w:sz w:val="24"/>
          <w:szCs w:val="24"/>
        </w:rPr>
      </w:pPr>
      <w:r w:rsidRPr="00A6445D">
        <w:rPr>
          <w:rFonts w:asciiTheme="minorHAnsi" w:hAnsiTheme="minorHAnsi" w:cs="Arial"/>
          <w:sz w:val="24"/>
          <w:szCs w:val="24"/>
        </w:rPr>
        <w:t>Wkład niepieniężny stanowiący część lub całość wkładu własnego, wniesiony na rzecz projektu, stanowi wydatek kwalif</w:t>
      </w:r>
      <w:r w:rsidR="00EC7BD3" w:rsidRPr="00A6445D">
        <w:rPr>
          <w:rFonts w:asciiTheme="minorHAnsi" w:hAnsiTheme="minorHAnsi" w:cs="Arial"/>
          <w:sz w:val="24"/>
          <w:szCs w:val="24"/>
        </w:rPr>
        <w:t>ikowalny.</w:t>
      </w:r>
    </w:p>
    <w:p w14:paraId="47AD5EC9" w14:textId="77777777" w:rsidR="000E2ED3" w:rsidRPr="00A6445D" w:rsidRDefault="004B06D1">
      <w:pPr>
        <w:spacing w:before="120" w:after="120" w:line="240" w:lineRule="auto"/>
        <w:jc w:val="both"/>
        <w:rPr>
          <w:rFonts w:asciiTheme="minorHAnsi" w:hAnsiTheme="minorHAnsi" w:cs="Arial"/>
          <w:sz w:val="24"/>
          <w:szCs w:val="24"/>
        </w:rPr>
      </w:pPr>
      <w:r w:rsidRPr="00A6445D">
        <w:rPr>
          <w:rFonts w:asciiTheme="minorHAnsi" w:hAnsiTheme="minorHAnsi" w:cs="Arial"/>
          <w:sz w:val="24"/>
          <w:szCs w:val="24"/>
        </w:rPr>
        <w:t xml:space="preserve">Wkład niepieniężny powinien być wnoszony przez </w:t>
      </w:r>
      <w:r w:rsidR="008B5AC7" w:rsidRPr="00A6445D">
        <w:rPr>
          <w:rFonts w:asciiTheme="minorHAnsi" w:hAnsiTheme="minorHAnsi" w:cs="Arial"/>
          <w:sz w:val="24"/>
          <w:szCs w:val="24"/>
        </w:rPr>
        <w:t>W</w:t>
      </w:r>
      <w:r w:rsidRPr="00A6445D">
        <w:rPr>
          <w:rFonts w:asciiTheme="minorHAnsi" w:hAnsiTheme="minorHAnsi" w:cs="Arial"/>
          <w:sz w:val="24"/>
          <w:szCs w:val="24"/>
        </w:rPr>
        <w:t>nioskodawcę z</w:t>
      </w:r>
      <w:r w:rsidR="00FB3C12" w:rsidRPr="00A6445D">
        <w:rPr>
          <w:rFonts w:asciiTheme="minorHAnsi" w:hAnsiTheme="minorHAnsi" w:cs="Arial"/>
          <w:sz w:val="24"/>
          <w:szCs w:val="24"/>
        </w:rPr>
        <w:t>e składników jego majątku lub z </w:t>
      </w:r>
      <w:r w:rsidRPr="00A6445D">
        <w:rPr>
          <w:rFonts w:asciiTheme="minorHAnsi" w:hAnsiTheme="minorHAnsi" w:cs="Arial"/>
          <w:sz w:val="24"/>
          <w:szCs w:val="24"/>
        </w:rPr>
        <w:t>majątku innych podmiotów, jeżeli możliwość taka wynika z przepisów prawa oraz zostanie to ujęte w zatwierdzonym wniosku o dofinansowanie lub w postaci świadczeń wykonywanych przez wolontariuszy.</w:t>
      </w:r>
      <w:r w:rsidR="00FB3C12" w:rsidRPr="00A6445D">
        <w:rPr>
          <w:rFonts w:asciiTheme="minorHAnsi" w:hAnsiTheme="minorHAnsi"/>
          <w:sz w:val="24"/>
          <w:szCs w:val="24"/>
        </w:rPr>
        <w:t xml:space="preserve"> Należy podkreślić</w:t>
      </w:r>
      <w:r w:rsidR="008A0CCE" w:rsidRPr="00A6445D">
        <w:rPr>
          <w:rFonts w:asciiTheme="minorHAnsi" w:hAnsiTheme="minorHAnsi"/>
          <w:sz w:val="24"/>
          <w:szCs w:val="24"/>
        </w:rPr>
        <w:t>, iż wydatki poniesione na wycenę wkładu niepieniężnego są kwalifikowalne.</w:t>
      </w:r>
    </w:p>
    <w:p w14:paraId="611A241A" w14:textId="77777777" w:rsidR="004B06D1" w:rsidRPr="00A6445D" w:rsidRDefault="004B06D1" w:rsidP="00FB3C12">
      <w:pPr>
        <w:spacing w:before="0" w:line="240" w:lineRule="auto"/>
        <w:jc w:val="both"/>
        <w:rPr>
          <w:rFonts w:asciiTheme="minorHAnsi" w:hAnsiTheme="minorHAnsi" w:cs="Arial"/>
          <w:sz w:val="24"/>
          <w:szCs w:val="24"/>
        </w:rPr>
      </w:pPr>
      <w:r w:rsidRPr="00A6445D">
        <w:rPr>
          <w:rFonts w:asciiTheme="minorHAnsi" w:hAnsiTheme="minorHAnsi" w:cs="Arial"/>
          <w:sz w:val="24"/>
          <w:szCs w:val="24"/>
        </w:rPr>
        <w:t>Warunki kwalifikowalności wkładu niepieniężnego są następujące:</w:t>
      </w:r>
    </w:p>
    <w:p w14:paraId="42E7E68B" w14:textId="77777777" w:rsidR="00600DE0" w:rsidRPr="00A6445D" w:rsidRDefault="004B06D1">
      <w:pPr>
        <w:pStyle w:val="Akapitzlist"/>
        <w:numPr>
          <w:ilvl w:val="0"/>
          <w:numId w:val="45"/>
        </w:numPr>
        <w:spacing w:before="0" w:line="240" w:lineRule="auto"/>
        <w:ind w:left="426"/>
        <w:jc w:val="both"/>
        <w:rPr>
          <w:rFonts w:asciiTheme="minorHAnsi" w:hAnsiTheme="minorHAnsi" w:cs="Arial"/>
          <w:sz w:val="24"/>
          <w:szCs w:val="24"/>
        </w:rPr>
      </w:pPr>
      <w:r w:rsidRPr="00A6445D">
        <w:rPr>
          <w:rFonts w:asciiTheme="minorHAnsi" w:hAnsiTheme="minorHAnsi" w:cs="Arial"/>
          <w:sz w:val="24"/>
          <w:szCs w:val="24"/>
        </w:rPr>
        <w:t>wkład niepieniężny polega na wniesieniu (wykorzystaniu na rzecz projektu) nieruchomości, urządzeń, materiałów (surowców), wartości niematerialnych i prawnych, ekspertyz lub nieodpłatnej pracy wykonywanej przez wolontariuszy na podstawie ustawy z dnia 24 kwietnia 2003 r. o działalności pożytku publicznego i o wolontariacie,</w:t>
      </w:r>
    </w:p>
    <w:p w14:paraId="558427F4" w14:textId="77777777" w:rsidR="00600DE0" w:rsidRPr="00A6445D" w:rsidRDefault="004B06D1">
      <w:pPr>
        <w:pStyle w:val="Akapitzlist"/>
        <w:numPr>
          <w:ilvl w:val="0"/>
          <w:numId w:val="45"/>
        </w:numPr>
        <w:spacing w:before="0" w:line="240" w:lineRule="auto"/>
        <w:ind w:left="426"/>
        <w:jc w:val="both"/>
        <w:rPr>
          <w:rFonts w:asciiTheme="minorHAnsi" w:hAnsiTheme="minorHAnsi" w:cs="Arial"/>
          <w:sz w:val="24"/>
          <w:szCs w:val="24"/>
        </w:rPr>
      </w:pPr>
      <w:r w:rsidRPr="00A6445D">
        <w:rPr>
          <w:rFonts w:asciiTheme="minorHAnsi" w:hAnsiTheme="minorHAnsi" w:cs="Arial"/>
          <w:sz w:val="24"/>
          <w:szCs w:val="24"/>
        </w:rPr>
        <w:t>wartość wkładu niepieniężnego została należycie potwierdzona dokumentami o wartości dowodowej równoważnej fakturom,</w:t>
      </w:r>
    </w:p>
    <w:p w14:paraId="49FDA417" w14:textId="77777777" w:rsidR="00600DE0" w:rsidRPr="00A6445D" w:rsidRDefault="004B06D1">
      <w:pPr>
        <w:pStyle w:val="Akapitzlist"/>
        <w:numPr>
          <w:ilvl w:val="0"/>
          <w:numId w:val="45"/>
        </w:numPr>
        <w:spacing w:before="0" w:line="240" w:lineRule="auto"/>
        <w:ind w:left="426"/>
        <w:jc w:val="both"/>
        <w:rPr>
          <w:rFonts w:asciiTheme="minorHAnsi" w:hAnsiTheme="minorHAnsi" w:cs="Arial"/>
          <w:sz w:val="24"/>
          <w:szCs w:val="24"/>
        </w:rPr>
      </w:pPr>
      <w:r w:rsidRPr="00A6445D">
        <w:rPr>
          <w:rFonts w:asciiTheme="minorHAnsi" w:hAnsiTheme="minorHAnsi" w:cs="Arial"/>
          <w:sz w:val="24"/>
          <w:szCs w:val="24"/>
        </w:rPr>
        <w:t>wartość przypisana wkładowi niepieniężnemu nie przekracza stawek rynkowych,</w:t>
      </w:r>
    </w:p>
    <w:p w14:paraId="228CE824" w14:textId="77777777" w:rsidR="00600DE0" w:rsidRPr="00A6445D" w:rsidRDefault="004B06D1">
      <w:pPr>
        <w:pStyle w:val="Akapitzlist"/>
        <w:numPr>
          <w:ilvl w:val="0"/>
          <w:numId w:val="45"/>
        </w:numPr>
        <w:spacing w:before="0" w:line="240" w:lineRule="auto"/>
        <w:ind w:left="426"/>
        <w:jc w:val="both"/>
        <w:rPr>
          <w:rFonts w:asciiTheme="minorHAnsi" w:hAnsiTheme="minorHAnsi" w:cs="Arial"/>
          <w:sz w:val="24"/>
          <w:szCs w:val="24"/>
        </w:rPr>
      </w:pPr>
      <w:r w:rsidRPr="00A6445D">
        <w:rPr>
          <w:rFonts w:asciiTheme="minorHAnsi" w:hAnsiTheme="minorHAnsi" w:cs="Arial"/>
          <w:sz w:val="24"/>
          <w:szCs w:val="24"/>
        </w:rPr>
        <w:t>wartość i dostarczenie wkładu niepieniężnego mogą b</w:t>
      </w:r>
      <w:r w:rsidR="001F5317" w:rsidRPr="00A6445D">
        <w:rPr>
          <w:rFonts w:asciiTheme="minorHAnsi" w:hAnsiTheme="minorHAnsi" w:cs="Arial"/>
          <w:sz w:val="24"/>
          <w:szCs w:val="24"/>
        </w:rPr>
        <w:t>yć poddane niezależnej ocenie i </w:t>
      </w:r>
      <w:r w:rsidRPr="00A6445D">
        <w:rPr>
          <w:rFonts w:asciiTheme="minorHAnsi" w:hAnsiTheme="minorHAnsi" w:cs="Arial"/>
          <w:sz w:val="24"/>
          <w:szCs w:val="24"/>
        </w:rPr>
        <w:t>weryfikacji,</w:t>
      </w:r>
    </w:p>
    <w:p w14:paraId="12B26221" w14:textId="77777777" w:rsidR="00600DE0" w:rsidRPr="00A6445D" w:rsidRDefault="004B06D1">
      <w:pPr>
        <w:pStyle w:val="Akapitzlist"/>
        <w:numPr>
          <w:ilvl w:val="0"/>
          <w:numId w:val="45"/>
        </w:numPr>
        <w:spacing w:before="0" w:line="240" w:lineRule="auto"/>
        <w:ind w:left="426"/>
        <w:jc w:val="both"/>
        <w:rPr>
          <w:rFonts w:asciiTheme="minorHAnsi" w:hAnsiTheme="minorHAnsi" w:cs="Arial"/>
          <w:sz w:val="24"/>
          <w:szCs w:val="24"/>
        </w:rPr>
      </w:pPr>
      <w:r w:rsidRPr="00A6445D">
        <w:rPr>
          <w:rFonts w:asciiTheme="minorHAnsi" w:hAnsiTheme="minorHAnsi" w:cs="Arial"/>
          <w:sz w:val="24"/>
          <w:szCs w:val="24"/>
        </w:rPr>
        <w:t xml:space="preserve">w przypadku wykorzystania nieruchomości </w:t>
      </w:r>
      <w:r w:rsidR="008A0CCE" w:rsidRPr="00A6445D">
        <w:rPr>
          <w:rFonts w:asciiTheme="minorHAnsi" w:hAnsiTheme="minorHAnsi"/>
          <w:sz w:val="24"/>
          <w:szCs w:val="24"/>
        </w:rPr>
        <w:t xml:space="preserve">lub jej części </w:t>
      </w:r>
      <w:r w:rsidRPr="00A6445D">
        <w:rPr>
          <w:rFonts w:asciiTheme="minorHAnsi" w:hAnsiTheme="minorHAnsi" w:cs="Arial"/>
          <w:sz w:val="24"/>
          <w:szCs w:val="24"/>
        </w:rPr>
        <w:t>na rzecz projektu jej wartość nie przekracza wartości rynkowej; ponadto wartość nieruchomości jest potwierdzona operatem szacunkowym sporządzonym przez uprawnionego rzeczoznawc</w:t>
      </w:r>
      <w:r w:rsidR="00B30337" w:rsidRPr="00A6445D">
        <w:rPr>
          <w:rFonts w:asciiTheme="minorHAnsi" w:hAnsiTheme="minorHAnsi" w:cs="Arial"/>
          <w:sz w:val="24"/>
          <w:szCs w:val="24"/>
        </w:rPr>
        <w:t>ę zgodnie z przepisami ustawy z </w:t>
      </w:r>
      <w:r w:rsidRPr="00A6445D">
        <w:rPr>
          <w:rFonts w:asciiTheme="minorHAnsi" w:hAnsiTheme="minorHAnsi" w:cs="Arial"/>
          <w:sz w:val="24"/>
          <w:szCs w:val="24"/>
        </w:rPr>
        <w:t>dnia 21 sierpnia 1997 r. o gospodarce nieruchomościami (Dz. U. z 2014 r. poz. 518, z późn. zm.) – aktualnym</w:t>
      </w:r>
      <w:r w:rsidR="00F94931" w:rsidRPr="00A6445D">
        <w:rPr>
          <w:rFonts w:asciiTheme="minorHAnsi" w:hAnsiTheme="minorHAnsi" w:cs="Arial"/>
          <w:sz w:val="24"/>
          <w:szCs w:val="24"/>
        </w:rPr>
        <w:t xml:space="preserve"> </w:t>
      </w:r>
      <w:r w:rsidRPr="00A6445D">
        <w:rPr>
          <w:rFonts w:asciiTheme="minorHAnsi" w:hAnsiTheme="minorHAnsi" w:cs="Arial"/>
          <w:sz w:val="24"/>
          <w:szCs w:val="24"/>
        </w:rPr>
        <w:t>w momencie złożenia rozliczającego go wniosku o płatność</w:t>
      </w:r>
      <w:r w:rsidR="00067B28" w:rsidRPr="00A6445D">
        <w:rPr>
          <w:rFonts w:asciiTheme="minorHAnsi" w:hAnsiTheme="minorHAnsi" w:cs="Arial"/>
          <w:sz w:val="24"/>
          <w:szCs w:val="24"/>
        </w:rPr>
        <w:t xml:space="preserve"> (wkładem własnym nie zawsze jest cała nieruchomość, mogą być to np. sale, których wartość wycenia </w:t>
      </w:r>
      <w:r w:rsidR="00B657FC" w:rsidRPr="00A6445D">
        <w:rPr>
          <w:rFonts w:asciiTheme="minorHAnsi" w:hAnsiTheme="minorHAnsi" w:cs="Arial"/>
          <w:sz w:val="24"/>
          <w:szCs w:val="24"/>
        </w:rPr>
        <w:t>się jako</w:t>
      </w:r>
      <w:r w:rsidR="00067B28" w:rsidRPr="00A6445D">
        <w:rPr>
          <w:rFonts w:asciiTheme="minorHAnsi" w:hAnsiTheme="minorHAnsi" w:cs="Arial"/>
          <w:sz w:val="24"/>
          <w:szCs w:val="24"/>
        </w:rPr>
        <w:t xml:space="preserve"> koszt eksploatacji/ utrzymania danego metrażu),</w:t>
      </w:r>
    </w:p>
    <w:p w14:paraId="606B568A" w14:textId="77777777" w:rsidR="00600DE0" w:rsidRPr="00A6445D" w:rsidRDefault="004B06D1">
      <w:pPr>
        <w:pStyle w:val="Akapitzlist"/>
        <w:numPr>
          <w:ilvl w:val="0"/>
          <w:numId w:val="45"/>
        </w:numPr>
        <w:spacing w:before="0" w:line="240" w:lineRule="auto"/>
        <w:ind w:left="426"/>
        <w:jc w:val="both"/>
        <w:rPr>
          <w:rFonts w:asciiTheme="minorHAnsi" w:hAnsiTheme="minorHAnsi" w:cs="Arial"/>
          <w:sz w:val="24"/>
          <w:szCs w:val="24"/>
        </w:rPr>
      </w:pPr>
      <w:r w:rsidRPr="00A6445D">
        <w:rPr>
          <w:rFonts w:asciiTheme="minorHAnsi" w:hAnsiTheme="minorHAnsi" w:cs="Arial"/>
          <w:sz w:val="24"/>
          <w:szCs w:val="24"/>
        </w:rPr>
        <w:t xml:space="preserve">w przypadku wniesienia nieodpłatnej pracy spełnione są warunki, o których mowa </w:t>
      </w:r>
      <w:r w:rsidR="008A0CCE" w:rsidRPr="00A6445D">
        <w:rPr>
          <w:rFonts w:asciiTheme="minorHAnsi" w:hAnsiTheme="minorHAnsi"/>
          <w:sz w:val="24"/>
          <w:szCs w:val="24"/>
        </w:rPr>
        <w:t>poniżej.</w:t>
      </w:r>
    </w:p>
    <w:p w14:paraId="10E3E213" w14:textId="77777777" w:rsidR="000E2ED3" w:rsidRPr="00A6445D" w:rsidRDefault="00FC151A">
      <w:pPr>
        <w:spacing w:before="120" w:after="120" w:line="240" w:lineRule="auto"/>
        <w:jc w:val="both"/>
        <w:rPr>
          <w:rFonts w:asciiTheme="minorHAnsi" w:hAnsiTheme="minorHAnsi" w:cs="Arial"/>
          <w:sz w:val="24"/>
          <w:szCs w:val="24"/>
        </w:rPr>
      </w:pPr>
      <w:r w:rsidRPr="00A6445D">
        <w:rPr>
          <w:rFonts w:asciiTheme="minorHAnsi" w:hAnsiTheme="minorHAnsi" w:cs="Arial"/>
          <w:sz w:val="24"/>
          <w:szCs w:val="24"/>
        </w:rPr>
        <w:t xml:space="preserve">W </w:t>
      </w:r>
      <w:r w:rsidR="004B06D1" w:rsidRPr="00A6445D">
        <w:rPr>
          <w:rFonts w:asciiTheme="minorHAnsi" w:hAnsiTheme="minorHAnsi" w:cs="Arial"/>
          <w:sz w:val="24"/>
          <w:szCs w:val="24"/>
        </w:rPr>
        <w:t>przypadku nieodpłatnej pracy wykonywanej przez wolontariuszy, powinny zostać spełnione łącznie następujące warunki:</w:t>
      </w:r>
    </w:p>
    <w:p w14:paraId="1164A2A3" w14:textId="77777777" w:rsidR="000E2ED3" w:rsidRPr="00A6445D" w:rsidRDefault="004B06D1" w:rsidP="00FD2DDB">
      <w:pPr>
        <w:numPr>
          <w:ilvl w:val="0"/>
          <w:numId w:val="7"/>
        </w:numPr>
        <w:spacing w:before="0" w:line="240" w:lineRule="auto"/>
        <w:ind w:left="567" w:hanging="567"/>
        <w:jc w:val="both"/>
        <w:rPr>
          <w:rFonts w:asciiTheme="minorHAnsi" w:hAnsiTheme="minorHAnsi" w:cs="Arial"/>
          <w:sz w:val="24"/>
          <w:szCs w:val="24"/>
        </w:rPr>
      </w:pPr>
      <w:r w:rsidRPr="00A6445D">
        <w:rPr>
          <w:rFonts w:asciiTheme="minorHAnsi" w:hAnsiTheme="minorHAnsi" w:cs="Arial"/>
          <w:sz w:val="24"/>
          <w:szCs w:val="24"/>
        </w:rPr>
        <w:t>wolontariusz musi być świadomy charakteru swojego udziału w realizacji projektu (tzn. świadomy nieodpłatnego udziału),</w:t>
      </w:r>
    </w:p>
    <w:p w14:paraId="5CBFEF60" w14:textId="77777777" w:rsidR="000E2ED3" w:rsidRPr="00A6445D" w:rsidRDefault="004B06D1" w:rsidP="00FD2DDB">
      <w:pPr>
        <w:numPr>
          <w:ilvl w:val="0"/>
          <w:numId w:val="7"/>
        </w:numPr>
        <w:spacing w:before="0" w:line="240" w:lineRule="auto"/>
        <w:ind w:left="567" w:hanging="567"/>
        <w:jc w:val="both"/>
        <w:rPr>
          <w:rFonts w:asciiTheme="minorHAnsi" w:hAnsiTheme="minorHAnsi" w:cs="Arial"/>
          <w:sz w:val="24"/>
          <w:szCs w:val="24"/>
        </w:rPr>
      </w:pPr>
      <w:r w:rsidRPr="00A6445D">
        <w:rPr>
          <w:rFonts w:asciiTheme="minorHAnsi" w:hAnsiTheme="minorHAnsi" w:cs="Arial"/>
          <w:sz w:val="24"/>
          <w:szCs w:val="24"/>
        </w:rPr>
        <w:t>należy zdefiniować rodzaj wykonywanej przez wolontariusza nieodpłatnej pracy (określić jego stanowisko w projekcie); zadania wykonywane i wykazywane przez wolontariusza muszą być zgodne z tytułem jego nieodpłatnej pracy (stanowiska),</w:t>
      </w:r>
    </w:p>
    <w:p w14:paraId="4A4F1D80" w14:textId="77777777" w:rsidR="000E2ED3" w:rsidRPr="00A6445D" w:rsidRDefault="004B06D1" w:rsidP="00FD2DDB">
      <w:pPr>
        <w:numPr>
          <w:ilvl w:val="0"/>
          <w:numId w:val="7"/>
        </w:numPr>
        <w:spacing w:before="0" w:line="240" w:lineRule="auto"/>
        <w:ind w:left="567" w:hanging="567"/>
        <w:jc w:val="both"/>
        <w:rPr>
          <w:rFonts w:asciiTheme="minorHAnsi" w:hAnsiTheme="minorHAnsi" w:cs="Arial"/>
          <w:sz w:val="24"/>
          <w:szCs w:val="24"/>
        </w:rPr>
      </w:pPr>
      <w:r w:rsidRPr="00A6445D">
        <w:rPr>
          <w:rFonts w:asciiTheme="minorHAnsi" w:hAnsiTheme="minorHAnsi" w:cs="Arial"/>
          <w:sz w:val="24"/>
          <w:szCs w:val="24"/>
        </w:rPr>
        <w:t>w ramach wolontariatu nie może być wykonywana nieodpłatna praca dotycząca zadań, które są realizowane przez personel projektu dofinansowany w ramach projektu,</w:t>
      </w:r>
    </w:p>
    <w:p w14:paraId="582B995B" w14:textId="77777777" w:rsidR="000E2ED3" w:rsidRPr="00A6445D" w:rsidRDefault="004B06D1" w:rsidP="00FD2DDB">
      <w:pPr>
        <w:numPr>
          <w:ilvl w:val="0"/>
          <w:numId w:val="7"/>
        </w:numPr>
        <w:spacing w:before="0" w:line="240" w:lineRule="auto"/>
        <w:ind w:left="567" w:hanging="567"/>
        <w:jc w:val="both"/>
        <w:rPr>
          <w:rFonts w:asciiTheme="minorHAnsi" w:hAnsiTheme="minorHAnsi" w:cs="Arial"/>
          <w:sz w:val="24"/>
          <w:szCs w:val="24"/>
        </w:rPr>
      </w:pPr>
      <w:r w:rsidRPr="00A6445D">
        <w:rPr>
          <w:rFonts w:asciiTheme="minorHAnsi" w:hAnsiTheme="minorHAnsi" w:cs="Arial"/>
          <w:sz w:val="24"/>
          <w:szCs w:val="24"/>
        </w:rPr>
        <w:t>wartość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określonej na podstawie obowiązujących przepisów, w zależności od zapisów wniosku o dofinansowanie projektu,</w:t>
      </w:r>
    </w:p>
    <w:p w14:paraId="1BA71A71" w14:textId="77777777" w:rsidR="000E2ED3" w:rsidRPr="00A6445D" w:rsidRDefault="004B06D1" w:rsidP="00FD2DDB">
      <w:pPr>
        <w:numPr>
          <w:ilvl w:val="0"/>
          <w:numId w:val="7"/>
        </w:numPr>
        <w:spacing w:before="0" w:line="240" w:lineRule="auto"/>
        <w:ind w:left="567" w:hanging="567"/>
        <w:jc w:val="both"/>
        <w:rPr>
          <w:rFonts w:asciiTheme="minorHAnsi" w:hAnsiTheme="minorHAnsi" w:cs="Arial"/>
          <w:sz w:val="24"/>
          <w:szCs w:val="24"/>
        </w:rPr>
      </w:pPr>
      <w:r w:rsidRPr="00A6445D">
        <w:rPr>
          <w:rFonts w:asciiTheme="minorHAnsi" w:hAnsiTheme="minorHAnsi" w:cs="Arial"/>
          <w:sz w:val="24"/>
          <w:szCs w:val="24"/>
        </w:rPr>
        <w:t xml:space="preserve">wycena nieodpłatnej dobrowolnej pracy może uwzględniać wszystkie koszty, które zostałyby poniesione w przypadku jej odpłatnego wykonywania przez podmiot działający na zasadach rynkowych; wycena </w:t>
      </w:r>
      <w:r w:rsidR="00B657FC" w:rsidRPr="00A6445D">
        <w:rPr>
          <w:rFonts w:asciiTheme="minorHAnsi" w:hAnsiTheme="minorHAnsi" w:cs="Arial"/>
          <w:sz w:val="24"/>
          <w:szCs w:val="24"/>
        </w:rPr>
        <w:t>uwzględnia zatem</w:t>
      </w:r>
      <w:r w:rsidRPr="00A6445D">
        <w:rPr>
          <w:rFonts w:asciiTheme="minorHAnsi" w:hAnsiTheme="minorHAnsi" w:cs="Arial"/>
          <w:sz w:val="24"/>
          <w:szCs w:val="24"/>
        </w:rPr>
        <w:t xml:space="preserve"> koszt składek na ubezpieczenia społeczne oraz wszystkie pozostałe koszty wynikające z charakteru danego świadczenia; wycena </w:t>
      </w:r>
      <w:r w:rsidRPr="00A6445D">
        <w:rPr>
          <w:rFonts w:asciiTheme="minorHAnsi" w:hAnsiTheme="minorHAnsi" w:cs="Arial"/>
          <w:sz w:val="24"/>
          <w:szCs w:val="24"/>
        </w:rPr>
        <w:lastRenderedPageBreak/>
        <w:t>wykonywanego świadczenia przez wolontariusza może być przedmiotem odrębnej kontroli i oceny.</w:t>
      </w:r>
    </w:p>
    <w:p w14:paraId="74AE277B" w14:textId="77777777" w:rsidR="000E2ED3" w:rsidRPr="00A6445D" w:rsidRDefault="004B06D1">
      <w:pPr>
        <w:spacing w:before="120" w:after="120" w:line="240" w:lineRule="auto"/>
        <w:jc w:val="both"/>
        <w:rPr>
          <w:rFonts w:asciiTheme="minorHAnsi" w:hAnsiTheme="minorHAnsi" w:cs="Arial"/>
          <w:sz w:val="24"/>
          <w:szCs w:val="24"/>
        </w:rPr>
      </w:pPr>
      <w:r w:rsidRPr="00A6445D">
        <w:rPr>
          <w:rFonts w:asciiTheme="minorHAnsi" w:hAnsiTheme="minorHAnsi" w:cs="Arial"/>
          <w:sz w:val="24"/>
          <w:szCs w:val="24"/>
        </w:rPr>
        <w:t xml:space="preserve">W przypadku wniesienia wkładu niepieniężnego do projektu, współfinansowanie z EFS oraz innych środków publicznych (krajowych) </w:t>
      </w:r>
      <w:r w:rsidR="00B657FC" w:rsidRPr="00A6445D">
        <w:rPr>
          <w:rFonts w:asciiTheme="minorHAnsi" w:hAnsiTheme="minorHAnsi" w:cs="Arial"/>
          <w:sz w:val="24"/>
          <w:szCs w:val="24"/>
        </w:rPr>
        <w:t>niebędących</w:t>
      </w:r>
      <w:r w:rsidRPr="00A6445D">
        <w:rPr>
          <w:rFonts w:asciiTheme="minorHAnsi" w:hAnsiTheme="minorHAnsi" w:cs="Arial"/>
          <w:sz w:val="24"/>
          <w:szCs w:val="24"/>
        </w:rPr>
        <w:t xml:space="preserve"> wkładem własnym </w:t>
      </w:r>
      <w:r w:rsidR="000B0A5D" w:rsidRPr="00A6445D">
        <w:rPr>
          <w:rFonts w:asciiTheme="minorHAnsi" w:hAnsiTheme="minorHAnsi" w:cs="Arial"/>
          <w:sz w:val="24"/>
          <w:szCs w:val="24"/>
        </w:rPr>
        <w:t>B</w:t>
      </w:r>
      <w:r w:rsidRPr="00A6445D">
        <w:rPr>
          <w:rFonts w:asciiTheme="minorHAnsi" w:hAnsiTheme="minorHAnsi" w:cs="Arial"/>
          <w:sz w:val="24"/>
          <w:szCs w:val="24"/>
        </w:rPr>
        <w:t>eneficjenta, nie może przekroczyć wartości całkowitych wydatków kwalifikowalnych pomniejszonych o wartość wkładu niepieniężnego.</w:t>
      </w:r>
    </w:p>
    <w:p w14:paraId="582D8FFF" w14:textId="77777777" w:rsidR="004229D0" w:rsidRPr="00A6445D" w:rsidRDefault="004229D0">
      <w:pPr>
        <w:spacing w:before="120" w:after="120" w:line="240" w:lineRule="auto"/>
        <w:jc w:val="both"/>
        <w:rPr>
          <w:rFonts w:asciiTheme="minorHAnsi" w:hAnsiTheme="minorHAnsi" w:cs="Arial"/>
          <w:sz w:val="24"/>
          <w:szCs w:val="24"/>
        </w:rPr>
      </w:pPr>
      <w:r w:rsidRPr="00A6445D">
        <w:rPr>
          <w:rFonts w:asciiTheme="minorHAnsi" w:hAnsiTheme="minorHAnsi" w:cs="Arial"/>
          <w:sz w:val="24"/>
          <w:szCs w:val="24"/>
        </w:rPr>
        <w:t>W celu uniknięcia podwójnego finansowania nie można wnosić wkładu niepieniężnego, któ</w:t>
      </w:r>
      <w:r w:rsidR="00AD00D2">
        <w:rPr>
          <w:rFonts w:asciiTheme="minorHAnsi" w:hAnsiTheme="minorHAnsi" w:cs="Arial"/>
          <w:sz w:val="24"/>
          <w:szCs w:val="24"/>
        </w:rPr>
        <w:t>ry w </w:t>
      </w:r>
      <w:r w:rsidR="000B468C" w:rsidRPr="00A6445D">
        <w:rPr>
          <w:rFonts w:asciiTheme="minorHAnsi" w:hAnsiTheme="minorHAnsi" w:cs="Arial"/>
          <w:sz w:val="24"/>
          <w:szCs w:val="24"/>
        </w:rPr>
        <w:t xml:space="preserve">ciągu 7 poprzednich </w:t>
      </w:r>
      <w:r w:rsidR="00B657FC" w:rsidRPr="00A6445D">
        <w:rPr>
          <w:rFonts w:asciiTheme="minorHAnsi" w:hAnsiTheme="minorHAnsi" w:cs="Arial"/>
          <w:sz w:val="24"/>
          <w:szCs w:val="24"/>
        </w:rPr>
        <w:t>lat (10 lat</w:t>
      </w:r>
      <w:r w:rsidRPr="00A6445D">
        <w:rPr>
          <w:rFonts w:asciiTheme="minorHAnsi" w:hAnsiTheme="minorHAnsi" w:cs="Arial"/>
          <w:sz w:val="24"/>
          <w:szCs w:val="24"/>
        </w:rPr>
        <w:t xml:space="preserve"> dla nieruchomości) był współfinansowany ze środków unijnych lub/oraz dotacji z krajowych środków publicznych</w:t>
      </w:r>
      <w:r w:rsidR="000B468C" w:rsidRPr="00A6445D">
        <w:rPr>
          <w:rFonts w:asciiTheme="minorHAnsi" w:hAnsiTheme="minorHAnsi" w:cs="Arial"/>
          <w:sz w:val="24"/>
          <w:szCs w:val="24"/>
        </w:rPr>
        <w:t>.</w:t>
      </w:r>
    </w:p>
    <w:p w14:paraId="66F9FC48" w14:textId="77777777" w:rsidR="000E2ED3" w:rsidRPr="00A6445D" w:rsidRDefault="004B06D1">
      <w:pPr>
        <w:spacing w:before="120" w:after="120" w:line="240" w:lineRule="auto"/>
        <w:jc w:val="both"/>
        <w:rPr>
          <w:rFonts w:asciiTheme="minorHAnsi" w:hAnsiTheme="minorHAnsi" w:cs="Arial"/>
          <w:sz w:val="24"/>
          <w:szCs w:val="24"/>
        </w:rPr>
      </w:pPr>
      <w:r w:rsidRPr="00A6445D">
        <w:rPr>
          <w:rFonts w:asciiTheme="minorHAnsi" w:hAnsiTheme="minorHAnsi" w:cs="Arial"/>
          <w:sz w:val="24"/>
          <w:szCs w:val="24"/>
        </w:rPr>
        <w:t>Wkład własny lub jego część może być wniesiony w ramach kosztów pośrednich</w:t>
      </w:r>
      <w:r w:rsidR="00917F61" w:rsidRPr="00A6445D">
        <w:rPr>
          <w:rFonts w:asciiTheme="minorHAnsi" w:hAnsiTheme="minorHAnsi" w:cs="Arial"/>
          <w:sz w:val="24"/>
          <w:szCs w:val="24"/>
        </w:rPr>
        <w:t>,</w:t>
      </w:r>
      <w:r w:rsidRPr="00A6445D">
        <w:rPr>
          <w:rFonts w:asciiTheme="minorHAnsi" w:hAnsiTheme="minorHAnsi" w:cs="Arial"/>
          <w:sz w:val="24"/>
          <w:szCs w:val="24"/>
        </w:rPr>
        <w:t xml:space="preserve"> jak i bezpośrednich.</w:t>
      </w:r>
    </w:p>
    <w:p w14:paraId="1F503D69" w14:textId="77777777" w:rsidR="000E2ED3" w:rsidRPr="00A6445D" w:rsidRDefault="004B06D1">
      <w:pPr>
        <w:pStyle w:val="Nagwek1"/>
        <w:numPr>
          <w:ilvl w:val="0"/>
          <w:numId w:val="5"/>
        </w:numPr>
        <w:spacing w:before="120" w:after="120" w:line="240" w:lineRule="auto"/>
        <w:jc w:val="both"/>
        <w:rPr>
          <w:rFonts w:asciiTheme="minorHAnsi" w:hAnsiTheme="minorHAnsi"/>
          <w:sz w:val="24"/>
          <w:szCs w:val="24"/>
        </w:rPr>
      </w:pPr>
      <w:bookmarkStart w:id="83" w:name="_Toc426632929"/>
      <w:bookmarkStart w:id="84" w:name="_Toc430826833"/>
      <w:bookmarkStart w:id="85" w:name="_Toc435448816"/>
      <w:r w:rsidRPr="00A6445D">
        <w:rPr>
          <w:rFonts w:asciiTheme="minorHAnsi" w:hAnsiTheme="minorHAnsi"/>
          <w:sz w:val="24"/>
          <w:szCs w:val="24"/>
        </w:rPr>
        <w:t>Szczegółowy budżet projektu</w:t>
      </w:r>
      <w:bookmarkStart w:id="86" w:name="_Toc418161028"/>
      <w:bookmarkStart w:id="87" w:name="_Toc418161947"/>
      <w:bookmarkStart w:id="88" w:name="_Toc418162571"/>
      <w:bookmarkStart w:id="89" w:name="_Toc418162763"/>
      <w:bookmarkStart w:id="90" w:name="_Toc418162881"/>
      <w:bookmarkStart w:id="91" w:name="_Toc418164228"/>
      <w:bookmarkStart w:id="92" w:name="_Toc418161029"/>
      <w:bookmarkStart w:id="93" w:name="_Toc418161948"/>
      <w:bookmarkStart w:id="94" w:name="_Toc418162572"/>
      <w:bookmarkStart w:id="95" w:name="_Toc418162764"/>
      <w:bookmarkStart w:id="96" w:name="_Toc418162882"/>
      <w:bookmarkStart w:id="97" w:name="_Toc418164229"/>
      <w:bookmarkStart w:id="98" w:name="_Toc418161030"/>
      <w:bookmarkStart w:id="99" w:name="_Toc418161949"/>
      <w:bookmarkStart w:id="100" w:name="_Toc418162573"/>
      <w:bookmarkStart w:id="101" w:name="_Toc418162765"/>
      <w:bookmarkStart w:id="102" w:name="_Toc418162883"/>
      <w:bookmarkStart w:id="103" w:name="_Toc418164230"/>
      <w:bookmarkEnd w:id="83"/>
      <w:bookmarkEnd w:id="84"/>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85"/>
    </w:p>
    <w:p w14:paraId="6450A428" w14:textId="77777777" w:rsidR="001B6FEB" w:rsidRPr="00A6445D" w:rsidRDefault="008A0CCE" w:rsidP="001B6FEB">
      <w:pPr>
        <w:spacing w:before="120" w:after="120" w:line="240" w:lineRule="auto"/>
        <w:jc w:val="both"/>
        <w:rPr>
          <w:rFonts w:asciiTheme="minorHAnsi" w:hAnsiTheme="minorHAnsi"/>
          <w:sz w:val="24"/>
          <w:szCs w:val="24"/>
        </w:rPr>
      </w:pPr>
      <w:r w:rsidRPr="00A6445D">
        <w:rPr>
          <w:rFonts w:asciiTheme="minorHAnsi" w:hAnsiTheme="minorHAnsi"/>
          <w:sz w:val="24"/>
          <w:szCs w:val="24"/>
        </w:rPr>
        <w:t xml:space="preserve">Koszty projektu są przedstawiane we wniosku o dofinansowanie w formie </w:t>
      </w:r>
      <w:r w:rsidRPr="00A6445D">
        <w:rPr>
          <w:rFonts w:asciiTheme="minorHAnsi" w:hAnsiTheme="minorHAnsi"/>
          <w:b/>
          <w:sz w:val="24"/>
          <w:szCs w:val="24"/>
        </w:rPr>
        <w:t>budżetu zadaniowego</w:t>
      </w:r>
      <w:r w:rsidRPr="00A6445D">
        <w:rPr>
          <w:rFonts w:asciiTheme="minorHAnsi" w:hAnsiTheme="minorHAnsi"/>
          <w:sz w:val="24"/>
          <w:szCs w:val="24"/>
        </w:rPr>
        <w:t xml:space="preserve">. Budżet zadaniowy oznacza przedstawienie kosztów kwalifikowalnych projektu w podziale na zadania merytoryczne </w:t>
      </w:r>
      <w:r w:rsidR="000B468C" w:rsidRPr="00A6445D">
        <w:rPr>
          <w:rFonts w:asciiTheme="minorHAnsi" w:hAnsiTheme="minorHAnsi"/>
          <w:sz w:val="24"/>
          <w:szCs w:val="24"/>
        </w:rPr>
        <w:t xml:space="preserve">w ramach kosztów bezpośrednich </w:t>
      </w:r>
      <w:r w:rsidRPr="00A6445D">
        <w:rPr>
          <w:rFonts w:asciiTheme="minorHAnsi" w:hAnsiTheme="minorHAnsi"/>
          <w:sz w:val="24"/>
          <w:szCs w:val="24"/>
        </w:rPr>
        <w:t xml:space="preserve">oraz koszty pośrednie. </w:t>
      </w:r>
      <w:r w:rsidR="00990D30" w:rsidRPr="00A6445D">
        <w:rPr>
          <w:rFonts w:asciiTheme="minorHAnsi" w:hAnsiTheme="minorHAnsi"/>
          <w:sz w:val="24"/>
          <w:szCs w:val="24"/>
        </w:rPr>
        <w:t xml:space="preserve">W </w:t>
      </w:r>
      <w:r w:rsidRPr="00A6445D">
        <w:rPr>
          <w:rFonts w:asciiTheme="minorHAnsi" w:hAnsiTheme="minorHAnsi"/>
          <w:sz w:val="24"/>
          <w:szCs w:val="24"/>
        </w:rPr>
        <w:t>odniesieniu do zadań merytorycznych we wniosku wykazywany jest limit kosztów, któr</w:t>
      </w:r>
      <w:r w:rsidR="00B657FC" w:rsidRPr="00A6445D">
        <w:rPr>
          <w:rFonts w:asciiTheme="minorHAnsi" w:hAnsiTheme="minorHAnsi"/>
          <w:sz w:val="24"/>
          <w:szCs w:val="24"/>
        </w:rPr>
        <w:t xml:space="preserve">e mogą zostać poniesione przez </w:t>
      </w:r>
      <w:r w:rsidR="000B0A5D" w:rsidRPr="00A6445D">
        <w:rPr>
          <w:rFonts w:asciiTheme="minorHAnsi" w:hAnsiTheme="minorHAnsi"/>
          <w:sz w:val="24"/>
          <w:szCs w:val="24"/>
        </w:rPr>
        <w:t>B</w:t>
      </w:r>
      <w:r w:rsidRPr="00A6445D">
        <w:rPr>
          <w:rFonts w:asciiTheme="minorHAnsi" w:hAnsiTheme="minorHAnsi"/>
          <w:sz w:val="24"/>
          <w:szCs w:val="24"/>
        </w:rPr>
        <w:t>eneficjenta na ich realizację.</w:t>
      </w:r>
    </w:p>
    <w:p w14:paraId="04B68985" w14:textId="77777777" w:rsidR="0020623F" w:rsidRPr="00A6445D" w:rsidRDefault="008A0CCE" w:rsidP="00F94931">
      <w:pPr>
        <w:spacing w:before="120" w:after="120" w:line="240" w:lineRule="auto"/>
        <w:jc w:val="both"/>
        <w:rPr>
          <w:rFonts w:asciiTheme="minorHAnsi" w:hAnsiTheme="minorHAnsi"/>
          <w:sz w:val="24"/>
          <w:szCs w:val="24"/>
        </w:rPr>
      </w:pPr>
      <w:r w:rsidRPr="00A6445D">
        <w:rPr>
          <w:rFonts w:asciiTheme="minorHAnsi" w:hAnsiTheme="minorHAnsi"/>
          <w:sz w:val="24"/>
          <w:szCs w:val="24"/>
        </w:rPr>
        <w:t xml:space="preserve">W budżecie projektu </w:t>
      </w:r>
      <w:r w:rsidR="00F5584F" w:rsidRPr="00A6445D">
        <w:rPr>
          <w:rFonts w:asciiTheme="minorHAnsi" w:hAnsiTheme="minorHAnsi"/>
          <w:sz w:val="24"/>
          <w:szCs w:val="24"/>
        </w:rPr>
        <w:t>W</w:t>
      </w:r>
      <w:r w:rsidRPr="00A6445D">
        <w:rPr>
          <w:rFonts w:asciiTheme="minorHAnsi" w:hAnsiTheme="minorHAnsi"/>
          <w:sz w:val="24"/>
          <w:szCs w:val="24"/>
        </w:rPr>
        <w:t>nioskodawca wskazuje i uzasadnia źródła finansowania wykazując racjonalność i efektywność wydatków oraz brak podwójnego finansowania.</w:t>
      </w:r>
    </w:p>
    <w:p w14:paraId="69C677E0" w14:textId="77777777" w:rsidR="008D095D" w:rsidRPr="00A6445D" w:rsidRDefault="00917F61" w:rsidP="008D095D">
      <w:pPr>
        <w:spacing w:before="120" w:after="120" w:line="240" w:lineRule="auto"/>
        <w:jc w:val="both"/>
        <w:rPr>
          <w:rFonts w:asciiTheme="minorHAnsi" w:hAnsiTheme="minorHAnsi"/>
          <w:sz w:val="24"/>
          <w:szCs w:val="24"/>
        </w:rPr>
      </w:pPr>
      <w:r w:rsidRPr="00A6445D">
        <w:rPr>
          <w:rFonts w:asciiTheme="minorHAnsi" w:hAnsiTheme="minorHAnsi"/>
          <w:sz w:val="24"/>
          <w:szCs w:val="24"/>
        </w:rPr>
        <w:t>Na etapie realizacji projektu d</w:t>
      </w:r>
      <w:r w:rsidR="008A0CCE" w:rsidRPr="00A6445D">
        <w:rPr>
          <w:rFonts w:asciiTheme="minorHAnsi" w:hAnsiTheme="minorHAnsi"/>
          <w:sz w:val="24"/>
          <w:szCs w:val="24"/>
        </w:rPr>
        <w:t>opuszczalne jest dokonywanie przesunięć w budżecie projektu określonym w zatwierdzonym na etapie podpisania umowy o dofinansowanie wniosku o dofi</w:t>
      </w:r>
      <w:r w:rsidR="00B30337" w:rsidRPr="00A6445D">
        <w:rPr>
          <w:rFonts w:asciiTheme="minorHAnsi" w:hAnsiTheme="minorHAnsi"/>
          <w:sz w:val="24"/>
          <w:szCs w:val="24"/>
        </w:rPr>
        <w:t>nansowanie projektu w oparciu o </w:t>
      </w:r>
      <w:r w:rsidR="008A0CCE" w:rsidRPr="00A6445D">
        <w:rPr>
          <w:rFonts w:asciiTheme="minorHAnsi" w:hAnsiTheme="minorHAnsi"/>
          <w:sz w:val="24"/>
          <w:szCs w:val="24"/>
        </w:rPr>
        <w:t>zasady określone w umowie o dofinansowanie projektu.</w:t>
      </w:r>
    </w:p>
    <w:p w14:paraId="7DF1ADEE" w14:textId="77777777" w:rsidR="000E2ED3" w:rsidRPr="00A6445D" w:rsidRDefault="004B06D1">
      <w:pPr>
        <w:spacing w:before="120" w:after="120" w:line="240" w:lineRule="auto"/>
        <w:jc w:val="both"/>
        <w:rPr>
          <w:rFonts w:asciiTheme="minorHAnsi" w:hAnsiTheme="minorHAnsi" w:cs="Arial"/>
          <w:sz w:val="24"/>
          <w:szCs w:val="24"/>
        </w:rPr>
      </w:pPr>
      <w:r w:rsidRPr="00A6445D">
        <w:rPr>
          <w:rFonts w:asciiTheme="minorHAnsi" w:hAnsiTheme="minorHAnsi" w:cs="Arial"/>
          <w:sz w:val="24"/>
          <w:szCs w:val="24"/>
        </w:rPr>
        <w:t xml:space="preserve">Przy rozliczaniu poniesionych wydatków nie jest możliwe przekroczenie łącznej kwoty wydatków kwalifikowalnych w ramach projektu, wynikającej z zatwierdzonego wniosku o dofinansowanie projektu. Ponadto </w:t>
      </w:r>
      <w:r w:rsidR="00F5584F" w:rsidRPr="00A6445D">
        <w:rPr>
          <w:rFonts w:asciiTheme="minorHAnsi" w:hAnsiTheme="minorHAnsi" w:cs="Arial"/>
          <w:sz w:val="24"/>
          <w:szCs w:val="24"/>
        </w:rPr>
        <w:t>W</w:t>
      </w:r>
      <w:r w:rsidRPr="00A6445D">
        <w:rPr>
          <w:rFonts w:asciiTheme="minorHAnsi" w:hAnsiTheme="minorHAnsi" w:cs="Arial"/>
          <w:sz w:val="24"/>
          <w:szCs w:val="24"/>
        </w:rPr>
        <w:t xml:space="preserve">nioskodawcę obowiązują limity wydatków wskazane w odniesieniu do każdego zadania w budżecie projektu w zatwierdzonym wniosku o dofinansowanie, przy czym poniesione wydatki nie muszą być zgodne ze szczegółowym budżetem projektu zawartym w zatwierdzonym wniosku o dofinansowanie. </w:t>
      </w:r>
      <w:r w:rsidR="00CA4DF6" w:rsidRPr="00A6445D">
        <w:rPr>
          <w:rFonts w:asciiTheme="minorHAnsi" w:hAnsiTheme="minorHAnsi" w:cs="Arial"/>
          <w:sz w:val="24"/>
          <w:szCs w:val="24"/>
        </w:rPr>
        <w:t>IZ RPO</w:t>
      </w:r>
      <w:r w:rsidRPr="00A6445D">
        <w:rPr>
          <w:rFonts w:asciiTheme="minorHAnsi" w:hAnsiTheme="minorHAnsi" w:cs="Arial"/>
          <w:sz w:val="24"/>
          <w:szCs w:val="24"/>
        </w:rPr>
        <w:t xml:space="preserve"> rozlicza </w:t>
      </w:r>
      <w:r w:rsidR="00F5584F" w:rsidRPr="00A6445D">
        <w:rPr>
          <w:rFonts w:asciiTheme="minorHAnsi" w:hAnsiTheme="minorHAnsi" w:cs="Arial"/>
          <w:sz w:val="24"/>
          <w:szCs w:val="24"/>
        </w:rPr>
        <w:t>W</w:t>
      </w:r>
      <w:r w:rsidRPr="00A6445D">
        <w:rPr>
          <w:rFonts w:asciiTheme="minorHAnsi" w:hAnsiTheme="minorHAnsi" w:cs="Arial"/>
          <w:sz w:val="24"/>
          <w:szCs w:val="24"/>
        </w:rPr>
        <w:t>nioskodawcę ze zrealiz</w:t>
      </w:r>
      <w:r w:rsidR="00EC7BD3" w:rsidRPr="00A6445D">
        <w:rPr>
          <w:rFonts w:asciiTheme="minorHAnsi" w:hAnsiTheme="minorHAnsi" w:cs="Arial"/>
          <w:sz w:val="24"/>
          <w:szCs w:val="24"/>
        </w:rPr>
        <w:t>owanych zadań w ramach projektu</w:t>
      </w:r>
      <w:r w:rsidR="00F64E60" w:rsidRPr="00A6445D">
        <w:rPr>
          <w:rFonts w:asciiTheme="minorHAnsi" w:hAnsiTheme="minorHAnsi" w:cs="Arial"/>
          <w:sz w:val="24"/>
          <w:szCs w:val="24"/>
        </w:rPr>
        <w:t xml:space="preserve"> zgodnie z zapisami umowy o dofinansowanie (załącznik nr 11)</w:t>
      </w:r>
      <w:r w:rsidR="00D545E7" w:rsidRPr="00A6445D">
        <w:rPr>
          <w:rFonts w:asciiTheme="minorHAnsi" w:hAnsiTheme="minorHAnsi" w:cs="Arial"/>
          <w:sz w:val="24"/>
          <w:szCs w:val="24"/>
        </w:rPr>
        <w:t xml:space="preserve">. Szczegółowe zasady przesunięć środków określa umowa o dofinansowanie projektu. </w:t>
      </w:r>
    </w:p>
    <w:p w14:paraId="3BAA7055" w14:textId="77777777" w:rsidR="004B06D1" w:rsidRPr="00A6445D" w:rsidRDefault="004B06D1" w:rsidP="00757FCA">
      <w:pPr>
        <w:spacing w:before="120" w:after="120" w:line="240" w:lineRule="auto"/>
        <w:jc w:val="both"/>
        <w:rPr>
          <w:rFonts w:asciiTheme="minorHAnsi" w:hAnsiTheme="minorHAnsi" w:cs="Arial"/>
          <w:sz w:val="24"/>
          <w:szCs w:val="24"/>
        </w:rPr>
      </w:pPr>
      <w:bookmarkStart w:id="104" w:name="_Toc418276978"/>
      <w:bookmarkStart w:id="105" w:name="_Toc418508773"/>
      <w:bookmarkStart w:id="106" w:name="_Toc418589362"/>
      <w:bookmarkStart w:id="107" w:name="_Toc418601327"/>
      <w:bookmarkStart w:id="108" w:name="_Toc418673688"/>
      <w:bookmarkStart w:id="109" w:name="_Toc418676932"/>
      <w:bookmarkStart w:id="110" w:name="_Toc418680304"/>
      <w:bookmarkStart w:id="111" w:name="_Toc418774715"/>
      <w:bookmarkStart w:id="112" w:name="_Toc418854503"/>
      <w:bookmarkStart w:id="113" w:name="_Toc418854567"/>
      <w:bookmarkStart w:id="114" w:name="_Toc418854692"/>
      <w:bookmarkStart w:id="115" w:name="_Toc418854756"/>
      <w:bookmarkStart w:id="116" w:name="_Toc418855113"/>
      <w:bookmarkStart w:id="117" w:name="_Toc419820555"/>
      <w:bookmarkStart w:id="118" w:name="_Toc419820624"/>
      <w:bookmarkStart w:id="119" w:name="_Toc419961761"/>
      <w:bookmarkStart w:id="120" w:name="_Toc419981488"/>
      <w:bookmarkStart w:id="121" w:name="_Toc419982542"/>
      <w:bookmarkStart w:id="122" w:name="_Toc420068477"/>
      <w:bookmarkStart w:id="123" w:name="_Toc420583703"/>
      <w:bookmarkStart w:id="124" w:name="_Toc420584899"/>
      <w:bookmarkStart w:id="125" w:name="_Toc420591272"/>
      <w:bookmarkStart w:id="126" w:name="_Toc420591517"/>
      <w:bookmarkStart w:id="127" w:name="_Toc425141294"/>
      <w:bookmarkStart w:id="128" w:name="_Toc425494929"/>
      <w:bookmarkStart w:id="129" w:name="_Toc426630241"/>
      <w:bookmarkStart w:id="130" w:name="_Toc426632930"/>
      <w:bookmarkStart w:id="131" w:name="_Toc418276980"/>
      <w:bookmarkStart w:id="132" w:name="_Toc418508775"/>
      <w:bookmarkStart w:id="133" w:name="_Toc418589364"/>
      <w:bookmarkStart w:id="134" w:name="_Toc418601329"/>
      <w:bookmarkStart w:id="135" w:name="_Toc418673690"/>
      <w:bookmarkStart w:id="136" w:name="_Toc418676934"/>
      <w:bookmarkStart w:id="137" w:name="_Toc418680306"/>
      <w:bookmarkStart w:id="138" w:name="_Toc418774717"/>
      <w:bookmarkStart w:id="139" w:name="_Toc418854505"/>
      <w:bookmarkStart w:id="140" w:name="_Toc418854569"/>
      <w:bookmarkStart w:id="141" w:name="_Toc418854694"/>
      <w:bookmarkStart w:id="142" w:name="_Toc418854758"/>
      <w:bookmarkStart w:id="143" w:name="_Toc418855115"/>
      <w:bookmarkStart w:id="144" w:name="_Toc419820557"/>
      <w:bookmarkStart w:id="145" w:name="_Toc419820626"/>
      <w:bookmarkStart w:id="146" w:name="_Toc419961763"/>
      <w:bookmarkStart w:id="147" w:name="_Toc419981490"/>
      <w:bookmarkStart w:id="148" w:name="_Toc419982544"/>
      <w:bookmarkStart w:id="149" w:name="_Toc420068479"/>
      <w:bookmarkStart w:id="150" w:name="_Toc420583705"/>
      <w:bookmarkStart w:id="151" w:name="_Toc420584901"/>
      <w:bookmarkStart w:id="152" w:name="_Toc420591274"/>
      <w:bookmarkStart w:id="153" w:name="_Toc420591519"/>
      <w:bookmarkStart w:id="154" w:name="_Toc425141296"/>
      <w:bookmarkStart w:id="155" w:name="_Toc425494931"/>
      <w:bookmarkStart w:id="156" w:name="_Toc426630243"/>
      <w:bookmarkStart w:id="157" w:name="_Toc426632932"/>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A6445D">
        <w:rPr>
          <w:rFonts w:asciiTheme="minorHAnsi" w:hAnsiTheme="minorHAnsi" w:cs="Arial"/>
          <w:sz w:val="24"/>
          <w:szCs w:val="24"/>
        </w:rPr>
        <w:t>Wnioskodawca przedstawia w budżecie planowane koszty projektu z podziałem na koszty bezpośrednie – koszty dotyczące realizacji poszczególnych zadań merytorycznych w projekcie oraz koszty pośrednie – koszty administracyjne związane z obsługą projektu.</w:t>
      </w:r>
    </w:p>
    <w:p w14:paraId="14A443E0" w14:textId="77777777" w:rsidR="004B06D1" w:rsidRPr="00A6445D" w:rsidRDefault="004B06D1" w:rsidP="00757FCA">
      <w:pPr>
        <w:spacing w:before="120" w:after="120" w:line="240" w:lineRule="auto"/>
        <w:jc w:val="both"/>
        <w:rPr>
          <w:rFonts w:asciiTheme="minorHAnsi" w:hAnsiTheme="minorHAnsi" w:cs="Arial"/>
          <w:sz w:val="24"/>
          <w:szCs w:val="24"/>
        </w:rPr>
      </w:pPr>
      <w:r w:rsidRPr="00A6445D">
        <w:rPr>
          <w:rFonts w:asciiTheme="minorHAnsi" w:hAnsiTheme="minorHAnsi" w:cs="Arial"/>
          <w:sz w:val="24"/>
          <w:szCs w:val="24"/>
        </w:rPr>
        <w:t>Koszty pośrednie stanowią koszty administracyjne związane z obsługą projektu, w szczególności:</w:t>
      </w:r>
    </w:p>
    <w:p w14:paraId="7CCC976D" w14:textId="77777777" w:rsidR="004B06D1" w:rsidRPr="00A6445D" w:rsidRDefault="004B06D1" w:rsidP="00FD2DDB">
      <w:pPr>
        <w:numPr>
          <w:ilvl w:val="0"/>
          <w:numId w:val="8"/>
        </w:numPr>
        <w:spacing w:before="0" w:line="240" w:lineRule="auto"/>
        <w:ind w:left="567" w:hanging="567"/>
        <w:jc w:val="both"/>
        <w:rPr>
          <w:rFonts w:asciiTheme="minorHAnsi" w:hAnsiTheme="minorHAnsi" w:cs="Arial"/>
          <w:sz w:val="24"/>
          <w:szCs w:val="24"/>
        </w:rPr>
      </w:pPr>
      <w:r w:rsidRPr="00A6445D">
        <w:rPr>
          <w:rFonts w:asciiTheme="minorHAnsi" w:hAnsiTheme="minorHAnsi" w:cs="Arial"/>
          <w:sz w:val="24"/>
          <w:szCs w:val="24"/>
        </w:rPr>
        <w:t>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i szkoleń oraz koszty związane z wdrażaniem polityki równych szans przez te osoby,</w:t>
      </w:r>
    </w:p>
    <w:p w14:paraId="4FDA337F" w14:textId="77777777" w:rsidR="004B06D1" w:rsidRPr="00A6445D" w:rsidRDefault="004B06D1" w:rsidP="00FD2DDB">
      <w:pPr>
        <w:numPr>
          <w:ilvl w:val="0"/>
          <w:numId w:val="8"/>
        </w:numPr>
        <w:spacing w:before="0" w:line="240" w:lineRule="auto"/>
        <w:ind w:left="567" w:hanging="567"/>
        <w:jc w:val="both"/>
        <w:rPr>
          <w:rFonts w:asciiTheme="minorHAnsi" w:hAnsiTheme="minorHAnsi" w:cs="Arial"/>
          <w:sz w:val="24"/>
          <w:szCs w:val="24"/>
        </w:rPr>
      </w:pPr>
      <w:r w:rsidRPr="00A6445D">
        <w:rPr>
          <w:rFonts w:asciiTheme="minorHAnsi" w:hAnsiTheme="minorHAnsi" w:cs="Arial"/>
          <w:sz w:val="24"/>
          <w:szCs w:val="24"/>
        </w:rPr>
        <w:t>koszty zarządu (koszty wynagrodzenia osób uprawnionych do reprezentowania jednostki, których zakresy czynności nie są przypisane wyłącznie do projektu, np. kierownik jednostki),</w:t>
      </w:r>
    </w:p>
    <w:p w14:paraId="00F67591" w14:textId="77777777" w:rsidR="004B06D1" w:rsidRPr="00A6445D" w:rsidRDefault="004B06D1" w:rsidP="00FD2DDB">
      <w:pPr>
        <w:numPr>
          <w:ilvl w:val="0"/>
          <w:numId w:val="8"/>
        </w:numPr>
        <w:spacing w:before="0" w:line="240" w:lineRule="auto"/>
        <w:ind w:left="567" w:hanging="567"/>
        <w:jc w:val="both"/>
        <w:rPr>
          <w:rFonts w:asciiTheme="minorHAnsi" w:hAnsiTheme="minorHAnsi" w:cs="Arial"/>
          <w:sz w:val="24"/>
          <w:szCs w:val="24"/>
        </w:rPr>
      </w:pPr>
      <w:r w:rsidRPr="00A6445D">
        <w:rPr>
          <w:rFonts w:asciiTheme="minorHAnsi" w:hAnsiTheme="minorHAnsi" w:cs="Arial"/>
          <w:sz w:val="24"/>
          <w:szCs w:val="24"/>
        </w:rPr>
        <w:t>koszty personelu obsługowego (obsługa kadrowa, finansowa, administracyjna, sekretariat, kancelaria, obsługa prawna) na potrzeby funkcjonowania jednostki,</w:t>
      </w:r>
    </w:p>
    <w:p w14:paraId="0A08FAC5" w14:textId="77777777" w:rsidR="004B06D1" w:rsidRPr="00A6445D" w:rsidRDefault="004B06D1" w:rsidP="00FD2DDB">
      <w:pPr>
        <w:numPr>
          <w:ilvl w:val="0"/>
          <w:numId w:val="8"/>
        </w:numPr>
        <w:spacing w:before="0" w:line="240" w:lineRule="auto"/>
        <w:ind w:left="567" w:hanging="567"/>
        <w:jc w:val="both"/>
        <w:rPr>
          <w:rFonts w:asciiTheme="minorHAnsi" w:hAnsiTheme="minorHAnsi" w:cs="Arial"/>
          <w:sz w:val="24"/>
          <w:szCs w:val="24"/>
        </w:rPr>
      </w:pPr>
      <w:r w:rsidRPr="00A6445D">
        <w:rPr>
          <w:rFonts w:asciiTheme="minorHAnsi" w:hAnsiTheme="minorHAnsi" w:cs="Arial"/>
          <w:sz w:val="24"/>
          <w:szCs w:val="24"/>
        </w:rPr>
        <w:lastRenderedPageBreak/>
        <w:t>koszty obsługi księgowej (koszty wynagrodzenia osób księ</w:t>
      </w:r>
      <w:r w:rsidR="00DC53C9" w:rsidRPr="00A6445D">
        <w:rPr>
          <w:rFonts w:asciiTheme="minorHAnsi" w:hAnsiTheme="minorHAnsi" w:cs="Arial"/>
          <w:sz w:val="24"/>
          <w:szCs w:val="24"/>
        </w:rPr>
        <w:t>gujących wydatki w projekcie, w </w:t>
      </w:r>
      <w:r w:rsidRPr="00A6445D">
        <w:rPr>
          <w:rFonts w:asciiTheme="minorHAnsi" w:hAnsiTheme="minorHAnsi" w:cs="Arial"/>
          <w:sz w:val="24"/>
          <w:szCs w:val="24"/>
        </w:rPr>
        <w:t>tym koszty zlecenia prowadzenia obsługi księgowej projektu biuru rachunkowemu),</w:t>
      </w:r>
    </w:p>
    <w:p w14:paraId="158908CC" w14:textId="77777777" w:rsidR="000E2ED3" w:rsidRPr="00A6445D" w:rsidRDefault="004B06D1" w:rsidP="00FD2DDB">
      <w:pPr>
        <w:numPr>
          <w:ilvl w:val="0"/>
          <w:numId w:val="8"/>
        </w:numPr>
        <w:spacing w:before="0" w:line="240" w:lineRule="auto"/>
        <w:ind w:left="567" w:hanging="567"/>
        <w:jc w:val="both"/>
        <w:rPr>
          <w:rFonts w:asciiTheme="minorHAnsi" w:hAnsiTheme="minorHAnsi" w:cs="Arial"/>
          <w:sz w:val="24"/>
          <w:szCs w:val="24"/>
        </w:rPr>
      </w:pPr>
      <w:r w:rsidRPr="00A6445D">
        <w:rPr>
          <w:rFonts w:asciiTheme="minorHAnsi" w:hAnsiTheme="minorHAnsi" w:cs="Arial"/>
          <w:sz w:val="24"/>
          <w:szCs w:val="24"/>
        </w:rPr>
        <w:t>koszty utrzymania powierzchni biurowych (czynsz, najem, opłaty administracyjne) związanych z obsługą administracyjną projektu,</w:t>
      </w:r>
    </w:p>
    <w:p w14:paraId="4523460D" w14:textId="77777777" w:rsidR="000E2ED3" w:rsidRPr="00A6445D" w:rsidRDefault="004B06D1" w:rsidP="00FD2DDB">
      <w:pPr>
        <w:numPr>
          <w:ilvl w:val="0"/>
          <w:numId w:val="8"/>
        </w:numPr>
        <w:spacing w:before="0" w:line="240" w:lineRule="auto"/>
        <w:ind w:left="567" w:hanging="567"/>
        <w:jc w:val="both"/>
        <w:rPr>
          <w:rFonts w:asciiTheme="minorHAnsi" w:hAnsiTheme="minorHAnsi" w:cs="Arial"/>
          <w:sz w:val="24"/>
          <w:szCs w:val="24"/>
        </w:rPr>
      </w:pPr>
      <w:r w:rsidRPr="00A6445D">
        <w:rPr>
          <w:rFonts w:asciiTheme="minorHAnsi" w:hAnsiTheme="minorHAnsi" w:cs="Arial"/>
          <w:sz w:val="24"/>
          <w:szCs w:val="24"/>
        </w:rPr>
        <w:t>wydatki związane z otworzeniem lub prowadzeniem wyodrębnionego na rzecz projektu subkonta na rachunku bankowym lub odrębnego rachunku bankowego,</w:t>
      </w:r>
    </w:p>
    <w:p w14:paraId="75432AF0" w14:textId="77777777" w:rsidR="000E2ED3" w:rsidRPr="00A6445D" w:rsidRDefault="004B06D1" w:rsidP="00FD2DDB">
      <w:pPr>
        <w:numPr>
          <w:ilvl w:val="0"/>
          <w:numId w:val="8"/>
        </w:numPr>
        <w:spacing w:before="0" w:line="240" w:lineRule="auto"/>
        <w:ind w:left="567" w:hanging="567"/>
        <w:jc w:val="both"/>
        <w:rPr>
          <w:rFonts w:asciiTheme="minorHAnsi" w:hAnsiTheme="minorHAnsi" w:cs="Arial"/>
          <w:sz w:val="24"/>
          <w:szCs w:val="24"/>
        </w:rPr>
      </w:pPr>
      <w:r w:rsidRPr="00A6445D">
        <w:rPr>
          <w:rFonts w:asciiTheme="minorHAnsi" w:hAnsiTheme="minorHAnsi" w:cs="Arial"/>
          <w:sz w:val="24"/>
          <w:szCs w:val="24"/>
        </w:rPr>
        <w:t>działania informacyjno-promocyjne projektu (np. zakup materiałów promocyjnych i informacyjnych, zakup ogłoszeń prasowych),</w:t>
      </w:r>
    </w:p>
    <w:p w14:paraId="2CD322FD" w14:textId="77777777" w:rsidR="000E2ED3" w:rsidRPr="00A6445D" w:rsidRDefault="004B06D1" w:rsidP="00FD2DDB">
      <w:pPr>
        <w:numPr>
          <w:ilvl w:val="0"/>
          <w:numId w:val="8"/>
        </w:numPr>
        <w:spacing w:before="0" w:line="240" w:lineRule="auto"/>
        <w:ind w:left="567" w:hanging="567"/>
        <w:jc w:val="both"/>
        <w:rPr>
          <w:rFonts w:asciiTheme="minorHAnsi" w:hAnsiTheme="minorHAnsi" w:cs="Arial"/>
          <w:sz w:val="24"/>
          <w:szCs w:val="24"/>
        </w:rPr>
      </w:pPr>
      <w:r w:rsidRPr="00A6445D">
        <w:rPr>
          <w:rFonts w:asciiTheme="minorHAnsi" w:hAnsiTheme="minorHAnsi" w:cs="Arial"/>
          <w:sz w:val="24"/>
          <w:szCs w:val="24"/>
        </w:rPr>
        <w:t>amortyzacja, najem lub zakup aktywów (środków trwały</w:t>
      </w:r>
      <w:r w:rsidR="00DC53C9" w:rsidRPr="00A6445D">
        <w:rPr>
          <w:rFonts w:asciiTheme="minorHAnsi" w:hAnsiTheme="minorHAnsi" w:cs="Arial"/>
          <w:sz w:val="24"/>
          <w:szCs w:val="24"/>
        </w:rPr>
        <w:t>ch i wartości niematerialnych i </w:t>
      </w:r>
      <w:r w:rsidRPr="00A6445D">
        <w:rPr>
          <w:rFonts w:asciiTheme="minorHAnsi" w:hAnsiTheme="minorHAnsi" w:cs="Arial"/>
          <w:sz w:val="24"/>
          <w:szCs w:val="24"/>
        </w:rPr>
        <w:t>prawnych) używanych na potrzeby personelu, o którym mowa w lit. a - d,</w:t>
      </w:r>
    </w:p>
    <w:p w14:paraId="3AF209AB" w14:textId="77777777" w:rsidR="000E2ED3" w:rsidRPr="00A6445D" w:rsidRDefault="004B06D1" w:rsidP="00FD2DDB">
      <w:pPr>
        <w:numPr>
          <w:ilvl w:val="0"/>
          <w:numId w:val="8"/>
        </w:numPr>
        <w:spacing w:before="0" w:line="240" w:lineRule="auto"/>
        <w:ind w:left="567" w:hanging="567"/>
        <w:jc w:val="both"/>
        <w:rPr>
          <w:rFonts w:asciiTheme="minorHAnsi" w:hAnsiTheme="minorHAnsi" w:cs="Arial"/>
          <w:sz w:val="24"/>
          <w:szCs w:val="24"/>
        </w:rPr>
      </w:pPr>
      <w:r w:rsidRPr="00A6445D">
        <w:rPr>
          <w:rFonts w:asciiTheme="minorHAnsi" w:hAnsiTheme="minorHAnsi" w:cs="Arial"/>
          <w:sz w:val="24"/>
          <w:szCs w:val="24"/>
        </w:rPr>
        <w:t>opłaty za energię elektryczną, cieplną, gazową i wodę, opłaty przesyłowe, opłaty za odprowadzanie ścieków w zakresie związanym z obsługą administracyjną projektu,</w:t>
      </w:r>
    </w:p>
    <w:p w14:paraId="7269C314" w14:textId="77777777" w:rsidR="000E2ED3" w:rsidRPr="00A6445D" w:rsidRDefault="004B06D1" w:rsidP="00FD2DDB">
      <w:pPr>
        <w:numPr>
          <w:ilvl w:val="0"/>
          <w:numId w:val="8"/>
        </w:numPr>
        <w:spacing w:before="0" w:line="240" w:lineRule="auto"/>
        <w:ind w:left="567" w:hanging="567"/>
        <w:jc w:val="both"/>
        <w:rPr>
          <w:rFonts w:asciiTheme="minorHAnsi" w:hAnsiTheme="minorHAnsi" w:cs="Arial"/>
          <w:sz w:val="24"/>
          <w:szCs w:val="24"/>
        </w:rPr>
      </w:pPr>
      <w:r w:rsidRPr="00A6445D">
        <w:rPr>
          <w:rFonts w:asciiTheme="minorHAnsi" w:hAnsiTheme="minorHAnsi" w:cs="Arial"/>
          <w:sz w:val="24"/>
          <w:szCs w:val="24"/>
        </w:rPr>
        <w:t>koszty usług pocztowych, telefonicznych, internetowych, kurierskich związanych z obsługą administracyjną projektu,</w:t>
      </w:r>
    </w:p>
    <w:p w14:paraId="5E6DCDED" w14:textId="77777777" w:rsidR="000E2ED3" w:rsidRPr="00A6445D" w:rsidRDefault="004B06D1" w:rsidP="00FD2DDB">
      <w:pPr>
        <w:numPr>
          <w:ilvl w:val="0"/>
          <w:numId w:val="8"/>
        </w:numPr>
        <w:spacing w:before="0" w:line="240" w:lineRule="auto"/>
        <w:ind w:left="567" w:hanging="567"/>
        <w:jc w:val="both"/>
        <w:rPr>
          <w:rFonts w:asciiTheme="minorHAnsi" w:hAnsiTheme="minorHAnsi" w:cs="Arial"/>
          <w:sz w:val="24"/>
          <w:szCs w:val="24"/>
        </w:rPr>
      </w:pPr>
      <w:r w:rsidRPr="00A6445D">
        <w:rPr>
          <w:rFonts w:asciiTheme="minorHAnsi" w:hAnsiTheme="minorHAnsi" w:cs="Arial"/>
          <w:sz w:val="24"/>
          <w:szCs w:val="24"/>
        </w:rPr>
        <w:t>koszty usług powielania dokumentów związanych z obsługą administracyjną projektu,</w:t>
      </w:r>
    </w:p>
    <w:p w14:paraId="3581DA16" w14:textId="77777777" w:rsidR="000E2ED3" w:rsidRPr="00A6445D" w:rsidRDefault="004B06D1" w:rsidP="00FD2DDB">
      <w:pPr>
        <w:numPr>
          <w:ilvl w:val="0"/>
          <w:numId w:val="8"/>
        </w:numPr>
        <w:spacing w:before="0" w:line="240" w:lineRule="auto"/>
        <w:ind w:left="567" w:hanging="567"/>
        <w:jc w:val="both"/>
        <w:rPr>
          <w:rFonts w:asciiTheme="minorHAnsi" w:hAnsiTheme="minorHAnsi" w:cs="Arial"/>
          <w:sz w:val="24"/>
          <w:szCs w:val="24"/>
        </w:rPr>
      </w:pPr>
      <w:r w:rsidRPr="00A6445D">
        <w:rPr>
          <w:rFonts w:asciiTheme="minorHAnsi" w:hAnsiTheme="minorHAnsi" w:cs="Arial"/>
          <w:sz w:val="24"/>
          <w:szCs w:val="24"/>
        </w:rPr>
        <w:t>koszty materiałów biurowych i artykułów piśmienniczych związanych z obsługą administracyjną projektu,</w:t>
      </w:r>
    </w:p>
    <w:p w14:paraId="5198416D" w14:textId="77777777" w:rsidR="000E2ED3" w:rsidRPr="00A6445D" w:rsidRDefault="004B06D1" w:rsidP="00FD2DDB">
      <w:pPr>
        <w:numPr>
          <w:ilvl w:val="0"/>
          <w:numId w:val="8"/>
        </w:numPr>
        <w:spacing w:before="0" w:line="240" w:lineRule="auto"/>
        <w:ind w:left="567" w:hanging="567"/>
        <w:jc w:val="both"/>
        <w:rPr>
          <w:rFonts w:asciiTheme="minorHAnsi" w:hAnsiTheme="minorHAnsi" w:cs="Arial"/>
          <w:sz w:val="24"/>
          <w:szCs w:val="24"/>
        </w:rPr>
      </w:pPr>
      <w:r w:rsidRPr="00A6445D">
        <w:rPr>
          <w:rFonts w:asciiTheme="minorHAnsi" w:hAnsiTheme="minorHAnsi" w:cs="Arial"/>
          <w:sz w:val="24"/>
          <w:szCs w:val="24"/>
        </w:rPr>
        <w:t>koszty ubezpieczeń majątkowych,</w:t>
      </w:r>
    </w:p>
    <w:p w14:paraId="5912DEB8" w14:textId="77777777" w:rsidR="000E2ED3" w:rsidRPr="00A6445D" w:rsidRDefault="004B06D1" w:rsidP="00FD2DDB">
      <w:pPr>
        <w:numPr>
          <w:ilvl w:val="0"/>
          <w:numId w:val="8"/>
        </w:numPr>
        <w:spacing w:before="0" w:line="240" w:lineRule="auto"/>
        <w:ind w:left="567" w:hanging="567"/>
        <w:jc w:val="both"/>
        <w:rPr>
          <w:rFonts w:asciiTheme="minorHAnsi" w:hAnsiTheme="minorHAnsi" w:cs="Arial"/>
          <w:sz w:val="24"/>
          <w:szCs w:val="24"/>
        </w:rPr>
      </w:pPr>
      <w:r w:rsidRPr="00A6445D">
        <w:rPr>
          <w:rFonts w:asciiTheme="minorHAnsi" w:hAnsiTheme="minorHAnsi" w:cs="Arial"/>
          <w:sz w:val="24"/>
          <w:szCs w:val="24"/>
        </w:rPr>
        <w:t>koszty ochrony,</w:t>
      </w:r>
    </w:p>
    <w:p w14:paraId="43F716CE" w14:textId="77777777" w:rsidR="000E2ED3" w:rsidRPr="00A6445D" w:rsidRDefault="004B06D1" w:rsidP="00FD2DDB">
      <w:pPr>
        <w:numPr>
          <w:ilvl w:val="0"/>
          <w:numId w:val="8"/>
        </w:numPr>
        <w:spacing w:before="0" w:line="240" w:lineRule="auto"/>
        <w:ind w:left="567" w:hanging="567"/>
        <w:jc w:val="both"/>
        <w:rPr>
          <w:rFonts w:asciiTheme="minorHAnsi" w:hAnsiTheme="minorHAnsi" w:cs="Arial"/>
          <w:sz w:val="24"/>
          <w:szCs w:val="24"/>
        </w:rPr>
      </w:pPr>
      <w:r w:rsidRPr="00A6445D">
        <w:rPr>
          <w:rFonts w:asciiTheme="minorHAnsi" w:hAnsiTheme="minorHAnsi" w:cs="Arial"/>
          <w:sz w:val="24"/>
          <w:szCs w:val="24"/>
        </w:rPr>
        <w:t>koszty sprzątania pomieszczeń związanych z obsługą administracyjną projektu, w tym środki do utrzymania ich czystości oraz dezynsekcję, dezynfekcję, deratyzację tych pomieszczeń,</w:t>
      </w:r>
    </w:p>
    <w:p w14:paraId="7932AE21" w14:textId="77777777" w:rsidR="000E2ED3" w:rsidRPr="00A6445D" w:rsidRDefault="004B06D1" w:rsidP="00FD2DDB">
      <w:pPr>
        <w:numPr>
          <w:ilvl w:val="0"/>
          <w:numId w:val="8"/>
        </w:numPr>
        <w:spacing w:before="0" w:line="240" w:lineRule="auto"/>
        <w:ind w:left="567" w:hanging="567"/>
        <w:jc w:val="both"/>
        <w:rPr>
          <w:rFonts w:asciiTheme="minorHAnsi" w:hAnsiTheme="minorHAnsi" w:cs="Arial"/>
          <w:sz w:val="24"/>
          <w:szCs w:val="24"/>
        </w:rPr>
      </w:pPr>
      <w:r w:rsidRPr="00A6445D">
        <w:rPr>
          <w:rFonts w:asciiTheme="minorHAnsi" w:hAnsiTheme="minorHAnsi" w:cs="Arial"/>
          <w:sz w:val="24"/>
          <w:szCs w:val="24"/>
        </w:rPr>
        <w:t>koszty zabezpieczenia prawidłowej realizacji umowy.</w:t>
      </w:r>
    </w:p>
    <w:p w14:paraId="284F2B44" w14:textId="77777777" w:rsidR="000E2ED3" w:rsidRPr="00A6445D" w:rsidRDefault="004B06D1">
      <w:pPr>
        <w:spacing w:before="120" w:after="120" w:line="240" w:lineRule="auto"/>
        <w:jc w:val="both"/>
        <w:rPr>
          <w:rFonts w:asciiTheme="minorHAnsi" w:hAnsiTheme="minorHAnsi" w:cs="Arial"/>
          <w:sz w:val="24"/>
          <w:szCs w:val="24"/>
        </w:rPr>
      </w:pPr>
      <w:r w:rsidRPr="00A6445D">
        <w:rPr>
          <w:rFonts w:asciiTheme="minorHAnsi" w:hAnsiTheme="minorHAnsi" w:cs="Arial"/>
          <w:sz w:val="24"/>
          <w:szCs w:val="24"/>
        </w:rPr>
        <w:t xml:space="preserve">W ramach kosztów pośrednich nie są wykazywane wydatki objęte </w:t>
      </w:r>
      <w:r w:rsidRPr="00A6445D">
        <w:rPr>
          <w:rFonts w:asciiTheme="minorHAnsi" w:hAnsiTheme="minorHAnsi" w:cs="Arial,Italic"/>
          <w:i/>
          <w:iCs/>
          <w:sz w:val="24"/>
          <w:szCs w:val="24"/>
        </w:rPr>
        <w:t>cross</w:t>
      </w:r>
      <w:r w:rsidRPr="00A6445D">
        <w:rPr>
          <w:rFonts w:asciiTheme="minorHAnsi" w:hAnsiTheme="minorHAnsi" w:cs="Arial"/>
          <w:i/>
          <w:iCs/>
          <w:sz w:val="24"/>
          <w:szCs w:val="24"/>
        </w:rPr>
        <w:t>-</w:t>
      </w:r>
      <w:r w:rsidRPr="00A6445D">
        <w:rPr>
          <w:rFonts w:asciiTheme="minorHAnsi" w:hAnsiTheme="minorHAnsi" w:cs="Arial,Italic"/>
          <w:i/>
          <w:iCs/>
          <w:sz w:val="24"/>
          <w:szCs w:val="24"/>
        </w:rPr>
        <w:t>financingiem</w:t>
      </w:r>
      <w:r w:rsidRPr="00A6445D">
        <w:rPr>
          <w:rFonts w:asciiTheme="minorHAnsi" w:hAnsiTheme="minorHAnsi" w:cs="Arial,Italic"/>
          <w:iCs/>
          <w:sz w:val="24"/>
          <w:szCs w:val="24"/>
        </w:rPr>
        <w:t>.</w:t>
      </w:r>
    </w:p>
    <w:p w14:paraId="003B8C2D" w14:textId="77777777" w:rsidR="000E2ED3" w:rsidRPr="00A6445D" w:rsidRDefault="004B06D1">
      <w:pPr>
        <w:spacing w:before="120" w:after="120" w:line="240" w:lineRule="auto"/>
        <w:jc w:val="both"/>
        <w:rPr>
          <w:rFonts w:asciiTheme="minorHAnsi" w:hAnsiTheme="minorHAnsi" w:cs="Arial"/>
          <w:sz w:val="24"/>
          <w:szCs w:val="24"/>
        </w:rPr>
      </w:pPr>
      <w:r w:rsidRPr="00A6445D">
        <w:rPr>
          <w:rFonts w:asciiTheme="minorHAnsi" w:hAnsiTheme="minorHAnsi" w:cs="Arial"/>
          <w:sz w:val="24"/>
          <w:szCs w:val="24"/>
        </w:rPr>
        <w:t xml:space="preserve">Niedopuszczalna jest sytuacja, w której koszty pośrednie zostaną wykazane w ramach kosztów bezpośrednich. </w:t>
      </w:r>
      <w:r w:rsidR="00CA4DF6" w:rsidRPr="00A6445D">
        <w:rPr>
          <w:rFonts w:asciiTheme="minorHAnsi" w:hAnsiTheme="minorHAnsi" w:cs="Arial"/>
          <w:sz w:val="24"/>
          <w:szCs w:val="24"/>
        </w:rPr>
        <w:t>IZ RPO</w:t>
      </w:r>
      <w:r w:rsidRPr="00A6445D">
        <w:rPr>
          <w:rFonts w:asciiTheme="minorHAnsi" w:hAnsiTheme="minorHAnsi" w:cs="Arial"/>
          <w:sz w:val="24"/>
          <w:szCs w:val="24"/>
        </w:rPr>
        <w:t xml:space="preserve"> na etapie wyboru projektu weryfikuje, c</w:t>
      </w:r>
      <w:r w:rsidR="00764C04" w:rsidRPr="00A6445D">
        <w:rPr>
          <w:rFonts w:asciiTheme="minorHAnsi" w:hAnsiTheme="minorHAnsi" w:cs="Arial"/>
          <w:sz w:val="24"/>
          <w:szCs w:val="24"/>
        </w:rPr>
        <w:t>zy w ramach zadań określonych w </w:t>
      </w:r>
      <w:r w:rsidRPr="00A6445D">
        <w:rPr>
          <w:rFonts w:asciiTheme="minorHAnsi" w:hAnsiTheme="minorHAnsi" w:cs="Arial"/>
          <w:sz w:val="24"/>
          <w:szCs w:val="24"/>
        </w:rPr>
        <w:t xml:space="preserve">budżecie projektu (w kosztach bezpośrednich) nie zostały wykazane koszty, które stanowią koszty pośrednie. </w:t>
      </w:r>
    </w:p>
    <w:p w14:paraId="077D3DDE" w14:textId="77777777" w:rsidR="000E2ED3" w:rsidRPr="00A6445D" w:rsidRDefault="004B06D1" w:rsidP="00764C04">
      <w:pPr>
        <w:spacing w:before="0" w:line="240" w:lineRule="auto"/>
        <w:jc w:val="both"/>
        <w:rPr>
          <w:rFonts w:asciiTheme="minorHAnsi" w:hAnsiTheme="minorHAnsi" w:cs="Arial"/>
          <w:sz w:val="24"/>
          <w:szCs w:val="24"/>
        </w:rPr>
      </w:pPr>
      <w:r w:rsidRPr="00A6445D">
        <w:rPr>
          <w:rFonts w:asciiTheme="minorHAnsi" w:hAnsiTheme="minorHAnsi" w:cs="Arial"/>
          <w:sz w:val="24"/>
          <w:szCs w:val="24"/>
        </w:rPr>
        <w:t>Koszty pośrednie rozliczane są wyłącznie z wykorzystaniem następujących stawek ryczałtowych:</w:t>
      </w:r>
    </w:p>
    <w:p w14:paraId="00B2EB5C" w14:textId="7C4555D3" w:rsidR="00896221" w:rsidRPr="00896221" w:rsidRDefault="00896221" w:rsidP="00896221">
      <w:pPr>
        <w:numPr>
          <w:ilvl w:val="0"/>
          <w:numId w:val="9"/>
        </w:numPr>
        <w:spacing w:before="0" w:line="240" w:lineRule="auto"/>
        <w:ind w:left="567" w:hanging="567"/>
        <w:jc w:val="both"/>
        <w:rPr>
          <w:rFonts w:asciiTheme="minorHAnsi" w:hAnsiTheme="minorHAnsi" w:cs="Arial"/>
          <w:sz w:val="24"/>
          <w:szCs w:val="24"/>
        </w:rPr>
      </w:pPr>
      <w:r w:rsidRPr="00981A03">
        <w:rPr>
          <w:rFonts w:asciiTheme="minorHAnsi" w:hAnsiTheme="minorHAnsi" w:cs="Arial"/>
          <w:sz w:val="24"/>
          <w:szCs w:val="24"/>
        </w:rPr>
        <w:t>25% kosztów bezpośrednich – w przypadku projektów o wartości do 1 mln PLN włącznie</w:t>
      </w:r>
      <w:r w:rsidRPr="00A6445D">
        <w:rPr>
          <w:rFonts w:asciiTheme="minorHAnsi" w:hAnsiTheme="minorHAnsi" w:cs="Arial"/>
          <w:sz w:val="24"/>
          <w:szCs w:val="24"/>
        </w:rPr>
        <w:t>,</w:t>
      </w:r>
    </w:p>
    <w:p w14:paraId="6ABB24DF" w14:textId="77777777" w:rsidR="000E2ED3" w:rsidRPr="00A6445D" w:rsidRDefault="004B06D1" w:rsidP="00DC53C9">
      <w:pPr>
        <w:numPr>
          <w:ilvl w:val="0"/>
          <w:numId w:val="9"/>
        </w:numPr>
        <w:spacing w:before="0" w:line="240" w:lineRule="auto"/>
        <w:ind w:left="567" w:hanging="567"/>
        <w:jc w:val="both"/>
        <w:rPr>
          <w:rFonts w:asciiTheme="minorHAnsi" w:hAnsiTheme="minorHAnsi" w:cs="Arial"/>
          <w:sz w:val="24"/>
          <w:szCs w:val="24"/>
        </w:rPr>
      </w:pPr>
      <w:r w:rsidRPr="00A6445D">
        <w:rPr>
          <w:rFonts w:asciiTheme="minorHAnsi" w:hAnsiTheme="minorHAnsi" w:cs="Arial"/>
          <w:sz w:val="24"/>
          <w:szCs w:val="24"/>
        </w:rPr>
        <w:t>20% kosztów bezpośrednich – w przypadku projektów o wartości powyżej 1 mln PLN do 2 mln PLN włącznie,</w:t>
      </w:r>
    </w:p>
    <w:p w14:paraId="28826236" w14:textId="77777777" w:rsidR="000E2ED3" w:rsidRPr="00A6445D" w:rsidRDefault="004B06D1" w:rsidP="00DC53C9">
      <w:pPr>
        <w:numPr>
          <w:ilvl w:val="0"/>
          <w:numId w:val="9"/>
        </w:numPr>
        <w:spacing w:before="0" w:line="240" w:lineRule="auto"/>
        <w:ind w:left="567" w:hanging="567"/>
        <w:jc w:val="both"/>
        <w:rPr>
          <w:rFonts w:asciiTheme="minorHAnsi" w:hAnsiTheme="minorHAnsi" w:cs="Arial"/>
          <w:sz w:val="24"/>
          <w:szCs w:val="24"/>
        </w:rPr>
      </w:pPr>
      <w:r w:rsidRPr="00A6445D">
        <w:rPr>
          <w:rFonts w:asciiTheme="minorHAnsi" w:hAnsiTheme="minorHAnsi" w:cs="Arial"/>
          <w:sz w:val="24"/>
          <w:szCs w:val="24"/>
        </w:rPr>
        <w:t>15% kosztów bezpośrednich – w przypadku projektów o wartości powyżej 2 mln PLN do 5 mln PLN włącznie,</w:t>
      </w:r>
    </w:p>
    <w:p w14:paraId="2CFE68B1" w14:textId="77777777" w:rsidR="00083A12" w:rsidRDefault="004B06D1" w:rsidP="00083A12">
      <w:pPr>
        <w:numPr>
          <w:ilvl w:val="0"/>
          <w:numId w:val="9"/>
        </w:numPr>
        <w:spacing w:before="0" w:line="240" w:lineRule="auto"/>
        <w:ind w:left="567" w:hanging="567"/>
        <w:jc w:val="both"/>
        <w:rPr>
          <w:rFonts w:asciiTheme="minorHAnsi" w:hAnsiTheme="minorHAnsi" w:cs="Arial"/>
          <w:sz w:val="24"/>
          <w:szCs w:val="24"/>
        </w:rPr>
      </w:pPr>
      <w:r w:rsidRPr="00A6445D">
        <w:rPr>
          <w:rFonts w:asciiTheme="minorHAnsi" w:hAnsiTheme="minorHAnsi" w:cs="Arial"/>
          <w:sz w:val="24"/>
          <w:szCs w:val="24"/>
        </w:rPr>
        <w:t>10% kosztów bezpośrednich – w przypadku projektów o wartości przekraczającej 5 mln PLN.</w:t>
      </w:r>
    </w:p>
    <w:p w14:paraId="3703152F" w14:textId="77777777" w:rsidR="00AD00D2" w:rsidRPr="00AD00D2" w:rsidRDefault="00AD00D2" w:rsidP="00AD00D2">
      <w:pPr>
        <w:spacing w:before="0" w:line="240" w:lineRule="auto"/>
        <w:ind w:left="567"/>
        <w:jc w:val="both"/>
        <w:rPr>
          <w:rFonts w:asciiTheme="minorHAnsi" w:hAnsiTheme="minorHAnsi" w:cs="Arial"/>
          <w:sz w:val="24"/>
          <w:szCs w:val="24"/>
        </w:rPr>
      </w:pPr>
    </w:p>
    <w:p w14:paraId="0BE0B894" w14:textId="68AA7F73" w:rsidR="00873F0D"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A6445D">
        <w:rPr>
          <w:rFonts w:asciiTheme="minorHAnsi" w:eastAsiaTheme="minorHAnsi" w:hAnsiTheme="minorHAnsi" w:cs="Arial"/>
          <w:color w:val="000000"/>
          <w:sz w:val="24"/>
          <w:szCs w:val="24"/>
          <w:lang w:eastAsia="en-US"/>
        </w:rPr>
        <w:t xml:space="preserve">Początkiem okresu kwalifikowalności wydatków </w:t>
      </w:r>
      <w:r w:rsidR="00873F0D">
        <w:rPr>
          <w:rFonts w:asciiTheme="minorHAnsi" w:eastAsiaTheme="minorHAnsi" w:hAnsiTheme="minorHAnsi" w:cs="Arial"/>
          <w:color w:val="000000"/>
          <w:sz w:val="24"/>
          <w:szCs w:val="24"/>
          <w:lang w:eastAsia="en-US"/>
        </w:rPr>
        <w:t xml:space="preserve">w ramach RPO WD </w:t>
      </w:r>
      <w:r w:rsidRPr="00A6445D">
        <w:rPr>
          <w:rFonts w:asciiTheme="minorHAnsi" w:eastAsiaTheme="minorHAnsi" w:hAnsiTheme="minorHAnsi" w:cs="Arial"/>
          <w:color w:val="000000"/>
          <w:sz w:val="24"/>
          <w:szCs w:val="24"/>
          <w:lang w:eastAsia="en-US"/>
        </w:rPr>
        <w:t>jest 1 stycznia 2014</w:t>
      </w:r>
      <w:r w:rsidR="009B292E">
        <w:rPr>
          <w:rFonts w:asciiTheme="minorHAnsi" w:eastAsiaTheme="minorHAnsi" w:hAnsiTheme="minorHAnsi" w:cs="Arial"/>
          <w:color w:val="000000"/>
          <w:sz w:val="24"/>
          <w:szCs w:val="24"/>
          <w:lang w:eastAsia="en-US"/>
        </w:rPr>
        <w:t xml:space="preserve"> r</w:t>
      </w:r>
      <w:r w:rsidRPr="00A6445D">
        <w:rPr>
          <w:rFonts w:asciiTheme="minorHAnsi" w:eastAsiaTheme="minorHAnsi" w:hAnsiTheme="minorHAnsi" w:cs="Arial"/>
          <w:color w:val="000000"/>
          <w:sz w:val="24"/>
          <w:szCs w:val="24"/>
          <w:lang w:eastAsia="en-US"/>
        </w:rPr>
        <w:t>. W przypadku projektów rozpoczętych przed początkową datą kwalifikowalności wydatków, do współfinansowania kwalifikują się jedynie wydatki faktycznie poniesione od tej daty. Wydatki poniesione wcześniej nie stan</w:t>
      </w:r>
      <w:r w:rsidR="00AD00D2">
        <w:rPr>
          <w:rFonts w:asciiTheme="minorHAnsi" w:eastAsiaTheme="minorHAnsi" w:hAnsiTheme="minorHAnsi" w:cs="Arial"/>
          <w:color w:val="000000"/>
          <w:sz w:val="24"/>
          <w:szCs w:val="24"/>
          <w:lang w:eastAsia="en-US"/>
        </w:rPr>
        <w:t xml:space="preserve">owią wydatku kwalifikowalnego. </w:t>
      </w:r>
      <w:r w:rsidRPr="00A6445D">
        <w:rPr>
          <w:rFonts w:asciiTheme="minorHAnsi" w:eastAsiaTheme="minorHAnsi" w:hAnsiTheme="minorHAnsi" w:cs="Arial"/>
          <w:color w:val="000000"/>
          <w:sz w:val="24"/>
          <w:szCs w:val="24"/>
          <w:lang w:eastAsia="en-US"/>
        </w:rPr>
        <w:t>Końcową datą kwalifikowalności wydatków jest 31 grudnia 2023 r.</w:t>
      </w:r>
    </w:p>
    <w:p w14:paraId="0736FECE" w14:textId="051AC4BC" w:rsidR="00083A12" w:rsidRDefault="00873F0D" w:rsidP="00083A12">
      <w:pPr>
        <w:autoSpaceDE w:val="0"/>
        <w:autoSpaceDN w:val="0"/>
        <w:adjustRightInd w:val="0"/>
        <w:spacing w:before="0" w:line="240" w:lineRule="auto"/>
        <w:jc w:val="both"/>
        <w:rPr>
          <w:rFonts w:asciiTheme="minorHAnsi" w:hAnsiTheme="minorHAnsi"/>
          <w:sz w:val="24"/>
          <w:szCs w:val="24"/>
        </w:rPr>
      </w:pPr>
      <w:r w:rsidRPr="00A6445D">
        <w:rPr>
          <w:rFonts w:asciiTheme="minorHAnsi" w:hAnsiTheme="minorHAnsi"/>
          <w:sz w:val="24"/>
          <w:szCs w:val="24"/>
        </w:rPr>
        <w:t>Zgodnie z kryteriami oceny projektów przyjętymi przez Komitet Monitorujący RPO WD 2014-2020, IOK podjęła decyzję, że okres kwalifikowalności wydatków w ramach projektu będzie przypadać na okres przed podpisaniem umowy o dofinansowanie, jednak nie wcześniej niż przed dniem złożenia wniosku o dofinansowanie. Wydatki te ponoszone są na własną odpowiedzialność</w:t>
      </w:r>
      <w:r>
        <w:rPr>
          <w:rFonts w:asciiTheme="minorHAnsi" w:hAnsiTheme="minorHAnsi"/>
          <w:sz w:val="24"/>
          <w:szCs w:val="24"/>
        </w:rPr>
        <w:t xml:space="preserve"> Wnioskodawcy</w:t>
      </w:r>
      <w:r w:rsidRPr="00A6445D">
        <w:rPr>
          <w:rFonts w:asciiTheme="minorHAnsi" w:hAnsiTheme="minorHAnsi"/>
          <w:sz w:val="24"/>
          <w:szCs w:val="24"/>
        </w:rPr>
        <w:t>.</w:t>
      </w:r>
    </w:p>
    <w:p w14:paraId="6EFA1ABD" w14:textId="77777777" w:rsidR="00873F0D" w:rsidRPr="00A6445D" w:rsidRDefault="00873F0D"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
    <w:p w14:paraId="63D9E100" w14:textId="3F0AC22D" w:rsidR="00083A12" w:rsidRPr="00A6445D"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A6445D">
        <w:rPr>
          <w:rFonts w:asciiTheme="minorHAnsi" w:eastAsiaTheme="minorHAnsi" w:hAnsiTheme="minorHAnsi" w:cs="Arial"/>
          <w:color w:val="000000"/>
          <w:sz w:val="24"/>
          <w:szCs w:val="24"/>
          <w:lang w:eastAsia="en-US"/>
        </w:rPr>
        <w:t>Okres kwalifikowalności wydatków w ramach danego projektu określony jest w umowie o</w:t>
      </w:r>
      <w:r w:rsidR="009B292E">
        <w:rPr>
          <w:rFonts w:asciiTheme="minorHAnsi" w:eastAsiaTheme="minorHAnsi" w:hAnsiTheme="minorHAnsi" w:cs="Arial"/>
          <w:color w:val="000000"/>
          <w:sz w:val="24"/>
          <w:szCs w:val="24"/>
          <w:lang w:eastAsia="en-US"/>
        </w:rPr>
        <w:t> </w:t>
      </w:r>
      <w:r w:rsidRPr="00A6445D">
        <w:rPr>
          <w:rFonts w:asciiTheme="minorHAnsi" w:eastAsiaTheme="minorHAnsi" w:hAnsiTheme="minorHAnsi" w:cs="Arial"/>
          <w:color w:val="000000"/>
          <w:sz w:val="24"/>
          <w:szCs w:val="24"/>
          <w:lang w:eastAsia="en-US"/>
        </w:rPr>
        <w:t xml:space="preserve">dofinansowanie, przy czym okres ten nie może wykraczać poza daty graniczne określone wyżej. </w:t>
      </w:r>
      <w:r w:rsidRPr="00A6445D">
        <w:rPr>
          <w:rFonts w:asciiTheme="minorHAnsi" w:eastAsiaTheme="minorHAnsi" w:hAnsiTheme="minorHAnsi" w:cs="Arial"/>
          <w:color w:val="000000"/>
          <w:sz w:val="24"/>
          <w:szCs w:val="24"/>
          <w:lang w:eastAsia="en-US"/>
        </w:rPr>
        <w:lastRenderedPageBreak/>
        <w:t xml:space="preserve">Wydatki poniesione przed podpisaniem umowy o dofinansowanie mogą zostać uznane za kwalifikowalne wyłącznie w przypadku spełnienia warunków kwalifikowalności określonych w Wytycznych i umowie o dofinansowanie. </w:t>
      </w:r>
    </w:p>
    <w:p w14:paraId="3899B7BC" w14:textId="77777777" w:rsidR="00083A12" w:rsidRPr="00A6445D"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A6445D">
        <w:rPr>
          <w:rFonts w:asciiTheme="minorHAnsi" w:eastAsiaTheme="minorHAnsi" w:hAnsiTheme="minorHAnsi" w:cs="Arial"/>
          <w:color w:val="000000"/>
          <w:sz w:val="24"/>
          <w:szCs w:val="24"/>
          <w:lang w:eastAsia="en-US"/>
        </w:rPr>
        <w:t xml:space="preserve">Początkowa i końcowa data kwalifikowalności wydatków określona w umowie o dofinansowanie może zostać zmieniona w uzasadnionym przypadku, na wniosek beneficjenta, za zgodą IZ </w:t>
      </w:r>
      <w:r w:rsidR="009B292E">
        <w:rPr>
          <w:rFonts w:asciiTheme="minorHAnsi" w:eastAsiaTheme="minorHAnsi" w:hAnsiTheme="minorHAnsi" w:cs="Arial"/>
          <w:color w:val="000000"/>
          <w:sz w:val="24"/>
          <w:szCs w:val="24"/>
          <w:lang w:eastAsia="en-US"/>
        </w:rPr>
        <w:t xml:space="preserve">RPO WD </w:t>
      </w:r>
      <w:r w:rsidRPr="00A6445D">
        <w:rPr>
          <w:rFonts w:asciiTheme="minorHAnsi" w:eastAsiaTheme="minorHAnsi" w:hAnsiTheme="minorHAnsi" w:cs="Arial"/>
          <w:color w:val="000000"/>
          <w:sz w:val="24"/>
          <w:szCs w:val="24"/>
          <w:lang w:eastAsia="en-US"/>
        </w:rPr>
        <w:t xml:space="preserve">na warunkach określonych w umowie o dofinansowanie. </w:t>
      </w:r>
    </w:p>
    <w:p w14:paraId="7E17AECF" w14:textId="77777777" w:rsidR="00083A12" w:rsidRPr="00A6445D"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
    <w:p w14:paraId="6D9A4837" w14:textId="77777777" w:rsidR="00083A12" w:rsidRPr="00A6445D"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A6445D">
        <w:rPr>
          <w:rFonts w:asciiTheme="minorHAnsi" w:eastAsiaTheme="minorHAnsi" w:hAnsiTheme="minorHAnsi" w:cs="Arial"/>
          <w:color w:val="000000"/>
          <w:sz w:val="24"/>
          <w:szCs w:val="24"/>
          <w:lang w:eastAsia="en-US"/>
        </w:rPr>
        <w:t xml:space="preserve">Do współfinansowania ze środków UE nie można przedłożyć projektu, który został fizycznie ukończony lub w pełni zrealizowany przed przedłożeniem wniosku o dofinansowanie,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nastąpił odbiór ostatnich robót, dostaw lub usług. </w:t>
      </w:r>
    </w:p>
    <w:p w14:paraId="52D1510D" w14:textId="77777777" w:rsidR="00083A12" w:rsidRPr="00A6445D"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
    <w:p w14:paraId="431F4F4B" w14:textId="67AD6BF2" w:rsidR="00083A12" w:rsidRPr="00A6445D" w:rsidRDefault="00083A12" w:rsidP="002B5CFF">
      <w:pPr>
        <w:autoSpaceDE w:val="0"/>
        <w:autoSpaceDN w:val="0"/>
        <w:adjustRightInd w:val="0"/>
        <w:spacing w:before="0" w:after="120" w:line="240" w:lineRule="auto"/>
        <w:jc w:val="both"/>
        <w:rPr>
          <w:rFonts w:asciiTheme="minorHAnsi" w:eastAsiaTheme="minorHAnsi" w:hAnsiTheme="minorHAnsi" w:cs="Arial"/>
          <w:color w:val="000000"/>
          <w:sz w:val="24"/>
          <w:szCs w:val="24"/>
          <w:lang w:eastAsia="en-US"/>
        </w:rPr>
      </w:pPr>
      <w:r w:rsidRPr="00A6445D">
        <w:rPr>
          <w:rFonts w:asciiTheme="minorHAnsi" w:eastAsiaTheme="minorHAnsi" w:hAnsiTheme="minorHAnsi" w:cs="Arial"/>
          <w:color w:val="000000"/>
          <w:sz w:val="24"/>
          <w:szCs w:val="24"/>
          <w:lang w:eastAsia="en-US"/>
        </w:rPr>
        <w:t>Ocena kwalifikowalności poniesionego wydatku dokonywana jest przede wszystkim w trakcie realizacji projektu poprzez weryfikację wniosków o płatność oraz w trakcie kontroli projektu, w</w:t>
      </w:r>
      <w:r w:rsidR="004274F2">
        <w:rPr>
          <w:rFonts w:asciiTheme="minorHAnsi" w:eastAsiaTheme="minorHAnsi" w:hAnsiTheme="minorHAnsi" w:cs="Arial"/>
          <w:color w:val="000000"/>
          <w:sz w:val="24"/>
          <w:szCs w:val="24"/>
          <w:lang w:eastAsia="en-US"/>
        </w:rPr>
        <w:t> </w:t>
      </w:r>
      <w:r w:rsidRPr="00A6445D">
        <w:rPr>
          <w:rFonts w:asciiTheme="minorHAnsi" w:eastAsiaTheme="minorHAnsi" w:hAnsiTheme="minorHAnsi" w:cs="Arial"/>
          <w:color w:val="000000"/>
          <w:sz w:val="24"/>
          <w:szCs w:val="24"/>
          <w:lang w:eastAsia="en-US"/>
        </w:rPr>
        <w:t>szczególności kontroli w miejscu realizacji projektu lub siedzibie beneficjenta. Niemniej, na etapie oceny wniosku o dofinansowanie dokonywana jest ocena kwalifikowalności planowanych wydatków. Przyjęcie danego projektu do realizacji i podpisanie z beneficjentem umowy o</w:t>
      </w:r>
      <w:r w:rsidR="004274F2">
        <w:rPr>
          <w:rFonts w:asciiTheme="minorHAnsi" w:eastAsiaTheme="minorHAnsi" w:hAnsiTheme="minorHAnsi" w:cs="Arial"/>
          <w:color w:val="000000"/>
          <w:sz w:val="24"/>
          <w:szCs w:val="24"/>
          <w:lang w:eastAsia="en-US"/>
        </w:rPr>
        <w:t> </w:t>
      </w:r>
      <w:r w:rsidRPr="00A6445D">
        <w:rPr>
          <w:rFonts w:asciiTheme="minorHAnsi" w:eastAsiaTheme="minorHAnsi" w:hAnsiTheme="minorHAnsi" w:cs="Arial"/>
          <w:color w:val="000000"/>
          <w:sz w:val="24"/>
          <w:szCs w:val="24"/>
          <w:lang w:eastAsia="en-US"/>
        </w:rPr>
        <w:t>dofinansowanie nie oznacza, że wszystkie wydatki, które beneficjent przedstawi we wniosku o</w:t>
      </w:r>
      <w:r w:rsidR="004274F2">
        <w:rPr>
          <w:rFonts w:asciiTheme="minorHAnsi" w:eastAsiaTheme="minorHAnsi" w:hAnsiTheme="minorHAnsi" w:cs="Arial"/>
          <w:color w:val="000000"/>
          <w:sz w:val="24"/>
          <w:szCs w:val="24"/>
          <w:lang w:eastAsia="en-US"/>
        </w:rPr>
        <w:t> </w:t>
      </w:r>
      <w:r w:rsidRPr="00A6445D">
        <w:rPr>
          <w:rFonts w:asciiTheme="minorHAnsi" w:eastAsiaTheme="minorHAnsi" w:hAnsiTheme="minorHAnsi" w:cs="Arial"/>
          <w:color w:val="000000"/>
          <w:sz w:val="24"/>
          <w:szCs w:val="24"/>
          <w:lang w:eastAsia="en-US"/>
        </w:rPr>
        <w:t xml:space="preserve">płatność w trakcie realizacji projektu, zostaną poświadczone, zrefundowane lub rozliczone. </w:t>
      </w:r>
    </w:p>
    <w:p w14:paraId="0BDC7DB0" w14:textId="77777777" w:rsidR="002B5CFF" w:rsidRPr="00A6445D" w:rsidRDefault="002B5CFF" w:rsidP="002B5CFF">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A6445D">
        <w:rPr>
          <w:rFonts w:asciiTheme="minorHAnsi" w:eastAsiaTheme="minorHAnsi" w:hAnsiTheme="minorHAnsi" w:cs="Arial"/>
          <w:b/>
          <w:bCs/>
          <w:color w:val="000000"/>
          <w:sz w:val="24"/>
          <w:szCs w:val="24"/>
          <w:lang w:eastAsia="en-US"/>
        </w:rPr>
        <w:t xml:space="preserve">Wydatkiem kwalifikowalnym jest wydatek spełniający łącznie następujące warunki: </w:t>
      </w:r>
    </w:p>
    <w:p w14:paraId="24CE8781" w14:textId="77777777" w:rsidR="002B5CFF" w:rsidRPr="002D29CB" w:rsidRDefault="002B5CFF" w:rsidP="002B5CFF">
      <w:pPr>
        <w:pStyle w:val="Akapitzlist"/>
        <w:numPr>
          <w:ilvl w:val="0"/>
          <w:numId w:val="64"/>
        </w:num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2D29CB">
        <w:rPr>
          <w:rFonts w:asciiTheme="minorHAnsi" w:eastAsiaTheme="minorHAnsi" w:hAnsiTheme="minorHAnsi" w:cs="Arial"/>
          <w:color w:val="000000"/>
          <w:sz w:val="24"/>
          <w:szCs w:val="24"/>
          <w:lang w:eastAsia="en-US"/>
        </w:rPr>
        <w:t xml:space="preserve">został faktycznie poniesiony w okresie wskazanym w umowie o dofinansowanie, </w:t>
      </w:r>
    </w:p>
    <w:p w14:paraId="22312D0B" w14:textId="77777777" w:rsidR="002B5CFF" w:rsidRPr="002D29CB" w:rsidRDefault="002B5CFF" w:rsidP="002B5CFF">
      <w:pPr>
        <w:pStyle w:val="Akapitzlist"/>
        <w:numPr>
          <w:ilvl w:val="0"/>
          <w:numId w:val="64"/>
        </w:num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2D29CB">
        <w:rPr>
          <w:rFonts w:asciiTheme="minorHAnsi" w:eastAsiaTheme="minorHAnsi" w:hAnsiTheme="minorHAnsi" w:cs="Arial"/>
          <w:color w:val="000000"/>
          <w:sz w:val="24"/>
          <w:szCs w:val="24"/>
          <w:lang w:eastAsia="en-US"/>
        </w:rPr>
        <w:t xml:space="preserve">jest zgodny z obowiązującymi przepisami prawa unijnego oraz prawa krajowego, w tym przepisami regulującymi udzielanie pomocy publicznej, jeśli mają zastosowanie, </w:t>
      </w:r>
    </w:p>
    <w:p w14:paraId="5399B5EB" w14:textId="77777777" w:rsidR="002B5CFF" w:rsidRPr="002D29CB" w:rsidRDefault="002B5CFF" w:rsidP="002B5CFF">
      <w:pPr>
        <w:pStyle w:val="Akapitzlist"/>
        <w:numPr>
          <w:ilvl w:val="0"/>
          <w:numId w:val="64"/>
        </w:num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2D29CB">
        <w:rPr>
          <w:rFonts w:asciiTheme="minorHAnsi" w:eastAsiaTheme="minorHAnsi" w:hAnsiTheme="minorHAnsi" w:cs="Arial"/>
          <w:color w:val="000000"/>
          <w:sz w:val="24"/>
          <w:szCs w:val="24"/>
          <w:lang w:eastAsia="en-US"/>
        </w:rPr>
        <w:t xml:space="preserve">jest zgodny z RPO WD 2014-2020 i SZOOP RPO WD 2014-2020, </w:t>
      </w:r>
    </w:p>
    <w:p w14:paraId="4AE4D7AE" w14:textId="77777777" w:rsidR="002B5CFF" w:rsidRPr="002D29CB" w:rsidRDefault="002B5CFF" w:rsidP="002B5CFF">
      <w:pPr>
        <w:pStyle w:val="Akapitzlist"/>
        <w:numPr>
          <w:ilvl w:val="0"/>
          <w:numId w:val="64"/>
        </w:num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2D29CB">
        <w:rPr>
          <w:rFonts w:asciiTheme="minorHAnsi" w:eastAsiaTheme="minorHAnsi" w:hAnsiTheme="minorHAnsi" w:cs="Arial"/>
          <w:color w:val="000000"/>
          <w:sz w:val="24"/>
          <w:szCs w:val="24"/>
          <w:lang w:eastAsia="en-US"/>
        </w:rPr>
        <w:t xml:space="preserve">został uwzględniony w budżecie projektu, z zastrzeżeniem pkt 11 i 12 podrozdziału 8.3 Wytycznych w zakresie kwalifikowalności wydatków w ramach Europejskiego Funduszu Rozwoju Regionalnego, Europejskiego Funduszu Społecznego oraz Funduszu Spójności na lata 2014-2020 z dnia 10 kwietnia 2015 r., </w:t>
      </w:r>
    </w:p>
    <w:p w14:paraId="483309D9" w14:textId="77777777" w:rsidR="002B5CFF" w:rsidRPr="002D29CB" w:rsidRDefault="002B5CFF" w:rsidP="002B5CFF">
      <w:pPr>
        <w:pStyle w:val="Akapitzlist"/>
        <w:numPr>
          <w:ilvl w:val="0"/>
          <w:numId w:val="64"/>
        </w:num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2D29CB">
        <w:rPr>
          <w:rFonts w:asciiTheme="minorHAnsi" w:eastAsiaTheme="minorHAnsi" w:hAnsiTheme="minorHAnsi" w:cs="Arial"/>
          <w:color w:val="000000"/>
          <w:sz w:val="24"/>
          <w:szCs w:val="24"/>
          <w:lang w:eastAsia="en-US"/>
        </w:rPr>
        <w:t xml:space="preserve">został poniesiony zgodnie z postanowieniami umowy o dofinansowanie, </w:t>
      </w:r>
    </w:p>
    <w:p w14:paraId="690DA94A" w14:textId="77777777" w:rsidR="002B5CFF" w:rsidRPr="002D29CB" w:rsidRDefault="002B5CFF" w:rsidP="002B5CFF">
      <w:pPr>
        <w:pStyle w:val="Akapitzlist"/>
        <w:numPr>
          <w:ilvl w:val="0"/>
          <w:numId w:val="64"/>
        </w:num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2D29CB">
        <w:rPr>
          <w:rFonts w:asciiTheme="minorHAnsi" w:eastAsiaTheme="minorHAnsi" w:hAnsiTheme="minorHAnsi" w:cs="Arial"/>
          <w:color w:val="000000"/>
          <w:sz w:val="24"/>
          <w:szCs w:val="24"/>
          <w:lang w:eastAsia="en-US"/>
        </w:rPr>
        <w:t xml:space="preserve">jest niezbędny do realizacji celów projektu i został poniesiony w związku z realizacją projektu, </w:t>
      </w:r>
    </w:p>
    <w:p w14:paraId="4C246575" w14:textId="77777777" w:rsidR="002B5CFF" w:rsidRPr="002D29CB" w:rsidRDefault="002B5CFF" w:rsidP="002B5CFF">
      <w:pPr>
        <w:pStyle w:val="Akapitzlist"/>
        <w:numPr>
          <w:ilvl w:val="0"/>
          <w:numId w:val="64"/>
        </w:num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2D29CB">
        <w:rPr>
          <w:rFonts w:asciiTheme="minorHAnsi" w:eastAsiaTheme="minorHAnsi" w:hAnsiTheme="minorHAnsi" w:cs="Arial"/>
          <w:color w:val="000000"/>
          <w:sz w:val="24"/>
          <w:szCs w:val="24"/>
          <w:lang w:eastAsia="en-US"/>
        </w:rPr>
        <w:t xml:space="preserve">został dokonany w sposób przejrzysty, racjonalny i efektywny, z zachowaniem zasad uzyskiwania najlepszych efektów z danych nakładów, </w:t>
      </w:r>
    </w:p>
    <w:p w14:paraId="2B5510B9" w14:textId="77777777" w:rsidR="002B5CFF" w:rsidRPr="002D29CB" w:rsidRDefault="002B5CFF" w:rsidP="002B5CFF">
      <w:pPr>
        <w:pStyle w:val="Akapitzlist"/>
        <w:numPr>
          <w:ilvl w:val="0"/>
          <w:numId w:val="64"/>
        </w:numPr>
        <w:autoSpaceDE w:val="0"/>
        <w:autoSpaceDN w:val="0"/>
        <w:adjustRightInd w:val="0"/>
        <w:spacing w:before="0" w:line="240" w:lineRule="auto"/>
        <w:jc w:val="both"/>
        <w:rPr>
          <w:rFonts w:asciiTheme="minorHAnsi" w:eastAsiaTheme="minorHAnsi" w:hAnsiTheme="minorHAnsi" w:cs="Arial"/>
          <w:sz w:val="24"/>
          <w:szCs w:val="24"/>
          <w:lang w:eastAsia="en-US"/>
        </w:rPr>
      </w:pPr>
      <w:r w:rsidRPr="002D29CB">
        <w:rPr>
          <w:rFonts w:asciiTheme="minorHAnsi" w:eastAsiaTheme="minorHAnsi" w:hAnsiTheme="minorHAnsi" w:cs="Arial"/>
          <w:color w:val="000000"/>
          <w:sz w:val="24"/>
          <w:szCs w:val="24"/>
          <w:lang w:eastAsia="en-US"/>
        </w:rPr>
        <w:t>został należycie udokumentowany, zgodnie z wymogami w tym zakresie określonymi w dokumentach wymienionych powyżej,</w:t>
      </w:r>
    </w:p>
    <w:p w14:paraId="796F4D2A" w14:textId="77777777" w:rsidR="002B5CFF" w:rsidRPr="00A6445D" w:rsidRDefault="002B5CFF" w:rsidP="002B5CFF">
      <w:pPr>
        <w:pStyle w:val="Default"/>
        <w:numPr>
          <w:ilvl w:val="0"/>
          <w:numId w:val="64"/>
        </w:numPr>
        <w:rPr>
          <w:rFonts w:asciiTheme="minorHAnsi" w:eastAsiaTheme="minorHAnsi" w:hAnsiTheme="minorHAnsi" w:cs="Arial"/>
          <w:color w:val="000000"/>
          <w:sz w:val="24"/>
          <w:szCs w:val="24"/>
          <w:lang w:eastAsia="en-US"/>
        </w:rPr>
      </w:pPr>
      <w:r w:rsidRPr="00A6445D">
        <w:rPr>
          <w:rFonts w:asciiTheme="minorHAnsi" w:eastAsiaTheme="minorHAnsi" w:hAnsiTheme="minorHAnsi" w:cs="Arial"/>
          <w:color w:val="000000"/>
          <w:sz w:val="24"/>
          <w:szCs w:val="24"/>
          <w:lang w:eastAsia="en-US"/>
        </w:rPr>
        <w:t>został wykazany we wniosku o płatność, zgodnie z Wytycznymi w zakresie warunków gromadzenia i przekazywania danych w postaci elektronicznej</w:t>
      </w:r>
      <w:r w:rsidRPr="00A6445D">
        <w:rPr>
          <w:rFonts w:asciiTheme="minorHAnsi" w:eastAsiaTheme="minorHAnsi" w:hAnsiTheme="minorHAnsi" w:cs="Arial"/>
          <w:i/>
          <w:iCs/>
          <w:color w:val="000000"/>
          <w:sz w:val="24"/>
          <w:szCs w:val="24"/>
          <w:lang w:eastAsia="en-US"/>
        </w:rPr>
        <w:t xml:space="preserve">, </w:t>
      </w:r>
    </w:p>
    <w:p w14:paraId="3DF03ACB" w14:textId="77777777" w:rsidR="002B5CFF" w:rsidRPr="002D29CB" w:rsidRDefault="002B5CFF" w:rsidP="002B5CFF">
      <w:pPr>
        <w:pStyle w:val="Akapitzlist"/>
        <w:numPr>
          <w:ilvl w:val="0"/>
          <w:numId w:val="64"/>
        </w:num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2D29CB">
        <w:rPr>
          <w:rFonts w:asciiTheme="minorHAnsi" w:eastAsiaTheme="minorHAnsi" w:hAnsiTheme="minorHAnsi" w:cs="Arial"/>
          <w:color w:val="000000"/>
          <w:sz w:val="24"/>
          <w:szCs w:val="24"/>
          <w:lang w:eastAsia="en-US"/>
        </w:rPr>
        <w:t xml:space="preserve">dotyczy towarów dostarczonych lub usług wykonanych lub robót zrealizowanych, w tym zaliczek dla wykonawców, </w:t>
      </w:r>
    </w:p>
    <w:p w14:paraId="440C655F" w14:textId="77777777" w:rsidR="002B5CFF" w:rsidRPr="002D29CB" w:rsidRDefault="002B5CFF" w:rsidP="002B5CFF">
      <w:pPr>
        <w:pStyle w:val="Akapitzlist"/>
        <w:numPr>
          <w:ilvl w:val="0"/>
          <w:numId w:val="64"/>
        </w:num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2D29CB">
        <w:rPr>
          <w:rFonts w:asciiTheme="minorHAnsi" w:eastAsiaTheme="minorHAnsi" w:hAnsiTheme="minorHAnsi" w:cs="Arial"/>
          <w:color w:val="000000"/>
          <w:sz w:val="24"/>
          <w:szCs w:val="24"/>
          <w:lang w:eastAsia="en-US"/>
        </w:rPr>
        <w:t xml:space="preserve">jest zgodny z innymi warunkami uznania go za wydatek kwalifikowalny określonymi w </w:t>
      </w:r>
      <w:r w:rsidRPr="00A05F90">
        <w:rPr>
          <w:rFonts w:asciiTheme="minorHAnsi" w:eastAsiaTheme="minorHAnsi" w:hAnsiTheme="minorHAnsi" w:cs="Arial"/>
          <w:iCs/>
          <w:color w:val="000000"/>
          <w:sz w:val="24"/>
          <w:szCs w:val="24"/>
          <w:lang w:eastAsia="en-US"/>
        </w:rPr>
        <w:t>w</w:t>
      </w:r>
      <w:r w:rsidRPr="002D29CB">
        <w:rPr>
          <w:rFonts w:asciiTheme="minorHAnsi" w:eastAsiaTheme="minorHAnsi" w:hAnsiTheme="minorHAnsi" w:cs="Arial"/>
          <w:iCs/>
          <w:color w:val="000000"/>
          <w:sz w:val="24"/>
          <w:szCs w:val="24"/>
          <w:lang w:eastAsia="en-US"/>
        </w:rPr>
        <w:t>ytycznych</w:t>
      </w:r>
      <w:r>
        <w:rPr>
          <w:rFonts w:asciiTheme="minorHAnsi" w:eastAsiaTheme="minorHAnsi" w:hAnsiTheme="minorHAnsi" w:cs="Arial"/>
          <w:iCs/>
          <w:color w:val="000000"/>
          <w:sz w:val="24"/>
          <w:szCs w:val="24"/>
          <w:lang w:eastAsia="en-US"/>
        </w:rPr>
        <w:t xml:space="preserve"> horyzontalnych</w:t>
      </w:r>
      <w:r w:rsidRPr="002D29CB">
        <w:rPr>
          <w:rFonts w:asciiTheme="minorHAnsi" w:eastAsiaTheme="minorHAnsi" w:hAnsiTheme="minorHAnsi" w:cs="Arial"/>
          <w:i/>
          <w:iCs/>
          <w:color w:val="000000"/>
          <w:sz w:val="24"/>
          <w:szCs w:val="24"/>
          <w:lang w:eastAsia="en-US"/>
        </w:rPr>
        <w:t xml:space="preserve"> </w:t>
      </w:r>
      <w:r w:rsidRPr="002D29CB">
        <w:rPr>
          <w:rFonts w:asciiTheme="minorHAnsi" w:eastAsiaTheme="minorHAnsi" w:hAnsiTheme="minorHAnsi" w:cs="Arial"/>
          <w:color w:val="000000"/>
          <w:sz w:val="24"/>
          <w:szCs w:val="24"/>
          <w:lang w:eastAsia="en-US"/>
        </w:rPr>
        <w:t xml:space="preserve">lub regulaminie konkursu. </w:t>
      </w:r>
    </w:p>
    <w:p w14:paraId="2A99CF5F" w14:textId="77777777" w:rsidR="002B5CFF" w:rsidRPr="002B5CFF" w:rsidRDefault="002B5CFF" w:rsidP="002B5CFF">
      <w:pPr>
        <w:autoSpaceDE w:val="0"/>
        <w:autoSpaceDN w:val="0"/>
        <w:adjustRightInd w:val="0"/>
        <w:spacing w:line="240" w:lineRule="auto"/>
        <w:jc w:val="both"/>
        <w:rPr>
          <w:rFonts w:asciiTheme="minorHAnsi" w:eastAsiaTheme="minorHAnsi" w:hAnsiTheme="minorHAnsi" w:cs="Arial"/>
          <w:b/>
          <w:color w:val="000000"/>
          <w:sz w:val="24"/>
          <w:szCs w:val="24"/>
          <w:lang w:eastAsia="en-US"/>
        </w:rPr>
      </w:pPr>
      <w:r w:rsidRPr="002B5CFF">
        <w:rPr>
          <w:rFonts w:asciiTheme="minorHAnsi" w:eastAsiaTheme="minorHAnsi" w:hAnsiTheme="minorHAnsi" w:cs="Arial"/>
          <w:b/>
          <w:bCs/>
          <w:iCs/>
          <w:color w:val="000000"/>
          <w:sz w:val="24"/>
          <w:szCs w:val="24"/>
          <w:lang w:eastAsia="en-US"/>
        </w:rPr>
        <w:t xml:space="preserve">Do wydatków niekwalifikowanych należą m.in.: </w:t>
      </w:r>
    </w:p>
    <w:p w14:paraId="69B52B87" w14:textId="77777777" w:rsidR="002B5CFF" w:rsidRPr="002D29CB" w:rsidRDefault="002B5CFF" w:rsidP="002B5CFF">
      <w:pPr>
        <w:pStyle w:val="Akapitzlist"/>
        <w:numPr>
          <w:ilvl w:val="1"/>
          <w:numId w:val="66"/>
        </w:numPr>
        <w:autoSpaceDE w:val="0"/>
        <w:autoSpaceDN w:val="0"/>
        <w:adjustRightInd w:val="0"/>
        <w:spacing w:before="0" w:line="240" w:lineRule="auto"/>
        <w:ind w:left="709"/>
        <w:jc w:val="both"/>
        <w:rPr>
          <w:rFonts w:asciiTheme="minorHAnsi" w:eastAsiaTheme="minorHAnsi" w:hAnsiTheme="minorHAnsi" w:cs="Arial"/>
          <w:color w:val="000000"/>
          <w:sz w:val="24"/>
          <w:szCs w:val="24"/>
          <w:lang w:eastAsia="en-US"/>
        </w:rPr>
      </w:pPr>
      <w:r w:rsidRPr="002D29CB">
        <w:rPr>
          <w:rFonts w:asciiTheme="minorHAnsi" w:eastAsiaTheme="minorHAnsi" w:hAnsiTheme="minorHAnsi" w:cs="Arial"/>
          <w:color w:val="000000"/>
          <w:sz w:val="24"/>
          <w:szCs w:val="24"/>
          <w:lang w:eastAsia="en-US"/>
        </w:rPr>
        <w:t xml:space="preserve">prowizje pobierane w ramach operacji wymiany walut, </w:t>
      </w:r>
    </w:p>
    <w:p w14:paraId="6653C6D6" w14:textId="77777777" w:rsidR="002B5CFF" w:rsidRPr="002D29CB" w:rsidRDefault="002B5CFF" w:rsidP="002B5CFF">
      <w:pPr>
        <w:pStyle w:val="Akapitzlist"/>
        <w:numPr>
          <w:ilvl w:val="1"/>
          <w:numId w:val="66"/>
        </w:numPr>
        <w:autoSpaceDE w:val="0"/>
        <w:autoSpaceDN w:val="0"/>
        <w:adjustRightInd w:val="0"/>
        <w:spacing w:before="0" w:line="240" w:lineRule="auto"/>
        <w:ind w:left="709"/>
        <w:jc w:val="both"/>
        <w:rPr>
          <w:rFonts w:asciiTheme="minorHAnsi" w:eastAsiaTheme="minorHAnsi" w:hAnsiTheme="minorHAnsi" w:cs="Arial"/>
          <w:color w:val="000000"/>
          <w:sz w:val="24"/>
          <w:szCs w:val="24"/>
          <w:lang w:eastAsia="en-US"/>
        </w:rPr>
      </w:pPr>
      <w:r w:rsidRPr="002D29CB">
        <w:rPr>
          <w:rFonts w:asciiTheme="minorHAnsi" w:eastAsiaTheme="minorHAnsi" w:hAnsiTheme="minorHAnsi" w:cs="Arial"/>
          <w:color w:val="000000"/>
          <w:sz w:val="24"/>
          <w:szCs w:val="24"/>
          <w:lang w:eastAsia="en-US"/>
        </w:rPr>
        <w:t xml:space="preserve">odsetki od zadłużenia, z wyjątkiem wydatków ponoszonych na subsydiowanie odsetek lub na dotacje na opłaty gwarancyjne w przypadku udzielania wsparcia na te cele, </w:t>
      </w:r>
    </w:p>
    <w:p w14:paraId="36FFF60E" w14:textId="77777777" w:rsidR="002B5CFF" w:rsidRPr="002D29CB" w:rsidRDefault="002B5CFF" w:rsidP="002B5CFF">
      <w:pPr>
        <w:pStyle w:val="Akapitzlist"/>
        <w:numPr>
          <w:ilvl w:val="1"/>
          <w:numId w:val="66"/>
        </w:numPr>
        <w:autoSpaceDE w:val="0"/>
        <w:autoSpaceDN w:val="0"/>
        <w:adjustRightInd w:val="0"/>
        <w:spacing w:before="0" w:line="240" w:lineRule="auto"/>
        <w:ind w:left="709"/>
        <w:jc w:val="both"/>
        <w:rPr>
          <w:rFonts w:asciiTheme="minorHAnsi" w:eastAsiaTheme="minorHAnsi" w:hAnsiTheme="minorHAnsi" w:cs="Arial"/>
          <w:color w:val="000000"/>
          <w:sz w:val="24"/>
          <w:szCs w:val="24"/>
          <w:lang w:eastAsia="en-US"/>
        </w:rPr>
      </w:pPr>
      <w:r w:rsidRPr="002D29CB">
        <w:rPr>
          <w:rFonts w:asciiTheme="minorHAnsi" w:eastAsiaTheme="minorHAnsi" w:hAnsiTheme="minorHAnsi" w:cs="Arial"/>
          <w:color w:val="000000"/>
          <w:sz w:val="24"/>
          <w:szCs w:val="24"/>
          <w:lang w:eastAsia="en-US"/>
        </w:rPr>
        <w:lastRenderedPageBreak/>
        <w:t xml:space="preserve">koszty pożyczki lub kredytu zaciągniętego na prefinansowanie dotacji, </w:t>
      </w:r>
    </w:p>
    <w:p w14:paraId="148F49A9" w14:textId="77777777" w:rsidR="002B5CFF" w:rsidRPr="002D29CB" w:rsidRDefault="002B5CFF" w:rsidP="002B5CFF">
      <w:pPr>
        <w:pStyle w:val="Akapitzlist"/>
        <w:numPr>
          <w:ilvl w:val="1"/>
          <w:numId w:val="66"/>
        </w:numPr>
        <w:autoSpaceDE w:val="0"/>
        <w:autoSpaceDN w:val="0"/>
        <w:adjustRightInd w:val="0"/>
        <w:spacing w:before="0" w:line="240" w:lineRule="auto"/>
        <w:ind w:left="709"/>
        <w:jc w:val="both"/>
        <w:rPr>
          <w:rFonts w:asciiTheme="minorHAnsi" w:eastAsiaTheme="minorHAnsi" w:hAnsiTheme="minorHAnsi" w:cs="Arial"/>
          <w:color w:val="000000"/>
          <w:sz w:val="24"/>
          <w:szCs w:val="24"/>
          <w:lang w:eastAsia="en-US"/>
        </w:rPr>
      </w:pPr>
      <w:r w:rsidRPr="002D29CB">
        <w:rPr>
          <w:rFonts w:asciiTheme="minorHAnsi" w:eastAsiaTheme="minorHAnsi" w:hAnsiTheme="minorHAnsi" w:cs="Arial"/>
          <w:color w:val="000000"/>
          <w:sz w:val="24"/>
          <w:szCs w:val="24"/>
          <w:lang w:eastAsia="en-US"/>
        </w:rPr>
        <w:t xml:space="preserve">kary i grzywny, </w:t>
      </w:r>
    </w:p>
    <w:p w14:paraId="58099250" w14:textId="77777777" w:rsidR="002B5CFF" w:rsidRPr="002D29CB" w:rsidRDefault="002B5CFF" w:rsidP="002B5CFF">
      <w:pPr>
        <w:pStyle w:val="Akapitzlist"/>
        <w:numPr>
          <w:ilvl w:val="1"/>
          <w:numId w:val="66"/>
        </w:numPr>
        <w:autoSpaceDE w:val="0"/>
        <w:autoSpaceDN w:val="0"/>
        <w:adjustRightInd w:val="0"/>
        <w:spacing w:before="0" w:line="240" w:lineRule="auto"/>
        <w:ind w:left="709"/>
        <w:jc w:val="both"/>
        <w:rPr>
          <w:rFonts w:asciiTheme="minorHAnsi" w:eastAsiaTheme="minorHAnsi" w:hAnsiTheme="minorHAnsi" w:cs="Arial"/>
          <w:color w:val="000000"/>
          <w:sz w:val="24"/>
          <w:szCs w:val="24"/>
          <w:lang w:eastAsia="en-US"/>
        </w:rPr>
      </w:pPr>
      <w:r w:rsidRPr="002D29CB">
        <w:rPr>
          <w:rFonts w:asciiTheme="minorHAnsi" w:eastAsiaTheme="minorHAnsi" w:hAnsiTheme="minorHAnsi" w:cs="Arial"/>
          <w:color w:val="000000"/>
          <w:sz w:val="24"/>
          <w:szCs w:val="24"/>
          <w:lang w:eastAsia="en-US"/>
        </w:rPr>
        <w:t xml:space="preserve">świadczenia realizowane ze środków Zakładowego Funduszu Świadczeń Socjalnych (ZFŚS), </w:t>
      </w:r>
    </w:p>
    <w:p w14:paraId="023EF091" w14:textId="77777777" w:rsidR="002B5CFF" w:rsidRPr="002D29CB" w:rsidRDefault="002B5CFF" w:rsidP="002B5CFF">
      <w:pPr>
        <w:pStyle w:val="Akapitzlist"/>
        <w:numPr>
          <w:ilvl w:val="1"/>
          <w:numId w:val="66"/>
        </w:numPr>
        <w:autoSpaceDE w:val="0"/>
        <w:autoSpaceDN w:val="0"/>
        <w:adjustRightInd w:val="0"/>
        <w:spacing w:before="0" w:line="240" w:lineRule="auto"/>
        <w:ind w:left="709"/>
        <w:jc w:val="both"/>
        <w:rPr>
          <w:rFonts w:asciiTheme="minorHAnsi" w:eastAsiaTheme="minorHAnsi" w:hAnsiTheme="minorHAnsi" w:cs="Arial"/>
          <w:sz w:val="24"/>
          <w:szCs w:val="24"/>
          <w:lang w:eastAsia="en-US"/>
        </w:rPr>
      </w:pPr>
      <w:r w:rsidRPr="002D29CB">
        <w:rPr>
          <w:rFonts w:asciiTheme="minorHAnsi" w:eastAsiaTheme="minorHAnsi" w:hAnsiTheme="minorHAnsi" w:cs="Arial"/>
          <w:color w:val="000000"/>
          <w:sz w:val="24"/>
          <w:szCs w:val="24"/>
          <w:lang w:eastAsia="en-US"/>
        </w:rPr>
        <w:t xml:space="preserve">odpisy dokonywane na ZFŚS w projektach realizowanych ze środków Pomocy Technicznej, </w:t>
      </w:r>
    </w:p>
    <w:p w14:paraId="439F9490" w14:textId="77777777" w:rsidR="002B5CFF" w:rsidRPr="002D29CB" w:rsidRDefault="002B5CFF" w:rsidP="002B5CFF">
      <w:pPr>
        <w:pStyle w:val="Akapitzlist"/>
        <w:numPr>
          <w:ilvl w:val="1"/>
          <w:numId w:val="66"/>
        </w:numPr>
        <w:autoSpaceDE w:val="0"/>
        <w:autoSpaceDN w:val="0"/>
        <w:adjustRightInd w:val="0"/>
        <w:spacing w:before="0" w:line="240" w:lineRule="auto"/>
        <w:ind w:left="709"/>
        <w:jc w:val="both"/>
        <w:rPr>
          <w:rFonts w:asciiTheme="minorHAnsi" w:eastAsiaTheme="minorHAnsi" w:hAnsiTheme="minorHAnsi" w:cs="Arial"/>
          <w:color w:val="000000"/>
          <w:sz w:val="24"/>
          <w:szCs w:val="24"/>
          <w:lang w:eastAsia="en-US"/>
        </w:rPr>
      </w:pPr>
      <w:r w:rsidRPr="002D29CB">
        <w:rPr>
          <w:rFonts w:asciiTheme="minorHAnsi" w:eastAsiaTheme="minorHAnsi" w:hAnsiTheme="minorHAnsi" w:cs="Arial"/>
          <w:color w:val="000000"/>
          <w:sz w:val="24"/>
          <w:szCs w:val="24"/>
          <w:lang w:eastAsia="en-US"/>
        </w:rPr>
        <w:t xml:space="preserve">rozliczenie notą obciążeniową zakupu rzeczy będącej własnością beneficjenta lub prawa przysługującego beneficjentowi, </w:t>
      </w:r>
    </w:p>
    <w:p w14:paraId="5C132065" w14:textId="77777777" w:rsidR="002B5CFF" w:rsidRPr="002D29CB" w:rsidRDefault="002B5CFF" w:rsidP="002B5CFF">
      <w:pPr>
        <w:pStyle w:val="Akapitzlist"/>
        <w:numPr>
          <w:ilvl w:val="1"/>
          <w:numId w:val="66"/>
        </w:numPr>
        <w:autoSpaceDE w:val="0"/>
        <w:autoSpaceDN w:val="0"/>
        <w:adjustRightInd w:val="0"/>
        <w:spacing w:before="0" w:line="240" w:lineRule="auto"/>
        <w:ind w:left="709"/>
        <w:jc w:val="both"/>
        <w:rPr>
          <w:rFonts w:asciiTheme="minorHAnsi" w:eastAsiaTheme="minorHAnsi" w:hAnsiTheme="minorHAnsi" w:cs="Arial"/>
          <w:color w:val="000000"/>
          <w:sz w:val="24"/>
          <w:szCs w:val="24"/>
          <w:lang w:eastAsia="en-US"/>
        </w:rPr>
      </w:pPr>
      <w:r w:rsidRPr="002D29CB">
        <w:rPr>
          <w:rFonts w:asciiTheme="minorHAnsi" w:eastAsiaTheme="minorHAnsi" w:hAnsiTheme="minorHAnsi" w:cs="Arial"/>
          <w:color w:val="000000"/>
          <w:sz w:val="24"/>
          <w:szCs w:val="24"/>
          <w:lang w:eastAsia="en-US"/>
        </w:rPr>
        <w:t xml:space="preserve">wpłaty na Państwowy Fundusz Rehabilitacji Osób Niepełnosprawnych (PFRON), </w:t>
      </w:r>
    </w:p>
    <w:p w14:paraId="64CEA97E" w14:textId="77777777" w:rsidR="002B5CFF" w:rsidRPr="002D29CB" w:rsidRDefault="002B5CFF" w:rsidP="002B5CFF">
      <w:pPr>
        <w:pStyle w:val="Akapitzlist"/>
        <w:numPr>
          <w:ilvl w:val="1"/>
          <w:numId w:val="66"/>
        </w:numPr>
        <w:autoSpaceDE w:val="0"/>
        <w:autoSpaceDN w:val="0"/>
        <w:adjustRightInd w:val="0"/>
        <w:spacing w:before="0" w:line="240" w:lineRule="auto"/>
        <w:ind w:left="709"/>
        <w:jc w:val="both"/>
        <w:rPr>
          <w:rFonts w:asciiTheme="minorHAnsi" w:eastAsiaTheme="minorHAnsi" w:hAnsiTheme="minorHAnsi" w:cs="Arial"/>
          <w:sz w:val="24"/>
          <w:szCs w:val="24"/>
          <w:lang w:eastAsia="en-US"/>
        </w:rPr>
      </w:pPr>
      <w:r w:rsidRPr="002D29CB">
        <w:rPr>
          <w:rFonts w:asciiTheme="minorHAnsi" w:eastAsiaTheme="minorHAnsi" w:hAnsiTheme="minorHAnsi" w:cs="Arial"/>
          <w:sz w:val="24"/>
          <w:szCs w:val="24"/>
          <w:lang w:eastAsia="en-US"/>
        </w:rPr>
        <w:t>wydatki poniesione na funkcjonowanie komisji rozjemczych, wydatki związane ze sprawami sądowymi (w tym wydatki związane z przygotowaniem i obsługą prawną spraw sądowych) oraz koszty realizacji ewentualnych orzeczeń wydanych przez sąd bądź komisje rozjemcze, z wyjątkiem:</w:t>
      </w:r>
    </w:p>
    <w:p w14:paraId="674928B4" w14:textId="77777777" w:rsidR="002B5CFF" w:rsidRDefault="002B5CFF" w:rsidP="002B5CFF">
      <w:pPr>
        <w:pStyle w:val="Akapitzlist"/>
        <w:numPr>
          <w:ilvl w:val="0"/>
          <w:numId w:val="68"/>
        </w:numPr>
        <w:autoSpaceDE w:val="0"/>
        <w:autoSpaceDN w:val="0"/>
        <w:adjustRightInd w:val="0"/>
        <w:spacing w:before="0" w:line="240" w:lineRule="auto"/>
        <w:jc w:val="both"/>
        <w:rPr>
          <w:rFonts w:asciiTheme="minorHAnsi" w:eastAsiaTheme="minorHAnsi" w:hAnsiTheme="minorHAnsi" w:cs="Arial"/>
          <w:sz w:val="24"/>
          <w:szCs w:val="24"/>
          <w:lang w:eastAsia="en-US"/>
        </w:rPr>
      </w:pPr>
      <w:r w:rsidRPr="002D29CB">
        <w:rPr>
          <w:rFonts w:asciiTheme="minorHAnsi" w:eastAsiaTheme="minorHAnsi" w:hAnsiTheme="minorHAnsi" w:cs="Arial"/>
          <w:sz w:val="24"/>
          <w:szCs w:val="24"/>
          <w:lang w:eastAsia="en-US"/>
        </w:rPr>
        <w:t xml:space="preserve">wydatków związanych z procesem odzyskiwania środków od beneficjentów w trybie ustawy o finansach publicznych, po akceptacji IZ </w:t>
      </w:r>
      <w:r>
        <w:rPr>
          <w:rFonts w:asciiTheme="minorHAnsi" w:eastAsiaTheme="minorHAnsi" w:hAnsiTheme="minorHAnsi" w:cs="Arial"/>
          <w:sz w:val="24"/>
          <w:szCs w:val="24"/>
          <w:lang w:eastAsia="en-US"/>
        </w:rPr>
        <w:t>R</w:t>
      </w:r>
      <w:r w:rsidRPr="002D29CB">
        <w:rPr>
          <w:rFonts w:asciiTheme="minorHAnsi" w:eastAsiaTheme="minorHAnsi" w:hAnsiTheme="minorHAnsi" w:cs="Arial"/>
          <w:sz w:val="24"/>
          <w:szCs w:val="24"/>
          <w:lang w:eastAsia="en-US"/>
        </w:rPr>
        <w:t>PO</w:t>
      </w:r>
      <w:r>
        <w:rPr>
          <w:rFonts w:asciiTheme="minorHAnsi" w:eastAsiaTheme="minorHAnsi" w:hAnsiTheme="minorHAnsi" w:cs="Arial"/>
          <w:sz w:val="24"/>
          <w:szCs w:val="24"/>
          <w:lang w:eastAsia="en-US"/>
        </w:rPr>
        <w:t xml:space="preserve"> WD</w:t>
      </w:r>
      <w:r w:rsidRPr="002D29CB">
        <w:rPr>
          <w:rFonts w:asciiTheme="minorHAnsi" w:eastAsiaTheme="minorHAnsi" w:hAnsiTheme="minorHAnsi" w:cs="Arial"/>
          <w:sz w:val="24"/>
          <w:szCs w:val="24"/>
          <w:lang w:eastAsia="en-US"/>
        </w:rPr>
        <w:t>,</w:t>
      </w:r>
    </w:p>
    <w:p w14:paraId="572ABD55" w14:textId="77777777" w:rsidR="002B5CFF" w:rsidRPr="002D29CB" w:rsidRDefault="002B5CFF" w:rsidP="002B5CFF">
      <w:pPr>
        <w:pStyle w:val="Akapitzlist"/>
        <w:numPr>
          <w:ilvl w:val="0"/>
          <w:numId w:val="68"/>
        </w:numPr>
        <w:autoSpaceDE w:val="0"/>
        <w:autoSpaceDN w:val="0"/>
        <w:adjustRightInd w:val="0"/>
        <w:spacing w:before="0" w:line="240" w:lineRule="auto"/>
        <w:jc w:val="both"/>
        <w:rPr>
          <w:rFonts w:asciiTheme="minorHAnsi" w:eastAsiaTheme="minorHAnsi" w:hAnsiTheme="minorHAnsi" w:cs="Arial"/>
          <w:sz w:val="24"/>
          <w:szCs w:val="24"/>
          <w:lang w:eastAsia="en-US"/>
        </w:rPr>
      </w:pPr>
      <w:r w:rsidRPr="002D29CB">
        <w:rPr>
          <w:rFonts w:asciiTheme="minorHAnsi" w:eastAsiaTheme="minorHAnsi" w:hAnsiTheme="minorHAnsi" w:cs="Arial"/>
          <w:sz w:val="24"/>
          <w:szCs w:val="24"/>
          <w:lang w:eastAsia="en-US"/>
        </w:rPr>
        <w:t>wydatków wynikających z zastosowania mechanizmu waloryzacji ceny,</w:t>
      </w:r>
    </w:p>
    <w:p w14:paraId="1DAE5CA5" w14:textId="77777777" w:rsidR="002B5CFF" w:rsidRPr="002D29CB" w:rsidRDefault="002B5CFF" w:rsidP="002B5CFF">
      <w:pPr>
        <w:pStyle w:val="Akapitzlist"/>
        <w:numPr>
          <w:ilvl w:val="0"/>
          <w:numId w:val="68"/>
        </w:numPr>
        <w:autoSpaceDE w:val="0"/>
        <w:autoSpaceDN w:val="0"/>
        <w:adjustRightInd w:val="0"/>
        <w:spacing w:before="0" w:line="240" w:lineRule="auto"/>
        <w:jc w:val="both"/>
        <w:rPr>
          <w:rFonts w:asciiTheme="minorHAnsi" w:eastAsiaTheme="minorHAnsi" w:hAnsiTheme="minorHAnsi" w:cs="Arial"/>
          <w:sz w:val="24"/>
          <w:szCs w:val="24"/>
          <w:lang w:eastAsia="en-US"/>
        </w:rPr>
      </w:pPr>
      <w:r w:rsidRPr="002D29CB">
        <w:rPr>
          <w:rFonts w:asciiTheme="minorHAnsi" w:eastAsiaTheme="minorHAnsi" w:hAnsiTheme="minorHAnsi" w:cs="Arial"/>
          <w:sz w:val="24"/>
          <w:szCs w:val="24"/>
          <w:lang w:eastAsia="en-US"/>
        </w:rPr>
        <w:t>wydatków wynikających ze zwiększenia wynagrodzenia wykonawcy dokonanego w drodze porozumienia, ugody sądowej oraz orzeczenia sądu, o którym mowa w art. 357</w:t>
      </w:r>
      <w:r w:rsidRPr="002B5CFF">
        <w:rPr>
          <w:rFonts w:asciiTheme="minorHAnsi" w:eastAsiaTheme="minorHAnsi" w:hAnsiTheme="minorHAnsi" w:cs="Arial"/>
          <w:sz w:val="24"/>
          <w:szCs w:val="24"/>
          <w:vertAlign w:val="superscript"/>
          <w:lang w:eastAsia="en-US"/>
        </w:rPr>
        <w:t>1</w:t>
      </w:r>
      <w:r w:rsidRPr="002D29CB">
        <w:rPr>
          <w:rFonts w:asciiTheme="minorHAnsi" w:eastAsiaTheme="minorHAnsi" w:hAnsiTheme="minorHAnsi" w:cs="Arial"/>
          <w:sz w:val="24"/>
          <w:szCs w:val="24"/>
          <w:lang w:eastAsia="en-US"/>
        </w:rPr>
        <w:t xml:space="preserve"> Kodeksu cywilnego,</w:t>
      </w:r>
    </w:p>
    <w:p w14:paraId="4524D599" w14:textId="77777777" w:rsidR="002B5CFF" w:rsidRPr="002B5CFF" w:rsidRDefault="002B5CFF" w:rsidP="002B5CFF">
      <w:pPr>
        <w:pStyle w:val="Akapitzlist"/>
        <w:numPr>
          <w:ilvl w:val="0"/>
          <w:numId w:val="68"/>
        </w:num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2D29CB">
        <w:rPr>
          <w:rFonts w:asciiTheme="minorHAnsi" w:eastAsiaTheme="minorHAnsi" w:hAnsiTheme="minorHAnsi" w:cs="Arial"/>
          <w:sz w:val="24"/>
          <w:szCs w:val="24"/>
          <w:lang w:eastAsia="en-US"/>
        </w:rPr>
        <w:t>wydatków wynikających ze zwiększenia wynagrodzenia ryczałtowego na mocy wyroku sądu, o którym mowa w art. 632 § 2 Kodeksu cywilnego.</w:t>
      </w:r>
    </w:p>
    <w:p w14:paraId="47493188" w14:textId="10EB216C" w:rsidR="002B5CFF" w:rsidRPr="002B5CFF" w:rsidRDefault="002B5CFF" w:rsidP="002B5CFF">
      <w:pPr>
        <w:pStyle w:val="Akapitzlist"/>
        <w:numPr>
          <w:ilvl w:val="1"/>
          <w:numId w:val="66"/>
        </w:numPr>
        <w:spacing w:before="0" w:line="240" w:lineRule="auto"/>
        <w:ind w:left="709" w:right="81"/>
        <w:jc w:val="both"/>
        <w:rPr>
          <w:rFonts w:asciiTheme="minorHAnsi" w:hAnsiTheme="minorHAnsi"/>
          <w:sz w:val="24"/>
          <w:szCs w:val="24"/>
        </w:rPr>
      </w:pPr>
      <w:r w:rsidRPr="002B5CFF">
        <w:rPr>
          <w:rFonts w:asciiTheme="minorHAnsi" w:hAnsiTheme="minorHAnsi"/>
          <w:sz w:val="24"/>
          <w:szCs w:val="24"/>
        </w:rPr>
        <w:t>wydatki poniesione na zakup u</w:t>
      </w:r>
      <w:r w:rsidRPr="002B5CFF">
        <w:rPr>
          <w:rFonts w:asciiTheme="minorHAnsi" w:eastAsia="Arial" w:hAnsiTheme="minorHAnsi" w:cs="Arial"/>
          <w:sz w:val="24"/>
          <w:szCs w:val="24"/>
        </w:rPr>
        <w:t>ż</w:t>
      </w:r>
      <w:r w:rsidRPr="002B5CFF">
        <w:rPr>
          <w:rFonts w:asciiTheme="minorHAnsi" w:hAnsiTheme="minorHAnsi"/>
          <w:sz w:val="24"/>
          <w:szCs w:val="24"/>
        </w:rPr>
        <w:t xml:space="preserve">ywanego </w:t>
      </w:r>
      <w:r w:rsidRPr="002B5CFF">
        <w:rPr>
          <w:rFonts w:asciiTheme="minorHAnsi" w:eastAsia="Arial" w:hAnsiTheme="minorHAnsi" w:cs="Arial"/>
          <w:sz w:val="24"/>
          <w:szCs w:val="24"/>
        </w:rPr>
        <w:t>ś</w:t>
      </w:r>
      <w:r w:rsidRPr="002B5CFF">
        <w:rPr>
          <w:rFonts w:asciiTheme="minorHAnsi" w:hAnsiTheme="minorHAnsi"/>
          <w:sz w:val="24"/>
          <w:szCs w:val="24"/>
        </w:rPr>
        <w:t>rodka trwałego, który był w ci</w:t>
      </w:r>
      <w:r w:rsidRPr="002B5CFF">
        <w:rPr>
          <w:rFonts w:asciiTheme="minorHAnsi" w:eastAsia="Arial" w:hAnsiTheme="minorHAnsi" w:cs="Arial"/>
          <w:sz w:val="24"/>
          <w:szCs w:val="24"/>
        </w:rPr>
        <w:t>ą</w:t>
      </w:r>
      <w:r>
        <w:rPr>
          <w:rFonts w:asciiTheme="minorHAnsi" w:hAnsiTheme="minorHAnsi"/>
          <w:sz w:val="24"/>
          <w:szCs w:val="24"/>
        </w:rPr>
        <w:t>gu 7 lat wstecz (w </w:t>
      </w:r>
      <w:r w:rsidRPr="002B5CFF">
        <w:rPr>
          <w:rFonts w:asciiTheme="minorHAnsi" w:hAnsiTheme="minorHAnsi"/>
          <w:sz w:val="24"/>
          <w:szCs w:val="24"/>
        </w:rPr>
        <w:t>przypadku nieruchomo</w:t>
      </w:r>
      <w:r w:rsidRPr="002B5CFF">
        <w:rPr>
          <w:rFonts w:asciiTheme="minorHAnsi" w:eastAsia="Arial" w:hAnsiTheme="minorHAnsi" w:cs="Arial"/>
          <w:sz w:val="24"/>
          <w:szCs w:val="24"/>
        </w:rPr>
        <w:t>ś</w:t>
      </w:r>
      <w:r w:rsidRPr="002B5CFF">
        <w:rPr>
          <w:rFonts w:asciiTheme="minorHAnsi" w:hAnsiTheme="minorHAnsi"/>
          <w:sz w:val="24"/>
          <w:szCs w:val="24"/>
        </w:rPr>
        <w:t xml:space="preserve">ci 10 lat) współfinansowany ze </w:t>
      </w:r>
      <w:r w:rsidRPr="002B5CFF">
        <w:rPr>
          <w:rFonts w:asciiTheme="minorHAnsi" w:eastAsia="Arial" w:hAnsiTheme="minorHAnsi" w:cs="Arial"/>
          <w:sz w:val="24"/>
          <w:szCs w:val="24"/>
        </w:rPr>
        <w:t>ś</w:t>
      </w:r>
      <w:r w:rsidRPr="002B5CFF">
        <w:rPr>
          <w:rFonts w:asciiTheme="minorHAnsi" w:hAnsiTheme="minorHAnsi"/>
          <w:sz w:val="24"/>
          <w:szCs w:val="24"/>
        </w:rPr>
        <w:t>rodków unijnych lub z dotacji krajowych</w:t>
      </w:r>
      <w:r w:rsidRPr="002B5CFF">
        <w:rPr>
          <w:rFonts w:asciiTheme="minorHAnsi" w:hAnsiTheme="minorHAnsi"/>
          <w:sz w:val="24"/>
          <w:szCs w:val="24"/>
          <w:vertAlign w:val="superscript"/>
        </w:rPr>
        <w:footnoteReference w:id="4"/>
      </w:r>
      <w:r w:rsidRPr="002B5CFF">
        <w:rPr>
          <w:rFonts w:asciiTheme="minorHAnsi" w:hAnsiTheme="minorHAnsi"/>
          <w:sz w:val="24"/>
          <w:szCs w:val="24"/>
        </w:rPr>
        <w:t xml:space="preserve">,  </w:t>
      </w:r>
    </w:p>
    <w:p w14:paraId="5DFE12BC" w14:textId="50326539" w:rsidR="002B5CFF" w:rsidRPr="002B5CFF" w:rsidRDefault="002B5CFF" w:rsidP="00396C61">
      <w:pPr>
        <w:numPr>
          <w:ilvl w:val="1"/>
          <w:numId w:val="66"/>
        </w:numPr>
        <w:spacing w:before="0" w:line="240" w:lineRule="auto"/>
        <w:ind w:left="709" w:right="81"/>
        <w:jc w:val="both"/>
        <w:rPr>
          <w:rFonts w:asciiTheme="minorHAnsi" w:hAnsiTheme="minorHAnsi"/>
          <w:sz w:val="24"/>
          <w:szCs w:val="24"/>
        </w:rPr>
      </w:pPr>
      <w:r w:rsidRPr="002B5CFF">
        <w:rPr>
          <w:rFonts w:asciiTheme="minorHAnsi" w:hAnsiTheme="minorHAnsi"/>
          <w:sz w:val="24"/>
          <w:szCs w:val="24"/>
        </w:rPr>
        <w:t xml:space="preserve">podatek VAT, który </w:t>
      </w:r>
      <w:r w:rsidR="00396C61" w:rsidRPr="002B5CFF">
        <w:rPr>
          <w:rFonts w:asciiTheme="minorHAnsi" w:hAnsiTheme="minorHAnsi"/>
          <w:sz w:val="24"/>
          <w:szCs w:val="24"/>
        </w:rPr>
        <w:t>mo</w:t>
      </w:r>
      <w:r w:rsidR="00396C61" w:rsidRPr="002B5CFF">
        <w:rPr>
          <w:rFonts w:asciiTheme="minorHAnsi" w:eastAsia="Arial" w:hAnsiTheme="minorHAnsi" w:cs="Arial"/>
          <w:sz w:val="24"/>
          <w:szCs w:val="24"/>
        </w:rPr>
        <w:t>ż</w:t>
      </w:r>
      <w:r w:rsidR="00396C61" w:rsidRPr="002B5CFF">
        <w:rPr>
          <w:rFonts w:asciiTheme="minorHAnsi" w:hAnsiTheme="minorHAnsi"/>
          <w:sz w:val="24"/>
          <w:szCs w:val="24"/>
        </w:rPr>
        <w:t>e</w:t>
      </w:r>
      <w:r w:rsidRPr="002B5CFF">
        <w:rPr>
          <w:rFonts w:asciiTheme="minorHAnsi" w:hAnsiTheme="minorHAnsi"/>
          <w:sz w:val="24"/>
          <w:szCs w:val="24"/>
        </w:rPr>
        <w:t xml:space="preserve"> zosta</w:t>
      </w:r>
      <w:r w:rsidRPr="002B5CFF">
        <w:rPr>
          <w:rFonts w:asciiTheme="minorHAnsi" w:eastAsia="Arial" w:hAnsiTheme="minorHAnsi" w:cs="Arial"/>
          <w:sz w:val="24"/>
          <w:szCs w:val="24"/>
        </w:rPr>
        <w:t>ć</w:t>
      </w:r>
      <w:r w:rsidRPr="002B5CFF">
        <w:rPr>
          <w:rFonts w:asciiTheme="minorHAnsi" w:hAnsiTheme="minorHAnsi"/>
          <w:sz w:val="24"/>
          <w:szCs w:val="24"/>
        </w:rPr>
        <w:t xml:space="preserve"> odzyskany na podstawie prz</w:t>
      </w:r>
      <w:r w:rsidR="00396C61">
        <w:rPr>
          <w:rFonts w:asciiTheme="minorHAnsi" w:hAnsiTheme="minorHAnsi"/>
          <w:sz w:val="24"/>
          <w:szCs w:val="24"/>
        </w:rPr>
        <w:t>episów krajowych,  tj. ustawy z </w:t>
      </w:r>
      <w:r w:rsidRPr="002B5CFF">
        <w:rPr>
          <w:rFonts w:asciiTheme="minorHAnsi" w:hAnsiTheme="minorHAnsi"/>
          <w:sz w:val="24"/>
          <w:szCs w:val="24"/>
        </w:rPr>
        <w:t xml:space="preserve">dnia 11 marca 2004 r. o podatku od towarów i usług (Dz. U. </w:t>
      </w:r>
      <w:r w:rsidR="00396C61">
        <w:rPr>
          <w:rFonts w:asciiTheme="minorHAnsi" w:hAnsiTheme="minorHAnsi"/>
          <w:sz w:val="24"/>
          <w:szCs w:val="24"/>
        </w:rPr>
        <w:t>z 2011 r.  Nr 177, poz. 1054, z </w:t>
      </w:r>
      <w:r w:rsidRPr="002B5CFF">
        <w:rPr>
          <w:rFonts w:asciiTheme="minorHAnsi" w:hAnsiTheme="minorHAnsi"/>
          <w:sz w:val="24"/>
          <w:szCs w:val="24"/>
        </w:rPr>
        <w:t>pó</w:t>
      </w:r>
      <w:r w:rsidRPr="002B5CFF">
        <w:rPr>
          <w:rFonts w:asciiTheme="minorHAnsi" w:eastAsia="Arial" w:hAnsiTheme="minorHAnsi" w:cs="Arial"/>
          <w:sz w:val="24"/>
          <w:szCs w:val="24"/>
        </w:rPr>
        <w:t>ź</w:t>
      </w:r>
      <w:r w:rsidRPr="002B5CFF">
        <w:rPr>
          <w:rFonts w:asciiTheme="minorHAnsi" w:hAnsiTheme="minorHAnsi"/>
          <w:sz w:val="24"/>
          <w:szCs w:val="24"/>
        </w:rPr>
        <w:t>n. zm.), zwanej dalej ustaw</w:t>
      </w:r>
      <w:r w:rsidRPr="002B5CFF">
        <w:rPr>
          <w:rFonts w:asciiTheme="minorHAnsi" w:eastAsia="Arial" w:hAnsiTheme="minorHAnsi" w:cs="Arial"/>
          <w:sz w:val="24"/>
          <w:szCs w:val="24"/>
        </w:rPr>
        <w:t>ą</w:t>
      </w:r>
      <w:r w:rsidRPr="002B5CFF">
        <w:rPr>
          <w:rFonts w:asciiTheme="minorHAnsi" w:hAnsiTheme="minorHAnsi"/>
          <w:sz w:val="24"/>
          <w:szCs w:val="24"/>
        </w:rPr>
        <w:t xml:space="preserve"> o VAT, oraz aktów wykonawczych do</w:t>
      </w:r>
      <w:r w:rsidR="00396C61">
        <w:rPr>
          <w:rFonts w:asciiTheme="minorHAnsi" w:hAnsiTheme="minorHAnsi"/>
          <w:sz w:val="24"/>
          <w:szCs w:val="24"/>
        </w:rPr>
        <w:t xml:space="preserve"> tej ustawy, z </w:t>
      </w:r>
      <w:r w:rsidR="00396C61" w:rsidRPr="002B5CFF">
        <w:rPr>
          <w:rFonts w:asciiTheme="minorHAnsi" w:hAnsiTheme="minorHAnsi"/>
          <w:sz w:val="24"/>
          <w:szCs w:val="24"/>
        </w:rPr>
        <w:t>zastrze</w:t>
      </w:r>
      <w:r w:rsidR="00396C61" w:rsidRPr="002B5CFF">
        <w:rPr>
          <w:rFonts w:asciiTheme="minorHAnsi" w:eastAsia="Arial" w:hAnsiTheme="minorHAnsi" w:cs="Arial"/>
          <w:sz w:val="24"/>
          <w:szCs w:val="24"/>
        </w:rPr>
        <w:t>ż</w:t>
      </w:r>
      <w:r w:rsidR="00396C61" w:rsidRPr="002B5CFF">
        <w:rPr>
          <w:rFonts w:asciiTheme="minorHAnsi" w:hAnsiTheme="minorHAnsi"/>
          <w:sz w:val="24"/>
          <w:szCs w:val="24"/>
        </w:rPr>
        <w:t>eniem</w:t>
      </w:r>
      <w:r w:rsidRPr="002B5CFF">
        <w:rPr>
          <w:rFonts w:asciiTheme="minorHAnsi" w:hAnsiTheme="minorHAnsi"/>
          <w:sz w:val="24"/>
          <w:szCs w:val="24"/>
        </w:rPr>
        <w:t xml:space="preserve"> pkt 6 sekcji 6.19.1, </w:t>
      </w:r>
    </w:p>
    <w:p w14:paraId="77219873" w14:textId="25ED760E" w:rsidR="002B5CFF" w:rsidRPr="002B5CFF" w:rsidRDefault="002B5CFF" w:rsidP="00396C61">
      <w:pPr>
        <w:numPr>
          <w:ilvl w:val="1"/>
          <w:numId w:val="66"/>
        </w:numPr>
        <w:spacing w:before="0" w:line="240" w:lineRule="auto"/>
        <w:ind w:left="709" w:right="81"/>
        <w:jc w:val="both"/>
        <w:rPr>
          <w:rFonts w:asciiTheme="minorHAnsi" w:hAnsiTheme="minorHAnsi"/>
          <w:sz w:val="24"/>
          <w:szCs w:val="24"/>
        </w:rPr>
      </w:pPr>
      <w:r w:rsidRPr="002B5CFF">
        <w:rPr>
          <w:rFonts w:asciiTheme="minorHAnsi" w:hAnsiTheme="minorHAnsi"/>
          <w:sz w:val="24"/>
          <w:szCs w:val="24"/>
        </w:rPr>
        <w:t>wydatki poniesione na zakup nieruchomo</w:t>
      </w:r>
      <w:r w:rsidRPr="002B5CFF">
        <w:rPr>
          <w:rFonts w:asciiTheme="minorHAnsi" w:eastAsia="Arial" w:hAnsiTheme="minorHAnsi" w:cs="Arial"/>
          <w:sz w:val="24"/>
          <w:szCs w:val="24"/>
        </w:rPr>
        <w:t>ś</w:t>
      </w:r>
      <w:r w:rsidRPr="002B5CFF">
        <w:rPr>
          <w:rFonts w:asciiTheme="minorHAnsi" w:hAnsiTheme="minorHAnsi"/>
          <w:sz w:val="24"/>
          <w:szCs w:val="24"/>
        </w:rPr>
        <w:t>ci przekraczaj</w:t>
      </w:r>
      <w:r w:rsidRPr="002B5CFF">
        <w:rPr>
          <w:rFonts w:asciiTheme="minorHAnsi" w:eastAsia="Arial" w:hAnsiTheme="minorHAnsi" w:cs="Arial"/>
          <w:sz w:val="24"/>
          <w:szCs w:val="24"/>
        </w:rPr>
        <w:t>ą</w:t>
      </w:r>
      <w:r w:rsidRPr="002B5CFF">
        <w:rPr>
          <w:rFonts w:asciiTheme="minorHAnsi" w:hAnsiTheme="minorHAnsi"/>
          <w:sz w:val="24"/>
          <w:szCs w:val="24"/>
        </w:rPr>
        <w:t xml:space="preserve">ce 10% całkowitych wydatków kwalifikowalnych projektu,  </w:t>
      </w:r>
    </w:p>
    <w:p w14:paraId="303D794B" w14:textId="0D08374F" w:rsidR="002B5CFF" w:rsidRPr="00396C61" w:rsidRDefault="002B5CFF" w:rsidP="00396C61">
      <w:pPr>
        <w:numPr>
          <w:ilvl w:val="1"/>
          <w:numId w:val="66"/>
        </w:numPr>
        <w:spacing w:before="0" w:line="240" w:lineRule="auto"/>
        <w:ind w:left="709" w:right="81"/>
        <w:jc w:val="both"/>
        <w:rPr>
          <w:rFonts w:asciiTheme="minorHAnsi" w:eastAsia="Arial" w:hAnsiTheme="minorHAnsi" w:cs="Arial"/>
          <w:i/>
          <w:sz w:val="24"/>
          <w:szCs w:val="24"/>
        </w:rPr>
      </w:pPr>
      <w:r w:rsidRPr="002B5CFF">
        <w:rPr>
          <w:rFonts w:asciiTheme="minorHAnsi" w:hAnsiTheme="minorHAnsi"/>
          <w:sz w:val="24"/>
          <w:szCs w:val="24"/>
        </w:rPr>
        <w:t xml:space="preserve">zakup lokali mieszkalnych, </w:t>
      </w:r>
    </w:p>
    <w:p w14:paraId="41630AA9" w14:textId="2D224F78" w:rsidR="002B5CFF" w:rsidRPr="002B5CFF" w:rsidRDefault="002B5CFF" w:rsidP="00396C61">
      <w:pPr>
        <w:numPr>
          <w:ilvl w:val="1"/>
          <w:numId w:val="66"/>
        </w:numPr>
        <w:spacing w:before="0" w:line="240" w:lineRule="auto"/>
        <w:ind w:left="709" w:right="81"/>
        <w:jc w:val="both"/>
        <w:rPr>
          <w:rFonts w:asciiTheme="minorHAnsi" w:hAnsiTheme="minorHAnsi"/>
          <w:sz w:val="24"/>
          <w:szCs w:val="24"/>
        </w:rPr>
      </w:pPr>
      <w:r w:rsidRPr="002B5CFF">
        <w:rPr>
          <w:rFonts w:asciiTheme="minorHAnsi" w:hAnsiTheme="minorHAnsi"/>
          <w:sz w:val="24"/>
          <w:szCs w:val="24"/>
        </w:rPr>
        <w:t>inne ni</w:t>
      </w:r>
      <w:r w:rsidR="00396C61">
        <w:rPr>
          <w:rFonts w:asciiTheme="minorHAnsi" w:eastAsia="Arial" w:hAnsiTheme="minorHAnsi" w:cs="Arial"/>
          <w:sz w:val="24"/>
          <w:szCs w:val="24"/>
        </w:rPr>
        <w:t xml:space="preserve">ż </w:t>
      </w:r>
      <w:r w:rsidRPr="002B5CFF">
        <w:rPr>
          <w:rFonts w:asciiTheme="minorHAnsi" w:hAnsiTheme="minorHAnsi"/>
          <w:sz w:val="24"/>
          <w:szCs w:val="24"/>
        </w:rPr>
        <w:t>cz</w:t>
      </w:r>
      <w:r w:rsidRPr="002B5CFF">
        <w:rPr>
          <w:rFonts w:asciiTheme="minorHAnsi" w:eastAsia="Arial" w:hAnsiTheme="minorHAnsi" w:cs="Arial"/>
          <w:sz w:val="24"/>
          <w:szCs w:val="24"/>
        </w:rPr>
        <w:t>ęść</w:t>
      </w:r>
      <w:r w:rsidRPr="002B5CFF">
        <w:rPr>
          <w:rFonts w:asciiTheme="minorHAnsi" w:hAnsiTheme="minorHAnsi"/>
          <w:sz w:val="24"/>
          <w:szCs w:val="24"/>
        </w:rPr>
        <w:t xml:space="preserve"> kapitałowa raty leasingowej wydatki zwi</w:t>
      </w:r>
      <w:r w:rsidRPr="002B5CFF">
        <w:rPr>
          <w:rFonts w:asciiTheme="minorHAnsi" w:eastAsia="Arial" w:hAnsiTheme="minorHAnsi" w:cs="Arial"/>
          <w:sz w:val="24"/>
          <w:szCs w:val="24"/>
        </w:rPr>
        <w:t>ą</w:t>
      </w:r>
      <w:r w:rsidRPr="002B5CFF">
        <w:rPr>
          <w:rFonts w:asciiTheme="minorHAnsi" w:hAnsiTheme="minorHAnsi"/>
          <w:sz w:val="24"/>
          <w:szCs w:val="24"/>
        </w:rPr>
        <w:t>zane z umow</w:t>
      </w:r>
      <w:r w:rsidRPr="002B5CFF">
        <w:rPr>
          <w:rFonts w:asciiTheme="minorHAnsi" w:eastAsia="Arial" w:hAnsiTheme="minorHAnsi" w:cs="Arial"/>
          <w:sz w:val="24"/>
          <w:szCs w:val="24"/>
        </w:rPr>
        <w:t>ą</w:t>
      </w:r>
      <w:r w:rsidRPr="002B5CFF">
        <w:rPr>
          <w:rFonts w:asciiTheme="minorHAnsi" w:hAnsiTheme="minorHAnsi"/>
          <w:sz w:val="24"/>
          <w:szCs w:val="24"/>
        </w:rPr>
        <w:t xml:space="preserve"> leasingu,  </w:t>
      </w:r>
    </w:p>
    <w:p w14:paraId="0F9CDC20" w14:textId="77777777" w:rsidR="002B5CFF" w:rsidRPr="002B5CFF" w:rsidRDefault="002B5CFF" w:rsidP="00396C61">
      <w:pPr>
        <w:numPr>
          <w:ilvl w:val="1"/>
          <w:numId w:val="66"/>
        </w:numPr>
        <w:spacing w:before="0" w:line="240" w:lineRule="auto"/>
        <w:ind w:left="709" w:right="81"/>
        <w:jc w:val="both"/>
        <w:rPr>
          <w:rFonts w:asciiTheme="minorHAnsi" w:hAnsiTheme="minorHAnsi"/>
          <w:sz w:val="24"/>
          <w:szCs w:val="24"/>
        </w:rPr>
      </w:pPr>
      <w:r w:rsidRPr="002B5CFF">
        <w:rPr>
          <w:rFonts w:asciiTheme="minorHAnsi" w:hAnsiTheme="minorHAnsi"/>
          <w:sz w:val="24"/>
          <w:szCs w:val="24"/>
        </w:rPr>
        <w:t>transakcje dokonane w gotówce, których warto</w:t>
      </w:r>
      <w:r w:rsidRPr="002B5CFF">
        <w:rPr>
          <w:rFonts w:asciiTheme="minorHAnsi" w:eastAsia="Arial" w:hAnsiTheme="minorHAnsi" w:cs="Arial"/>
          <w:sz w:val="24"/>
          <w:szCs w:val="24"/>
        </w:rPr>
        <w:t>ść</w:t>
      </w:r>
      <w:r w:rsidRPr="002B5CFF">
        <w:rPr>
          <w:rFonts w:asciiTheme="minorHAnsi" w:hAnsiTheme="minorHAnsi"/>
          <w:sz w:val="24"/>
          <w:szCs w:val="24"/>
        </w:rPr>
        <w:t xml:space="preserve"> przekracza równowarto</w:t>
      </w:r>
      <w:r w:rsidRPr="002B5CFF">
        <w:rPr>
          <w:rFonts w:asciiTheme="minorHAnsi" w:eastAsia="Arial" w:hAnsiTheme="minorHAnsi" w:cs="Arial"/>
          <w:sz w:val="24"/>
          <w:szCs w:val="24"/>
        </w:rPr>
        <w:t>ść</w:t>
      </w:r>
      <w:r w:rsidRPr="002B5CFF">
        <w:rPr>
          <w:rFonts w:asciiTheme="minorHAnsi" w:hAnsiTheme="minorHAnsi"/>
          <w:sz w:val="24"/>
          <w:szCs w:val="24"/>
        </w:rPr>
        <w:t xml:space="preserve"> 15 000 euro przeliczonych na PLN według </w:t>
      </w:r>
      <w:r w:rsidRPr="002B5CFF">
        <w:rPr>
          <w:rFonts w:asciiTheme="minorHAnsi" w:eastAsia="Arial" w:hAnsiTheme="minorHAnsi" w:cs="Arial"/>
          <w:sz w:val="24"/>
          <w:szCs w:val="24"/>
        </w:rPr>
        <w:t>ś</w:t>
      </w:r>
      <w:r w:rsidRPr="002B5CFF">
        <w:rPr>
          <w:rFonts w:asciiTheme="minorHAnsi" w:hAnsiTheme="minorHAnsi"/>
          <w:sz w:val="24"/>
          <w:szCs w:val="24"/>
        </w:rPr>
        <w:t>redniego kursu walut obcych ogłaszanego przez Narodowy Bank Polski ostatniego dnia miesi</w:t>
      </w:r>
      <w:r w:rsidRPr="002B5CFF">
        <w:rPr>
          <w:rFonts w:asciiTheme="minorHAnsi" w:eastAsia="Arial" w:hAnsiTheme="minorHAnsi" w:cs="Arial"/>
          <w:sz w:val="24"/>
          <w:szCs w:val="24"/>
        </w:rPr>
        <w:t>ą</w:t>
      </w:r>
      <w:r w:rsidRPr="002B5CFF">
        <w:rPr>
          <w:rFonts w:asciiTheme="minorHAnsi" w:hAnsiTheme="minorHAnsi"/>
          <w:sz w:val="24"/>
          <w:szCs w:val="24"/>
        </w:rPr>
        <w:t>ca poprzedzaj</w:t>
      </w:r>
      <w:r w:rsidRPr="002B5CFF">
        <w:rPr>
          <w:rFonts w:asciiTheme="minorHAnsi" w:eastAsia="Arial" w:hAnsiTheme="minorHAnsi" w:cs="Arial"/>
          <w:sz w:val="24"/>
          <w:szCs w:val="24"/>
        </w:rPr>
        <w:t>ą</w:t>
      </w:r>
      <w:r w:rsidRPr="002B5CFF">
        <w:rPr>
          <w:rFonts w:asciiTheme="minorHAnsi" w:hAnsiTheme="minorHAnsi"/>
          <w:sz w:val="24"/>
          <w:szCs w:val="24"/>
        </w:rPr>
        <w:t>cego miesi</w:t>
      </w:r>
      <w:r w:rsidRPr="002B5CFF">
        <w:rPr>
          <w:rFonts w:asciiTheme="minorHAnsi" w:eastAsia="Arial" w:hAnsiTheme="minorHAnsi" w:cs="Arial"/>
          <w:sz w:val="24"/>
          <w:szCs w:val="24"/>
        </w:rPr>
        <w:t>ą</w:t>
      </w:r>
      <w:r w:rsidRPr="002B5CFF">
        <w:rPr>
          <w:rFonts w:asciiTheme="minorHAnsi" w:hAnsiTheme="minorHAnsi"/>
          <w:sz w:val="24"/>
          <w:szCs w:val="24"/>
        </w:rPr>
        <w:t>c, w którym dokonano transakcji - bez wzgl</w:t>
      </w:r>
      <w:r w:rsidRPr="002B5CFF">
        <w:rPr>
          <w:rFonts w:asciiTheme="minorHAnsi" w:eastAsia="Arial" w:hAnsiTheme="minorHAnsi" w:cs="Arial"/>
          <w:sz w:val="24"/>
          <w:szCs w:val="24"/>
        </w:rPr>
        <w:t>ę</w:t>
      </w:r>
      <w:r w:rsidRPr="002B5CFF">
        <w:rPr>
          <w:rFonts w:asciiTheme="minorHAnsi" w:hAnsiTheme="minorHAnsi"/>
          <w:sz w:val="24"/>
          <w:szCs w:val="24"/>
        </w:rPr>
        <w:t>du na liczb</w:t>
      </w:r>
      <w:r w:rsidRPr="002B5CFF">
        <w:rPr>
          <w:rFonts w:asciiTheme="minorHAnsi" w:eastAsia="Arial" w:hAnsiTheme="minorHAnsi" w:cs="Arial"/>
          <w:sz w:val="24"/>
          <w:szCs w:val="24"/>
        </w:rPr>
        <w:t>ę</w:t>
      </w:r>
      <w:r w:rsidRPr="002B5CFF">
        <w:rPr>
          <w:rFonts w:asciiTheme="minorHAnsi" w:hAnsiTheme="minorHAnsi"/>
          <w:sz w:val="24"/>
          <w:szCs w:val="24"/>
        </w:rPr>
        <w:t xml:space="preserve"> wynikaj</w:t>
      </w:r>
      <w:r w:rsidRPr="002B5CFF">
        <w:rPr>
          <w:rFonts w:asciiTheme="minorHAnsi" w:eastAsia="Arial" w:hAnsiTheme="minorHAnsi" w:cs="Arial"/>
          <w:sz w:val="24"/>
          <w:szCs w:val="24"/>
        </w:rPr>
        <w:t>ą</w:t>
      </w:r>
      <w:r w:rsidRPr="002B5CFF">
        <w:rPr>
          <w:rFonts w:asciiTheme="minorHAnsi" w:hAnsiTheme="minorHAnsi"/>
          <w:sz w:val="24"/>
          <w:szCs w:val="24"/>
        </w:rPr>
        <w:t>cych z danej transakcji płatno</w:t>
      </w:r>
      <w:r w:rsidRPr="002B5CFF">
        <w:rPr>
          <w:rFonts w:asciiTheme="minorHAnsi" w:eastAsia="Arial" w:hAnsiTheme="minorHAnsi" w:cs="Arial"/>
          <w:sz w:val="24"/>
          <w:szCs w:val="24"/>
        </w:rPr>
        <w:t>ś</w:t>
      </w:r>
      <w:r w:rsidRPr="002B5CFF">
        <w:rPr>
          <w:rFonts w:asciiTheme="minorHAnsi" w:hAnsiTheme="minorHAnsi"/>
          <w:sz w:val="24"/>
          <w:szCs w:val="24"/>
        </w:rPr>
        <w:t>ci, zgodnie z art. 22 ustawy z dnia 2 lipca 2004 r. o swobodzie działalno</w:t>
      </w:r>
      <w:r w:rsidRPr="002B5CFF">
        <w:rPr>
          <w:rFonts w:asciiTheme="minorHAnsi" w:eastAsia="Arial" w:hAnsiTheme="minorHAnsi" w:cs="Arial"/>
          <w:sz w:val="24"/>
          <w:szCs w:val="24"/>
        </w:rPr>
        <w:t>ś</w:t>
      </w:r>
      <w:r w:rsidRPr="002B5CFF">
        <w:rPr>
          <w:rFonts w:asciiTheme="minorHAnsi" w:hAnsiTheme="minorHAnsi"/>
          <w:sz w:val="24"/>
          <w:szCs w:val="24"/>
        </w:rPr>
        <w:t>ci gospodarczej (Dz. U. z  2013 r. poz. 672, z pó</w:t>
      </w:r>
      <w:r w:rsidRPr="002B5CFF">
        <w:rPr>
          <w:rFonts w:asciiTheme="minorHAnsi" w:eastAsia="Arial" w:hAnsiTheme="minorHAnsi" w:cs="Arial"/>
          <w:sz w:val="24"/>
          <w:szCs w:val="24"/>
        </w:rPr>
        <w:t>ź</w:t>
      </w:r>
      <w:r w:rsidRPr="002B5CFF">
        <w:rPr>
          <w:rFonts w:asciiTheme="minorHAnsi" w:hAnsiTheme="minorHAnsi"/>
          <w:sz w:val="24"/>
          <w:szCs w:val="24"/>
        </w:rPr>
        <w:t xml:space="preserve">n. zm.),  </w:t>
      </w:r>
    </w:p>
    <w:p w14:paraId="0FB56C3A" w14:textId="7A3F2437" w:rsidR="002B5CFF" w:rsidRPr="002B5CFF" w:rsidRDefault="002B5CFF" w:rsidP="00396C61">
      <w:pPr>
        <w:numPr>
          <w:ilvl w:val="1"/>
          <w:numId w:val="66"/>
        </w:numPr>
        <w:spacing w:before="0" w:line="240" w:lineRule="auto"/>
        <w:ind w:left="709" w:right="81"/>
        <w:jc w:val="both"/>
        <w:rPr>
          <w:rFonts w:asciiTheme="minorHAnsi" w:hAnsiTheme="minorHAnsi"/>
          <w:sz w:val="24"/>
          <w:szCs w:val="24"/>
        </w:rPr>
      </w:pPr>
      <w:r w:rsidRPr="002B5CFF">
        <w:rPr>
          <w:rFonts w:asciiTheme="minorHAnsi" w:hAnsiTheme="minorHAnsi"/>
          <w:sz w:val="24"/>
          <w:szCs w:val="24"/>
        </w:rPr>
        <w:t>wydatki zwi</w:t>
      </w:r>
      <w:r w:rsidRPr="002B5CFF">
        <w:rPr>
          <w:rFonts w:asciiTheme="minorHAnsi" w:eastAsia="Arial" w:hAnsiTheme="minorHAnsi" w:cs="Arial"/>
          <w:sz w:val="24"/>
          <w:szCs w:val="24"/>
        </w:rPr>
        <w:t>ą</w:t>
      </w:r>
      <w:r w:rsidRPr="002B5CFF">
        <w:rPr>
          <w:rFonts w:asciiTheme="minorHAnsi" w:hAnsiTheme="minorHAnsi"/>
          <w:sz w:val="24"/>
          <w:szCs w:val="24"/>
        </w:rPr>
        <w:t>zane z czynno</w:t>
      </w:r>
      <w:r w:rsidRPr="002B5CFF">
        <w:rPr>
          <w:rFonts w:asciiTheme="minorHAnsi" w:eastAsia="Arial" w:hAnsiTheme="minorHAnsi" w:cs="Arial"/>
          <w:sz w:val="24"/>
          <w:szCs w:val="24"/>
        </w:rPr>
        <w:t>ś</w:t>
      </w:r>
      <w:r w:rsidRPr="002B5CFF">
        <w:rPr>
          <w:rFonts w:asciiTheme="minorHAnsi" w:hAnsiTheme="minorHAnsi"/>
          <w:sz w:val="24"/>
          <w:szCs w:val="24"/>
        </w:rPr>
        <w:t>ci</w:t>
      </w:r>
      <w:r w:rsidRPr="002B5CFF">
        <w:rPr>
          <w:rFonts w:asciiTheme="minorHAnsi" w:eastAsia="Arial" w:hAnsiTheme="minorHAnsi" w:cs="Arial"/>
          <w:sz w:val="24"/>
          <w:szCs w:val="24"/>
        </w:rPr>
        <w:t>ą</w:t>
      </w:r>
      <w:r w:rsidRPr="002B5CFF">
        <w:rPr>
          <w:rFonts w:asciiTheme="minorHAnsi" w:hAnsiTheme="minorHAnsi"/>
          <w:sz w:val="24"/>
          <w:szCs w:val="24"/>
        </w:rPr>
        <w:t xml:space="preserve"> techniczn</w:t>
      </w:r>
      <w:r w:rsidRPr="002B5CFF">
        <w:rPr>
          <w:rFonts w:asciiTheme="minorHAnsi" w:eastAsia="Arial" w:hAnsiTheme="minorHAnsi" w:cs="Arial"/>
          <w:sz w:val="24"/>
          <w:szCs w:val="24"/>
        </w:rPr>
        <w:t>ą</w:t>
      </w:r>
      <w:r w:rsidRPr="002B5CFF">
        <w:rPr>
          <w:rFonts w:asciiTheme="minorHAnsi" w:hAnsiTheme="minorHAnsi"/>
          <w:sz w:val="24"/>
          <w:szCs w:val="24"/>
        </w:rPr>
        <w:t xml:space="preserve"> polegaj</w:t>
      </w:r>
      <w:r w:rsidRPr="002B5CFF">
        <w:rPr>
          <w:rFonts w:asciiTheme="minorHAnsi" w:eastAsia="Arial" w:hAnsiTheme="minorHAnsi" w:cs="Arial"/>
          <w:sz w:val="24"/>
          <w:szCs w:val="24"/>
        </w:rPr>
        <w:t>ą</w:t>
      </w:r>
      <w:r w:rsidRPr="002B5CFF">
        <w:rPr>
          <w:rFonts w:asciiTheme="minorHAnsi" w:hAnsiTheme="minorHAnsi"/>
          <w:sz w:val="24"/>
          <w:szCs w:val="24"/>
        </w:rPr>
        <w:t>c</w:t>
      </w:r>
      <w:r w:rsidRPr="002B5CFF">
        <w:rPr>
          <w:rFonts w:asciiTheme="minorHAnsi" w:eastAsia="Arial" w:hAnsiTheme="minorHAnsi" w:cs="Arial"/>
          <w:sz w:val="24"/>
          <w:szCs w:val="24"/>
        </w:rPr>
        <w:t>ą</w:t>
      </w:r>
      <w:r w:rsidRPr="002B5CFF">
        <w:rPr>
          <w:rFonts w:asciiTheme="minorHAnsi" w:hAnsiTheme="minorHAnsi"/>
          <w:sz w:val="24"/>
          <w:szCs w:val="24"/>
        </w:rPr>
        <w:t xml:space="preserve"> na wypełnieniu formularza wniosku o dofinansowanie projektu w przypadku wszystkich projektów, lub formularza wniosku o potwierdzenie wkładu finansowego w przypadku </w:t>
      </w:r>
      <w:r w:rsidR="00396C61" w:rsidRPr="002B5CFF">
        <w:rPr>
          <w:rFonts w:asciiTheme="minorHAnsi" w:hAnsiTheme="minorHAnsi"/>
          <w:sz w:val="24"/>
          <w:szCs w:val="24"/>
        </w:rPr>
        <w:t>du</w:t>
      </w:r>
      <w:r w:rsidR="00396C61" w:rsidRPr="002B5CFF">
        <w:rPr>
          <w:rFonts w:asciiTheme="minorHAnsi" w:eastAsia="Arial" w:hAnsiTheme="minorHAnsi" w:cs="Arial"/>
          <w:sz w:val="24"/>
          <w:szCs w:val="24"/>
        </w:rPr>
        <w:t>ż</w:t>
      </w:r>
      <w:r w:rsidR="00396C61" w:rsidRPr="002B5CFF">
        <w:rPr>
          <w:rFonts w:asciiTheme="minorHAnsi" w:hAnsiTheme="minorHAnsi"/>
          <w:sz w:val="24"/>
          <w:szCs w:val="24"/>
        </w:rPr>
        <w:t>ych</w:t>
      </w:r>
      <w:r w:rsidRPr="002B5CFF">
        <w:rPr>
          <w:rFonts w:asciiTheme="minorHAnsi" w:hAnsiTheme="minorHAnsi"/>
          <w:sz w:val="24"/>
          <w:szCs w:val="24"/>
        </w:rPr>
        <w:t xml:space="preserve"> projektów, </w:t>
      </w:r>
    </w:p>
    <w:p w14:paraId="3E05B42D" w14:textId="77777777" w:rsidR="002B5CFF" w:rsidRPr="002B5CFF" w:rsidRDefault="002B5CFF" w:rsidP="00396C61">
      <w:pPr>
        <w:numPr>
          <w:ilvl w:val="1"/>
          <w:numId w:val="66"/>
        </w:numPr>
        <w:spacing w:before="0" w:line="240" w:lineRule="auto"/>
        <w:ind w:left="709" w:right="81"/>
        <w:jc w:val="both"/>
        <w:rPr>
          <w:rFonts w:asciiTheme="minorHAnsi" w:hAnsiTheme="minorHAnsi"/>
          <w:sz w:val="24"/>
          <w:szCs w:val="24"/>
        </w:rPr>
      </w:pPr>
      <w:r w:rsidRPr="002B5CFF">
        <w:rPr>
          <w:rFonts w:asciiTheme="minorHAnsi" w:hAnsiTheme="minorHAnsi"/>
          <w:sz w:val="24"/>
          <w:szCs w:val="24"/>
        </w:rPr>
        <w:t>premia dla współautora wniosku o dofinansowanie opracowuj</w:t>
      </w:r>
      <w:r w:rsidRPr="002B5CFF">
        <w:rPr>
          <w:rFonts w:asciiTheme="minorHAnsi" w:eastAsia="Arial" w:hAnsiTheme="minorHAnsi" w:cs="Arial"/>
          <w:sz w:val="24"/>
          <w:szCs w:val="24"/>
        </w:rPr>
        <w:t>ą</w:t>
      </w:r>
      <w:r w:rsidRPr="002B5CFF">
        <w:rPr>
          <w:rFonts w:asciiTheme="minorHAnsi" w:hAnsiTheme="minorHAnsi"/>
          <w:sz w:val="24"/>
          <w:szCs w:val="24"/>
        </w:rPr>
        <w:t>cego np. studium wykonalno</w:t>
      </w:r>
      <w:r w:rsidRPr="002B5CFF">
        <w:rPr>
          <w:rFonts w:asciiTheme="minorHAnsi" w:eastAsia="Arial" w:hAnsiTheme="minorHAnsi" w:cs="Arial"/>
          <w:sz w:val="24"/>
          <w:szCs w:val="24"/>
        </w:rPr>
        <w:t>ś</w:t>
      </w:r>
      <w:r w:rsidRPr="002B5CFF">
        <w:rPr>
          <w:rFonts w:asciiTheme="minorHAnsi" w:hAnsiTheme="minorHAnsi"/>
          <w:sz w:val="24"/>
          <w:szCs w:val="24"/>
        </w:rPr>
        <w:t xml:space="preserve">ci, naliczana jako procent wnioskowanej/uzyskanej kwoty dofinansowania i wypłacana przez beneficjenta (ang. </w:t>
      </w:r>
      <w:r w:rsidRPr="002B5CFF">
        <w:rPr>
          <w:rFonts w:asciiTheme="minorHAnsi" w:eastAsia="Arial" w:hAnsiTheme="minorHAnsi" w:cs="Arial"/>
          <w:i/>
          <w:sz w:val="24"/>
          <w:szCs w:val="24"/>
        </w:rPr>
        <w:t>success fee</w:t>
      </w:r>
      <w:r w:rsidRPr="002B5CFF">
        <w:rPr>
          <w:rFonts w:asciiTheme="minorHAnsi" w:hAnsiTheme="minorHAnsi"/>
          <w:sz w:val="24"/>
          <w:szCs w:val="24"/>
        </w:rPr>
        <w:t xml:space="preserve">), </w:t>
      </w:r>
    </w:p>
    <w:p w14:paraId="7BDE0AA5" w14:textId="22FA6714" w:rsidR="002B5CFF" w:rsidRPr="002B5CFF" w:rsidRDefault="002B5CFF" w:rsidP="00396C61">
      <w:pPr>
        <w:numPr>
          <w:ilvl w:val="1"/>
          <w:numId w:val="66"/>
        </w:numPr>
        <w:spacing w:before="0" w:line="240" w:lineRule="auto"/>
        <w:ind w:left="709" w:right="81"/>
        <w:jc w:val="both"/>
        <w:rPr>
          <w:rFonts w:asciiTheme="minorHAnsi" w:hAnsiTheme="minorHAnsi"/>
          <w:sz w:val="24"/>
          <w:szCs w:val="24"/>
        </w:rPr>
      </w:pPr>
      <w:r w:rsidRPr="002B5CFF">
        <w:rPr>
          <w:rFonts w:asciiTheme="minorHAnsi" w:hAnsiTheme="minorHAnsi"/>
          <w:sz w:val="24"/>
          <w:szCs w:val="24"/>
        </w:rPr>
        <w:t>w przypadku projektów współfinansowanych z EFS – wydatki zwi</w:t>
      </w:r>
      <w:r w:rsidRPr="002B5CFF">
        <w:rPr>
          <w:rFonts w:asciiTheme="minorHAnsi" w:eastAsia="Arial" w:hAnsiTheme="minorHAnsi" w:cs="Arial"/>
          <w:sz w:val="24"/>
          <w:szCs w:val="24"/>
        </w:rPr>
        <w:t>ą</w:t>
      </w:r>
      <w:r w:rsidRPr="002B5CFF">
        <w:rPr>
          <w:rFonts w:asciiTheme="minorHAnsi" w:hAnsiTheme="minorHAnsi"/>
          <w:sz w:val="24"/>
          <w:szCs w:val="24"/>
        </w:rPr>
        <w:t>zane z zakupem nieruchomo</w:t>
      </w:r>
      <w:r w:rsidRPr="002B5CFF">
        <w:rPr>
          <w:rFonts w:asciiTheme="minorHAnsi" w:eastAsia="Arial" w:hAnsiTheme="minorHAnsi" w:cs="Arial"/>
          <w:sz w:val="24"/>
          <w:szCs w:val="24"/>
        </w:rPr>
        <w:t>ś</w:t>
      </w:r>
      <w:r w:rsidRPr="002B5CFF">
        <w:rPr>
          <w:rFonts w:asciiTheme="minorHAnsi" w:hAnsiTheme="minorHAnsi"/>
          <w:sz w:val="24"/>
          <w:szCs w:val="24"/>
        </w:rPr>
        <w:t>ci i infrastruktury oraz z dostosowaniem lub adaptacj</w:t>
      </w:r>
      <w:r w:rsidRPr="002B5CFF">
        <w:rPr>
          <w:rFonts w:asciiTheme="minorHAnsi" w:eastAsia="Arial" w:hAnsiTheme="minorHAnsi" w:cs="Arial"/>
          <w:sz w:val="24"/>
          <w:szCs w:val="24"/>
        </w:rPr>
        <w:t>ą</w:t>
      </w:r>
      <w:r w:rsidR="00396C61">
        <w:rPr>
          <w:rFonts w:asciiTheme="minorHAnsi" w:hAnsiTheme="minorHAnsi"/>
          <w:sz w:val="24"/>
          <w:szCs w:val="24"/>
        </w:rPr>
        <w:t xml:space="preserve"> budynków  </w:t>
      </w:r>
      <w:r w:rsidR="00396C61">
        <w:rPr>
          <w:rFonts w:asciiTheme="minorHAnsi" w:hAnsiTheme="minorHAnsi"/>
          <w:sz w:val="24"/>
          <w:szCs w:val="24"/>
        </w:rPr>
        <w:lastRenderedPageBreak/>
        <w:t>i </w:t>
      </w:r>
      <w:r w:rsidRPr="002B5CFF">
        <w:rPr>
          <w:rFonts w:asciiTheme="minorHAnsi" w:hAnsiTheme="minorHAnsi"/>
          <w:sz w:val="24"/>
          <w:szCs w:val="24"/>
        </w:rPr>
        <w:t>pomieszcze</w:t>
      </w:r>
      <w:r w:rsidRPr="002B5CFF">
        <w:rPr>
          <w:rFonts w:asciiTheme="minorHAnsi" w:eastAsia="Arial" w:hAnsiTheme="minorHAnsi" w:cs="Arial"/>
          <w:sz w:val="24"/>
          <w:szCs w:val="24"/>
        </w:rPr>
        <w:t>ń</w:t>
      </w:r>
      <w:r w:rsidRPr="002B5CFF">
        <w:rPr>
          <w:rFonts w:asciiTheme="minorHAnsi" w:hAnsiTheme="minorHAnsi"/>
          <w:sz w:val="24"/>
          <w:szCs w:val="24"/>
        </w:rPr>
        <w:t>, za wyj</w:t>
      </w:r>
      <w:r w:rsidRPr="002B5CFF">
        <w:rPr>
          <w:rFonts w:asciiTheme="minorHAnsi" w:eastAsia="Arial" w:hAnsiTheme="minorHAnsi" w:cs="Arial"/>
          <w:sz w:val="24"/>
          <w:szCs w:val="24"/>
        </w:rPr>
        <w:t>ą</w:t>
      </w:r>
      <w:r w:rsidRPr="002B5CFF">
        <w:rPr>
          <w:rFonts w:asciiTheme="minorHAnsi" w:hAnsiTheme="minorHAnsi"/>
          <w:sz w:val="24"/>
          <w:szCs w:val="24"/>
        </w:rPr>
        <w:t xml:space="preserve">tkiem wydatków ponoszonych jako </w:t>
      </w:r>
      <w:r w:rsidRPr="002B5CFF">
        <w:rPr>
          <w:rFonts w:asciiTheme="minorHAnsi" w:eastAsia="Arial" w:hAnsiTheme="minorHAnsi" w:cs="Arial"/>
          <w:i/>
          <w:sz w:val="24"/>
          <w:szCs w:val="24"/>
        </w:rPr>
        <w:t>cross-financing</w:t>
      </w:r>
      <w:r w:rsidR="00396C61">
        <w:rPr>
          <w:rFonts w:asciiTheme="minorHAnsi" w:hAnsiTheme="minorHAnsi"/>
          <w:sz w:val="24"/>
          <w:szCs w:val="24"/>
        </w:rPr>
        <w:t>, o którym mowa w </w:t>
      </w:r>
      <w:r w:rsidRPr="002B5CFF">
        <w:rPr>
          <w:rFonts w:asciiTheme="minorHAnsi" w:hAnsiTheme="minorHAnsi"/>
          <w:sz w:val="24"/>
          <w:szCs w:val="24"/>
        </w:rPr>
        <w:t xml:space="preserve">podrozdziale 8.7 z </w:t>
      </w:r>
      <w:r w:rsidR="00396C61" w:rsidRPr="002B5CFF">
        <w:rPr>
          <w:rFonts w:asciiTheme="minorHAnsi" w:hAnsiTheme="minorHAnsi"/>
          <w:sz w:val="24"/>
          <w:szCs w:val="24"/>
        </w:rPr>
        <w:t>zastrze</w:t>
      </w:r>
      <w:r w:rsidR="00396C61" w:rsidRPr="002B5CFF">
        <w:rPr>
          <w:rFonts w:asciiTheme="minorHAnsi" w:eastAsia="Arial" w:hAnsiTheme="minorHAnsi" w:cs="Arial"/>
          <w:sz w:val="24"/>
          <w:szCs w:val="24"/>
        </w:rPr>
        <w:t>ż</w:t>
      </w:r>
      <w:r w:rsidR="00396C61" w:rsidRPr="002B5CFF">
        <w:rPr>
          <w:rFonts w:asciiTheme="minorHAnsi" w:hAnsiTheme="minorHAnsi"/>
          <w:sz w:val="24"/>
          <w:szCs w:val="24"/>
        </w:rPr>
        <w:t>eniem</w:t>
      </w:r>
      <w:r w:rsidRPr="002B5CFF">
        <w:rPr>
          <w:rFonts w:asciiTheme="minorHAnsi" w:hAnsiTheme="minorHAnsi"/>
          <w:sz w:val="24"/>
          <w:szCs w:val="24"/>
        </w:rPr>
        <w:t xml:space="preserve"> lit. l,  </w:t>
      </w:r>
    </w:p>
    <w:p w14:paraId="31231624" w14:textId="77777777" w:rsidR="002B5CFF" w:rsidRPr="00A6445D" w:rsidRDefault="002B5CFF" w:rsidP="002B5CFF">
      <w:pPr>
        <w:spacing w:before="0" w:line="240" w:lineRule="auto"/>
        <w:jc w:val="both"/>
        <w:rPr>
          <w:rFonts w:asciiTheme="minorHAnsi" w:hAnsiTheme="minorHAnsi" w:cs="Arial"/>
          <w:sz w:val="24"/>
          <w:szCs w:val="24"/>
        </w:rPr>
      </w:pPr>
      <w:r w:rsidRPr="00A6445D">
        <w:rPr>
          <w:rFonts w:asciiTheme="minorHAnsi" w:eastAsiaTheme="minorHAnsi" w:hAnsiTheme="minorHAnsi" w:cs="Arial"/>
          <w:color w:val="000000"/>
          <w:sz w:val="24"/>
          <w:szCs w:val="24"/>
          <w:lang w:eastAsia="en-US"/>
        </w:rPr>
        <w:t xml:space="preserve">Wydatki uznane za niekwalifikowalne, a związane z realizacją projektu, ponosi beneficjent jako strona umowy o dofinansowanie projektu. </w:t>
      </w:r>
    </w:p>
    <w:p w14:paraId="75E792C6" w14:textId="77777777" w:rsidR="000E2ED3" w:rsidRPr="00A6445D" w:rsidRDefault="004B06D1">
      <w:pPr>
        <w:pStyle w:val="Nagwek1"/>
        <w:numPr>
          <w:ilvl w:val="0"/>
          <w:numId w:val="5"/>
        </w:numPr>
        <w:rPr>
          <w:rFonts w:asciiTheme="minorHAnsi" w:hAnsiTheme="minorHAnsi"/>
          <w:sz w:val="24"/>
          <w:szCs w:val="24"/>
        </w:rPr>
      </w:pPr>
      <w:bookmarkStart w:id="158" w:name="_Toc426632934"/>
      <w:bookmarkStart w:id="159" w:name="_Toc430826834"/>
      <w:bookmarkStart w:id="160" w:name="_Toc435448817"/>
      <w:r w:rsidRPr="00A6445D">
        <w:rPr>
          <w:rFonts w:asciiTheme="minorHAnsi" w:hAnsiTheme="minorHAnsi"/>
          <w:sz w:val="24"/>
          <w:szCs w:val="24"/>
        </w:rPr>
        <w:t>Podatek od towarów i usług (VAT)</w:t>
      </w:r>
      <w:bookmarkEnd w:id="158"/>
      <w:bookmarkEnd w:id="159"/>
      <w:bookmarkEnd w:id="160"/>
    </w:p>
    <w:p w14:paraId="4FF6BFF2" w14:textId="77777777" w:rsidR="000E2ED3" w:rsidRPr="00A6445D" w:rsidRDefault="004B06D1">
      <w:pPr>
        <w:spacing w:before="120" w:after="120" w:line="240" w:lineRule="auto"/>
        <w:jc w:val="both"/>
        <w:rPr>
          <w:rFonts w:asciiTheme="minorHAnsi" w:hAnsiTheme="minorHAnsi"/>
          <w:sz w:val="24"/>
          <w:szCs w:val="24"/>
        </w:rPr>
      </w:pPr>
      <w:r w:rsidRPr="00A6445D">
        <w:rPr>
          <w:rFonts w:asciiTheme="minorHAnsi" w:hAnsiTheme="minorHAnsi" w:cs="Arial"/>
          <w:sz w:val="24"/>
          <w:szCs w:val="24"/>
        </w:rPr>
        <w:t xml:space="preserve">Wydatki w ramach projektu mogą obejmować koszt podatku od towarów i usług (VAT). Wydatki te zostaną uznane za kwalifikowalne tylko wtedy, gdy </w:t>
      </w:r>
      <w:r w:rsidR="00F5584F" w:rsidRPr="00A6445D">
        <w:rPr>
          <w:rFonts w:asciiTheme="minorHAnsi" w:hAnsiTheme="minorHAnsi" w:cs="Arial"/>
          <w:sz w:val="24"/>
          <w:szCs w:val="24"/>
        </w:rPr>
        <w:t>W</w:t>
      </w:r>
      <w:r w:rsidRPr="00A6445D">
        <w:rPr>
          <w:rFonts w:asciiTheme="minorHAnsi" w:hAnsiTheme="minorHAnsi" w:cs="Arial"/>
          <w:sz w:val="24"/>
          <w:szCs w:val="24"/>
        </w:rPr>
        <w:t>nioskodawca nie ma prawnej możliwości ich odzyskania.</w:t>
      </w:r>
    </w:p>
    <w:p w14:paraId="482E973B" w14:textId="77777777" w:rsidR="000E2ED3" w:rsidRPr="00A6445D" w:rsidRDefault="001F1092">
      <w:pPr>
        <w:spacing w:before="120" w:after="120" w:line="240" w:lineRule="auto"/>
        <w:jc w:val="both"/>
        <w:rPr>
          <w:rFonts w:asciiTheme="minorHAnsi" w:hAnsiTheme="minorHAnsi" w:cs="Arial"/>
          <w:b/>
          <w:sz w:val="24"/>
          <w:szCs w:val="24"/>
        </w:rPr>
      </w:pPr>
      <w:r w:rsidRPr="00A6445D">
        <w:rPr>
          <w:rFonts w:asciiTheme="minorHAnsi" w:hAnsiTheme="minorHAnsi" w:cs="Arial"/>
          <w:b/>
          <w:sz w:val="24"/>
          <w:szCs w:val="24"/>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14:paraId="3E6C96FD" w14:textId="77777777" w:rsidR="004B06D1" w:rsidRPr="00A6445D" w:rsidRDefault="004B06D1" w:rsidP="00757FCA">
      <w:pPr>
        <w:spacing w:before="120" w:after="120" w:line="240" w:lineRule="auto"/>
        <w:jc w:val="both"/>
        <w:rPr>
          <w:rFonts w:asciiTheme="minorHAnsi" w:hAnsiTheme="minorHAnsi" w:cs="Arial"/>
          <w:sz w:val="24"/>
          <w:szCs w:val="24"/>
        </w:rPr>
      </w:pPr>
      <w:r w:rsidRPr="00A6445D">
        <w:rPr>
          <w:rFonts w:asciiTheme="minorHAnsi" w:hAnsiTheme="minorHAnsi" w:cs="Arial"/>
          <w:sz w:val="24"/>
          <w:szCs w:val="24"/>
        </w:rPr>
        <w:t>Wnioskodawca, który uzna VAT za wydatek kwalifikowalny jest zobowiązany do przedstaw</w:t>
      </w:r>
      <w:r w:rsidR="003325DD" w:rsidRPr="00A6445D">
        <w:rPr>
          <w:rFonts w:asciiTheme="minorHAnsi" w:hAnsiTheme="minorHAnsi" w:cs="Arial"/>
          <w:sz w:val="24"/>
          <w:szCs w:val="24"/>
        </w:rPr>
        <w:t>ienia w </w:t>
      </w:r>
      <w:r w:rsidRPr="00A6445D">
        <w:rPr>
          <w:rFonts w:asciiTheme="minorHAnsi" w:hAnsiTheme="minorHAnsi" w:cs="Arial"/>
          <w:sz w:val="24"/>
          <w:szCs w:val="24"/>
        </w:rPr>
        <w:t>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14:paraId="66E9389B" w14:textId="77777777" w:rsidR="004B06D1" w:rsidRPr="00A6445D" w:rsidRDefault="004B06D1" w:rsidP="00757FCA">
      <w:pPr>
        <w:spacing w:before="120" w:after="120" w:line="240" w:lineRule="auto"/>
        <w:jc w:val="both"/>
        <w:rPr>
          <w:rFonts w:asciiTheme="minorHAnsi" w:hAnsiTheme="minorHAnsi" w:cs="Arial"/>
          <w:sz w:val="24"/>
          <w:szCs w:val="24"/>
        </w:rPr>
      </w:pPr>
      <w:r w:rsidRPr="00A6445D">
        <w:rPr>
          <w:rFonts w:asciiTheme="minorHAnsi" w:hAnsiTheme="minorHAnsi" w:cs="Arial"/>
          <w:sz w:val="24"/>
          <w:szCs w:val="24"/>
        </w:rPr>
        <w:t xml:space="preserve">Na etapie podpisywania umowy o dofinansowanie projektu </w:t>
      </w:r>
      <w:r w:rsidR="00F5584F" w:rsidRPr="00A6445D">
        <w:rPr>
          <w:rFonts w:asciiTheme="minorHAnsi" w:hAnsiTheme="minorHAnsi" w:cs="Arial"/>
          <w:sz w:val="24"/>
          <w:szCs w:val="24"/>
        </w:rPr>
        <w:t>W</w:t>
      </w:r>
      <w:r w:rsidRPr="00A6445D">
        <w:rPr>
          <w:rFonts w:asciiTheme="minorHAnsi" w:hAnsiTheme="minorHAnsi" w:cs="Arial"/>
          <w:sz w:val="24"/>
          <w:szCs w:val="24"/>
        </w:rPr>
        <w:t xml:space="preserve">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t>
      </w:r>
      <w:r w:rsidR="00F5584F" w:rsidRPr="00A6445D">
        <w:rPr>
          <w:rFonts w:asciiTheme="minorHAnsi" w:hAnsiTheme="minorHAnsi" w:cs="Arial"/>
          <w:sz w:val="24"/>
          <w:szCs w:val="24"/>
        </w:rPr>
        <w:t>W</w:t>
      </w:r>
      <w:r w:rsidRPr="00A6445D">
        <w:rPr>
          <w:rFonts w:asciiTheme="minorHAnsi" w:hAnsiTheme="minorHAnsi" w:cs="Arial"/>
          <w:sz w:val="24"/>
          <w:szCs w:val="24"/>
        </w:rPr>
        <w:t>nioskodawcę</w:t>
      </w:r>
      <w:r w:rsidR="003325DD" w:rsidRPr="00A6445D">
        <w:rPr>
          <w:rFonts w:asciiTheme="minorHAnsi" w:hAnsiTheme="minorHAnsi" w:cs="Arial"/>
          <w:sz w:val="24"/>
          <w:szCs w:val="24"/>
        </w:rPr>
        <w:t xml:space="preserve"> lub partnerów</w:t>
      </w:r>
      <w:r w:rsidRPr="00A6445D">
        <w:rPr>
          <w:rFonts w:asciiTheme="minorHAnsi" w:hAnsiTheme="minorHAnsi" w:cs="Arial"/>
          <w:sz w:val="24"/>
          <w:szCs w:val="24"/>
        </w:rPr>
        <w:t>.</w:t>
      </w:r>
    </w:p>
    <w:p w14:paraId="1C2D8434" w14:textId="77777777" w:rsidR="004B06D1" w:rsidRPr="00A6445D" w:rsidRDefault="004B06D1" w:rsidP="00757FCA">
      <w:pPr>
        <w:pStyle w:val="Nagwek1"/>
        <w:numPr>
          <w:ilvl w:val="0"/>
          <w:numId w:val="5"/>
        </w:numPr>
        <w:spacing w:before="120" w:after="120" w:line="240" w:lineRule="auto"/>
        <w:jc w:val="both"/>
        <w:rPr>
          <w:rFonts w:asciiTheme="minorHAnsi" w:hAnsiTheme="minorHAnsi"/>
          <w:sz w:val="24"/>
          <w:szCs w:val="24"/>
        </w:rPr>
      </w:pPr>
      <w:bookmarkStart w:id="161" w:name="_Toc426632935"/>
      <w:bookmarkStart w:id="162" w:name="_Toc430826835"/>
      <w:bookmarkStart w:id="163" w:name="_Toc435448818"/>
      <w:r w:rsidRPr="00A6445D">
        <w:rPr>
          <w:rFonts w:asciiTheme="minorHAnsi" w:hAnsiTheme="minorHAnsi"/>
          <w:sz w:val="24"/>
          <w:szCs w:val="24"/>
        </w:rPr>
        <w:t>Cross – financing</w:t>
      </w:r>
      <w:bookmarkEnd w:id="161"/>
      <w:bookmarkEnd w:id="162"/>
      <w:bookmarkEnd w:id="163"/>
    </w:p>
    <w:p w14:paraId="193575F7" w14:textId="77777777" w:rsidR="00FC028C" w:rsidRPr="00A6445D" w:rsidRDefault="008A0CCE" w:rsidP="002D29CB">
      <w:pPr>
        <w:pStyle w:val="Akapitzlist"/>
        <w:spacing w:after="200" w:line="240" w:lineRule="auto"/>
        <w:ind w:left="0"/>
        <w:jc w:val="both"/>
        <w:rPr>
          <w:rFonts w:asciiTheme="minorHAnsi" w:hAnsiTheme="minorHAnsi"/>
          <w:sz w:val="24"/>
          <w:szCs w:val="24"/>
        </w:rPr>
      </w:pPr>
      <w:r w:rsidRPr="00A6445D">
        <w:rPr>
          <w:rFonts w:asciiTheme="minorHAnsi" w:hAnsiTheme="minorHAnsi"/>
          <w:sz w:val="24"/>
          <w:szCs w:val="24"/>
        </w:rPr>
        <w:t xml:space="preserve">Cross-financing to zasada, która pozwala finansować w projekcie z Europejskiego Funduszu Społecznego część wydatków typowych dla  Europejskiego Funduszu Rozwoju Regionalnego. Dzięki temu możliwa jest realizacja projektów bardziej kompleksowych, które lepiej dopasowują się do potrzeb </w:t>
      </w:r>
      <w:r w:rsidR="000B0A5D" w:rsidRPr="00A6445D">
        <w:rPr>
          <w:rFonts w:asciiTheme="minorHAnsi" w:hAnsiTheme="minorHAnsi"/>
          <w:sz w:val="24"/>
          <w:szCs w:val="24"/>
        </w:rPr>
        <w:t>B</w:t>
      </w:r>
      <w:r w:rsidRPr="00A6445D">
        <w:rPr>
          <w:rFonts w:asciiTheme="minorHAnsi" w:hAnsiTheme="minorHAnsi"/>
          <w:sz w:val="24"/>
          <w:szCs w:val="24"/>
        </w:rPr>
        <w:t>eneficjenta. N</w:t>
      </w:r>
      <w:r w:rsidR="00636ACC" w:rsidRPr="00A6445D">
        <w:rPr>
          <w:rFonts w:asciiTheme="minorHAnsi" w:hAnsiTheme="minorHAnsi"/>
          <w:sz w:val="24"/>
          <w:szCs w:val="24"/>
        </w:rPr>
        <w:t>a przykład</w:t>
      </w:r>
      <w:r w:rsidRPr="00A6445D">
        <w:rPr>
          <w:rFonts w:asciiTheme="minorHAnsi" w:hAnsiTheme="minorHAnsi"/>
          <w:sz w:val="24"/>
          <w:szCs w:val="24"/>
        </w:rPr>
        <w:t xml:space="preserve"> możliwe jest sfinansowanie prac z z</w:t>
      </w:r>
      <w:r w:rsidR="003325DD" w:rsidRPr="00A6445D">
        <w:rPr>
          <w:rFonts w:asciiTheme="minorHAnsi" w:hAnsiTheme="minorHAnsi"/>
          <w:sz w:val="24"/>
          <w:szCs w:val="24"/>
        </w:rPr>
        <w:t xml:space="preserve">akresu przystosowania budynków </w:t>
      </w:r>
      <w:r w:rsidRPr="00A6445D">
        <w:rPr>
          <w:rFonts w:asciiTheme="minorHAnsi" w:hAnsiTheme="minorHAnsi"/>
          <w:sz w:val="24"/>
          <w:szCs w:val="24"/>
        </w:rPr>
        <w:t>i pomieszczeń do korzystania z nich przez osoby niepe</w:t>
      </w:r>
      <w:r w:rsidR="003325DD" w:rsidRPr="00A6445D">
        <w:rPr>
          <w:rFonts w:asciiTheme="minorHAnsi" w:hAnsiTheme="minorHAnsi"/>
          <w:sz w:val="24"/>
          <w:szCs w:val="24"/>
        </w:rPr>
        <w:t>łnosprawne</w:t>
      </w:r>
      <w:r w:rsidRPr="00A6445D">
        <w:rPr>
          <w:rFonts w:asciiTheme="minorHAnsi" w:hAnsiTheme="minorHAnsi"/>
          <w:sz w:val="24"/>
          <w:szCs w:val="24"/>
        </w:rPr>
        <w:t xml:space="preserve"> </w:t>
      </w:r>
      <w:r w:rsidR="003325DD" w:rsidRPr="00A6445D">
        <w:rPr>
          <w:rFonts w:asciiTheme="minorHAnsi" w:hAnsiTheme="minorHAnsi"/>
          <w:sz w:val="24"/>
          <w:szCs w:val="24"/>
        </w:rPr>
        <w:t xml:space="preserve">poprzez </w:t>
      </w:r>
      <w:r w:rsidRPr="00A6445D">
        <w:rPr>
          <w:rFonts w:asciiTheme="minorHAnsi" w:hAnsiTheme="minorHAnsi"/>
          <w:sz w:val="24"/>
          <w:szCs w:val="24"/>
        </w:rPr>
        <w:t>wykonanie podja</w:t>
      </w:r>
      <w:r w:rsidR="003325DD" w:rsidRPr="00A6445D">
        <w:rPr>
          <w:rFonts w:asciiTheme="minorHAnsi" w:hAnsiTheme="minorHAnsi"/>
          <w:sz w:val="24"/>
          <w:szCs w:val="24"/>
        </w:rPr>
        <w:t>zdu dla osób niepełnosprawnych</w:t>
      </w:r>
      <w:r w:rsidRPr="00A6445D">
        <w:rPr>
          <w:rFonts w:asciiTheme="minorHAnsi" w:hAnsiTheme="minorHAnsi"/>
          <w:sz w:val="24"/>
          <w:szCs w:val="24"/>
        </w:rPr>
        <w:t xml:space="preserve">. </w:t>
      </w:r>
    </w:p>
    <w:p w14:paraId="32FB4B9D" w14:textId="77777777" w:rsidR="00AA66A6" w:rsidRPr="00A6445D" w:rsidRDefault="00B0049A" w:rsidP="00AA66A6">
      <w:pPr>
        <w:autoSpaceDE w:val="0"/>
        <w:autoSpaceDN w:val="0"/>
        <w:adjustRightInd w:val="0"/>
        <w:spacing w:before="0" w:line="240" w:lineRule="auto"/>
        <w:jc w:val="both"/>
        <w:rPr>
          <w:rFonts w:asciiTheme="minorHAnsi" w:eastAsiaTheme="minorHAnsi" w:hAnsiTheme="minorHAnsi" w:cs="Calibri"/>
          <w:color w:val="000000"/>
          <w:sz w:val="24"/>
          <w:szCs w:val="24"/>
          <w:lang w:eastAsia="en-US"/>
        </w:rPr>
      </w:pPr>
      <w:r w:rsidRPr="00A6445D">
        <w:rPr>
          <w:rFonts w:asciiTheme="minorHAnsi" w:eastAsiaTheme="minorHAnsi" w:hAnsiTheme="minorHAnsi" w:cs="Calibri"/>
          <w:color w:val="000000"/>
          <w:sz w:val="24"/>
          <w:szCs w:val="24"/>
          <w:lang w:eastAsia="en-US"/>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6D90996E" w14:textId="77777777" w:rsidR="00AA66A6" w:rsidRPr="00A6445D" w:rsidRDefault="00B0049A" w:rsidP="00AA66A6">
      <w:pPr>
        <w:pStyle w:val="Akapitzlist"/>
        <w:spacing w:line="240" w:lineRule="auto"/>
        <w:ind w:left="0"/>
        <w:jc w:val="both"/>
        <w:rPr>
          <w:rFonts w:asciiTheme="minorHAnsi" w:hAnsiTheme="minorHAnsi"/>
          <w:sz w:val="24"/>
          <w:szCs w:val="24"/>
        </w:rPr>
      </w:pPr>
      <w:r w:rsidRPr="00A6445D">
        <w:rPr>
          <w:rFonts w:asciiTheme="minorHAnsi" w:eastAsiaTheme="minorHAnsi" w:hAnsiTheme="minorHAnsi" w:cs="Calibri"/>
          <w:color w:val="000000"/>
          <w:sz w:val="24"/>
          <w:szCs w:val="24"/>
          <w:lang w:eastAsia="en-US"/>
        </w:rPr>
        <w:t xml:space="preserve">Wartość wydatków w ramach cross- financingu nie może stanowić więcej niż 10% finansowania unijnego na poziomie projektu. </w:t>
      </w:r>
    </w:p>
    <w:p w14:paraId="5F5AF12B" w14:textId="77777777" w:rsidR="00FC028C" w:rsidRPr="00A6445D" w:rsidRDefault="008A0CCE" w:rsidP="00FC028C">
      <w:pPr>
        <w:spacing w:line="240" w:lineRule="auto"/>
        <w:jc w:val="both"/>
        <w:rPr>
          <w:rFonts w:asciiTheme="minorHAnsi" w:hAnsiTheme="minorHAnsi"/>
          <w:sz w:val="24"/>
          <w:szCs w:val="24"/>
        </w:rPr>
      </w:pPr>
      <w:r w:rsidRPr="00A6445D">
        <w:rPr>
          <w:rFonts w:asciiTheme="minorHAnsi" w:hAnsiTheme="minorHAnsi"/>
          <w:sz w:val="24"/>
          <w:szCs w:val="24"/>
        </w:rPr>
        <w:t>Cross-financing</w:t>
      </w:r>
      <w:r w:rsidRPr="00A6445D">
        <w:rPr>
          <w:rFonts w:asciiTheme="minorHAnsi" w:hAnsiTheme="minorHAnsi" w:cs="Helvetica"/>
          <w:i/>
          <w:iCs/>
          <w:sz w:val="24"/>
          <w:szCs w:val="24"/>
        </w:rPr>
        <w:t xml:space="preserve"> </w:t>
      </w:r>
      <w:r w:rsidRPr="00A6445D">
        <w:rPr>
          <w:rFonts w:asciiTheme="minorHAnsi" w:hAnsiTheme="minorHAnsi" w:cs="Helvetica"/>
          <w:sz w:val="24"/>
          <w:szCs w:val="24"/>
        </w:rPr>
        <w:t>w ramach projektów współfinansowanych z EFS mo</w:t>
      </w:r>
      <w:r w:rsidRPr="00A6445D">
        <w:rPr>
          <w:rFonts w:asciiTheme="minorHAnsi" w:hAnsiTheme="minorHAnsi" w:cs="Arial"/>
          <w:sz w:val="24"/>
          <w:szCs w:val="24"/>
        </w:rPr>
        <w:t>ż</w:t>
      </w:r>
      <w:r w:rsidRPr="00A6445D">
        <w:rPr>
          <w:rFonts w:asciiTheme="minorHAnsi" w:hAnsiTheme="minorHAnsi" w:cs="Helvetica"/>
          <w:sz w:val="24"/>
          <w:szCs w:val="24"/>
        </w:rPr>
        <w:t>e dotyczy</w:t>
      </w:r>
      <w:r w:rsidRPr="00A6445D">
        <w:rPr>
          <w:rFonts w:asciiTheme="minorHAnsi" w:hAnsiTheme="minorHAnsi" w:cs="Arial"/>
          <w:sz w:val="24"/>
          <w:szCs w:val="24"/>
        </w:rPr>
        <w:t xml:space="preserve">ć </w:t>
      </w:r>
      <w:r w:rsidRPr="00A6445D">
        <w:rPr>
          <w:rFonts w:asciiTheme="minorHAnsi" w:hAnsiTheme="minorHAnsi" w:cs="Helvetica"/>
          <w:sz w:val="24"/>
          <w:szCs w:val="24"/>
        </w:rPr>
        <w:t>wył</w:t>
      </w:r>
      <w:r w:rsidRPr="00A6445D">
        <w:rPr>
          <w:rFonts w:asciiTheme="minorHAnsi" w:hAnsiTheme="minorHAnsi" w:cs="Arial"/>
          <w:sz w:val="24"/>
          <w:szCs w:val="24"/>
        </w:rPr>
        <w:t>ą</w:t>
      </w:r>
      <w:r w:rsidRPr="00A6445D">
        <w:rPr>
          <w:rFonts w:asciiTheme="minorHAnsi" w:hAnsiTheme="minorHAnsi" w:cs="Helvetica"/>
          <w:sz w:val="24"/>
          <w:szCs w:val="24"/>
        </w:rPr>
        <w:t>cznie takich kategorii wydatków, bez których realizacja projektu nie byłaby mo</w:t>
      </w:r>
      <w:r w:rsidRPr="00A6445D">
        <w:rPr>
          <w:rFonts w:asciiTheme="minorHAnsi" w:hAnsiTheme="minorHAnsi" w:cs="Arial"/>
          <w:sz w:val="24"/>
          <w:szCs w:val="24"/>
        </w:rPr>
        <w:t>ż</w:t>
      </w:r>
      <w:r w:rsidRPr="00A6445D">
        <w:rPr>
          <w:rFonts w:asciiTheme="minorHAnsi" w:hAnsiTheme="minorHAnsi" w:cs="Helvetica"/>
          <w:sz w:val="24"/>
          <w:szCs w:val="24"/>
        </w:rPr>
        <w:t>liwa, w szczególno</w:t>
      </w:r>
      <w:r w:rsidRPr="00A6445D">
        <w:rPr>
          <w:rFonts w:asciiTheme="minorHAnsi" w:hAnsiTheme="minorHAnsi" w:cs="Arial"/>
          <w:sz w:val="24"/>
          <w:szCs w:val="24"/>
        </w:rPr>
        <w:t>ś</w:t>
      </w:r>
      <w:r w:rsidRPr="00A6445D">
        <w:rPr>
          <w:rFonts w:asciiTheme="minorHAnsi" w:hAnsiTheme="minorHAnsi" w:cs="Helvetica"/>
          <w:sz w:val="24"/>
          <w:szCs w:val="24"/>
        </w:rPr>
        <w:t>ci w zwi</w:t>
      </w:r>
      <w:r w:rsidRPr="00A6445D">
        <w:rPr>
          <w:rFonts w:asciiTheme="minorHAnsi" w:hAnsiTheme="minorHAnsi" w:cs="Arial"/>
          <w:sz w:val="24"/>
          <w:szCs w:val="24"/>
        </w:rPr>
        <w:t>ą</w:t>
      </w:r>
      <w:r w:rsidR="00636ACC" w:rsidRPr="00A6445D">
        <w:rPr>
          <w:rFonts w:asciiTheme="minorHAnsi" w:hAnsiTheme="minorHAnsi" w:cs="Helvetica"/>
          <w:sz w:val="24"/>
          <w:szCs w:val="24"/>
        </w:rPr>
        <w:t>zku z </w:t>
      </w:r>
      <w:r w:rsidRPr="00A6445D">
        <w:rPr>
          <w:rFonts w:asciiTheme="minorHAnsi" w:hAnsiTheme="minorHAnsi" w:cs="Helvetica"/>
          <w:sz w:val="24"/>
          <w:szCs w:val="24"/>
        </w:rPr>
        <w:t>zapewnieniem realizacji zasady równo</w:t>
      </w:r>
      <w:r w:rsidRPr="00A6445D">
        <w:rPr>
          <w:rFonts w:asciiTheme="minorHAnsi" w:hAnsiTheme="minorHAnsi" w:cs="Arial"/>
          <w:sz w:val="24"/>
          <w:szCs w:val="24"/>
        </w:rPr>
        <w:t>ś</w:t>
      </w:r>
      <w:r w:rsidRPr="00A6445D">
        <w:rPr>
          <w:rFonts w:asciiTheme="minorHAnsi" w:hAnsiTheme="minorHAnsi" w:cs="Helvetica"/>
          <w:sz w:val="24"/>
          <w:szCs w:val="24"/>
        </w:rPr>
        <w:t>ci szans, a zwłaszcza potrzeb o</w:t>
      </w:r>
      <w:r w:rsidR="00DC53C9" w:rsidRPr="00A6445D">
        <w:rPr>
          <w:rFonts w:asciiTheme="minorHAnsi" w:hAnsiTheme="minorHAnsi" w:cs="Helvetica"/>
          <w:sz w:val="24"/>
          <w:szCs w:val="24"/>
        </w:rPr>
        <w:t xml:space="preserve">sób </w:t>
      </w:r>
      <w:r w:rsidR="00DC53C9" w:rsidRPr="00A6445D">
        <w:rPr>
          <w:rFonts w:asciiTheme="minorHAnsi" w:hAnsiTheme="minorHAnsi" w:cs="Helvetica"/>
          <w:sz w:val="24"/>
          <w:szCs w:val="24"/>
        </w:rPr>
        <w:lastRenderedPageBreak/>
        <w:t>z </w:t>
      </w:r>
      <w:r w:rsidRPr="00A6445D">
        <w:rPr>
          <w:rFonts w:asciiTheme="minorHAnsi" w:hAnsiTheme="minorHAnsi" w:cs="Helvetica"/>
          <w:sz w:val="24"/>
          <w:szCs w:val="24"/>
        </w:rPr>
        <w:t>niepełnosprawno</w:t>
      </w:r>
      <w:r w:rsidRPr="00A6445D">
        <w:rPr>
          <w:rFonts w:asciiTheme="minorHAnsi" w:hAnsiTheme="minorHAnsi" w:cs="Arial"/>
          <w:sz w:val="24"/>
          <w:szCs w:val="24"/>
        </w:rPr>
        <w:t>ś</w:t>
      </w:r>
      <w:r w:rsidRPr="00A6445D">
        <w:rPr>
          <w:rFonts w:asciiTheme="minorHAnsi" w:hAnsiTheme="minorHAnsi" w:cs="Helvetica"/>
          <w:sz w:val="24"/>
          <w:szCs w:val="24"/>
        </w:rPr>
        <w:t>ciami. Wydatki</w:t>
      </w:r>
      <w:r w:rsidRPr="00A6445D">
        <w:rPr>
          <w:rFonts w:asciiTheme="minorHAnsi" w:hAnsiTheme="minorHAnsi"/>
          <w:sz w:val="24"/>
          <w:szCs w:val="24"/>
        </w:rPr>
        <w:t xml:space="preserve"> powinny wynikać z potrze</w:t>
      </w:r>
      <w:r w:rsidR="00DC53C9" w:rsidRPr="00A6445D">
        <w:rPr>
          <w:rFonts w:asciiTheme="minorHAnsi" w:hAnsiTheme="minorHAnsi"/>
          <w:sz w:val="24"/>
          <w:szCs w:val="24"/>
        </w:rPr>
        <w:t>by realizacji danego projektu i </w:t>
      </w:r>
      <w:r w:rsidRPr="00A6445D">
        <w:rPr>
          <w:rFonts w:asciiTheme="minorHAnsi" w:hAnsiTheme="minorHAnsi"/>
          <w:sz w:val="24"/>
          <w:szCs w:val="24"/>
        </w:rPr>
        <w:t xml:space="preserve">stanowić logiczne uzupełnienie działań. Cross-financing </w:t>
      </w:r>
      <w:r w:rsidR="00DC53C9" w:rsidRPr="00A6445D">
        <w:rPr>
          <w:rFonts w:asciiTheme="minorHAnsi" w:hAnsiTheme="minorHAnsi"/>
          <w:sz w:val="24"/>
          <w:szCs w:val="24"/>
        </w:rPr>
        <w:t>powinien być powiązany wprost z </w:t>
      </w:r>
      <w:r w:rsidRPr="00A6445D">
        <w:rPr>
          <w:rFonts w:asciiTheme="minorHAnsi" w:hAnsiTheme="minorHAnsi"/>
          <w:sz w:val="24"/>
          <w:szCs w:val="24"/>
        </w:rPr>
        <w:t>głó</w:t>
      </w:r>
      <w:r w:rsidR="00636ACC" w:rsidRPr="00A6445D">
        <w:rPr>
          <w:rFonts w:asciiTheme="minorHAnsi" w:hAnsiTheme="minorHAnsi"/>
          <w:sz w:val="24"/>
          <w:szCs w:val="24"/>
        </w:rPr>
        <w:t>wnymi zadaniami realizowanymi w </w:t>
      </w:r>
      <w:r w:rsidRPr="00A6445D">
        <w:rPr>
          <w:rFonts w:asciiTheme="minorHAnsi" w:hAnsiTheme="minorHAnsi"/>
          <w:sz w:val="24"/>
          <w:szCs w:val="24"/>
        </w:rPr>
        <w:t>ramach danego projektu</w:t>
      </w:r>
      <w:r w:rsidR="003325DD" w:rsidRPr="00A6445D">
        <w:rPr>
          <w:rFonts w:asciiTheme="minorHAnsi" w:hAnsiTheme="minorHAnsi"/>
          <w:sz w:val="24"/>
          <w:szCs w:val="24"/>
        </w:rPr>
        <w:t>.</w:t>
      </w:r>
      <w:r w:rsidRPr="00A6445D">
        <w:rPr>
          <w:rFonts w:asciiTheme="minorHAnsi" w:hAnsiTheme="minorHAnsi"/>
          <w:sz w:val="24"/>
          <w:szCs w:val="24"/>
        </w:rPr>
        <w:t xml:space="preserve"> Cross-financing nie może dotyczyć kosztów pośrednich.</w:t>
      </w:r>
    </w:p>
    <w:p w14:paraId="3EE2E127" w14:textId="77777777" w:rsidR="00FC028C" w:rsidRPr="00A6445D" w:rsidRDefault="008A0CCE" w:rsidP="003325DD">
      <w:pPr>
        <w:autoSpaceDE w:val="0"/>
        <w:autoSpaceDN w:val="0"/>
        <w:adjustRightInd w:val="0"/>
        <w:spacing w:before="120" w:after="120" w:line="240" w:lineRule="auto"/>
        <w:jc w:val="both"/>
        <w:rPr>
          <w:rFonts w:asciiTheme="minorHAnsi" w:hAnsiTheme="minorHAnsi" w:cs="Arial"/>
          <w:sz w:val="24"/>
          <w:szCs w:val="24"/>
        </w:rPr>
      </w:pPr>
      <w:r w:rsidRPr="00A6445D">
        <w:rPr>
          <w:rFonts w:asciiTheme="minorHAnsi" w:hAnsiTheme="minorHAnsi" w:cs="Helvetica"/>
          <w:sz w:val="24"/>
          <w:szCs w:val="24"/>
        </w:rPr>
        <w:t xml:space="preserve">Zakup </w:t>
      </w:r>
      <w:r w:rsidRPr="00A6445D">
        <w:rPr>
          <w:rFonts w:asciiTheme="minorHAnsi" w:hAnsiTheme="minorHAnsi" w:cs="Arial"/>
          <w:sz w:val="24"/>
          <w:szCs w:val="24"/>
        </w:rPr>
        <w:t>ś</w:t>
      </w:r>
      <w:r w:rsidRPr="00A6445D">
        <w:rPr>
          <w:rFonts w:asciiTheme="minorHAnsi" w:hAnsiTheme="minorHAnsi" w:cs="Helvetica"/>
          <w:sz w:val="24"/>
          <w:szCs w:val="24"/>
        </w:rPr>
        <w:t xml:space="preserve">rodków trwałych, </w:t>
      </w:r>
      <w:r w:rsidRPr="00A6445D">
        <w:rPr>
          <w:rFonts w:asciiTheme="minorHAnsi" w:hAnsiTheme="minorHAnsi" w:cs="Helvetica"/>
          <w:b/>
          <w:sz w:val="24"/>
          <w:szCs w:val="24"/>
        </w:rPr>
        <w:t>za wyj</w:t>
      </w:r>
      <w:r w:rsidRPr="00A6445D">
        <w:rPr>
          <w:rFonts w:asciiTheme="minorHAnsi" w:hAnsiTheme="minorHAnsi" w:cs="Arial"/>
          <w:b/>
          <w:sz w:val="24"/>
          <w:szCs w:val="24"/>
        </w:rPr>
        <w:t>ą</w:t>
      </w:r>
      <w:r w:rsidRPr="00A6445D">
        <w:rPr>
          <w:rFonts w:asciiTheme="minorHAnsi" w:hAnsiTheme="minorHAnsi" w:cs="Helvetica"/>
          <w:b/>
          <w:sz w:val="24"/>
          <w:szCs w:val="24"/>
        </w:rPr>
        <w:t>tkiem zakupu nieruchomo</w:t>
      </w:r>
      <w:r w:rsidRPr="00A6445D">
        <w:rPr>
          <w:rFonts w:asciiTheme="minorHAnsi" w:hAnsiTheme="minorHAnsi" w:cs="Arial"/>
          <w:b/>
          <w:sz w:val="24"/>
          <w:szCs w:val="24"/>
        </w:rPr>
        <w:t>ś</w:t>
      </w:r>
      <w:r w:rsidRPr="00A6445D">
        <w:rPr>
          <w:rFonts w:asciiTheme="minorHAnsi" w:hAnsiTheme="minorHAnsi" w:cs="Helvetica"/>
          <w:b/>
          <w:sz w:val="24"/>
          <w:szCs w:val="24"/>
        </w:rPr>
        <w:t xml:space="preserve">ci, infrastruktury i </w:t>
      </w:r>
      <w:r w:rsidRPr="00A6445D">
        <w:rPr>
          <w:rFonts w:asciiTheme="minorHAnsi" w:hAnsiTheme="minorHAnsi" w:cs="Arial"/>
          <w:b/>
          <w:sz w:val="24"/>
          <w:szCs w:val="24"/>
        </w:rPr>
        <w:t>ś</w:t>
      </w:r>
      <w:r w:rsidRPr="00A6445D">
        <w:rPr>
          <w:rFonts w:asciiTheme="minorHAnsi" w:hAnsiTheme="minorHAnsi" w:cs="Helvetica"/>
          <w:b/>
          <w:sz w:val="24"/>
          <w:szCs w:val="24"/>
        </w:rPr>
        <w:t>rodków trwałych przeznaczonych na dostosowanie lub adaptacj</w:t>
      </w:r>
      <w:r w:rsidRPr="00A6445D">
        <w:rPr>
          <w:rFonts w:asciiTheme="minorHAnsi" w:hAnsiTheme="minorHAnsi" w:cs="Arial"/>
          <w:b/>
          <w:sz w:val="24"/>
          <w:szCs w:val="24"/>
        </w:rPr>
        <w:t xml:space="preserve">ę </w:t>
      </w:r>
      <w:r w:rsidRPr="00A6445D">
        <w:rPr>
          <w:rFonts w:asciiTheme="minorHAnsi" w:hAnsiTheme="minorHAnsi" w:cs="Helvetica"/>
          <w:b/>
          <w:sz w:val="24"/>
          <w:szCs w:val="24"/>
        </w:rPr>
        <w:t>budynków i pomieszcze</w:t>
      </w:r>
      <w:r w:rsidRPr="00A6445D">
        <w:rPr>
          <w:rFonts w:asciiTheme="minorHAnsi" w:hAnsiTheme="minorHAnsi" w:cs="Arial"/>
          <w:b/>
          <w:sz w:val="24"/>
          <w:szCs w:val="24"/>
        </w:rPr>
        <w:t>ń</w:t>
      </w:r>
      <w:r w:rsidRPr="00A6445D">
        <w:rPr>
          <w:rFonts w:asciiTheme="minorHAnsi" w:hAnsiTheme="minorHAnsi" w:cs="Helvetica"/>
          <w:b/>
          <w:sz w:val="24"/>
          <w:szCs w:val="24"/>
        </w:rPr>
        <w:t xml:space="preserve">, </w:t>
      </w:r>
      <w:r w:rsidR="00636ACC" w:rsidRPr="00A6445D">
        <w:rPr>
          <w:rFonts w:asciiTheme="minorHAnsi" w:hAnsiTheme="minorHAnsi" w:cs="Helvetica"/>
          <w:sz w:val="24"/>
          <w:szCs w:val="24"/>
        </w:rPr>
        <w:t>nie stanowi wydatku w </w:t>
      </w:r>
      <w:r w:rsidRPr="00A6445D">
        <w:rPr>
          <w:rFonts w:asciiTheme="minorHAnsi" w:hAnsiTheme="minorHAnsi" w:cs="Helvetica"/>
          <w:sz w:val="24"/>
          <w:szCs w:val="24"/>
        </w:rPr>
        <w:t xml:space="preserve">ramach </w:t>
      </w:r>
      <w:r w:rsidR="003325DD" w:rsidRPr="00A6445D">
        <w:rPr>
          <w:rFonts w:asciiTheme="minorHAnsi" w:hAnsiTheme="minorHAnsi"/>
          <w:sz w:val="24"/>
          <w:szCs w:val="24"/>
        </w:rPr>
        <w:t>c</w:t>
      </w:r>
      <w:r w:rsidRPr="00A6445D">
        <w:rPr>
          <w:rFonts w:asciiTheme="minorHAnsi" w:hAnsiTheme="minorHAnsi"/>
          <w:sz w:val="24"/>
          <w:szCs w:val="24"/>
        </w:rPr>
        <w:t>ross-financingu</w:t>
      </w:r>
      <w:r w:rsidRPr="00A6445D">
        <w:rPr>
          <w:rFonts w:asciiTheme="minorHAnsi" w:hAnsiTheme="minorHAnsi" w:cs="Helvetica"/>
          <w:i/>
          <w:iCs/>
          <w:sz w:val="24"/>
          <w:szCs w:val="24"/>
        </w:rPr>
        <w:t xml:space="preserve">. </w:t>
      </w:r>
      <w:r w:rsidRPr="00A6445D">
        <w:rPr>
          <w:rFonts w:asciiTheme="minorHAnsi" w:hAnsiTheme="minorHAnsi" w:cs="Helvetica"/>
          <w:iCs/>
          <w:sz w:val="24"/>
          <w:szCs w:val="24"/>
        </w:rPr>
        <w:t>Ponadto n</w:t>
      </w:r>
      <w:r w:rsidRPr="00A6445D">
        <w:rPr>
          <w:rFonts w:asciiTheme="minorHAnsi" w:hAnsiTheme="minorHAnsi"/>
          <w:sz w:val="24"/>
          <w:szCs w:val="24"/>
        </w:rPr>
        <w:t>ależy zwrócić uwagę na rozróżnienie pomiędzy remo</w:t>
      </w:r>
      <w:r w:rsidR="00B657FC" w:rsidRPr="00A6445D">
        <w:rPr>
          <w:rFonts w:asciiTheme="minorHAnsi" w:hAnsiTheme="minorHAnsi"/>
          <w:sz w:val="24"/>
          <w:szCs w:val="24"/>
        </w:rPr>
        <w:t xml:space="preserve">ntem budynku, </w:t>
      </w:r>
      <w:r w:rsidRPr="00A6445D">
        <w:rPr>
          <w:rFonts w:asciiTheme="minorHAnsi" w:hAnsiTheme="minorHAnsi"/>
          <w:sz w:val="24"/>
          <w:szCs w:val="24"/>
        </w:rPr>
        <w:t xml:space="preserve">który nie jest dopuszczalny w ramach </w:t>
      </w:r>
      <w:r w:rsidR="003325DD" w:rsidRPr="00A6445D">
        <w:rPr>
          <w:rFonts w:asciiTheme="minorHAnsi" w:hAnsiTheme="minorHAnsi"/>
          <w:sz w:val="24"/>
          <w:szCs w:val="24"/>
        </w:rPr>
        <w:t>c</w:t>
      </w:r>
      <w:r w:rsidR="00B657FC" w:rsidRPr="00A6445D">
        <w:rPr>
          <w:rFonts w:asciiTheme="minorHAnsi" w:hAnsiTheme="minorHAnsi"/>
          <w:sz w:val="24"/>
          <w:szCs w:val="24"/>
        </w:rPr>
        <w:t>ross-financingu</w:t>
      </w:r>
      <w:r w:rsidRPr="00A6445D">
        <w:rPr>
          <w:rFonts w:asciiTheme="minorHAnsi" w:hAnsiTheme="minorHAnsi"/>
          <w:sz w:val="24"/>
          <w:szCs w:val="24"/>
        </w:rPr>
        <w:t xml:space="preserve">, a dostosowaniem budynku do potrzeb projektu. </w:t>
      </w:r>
      <w:r w:rsidRPr="00A6445D">
        <w:rPr>
          <w:rFonts w:asciiTheme="minorHAnsi" w:hAnsiTheme="minorHAnsi" w:cs="Arial"/>
          <w:sz w:val="24"/>
          <w:szCs w:val="24"/>
        </w:rPr>
        <w:t>Remontem budynku będzie w szczególnośc</w:t>
      </w:r>
      <w:r w:rsidR="00636ACC" w:rsidRPr="00A6445D">
        <w:rPr>
          <w:rFonts w:asciiTheme="minorHAnsi" w:hAnsiTheme="minorHAnsi" w:cs="Arial"/>
          <w:sz w:val="24"/>
          <w:szCs w:val="24"/>
        </w:rPr>
        <w:t>i wykonywanie prac związanych z </w:t>
      </w:r>
      <w:r w:rsidRPr="00A6445D">
        <w:rPr>
          <w:rFonts w:asciiTheme="minorHAnsi" w:hAnsiTheme="minorHAnsi" w:cs="Arial"/>
          <w:sz w:val="24"/>
          <w:szCs w:val="24"/>
        </w:rPr>
        <w:t xml:space="preserve">elewacją budynku lub innych prac remontowych </w:t>
      </w:r>
      <w:r w:rsidR="00B657FC" w:rsidRPr="00A6445D">
        <w:rPr>
          <w:rFonts w:asciiTheme="minorHAnsi" w:hAnsiTheme="minorHAnsi" w:cs="Arial"/>
          <w:sz w:val="24"/>
          <w:szCs w:val="24"/>
        </w:rPr>
        <w:t>niezwiązanych</w:t>
      </w:r>
      <w:r w:rsidRPr="00A6445D">
        <w:rPr>
          <w:rFonts w:asciiTheme="minorHAnsi" w:hAnsiTheme="minorHAnsi" w:cs="Arial"/>
          <w:sz w:val="24"/>
          <w:szCs w:val="24"/>
        </w:rPr>
        <w:t xml:space="preserve"> bezpośrednio z realizowanym projektem (np. wymiana okien w całym budynku). </w:t>
      </w:r>
      <w:r w:rsidR="00B657FC" w:rsidRPr="00A6445D">
        <w:rPr>
          <w:rFonts w:asciiTheme="minorHAnsi" w:hAnsiTheme="minorHAnsi" w:cs="Arial"/>
          <w:sz w:val="24"/>
          <w:szCs w:val="24"/>
        </w:rPr>
        <w:t>Natomiast, jako</w:t>
      </w:r>
      <w:r w:rsidRPr="00A6445D">
        <w:rPr>
          <w:rFonts w:asciiTheme="minorHAnsi" w:hAnsiTheme="minorHAnsi" w:cs="Arial"/>
          <w:sz w:val="24"/>
          <w:szCs w:val="24"/>
        </w:rPr>
        <w:t xml:space="preserve"> dostosowanie należy przyjąć wykonanie takich robót budowlanych, w </w:t>
      </w:r>
      <w:r w:rsidR="00B657FC" w:rsidRPr="00A6445D">
        <w:rPr>
          <w:rFonts w:asciiTheme="minorHAnsi" w:hAnsiTheme="minorHAnsi" w:cs="Arial"/>
          <w:sz w:val="24"/>
          <w:szCs w:val="24"/>
        </w:rPr>
        <w:t>wyniku których</w:t>
      </w:r>
      <w:r w:rsidRPr="00A6445D">
        <w:rPr>
          <w:rFonts w:asciiTheme="minorHAnsi" w:hAnsiTheme="minorHAnsi" w:cs="Arial"/>
          <w:sz w:val="24"/>
          <w:szCs w:val="24"/>
        </w:rPr>
        <w:t xml:space="preserve"> nastąpi przystosowanie pomieszczenia do spełnienia funkcji, którą to pomieszczenie będzie miało spełniać w projekcie.</w:t>
      </w:r>
    </w:p>
    <w:p w14:paraId="20E4698A" w14:textId="4C1DCA6A" w:rsidR="0016503E" w:rsidRPr="00A6445D" w:rsidRDefault="003325DD" w:rsidP="0016503E">
      <w:pPr>
        <w:pStyle w:val="Default"/>
        <w:jc w:val="both"/>
        <w:rPr>
          <w:rFonts w:asciiTheme="minorHAnsi" w:eastAsiaTheme="minorHAnsi" w:hAnsiTheme="minorHAnsi" w:cs="Calibri"/>
          <w:color w:val="000000"/>
          <w:sz w:val="24"/>
          <w:szCs w:val="24"/>
          <w:lang w:eastAsia="en-US"/>
        </w:rPr>
      </w:pPr>
      <w:r w:rsidRPr="00A6445D">
        <w:rPr>
          <w:rFonts w:asciiTheme="minorHAnsi" w:eastAsiaTheme="minorHAnsi" w:hAnsiTheme="minorHAnsi" w:cs="Calibri"/>
          <w:color w:val="000000"/>
          <w:sz w:val="24"/>
          <w:szCs w:val="24"/>
          <w:lang w:eastAsia="en-US"/>
        </w:rPr>
        <w:t xml:space="preserve">Wartość </w:t>
      </w:r>
      <w:r w:rsidR="0016503E" w:rsidRPr="00A6445D">
        <w:rPr>
          <w:rFonts w:asciiTheme="minorHAnsi" w:eastAsiaTheme="minorHAnsi" w:hAnsiTheme="minorHAnsi" w:cs="Calibri"/>
          <w:color w:val="000000"/>
          <w:sz w:val="24"/>
          <w:szCs w:val="24"/>
          <w:lang w:eastAsia="en-US"/>
        </w:rPr>
        <w:t xml:space="preserve">wydatków poniesionych na zakup środków trwałych o wartości jednostkowej równej i wyższej niż 350 PLN netto w ramach kosztów bezpośrednich projektu oraz wydatków w ramach cross-financingu nie może łącznie przekroczyć </w:t>
      </w:r>
      <w:r w:rsidR="00115151">
        <w:rPr>
          <w:rFonts w:asciiTheme="minorHAnsi" w:eastAsiaTheme="minorHAnsi" w:hAnsiTheme="minorHAnsi" w:cs="Calibri"/>
          <w:color w:val="000000"/>
          <w:sz w:val="24"/>
          <w:szCs w:val="24"/>
          <w:lang w:eastAsia="en-US"/>
        </w:rPr>
        <w:t>10%</w:t>
      </w:r>
      <w:r w:rsidR="0016503E" w:rsidRPr="00A6445D">
        <w:rPr>
          <w:rFonts w:asciiTheme="minorHAnsi" w:eastAsiaTheme="minorHAnsi" w:hAnsiTheme="minorHAnsi" w:cs="Calibri"/>
          <w:color w:val="000000"/>
          <w:sz w:val="24"/>
          <w:szCs w:val="24"/>
          <w:lang w:eastAsia="en-US"/>
        </w:rPr>
        <w:t xml:space="preserve"> wydatków projektu. Wydatki ponoszone na zakup środków trwałych oraz cross-financing powyżej dopuszczalnej kwoty określonej w</w:t>
      </w:r>
      <w:r w:rsidR="00D870FB">
        <w:rPr>
          <w:rFonts w:asciiTheme="minorHAnsi" w:eastAsiaTheme="minorHAnsi" w:hAnsiTheme="minorHAnsi" w:cs="Calibri"/>
          <w:color w:val="000000"/>
          <w:sz w:val="24"/>
          <w:szCs w:val="24"/>
          <w:lang w:eastAsia="en-US"/>
        </w:rPr>
        <w:t> </w:t>
      </w:r>
      <w:r w:rsidR="0016503E" w:rsidRPr="00A6445D">
        <w:rPr>
          <w:rFonts w:asciiTheme="minorHAnsi" w:eastAsiaTheme="minorHAnsi" w:hAnsiTheme="minorHAnsi" w:cs="Calibri"/>
          <w:color w:val="000000"/>
          <w:sz w:val="24"/>
          <w:szCs w:val="24"/>
          <w:lang w:eastAsia="en-US"/>
        </w:rPr>
        <w:t xml:space="preserve">zatwierdzonym wniosku o dofinansowanie projektu są niekwalifikowalne. </w:t>
      </w:r>
    </w:p>
    <w:p w14:paraId="75B19AD6" w14:textId="77777777" w:rsidR="000E2ED3" w:rsidRPr="00A6445D" w:rsidRDefault="004B06D1">
      <w:pPr>
        <w:pStyle w:val="Nagwek1"/>
        <w:numPr>
          <w:ilvl w:val="0"/>
          <w:numId w:val="5"/>
        </w:numPr>
        <w:spacing w:before="120" w:after="120" w:line="240" w:lineRule="auto"/>
        <w:jc w:val="both"/>
        <w:rPr>
          <w:rFonts w:asciiTheme="minorHAnsi" w:hAnsiTheme="minorHAnsi"/>
          <w:sz w:val="24"/>
          <w:szCs w:val="24"/>
        </w:rPr>
      </w:pPr>
      <w:bookmarkStart w:id="164" w:name="_Toc426632936"/>
      <w:bookmarkStart w:id="165" w:name="_Toc430826836"/>
      <w:bookmarkStart w:id="166" w:name="_Toc435448819"/>
      <w:r w:rsidRPr="00A6445D">
        <w:rPr>
          <w:rFonts w:asciiTheme="minorHAnsi" w:hAnsiTheme="minorHAnsi"/>
          <w:sz w:val="24"/>
          <w:szCs w:val="24"/>
        </w:rPr>
        <w:t>Zabezpieczenie prawidłowej realizacji umowy</w:t>
      </w:r>
      <w:bookmarkEnd w:id="164"/>
      <w:bookmarkEnd w:id="165"/>
      <w:bookmarkEnd w:id="166"/>
    </w:p>
    <w:p w14:paraId="398DFD6D" w14:textId="77777777" w:rsidR="000E2ED3" w:rsidRPr="00A6445D" w:rsidRDefault="004B06D1">
      <w:pPr>
        <w:spacing w:before="120" w:after="120" w:line="240" w:lineRule="auto"/>
        <w:jc w:val="both"/>
        <w:rPr>
          <w:rFonts w:asciiTheme="minorHAnsi" w:hAnsiTheme="minorHAnsi"/>
          <w:sz w:val="24"/>
          <w:szCs w:val="24"/>
        </w:rPr>
      </w:pPr>
      <w:r w:rsidRPr="00A6445D">
        <w:rPr>
          <w:rFonts w:asciiTheme="minorHAnsi" w:hAnsiTheme="minorHAnsi" w:cs="Arial"/>
          <w:sz w:val="24"/>
          <w:szCs w:val="24"/>
        </w:rPr>
        <w:t xml:space="preserve">Zabezpieczeniem prawidłowej realizacji umowy jest składany przez </w:t>
      </w:r>
      <w:r w:rsidR="00F5584F" w:rsidRPr="00A6445D">
        <w:rPr>
          <w:rFonts w:asciiTheme="minorHAnsi" w:hAnsiTheme="minorHAnsi" w:cs="Arial"/>
          <w:sz w:val="24"/>
          <w:szCs w:val="24"/>
        </w:rPr>
        <w:t>W</w:t>
      </w:r>
      <w:r w:rsidR="00636ACC" w:rsidRPr="00A6445D">
        <w:rPr>
          <w:rFonts w:asciiTheme="minorHAnsi" w:hAnsiTheme="minorHAnsi" w:cs="Arial"/>
          <w:sz w:val="24"/>
          <w:szCs w:val="24"/>
        </w:rPr>
        <w:t>nioskodawcę, nie później niż w </w:t>
      </w:r>
      <w:r w:rsidRPr="00A6445D">
        <w:rPr>
          <w:rFonts w:asciiTheme="minorHAnsi" w:hAnsiTheme="minorHAnsi" w:cs="Arial"/>
          <w:sz w:val="24"/>
          <w:szCs w:val="24"/>
        </w:rPr>
        <w:t xml:space="preserve">terminie 15 dni roboczych od daty podpisania umowy o dofinansowanie </w:t>
      </w:r>
      <w:r w:rsidRPr="00A6445D">
        <w:rPr>
          <w:rFonts w:asciiTheme="minorHAnsi" w:hAnsiTheme="minorHAnsi" w:cs="Arial"/>
          <w:b/>
          <w:sz w:val="24"/>
          <w:szCs w:val="24"/>
        </w:rPr>
        <w:t>weksel in blanco</w:t>
      </w:r>
      <w:r w:rsidRPr="00A6445D">
        <w:rPr>
          <w:rFonts w:asciiTheme="minorHAnsi" w:hAnsiTheme="minorHAnsi" w:cs="Arial"/>
          <w:sz w:val="24"/>
          <w:szCs w:val="24"/>
        </w:rPr>
        <w:t xml:space="preserve"> </w:t>
      </w:r>
      <w:r w:rsidR="00636ACC" w:rsidRPr="00A6445D">
        <w:rPr>
          <w:rFonts w:asciiTheme="minorHAnsi" w:hAnsiTheme="minorHAnsi" w:cs="Arial"/>
          <w:b/>
          <w:sz w:val="24"/>
          <w:szCs w:val="24"/>
        </w:rPr>
        <w:t>wraz z </w:t>
      </w:r>
      <w:r w:rsidRPr="00A6445D">
        <w:rPr>
          <w:rFonts w:asciiTheme="minorHAnsi" w:hAnsiTheme="minorHAnsi" w:cs="Arial"/>
          <w:b/>
          <w:sz w:val="24"/>
          <w:szCs w:val="24"/>
        </w:rPr>
        <w:t>wypełnioną deklaracją wystawcy weksla in blanco</w:t>
      </w:r>
      <w:r w:rsidRPr="00A6445D">
        <w:rPr>
          <w:rFonts w:asciiTheme="minorHAnsi" w:hAnsiTheme="minorHAnsi" w:cs="Arial"/>
          <w:sz w:val="24"/>
          <w:szCs w:val="24"/>
        </w:rPr>
        <w:t>.</w:t>
      </w:r>
    </w:p>
    <w:p w14:paraId="174017D7" w14:textId="1F65721B" w:rsidR="008C5733" w:rsidRPr="00A6445D" w:rsidRDefault="004B06D1" w:rsidP="008C5733">
      <w:pPr>
        <w:spacing w:before="120" w:after="120" w:line="240" w:lineRule="auto"/>
        <w:jc w:val="both"/>
        <w:rPr>
          <w:rFonts w:asciiTheme="minorHAnsi" w:hAnsiTheme="minorHAnsi" w:cs="Calibri"/>
          <w:sz w:val="24"/>
          <w:szCs w:val="24"/>
        </w:rPr>
      </w:pPr>
      <w:r w:rsidRPr="00A6445D">
        <w:rPr>
          <w:rFonts w:asciiTheme="minorHAnsi" w:hAnsiTheme="minorHAnsi" w:cs="Arial"/>
          <w:sz w:val="24"/>
          <w:szCs w:val="24"/>
        </w:rPr>
        <w:t xml:space="preserve">W </w:t>
      </w:r>
      <w:r w:rsidR="00B657FC" w:rsidRPr="00A6445D">
        <w:rPr>
          <w:rFonts w:asciiTheme="minorHAnsi" w:hAnsiTheme="minorHAnsi" w:cs="Arial"/>
          <w:sz w:val="24"/>
          <w:szCs w:val="24"/>
        </w:rPr>
        <w:t>przypadku, gdy</w:t>
      </w:r>
      <w:r w:rsidR="008A0CCE" w:rsidRPr="00A6445D">
        <w:rPr>
          <w:rFonts w:asciiTheme="minorHAnsi" w:hAnsiTheme="minorHAnsi"/>
          <w:sz w:val="24"/>
          <w:szCs w:val="24"/>
        </w:rPr>
        <w:t xml:space="preserve"> </w:t>
      </w:r>
      <w:r w:rsidR="002B5CFF" w:rsidRPr="002B5CFF">
        <w:rPr>
          <w:rFonts w:asciiTheme="minorHAnsi" w:hAnsiTheme="minorHAnsi"/>
          <w:sz w:val="24"/>
          <w:szCs w:val="24"/>
        </w:rPr>
        <w:t>suma zaliczek w ramach równocześnie realizowanych przez Beneficjenta kilku projektów finansowanych z EFS na podstawie umów zawartych z Instytucją Zarządzającą</w:t>
      </w:r>
      <w:r w:rsidR="002B5CFF" w:rsidRPr="00A6445D">
        <w:rPr>
          <w:rFonts w:asciiTheme="minorHAnsi" w:hAnsiTheme="minorHAnsi"/>
          <w:sz w:val="24"/>
          <w:szCs w:val="24"/>
        </w:rPr>
        <w:t xml:space="preserve"> </w:t>
      </w:r>
      <w:r w:rsidR="008A0CCE" w:rsidRPr="00A6445D">
        <w:rPr>
          <w:rFonts w:asciiTheme="minorHAnsi" w:hAnsiTheme="minorHAnsi"/>
          <w:sz w:val="24"/>
          <w:szCs w:val="24"/>
        </w:rPr>
        <w:t>wartość dofinansowania projektu przekracza limit</w:t>
      </w:r>
      <w:r w:rsidRPr="00A6445D">
        <w:rPr>
          <w:rFonts w:asciiTheme="minorHAnsi" w:hAnsiTheme="minorHAnsi" w:cs="Arial"/>
          <w:sz w:val="24"/>
          <w:szCs w:val="24"/>
        </w:rPr>
        <w:t xml:space="preserve"> określony</w:t>
      </w:r>
      <w:r w:rsidR="008A0CCE" w:rsidRPr="00A6445D">
        <w:rPr>
          <w:rFonts w:asciiTheme="minorHAnsi" w:hAnsiTheme="minorHAnsi" w:cs="Calibri"/>
          <w:sz w:val="24"/>
          <w:szCs w:val="24"/>
        </w:rPr>
        <w:t xml:space="preserve"> w rozporządzeniu</w:t>
      </w:r>
      <w:r w:rsidR="00B95C80">
        <w:rPr>
          <w:rFonts w:asciiTheme="minorHAnsi" w:hAnsiTheme="minorHAnsi" w:cs="Calibri"/>
          <w:sz w:val="24"/>
          <w:szCs w:val="24"/>
        </w:rPr>
        <w:t xml:space="preserve"> </w:t>
      </w:r>
      <w:r w:rsidR="008A0CCE" w:rsidRPr="00A6445D">
        <w:rPr>
          <w:rFonts w:asciiTheme="minorHAnsi" w:hAnsiTheme="minorHAnsi" w:cs="Calibri"/>
          <w:sz w:val="24"/>
          <w:szCs w:val="24"/>
        </w:rPr>
        <w:t xml:space="preserve"> Ministra Infrastruktury i Rozwoju </w:t>
      </w:r>
      <w:r w:rsidR="004F17A0" w:rsidRPr="004F17A0">
        <w:rPr>
          <w:rFonts w:asciiTheme="minorHAnsi" w:hAnsiTheme="minorHAnsi"/>
          <w:sz w:val="24"/>
          <w:szCs w:val="24"/>
        </w:rPr>
        <w:t xml:space="preserve">z dnia 18 grudnia 2009 roku </w:t>
      </w:r>
      <w:r w:rsidR="004F17A0" w:rsidRPr="00781C94">
        <w:rPr>
          <w:rFonts w:asciiTheme="minorHAnsi" w:hAnsiTheme="minorHAnsi"/>
          <w:sz w:val="24"/>
          <w:szCs w:val="24"/>
        </w:rPr>
        <w:t>w sprawie warunków i trybu udzielania i rozliczania zaliczek oraz zakresu i terminów składania wniosków o płatność w ramach programów finansowanych z udziałem środków europejskich (Dz.U. nr 223 poz. 1786 z późn. zm.)</w:t>
      </w:r>
      <w:r w:rsidR="004F17A0" w:rsidRPr="004F17A0" w:rsidDel="004F17A0">
        <w:rPr>
          <w:rFonts w:asciiTheme="minorHAnsi" w:hAnsiTheme="minorHAnsi"/>
          <w:sz w:val="24"/>
          <w:szCs w:val="24"/>
        </w:rPr>
        <w:t xml:space="preserve"> </w:t>
      </w:r>
      <w:r w:rsidR="008A0CCE" w:rsidRPr="00A6445D">
        <w:rPr>
          <w:rFonts w:asciiTheme="minorHAnsi" w:hAnsiTheme="minorHAnsi" w:cs="Calibri"/>
          <w:sz w:val="24"/>
          <w:szCs w:val="24"/>
        </w:rPr>
        <w:t>, stosuje się przepisy ww. rozporządzenia</w:t>
      </w:r>
      <w:r w:rsidR="008C5733" w:rsidRPr="00A6445D">
        <w:rPr>
          <w:rFonts w:asciiTheme="minorHAnsi" w:hAnsiTheme="minorHAnsi" w:cs="Calibri"/>
          <w:sz w:val="24"/>
          <w:szCs w:val="24"/>
        </w:rPr>
        <w:t>.</w:t>
      </w:r>
    </w:p>
    <w:p w14:paraId="10DF5366" w14:textId="77777777" w:rsidR="0020623F" w:rsidRPr="00A6445D" w:rsidRDefault="008A0CCE" w:rsidP="003325DD">
      <w:pPr>
        <w:pStyle w:val="Tekstkomentarza"/>
        <w:jc w:val="both"/>
        <w:rPr>
          <w:rFonts w:asciiTheme="minorHAnsi" w:hAnsiTheme="minorHAnsi"/>
          <w:sz w:val="24"/>
          <w:szCs w:val="24"/>
        </w:rPr>
      </w:pPr>
      <w:r w:rsidRPr="00A6445D">
        <w:rPr>
          <w:rFonts w:asciiTheme="minorHAnsi" w:hAnsiTheme="minorHAnsi"/>
          <w:sz w:val="24"/>
          <w:szCs w:val="24"/>
        </w:rPr>
        <w:t xml:space="preserve">Jeśli nie jest możliwe ustanowienie zabezpieczenia w formie weksla in blanco wraz z deklaracją wekslową lub Beneficjent </w:t>
      </w:r>
      <w:r w:rsidR="00B657FC" w:rsidRPr="00A6445D">
        <w:rPr>
          <w:rFonts w:asciiTheme="minorHAnsi" w:hAnsiTheme="minorHAnsi"/>
          <w:sz w:val="24"/>
          <w:szCs w:val="24"/>
        </w:rPr>
        <w:t>wskaże jako</w:t>
      </w:r>
      <w:r w:rsidRPr="00A6445D">
        <w:rPr>
          <w:rFonts w:asciiTheme="minorHAnsi" w:hAnsiTheme="minorHAnsi"/>
          <w:sz w:val="24"/>
          <w:szCs w:val="24"/>
        </w:rPr>
        <w:t xml:space="preserve"> preferowaną jedną z innych form zabezpieczenia, jest ono ustanawiane w jednej lub w kilku formach wybranych przez I</w:t>
      </w:r>
      <w:r w:rsidR="00C20463" w:rsidRPr="00A6445D">
        <w:rPr>
          <w:rFonts w:asciiTheme="minorHAnsi" w:hAnsiTheme="minorHAnsi"/>
          <w:sz w:val="24"/>
          <w:szCs w:val="24"/>
        </w:rPr>
        <w:t>OK.</w:t>
      </w:r>
    </w:p>
    <w:p w14:paraId="628F1DAF" w14:textId="77777777" w:rsidR="008C5733" w:rsidRPr="00A6445D" w:rsidRDefault="00661D9D">
      <w:pPr>
        <w:spacing w:before="120" w:after="120" w:line="240" w:lineRule="auto"/>
        <w:jc w:val="both"/>
        <w:rPr>
          <w:rFonts w:asciiTheme="minorHAnsi" w:hAnsiTheme="minorHAnsi"/>
          <w:b/>
          <w:sz w:val="24"/>
          <w:szCs w:val="24"/>
        </w:rPr>
      </w:pPr>
      <w:r w:rsidRPr="00A6445D">
        <w:rPr>
          <w:rFonts w:asciiTheme="minorHAnsi" w:hAnsiTheme="minorHAnsi" w:cs="Calibri"/>
          <w:sz w:val="24"/>
          <w:szCs w:val="24"/>
        </w:rPr>
        <w:t>Z</w:t>
      </w:r>
      <w:r w:rsidR="008B0A84" w:rsidRPr="00A6445D">
        <w:rPr>
          <w:rFonts w:asciiTheme="minorHAnsi" w:hAnsiTheme="minorHAnsi" w:cs="Calibri"/>
          <w:sz w:val="24"/>
          <w:szCs w:val="24"/>
        </w:rPr>
        <w:t>łożenie zabezpieczenia</w:t>
      </w:r>
      <w:r w:rsidR="00C20463" w:rsidRPr="00A6445D">
        <w:rPr>
          <w:rFonts w:asciiTheme="minorHAnsi" w:hAnsiTheme="minorHAnsi" w:cs="Calibri"/>
          <w:sz w:val="24"/>
          <w:szCs w:val="24"/>
        </w:rPr>
        <w:t xml:space="preserve"> nie dotyczy</w:t>
      </w:r>
      <w:r w:rsidR="008A0CCE" w:rsidRPr="00A6445D">
        <w:rPr>
          <w:rFonts w:asciiTheme="minorHAnsi" w:hAnsiTheme="minorHAnsi" w:cs="Calibri"/>
          <w:sz w:val="24"/>
          <w:szCs w:val="24"/>
        </w:rPr>
        <w:t xml:space="preserve"> Beneficjenta będącego jednostką sektora finansów publicznych albo fundacją, której jedynym fundatorem jest Skarb Państwa, a także Bankiem Gospodarstwa Krajowego, na podstawie art. 206 ust. 4 ustawy z dnia 27 sierpnia 2009 r. o finansach publicznych. </w:t>
      </w:r>
      <w:r w:rsidR="008B0A84" w:rsidRPr="00A6445D">
        <w:rPr>
          <w:rFonts w:asciiTheme="minorHAnsi" w:hAnsiTheme="minorHAnsi"/>
          <w:sz w:val="24"/>
          <w:szCs w:val="24"/>
        </w:rPr>
        <w:t>Ponadto w</w:t>
      </w:r>
      <w:r w:rsidR="008A0CCE" w:rsidRPr="00A6445D">
        <w:rPr>
          <w:rFonts w:asciiTheme="minorHAnsi" w:hAnsiTheme="minorHAnsi"/>
          <w:sz w:val="24"/>
          <w:szCs w:val="24"/>
        </w:rPr>
        <w:t xml:space="preserve"> przypadku projektu realizowanego przez Beneficjenta będącego państwową jednostką budżetową w partnerstwie z podmiotami prywatnymi, Beneficjent ma obowiązek, na poziomie umowy partnerskiej, określenia form zabezpieczenia wykonania przez partnera danej części projektu umożliwiających zwrot nieprawidłowo wykorzystanych środków</w:t>
      </w:r>
      <w:r w:rsidR="008C5733" w:rsidRPr="00A6445D">
        <w:rPr>
          <w:rFonts w:asciiTheme="minorHAnsi" w:hAnsiTheme="minorHAnsi" w:cs="Calibri"/>
          <w:sz w:val="24"/>
          <w:szCs w:val="24"/>
        </w:rPr>
        <w:t>.</w:t>
      </w:r>
    </w:p>
    <w:p w14:paraId="2772B42B" w14:textId="77777777" w:rsidR="000E2ED3" w:rsidRPr="00A6445D" w:rsidRDefault="008B0A84">
      <w:pPr>
        <w:spacing w:before="120" w:after="120" w:line="240" w:lineRule="auto"/>
        <w:jc w:val="both"/>
        <w:rPr>
          <w:rFonts w:asciiTheme="minorHAnsi" w:hAnsiTheme="minorHAnsi"/>
          <w:sz w:val="24"/>
          <w:szCs w:val="24"/>
        </w:rPr>
      </w:pPr>
      <w:r w:rsidRPr="00A6445D">
        <w:rPr>
          <w:rFonts w:asciiTheme="minorHAnsi" w:hAnsiTheme="minorHAnsi"/>
          <w:sz w:val="24"/>
          <w:szCs w:val="24"/>
        </w:rPr>
        <w:t xml:space="preserve">Zwrot dokumentu stanowiącego zabezpieczenie umowy następuje na wniosek Beneficjenta po ostatecznym rozliczeniu umowy, tj. po zatwierdzeniu końcowego wniosku o płatność w projekcie oraz – jeśli dotyczy – zwrocie niewykorzystanych środków. Przez zwrot dokumentu stanowiącego zabezpieczenie umowy rozumie się jego osobisty odbiór w siedzibie IZ </w:t>
      </w:r>
      <w:r w:rsidR="00AA66A6" w:rsidRPr="00A6445D">
        <w:rPr>
          <w:rFonts w:asciiTheme="minorHAnsi" w:hAnsiTheme="minorHAnsi"/>
          <w:sz w:val="24"/>
          <w:szCs w:val="24"/>
        </w:rPr>
        <w:t xml:space="preserve">RPO WD </w:t>
      </w:r>
      <w:r w:rsidRPr="00A6445D">
        <w:rPr>
          <w:rFonts w:asciiTheme="minorHAnsi" w:hAnsiTheme="minorHAnsi"/>
          <w:sz w:val="24"/>
          <w:szCs w:val="24"/>
        </w:rPr>
        <w:t xml:space="preserve">przez osobę upoważnioną do reprezentowania Beneficjenta. Możliwe jest również komisyjne zniszczenie </w:t>
      </w:r>
      <w:r w:rsidRPr="00A6445D">
        <w:rPr>
          <w:rFonts w:asciiTheme="minorHAnsi" w:hAnsiTheme="minorHAnsi"/>
          <w:sz w:val="24"/>
          <w:szCs w:val="24"/>
        </w:rPr>
        <w:lastRenderedPageBreak/>
        <w:t xml:space="preserve">zabezpieczenia na podstawie pisemnego upoważnienia </w:t>
      </w:r>
      <w:r w:rsidR="00AA66A6" w:rsidRPr="00A6445D">
        <w:rPr>
          <w:rFonts w:asciiTheme="minorHAnsi" w:hAnsiTheme="minorHAnsi"/>
          <w:sz w:val="24"/>
          <w:szCs w:val="24"/>
        </w:rPr>
        <w:t>IZ RPO WD</w:t>
      </w:r>
      <w:r w:rsidRPr="00A6445D">
        <w:rPr>
          <w:rFonts w:asciiTheme="minorHAnsi" w:hAnsiTheme="minorHAnsi"/>
          <w:sz w:val="24"/>
          <w:szCs w:val="24"/>
        </w:rPr>
        <w:t xml:space="preserve"> lub po upływie terminu p</w:t>
      </w:r>
      <w:r w:rsidR="00DC53C9" w:rsidRPr="00A6445D">
        <w:rPr>
          <w:rFonts w:asciiTheme="minorHAnsi" w:hAnsiTheme="minorHAnsi"/>
          <w:sz w:val="24"/>
          <w:szCs w:val="24"/>
        </w:rPr>
        <w:t>odanego w piśmie informującym o </w:t>
      </w:r>
      <w:r w:rsidRPr="00A6445D">
        <w:rPr>
          <w:rFonts w:asciiTheme="minorHAnsi" w:hAnsiTheme="minorHAnsi"/>
          <w:sz w:val="24"/>
          <w:szCs w:val="24"/>
        </w:rPr>
        <w:t>końcowym rozliczeniu i zamknięciu projektu.</w:t>
      </w:r>
    </w:p>
    <w:p w14:paraId="7676972E" w14:textId="77777777" w:rsidR="000E2ED3" w:rsidRPr="00A6445D" w:rsidRDefault="004B06D1">
      <w:pPr>
        <w:spacing w:before="120" w:after="120" w:line="240" w:lineRule="auto"/>
        <w:jc w:val="both"/>
        <w:rPr>
          <w:rFonts w:asciiTheme="minorHAnsi" w:hAnsiTheme="minorHAnsi" w:cs="Arial"/>
          <w:sz w:val="24"/>
          <w:szCs w:val="24"/>
        </w:rPr>
      </w:pPr>
      <w:r w:rsidRPr="00A6445D">
        <w:rPr>
          <w:rFonts w:asciiTheme="minorHAnsi" w:hAnsiTheme="minorHAnsi" w:cs="Arial"/>
          <w:sz w:val="24"/>
          <w:szCs w:val="24"/>
        </w:rPr>
        <w:t>W przypadku wszczęcia postępowania administracyjnego w celu wydania decyzji o zwrocie środków na podstawie przepisów o finansach publicznych lub postępow</w:t>
      </w:r>
      <w:r w:rsidR="00C20463" w:rsidRPr="00A6445D">
        <w:rPr>
          <w:rFonts w:asciiTheme="minorHAnsi" w:hAnsiTheme="minorHAnsi" w:cs="Arial"/>
          <w:sz w:val="24"/>
          <w:szCs w:val="24"/>
        </w:rPr>
        <w:t>ania sądowo-administracyjnego w </w:t>
      </w:r>
      <w:r w:rsidRPr="00A6445D">
        <w:rPr>
          <w:rFonts w:asciiTheme="minorHAnsi" w:hAnsiTheme="minorHAnsi" w:cs="Arial"/>
          <w:sz w:val="24"/>
          <w:szCs w:val="24"/>
        </w:rPr>
        <w:t>wyniku zaskarżenia takiej decyzji, lub w przypadku prowadzenia egzekucji administracyjnej zwrot dokumentu stanowiącego zabezpieczenie umowy może nastąpić</w:t>
      </w:r>
      <w:r w:rsidR="00636ACC" w:rsidRPr="00A6445D">
        <w:rPr>
          <w:rFonts w:asciiTheme="minorHAnsi" w:hAnsiTheme="minorHAnsi" w:cs="Arial"/>
          <w:sz w:val="24"/>
          <w:szCs w:val="24"/>
        </w:rPr>
        <w:t xml:space="preserve"> po zakończeniu postępowania i, </w:t>
      </w:r>
      <w:r w:rsidRPr="00A6445D">
        <w:rPr>
          <w:rFonts w:asciiTheme="minorHAnsi" w:hAnsiTheme="minorHAnsi" w:cs="Arial"/>
          <w:sz w:val="24"/>
          <w:szCs w:val="24"/>
        </w:rPr>
        <w:t>jeśli takie było jego ustalenie, odzyskaniu środków.</w:t>
      </w:r>
    </w:p>
    <w:p w14:paraId="3E92BD71" w14:textId="77777777" w:rsidR="004B06D1" w:rsidRPr="00A6445D" w:rsidRDefault="004B06D1" w:rsidP="00757FCA">
      <w:pPr>
        <w:spacing w:before="120" w:after="120" w:line="240" w:lineRule="auto"/>
        <w:jc w:val="both"/>
        <w:rPr>
          <w:rFonts w:asciiTheme="minorHAnsi" w:hAnsiTheme="minorHAnsi" w:cs="Arial"/>
          <w:sz w:val="24"/>
          <w:szCs w:val="24"/>
        </w:rPr>
      </w:pPr>
      <w:r w:rsidRPr="00A6445D">
        <w:rPr>
          <w:rFonts w:asciiTheme="minorHAnsi" w:hAnsiTheme="minorHAnsi" w:cs="Arial"/>
          <w:sz w:val="24"/>
          <w:szCs w:val="24"/>
        </w:rPr>
        <w:t xml:space="preserve">W </w:t>
      </w:r>
      <w:r w:rsidR="00B657FC" w:rsidRPr="00A6445D">
        <w:rPr>
          <w:rFonts w:asciiTheme="minorHAnsi" w:hAnsiTheme="minorHAnsi" w:cs="Arial"/>
          <w:sz w:val="24"/>
          <w:szCs w:val="24"/>
        </w:rPr>
        <w:t>przypadku, gdy</w:t>
      </w:r>
      <w:r w:rsidRPr="00A6445D">
        <w:rPr>
          <w:rFonts w:asciiTheme="minorHAnsi" w:hAnsiTheme="minorHAnsi" w:cs="Arial"/>
          <w:sz w:val="24"/>
          <w:szCs w:val="24"/>
        </w:rPr>
        <w:t xml:space="preserve"> wniosek przewiduje trwałość projektu lub rezultatów, zwrot dokumentu stanowiącego zabezpieczenie następuje po upływie okresu trwałości.</w:t>
      </w:r>
    </w:p>
    <w:p w14:paraId="1E7A6A1A" w14:textId="77777777" w:rsidR="004B06D1" w:rsidRPr="00A6445D" w:rsidRDefault="004B06D1" w:rsidP="00757FCA">
      <w:pPr>
        <w:spacing w:before="120" w:after="120" w:line="240" w:lineRule="auto"/>
        <w:jc w:val="both"/>
        <w:rPr>
          <w:rFonts w:asciiTheme="minorHAnsi" w:hAnsiTheme="minorHAnsi" w:cs="Arial"/>
          <w:sz w:val="24"/>
          <w:szCs w:val="24"/>
        </w:rPr>
      </w:pPr>
      <w:r w:rsidRPr="00A6445D">
        <w:rPr>
          <w:rFonts w:asciiTheme="minorHAnsi" w:hAnsiTheme="minorHAnsi" w:cs="Arial"/>
          <w:b/>
          <w:sz w:val="24"/>
          <w:szCs w:val="24"/>
        </w:rPr>
        <w:t>Koszt zabezpieczenia</w:t>
      </w:r>
      <w:r w:rsidRPr="00A6445D">
        <w:rPr>
          <w:rFonts w:asciiTheme="minorHAnsi" w:hAnsiTheme="minorHAnsi" w:cs="Arial"/>
          <w:sz w:val="24"/>
          <w:szCs w:val="24"/>
        </w:rPr>
        <w:t xml:space="preserve"> prawidłowej realizacji </w:t>
      </w:r>
      <w:r w:rsidR="00B657FC" w:rsidRPr="00A6445D">
        <w:rPr>
          <w:rFonts w:asciiTheme="minorHAnsi" w:hAnsiTheme="minorHAnsi" w:cs="Arial"/>
          <w:sz w:val="24"/>
          <w:szCs w:val="24"/>
        </w:rPr>
        <w:t>umowy</w:t>
      </w:r>
      <w:r w:rsidR="00AA66A6" w:rsidRPr="00A6445D">
        <w:rPr>
          <w:rFonts w:asciiTheme="minorHAnsi" w:hAnsiTheme="minorHAnsi" w:cs="Arial"/>
          <w:sz w:val="24"/>
          <w:szCs w:val="24"/>
        </w:rPr>
        <w:t xml:space="preserve"> </w:t>
      </w:r>
      <w:r w:rsidR="00B657FC" w:rsidRPr="00A6445D">
        <w:rPr>
          <w:rFonts w:asciiTheme="minorHAnsi" w:hAnsiTheme="minorHAnsi" w:cs="Arial"/>
          <w:sz w:val="24"/>
          <w:szCs w:val="24"/>
        </w:rPr>
        <w:t>jako</w:t>
      </w:r>
      <w:r w:rsidRPr="00A6445D">
        <w:rPr>
          <w:rFonts w:asciiTheme="minorHAnsi" w:hAnsiTheme="minorHAnsi" w:cs="Arial"/>
          <w:sz w:val="24"/>
          <w:szCs w:val="24"/>
        </w:rPr>
        <w:t xml:space="preserve"> </w:t>
      </w:r>
      <w:r w:rsidRPr="00A6445D">
        <w:rPr>
          <w:rFonts w:asciiTheme="minorHAnsi" w:hAnsiTheme="minorHAnsi" w:cs="Arial"/>
          <w:b/>
          <w:sz w:val="24"/>
          <w:szCs w:val="24"/>
        </w:rPr>
        <w:t xml:space="preserve">koszt pośredni </w:t>
      </w:r>
      <w:r w:rsidRPr="00A6445D">
        <w:rPr>
          <w:rFonts w:asciiTheme="minorHAnsi" w:hAnsiTheme="minorHAnsi" w:cs="Arial"/>
          <w:sz w:val="24"/>
          <w:szCs w:val="24"/>
        </w:rPr>
        <w:t>stanowi wydatek kwalifikowalny w projekcie.</w:t>
      </w:r>
    </w:p>
    <w:p w14:paraId="594516F3" w14:textId="77777777" w:rsidR="00FC74F1" w:rsidRPr="00A6445D" w:rsidRDefault="004B06D1" w:rsidP="00757FCA">
      <w:pPr>
        <w:pStyle w:val="Nagwek1"/>
        <w:numPr>
          <w:ilvl w:val="0"/>
          <w:numId w:val="5"/>
        </w:numPr>
        <w:spacing w:before="120" w:after="120" w:line="240" w:lineRule="auto"/>
        <w:jc w:val="both"/>
        <w:rPr>
          <w:rFonts w:asciiTheme="minorHAnsi" w:hAnsiTheme="minorHAnsi"/>
          <w:sz w:val="24"/>
          <w:szCs w:val="24"/>
        </w:rPr>
      </w:pPr>
      <w:bookmarkStart w:id="167" w:name="_Toc426632937"/>
      <w:bookmarkStart w:id="168" w:name="_Toc430826837"/>
      <w:bookmarkStart w:id="169" w:name="_Toc435448820"/>
      <w:r w:rsidRPr="00A6445D">
        <w:rPr>
          <w:rFonts w:asciiTheme="minorHAnsi" w:hAnsiTheme="minorHAnsi"/>
          <w:sz w:val="24"/>
          <w:szCs w:val="24"/>
        </w:rPr>
        <w:t xml:space="preserve">Rozliczanie wydatków w </w:t>
      </w:r>
      <w:bookmarkEnd w:id="167"/>
      <w:r w:rsidR="00FC74F1" w:rsidRPr="00A6445D">
        <w:rPr>
          <w:rFonts w:asciiTheme="minorHAnsi" w:hAnsiTheme="minorHAnsi"/>
          <w:sz w:val="24"/>
          <w:szCs w:val="24"/>
        </w:rPr>
        <w:t>projekcie</w:t>
      </w:r>
      <w:bookmarkStart w:id="170" w:name="_Toc426632940"/>
      <w:bookmarkEnd w:id="168"/>
      <w:bookmarkEnd w:id="169"/>
    </w:p>
    <w:p w14:paraId="4A8E4843" w14:textId="77777777" w:rsidR="00600DE0" w:rsidRPr="00A6445D" w:rsidRDefault="00ED12D5" w:rsidP="00A05F90">
      <w:pPr>
        <w:autoSpaceDE w:val="0"/>
        <w:autoSpaceDN w:val="0"/>
        <w:adjustRightInd w:val="0"/>
        <w:spacing w:before="120" w:after="120" w:line="240" w:lineRule="auto"/>
        <w:jc w:val="both"/>
        <w:rPr>
          <w:rFonts w:asciiTheme="minorHAnsi" w:eastAsiaTheme="minorHAnsi" w:hAnsiTheme="minorHAnsi"/>
          <w:b/>
          <w:sz w:val="24"/>
          <w:szCs w:val="24"/>
        </w:rPr>
      </w:pPr>
      <w:bookmarkStart w:id="171" w:name="_Toc426632942"/>
      <w:bookmarkEnd w:id="170"/>
      <w:r w:rsidRPr="00A6445D">
        <w:rPr>
          <w:rFonts w:asciiTheme="minorHAnsi" w:eastAsiaTheme="minorHAnsi" w:hAnsiTheme="minorHAnsi"/>
          <w:sz w:val="24"/>
          <w:szCs w:val="24"/>
        </w:rPr>
        <w:t xml:space="preserve">Zgodnie z pkt. 3 niniejszego </w:t>
      </w:r>
      <w:r w:rsidR="00FD2DDB" w:rsidRPr="00A6445D">
        <w:rPr>
          <w:rFonts w:asciiTheme="minorHAnsi" w:eastAsiaTheme="minorHAnsi" w:hAnsiTheme="minorHAnsi"/>
          <w:sz w:val="24"/>
          <w:szCs w:val="24"/>
        </w:rPr>
        <w:t>rozdziału</w:t>
      </w:r>
      <w:r w:rsidRPr="00A6445D">
        <w:rPr>
          <w:rFonts w:asciiTheme="minorHAnsi" w:eastAsiaTheme="minorHAnsi" w:hAnsiTheme="minorHAnsi"/>
          <w:sz w:val="24"/>
          <w:szCs w:val="24"/>
        </w:rPr>
        <w:t xml:space="preserve"> i na określonych tam zasadach, </w:t>
      </w:r>
      <w:r w:rsidR="001F073A" w:rsidRPr="00A6445D">
        <w:rPr>
          <w:rFonts w:asciiTheme="minorHAnsi" w:eastAsiaTheme="minorHAnsi" w:hAnsiTheme="minorHAnsi"/>
          <w:sz w:val="24"/>
          <w:szCs w:val="24"/>
        </w:rPr>
        <w:t>Beneficjent</w:t>
      </w:r>
      <w:r w:rsidRPr="00A6445D">
        <w:rPr>
          <w:rFonts w:asciiTheme="minorHAnsi" w:eastAsiaTheme="minorHAnsi" w:hAnsiTheme="minorHAnsi"/>
          <w:sz w:val="24"/>
          <w:szCs w:val="24"/>
        </w:rPr>
        <w:t xml:space="preserve"> rozlicza koszty bezpośrednie w projekcie w następujący sposób</w:t>
      </w:r>
      <w:r w:rsidR="003800C4">
        <w:rPr>
          <w:rFonts w:asciiTheme="minorHAnsi" w:eastAsiaTheme="minorHAnsi" w:hAnsiTheme="minorHAnsi"/>
          <w:sz w:val="24"/>
          <w:szCs w:val="24"/>
        </w:rPr>
        <w:t>.</w:t>
      </w:r>
      <w:r w:rsidRPr="00A6445D">
        <w:rPr>
          <w:rFonts w:asciiTheme="minorHAnsi" w:eastAsiaTheme="minorHAnsi" w:hAnsiTheme="minorHAnsi"/>
          <w:b/>
          <w:sz w:val="24"/>
          <w:szCs w:val="24"/>
        </w:rPr>
        <w:t xml:space="preserve"> </w:t>
      </w:r>
    </w:p>
    <w:p w14:paraId="4F76FFF7" w14:textId="77777777" w:rsidR="00ED12D5" w:rsidRPr="00A6445D" w:rsidRDefault="00DC53C9" w:rsidP="00ED12D5">
      <w:pPr>
        <w:autoSpaceDE w:val="0"/>
        <w:autoSpaceDN w:val="0"/>
        <w:adjustRightInd w:val="0"/>
        <w:spacing w:before="120" w:after="120" w:line="240" w:lineRule="auto"/>
        <w:jc w:val="both"/>
        <w:rPr>
          <w:rFonts w:asciiTheme="minorHAnsi" w:eastAsiaTheme="minorHAnsi" w:hAnsiTheme="minorHAnsi"/>
          <w:sz w:val="24"/>
          <w:szCs w:val="24"/>
        </w:rPr>
      </w:pPr>
      <w:r w:rsidRPr="00A6445D">
        <w:rPr>
          <w:rFonts w:asciiTheme="minorHAnsi" w:eastAsiaTheme="minorHAnsi" w:hAnsiTheme="minorHAnsi"/>
          <w:sz w:val="24"/>
          <w:szCs w:val="24"/>
        </w:rPr>
        <w:t>Beneficjent</w:t>
      </w:r>
      <w:r w:rsidR="00ED12D5" w:rsidRPr="00A6445D">
        <w:rPr>
          <w:rFonts w:asciiTheme="minorHAnsi" w:eastAsiaTheme="minorHAnsi" w:hAnsiTheme="minorHAnsi"/>
          <w:sz w:val="24"/>
          <w:szCs w:val="24"/>
        </w:rPr>
        <w:t xml:space="preserve"> zobowiązuje się, zgodnie z przepisami prawa powszechnie obowiązującego, do prowadzenia wyodrębnionego kodu księgowego lub wyodrębnionej ewidencji dotyczącej realizacji </w:t>
      </w:r>
      <w:r w:rsidR="00FD2DDB" w:rsidRPr="00A6445D">
        <w:rPr>
          <w:rFonts w:asciiTheme="minorHAnsi" w:eastAsiaTheme="minorHAnsi" w:hAnsiTheme="minorHAnsi"/>
          <w:sz w:val="24"/>
          <w:szCs w:val="24"/>
        </w:rPr>
        <w:t>p</w:t>
      </w:r>
      <w:r w:rsidR="00ED12D5" w:rsidRPr="00A6445D">
        <w:rPr>
          <w:rFonts w:asciiTheme="minorHAnsi" w:eastAsiaTheme="minorHAnsi" w:hAnsiTheme="minorHAnsi"/>
          <w:sz w:val="24"/>
          <w:szCs w:val="24"/>
        </w:rPr>
        <w:t xml:space="preserve">rojektu, umożliwiających identyfikację poszczególnych operacji księgowych i gospodarczych przeprowadzonych dla wszystkich wydatków w ramach </w:t>
      </w:r>
      <w:r w:rsidR="00FD2DDB" w:rsidRPr="00A6445D">
        <w:rPr>
          <w:rFonts w:asciiTheme="minorHAnsi" w:eastAsiaTheme="minorHAnsi" w:hAnsiTheme="minorHAnsi"/>
          <w:sz w:val="24"/>
          <w:szCs w:val="24"/>
        </w:rPr>
        <w:t>p</w:t>
      </w:r>
      <w:r w:rsidR="00ED12D5" w:rsidRPr="00A6445D">
        <w:rPr>
          <w:rFonts w:asciiTheme="minorHAnsi" w:eastAsiaTheme="minorHAnsi" w:hAnsiTheme="minorHAnsi"/>
          <w:sz w:val="24"/>
          <w:szCs w:val="24"/>
        </w:rPr>
        <w:t>rojektu w sposób przejrzysty, w zakresie m.in. rozrachunków, kosztów, przychodów, operacji przeprowadzanych na rachunkach bankowych, operacji gotówkowych, aktywów (w tym środków trwałych) i innych op</w:t>
      </w:r>
      <w:r w:rsidR="004A3D9E" w:rsidRPr="00A6445D">
        <w:rPr>
          <w:rFonts w:asciiTheme="minorHAnsi" w:eastAsiaTheme="minorHAnsi" w:hAnsiTheme="minorHAnsi"/>
          <w:sz w:val="24"/>
          <w:szCs w:val="24"/>
        </w:rPr>
        <w:t>eracji związanych z realizacją p</w:t>
      </w:r>
      <w:r w:rsidR="00ED12D5" w:rsidRPr="00A6445D">
        <w:rPr>
          <w:rFonts w:asciiTheme="minorHAnsi" w:eastAsiaTheme="minorHAnsi" w:hAnsiTheme="minorHAnsi"/>
          <w:sz w:val="24"/>
          <w:szCs w:val="24"/>
        </w:rPr>
        <w:t>rojektu, z wyłączeniem kosztów pośrednich.</w:t>
      </w:r>
    </w:p>
    <w:p w14:paraId="23468777" w14:textId="77777777" w:rsidR="00ED12D5" w:rsidRPr="00A6445D" w:rsidRDefault="00ED12D5" w:rsidP="00ED12D5">
      <w:pPr>
        <w:autoSpaceDE w:val="0"/>
        <w:autoSpaceDN w:val="0"/>
        <w:adjustRightInd w:val="0"/>
        <w:spacing w:before="120" w:after="120" w:line="240" w:lineRule="auto"/>
        <w:jc w:val="both"/>
        <w:rPr>
          <w:rFonts w:asciiTheme="minorHAnsi" w:eastAsiaTheme="minorHAnsi" w:hAnsiTheme="minorHAnsi"/>
          <w:sz w:val="24"/>
          <w:szCs w:val="24"/>
        </w:rPr>
      </w:pPr>
      <w:r w:rsidRPr="00A6445D">
        <w:rPr>
          <w:rFonts w:asciiTheme="minorHAnsi" w:eastAsiaTheme="minorHAnsi" w:hAnsiTheme="minorHAnsi"/>
          <w:sz w:val="24"/>
          <w:szCs w:val="24"/>
        </w:rPr>
        <w:t xml:space="preserve">W przypadku </w:t>
      </w:r>
      <w:r w:rsidR="00DC53C9" w:rsidRPr="00A6445D">
        <w:rPr>
          <w:rFonts w:asciiTheme="minorHAnsi" w:eastAsiaTheme="minorHAnsi" w:hAnsiTheme="minorHAnsi"/>
          <w:sz w:val="24"/>
          <w:szCs w:val="24"/>
        </w:rPr>
        <w:t>Beneficjenta</w:t>
      </w:r>
      <w:r w:rsidRPr="00A6445D">
        <w:rPr>
          <w:rFonts w:asciiTheme="minorHAnsi" w:eastAsiaTheme="minorHAnsi" w:hAnsiTheme="minorHAnsi"/>
          <w:sz w:val="24"/>
          <w:szCs w:val="24"/>
        </w:rPr>
        <w:t xml:space="preserve"> prowadzącego księgi rachunkowe i sporządzającego sprawozdania finansowe zgodnie z zasadami określonymi w ustawie z dnia 29 września 1994 r. o rachunkowości (Dz. U. z 2013 r. poz. 330 z późn. zm.) przez „oddzielny system księgowości albo odpowiedni kod księgowy", o którym mowa w przepisach art. 125 ust. 4 lit. b) Rozporządzenia nr 1303/2013, należy rozumieć ewidencję wyodrębnioną w ramach już prowadzonych przez daną jednostkę ksiąg rachunkowych (nie zaś odrębne księgi rachunkowe). W ramach tych ksiąg, </w:t>
      </w:r>
      <w:r w:rsidR="00DC53C9" w:rsidRPr="00A6445D">
        <w:rPr>
          <w:rFonts w:asciiTheme="minorHAnsi" w:eastAsiaTheme="minorHAnsi" w:hAnsiTheme="minorHAnsi"/>
          <w:sz w:val="24"/>
          <w:szCs w:val="24"/>
        </w:rPr>
        <w:t>Beneficjenta</w:t>
      </w:r>
      <w:r w:rsidRPr="00A6445D">
        <w:rPr>
          <w:rFonts w:asciiTheme="minorHAnsi" w:eastAsiaTheme="minorHAnsi" w:hAnsiTheme="minorHAnsi"/>
          <w:sz w:val="24"/>
          <w:szCs w:val="24"/>
        </w:rPr>
        <w:t xml:space="preserve"> zobowiązany jest do prowadzenia wyodrębnionej ewidencji dla operacji w ramach projektu. </w:t>
      </w:r>
    </w:p>
    <w:p w14:paraId="63C7A6D0" w14:textId="3F1DAED4" w:rsidR="00ED12D5" w:rsidRPr="00A6445D" w:rsidRDefault="00ED12D5" w:rsidP="00ED12D5">
      <w:pPr>
        <w:autoSpaceDE w:val="0"/>
        <w:autoSpaceDN w:val="0"/>
        <w:adjustRightInd w:val="0"/>
        <w:spacing w:before="120" w:after="120" w:line="240" w:lineRule="auto"/>
        <w:jc w:val="both"/>
        <w:rPr>
          <w:rFonts w:asciiTheme="minorHAnsi" w:eastAsiaTheme="minorHAnsi" w:hAnsiTheme="minorHAnsi"/>
          <w:sz w:val="24"/>
          <w:szCs w:val="24"/>
        </w:rPr>
      </w:pPr>
      <w:r w:rsidRPr="00A6445D">
        <w:rPr>
          <w:rFonts w:asciiTheme="minorHAnsi" w:eastAsiaTheme="minorHAnsi" w:hAnsiTheme="minorHAnsi"/>
          <w:sz w:val="24"/>
          <w:szCs w:val="24"/>
        </w:rPr>
        <w:t xml:space="preserve">W przypadku </w:t>
      </w:r>
      <w:r w:rsidR="00DC53C9" w:rsidRPr="00A6445D">
        <w:rPr>
          <w:rFonts w:asciiTheme="minorHAnsi" w:eastAsiaTheme="minorHAnsi" w:hAnsiTheme="minorHAnsi"/>
          <w:sz w:val="24"/>
          <w:szCs w:val="24"/>
        </w:rPr>
        <w:t>Beneficjenta</w:t>
      </w:r>
      <w:r w:rsidRPr="00A6445D">
        <w:rPr>
          <w:rFonts w:asciiTheme="minorHAnsi" w:eastAsiaTheme="minorHAnsi" w:hAnsiTheme="minorHAnsi"/>
          <w:sz w:val="24"/>
          <w:szCs w:val="24"/>
        </w:rPr>
        <w:t>, który nie prowadzi pełnej księgowośc</w:t>
      </w:r>
      <w:r w:rsidR="004A3D9E" w:rsidRPr="00A6445D">
        <w:rPr>
          <w:rFonts w:asciiTheme="minorHAnsi" w:eastAsiaTheme="minorHAnsi" w:hAnsiTheme="minorHAnsi"/>
          <w:sz w:val="24"/>
          <w:szCs w:val="24"/>
        </w:rPr>
        <w:t>i w oparciu o przepisy ustawy z </w:t>
      </w:r>
      <w:r w:rsidRPr="00A6445D">
        <w:rPr>
          <w:rFonts w:asciiTheme="minorHAnsi" w:eastAsiaTheme="minorHAnsi" w:hAnsiTheme="minorHAnsi"/>
          <w:sz w:val="24"/>
          <w:szCs w:val="24"/>
        </w:rPr>
        <w:t>dnia 29 września 1994 r. o rachunkowości, dopuszczalnym rozwiązaniem jest wykorzystanie do celów e</w:t>
      </w:r>
      <w:r w:rsidR="004A3D9E" w:rsidRPr="00A6445D">
        <w:rPr>
          <w:rFonts w:asciiTheme="minorHAnsi" w:eastAsiaTheme="minorHAnsi" w:hAnsiTheme="minorHAnsi"/>
          <w:sz w:val="24"/>
          <w:szCs w:val="24"/>
        </w:rPr>
        <w:t>widencji dla operacji w ramach p</w:t>
      </w:r>
      <w:r w:rsidRPr="00A6445D">
        <w:rPr>
          <w:rFonts w:asciiTheme="minorHAnsi" w:eastAsiaTheme="minorHAnsi" w:hAnsiTheme="minorHAnsi"/>
          <w:sz w:val="24"/>
          <w:szCs w:val="24"/>
        </w:rPr>
        <w:t xml:space="preserve">rojektu narzędzi księgowych, które </w:t>
      </w:r>
      <w:r w:rsidR="00DC53C9" w:rsidRPr="00A6445D">
        <w:rPr>
          <w:rFonts w:asciiTheme="minorHAnsi" w:eastAsiaTheme="minorHAnsi" w:hAnsiTheme="minorHAnsi"/>
          <w:sz w:val="24"/>
          <w:szCs w:val="24"/>
        </w:rPr>
        <w:t>Beneficjent</w:t>
      </w:r>
      <w:r w:rsidRPr="00A6445D">
        <w:rPr>
          <w:rFonts w:asciiTheme="minorHAnsi" w:eastAsiaTheme="minorHAnsi" w:hAnsiTheme="minorHAnsi"/>
          <w:sz w:val="24"/>
          <w:szCs w:val="24"/>
        </w:rPr>
        <w:t xml:space="preserve"> jest zobowiązany stosować na podstawie obowiązujących przepisów, tj.</w:t>
      </w:r>
      <w:r w:rsidR="00FD2DDB" w:rsidRPr="00A6445D">
        <w:rPr>
          <w:rFonts w:asciiTheme="minorHAnsi" w:eastAsiaTheme="minorHAnsi" w:hAnsiTheme="minorHAnsi"/>
          <w:sz w:val="24"/>
          <w:szCs w:val="24"/>
        </w:rPr>
        <w:t xml:space="preserve"> podatkowej księgi przychodów i </w:t>
      </w:r>
      <w:r w:rsidRPr="00A6445D">
        <w:rPr>
          <w:rFonts w:asciiTheme="minorHAnsi" w:eastAsiaTheme="minorHAnsi" w:hAnsiTheme="minorHAnsi"/>
          <w:sz w:val="24"/>
          <w:szCs w:val="24"/>
        </w:rPr>
        <w:t xml:space="preserve">rozchodów (w rozumieniu art. 24a ustawy z dnia 26 lipca 1991 r. o podatku dochodowym od osób fizycznych - Dz.U. 2012 poz. 361 z późn. </w:t>
      </w:r>
      <w:r w:rsidR="00B33DAC" w:rsidRPr="00A6445D">
        <w:rPr>
          <w:rFonts w:asciiTheme="minorHAnsi" w:eastAsiaTheme="minorHAnsi" w:hAnsiTheme="minorHAnsi"/>
          <w:sz w:val="24"/>
          <w:szCs w:val="24"/>
        </w:rPr>
        <w:t>zm</w:t>
      </w:r>
      <w:r w:rsidR="00B33DAC">
        <w:rPr>
          <w:rFonts w:asciiTheme="minorHAnsi" w:eastAsiaTheme="minorHAnsi" w:hAnsiTheme="minorHAnsi"/>
          <w:sz w:val="24"/>
          <w:szCs w:val="24"/>
        </w:rPr>
        <w:t xml:space="preserve">.). </w:t>
      </w:r>
      <w:r w:rsidR="00B33DAC" w:rsidRPr="00A6445D">
        <w:rPr>
          <w:rFonts w:asciiTheme="minorHAnsi" w:eastAsiaTheme="minorHAnsi" w:hAnsiTheme="minorHAnsi"/>
          <w:sz w:val="24"/>
          <w:szCs w:val="24"/>
        </w:rPr>
        <w:t>W</w:t>
      </w:r>
      <w:r w:rsidRPr="00A6445D">
        <w:rPr>
          <w:rFonts w:asciiTheme="minorHAnsi" w:eastAsiaTheme="minorHAnsi" w:hAnsiTheme="minorHAnsi"/>
          <w:sz w:val="24"/>
          <w:szCs w:val="24"/>
        </w:rPr>
        <w:t xml:space="preserve"> przypadku tego typu </w:t>
      </w:r>
      <w:r w:rsidR="00DC53C9" w:rsidRPr="00A6445D">
        <w:rPr>
          <w:rFonts w:asciiTheme="minorHAnsi" w:eastAsiaTheme="minorHAnsi" w:hAnsiTheme="minorHAnsi"/>
          <w:sz w:val="24"/>
          <w:szCs w:val="24"/>
        </w:rPr>
        <w:t>Beneficjenta</w:t>
      </w:r>
      <w:r w:rsidRPr="00A6445D">
        <w:rPr>
          <w:rFonts w:asciiTheme="minorHAnsi" w:eastAsiaTheme="minorHAnsi" w:hAnsiTheme="minorHAnsi"/>
          <w:sz w:val="24"/>
          <w:szCs w:val="24"/>
        </w:rPr>
        <w:t>, wymóg zapewnienia oddzielnej ewidencji dla projektu może być spełniony jedynie poprzez wprowadzenie odpowiedniego (</w:t>
      </w:r>
      <w:r w:rsidR="004A3D9E" w:rsidRPr="00A6445D">
        <w:rPr>
          <w:rFonts w:asciiTheme="minorHAnsi" w:eastAsiaTheme="minorHAnsi" w:hAnsiTheme="minorHAnsi"/>
          <w:sz w:val="24"/>
          <w:szCs w:val="24"/>
        </w:rPr>
        <w:t>wyodrębnionego) kodu księgowego</w:t>
      </w:r>
      <w:r w:rsidRPr="00A6445D">
        <w:rPr>
          <w:rFonts w:asciiTheme="minorHAnsi" w:eastAsiaTheme="minorHAnsi" w:hAnsiTheme="minorHAnsi"/>
          <w:sz w:val="24"/>
          <w:szCs w:val="24"/>
        </w:rPr>
        <w:t xml:space="preserve"> dla wszystkich transakcji dotyczących </w:t>
      </w:r>
      <w:r w:rsidR="00FD2DDB" w:rsidRPr="00A6445D">
        <w:rPr>
          <w:rFonts w:asciiTheme="minorHAnsi" w:eastAsiaTheme="minorHAnsi" w:hAnsiTheme="minorHAnsi"/>
          <w:sz w:val="24"/>
          <w:szCs w:val="24"/>
        </w:rPr>
        <w:t>p</w:t>
      </w:r>
      <w:r w:rsidRPr="00A6445D">
        <w:rPr>
          <w:rFonts w:asciiTheme="minorHAnsi" w:eastAsiaTheme="minorHAnsi" w:hAnsiTheme="minorHAnsi"/>
          <w:sz w:val="24"/>
          <w:szCs w:val="24"/>
        </w:rPr>
        <w:t>rojektu.</w:t>
      </w:r>
    </w:p>
    <w:p w14:paraId="7D575772" w14:textId="77777777" w:rsidR="00ED12D5" w:rsidRPr="00A6445D" w:rsidRDefault="00ED12D5" w:rsidP="00ED12D5">
      <w:pPr>
        <w:autoSpaceDE w:val="0"/>
        <w:autoSpaceDN w:val="0"/>
        <w:adjustRightInd w:val="0"/>
        <w:spacing w:before="120" w:after="120" w:line="240" w:lineRule="auto"/>
        <w:jc w:val="both"/>
        <w:rPr>
          <w:rFonts w:asciiTheme="minorHAnsi" w:eastAsiaTheme="minorHAnsi" w:hAnsiTheme="minorHAnsi"/>
          <w:sz w:val="24"/>
          <w:szCs w:val="24"/>
        </w:rPr>
      </w:pPr>
      <w:r w:rsidRPr="00A6445D">
        <w:rPr>
          <w:rFonts w:asciiTheme="minorHAnsi" w:eastAsiaTheme="minorHAnsi" w:hAnsiTheme="minorHAnsi"/>
          <w:sz w:val="24"/>
          <w:szCs w:val="24"/>
        </w:rPr>
        <w:t xml:space="preserve">W przypadku </w:t>
      </w:r>
      <w:r w:rsidR="00DC53C9" w:rsidRPr="00A6445D">
        <w:rPr>
          <w:rFonts w:asciiTheme="minorHAnsi" w:eastAsiaTheme="minorHAnsi" w:hAnsiTheme="minorHAnsi"/>
          <w:sz w:val="24"/>
          <w:szCs w:val="24"/>
        </w:rPr>
        <w:t>Beneficjenta</w:t>
      </w:r>
      <w:r w:rsidRPr="00A6445D">
        <w:rPr>
          <w:rFonts w:asciiTheme="minorHAnsi" w:eastAsiaTheme="minorHAnsi" w:hAnsiTheme="minorHAnsi"/>
          <w:sz w:val="24"/>
          <w:szCs w:val="24"/>
        </w:rPr>
        <w:t xml:space="preserve">, który nie ma obowiązku, na podstawie przepisów prawa powszechnie obowiązującego, prowadzenia jakiejkolwiek ewidencji, zobowiązany jest on — dla potrzeb projektu realizowanego w ramach RPO WD 2014-2020 — do prowadzenia Zestawienia (wyodrębnionej ewidencji) dokumentów dotyczących wszystkich operacji związanych z realizacją </w:t>
      </w:r>
      <w:r w:rsidR="00FD2DDB" w:rsidRPr="00A6445D">
        <w:rPr>
          <w:rFonts w:asciiTheme="minorHAnsi" w:eastAsiaTheme="minorHAnsi" w:hAnsiTheme="minorHAnsi"/>
          <w:sz w:val="24"/>
          <w:szCs w:val="24"/>
        </w:rPr>
        <w:t>p</w:t>
      </w:r>
      <w:r w:rsidRPr="00A6445D">
        <w:rPr>
          <w:rFonts w:asciiTheme="minorHAnsi" w:eastAsiaTheme="minorHAnsi" w:hAnsiTheme="minorHAnsi"/>
          <w:sz w:val="24"/>
          <w:szCs w:val="24"/>
        </w:rPr>
        <w:t>rojektu (poprzez regularne jego sporządzanie i wypełnianie celem bieżącego ewidencjonowania, monitorowania i</w:t>
      </w:r>
      <w:r w:rsidR="00FD2DDB" w:rsidRPr="00A6445D">
        <w:rPr>
          <w:rFonts w:asciiTheme="minorHAnsi" w:eastAsiaTheme="minorHAnsi" w:hAnsiTheme="minorHAnsi"/>
          <w:sz w:val="24"/>
          <w:szCs w:val="24"/>
        </w:rPr>
        <w:t> </w:t>
      </w:r>
      <w:r w:rsidRPr="00A6445D">
        <w:rPr>
          <w:rFonts w:asciiTheme="minorHAnsi" w:eastAsiaTheme="minorHAnsi" w:hAnsiTheme="minorHAnsi"/>
          <w:sz w:val="24"/>
          <w:szCs w:val="24"/>
        </w:rPr>
        <w:t xml:space="preserve">kontroli </w:t>
      </w:r>
      <w:r w:rsidR="004A3D9E" w:rsidRPr="00A6445D">
        <w:rPr>
          <w:rFonts w:asciiTheme="minorHAnsi" w:eastAsiaTheme="minorHAnsi" w:hAnsiTheme="minorHAnsi"/>
          <w:sz w:val="24"/>
          <w:szCs w:val="24"/>
        </w:rPr>
        <w:t>wykorzystania środków w ramach p</w:t>
      </w:r>
      <w:r w:rsidRPr="00A6445D">
        <w:rPr>
          <w:rFonts w:asciiTheme="minorHAnsi" w:eastAsiaTheme="minorHAnsi" w:hAnsiTheme="minorHAnsi"/>
          <w:sz w:val="24"/>
          <w:szCs w:val="24"/>
        </w:rPr>
        <w:t>rojektu), według wzor</w:t>
      </w:r>
      <w:r w:rsidR="00FD2DDB" w:rsidRPr="00A6445D">
        <w:rPr>
          <w:rFonts w:asciiTheme="minorHAnsi" w:eastAsiaTheme="minorHAnsi" w:hAnsiTheme="minorHAnsi"/>
          <w:sz w:val="24"/>
          <w:szCs w:val="24"/>
        </w:rPr>
        <w:t>ów stanowiących załączniki</w:t>
      </w:r>
      <w:r w:rsidRPr="00A6445D">
        <w:rPr>
          <w:rFonts w:asciiTheme="minorHAnsi" w:eastAsiaTheme="minorHAnsi" w:hAnsiTheme="minorHAnsi"/>
          <w:sz w:val="24"/>
          <w:szCs w:val="24"/>
        </w:rPr>
        <w:t xml:space="preserve"> </w:t>
      </w:r>
      <w:r w:rsidR="00FD2DDB" w:rsidRPr="00A6445D">
        <w:rPr>
          <w:rFonts w:asciiTheme="minorHAnsi" w:eastAsiaTheme="minorHAnsi" w:hAnsiTheme="minorHAnsi"/>
          <w:sz w:val="24"/>
          <w:szCs w:val="24"/>
        </w:rPr>
        <w:t>do</w:t>
      </w:r>
      <w:r w:rsidRPr="00A6445D">
        <w:rPr>
          <w:rFonts w:asciiTheme="minorHAnsi" w:eastAsiaTheme="minorHAnsi" w:hAnsiTheme="minorHAnsi"/>
          <w:sz w:val="24"/>
          <w:szCs w:val="24"/>
        </w:rPr>
        <w:t xml:space="preserve"> umowy o dofinansowanie projektu</w:t>
      </w:r>
      <w:r w:rsidR="00D50002" w:rsidRPr="00A6445D">
        <w:rPr>
          <w:rFonts w:asciiTheme="minorHAnsi" w:eastAsiaTheme="minorHAnsi" w:hAnsiTheme="minorHAnsi"/>
          <w:sz w:val="24"/>
          <w:szCs w:val="24"/>
        </w:rPr>
        <w:t>.</w:t>
      </w:r>
      <w:r w:rsidRPr="00A6445D">
        <w:rPr>
          <w:rFonts w:asciiTheme="minorHAnsi" w:eastAsiaTheme="minorHAnsi" w:hAnsiTheme="minorHAnsi"/>
          <w:sz w:val="24"/>
          <w:szCs w:val="24"/>
        </w:rPr>
        <w:t xml:space="preserve"> </w:t>
      </w:r>
    </w:p>
    <w:p w14:paraId="1AC2A11C" w14:textId="77777777" w:rsidR="00ED12D5" w:rsidRPr="00A6445D" w:rsidRDefault="00ED12D5" w:rsidP="00ED12D5">
      <w:pPr>
        <w:autoSpaceDE w:val="0"/>
        <w:autoSpaceDN w:val="0"/>
        <w:adjustRightInd w:val="0"/>
        <w:spacing w:before="120" w:after="120" w:line="240" w:lineRule="auto"/>
        <w:jc w:val="both"/>
        <w:rPr>
          <w:rFonts w:asciiTheme="minorHAnsi" w:eastAsiaTheme="minorHAnsi" w:hAnsiTheme="minorHAnsi"/>
          <w:sz w:val="24"/>
          <w:szCs w:val="24"/>
        </w:rPr>
      </w:pPr>
      <w:r w:rsidRPr="00A6445D">
        <w:rPr>
          <w:rFonts w:asciiTheme="minorHAnsi" w:eastAsiaTheme="minorHAnsi" w:hAnsiTheme="minorHAnsi"/>
          <w:sz w:val="24"/>
          <w:szCs w:val="24"/>
        </w:rPr>
        <w:lastRenderedPageBreak/>
        <w:t>Obowiązek ten dotyczy każdego z partnerów (o ile występują), w zakresie tej części projektu, za której realizację odpowiada dany partner.</w:t>
      </w:r>
    </w:p>
    <w:p w14:paraId="37AB69D7" w14:textId="77777777" w:rsidR="000E2ED3" w:rsidRPr="00A6445D" w:rsidRDefault="004B06D1">
      <w:pPr>
        <w:pStyle w:val="Nagwek1"/>
        <w:numPr>
          <w:ilvl w:val="0"/>
          <w:numId w:val="5"/>
        </w:numPr>
        <w:rPr>
          <w:rFonts w:asciiTheme="minorHAnsi" w:hAnsiTheme="minorHAnsi"/>
          <w:sz w:val="24"/>
          <w:szCs w:val="24"/>
        </w:rPr>
      </w:pPr>
      <w:bookmarkStart w:id="172" w:name="_Toc430826838"/>
      <w:bookmarkStart w:id="173" w:name="_Toc435448821"/>
      <w:r w:rsidRPr="00A6445D">
        <w:rPr>
          <w:rFonts w:asciiTheme="minorHAnsi" w:hAnsiTheme="minorHAnsi"/>
          <w:sz w:val="24"/>
          <w:szCs w:val="24"/>
        </w:rPr>
        <w:t>Przekazywanie dofinansowania</w:t>
      </w:r>
      <w:bookmarkEnd w:id="171"/>
      <w:bookmarkEnd w:id="172"/>
      <w:bookmarkEnd w:id="173"/>
    </w:p>
    <w:p w14:paraId="46083F90" w14:textId="77777777" w:rsidR="00D50002" w:rsidRPr="003B1617" w:rsidRDefault="00D50002" w:rsidP="00D50002">
      <w:pPr>
        <w:spacing w:before="120" w:after="120" w:line="240" w:lineRule="auto"/>
        <w:jc w:val="both"/>
        <w:rPr>
          <w:rFonts w:asciiTheme="minorHAnsi" w:hAnsiTheme="minorHAnsi"/>
          <w:sz w:val="24"/>
          <w:szCs w:val="24"/>
        </w:rPr>
      </w:pPr>
      <w:r w:rsidRPr="003B1617">
        <w:rPr>
          <w:rFonts w:asciiTheme="minorHAnsi" w:hAnsiTheme="minorHAnsi"/>
          <w:sz w:val="24"/>
          <w:szCs w:val="24"/>
        </w:rPr>
        <w:t xml:space="preserve">Transze dofinansowania są przekazywane na wyodrębniony dla projektu rachunek bankowy </w:t>
      </w:r>
      <w:r w:rsidR="000E72DA" w:rsidRPr="003B1617">
        <w:rPr>
          <w:rFonts w:asciiTheme="minorHAnsi" w:hAnsiTheme="minorHAnsi"/>
          <w:sz w:val="24"/>
          <w:szCs w:val="24"/>
        </w:rPr>
        <w:t>Beneficjenta</w:t>
      </w:r>
      <w:r w:rsidRPr="003B1617">
        <w:rPr>
          <w:rFonts w:asciiTheme="minorHAnsi" w:hAnsiTheme="minorHAnsi"/>
          <w:sz w:val="24"/>
          <w:szCs w:val="24"/>
        </w:rPr>
        <w:t>, wskazany w umowie o dofinansowanie projektu.</w:t>
      </w:r>
    </w:p>
    <w:p w14:paraId="457B44B7" w14:textId="035981CF" w:rsidR="00D50002" w:rsidRPr="00A6445D" w:rsidRDefault="001F1092" w:rsidP="00D50002">
      <w:pPr>
        <w:spacing w:before="120" w:after="120" w:line="240" w:lineRule="auto"/>
        <w:jc w:val="both"/>
        <w:rPr>
          <w:rFonts w:asciiTheme="minorHAnsi" w:hAnsiTheme="minorHAnsi"/>
          <w:b/>
          <w:sz w:val="24"/>
          <w:szCs w:val="24"/>
        </w:rPr>
      </w:pPr>
      <w:r w:rsidRPr="00A6445D">
        <w:rPr>
          <w:rFonts w:asciiTheme="minorHAnsi" w:hAnsiTheme="minorHAnsi"/>
          <w:b/>
          <w:sz w:val="24"/>
          <w:szCs w:val="24"/>
        </w:rPr>
        <w:t xml:space="preserve">Beneficjent oraz </w:t>
      </w:r>
      <w:r w:rsidR="00B33DAC">
        <w:rPr>
          <w:rFonts w:asciiTheme="minorHAnsi" w:hAnsiTheme="minorHAnsi"/>
          <w:b/>
          <w:sz w:val="24"/>
          <w:szCs w:val="24"/>
        </w:rPr>
        <w:t>partnerzy</w:t>
      </w:r>
      <w:r w:rsidR="00B33DAC" w:rsidRPr="00A6445D">
        <w:rPr>
          <w:rFonts w:asciiTheme="minorHAnsi" w:hAnsiTheme="minorHAnsi"/>
          <w:b/>
          <w:sz w:val="24"/>
          <w:szCs w:val="24"/>
        </w:rPr>
        <w:t xml:space="preserve"> (jeśli</w:t>
      </w:r>
      <w:r w:rsidRPr="00A6445D">
        <w:rPr>
          <w:rFonts w:asciiTheme="minorHAnsi" w:hAnsiTheme="minorHAnsi"/>
          <w:b/>
          <w:sz w:val="24"/>
          <w:szCs w:val="24"/>
        </w:rPr>
        <w:t xml:space="preserve"> występują w projekcie) nie mogą przeznaczać otrzymanych transz dofinansowania na cele inne niż związane z projektem, w szczególności na tymczasowe finansowanie swojej podstawowej, </w:t>
      </w:r>
      <w:r w:rsidR="00B33DAC" w:rsidRPr="00A6445D">
        <w:rPr>
          <w:rFonts w:asciiTheme="minorHAnsi" w:hAnsiTheme="minorHAnsi"/>
          <w:b/>
          <w:sz w:val="24"/>
          <w:szCs w:val="24"/>
        </w:rPr>
        <w:t>poza projektowej</w:t>
      </w:r>
      <w:r w:rsidRPr="00A6445D">
        <w:rPr>
          <w:rFonts w:asciiTheme="minorHAnsi" w:hAnsiTheme="minorHAnsi"/>
          <w:b/>
          <w:sz w:val="24"/>
          <w:szCs w:val="24"/>
        </w:rPr>
        <w:t xml:space="preserve"> działalności.</w:t>
      </w:r>
    </w:p>
    <w:p w14:paraId="2507EC4F" w14:textId="77777777" w:rsidR="00D50002" w:rsidRPr="00A6445D" w:rsidRDefault="000E72DA" w:rsidP="00D50002">
      <w:pPr>
        <w:spacing w:before="120" w:after="120" w:line="240" w:lineRule="auto"/>
        <w:jc w:val="both"/>
        <w:rPr>
          <w:rFonts w:asciiTheme="minorHAnsi" w:hAnsiTheme="minorHAnsi"/>
          <w:sz w:val="24"/>
          <w:szCs w:val="24"/>
        </w:rPr>
      </w:pPr>
      <w:r w:rsidRPr="00A6445D">
        <w:rPr>
          <w:rFonts w:asciiTheme="minorHAnsi" w:hAnsiTheme="minorHAnsi"/>
          <w:sz w:val="24"/>
          <w:szCs w:val="24"/>
        </w:rPr>
        <w:t>Beneficjent</w:t>
      </w:r>
      <w:r w:rsidR="00D50002" w:rsidRPr="00A6445D">
        <w:rPr>
          <w:rFonts w:asciiTheme="minorHAnsi" w:hAnsiTheme="minorHAnsi"/>
          <w:sz w:val="24"/>
          <w:szCs w:val="24"/>
        </w:rPr>
        <w:t xml:space="preserve"> przekazuje odpowiednią część dofinansowania na pokrycie wydatków partnerów (jeśli występują w projekcie), zgodnie z umową o partnerstwie. W</w:t>
      </w:r>
      <w:r w:rsidR="001F073A" w:rsidRPr="00A6445D">
        <w:rPr>
          <w:rFonts w:asciiTheme="minorHAnsi" w:hAnsiTheme="minorHAnsi"/>
          <w:sz w:val="24"/>
          <w:szCs w:val="24"/>
        </w:rPr>
        <w:t>szystkie płatności dokonywane w </w:t>
      </w:r>
      <w:r w:rsidR="00D50002" w:rsidRPr="00A6445D">
        <w:rPr>
          <w:rFonts w:asciiTheme="minorHAnsi" w:hAnsiTheme="minorHAnsi"/>
          <w:sz w:val="24"/>
          <w:szCs w:val="24"/>
        </w:rPr>
        <w:t xml:space="preserve">związku z realizacją </w:t>
      </w:r>
      <w:r w:rsidR="001F073A" w:rsidRPr="00A6445D">
        <w:rPr>
          <w:rFonts w:asciiTheme="minorHAnsi" w:hAnsiTheme="minorHAnsi"/>
          <w:sz w:val="24"/>
          <w:szCs w:val="24"/>
        </w:rPr>
        <w:t>projektu</w:t>
      </w:r>
      <w:r w:rsidR="00D50002" w:rsidRPr="00A6445D">
        <w:rPr>
          <w:rFonts w:asciiTheme="minorHAnsi" w:hAnsiTheme="minorHAnsi"/>
          <w:sz w:val="24"/>
          <w:szCs w:val="24"/>
        </w:rPr>
        <w:t xml:space="preserve"> pomiędzy </w:t>
      </w:r>
      <w:r w:rsidR="009B4F95" w:rsidRPr="00A6445D">
        <w:rPr>
          <w:rFonts w:asciiTheme="minorHAnsi" w:hAnsiTheme="minorHAnsi"/>
          <w:sz w:val="24"/>
          <w:szCs w:val="24"/>
        </w:rPr>
        <w:t>Beneficjentem</w:t>
      </w:r>
      <w:r w:rsidR="00D50002" w:rsidRPr="00A6445D">
        <w:rPr>
          <w:rFonts w:asciiTheme="minorHAnsi" w:hAnsiTheme="minorHAnsi"/>
          <w:sz w:val="24"/>
          <w:szCs w:val="24"/>
        </w:rPr>
        <w:t xml:space="preserve"> a partnerem bądź pomiędzy partnerami, powinny być dokonywane za pośrednictwem rachunku bankowego wyodrębnionego na potrzeby realizacji projektu.</w:t>
      </w:r>
    </w:p>
    <w:p w14:paraId="3C0165A5" w14:textId="77777777" w:rsidR="00D50002" w:rsidRPr="00A6445D" w:rsidRDefault="00D50002" w:rsidP="00D50002">
      <w:pPr>
        <w:spacing w:before="120" w:after="120" w:line="240" w:lineRule="auto"/>
        <w:jc w:val="both"/>
        <w:rPr>
          <w:rFonts w:asciiTheme="minorHAnsi" w:hAnsiTheme="minorHAnsi"/>
          <w:sz w:val="24"/>
          <w:szCs w:val="24"/>
        </w:rPr>
      </w:pPr>
      <w:r w:rsidRPr="00A6445D">
        <w:rPr>
          <w:rFonts w:asciiTheme="minorHAnsi" w:hAnsiTheme="minorHAnsi"/>
          <w:sz w:val="24"/>
          <w:szCs w:val="24"/>
        </w:rPr>
        <w:t>Pierwsza transza dofinansowania jest przekazywana w wysokości określonej w pierwszym wniosku o płatność, pod warunkiem wniesienia zabezpieczenia prawidłowej realizacji umowy</w:t>
      </w:r>
      <w:r w:rsidR="001F073A" w:rsidRPr="00A6445D">
        <w:rPr>
          <w:rFonts w:asciiTheme="minorHAnsi" w:hAnsiTheme="minorHAnsi"/>
          <w:sz w:val="24"/>
          <w:szCs w:val="24"/>
        </w:rPr>
        <w:t xml:space="preserve"> o dofinansowanie</w:t>
      </w:r>
      <w:r w:rsidRPr="00A6445D">
        <w:rPr>
          <w:rFonts w:asciiTheme="minorHAnsi" w:hAnsiTheme="minorHAnsi"/>
          <w:sz w:val="24"/>
          <w:szCs w:val="24"/>
        </w:rPr>
        <w:t>. Kolejne transze dofinansowania (n+1) są przekazywane po:</w:t>
      </w:r>
    </w:p>
    <w:p w14:paraId="1CA547B5" w14:textId="5F70129B" w:rsidR="00D50002" w:rsidRPr="00A6445D" w:rsidRDefault="00D50002" w:rsidP="00D50002">
      <w:pPr>
        <w:numPr>
          <w:ilvl w:val="0"/>
          <w:numId w:val="10"/>
        </w:numPr>
        <w:spacing w:before="0" w:line="240" w:lineRule="auto"/>
        <w:ind w:left="567" w:hanging="567"/>
        <w:jc w:val="both"/>
        <w:rPr>
          <w:rFonts w:asciiTheme="minorHAnsi" w:hAnsiTheme="minorHAnsi"/>
          <w:sz w:val="24"/>
          <w:szCs w:val="24"/>
        </w:rPr>
      </w:pPr>
      <w:r w:rsidRPr="00A6445D">
        <w:rPr>
          <w:rFonts w:asciiTheme="minorHAnsi" w:hAnsiTheme="minorHAnsi"/>
          <w:sz w:val="24"/>
          <w:szCs w:val="24"/>
        </w:rPr>
        <w:t xml:space="preserve">złożeniu przez </w:t>
      </w:r>
      <w:r w:rsidR="009B4F95" w:rsidRPr="00A6445D">
        <w:rPr>
          <w:rFonts w:asciiTheme="minorHAnsi" w:hAnsiTheme="minorHAnsi"/>
          <w:sz w:val="24"/>
          <w:szCs w:val="24"/>
        </w:rPr>
        <w:t>Beneficjenta</w:t>
      </w:r>
      <w:r w:rsidRPr="00A6445D">
        <w:rPr>
          <w:rFonts w:asciiTheme="minorHAnsi" w:hAnsiTheme="minorHAnsi"/>
          <w:sz w:val="24"/>
          <w:szCs w:val="24"/>
        </w:rPr>
        <w:t xml:space="preserve"> i zweryfikowaniu wniosku o płatność rozliczającego </w:t>
      </w:r>
      <w:r w:rsidR="00CE15B0">
        <w:rPr>
          <w:rFonts w:asciiTheme="minorHAnsi" w:hAnsiTheme="minorHAnsi"/>
          <w:sz w:val="24"/>
          <w:szCs w:val="24"/>
        </w:rPr>
        <w:t>poprzednią</w:t>
      </w:r>
      <w:r w:rsidRPr="00A6445D">
        <w:rPr>
          <w:rFonts w:asciiTheme="minorHAnsi" w:hAnsiTheme="minorHAnsi"/>
          <w:sz w:val="24"/>
          <w:szCs w:val="24"/>
        </w:rPr>
        <w:t xml:space="preserve"> transzę dofinansowania (n) przez </w:t>
      </w:r>
      <w:r w:rsidR="00CA4DF6" w:rsidRPr="00A6445D">
        <w:rPr>
          <w:rFonts w:asciiTheme="minorHAnsi" w:hAnsiTheme="minorHAnsi" w:cs="Arial"/>
          <w:sz w:val="24"/>
          <w:szCs w:val="24"/>
        </w:rPr>
        <w:t>IZ RPO</w:t>
      </w:r>
      <w:r w:rsidRPr="00A6445D">
        <w:rPr>
          <w:rFonts w:asciiTheme="minorHAnsi" w:hAnsiTheme="minorHAnsi"/>
          <w:sz w:val="24"/>
          <w:szCs w:val="24"/>
        </w:rPr>
        <w:t xml:space="preserve"> w terminach określonych w umowie o dofinansowanie, w którym wykazano wydatki kwalifikowalne rozliczające co najmniej 70% łącznej kwoty otrzymanych transz dofinansowania, z zastrzeżeniem, że nie stwierdzono nieprawidłowości finansowych</w:t>
      </w:r>
    </w:p>
    <w:p w14:paraId="0BBC994A" w14:textId="77777777" w:rsidR="00D50002" w:rsidRPr="00A6445D" w:rsidRDefault="00D50002" w:rsidP="00D50002">
      <w:pPr>
        <w:pStyle w:val="Akapitzlist"/>
        <w:numPr>
          <w:ilvl w:val="0"/>
          <w:numId w:val="10"/>
        </w:numPr>
        <w:spacing w:before="0" w:line="240" w:lineRule="auto"/>
        <w:ind w:left="567" w:hanging="567"/>
        <w:jc w:val="both"/>
        <w:rPr>
          <w:rFonts w:asciiTheme="minorHAnsi" w:hAnsiTheme="minorHAnsi"/>
          <w:sz w:val="24"/>
          <w:szCs w:val="24"/>
        </w:rPr>
      </w:pPr>
      <w:r w:rsidRPr="00A6445D">
        <w:rPr>
          <w:rFonts w:asciiTheme="minorHAnsi" w:hAnsiTheme="minorHAnsi"/>
          <w:sz w:val="24"/>
          <w:szCs w:val="24"/>
        </w:rPr>
        <w:t xml:space="preserve">zatwierdzeniu przez </w:t>
      </w:r>
      <w:r w:rsidR="00CA4DF6" w:rsidRPr="00A6445D">
        <w:rPr>
          <w:rFonts w:asciiTheme="minorHAnsi" w:hAnsiTheme="minorHAnsi" w:cs="Arial"/>
          <w:sz w:val="24"/>
          <w:szCs w:val="24"/>
        </w:rPr>
        <w:t>IZ RPO</w:t>
      </w:r>
      <w:r w:rsidRPr="00A6445D">
        <w:rPr>
          <w:rFonts w:asciiTheme="minorHAnsi" w:hAnsiTheme="minorHAnsi"/>
          <w:sz w:val="24"/>
          <w:szCs w:val="24"/>
        </w:rPr>
        <w:t xml:space="preserve"> wniosku o płatność rozliczającego przedostatnią transzę dofinansowania (n-1).</w:t>
      </w:r>
    </w:p>
    <w:p w14:paraId="5D5157A4" w14:textId="69D0B70E" w:rsidR="00D50002" w:rsidRPr="00B33DAC" w:rsidRDefault="00D45A30" w:rsidP="00D50002">
      <w:pPr>
        <w:spacing w:before="120" w:after="120" w:line="240" w:lineRule="auto"/>
        <w:jc w:val="both"/>
        <w:rPr>
          <w:rFonts w:ascii="Calibri" w:hAnsi="Calibri"/>
          <w:sz w:val="24"/>
          <w:szCs w:val="24"/>
        </w:rPr>
      </w:pPr>
      <w:r w:rsidRPr="00377C32">
        <w:rPr>
          <w:rFonts w:ascii="Calibri" w:hAnsi="Calibri"/>
          <w:sz w:val="24"/>
          <w:szCs w:val="24"/>
        </w:rPr>
        <w:t>Transze dofinansowania są przekazywane</w:t>
      </w:r>
      <w:r w:rsidRPr="00690A0F">
        <w:t xml:space="preserve"> </w:t>
      </w:r>
      <w:r w:rsidRPr="00377C32">
        <w:rPr>
          <w:rFonts w:ascii="Calibri" w:hAnsi="Calibri"/>
          <w:sz w:val="24"/>
          <w:szCs w:val="24"/>
        </w:rPr>
        <w:t xml:space="preserve">na wyodrębniony dla projektu rachunek bankowy Beneficjenta, wskazany w umowie o dofinansowanie projektu, w terminie nieprzekraczającym 90 dni kalendarzowych od dnia przedłożenia wniosku o płatność, zgodnie z art.132 ust.1 Rozporządzenia nr 1303/2013 pomijając uzasadnione przypadki, w których </w:t>
      </w:r>
      <w:r>
        <w:rPr>
          <w:rFonts w:ascii="Calibri" w:hAnsi="Calibri"/>
          <w:sz w:val="24"/>
          <w:szCs w:val="24"/>
        </w:rPr>
        <w:t>IZ RPO WD</w:t>
      </w:r>
      <w:r w:rsidRPr="00377C32">
        <w:rPr>
          <w:rFonts w:ascii="Calibri" w:hAnsi="Calibri"/>
          <w:sz w:val="24"/>
          <w:szCs w:val="24"/>
        </w:rPr>
        <w:t xml:space="preserve"> może wstrzymać wypłatę środków do Beneficjenta, o których mowa w art.132 ust. 2 niniejszego Rozporządzenia:</w:t>
      </w:r>
    </w:p>
    <w:p w14:paraId="149C0B6B" w14:textId="070B829C" w:rsidR="00600DE0" w:rsidRPr="00A6445D" w:rsidRDefault="00D50002">
      <w:pPr>
        <w:numPr>
          <w:ilvl w:val="0"/>
          <w:numId w:val="48"/>
        </w:numPr>
        <w:spacing w:before="0" w:line="240" w:lineRule="auto"/>
        <w:ind w:left="567" w:hanging="567"/>
        <w:jc w:val="both"/>
        <w:rPr>
          <w:rFonts w:asciiTheme="minorHAnsi" w:hAnsiTheme="minorHAnsi"/>
          <w:sz w:val="24"/>
          <w:szCs w:val="24"/>
        </w:rPr>
      </w:pPr>
      <w:r w:rsidRPr="00A6445D">
        <w:rPr>
          <w:rFonts w:asciiTheme="minorHAnsi" w:hAnsiTheme="minorHAnsi"/>
          <w:sz w:val="24"/>
          <w:szCs w:val="24"/>
        </w:rPr>
        <w:t xml:space="preserve">w zakresie środków stanowiących dofinansowanie z EFS w terminie płatności, o którym mowa w § 2 pkt. 5 rozporządzenia Ministra Finansów z dnia 21 grudnia 2012 r. w sprawie płatności w ramach programów finansowanych z udziałem środków europejskich oraz przekazywania informacji dotyczących tych płatności (Dz. U. poz. 1539, z późn. zm.), przy czym </w:t>
      </w:r>
      <w:r w:rsidR="00D45A30">
        <w:rPr>
          <w:rFonts w:asciiTheme="minorHAnsi" w:hAnsiTheme="minorHAnsi"/>
          <w:sz w:val="24"/>
          <w:szCs w:val="24"/>
        </w:rPr>
        <w:t>IZ RPO WD</w:t>
      </w:r>
      <w:r w:rsidR="00D45A30" w:rsidRPr="00A6445D">
        <w:rPr>
          <w:rFonts w:asciiTheme="minorHAnsi" w:hAnsiTheme="minorHAnsi"/>
          <w:sz w:val="24"/>
          <w:szCs w:val="24"/>
        </w:rPr>
        <w:t xml:space="preserve"> </w:t>
      </w:r>
      <w:r w:rsidRPr="00A6445D">
        <w:rPr>
          <w:rFonts w:asciiTheme="minorHAnsi" w:hAnsiTheme="minorHAnsi"/>
          <w:sz w:val="24"/>
          <w:szCs w:val="24"/>
        </w:rPr>
        <w:t>zobowiązuje się do przekazania Bankowi Gospodarstwa</w:t>
      </w:r>
      <w:r w:rsidR="001F073A" w:rsidRPr="00A6445D">
        <w:rPr>
          <w:rFonts w:asciiTheme="minorHAnsi" w:hAnsiTheme="minorHAnsi"/>
          <w:sz w:val="24"/>
          <w:szCs w:val="24"/>
        </w:rPr>
        <w:t xml:space="preserve"> Krajowego zlecenia płatności w </w:t>
      </w:r>
      <w:r w:rsidRPr="00A6445D">
        <w:rPr>
          <w:rFonts w:asciiTheme="minorHAnsi" w:hAnsiTheme="minorHAnsi"/>
          <w:sz w:val="24"/>
          <w:szCs w:val="24"/>
        </w:rPr>
        <w:t>terminie do 5 dni roboczych od dnia zweryfikowania przez nią wniosku o płatność rozliczającego ostatnią transzę dofinansowania;</w:t>
      </w:r>
    </w:p>
    <w:p w14:paraId="416EBD5F" w14:textId="77777777" w:rsidR="00600DE0" w:rsidRDefault="00D50002">
      <w:pPr>
        <w:numPr>
          <w:ilvl w:val="0"/>
          <w:numId w:val="48"/>
        </w:numPr>
        <w:spacing w:before="0" w:line="240" w:lineRule="auto"/>
        <w:ind w:left="567" w:hanging="567"/>
        <w:jc w:val="both"/>
        <w:rPr>
          <w:rFonts w:asciiTheme="minorHAnsi" w:hAnsiTheme="minorHAnsi"/>
          <w:sz w:val="24"/>
          <w:szCs w:val="24"/>
        </w:rPr>
      </w:pPr>
      <w:r w:rsidRPr="00A6445D">
        <w:rPr>
          <w:rFonts w:asciiTheme="minorHAnsi" w:hAnsiTheme="minorHAnsi"/>
          <w:sz w:val="24"/>
          <w:szCs w:val="24"/>
        </w:rPr>
        <w:t>w zakresie środków stanowiących dofinansowanie ze środków krajowych w terminie płatności, o którym mowa w pkt. a).</w:t>
      </w:r>
    </w:p>
    <w:p w14:paraId="773BCF36" w14:textId="77777777" w:rsidR="00B33DAC" w:rsidRPr="00A6445D" w:rsidRDefault="00B33DAC" w:rsidP="00B33DAC">
      <w:pPr>
        <w:spacing w:before="0" w:line="240" w:lineRule="auto"/>
        <w:ind w:left="567"/>
        <w:jc w:val="both"/>
        <w:rPr>
          <w:rFonts w:asciiTheme="minorHAnsi" w:hAnsiTheme="minorHAnsi"/>
          <w:sz w:val="24"/>
          <w:szCs w:val="24"/>
        </w:rPr>
      </w:pPr>
    </w:p>
    <w:p w14:paraId="4448E81B" w14:textId="4C894C78" w:rsidR="00D50002" w:rsidRPr="00A6445D" w:rsidRDefault="00D50002" w:rsidP="00D50002">
      <w:pPr>
        <w:pStyle w:val="Default"/>
        <w:jc w:val="both"/>
        <w:rPr>
          <w:rFonts w:asciiTheme="minorHAnsi" w:hAnsiTheme="minorHAnsi"/>
          <w:sz w:val="24"/>
          <w:szCs w:val="24"/>
        </w:rPr>
      </w:pPr>
      <w:r w:rsidRPr="00A6445D">
        <w:rPr>
          <w:rFonts w:asciiTheme="minorHAnsi" w:hAnsiTheme="minorHAnsi"/>
          <w:sz w:val="24"/>
          <w:szCs w:val="24"/>
        </w:rPr>
        <w:t xml:space="preserve">W przypadku niemożliwości dokonania wypłaty transzy dofinansowania spowodowanej okresowym brakiem środków, Wnioskodawca ma prawo renegocjować harmonogram realizacji projektu </w:t>
      </w:r>
      <w:r w:rsidR="00B33DAC">
        <w:rPr>
          <w:rFonts w:asciiTheme="minorHAnsi" w:hAnsiTheme="minorHAnsi"/>
          <w:sz w:val="24"/>
          <w:szCs w:val="24"/>
        </w:rPr>
        <w:br/>
      </w:r>
      <w:r w:rsidRPr="00A6445D">
        <w:rPr>
          <w:rFonts w:asciiTheme="minorHAnsi" w:hAnsiTheme="minorHAnsi"/>
          <w:sz w:val="24"/>
          <w:szCs w:val="24"/>
        </w:rPr>
        <w:t>i harmonogram płatności.</w:t>
      </w:r>
    </w:p>
    <w:p w14:paraId="7D7EEBEF" w14:textId="77777777" w:rsidR="00D50002" w:rsidRPr="00A6445D" w:rsidRDefault="00D50002" w:rsidP="00D50002">
      <w:pPr>
        <w:pStyle w:val="CM4"/>
        <w:spacing w:before="60" w:after="60"/>
        <w:jc w:val="both"/>
        <w:rPr>
          <w:rFonts w:asciiTheme="minorHAnsi" w:hAnsiTheme="minorHAnsi" w:cs="EUAlbertina"/>
          <w:color w:val="000000"/>
        </w:rPr>
      </w:pPr>
      <w:r w:rsidRPr="00A6445D">
        <w:rPr>
          <w:rFonts w:asciiTheme="minorHAnsi" w:hAnsiTheme="minorHAnsi" w:cs="EUAlbertina"/>
          <w:color w:val="000000"/>
        </w:rPr>
        <w:lastRenderedPageBreak/>
        <w:t xml:space="preserve">Nie potrąca się ani nie wstrzymuje żadnych kwot, ani też nie nakłada się żadnych opłat szczególnych lub innych opłat o równoważnym skutku, które powodowałyby zmniejszenie kwot wypłacanych beneficjentom. </w:t>
      </w:r>
    </w:p>
    <w:p w14:paraId="092E37F9" w14:textId="2057A7AF" w:rsidR="00CA4DF6" w:rsidRPr="00A6445D" w:rsidRDefault="00CA4DF6" w:rsidP="00CA4DF6">
      <w:pPr>
        <w:spacing w:before="120" w:after="120" w:line="240" w:lineRule="auto"/>
        <w:jc w:val="both"/>
        <w:rPr>
          <w:rFonts w:asciiTheme="minorHAnsi" w:hAnsiTheme="minorHAnsi"/>
          <w:sz w:val="24"/>
          <w:szCs w:val="24"/>
        </w:rPr>
      </w:pPr>
      <w:r w:rsidRPr="00A6445D">
        <w:rPr>
          <w:rFonts w:asciiTheme="minorHAnsi" w:hAnsiTheme="minorHAnsi" w:cs="Arial"/>
          <w:sz w:val="24"/>
          <w:szCs w:val="24"/>
        </w:rPr>
        <w:t>IZ RPO</w:t>
      </w:r>
      <w:r w:rsidRPr="00A6445D">
        <w:rPr>
          <w:rFonts w:asciiTheme="minorHAnsi" w:hAnsiTheme="minorHAnsi"/>
          <w:sz w:val="24"/>
          <w:szCs w:val="24"/>
        </w:rPr>
        <w:t xml:space="preserve"> </w:t>
      </w:r>
      <w:r w:rsidR="00D45A30">
        <w:rPr>
          <w:rFonts w:asciiTheme="minorHAnsi" w:hAnsiTheme="minorHAnsi"/>
          <w:sz w:val="24"/>
          <w:szCs w:val="24"/>
        </w:rPr>
        <w:t xml:space="preserve">WD </w:t>
      </w:r>
      <w:r w:rsidRPr="00A6445D">
        <w:rPr>
          <w:rFonts w:asciiTheme="minorHAnsi" w:hAnsiTheme="minorHAnsi"/>
          <w:sz w:val="24"/>
          <w:szCs w:val="24"/>
        </w:rPr>
        <w:t>informuje Beneficjenta, z wykorzystaniem SL2014 lub pisemnie, jeżeli z powodów technicznych nie będzie to możliwe za pośrednictwem SL2014, o zawieszeniu biegu terminu wypłaty transzy dofinansowania i jego przyczynach.</w:t>
      </w:r>
    </w:p>
    <w:p w14:paraId="4D260095" w14:textId="5DC89B32" w:rsidR="00600DE0" w:rsidRPr="00A6445D" w:rsidRDefault="00CA4DF6">
      <w:pPr>
        <w:spacing w:before="120" w:after="120" w:line="240" w:lineRule="auto"/>
        <w:jc w:val="both"/>
        <w:rPr>
          <w:rFonts w:asciiTheme="minorHAnsi" w:hAnsiTheme="minorHAnsi"/>
          <w:sz w:val="24"/>
          <w:szCs w:val="24"/>
        </w:rPr>
      </w:pPr>
      <w:r w:rsidRPr="00A6445D">
        <w:rPr>
          <w:rFonts w:asciiTheme="minorHAnsi" w:hAnsiTheme="minorHAnsi" w:cs="Arial"/>
          <w:sz w:val="24"/>
          <w:szCs w:val="24"/>
        </w:rPr>
        <w:t>IZ RPO</w:t>
      </w:r>
      <w:r w:rsidR="00D45A30">
        <w:rPr>
          <w:rFonts w:asciiTheme="minorHAnsi" w:hAnsiTheme="minorHAnsi" w:cs="Arial"/>
          <w:sz w:val="24"/>
          <w:szCs w:val="24"/>
        </w:rPr>
        <w:t xml:space="preserve"> WD</w:t>
      </w:r>
      <w:r w:rsidRPr="00A6445D">
        <w:rPr>
          <w:rFonts w:asciiTheme="minorHAnsi" w:hAnsiTheme="minorHAnsi"/>
          <w:sz w:val="24"/>
          <w:szCs w:val="24"/>
        </w:rPr>
        <w:t>, po pozytywnym zweryfikowaniu wniosku o płatność, przekazuje Beneficjentowi informację o wyniku weryfikacji wniosku o płatność ze wskazaniem kwoty wydatków, które zostały uznane za niekwalifikowalne wraz z uzasadnieniem oraz zatwierdzonej kwoty rozliczenia kwoty dofinansowania oraz wkładu własnego wynikającą z pomniejszenia kwoty wydatków rozliczanych we wniosku o płatność o ewentualnie stwierdzone wydatki niekwalifikowalne i dochody osiągnięte w ramach realizacji projektu.</w:t>
      </w:r>
    </w:p>
    <w:p w14:paraId="45F125A7" w14:textId="73F6C276" w:rsidR="00D50002" w:rsidRPr="00A6445D" w:rsidRDefault="00D50002" w:rsidP="00D50002">
      <w:pPr>
        <w:pStyle w:val="CM4"/>
        <w:spacing w:before="60" w:after="60"/>
        <w:jc w:val="both"/>
        <w:rPr>
          <w:rFonts w:asciiTheme="minorHAnsi" w:hAnsiTheme="minorHAnsi" w:cs="EUAlbertina"/>
          <w:color w:val="000000"/>
        </w:rPr>
      </w:pPr>
      <w:r w:rsidRPr="00A6445D">
        <w:rPr>
          <w:rFonts w:asciiTheme="minorHAnsi" w:hAnsiTheme="minorHAnsi" w:cs="EUAlbertina"/>
          <w:color w:val="000000"/>
        </w:rPr>
        <w:t>Bieg terminu płatności</w:t>
      </w:r>
      <w:r w:rsidR="003B0D22" w:rsidRPr="00A6445D">
        <w:rPr>
          <w:rFonts w:asciiTheme="minorHAnsi" w:hAnsiTheme="minorHAnsi" w:cs="EUAlbertina"/>
          <w:color w:val="000000"/>
        </w:rPr>
        <w:t xml:space="preserve"> </w:t>
      </w:r>
      <w:r w:rsidRPr="00A6445D">
        <w:rPr>
          <w:rFonts w:asciiTheme="minorHAnsi" w:hAnsiTheme="minorHAnsi" w:cs="EUAlbertina"/>
          <w:color w:val="000000"/>
        </w:rPr>
        <w:t xml:space="preserve">może zostać przerwany przez </w:t>
      </w:r>
      <w:r w:rsidR="00CA4DF6" w:rsidRPr="00A6445D">
        <w:rPr>
          <w:rFonts w:asciiTheme="minorHAnsi" w:hAnsiTheme="minorHAnsi" w:cs="Arial"/>
        </w:rPr>
        <w:t>IZ RPO</w:t>
      </w:r>
      <w:r w:rsidRPr="00A6445D">
        <w:rPr>
          <w:rFonts w:asciiTheme="minorHAnsi" w:hAnsiTheme="minorHAnsi" w:cs="EUAlbertina"/>
          <w:color w:val="000000"/>
        </w:rPr>
        <w:t xml:space="preserve"> </w:t>
      </w:r>
      <w:r w:rsidR="00D45A30">
        <w:rPr>
          <w:rFonts w:asciiTheme="minorHAnsi" w:hAnsiTheme="minorHAnsi" w:cs="EUAlbertina"/>
          <w:color w:val="000000"/>
        </w:rPr>
        <w:t xml:space="preserve">WD </w:t>
      </w:r>
      <w:r w:rsidRPr="00A6445D">
        <w:rPr>
          <w:rFonts w:asciiTheme="minorHAnsi" w:hAnsiTheme="minorHAnsi" w:cs="EUAlbertina"/>
          <w:color w:val="000000"/>
        </w:rPr>
        <w:t xml:space="preserve">w jednym z poniższych, należycie uzasadnionych przypadków: </w:t>
      </w:r>
    </w:p>
    <w:p w14:paraId="4F3E431F" w14:textId="77777777" w:rsidR="00600DE0" w:rsidRPr="00A6445D" w:rsidRDefault="00D50002">
      <w:pPr>
        <w:pStyle w:val="CM4"/>
        <w:numPr>
          <w:ilvl w:val="1"/>
          <w:numId w:val="50"/>
        </w:numPr>
        <w:ind w:left="284" w:hanging="284"/>
        <w:jc w:val="both"/>
        <w:rPr>
          <w:rFonts w:asciiTheme="minorHAnsi" w:hAnsiTheme="minorHAnsi" w:cs="EUAlbertina"/>
          <w:color w:val="000000"/>
        </w:rPr>
      </w:pPr>
      <w:r w:rsidRPr="00A6445D">
        <w:rPr>
          <w:rFonts w:asciiTheme="minorHAnsi" w:hAnsiTheme="minorHAnsi" w:cs="EUAlbertina"/>
          <w:color w:val="000000"/>
        </w:rPr>
        <w:t xml:space="preserve">kwota ujęta we wniosku o płatność jest nienależna lub odpowiednie dokumenty potwierdzające, w tym dokumenty niezbędne do kontroli zarządczej na mocy art. 125 ust. 4 lit. a) akapit pierwszy, nie zostały przedłożone; </w:t>
      </w:r>
    </w:p>
    <w:p w14:paraId="22A1D2BB" w14:textId="77777777" w:rsidR="00600DE0" w:rsidRPr="00A6445D" w:rsidRDefault="00D50002">
      <w:pPr>
        <w:pStyle w:val="CM4"/>
        <w:numPr>
          <w:ilvl w:val="1"/>
          <w:numId w:val="50"/>
        </w:numPr>
        <w:ind w:left="284" w:hanging="284"/>
        <w:jc w:val="both"/>
        <w:rPr>
          <w:rFonts w:asciiTheme="minorHAnsi" w:hAnsiTheme="minorHAnsi" w:cs="EUAlbertina"/>
          <w:color w:val="000000"/>
        </w:rPr>
      </w:pPr>
      <w:r w:rsidRPr="00A6445D">
        <w:rPr>
          <w:rFonts w:asciiTheme="minorHAnsi" w:hAnsiTheme="minorHAnsi" w:cs="EUAlbertina"/>
          <w:color w:val="000000"/>
        </w:rPr>
        <w:t xml:space="preserve">wszczęto dochodzenie w związku z ewentualnymi nieprawidłowościami mającymi wpływ na dane wydatki. </w:t>
      </w:r>
    </w:p>
    <w:p w14:paraId="351E1AF0" w14:textId="77777777" w:rsidR="00D50002" w:rsidRPr="00A6445D" w:rsidRDefault="003B0D22" w:rsidP="00D50002">
      <w:pPr>
        <w:spacing w:before="120" w:after="120" w:line="240" w:lineRule="auto"/>
        <w:jc w:val="both"/>
        <w:rPr>
          <w:rFonts w:asciiTheme="minorHAnsi" w:hAnsiTheme="minorHAnsi" w:cs="Arial"/>
          <w:sz w:val="24"/>
          <w:szCs w:val="24"/>
        </w:rPr>
      </w:pPr>
      <w:r w:rsidRPr="00A6445D">
        <w:rPr>
          <w:rFonts w:asciiTheme="minorHAnsi" w:hAnsiTheme="minorHAnsi"/>
          <w:sz w:val="24"/>
          <w:szCs w:val="24"/>
        </w:rPr>
        <w:t>Beneficjent</w:t>
      </w:r>
      <w:r w:rsidR="00D50002" w:rsidRPr="00A6445D">
        <w:rPr>
          <w:rFonts w:asciiTheme="minorHAnsi" w:hAnsiTheme="minorHAnsi"/>
          <w:sz w:val="24"/>
          <w:szCs w:val="24"/>
        </w:rPr>
        <w:t xml:space="preserve"> jest zobowiązany do rozliczenia całości otrzymanego dofinansowania</w:t>
      </w:r>
      <w:r w:rsidRPr="00A6445D">
        <w:rPr>
          <w:rFonts w:asciiTheme="minorHAnsi" w:hAnsiTheme="minorHAnsi"/>
          <w:sz w:val="24"/>
          <w:szCs w:val="24"/>
        </w:rPr>
        <w:t xml:space="preserve"> wraz z </w:t>
      </w:r>
      <w:r w:rsidR="00D50002" w:rsidRPr="00A6445D">
        <w:rPr>
          <w:rFonts w:asciiTheme="minorHAnsi" w:hAnsiTheme="minorHAnsi"/>
          <w:sz w:val="24"/>
          <w:szCs w:val="24"/>
        </w:rPr>
        <w:t xml:space="preserve">wkładem własnym w końcowym wniosku o płatność. W przypadku, gdy z rozliczenia wynika, że dofinansowanie nie zostało w całości wykorzystane na wydatki kwalifikowalne, </w:t>
      </w:r>
      <w:r w:rsidRPr="00A6445D">
        <w:rPr>
          <w:rFonts w:asciiTheme="minorHAnsi" w:hAnsiTheme="minorHAnsi"/>
          <w:sz w:val="24"/>
          <w:szCs w:val="24"/>
        </w:rPr>
        <w:t>Beneficjent</w:t>
      </w:r>
      <w:r w:rsidR="00D50002" w:rsidRPr="00A6445D">
        <w:rPr>
          <w:rFonts w:asciiTheme="minorHAnsi" w:hAnsiTheme="minorHAnsi"/>
          <w:sz w:val="24"/>
          <w:szCs w:val="24"/>
        </w:rPr>
        <w:t xml:space="preserve"> zwraca tę część dofinansowania w terminie 30 dni kalendarzowych od dnia zakończenia okresu realizacji projektu.</w:t>
      </w:r>
    </w:p>
    <w:p w14:paraId="5EFC3C35" w14:textId="77777777" w:rsidR="000E2ED3" w:rsidRPr="00A6445D" w:rsidRDefault="004B06D1">
      <w:pPr>
        <w:pStyle w:val="Nagwek1"/>
        <w:numPr>
          <w:ilvl w:val="0"/>
          <w:numId w:val="5"/>
        </w:numPr>
        <w:spacing w:before="120" w:after="120" w:line="240" w:lineRule="auto"/>
        <w:jc w:val="both"/>
        <w:rPr>
          <w:rFonts w:asciiTheme="minorHAnsi" w:hAnsiTheme="minorHAnsi"/>
          <w:sz w:val="24"/>
          <w:szCs w:val="24"/>
        </w:rPr>
      </w:pPr>
      <w:bookmarkStart w:id="174" w:name="_Toc426632944"/>
      <w:bookmarkStart w:id="175" w:name="_Toc428787532"/>
      <w:bookmarkStart w:id="176" w:name="_Toc430826839"/>
      <w:bookmarkStart w:id="177" w:name="_Toc435448822"/>
      <w:r w:rsidRPr="00A6445D">
        <w:rPr>
          <w:rFonts w:asciiTheme="minorHAnsi" w:hAnsiTheme="minorHAnsi"/>
          <w:sz w:val="24"/>
          <w:szCs w:val="24"/>
        </w:rPr>
        <w:t>Pomoc publiczna</w:t>
      </w:r>
      <w:bookmarkEnd w:id="174"/>
      <w:bookmarkEnd w:id="175"/>
      <w:bookmarkEnd w:id="176"/>
      <w:bookmarkEnd w:id="177"/>
    </w:p>
    <w:p w14:paraId="0D9EA0FD" w14:textId="77777777" w:rsidR="009E2E53" w:rsidRPr="00A6445D" w:rsidRDefault="008A0CCE" w:rsidP="009E2E53">
      <w:pPr>
        <w:spacing w:before="120" w:after="120" w:line="240" w:lineRule="auto"/>
        <w:jc w:val="both"/>
        <w:rPr>
          <w:rFonts w:asciiTheme="minorHAnsi" w:hAnsiTheme="minorHAnsi"/>
          <w:sz w:val="24"/>
          <w:szCs w:val="24"/>
        </w:rPr>
      </w:pPr>
      <w:r w:rsidRPr="00A6445D">
        <w:rPr>
          <w:rFonts w:asciiTheme="minorHAnsi" w:hAnsiTheme="minorHAnsi"/>
          <w:sz w:val="24"/>
          <w:szCs w:val="24"/>
        </w:rPr>
        <w:t xml:space="preserve">Ze względu na specyfikę konkursu IOK dopuszcza możliwość </w:t>
      </w:r>
      <w:r w:rsidR="00052B7E" w:rsidRPr="00A6445D">
        <w:rPr>
          <w:rFonts w:asciiTheme="minorHAnsi" w:hAnsiTheme="minorHAnsi"/>
          <w:sz w:val="24"/>
          <w:szCs w:val="24"/>
        </w:rPr>
        <w:t>występowania</w:t>
      </w:r>
      <w:r w:rsidR="000E04D1">
        <w:rPr>
          <w:rFonts w:asciiTheme="minorHAnsi" w:hAnsiTheme="minorHAnsi"/>
          <w:sz w:val="24"/>
          <w:szCs w:val="24"/>
        </w:rPr>
        <w:t xml:space="preserve"> pomocy publicznej i</w:t>
      </w:r>
      <w:r w:rsidRPr="00A6445D">
        <w:rPr>
          <w:rFonts w:asciiTheme="minorHAnsi" w:hAnsiTheme="minorHAnsi"/>
          <w:sz w:val="24"/>
          <w:szCs w:val="24"/>
        </w:rPr>
        <w:t xml:space="preserve"> pomocy de minimis udzielanej na podstawie rozporządzenia Komisji (UE) nr 140</w:t>
      </w:r>
      <w:r w:rsidR="001F073A" w:rsidRPr="00A6445D">
        <w:rPr>
          <w:rFonts w:asciiTheme="minorHAnsi" w:hAnsiTheme="minorHAnsi"/>
          <w:sz w:val="24"/>
          <w:szCs w:val="24"/>
        </w:rPr>
        <w:t>7/2013 z 18 grudnia 2013 roku w </w:t>
      </w:r>
      <w:r w:rsidRPr="00A6445D">
        <w:rPr>
          <w:rFonts w:asciiTheme="minorHAnsi" w:hAnsiTheme="minorHAnsi"/>
          <w:sz w:val="24"/>
          <w:szCs w:val="24"/>
        </w:rPr>
        <w:t>sprawie stosowania art.107 i 108 Traktatu o funkcjonowaniu Unii Europejskiej do pomocy de minimis oraz zgodnie z rozporządzeniem Ministra Infrastruktury i R</w:t>
      </w:r>
      <w:r w:rsidR="001F073A" w:rsidRPr="00A6445D">
        <w:rPr>
          <w:rFonts w:asciiTheme="minorHAnsi" w:hAnsiTheme="minorHAnsi"/>
          <w:sz w:val="24"/>
          <w:szCs w:val="24"/>
        </w:rPr>
        <w:t>ozwoju z dnia 2 lipca 2015 r. w </w:t>
      </w:r>
      <w:r w:rsidRPr="00A6445D">
        <w:rPr>
          <w:rFonts w:asciiTheme="minorHAnsi" w:hAnsiTheme="minorHAnsi"/>
          <w:sz w:val="24"/>
          <w:szCs w:val="24"/>
        </w:rPr>
        <w:t>sprawie udzielania pomocy de minimis oraz pomocy publicznej w ramach programów operacyjnych finansowanych z Europejskiego Funduszu Społecznego na lata 2014–2020</w:t>
      </w:r>
      <w:r w:rsidR="003B2995" w:rsidRPr="00A6445D">
        <w:rPr>
          <w:rFonts w:asciiTheme="minorHAnsi" w:hAnsiTheme="minorHAnsi"/>
          <w:sz w:val="24"/>
          <w:szCs w:val="24"/>
        </w:rPr>
        <w:t>.</w:t>
      </w:r>
      <w:r w:rsidR="00052B7E" w:rsidRPr="00A6445D">
        <w:rPr>
          <w:rFonts w:asciiTheme="minorHAnsi" w:hAnsiTheme="minorHAnsi"/>
          <w:sz w:val="24"/>
          <w:szCs w:val="24"/>
        </w:rPr>
        <w:t xml:space="preserve"> </w:t>
      </w:r>
    </w:p>
    <w:p w14:paraId="1992B452" w14:textId="66980FF3" w:rsidR="009E2E53" w:rsidRDefault="000E04D1" w:rsidP="000E04D1">
      <w:pPr>
        <w:spacing w:before="120" w:after="120" w:line="240" w:lineRule="auto"/>
        <w:jc w:val="both"/>
        <w:rPr>
          <w:rFonts w:asciiTheme="minorHAnsi" w:hAnsiTheme="minorHAnsi"/>
          <w:b/>
          <w:bCs/>
          <w:sz w:val="24"/>
          <w:szCs w:val="24"/>
        </w:rPr>
      </w:pPr>
      <w:r w:rsidRPr="000E04D1">
        <w:rPr>
          <w:rFonts w:asciiTheme="minorHAnsi" w:hAnsiTheme="minorHAnsi"/>
          <w:b/>
          <w:bCs/>
          <w:sz w:val="24"/>
          <w:szCs w:val="24"/>
        </w:rPr>
        <w:t xml:space="preserve">IOK zaznacza, iż </w:t>
      </w:r>
      <w:r w:rsidR="002B5CFF">
        <w:rPr>
          <w:rFonts w:asciiTheme="minorHAnsi" w:hAnsiTheme="minorHAnsi"/>
          <w:b/>
          <w:bCs/>
          <w:sz w:val="24"/>
          <w:szCs w:val="24"/>
        </w:rPr>
        <w:t>występowanie pomocy publicznej/</w:t>
      </w:r>
      <w:r w:rsidRPr="000E04D1">
        <w:rPr>
          <w:rFonts w:asciiTheme="minorHAnsi" w:hAnsiTheme="minorHAnsi"/>
          <w:b/>
          <w:bCs/>
          <w:sz w:val="24"/>
          <w:szCs w:val="24"/>
        </w:rPr>
        <w:t xml:space="preserve">pomocy de minimis w projekcie należy rozważać indywidualnie w każdym przypadku. Dlatego </w:t>
      </w:r>
      <w:r w:rsidR="00A755C1">
        <w:rPr>
          <w:rFonts w:asciiTheme="minorHAnsi" w:hAnsiTheme="minorHAnsi"/>
          <w:b/>
          <w:bCs/>
          <w:sz w:val="24"/>
          <w:szCs w:val="24"/>
        </w:rPr>
        <w:t>W</w:t>
      </w:r>
      <w:r w:rsidR="00A755C1" w:rsidRPr="000E04D1">
        <w:rPr>
          <w:rFonts w:asciiTheme="minorHAnsi" w:hAnsiTheme="minorHAnsi"/>
          <w:b/>
          <w:bCs/>
          <w:sz w:val="24"/>
          <w:szCs w:val="24"/>
        </w:rPr>
        <w:t xml:space="preserve">nioskodawca </w:t>
      </w:r>
      <w:r w:rsidRPr="000E04D1">
        <w:rPr>
          <w:rFonts w:asciiTheme="minorHAnsi" w:hAnsiTheme="minorHAnsi"/>
          <w:b/>
          <w:bCs/>
          <w:sz w:val="24"/>
          <w:szCs w:val="24"/>
        </w:rPr>
        <w:t>składający wniosek musi każdorazowo ocenić czy w projekcie występuje pomoc publiczna</w:t>
      </w:r>
      <w:r w:rsidR="002B5CFF">
        <w:rPr>
          <w:rFonts w:asciiTheme="minorHAnsi" w:hAnsiTheme="minorHAnsi"/>
          <w:b/>
          <w:bCs/>
          <w:sz w:val="24"/>
          <w:szCs w:val="24"/>
        </w:rPr>
        <w:t>/pomoc de minimis</w:t>
      </w:r>
      <w:r w:rsidR="00150797">
        <w:rPr>
          <w:rFonts w:asciiTheme="minorHAnsi" w:hAnsiTheme="minorHAnsi"/>
          <w:b/>
          <w:bCs/>
          <w:sz w:val="24"/>
          <w:szCs w:val="24"/>
        </w:rPr>
        <w:t>.</w:t>
      </w:r>
    </w:p>
    <w:p w14:paraId="2C1C8049" w14:textId="77777777" w:rsidR="000E04D1" w:rsidRDefault="000E04D1" w:rsidP="000E04D1">
      <w:pPr>
        <w:spacing w:before="120" w:after="120" w:line="240" w:lineRule="auto"/>
        <w:jc w:val="both"/>
        <w:rPr>
          <w:rFonts w:asciiTheme="minorHAnsi" w:hAnsiTheme="minorHAnsi"/>
          <w:sz w:val="24"/>
          <w:szCs w:val="24"/>
        </w:rPr>
      </w:pPr>
      <w:r w:rsidRPr="000E04D1">
        <w:rPr>
          <w:rFonts w:asciiTheme="minorHAnsi" w:hAnsiTheme="minorHAnsi"/>
          <w:sz w:val="24"/>
          <w:szCs w:val="24"/>
        </w:rPr>
        <w:t xml:space="preserve">Wszelka pomoc publiczna / pomoc de minimis udzielona w ramach Działania 8.5 </w:t>
      </w:r>
      <w:r w:rsidRPr="002B5CFF">
        <w:rPr>
          <w:rFonts w:asciiTheme="minorHAnsi" w:hAnsiTheme="minorHAnsi"/>
          <w:i/>
          <w:sz w:val="24"/>
          <w:szCs w:val="24"/>
        </w:rPr>
        <w:t>Przystosowanie do zmian zachodzących w gospodarce w ramach działań outplacementowych</w:t>
      </w:r>
      <w:r w:rsidRPr="000E04D1">
        <w:rPr>
          <w:rFonts w:asciiTheme="minorHAnsi" w:hAnsiTheme="minorHAnsi"/>
          <w:sz w:val="24"/>
          <w:szCs w:val="24"/>
        </w:rPr>
        <w:t xml:space="preserve"> powinna spełniać warunki określone w dokumentach stanowiących podstawę prawną udzielania pomocy publicznej/ pomocy de minimis w ramach programów operacyjnych finansowanych z Europejskiego Funduszu Społecznego. Znajomość </w:t>
      </w:r>
      <w:r w:rsidR="00150797">
        <w:rPr>
          <w:rFonts w:asciiTheme="minorHAnsi" w:hAnsiTheme="minorHAnsi"/>
          <w:sz w:val="24"/>
          <w:szCs w:val="24"/>
        </w:rPr>
        <w:t>przepisów prawa w tym zakresie</w:t>
      </w:r>
      <w:r w:rsidRPr="000E04D1">
        <w:rPr>
          <w:rFonts w:asciiTheme="minorHAnsi" w:hAnsiTheme="minorHAnsi"/>
          <w:sz w:val="24"/>
          <w:szCs w:val="24"/>
        </w:rPr>
        <w:t xml:space="preserve"> jest niezbędna do prawidłowego przygotowania wniosku o dofinansowanie projektu. </w:t>
      </w:r>
    </w:p>
    <w:p w14:paraId="27875E00" w14:textId="33729876" w:rsidR="00150797" w:rsidRPr="00B33DAC" w:rsidRDefault="00150797" w:rsidP="00B33DAC">
      <w:pPr>
        <w:spacing w:before="120" w:after="120" w:line="240" w:lineRule="auto"/>
        <w:jc w:val="both"/>
        <w:rPr>
          <w:rFonts w:asciiTheme="minorHAnsi" w:hAnsiTheme="minorHAnsi"/>
          <w:sz w:val="24"/>
          <w:szCs w:val="24"/>
        </w:rPr>
      </w:pPr>
      <w:r>
        <w:rPr>
          <w:rFonts w:asciiTheme="minorHAnsi" w:hAnsiTheme="minorHAnsi"/>
          <w:sz w:val="24"/>
          <w:szCs w:val="24"/>
        </w:rPr>
        <w:t>IOK przewiduje w ramach konkursu możliwość występowania następujących rodzajów pomocy:</w:t>
      </w:r>
      <w:r w:rsidR="00B33DAC">
        <w:rPr>
          <w:rFonts w:asciiTheme="minorHAnsi" w:hAnsiTheme="minorHAnsi"/>
          <w:sz w:val="24"/>
          <w:szCs w:val="24"/>
        </w:rPr>
        <w:t xml:space="preserve"> </w:t>
      </w:r>
      <w:r w:rsidRPr="00B33DAC">
        <w:rPr>
          <w:rFonts w:asciiTheme="minorHAnsi" w:hAnsiTheme="minorHAnsi"/>
          <w:sz w:val="24"/>
          <w:szCs w:val="24"/>
        </w:rPr>
        <w:t>pomocy de minimis</w:t>
      </w:r>
      <w:r w:rsidR="00115151" w:rsidRPr="00B33DAC">
        <w:rPr>
          <w:rFonts w:asciiTheme="minorHAnsi" w:hAnsiTheme="minorHAnsi"/>
          <w:sz w:val="24"/>
          <w:szCs w:val="24"/>
        </w:rPr>
        <w:t xml:space="preserve"> (</w:t>
      </w:r>
      <w:r w:rsidR="00CC6649" w:rsidRPr="00B33DAC">
        <w:rPr>
          <w:rFonts w:asciiTheme="minorHAnsi" w:hAnsiTheme="minorHAnsi"/>
          <w:sz w:val="24"/>
          <w:szCs w:val="24"/>
        </w:rPr>
        <w:t xml:space="preserve">w tym: </w:t>
      </w:r>
      <w:r w:rsidR="00115151" w:rsidRPr="00B33DAC">
        <w:rPr>
          <w:rFonts w:asciiTheme="minorHAnsi" w:hAnsiTheme="minorHAnsi"/>
          <w:sz w:val="24"/>
          <w:szCs w:val="24"/>
        </w:rPr>
        <w:t>wsparcie finansowe na rozpoczęcie działalności gospodarczej, doradztwo z efektywnego wykorzystania wsparcia finansowego, subsydiowane zatrudnienie)</w:t>
      </w:r>
      <w:r w:rsidR="004F17A0" w:rsidRPr="00B33DAC">
        <w:rPr>
          <w:rFonts w:asciiTheme="minorHAnsi" w:hAnsiTheme="minorHAnsi"/>
          <w:sz w:val="24"/>
          <w:szCs w:val="24"/>
        </w:rPr>
        <w:t>.</w:t>
      </w:r>
    </w:p>
    <w:p w14:paraId="00A8243A" w14:textId="77777777" w:rsidR="008F6B31" w:rsidRPr="00A6445D" w:rsidRDefault="008A0CCE">
      <w:pPr>
        <w:spacing w:before="0" w:after="200" w:line="276" w:lineRule="auto"/>
        <w:rPr>
          <w:rFonts w:asciiTheme="minorHAnsi" w:eastAsia="Calibri" w:hAnsiTheme="minorHAnsi"/>
          <w:sz w:val="24"/>
          <w:szCs w:val="24"/>
          <w:highlight w:val="yellow"/>
        </w:rPr>
      </w:pPr>
      <w:r w:rsidRPr="00A6445D">
        <w:rPr>
          <w:rFonts w:asciiTheme="minorHAnsi" w:hAnsiTheme="minorHAnsi"/>
          <w:sz w:val="24"/>
          <w:szCs w:val="24"/>
          <w:highlight w:val="yellow"/>
        </w:rPr>
        <w:br w:type="page"/>
      </w:r>
    </w:p>
    <w:p w14:paraId="4D8287D5" w14:textId="77777777" w:rsidR="004B06D1" w:rsidRPr="00A6445D" w:rsidRDefault="004B06D1" w:rsidP="00757FCA">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4"/>
          <w:szCs w:val="24"/>
        </w:rPr>
      </w:pPr>
      <w:bookmarkStart w:id="178" w:name="_Toc426632945"/>
      <w:bookmarkStart w:id="179" w:name="_Toc430826840"/>
      <w:bookmarkStart w:id="180" w:name="_Toc435448823"/>
      <w:r w:rsidRPr="00A6445D">
        <w:rPr>
          <w:rFonts w:asciiTheme="minorHAnsi" w:hAnsiTheme="minorHAnsi"/>
          <w:sz w:val="24"/>
          <w:szCs w:val="24"/>
        </w:rPr>
        <w:lastRenderedPageBreak/>
        <w:t>IV. Składanie wniosku o dofinansowanie</w:t>
      </w:r>
      <w:bookmarkEnd w:id="178"/>
      <w:bookmarkEnd w:id="179"/>
      <w:bookmarkEnd w:id="180"/>
    </w:p>
    <w:p w14:paraId="23A1CA27" w14:textId="77777777" w:rsidR="004B06D1" w:rsidRPr="000E04D1" w:rsidRDefault="004B06D1" w:rsidP="00757FCA">
      <w:pPr>
        <w:pStyle w:val="Nagwek1"/>
        <w:numPr>
          <w:ilvl w:val="3"/>
          <w:numId w:val="5"/>
        </w:numPr>
        <w:spacing w:before="120" w:after="120" w:line="240" w:lineRule="auto"/>
        <w:jc w:val="both"/>
        <w:rPr>
          <w:rFonts w:asciiTheme="minorHAnsi" w:hAnsiTheme="minorHAnsi"/>
          <w:sz w:val="24"/>
          <w:szCs w:val="24"/>
        </w:rPr>
      </w:pPr>
      <w:bookmarkStart w:id="181" w:name="_Toc426632946"/>
      <w:bookmarkStart w:id="182" w:name="_Toc428787534"/>
      <w:bookmarkStart w:id="183" w:name="_Toc430826841"/>
      <w:bookmarkStart w:id="184" w:name="_Toc435448824"/>
      <w:r w:rsidRPr="006359E9">
        <w:rPr>
          <w:rFonts w:asciiTheme="minorHAnsi" w:hAnsiTheme="minorHAnsi"/>
          <w:sz w:val="24"/>
          <w:szCs w:val="24"/>
        </w:rPr>
        <w:t>Termin złożenia wniosku o dofinans</w:t>
      </w:r>
      <w:r w:rsidRPr="000E04D1">
        <w:rPr>
          <w:rFonts w:asciiTheme="minorHAnsi" w:hAnsiTheme="minorHAnsi"/>
          <w:sz w:val="24"/>
          <w:szCs w:val="24"/>
        </w:rPr>
        <w:t>owanie</w:t>
      </w:r>
      <w:bookmarkEnd w:id="181"/>
      <w:bookmarkEnd w:id="182"/>
      <w:bookmarkEnd w:id="183"/>
      <w:bookmarkEnd w:id="184"/>
    </w:p>
    <w:p w14:paraId="10D4FBF5" w14:textId="77777777" w:rsidR="009E2E53" w:rsidRPr="00A6445D" w:rsidRDefault="008A0CCE" w:rsidP="009E2E53">
      <w:pPr>
        <w:spacing w:before="120" w:after="120" w:line="240" w:lineRule="auto"/>
        <w:jc w:val="both"/>
        <w:rPr>
          <w:rFonts w:asciiTheme="minorHAnsi" w:hAnsiTheme="minorHAnsi"/>
          <w:sz w:val="24"/>
          <w:szCs w:val="24"/>
        </w:rPr>
      </w:pPr>
      <w:r w:rsidRPr="00A6445D">
        <w:rPr>
          <w:rFonts w:asciiTheme="minorHAnsi" w:hAnsiTheme="minorHAnsi"/>
          <w:sz w:val="24"/>
          <w:szCs w:val="24"/>
        </w:rPr>
        <w:t>Wybór projektów do dofinansowania następuje w trybie konkursowym w op</w:t>
      </w:r>
      <w:r w:rsidR="007F512A" w:rsidRPr="00A6445D">
        <w:rPr>
          <w:rFonts w:asciiTheme="minorHAnsi" w:hAnsiTheme="minorHAnsi"/>
          <w:sz w:val="24"/>
          <w:szCs w:val="24"/>
        </w:rPr>
        <w:t>arciu o wniosek o </w:t>
      </w:r>
      <w:r w:rsidR="00162985" w:rsidRPr="00A6445D">
        <w:rPr>
          <w:rFonts w:asciiTheme="minorHAnsi" w:hAnsiTheme="minorHAnsi"/>
          <w:sz w:val="24"/>
          <w:szCs w:val="24"/>
        </w:rPr>
        <w:t>dofinansowanie.</w:t>
      </w:r>
      <w:r w:rsidRPr="00A6445D">
        <w:rPr>
          <w:rFonts w:asciiTheme="minorHAnsi" w:hAnsiTheme="minorHAnsi"/>
          <w:sz w:val="24"/>
          <w:szCs w:val="24"/>
        </w:rPr>
        <w:t xml:space="preserve"> </w:t>
      </w:r>
    </w:p>
    <w:p w14:paraId="55D2ABE9" w14:textId="77777777" w:rsidR="0020623F" w:rsidRPr="00A6445D" w:rsidRDefault="008A0CCE" w:rsidP="00DC0DB9">
      <w:pPr>
        <w:autoSpaceDE w:val="0"/>
        <w:autoSpaceDN w:val="0"/>
        <w:adjustRightInd w:val="0"/>
        <w:spacing w:before="120" w:after="120" w:line="240" w:lineRule="auto"/>
        <w:jc w:val="both"/>
        <w:rPr>
          <w:rFonts w:asciiTheme="minorHAnsi" w:eastAsiaTheme="minorHAnsi" w:hAnsiTheme="minorHAnsi" w:cs="Arial"/>
          <w:color w:val="000000"/>
          <w:sz w:val="24"/>
          <w:szCs w:val="24"/>
          <w:lang w:eastAsia="en-US"/>
        </w:rPr>
      </w:pPr>
      <w:r w:rsidRPr="0033439C">
        <w:rPr>
          <w:rFonts w:asciiTheme="minorHAnsi" w:hAnsiTheme="minorHAnsi"/>
          <w:sz w:val="24"/>
          <w:szCs w:val="24"/>
        </w:rPr>
        <w:t xml:space="preserve">Wnioskodawca wypełnia wniosek o dofinansowanie za pośrednictwem Systemu </w:t>
      </w:r>
      <w:r w:rsidR="00F34540" w:rsidRPr="0033439C">
        <w:rPr>
          <w:rFonts w:asciiTheme="minorHAnsi" w:hAnsiTheme="minorHAnsi"/>
          <w:sz w:val="24"/>
          <w:szCs w:val="24"/>
        </w:rPr>
        <w:t>Naboru i Oceny Wniosków</w:t>
      </w:r>
      <w:r w:rsidRPr="0033439C">
        <w:rPr>
          <w:rFonts w:asciiTheme="minorHAnsi" w:hAnsiTheme="minorHAnsi"/>
          <w:sz w:val="24"/>
          <w:szCs w:val="24"/>
        </w:rPr>
        <w:t xml:space="preserve"> (S</w:t>
      </w:r>
      <w:r w:rsidR="00F34540" w:rsidRPr="0033439C">
        <w:rPr>
          <w:rFonts w:asciiTheme="minorHAnsi" w:hAnsiTheme="minorHAnsi"/>
          <w:sz w:val="24"/>
          <w:szCs w:val="24"/>
        </w:rPr>
        <w:t>NOW</w:t>
      </w:r>
      <w:r w:rsidRPr="0033439C">
        <w:rPr>
          <w:rFonts w:asciiTheme="minorHAnsi" w:hAnsiTheme="minorHAnsi"/>
          <w:sz w:val="24"/>
          <w:szCs w:val="24"/>
        </w:rPr>
        <w:t xml:space="preserve">) i przesyła do IOK w ramach niniejszego konkursu od dnia </w:t>
      </w:r>
      <w:r w:rsidR="0033439C">
        <w:rPr>
          <w:rFonts w:asciiTheme="minorHAnsi" w:hAnsiTheme="minorHAnsi"/>
          <w:sz w:val="24"/>
          <w:szCs w:val="24"/>
        </w:rPr>
        <w:t>11</w:t>
      </w:r>
      <w:r w:rsidR="0033439C" w:rsidRPr="0033439C">
        <w:rPr>
          <w:rFonts w:asciiTheme="minorHAnsi" w:hAnsiTheme="minorHAnsi"/>
          <w:sz w:val="24"/>
          <w:szCs w:val="24"/>
        </w:rPr>
        <w:t xml:space="preserve"> </w:t>
      </w:r>
      <w:r w:rsidR="0033439C">
        <w:rPr>
          <w:rFonts w:asciiTheme="minorHAnsi" w:hAnsiTheme="minorHAnsi"/>
          <w:sz w:val="24"/>
          <w:szCs w:val="24"/>
        </w:rPr>
        <w:t>stycznia</w:t>
      </w:r>
      <w:r w:rsidR="0033439C" w:rsidRPr="0033439C">
        <w:rPr>
          <w:rFonts w:asciiTheme="minorHAnsi" w:hAnsiTheme="minorHAnsi"/>
          <w:sz w:val="24"/>
          <w:szCs w:val="24"/>
        </w:rPr>
        <w:t xml:space="preserve"> </w:t>
      </w:r>
      <w:r w:rsidRPr="0033439C">
        <w:rPr>
          <w:rFonts w:asciiTheme="minorHAnsi" w:hAnsiTheme="minorHAnsi"/>
          <w:sz w:val="24"/>
          <w:szCs w:val="24"/>
        </w:rPr>
        <w:t>201</w:t>
      </w:r>
      <w:r w:rsidR="0033439C">
        <w:rPr>
          <w:rFonts w:asciiTheme="minorHAnsi" w:hAnsiTheme="minorHAnsi"/>
          <w:sz w:val="24"/>
          <w:szCs w:val="24"/>
        </w:rPr>
        <w:t>6</w:t>
      </w:r>
      <w:r w:rsidRPr="0033439C">
        <w:rPr>
          <w:rFonts w:asciiTheme="minorHAnsi" w:hAnsiTheme="minorHAnsi"/>
          <w:sz w:val="24"/>
          <w:szCs w:val="24"/>
        </w:rPr>
        <w:t xml:space="preserve"> r. do dnia </w:t>
      </w:r>
      <w:r w:rsidR="0033439C">
        <w:rPr>
          <w:rFonts w:asciiTheme="minorHAnsi" w:hAnsiTheme="minorHAnsi"/>
          <w:sz w:val="24"/>
          <w:szCs w:val="24"/>
        </w:rPr>
        <w:t>25</w:t>
      </w:r>
      <w:r w:rsidR="0033439C" w:rsidRPr="0033439C">
        <w:rPr>
          <w:rFonts w:asciiTheme="minorHAnsi" w:hAnsiTheme="minorHAnsi"/>
          <w:sz w:val="24"/>
          <w:szCs w:val="24"/>
        </w:rPr>
        <w:t xml:space="preserve"> </w:t>
      </w:r>
      <w:r w:rsidR="0033439C">
        <w:rPr>
          <w:rFonts w:asciiTheme="minorHAnsi" w:hAnsiTheme="minorHAnsi"/>
          <w:sz w:val="24"/>
          <w:szCs w:val="24"/>
        </w:rPr>
        <w:t>stycznia</w:t>
      </w:r>
      <w:r w:rsidR="0033439C" w:rsidRPr="0033439C">
        <w:rPr>
          <w:rFonts w:asciiTheme="minorHAnsi" w:hAnsiTheme="minorHAnsi"/>
          <w:sz w:val="24"/>
          <w:szCs w:val="24"/>
        </w:rPr>
        <w:t xml:space="preserve"> </w:t>
      </w:r>
      <w:r w:rsidRPr="0033439C">
        <w:rPr>
          <w:rFonts w:asciiTheme="minorHAnsi" w:hAnsiTheme="minorHAnsi"/>
          <w:sz w:val="24"/>
          <w:szCs w:val="24"/>
        </w:rPr>
        <w:t>201</w:t>
      </w:r>
      <w:r w:rsidR="0033439C">
        <w:rPr>
          <w:rFonts w:asciiTheme="minorHAnsi" w:hAnsiTheme="minorHAnsi"/>
          <w:sz w:val="24"/>
          <w:szCs w:val="24"/>
        </w:rPr>
        <w:t>6</w:t>
      </w:r>
      <w:r w:rsidRPr="0033439C">
        <w:rPr>
          <w:rFonts w:asciiTheme="minorHAnsi" w:hAnsiTheme="minorHAnsi"/>
          <w:sz w:val="24"/>
          <w:szCs w:val="24"/>
        </w:rPr>
        <w:t xml:space="preserve"> r.</w:t>
      </w:r>
      <w:r w:rsidRPr="0033439C">
        <w:rPr>
          <w:rFonts w:asciiTheme="minorHAnsi" w:eastAsiaTheme="minorHAnsi" w:hAnsiTheme="minorHAnsi" w:cs="Arial"/>
          <w:color w:val="000000"/>
          <w:sz w:val="24"/>
          <w:szCs w:val="24"/>
          <w:lang w:eastAsia="en-US"/>
        </w:rPr>
        <w:t xml:space="preserve"> Wnioski należy składać wyłącznie w formie dokumentu elektronicznego za pośrednictwem S</w:t>
      </w:r>
      <w:r w:rsidR="00F34540" w:rsidRPr="0033439C">
        <w:rPr>
          <w:rFonts w:asciiTheme="minorHAnsi" w:eastAsiaTheme="minorHAnsi" w:hAnsiTheme="minorHAnsi" w:cs="Arial"/>
          <w:color w:val="000000"/>
          <w:sz w:val="24"/>
          <w:szCs w:val="24"/>
          <w:lang w:eastAsia="en-US"/>
        </w:rPr>
        <w:t>NOW</w:t>
      </w:r>
      <w:r w:rsidRPr="0033439C">
        <w:rPr>
          <w:rFonts w:asciiTheme="minorHAnsi" w:eastAsiaTheme="minorHAnsi" w:hAnsiTheme="minorHAnsi" w:cs="Arial"/>
          <w:color w:val="000000"/>
          <w:sz w:val="24"/>
          <w:szCs w:val="24"/>
          <w:lang w:eastAsia="en-US"/>
        </w:rPr>
        <w:t xml:space="preserve">. </w:t>
      </w:r>
      <w:r w:rsidRPr="0033439C">
        <w:rPr>
          <w:rFonts w:asciiTheme="minorHAnsi" w:hAnsiTheme="minorHAnsi"/>
          <w:sz w:val="24"/>
          <w:szCs w:val="24"/>
        </w:rPr>
        <w:t>Logowanie do systemu S</w:t>
      </w:r>
      <w:r w:rsidR="00F34540" w:rsidRPr="0033439C">
        <w:rPr>
          <w:rFonts w:asciiTheme="minorHAnsi" w:hAnsiTheme="minorHAnsi"/>
          <w:sz w:val="24"/>
          <w:szCs w:val="24"/>
        </w:rPr>
        <w:t>NOW</w:t>
      </w:r>
      <w:r w:rsidRPr="0033439C">
        <w:rPr>
          <w:rFonts w:asciiTheme="minorHAnsi" w:hAnsiTheme="minorHAnsi"/>
          <w:sz w:val="24"/>
          <w:szCs w:val="24"/>
        </w:rPr>
        <w:t xml:space="preserve"> w celu złożenia wniosku o dofinansowanie będzie możliwe w czasie naboru wnios</w:t>
      </w:r>
      <w:r w:rsidRPr="00AA0EDB">
        <w:rPr>
          <w:rFonts w:asciiTheme="minorHAnsi" w:hAnsiTheme="minorHAnsi"/>
          <w:sz w:val="24"/>
          <w:szCs w:val="24"/>
        </w:rPr>
        <w:t>ków.</w:t>
      </w:r>
    </w:p>
    <w:p w14:paraId="0E19F58B" w14:textId="77777777" w:rsidR="008F6B31" w:rsidRPr="00A6445D" w:rsidRDefault="008A0CCE" w:rsidP="00DC0DB9">
      <w:pPr>
        <w:autoSpaceDE w:val="0"/>
        <w:autoSpaceDN w:val="0"/>
        <w:adjustRightInd w:val="0"/>
        <w:spacing w:before="120" w:after="120" w:line="240" w:lineRule="auto"/>
        <w:jc w:val="both"/>
        <w:rPr>
          <w:rFonts w:asciiTheme="minorHAnsi" w:eastAsiaTheme="minorHAnsi" w:hAnsiTheme="minorHAnsi" w:cs="Arial"/>
          <w:color w:val="000000"/>
          <w:sz w:val="24"/>
          <w:szCs w:val="24"/>
          <w:lang w:eastAsia="en-US"/>
        </w:rPr>
      </w:pPr>
      <w:r w:rsidRPr="00A6445D">
        <w:rPr>
          <w:rFonts w:asciiTheme="minorHAnsi" w:eastAsiaTheme="minorHAnsi" w:hAnsiTheme="minorHAnsi" w:cs="Arial"/>
          <w:color w:val="000000"/>
          <w:sz w:val="24"/>
          <w:szCs w:val="24"/>
          <w:lang w:eastAsia="en-US"/>
        </w:rPr>
        <w:t xml:space="preserve">Wniosek o dofinansowanie złożony w formie formularza elektronicznego </w:t>
      </w:r>
      <w:r w:rsidRPr="00A6445D">
        <w:rPr>
          <w:rFonts w:asciiTheme="minorHAnsi" w:eastAsiaTheme="minorHAnsi" w:hAnsiTheme="minorHAnsi" w:cs="Arial"/>
          <w:b/>
          <w:bCs/>
          <w:color w:val="000000"/>
          <w:sz w:val="24"/>
          <w:szCs w:val="24"/>
          <w:lang w:eastAsia="en-US"/>
        </w:rPr>
        <w:t xml:space="preserve">musi być podpisany </w:t>
      </w:r>
      <w:r w:rsidR="007F512A" w:rsidRPr="00A6445D">
        <w:rPr>
          <w:rFonts w:asciiTheme="minorHAnsi" w:eastAsiaTheme="minorHAnsi" w:hAnsiTheme="minorHAnsi" w:cs="Arial"/>
          <w:color w:val="000000"/>
          <w:sz w:val="24"/>
          <w:szCs w:val="24"/>
          <w:lang w:eastAsia="en-US"/>
        </w:rPr>
        <w:t>z </w:t>
      </w:r>
      <w:r w:rsidR="00DC0DB9" w:rsidRPr="00A6445D">
        <w:rPr>
          <w:rFonts w:asciiTheme="minorHAnsi" w:eastAsiaTheme="minorHAnsi" w:hAnsiTheme="minorHAnsi" w:cs="Arial"/>
          <w:color w:val="000000"/>
          <w:sz w:val="24"/>
          <w:szCs w:val="24"/>
          <w:lang w:eastAsia="en-US"/>
        </w:rPr>
        <w:t>użyciem</w:t>
      </w:r>
      <w:r w:rsidRPr="00A6445D">
        <w:rPr>
          <w:rFonts w:asciiTheme="minorHAnsi" w:eastAsiaTheme="minorHAnsi" w:hAnsiTheme="minorHAnsi" w:cs="Arial"/>
          <w:color w:val="000000"/>
          <w:sz w:val="24"/>
          <w:szCs w:val="24"/>
          <w:lang w:eastAsia="en-US"/>
        </w:rPr>
        <w:t xml:space="preserve"> podpisu elektronicznego, weryfikowanego za pom</w:t>
      </w:r>
      <w:r w:rsidR="00DC0DB9" w:rsidRPr="00A6445D">
        <w:rPr>
          <w:rFonts w:asciiTheme="minorHAnsi" w:eastAsiaTheme="minorHAnsi" w:hAnsiTheme="minorHAnsi" w:cs="Arial"/>
          <w:color w:val="000000"/>
          <w:sz w:val="24"/>
          <w:szCs w:val="24"/>
          <w:lang w:eastAsia="en-US"/>
        </w:rPr>
        <w:t xml:space="preserve">ocą kwalifikowanego certyfikatu </w:t>
      </w:r>
      <w:r w:rsidRPr="00A6445D">
        <w:rPr>
          <w:rFonts w:asciiTheme="minorHAnsi" w:eastAsiaTheme="minorHAnsi" w:hAnsiTheme="minorHAnsi" w:cs="Arial"/>
          <w:color w:val="000000"/>
          <w:sz w:val="24"/>
          <w:szCs w:val="24"/>
          <w:lang w:eastAsia="en-US"/>
        </w:rPr>
        <w:t xml:space="preserve">lub podpisu potwierdzonego Profilem Zaufanym w ramach ePUAP. </w:t>
      </w:r>
    </w:p>
    <w:p w14:paraId="14ED9E8E" w14:textId="77777777" w:rsidR="009E2E53" w:rsidRPr="00A6445D" w:rsidRDefault="008A0CCE" w:rsidP="008F6B31">
      <w:pPr>
        <w:spacing w:before="120" w:after="120" w:line="240" w:lineRule="auto"/>
        <w:jc w:val="both"/>
        <w:rPr>
          <w:rFonts w:asciiTheme="minorHAnsi" w:eastAsiaTheme="minorHAnsi" w:hAnsiTheme="minorHAnsi" w:cs="Arial"/>
          <w:color w:val="000000"/>
          <w:sz w:val="24"/>
          <w:szCs w:val="24"/>
          <w:lang w:eastAsia="en-US"/>
        </w:rPr>
      </w:pPr>
      <w:r w:rsidRPr="00A6445D">
        <w:rPr>
          <w:rFonts w:asciiTheme="minorHAnsi" w:eastAsiaTheme="minorHAnsi" w:hAnsiTheme="minorHAnsi" w:cs="Arial"/>
          <w:color w:val="000000"/>
          <w:sz w:val="24"/>
          <w:szCs w:val="24"/>
          <w:lang w:eastAsia="en-US"/>
        </w:rPr>
        <w:t>Potwierdzeniem złożenia wniosku jest informacja (UPO) otrzymana przez Wnioskodawcę na adres e-mail wskazany we wniosku o dofinansowanie.</w:t>
      </w:r>
    </w:p>
    <w:p w14:paraId="7AE864E1" w14:textId="4E4FC5E0" w:rsidR="00162985" w:rsidRPr="00A6445D" w:rsidRDefault="00162985" w:rsidP="006D7E77">
      <w:pPr>
        <w:spacing w:before="120" w:after="120" w:line="240" w:lineRule="auto"/>
        <w:jc w:val="both"/>
        <w:rPr>
          <w:rFonts w:asciiTheme="minorHAnsi" w:hAnsiTheme="minorHAnsi"/>
          <w:sz w:val="24"/>
          <w:szCs w:val="24"/>
        </w:rPr>
      </w:pPr>
      <w:r w:rsidRPr="00A6445D">
        <w:rPr>
          <w:rFonts w:asciiTheme="minorHAnsi" w:eastAsiaTheme="minorHAnsi" w:hAnsiTheme="minorHAnsi" w:cs="Arial"/>
          <w:color w:val="000000"/>
          <w:sz w:val="24"/>
          <w:szCs w:val="24"/>
          <w:lang w:eastAsia="en-US"/>
        </w:rPr>
        <w:t xml:space="preserve">Wniosek o dofinansowanie projektu wraz z instrukcją jego wypełniania </w:t>
      </w:r>
      <w:r w:rsidR="00811D0E">
        <w:rPr>
          <w:rFonts w:asciiTheme="minorHAnsi" w:eastAsiaTheme="minorHAnsi" w:hAnsiTheme="minorHAnsi" w:cs="Arial"/>
          <w:color w:val="000000"/>
          <w:sz w:val="24"/>
          <w:szCs w:val="24"/>
          <w:lang w:eastAsia="en-US"/>
        </w:rPr>
        <w:t xml:space="preserve">będzie </w:t>
      </w:r>
      <w:r w:rsidR="004F4C7E">
        <w:rPr>
          <w:rFonts w:asciiTheme="minorHAnsi" w:eastAsiaTheme="minorHAnsi" w:hAnsiTheme="minorHAnsi" w:cs="Arial"/>
          <w:color w:val="000000"/>
          <w:sz w:val="24"/>
          <w:szCs w:val="24"/>
          <w:lang w:eastAsia="en-US"/>
        </w:rPr>
        <w:t xml:space="preserve">dostępny na stronie </w:t>
      </w:r>
      <w:r w:rsidR="004F4C7E" w:rsidRPr="004F4C7E">
        <w:rPr>
          <w:rFonts w:asciiTheme="minorHAnsi" w:eastAsiaTheme="minorHAnsi" w:hAnsiTheme="minorHAnsi" w:cs="Arial"/>
          <w:color w:val="000000"/>
          <w:sz w:val="24"/>
          <w:szCs w:val="24"/>
          <w:lang w:eastAsia="en-US"/>
        </w:rPr>
        <w:t>http://gwnd.dolnyslask.pl</w:t>
      </w:r>
      <w:r w:rsidRPr="00A6445D">
        <w:rPr>
          <w:rFonts w:asciiTheme="minorHAnsi" w:eastAsiaTheme="minorHAnsi" w:hAnsiTheme="minorHAnsi" w:cs="Arial"/>
          <w:color w:val="000000"/>
          <w:sz w:val="24"/>
          <w:szCs w:val="24"/>
          <w:lang w:eastAsia="en-US"/>
        </w:rPr>
        <w:t>.</w:t>
      </w:r>
      <w:r w:rsidR="00F34540" w:rsidRPr="00A6445D">
        <w:rPr>
          <w:rFonts w:asciiTheme="minorHAnsi" w:eastAsiaTheme="minorHAnsi" w:hAnsiTheme="minorHAnsi" w:cs="Arial"/>
          <w:color w:val="000000"/>
          <w:sz w:val="24"/>
          <w:szCs w:val="24"/>
          <w:lang w:eastAsia="en-US"/>
        </w:rPr>
        <w:t xml:space="preserve"> </w:t>
      </w:r>
    </w:p>
    <w:p w14:paraId="40730DE4" w14:textId="77777777" w:rsidR="0020623F" w:rsidRPr="00A6445D" w:rsidRDefault="000E4DCE" w:rsidP="006D7E77">
      <w:pPr>
        <w:pStyle w:val="Nagwek1"/>
        <w:numPr>
          <w:ilvl w:val="3"/>
          <w:numId w:val="5"/>
        </w:numPr>
        <w:ind w:left="426" w:hanging="426"/>
        <w:jc w:val="both"/>
        <w:rPr>
          <w:rFonts w:asciiTheme="minorHAnsi" w:hAnsiTheme="minorHAnsi"/>
          <w:sz w:val="24"/>
          <w:szCs w:val="24"/>
        </w:rPr>
      </w:pPr>
      <w:bookmarkStart w:id="185" w:name="_Toc430826842"/>
      <w:bookmarkStart w:id="186" w:name="_Toc435448825"/>
      <w:r w:rsidRPr="00A6445D">
        <w:rPr>
          <w:rFonts w:asciiTheme="minorHAnsi" w:hAnsiTheme="minorHAnsi"/>
          <w:sz w:val="24"/>
          <w:szCs w:val="24"/>
        </w:rPr>
        <w:t>Uzupełnienie formalnych braków i oczywistych omyłek</w:t>
      </w:r>
      <w:bookmarkEnd w:id="185"/>
      <w:bookmarkEnd w:id="186"/>
    </w:p>
    <w:p w14:paraId="18E8AAF0" w14:textId="77777777" w:rsidR="002F33C6" w:rsidRPr="00A6445D" w:rsidRDefault="00D12069" w:rsidP="00A05F90">
      <w:pPr>
        <w:pStyle w:val="Tekstkomentarza"/>
        <w:spacing w:after="200"/>
        <w:jc w:val="both"/>
        <w:rPr>
          <w:rFonts w:asciiTheme="minorHAnsi" w:hAnsiTheme="minorHAnsi"/>
          <w:sz w:val="24"/>
          <w:szCs w:val="24"/>
        </w:rPr>
      </w:pPr>
      <w:r w:rsidRPr="00A6445D">
        <w:rPr>
          <w:rFonts w:asciiTheme="minorHAnsi" w:hAnsiTheme="minorHAnsi"/>
          <w:sz w:val="24"/>
          <w:szCs w:val="24"/>
        </w:rPr>
        <w:t>W razie stwierdzonych</w:t>
      </w:r>
      <w:r w:rsidR="009C03F1" w:rsidRPr="00A6445D">
        <w:rPr>
          <w:rFonts w:asciiTheme="minorHAnsi" w:hAnsiTheme="minorHAnsi"/>
          <w:sz w:val="24"/>
          <w:szCs w:val="24"/>
        </w:rPr>
        <w:t>,</w:t>
      </w:r>
      <w:r w:rsidRPr="00A6445D">
        <w:rPr>
          <w:rFonts w:asciiTheme="minorHAnsi" w:hAnsiTheme="minorHAnsi"/>
          <w:sz w:val="24"/>
          <w:szCs w:val="24"/>
        </w:rPr>
        <w:t xml:space="preserve"> </w:t>
      </w:r>
      <w:r w:rsidR="00B0049A" w:rsidRPr="00A6445D">
        <w:rPr>
          <w:rFonts w:asciiTheme="minorHAnsi" w:hAnsiTheme="minorHAnsi"/>
          <w:sz w:val="24"/>
          <w:szCs w:val="24"/>
        </w:rPr>
        <w:t>podczas weryfikacji technicznej braków formalnych i oczywistych omyłek w</w:t>
      </w:r>
      <w:r w:rsidR="00AA4C08">
        <w:rPr>
          <w:rFonts w:asciiTheme="minorHAnsi" w:hAnsiTheme="minorHAnsi"/>
          <w:sz w:val="24"/>
          <w:szCs w:val="24"/>
        </w:rPr>
        <w:t xml:space="preserve">e wniosku o dofinansowanie, IOK </w:t>
      </w:r>
      <w:r w:rsidRPr="00A6445D">
        <w:rPr>
          <w:rFonts w:asciiTheme="minorHAnsi" w:hAnsiTheme="minorHAnsi"/>
          <w:sz w:val="24"/>
          <w:szCs w:val="24"/>
        </w:rPr>
        <w:t xml:space="preserve">wzywa </w:t>
      </w:r>
      <w:r w:rsidR="00F5584F" w:rsidRPr="00A6445D">
        <w:rPr>
          <w:rFonts w:asciiTheme="minorHAnsi" w:hAnsiTheme="minorHAnsi"/>
          <w:sz w:val="24"/>
          <w:szCs w:val="24"/>
        </w:rPr>
        <w:t>W</w:t>
      </w:r>
      <w:r w:rsidRPr="00A6445D">
        <w:rPr>
          <w:rFonts w:asciiTheme="minorHAnsi" w:hAnsiTheme="minorHAnsi"/>
          <w:sz w:val="24"/>
          <w:szCs w:val="24"/>
        </w:rPr>
        <w:t xml:space="preserve">nioskodawcę do uzupełnienia lub korekty pod warunkiem, że korekta nie będzie prowadziła do istotnej modyfikacji wniosku o </w:t>
      </w:r>
      <w:r w:rsidR="003A2E82" w:rsidRPr="00A6445D">
        <w:rPr>
          <w:rFonts w:asciiTheme="minorHAnsi" w:hAnsiTheme="minorHAnsi"/>
          <w:sz w:val="24"/>
          <w:szCs w:val="24"/>
        </w:rPr>
        <w:t>dofinansowanie</w:t>
      </w:r>
      <w:r w:rsidRPr="00A6445D">
        <w:rPr>
          <w:rFonts w:asciiTheme="minorHAnsi" w:hAnsiTheme="minorHAnsi"/>
          <w:sz w:val="24"/>
          <w:szCs w:val="24"/>
        </w:rPr>
        <w:t xml:space="preserve">. </w:t>
      </w:r>
      <w:r w:rsidR="00AA4C08">
        <w:rPr>
          <w:rFonts w:asciiTheme="minorHAnsi" w:hAnsiTheme="minorHAnsi"/>
          <w:sz w:val="24"/>
          <w:szCs w:val="24"/>
        </w:rPr>
        <w:t>Os</w:t>
      </w:r>
      <w:r w:rsidR="002843D2" w:rsidRPr="00A6445D">
        <w:rPr>
          <w:rFonts w:asciiTheme="minorHAnsi" w:hAnsiTheme="minorHAnsi"/>
          <w:sz w:val="24"/>
          <w:szCs w:val="24"/>
        </w:rPr>
        <w:t>t</w:t>
      </w:r>
      <w:r w:rsidR="00AA4C08">
        <w:rPr>
          <w:rFonts w:asciiTheme="minorHAnsi" w:hAnsiTheme="minorHAnsi"/>
          <w:sz w:val="24"/>
          <w:szCs w:val="24"/>
        </w:rPr>
        <w:t>a</w:t>
      </w:r>
      <w:r w:rsidR="002843D2" w:rsidRPr="00A6445D">
        <w:rPr>
          <w:rFonts w:asciiTheme="minorHAnsi" w:hAnsiTheme="minorHAnsi"/>
          <w:sz w:val="24"/>
          <w:szCs w:val="24"/>
        </w:rPr>
        <w:t>t</w:t>
      </w:r>
      <w:r w:rsidR="00AA4C08">
        <w:rPr>
          <w:rFonts w:asciiTheme="minorHAnsi" w:hAnsiTheme="minorHAnsi"/>
          <w:sz w:val="24"/>
          <w:szCs w:val="24"/>
        </w:rPr>
        <w:t>e</w:t>
      </w:r>
      <w:r w:rsidR="002843D2" w:rsidRPr="00A6445D">
        <w:rPr>
          <w:rFonts w:asciiTheme="minorHAnsi" w:hAnsiTheme="minorHAnsi"/>
          <w:sz w:val="24"/>
          <w:szCs w:val="24"/>
        </w:rPr>
        <w:t>czna ocena czy uzupełnienie wniosku o dofinansowanie lub poprawienie w nim oczywistej omyłki doprowadziło do istotnej modyfikacji wniosku o dofinansowanie, o której mowa w art. 43 ust. 2 ustawy, jest dokonywana przez IOK.</w:t>
      </w:r>
    </w:p>
    <w:p w14:paraId="30F27B20" w14:textId="65670880" w:rsidR="00600DE0" w:rsidRPr="00A6445D" w:rsidRDefault="00B0049A" w:rsidP="006D7E77">
      <w:pPr>
        <w:pStyle w:val="Tekstkomentarza"/>
        <w:jc w:val="both"/>
        <w:rPr>
          <w:rFonts w:asciiTheme="minorHAnsi" w:eastAsiaTheme="minorHAnsi" w:hAnsiTheme="minorHAnsi" w:cs="Arial"/>
          <w:color w:val="000000"/>
          <w:sz w:val="24"/>
          <w:szCs w:val="24"/>
          <w:lang w:eastAsia="en-US"/>
        </w:rPr>
      </w:pPr>
      <w:r w:rsidRPr="00A6445D">
        <w:rPr>
          <w:rFonts w:asciiTheme="minorHAnsi" w:hAnsiTheme="minorHAnsi"/>
          <w:sz w:val="24"/>
          <w:szCs w:val="24"/>
        </w:rPr>
        <w:t xml:space="preserve">Przez „istotną modyfikację" należy w szczególności rozumieć modyfikację dotyczącą elementów treściwych wniosku, której skutkiem jest zmiana podmiotowa </w:t>
      </w:r>
      <w:r w:rsidR="00A755C1">
        <w:rPr>
          <w:rFonts w:asciiTheme="minorHAnsi" w:hAnsiTheme="minorHAnsi"/>
          <w:sz w:val="24"/>
          <w:szCs w:val="24"/>
        </w:rPr>
        <w:t>W</w:t>
      </w:r>
      <w:r w:rsidR="00A755C1" w:rsidRPr="00A6445D">
        <w:rPr>
          <w:rFonts w:asciiTheme="minorHAnsi" w:hAnsiTheme="minorHAnsi"/>
          <w:sz w:val="24"/>
          <w:szCs w:val="24"/>
        </w:rPr>
        <w:t xml:space="preserve">nioskodawcy </w:t>
      </w:r>
      <w:r w:rsidRPr="00A6445D">
        <w:rPr>
          <w:rFonts w:asciiTheme="minorHAnsi" w:hAnsiTheme="minorHAnsi"/>
          <w:sz w:val="24"/>
          <w:szCs w:val="24"/>
        </w:rPr>
        <w:t>lub przedmiotowa projektu bądź jego wskaźników lub celów mających wpływ na kryteria wyboru projektów.</w:t>
      </w:r>
      <w:r w:rsidR="00B95C80" w:rsidRPr="00B95C80">
        <w:rPr>
          <w:rFonts w:ascii="Arial" w:hAnsi="Arial"/>
          <w:sz w:val="22"/>
        </w:rPr>
        <w:t xml:space="preserve"> </w:t>
      </w:r>
      <w:r w:rsidR="00B95C80">
        <w:rPr>
          <w:rFonts w:ascii="Arial" w:hAnsi="Arial"/>
          <w:sz w:val="22"/>
        </w:rPr>
        <w:t>W</w:t>
      </w:r>
      <w:r w:rsidR="00B95C80" w:rsidRPr="00B95C80">
        <w:rPr>
          <w:rFonts w:asciiTheme="minorHAnsi" w:hAnsiTheme="minorHAnsi"/>
          <w:sz w:val="24"/>
          <w:szCs w:val="24"/>
        </w:rPr>
        <w:t>eryfikacja techniczna przeprowadzana będzie przez pracowników IOK na podstawie karty weryfikacji technicznej, która stanowi załącznik nr 1 do regulaminu lub karty weryfikacji technicznej uzupełnionego/poprawionego wniosku, która stanowi załącznik nr 2 do regulaminu. Pracownik IOK podpisuje deklaracje bezstronności i poufności, która stanowi załącznik nr 5 do regulaminu.</w:t>
      </w:r>
      <w:r w:rsidR="00AA4C08">
        <w:rPr>
          <w:rFonts w:asciiTheme="minorHAnsi" w:hAnsiTheme="minorHAnsi"/>
          <w:sz w:val="24"/>
          <w:szCs w:val="24"/>
        </w:rPr>
        <w:t xml:space="preserve"> </w:t>
      </w:r>
      <w:r w:rsidR="008A0CCE" w:rsidRPr="00A6445D">
        <w:rPr>
          <w:rFonts w:asciiTheme="minorHAnsi" w:hAnsiTheme="minorHAnsi"/>
          <w:sz w:val="24"/>
          <w:szCs w:val="24"/>
        </w:rPr>
        <w:t xml:space="preserve">Wnioskodawca w przypadku poprawy wniosku wprowadza poprawki we wniosku o </w:t>
      </w:r>
      <w:r w:rsidR="001F073A" w:rsidRPr="00A6445D">
        <w:rPr>
          <w:rFonts w:asciiTheme="minorHAnsi" w:hAnsiTheme="minorHAnsi"/>
          <w:sz w:val="24"/>
          <w:szCs w:val="24"/>
        </w:rPr>
        <w:t>dofinansowanie oraz wysyła go w </w:t>
      </w:r>
      <w:r w:rsidR="008A0CCE" w:rsidRPr="00A6445D">
        <w:rPr>
          <w:rFonts w:asciiTheme="minorHAnsi" w:hAnsiTheme="minorHAnsi"/>
          <w:sz w:val="24"/>
          <w:szCs w:val="24"/>
        </w:rPr>
        <w:t>udostępnionym systemie S</w:t>
      </w:r>
      <w:r w:rsidR="00323126" w:rsidRPr="00A6445D">
        <w:rPr>
          <w:rFonts w:asciiTheme="minorHAnsi" w:hAnsiTheme="minorHAnsi"/>
          <w:sz w:val="24"/>
          <w:szCs w:val="24"/>
        </w:rPr>
        <w:t>NOW</w:t>
      </w:r>
      <w:r w:rsidR="008A0CCE" w:rsidRPr="00A6445D">
        <w:rPr>
          <w:rFonts w:asciiTheme="minorHAnsi" w:hAnsiTheme="minorHAnsi"/>
          <w:sz w:val="24"/>
          <w:szCs w:val="24"/>
        </w:rPr>
        <w:t>.</w:t>
      </w:r>
      <w:r w:rsidR="00D12069" w:rsidRPr="00A6445D">
        <w:rPr>
          <w:rFonts w:asciiTheme="minorHAnsi" w:hAnsiTheme="minorHAnsi"/>
          <w:sz w:val="24"/>
          <w:szCs w:val="24"/>
        </w:rPr>
        <w:t xml:space="preserve"> </w:t>
      </w:r>
      <w:r w:rsidR="005716D8" w:rsidRPr="00A6445D">
        <w:rPr>
          <w:rFonts w:asciiTheme="minorHAnsi" w:hAnsiTheme="minorHAnsi"/>
          <w:sz w:val="24"/>
          <w:szCs w:val="24"/>
        </w:rPr>
        <w:t xml:space="preserve">Poniżej przykładowa </w:t>
      </w:r>
      <w:r w:rsidR="005716D8" w:rsidRPr="002D29CB">
        <w:rPr>
          <w:rFonts w:asciiTheme="minorHAnsi" w:hAnsiTheme="minorHAnsi"/>
          <w:b/>
          <w:sz w:val="24"/>
          <w:szCs w:val="24"/>
        </w:rPr>
        <w:t>l</w:t>
      </w:r>
      <w:r w:rsidRPr="00A6445D">
        <w:rPr>
          <w:rFonts w:asciiTheme="minorHAnsi" w:eastAsiaTheme="minorHAnsi" w:hAnsiTheme="minorHAnsi" w:cs="Arial"/>
          <w:b/>
          <w:bCs/>
          <w:color w:val="000000"/>
          <w:sz w:val="24"/>
          <w:szCs w:val="24"/>
          <w:lang w:eastAsia="en-US"/>
        </w:rPr>
        <w:t>ista braków formalnych i, które mogą podlegać jednorazow</w:t>
      </w:r>
      <w:r w:rsidR="002F33C6" w:rsidRPr="00A6445D">
        <w:rPr>
          <w:rFonts w:asciiTheme="minorHAnsi" w:eastAsiaTheme="minorHAnsi" w:hAnsiTheme="minorHAnsi" w:cs="Arial"/>
          <w:b/>
          <w:bCs/>
          <w:color w:val="000000"/>
          <w:sz w:val="24"/>
          <w:szCs w:val="24"/>
          <w:lang w:eastAsia="en-US"/>
        </w:rPr>
        <w:t>ej korekcie</w:t>
      </w:r>
      <w:r w:rsidR="00AA4C08">
        <w:rPr>
          <w:rFonts w:asciiTheme="minorHAnsi" w:eastAsiaTheme="minorHAnsi" w:hAnsiTheme="minorHAnsi" w:cs="Arial"/>
          <w:b/>
          <w:bCs/>
          <w:color w:val="000000"/>
          <w:sz w:val="24"/>
          <w:szCs w:val="24"/>
          <w:lang w:eastAsia="en-US"/>
        </w:rPr>
        <w:t xml:space="preserve"> </w:t>
      </w:r>
      <w:r w:rsidRPr="00A6445D">
        <w:rPr>
          <w:rFonts w:asciiTheme="minorHAnsi" w:eastAsiaTheme="minorHAnsi" w:hAnsiTheme="minorHAnsi" w:cs="Arial"/>
          <w:b/>
          <w:bCs/>
          <w:color w:val="000000"/>
          <w:sz w:val="24"/>
          <w:szCs w:val="24"/>
          <w:lang w:eastAsia="en-US"/>
        </w:rPr>
        <w:t>lub uzupełnieni</w:t>
      </w:r>
      <w:r w:rsidR="002F33C6" w:rsidRPr="00A6445D">
        <w:rPr>
          <w:rFonts w:asciiTheme="minorHAnsi" w:eastAsiaTheme="minorHAnsi" w:hAnsiTheme="minorHAnsi" w:cs="Arial"/>
          <w:b/>
          <w:bCs/>
          <w:color w:val="000000"/>
          <w:sz w:val="24"/>
          <w:szCs w:val="24"/>
          <w:lang w:eastAsia="en-US"/>
        </w:rPr>
        <w:t>u</w:t>
      </w:r>
      <w:r w:rsidRPr="00A6445D">
        <w:rPr>
          <w:rFonts w:asciiTheme="minorHAnsi" w:eastAsiaTheme="minorHAnsi" w:hAnsiTheme="minorHAnsi" w:cs="Arial"/>
          <w:b/>
          <w:bCs/>
          <w:color w:val="000000"/>
          <w:sz w:val="24"/>
          <w:szCs w:val="24"/>
          <w:lang w:eastAsia="en-US"/>
        </w:rPr>
        <w:t>:</w:t>
      </w:r>
    </w:p>
    <w:p w14:paraId="616A4E78" w14:textId="77777777" w:rsidR="009C03F1" w:rsidRPr="00A6445D" w:rsidRDefault="002F33C6" w:rsidP="00A05F90">
      <w:pPr>
        <w:pStyle w:val="Akapitzlist"/>
        <w:numPr>
          <w:ilvl w:val="0"/>
          <w:numId w:val="74"/>
        </w:numPr>
        <w:spacing w:before="0" w:after="200" w:line="240" w:lineRule="auto"/>
        <w:ind w:left="714" w:hanging="357"/>
        <w:contextualSpacing/>
        <w:jc w:val="both"/>
        <w:rPr>
          <w:rFonts w:asciiTheme="minorHAnsi" w:hAnsiTheme="minorHAnsi"/>
          <w:sz w:val="24"/>
          <w:szCs w:val="24"/>
        </w:rPr>
      </w:pPr>
      <w:r w:rsidRPr="00A6445D">
        <w:rPr>
          <w:rFonts w:asciiTheme="minorHAnsi" w:eastAsiaTheme="minorHAnsi" w:hAnsiTheme="minorHAnsi" w:cs="Arial"/>
          <w:color w:val="000000"/>
          <w:sz w:val="24"/>
          <w:szCs w:val="24"/>
          <w:lang w:eastAsia="en-US"/>
        </w:rPr>
        <w:t>b</w:t>
      </w:r>
      <w:r w:rsidR="009C03F1" w:rsidRPr="00A6445D">
        <w:rPr>
          <w:rFonts w:asciiTheme="minorHAnsi" w:hAnsiTheme="minorHAnsi"/>
          <w:sz w:val="24"/>
          <w:szCs w:val="24"/>
        </w:rPr>
        <w:t>rak wypełnienia punktu E. wniosku zgodnie z wymogami określonymi w instrukcji wypełniania wniosku;</w:t>
      </w:r>
    </w:p>
    <w:p w14:paraId="46513540" w14:textId="77777777" w:rsidR="009C03F1" w:rsidRPr="00A6445D" w:rsidRDefault="009C03F1" w:rsidP="00A05F90">
      <w:pPr>
        <w:pStyle w:val="Akapitzlist"/>
        <w:numPr>
          <w:ilvl w:val="0"/>
          <w:numId w:val="74"/>
        </w:numPr>
        <w:spacing w:before="0" w:after="200" w:line="240" w:lineRule="auto"/>
        <w:ind w:left="714" w:hanging="357"/>
        <w:contextualSpacing/>
        <w:jc w:val="both"/>
        <w:rPr>
          <w:rFonts w:asciiTheme="minorHAnsi" w:hAnsiTheme="minorHAnsi"/>
          <w:sz w:val="24"/>
          <w:szCs w:val="24"/>
        </w:rPr>
      </w:pPr>
      <w:r w:rsidRPr="00A6445D">
        <w:rPr>
          <w:rFonts w:asciiTheme="minorHAnsi" w:hAnsiTheme="minorHAnsi"/>
          <w:sz w:val="24"/>
          <w:szCs w:val="24"/>
        </w:rPr>
        <w:t>brak wymaganych załączników;</w:t>
      </w:r>
    </w:p>
    <w:p w14:paraId="3474A20E" w14:textId="77777777" w:rsidR="009C03F1" w:rsidRPr="00A6445D" w:rsidRDefault="009C03F1" w:rsidP="00A05F90">
      <w:pPr>
        <w:pStyle w:val="Akapitzlist"/>
        <w:numPr>
          <w:ilvl w:val="0"/>
          <w:numId w:val="74"/>
        </w:numPr>
        <w:spacing w:before="0" w:after="200" w:line="240" w:lineRule="auto"/>
        <w:ind w:left="714" w:hanging="357"/>
        <w:contextualSpacing/>
        <w:jc w:val="both"/>
        <w:rPr>
          <w:rFonts w:asciiTheme="minorHAnsi" w:hAnsiTheme="minorHAnsi"/>
          <w:sz w:val="24"/>
          <w:szCs w:val="24"/>
        </w:rPr>
      </w:pPr>
      <w:r w:rsidRPr="00A6445D">
        <w:rPr>
          <w:rFonts w:asciiTheme="minorHAnsi" w:hAnsiTheme="minorHAnsi"/>
          <w:sz w:val="24"/>
          <w:szCs w:val="24"/>
        </w:rPr>
        <w:t>brak podpisu osoby uprawnionej wymienionej w pkt. B.1.1.10. wniosku;</w:t>
      </w:r>
    </w:p>
    <w:p w14:paraId="7979C9B3" w14:textId="77777777" w:rsidR="009C03F1" w:rsidRPr="00A6445D" w:rsidRDefault="009C03F1" w:rsidP="00A05F90">
      <w:pPr>
        <w:pStyle w:val="Akapitzlist"/>
        <w:numPr>
          <w:ilvl w:val="0"/>
          <w:numId w:val="74"/>
        </w:numPr>
        <w:spacing w:before="0" w:after="200" w:line="240" w:lineRule="auto"/>
        <w:ind w:left="714" w:hanging="357"/>
        <w:contextualSpacing/>
        <w:jc w:val="both"/>
        <w:rPr>
          <w:rFonts w:asciiTheme="minorHAnsi" w:hAnsiTheme="minorHAnsi"/>
          <w:sz w:val="24"/>
          <w:szCs w:val="24"/>
        </w:rPr>
      </w:pPr>
      <w:r w:rsidRPr="00A6445D">
        <w:rPr>
          <w:rFonts w:asciiTheme="minorHAnsi" w:hAnsiTheme="minorHAnsi"/>
          <w:sz w:val="24"/>
          <w:szCs w:val="24"/>
        </w:rPr>
        <w:t>podpisanie wniosku przez inną osobę niż wymieniona w pkt. B.1.1.10.</w:t>
      </w:r>
    </w:p>
    <w:p w14:paraId="503BD754" w14:textId="77777777" w:rsidR="005716D8" w:rsidRDefault="00B0049A" w:rsidP="006D7E77">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A6445D">
        <w:rPr>
          <w:rFonts w:asciiTheme="minorHAnsi" w:eastAsiaTheme="minorHAnsi" w:hAnsiTheme="minorHAnsi" w:cs="Arial"/>
          <w:color w:val="000000"/>
          <w:sz w:val="24"/>
          <w:szCs w:val="24"/>
          <w:lang w:eastAsia="en-US"/>
        </w:rPr>
        <w:t>Możliwość dokonania jednokrotnego uzupełnienia wniosku o dofinansowanie jest możliwa w</w:t>
      </w:r>
      <w:r w:rsidR="00423C2E">
        <w:rPr>
          <w:rFonts w:asciiTheme="minorHAnsi" w:eastAsiaTheme="minorHAnsi" w:hAnsiTheme="minorHAnsi" w:cs="Arial"/>
          <w:color w:val="000000"/>
          <w:sz w:val="24"/>
          <w:szCs w:val="24"/>
          <w:lang w:eastAsia="en-US"/>
        </w:rPr>
        <w:t> </w:t>
      </w:r>
      <w:r w:rsidRPr="00A6445D">
        <w:rPr>
          <w:rFonts w:asciiTheme="minorHAnsi" w:eastAsiaTheme="minorHAnsi" w:hAnsiTheme="minorHAnsi" w:cs="Arial"/>
          <w:color w:val="000000"/>
          <w:sz w:val="24"/>
          <w:szCs w:val="24"/>
          <w:lang w:eastAsia="en-US"/>
        </w:rPr>
        <w:t xml:space="preserve">terminie 7 dni roboczych od dnia otrzymania pisma informującego. </w:t>
      </w:r>
    </w:p>
    <w:p w14:paraId="37D6825A" w14:textId="77777777" w:rsidR="00B95C80" w:rsidRPr="00A6445D" w:rsidRDefault="00B95C80" w:rsidP="006D7E77">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
    <w:p w14:paraId="22C0A2BC" w14:textId="3CBE0672" w:rsidR="009C03F1" w:rsidRPr="00A6445D" w:rsidRDefault="009C03F1" w:rsidP="00A05F90">
      <w:pPr>
        <w:spacing w:line="240" w:lineRule="auto"/>
        <w:jc w:val="both"/>
        <w:rPr>
          <w:rFonts w:asciiTheme="minorHAnsi" w:hAnsiTheme="minorHAnsi"/>
          <w:sz w:val="24"/>
          <w:szCs w:val="24"/>
        </w:rPr>
      </w:pPr>
      <w:r w:rsidRPr="00A6445D">
        <w:rPr>
          <w:rFonts w:asciiTheme="minorHAnsi" w:hAnsiTheme="minorHAnsi"/>
          <w:sz w:val="24"/>
          <w:szCs w:val="24"/>
        </w:rPr>
        <w:lastRenderedPageBreak/>
        <w:t>Punkt E. wniosku (skrócony opis projektu) nie jest brany pod u</w:t>
      </w:r>
      <w:r w:rsidR="00A05F90">
        <w:rPr>
          <w:rFonts w:asciiTheme="minorHAnsi" w:hAnsiTheme="minorHAnsi"/>
          <w:sz w:val="24"/>
          <w:szCs w:val="24"/>
        </w:rPr>
        <w:t>wagę w ramach oceny projektu, a </w:t>
      </w:r>
      <w:r w:rsidRPr="00A6445D">
        <w:rPr>
          <w:rFonts w:asciiTheme="minorHAnsi" w:hAnsiTheme="minorHAnsi"/>
          <w:sz w:val="24"/>
          <w:szCs w:val="24"/>
        </w:rPr>
        <w:t>brak wypełnienia tego punktu we wniosku zgodnie z wymogami określonymi w instrukcji wypełniania wniosku traktowany jest jako brak formalny, o którym mowa w art. 43 ustawy i</w:t>
      </w:r>
      <w:r w:rsidR="00423C2E">
        <w:rPr>
          <w:rFonts w:asciiTheme="minorHAnsi" w:hAnsiTheme="minorHAnsi"/>
          <w:sz w:val="24"/>
          <w:szCs w:val="24"/>
        </w:rPr>
        <w:t> </w:t>
      </w:r>
      <w:r w:rsidR="00A755C1">
        <w:rPr>
          <w:rFonts w:asciiTheme="minorHAnsi" w:hAnsiTheme="minorHAnsi"/>
          <w:sz w:val="24"/>
          <w:szCs w:val="24"/>
        </w:rPr>
        <w:t>W</w:t>
      </w:r>
      <w:r w:rsidR="00A755C1" w:rsidRPr="00A6445D">
        <w:rPr>
          <w:rFonts w:asciiTheme="minorHAnsi" w:hAnsiTheme="minorHAnsi"/>
          <w:sz w:val="24"/>
          <w:szCs w:val="24"/>
        </w:rPr>
        <w:t xml:space="preserve">nioskodawca </w:t>
      </w:r>
      <w:r w:rsidRPr="00A6445D">
        <w:rPr>
          <w:rFonts w:asciiTheme="minorHAnsi" w:hAnsiTheme="minorHAnsi"/>
          <w:sz w:val="24"/>
          <w:szCs w:val="24"/>
        </w:rPr>
        <w:t>wzywany jest do uzupełnienia wniosku w terminie 7 dni kalendarzowych, pod rygorem pozostawienia wniosku bez rozpatrzenia.</w:t>
      </w:r>
    </w:p>
    <w:p w14:paraId="532FCB61" w14:textId="77777777" w:rsidR="005716D8" w:rsidRPr="00A6445D" w:rsidRDefault="00D12069" w:rsidP="00A05F90">
      <w:pPr>
        <w:spacing w:before="120" w:after="120" w:line="240" w:lineRule="auto"/>
        <w:jc w:val="both"/>
        <w:rPr>
          <w:rFonts w:asciiTheme="minorHAnsi" w:hAnsiTheme="minorHAnsi"/>
          <w:sz w:val="24"/>
          <w:szCs w:val="24"/>
        </w:rPr>
      </w:pPr>
      <w:r w:rsidRPr="00A6445D">
        <w:rPr>
          <w:rFonts w:asciiTheme="minorHAnsi" w:hAnsiTheme="minorHAnsi"/>
          <w:sz w:val="24"/>
          <w:szCs w:val="24"/>
        </w:rPr>
        <w:t>Informacje do Wnioskodawcy dotyczące poprawy/uzupełnienia</w:t>
      </w:r>
      <w:r w:rsidR="001F073A" w:rsidRPr="00A6445D">
        <w:rPr>
          <w:rFonts w:asciiTheme="minorHAnsi" w:hAnsiTheme="minorHAnsi"/>
          <w:sz w:val="24"/>
          <w:szCs w:val="24"/>
        </w:rPr>
        <w:t xml:space="preserve"> wniosku doręczane są zgodnie z </w:t>
      </w:r>
      <w:r w:rsidRPr="00A6445D">
        <w:rPr>
          <w:rFonts w:asciiTheme="minorHAnsi" w:hAnsiTheme="minorHAnsi"/>
          <w:sz w:val="24"/>
          <w:szCs w:val="24"/>
        </w:rPr>
        <w:t xml:space="preserve">przepisami Kodeksu postępowania administracyjnego (KPA) </w:t>
      </w:r>
      <w:r w:rsidR="000E4DCE" w:rsidRPr="00A6445D">
        <w:rPr>
          <w:rFonts w:asciiTheme="minorHAnsi" w:hAnsiTheme="minorHAnsi"/>
          <w:sz w:val="24"/>
          <w:szCs w:val="24"/>
        </w:rPr>
        <w:t xml:space="preserve">o doręczaniu. </w:t>
      </w:r>
    </w:p>
    <w:p w14:paraId="6B9A3435" w14:textId="77777777" w:rsidR="0020623F" w:rsidRPr="00A6445D" w:rsidRDefault="008A0CCE" w:rsidP="006D7E77">
      <w:pPr>
        <w:spacing w:before="120" w:after="120" w:line="240" w:lineRule="auto"/>
        <w:jc w:val="both"/>
        <w:rPr>
          <w:rFonts w:asciiTheme="minorHAnsi" w:eastAsiaTheme="minorHAnsi" w:hAnsiTheme="minorHAnsi" w:cs="Arial"/>
          <w:sz w:val="24"/>
          <w:szCs w:val="24"/>
          <w:lang w:eastAsia="en-US"/>
        </w:rPr>
      </w:pPr>
      <w:r w:rsidRPr="00A6445D">
        <w:rPr>
          <w:rFonts w:asciiTheme="minorHAnsi" w:hAnsiTheme="minorHAnsi"/>
          <w:sz w:val="24"/>
          <w:szCs w:val="24"/>
        </w:rPr>
        <w:t xml:space="preserve">Po uzupełnieniu/korekcie wniosku, pracownik IOK </w:t>
      </w:r>
      <w:r w:rsidRPr="00A6445D">
        <w:rPr>
          <w:rFonts w:asciiTheme="minorHAnsi" w:eastAsiaTheme="minorHAnsi" w:hAnsiTheme="minorHAnsi" w:cs="Arial"/>
          <w:sz w:val="24"/>
          <w:szCs w:val="24"/>
          <w:lang w:eastAsia="en-US"/>
        </w:rPr>
        <w:t xml:space="preserve">dokonuje </w:t>
      </w:r>
      <w:r w:rsidRPr="00A6445D">
        <w:rPr>
          <w:rFonts w:asciiTheme="minorHAnsi" w:eastAsiaTheme="minorHAnsi" w:hAnsiTheme="minorHAnsi" w:cs="Arial"/>
          <w:b/>
          <w:bCs/>
          <w:sz w:val="24"/>
          <w:szCs w:val="24"/>
          <w:lang w:eastAsia="en-US"/>
        </w:rPr>
        <w:t>ponownej weryfikacji wniosku</w:t>
      </w:r>
      <w:r w:rsidR="0057714A" w:rsidRPr="00A6445D">
        <w:rPr>
          <w:rFonts w:asciiTheme="minorHAnsi" w:eastAsiaTheme="minorHAnsi" w:hAnsiTheme="minorHAnsi" w:cs="Arial"/>
          <w:b/>
          <w:bCs/>
          <w:sz w:val="24"/>
          <w:szCs w:val="24"/>
          <w:lang w:eastAsia="en-US"/>
        </w:rPr>
        <w:t>.</w:t>
      </w:r>
      <w:r w:rsidRPr="00A6445D">
        <w:rPr>
          <w:rFonts w:asciiTheme="minorHAnsi" w:eastAsiaTheme="minorHAnsi" w:hAnsiTheme="minorHAnsi" w:cs="Arial"/>
          <w:b/>
          <w:bCs/>
          <w:sz w:val="24"/>
          <w:szCs w:val="24"/>
          <w:lang w:eastAsia="en-US"/>
        </w:rPr>
        <w:t xml:space="preserve"> </w:t>
      </w:r>
    </w:p>
    <w:p w14:paraId="15D1CBA5" w14:textId="77777777" w:rsidR="0020623F" w:rsidRPr="00A6445D" w:rsidRDefault="004B06D1" w:rsidP="006D7E77">
      <w:pPr>
        <w:autoSpaceDE w:val="0"/>
        <w:autoSpaceDN w:val="0"/>
        <w:adjustRightInd w:val="0"/>
        <w:spacing w:before="120" w:after="120" w:line="240" w:lineRule="auto"/>
        <w:jc w:val="both"/>
        <w:rPr>
          <w:rFonts w:asciiTheme="minorHAnsi" w:eastAsiaTheme="minorHAnsi" w:hAnsiTheme="minorHAnsi"/>
          <w:sz w:val="24"/>
          <w:szCs w:val="24"/>
          <w:lang w:eastAsia="en-US"/>
        </w:rPr>
      </w:pPr>
      <w:r w:rsidRPr="00A6445D">
        <w:rPr>
          <w:rFonts w:asciiTheme="minorHAnsi" w:hAnsiTheme="minorHAnsi"/>
          <w:sz w:val="24"/>
          <w:szCs w:val="24"/>
        </w:rPr>
        <w:t xml:space="preserve">Poprawnie uzupełniony lub skorygowany wniosek </w:t>
      </w:r>
      <w:r w:rsidR="00DC2BA1" w:rsidRPr="00A6445D">
        <w:rPr>
          <w:rFonts w:asciiTheme="minorHAnsi" w:hAnsiTheme="minorHAnsi"/>
          <w:sz w:val="24"/>
          <w:szCs w:val="24"/>
        </w:rPr>
        <w:t xml:space="preserve">jest kierowany do oceny formalno-merytorycznej </w:t>
      </w:r>
      <w:r w:rsidRPr="00A6445D">
        <w:rPr>
          <w:rFonts w:asciiTheme="minorHAnsi" w:hAnsiTheme="minorHAnsi"/>
          <w:sz w:val="24"/>
          <w:szCs w:val="24"/>
        </w:rPr>
        <w:t>dokonywanej w ramach KOP.</w:t>
      </w:r>
    </w:p>
    <w:p w14:paraId="2C7E2C1E" w14:textId="77777777" w:rsidR="0020623F" w:rsidRPr="00A6445D" w:rsidRDefault="000E4DCE" w:rsidP="006D7E77">
      <w:pPr>
        <w:autoSpaceDE w:val="0"/>
        <w:autoSpaceDN w:val="0"/>
        <w:adjustRightInd w:val="0"/>
        <w:spacing w:before="120" w:after="120" w:line="240" w:lineRule="auto"/>
        <w:jc w:val="both"/>
        <w:rPr>
          <w:rFonts w:asciiTheme="minorHAnsi" w:hAnsiTheme="minorHAnsi"/>
          <w:sz w:val="24"/>
          <w:szCs w:val="24"/>
        </w:rPr>
      </w:pPr>
      <w:r w:rsidRPr="00A6445D">
        <w:rPr>
          <w:rFonts w:asciiTheme="minorHAnsi" w:hAnsiTheme="minorHAnsi"/>
          <w:sz w:val="24"/>
          <w:szCs w:val="24"/>
        </w:rPr>
        <w:t>Niepoprawienie w terminie</w:t>
      </w:r>
      <w:r w:rsidR="00DC2BA1" w:rsidRPr="00A6445D">
        <w:rPr>
          <w:rFonts w:asciiTheme="minorHAnsi" w:hAnsiTheme="minorHAnsi"/>
          <w:sz w:val="24"/>
          <w:szCs w:val="24"/>
        </w:rPr>
        <w:t xml:space="preserve"> lub</w:t>
      </w:r>
      <w:r w:rsidRPr="00A6445D">
        <w:rPr>
          <w:rFonts w:asciiTheme="minorHAnsi" w:hAnsiTheme="minorHAnsi"/>
          <w:sz w:val="24"/>
          <w:szCs w:val="24"/>
        </w:rPr>
        <w:t xml:space="preserve"> niepoprawienie wszystkich braków i omyłek lub wprowadzenie zmian, </w:t>
      </w:r>
      <w:r w:rsidR="00B657FC" w:rsidRPr="00A6445D">
        <w:rPr>
          <w:rFonts w:asciiTheme="minorHAnsi" w:hAnsiTheme="minorHAnsi"/>
          <w:sz w:val="24"/>
          <w:szCs w:val="24"/>
        </w:rPr>
        <w:t>niewynikających</w:t>
      </w:r>
      <w:r w:rsidRPr="00A6445D">
        <w:rPr>
          <w:rFonts w:asciiTheme="minorHAnsi" w:hAnsiTheme="minorHAnsi"/>
          <w:sz w:val="24"/>
          <w:szCs w:val="24"/>
        </w:rPr>
        <w:t xml:space="preserve"> z pisma i powodujących </w:t>
      </w:r>
      <w:r w:rsidR="005716D8" w:rsidRPr="00A6445D">
        <w:rPr>
          <w:rFonts w:asciiTheme="minorHAnsi" w:hAnsiTheme="minorHAnsi"/>
          <w:sz w:val="24"/>
          <w:szCs w:val="24"/>
        </w:rPr>
        <w:t xml:space="preserve">istotną </w:t>
      </w:r>
      <w:r w:rsidRPr="00A6445D">
        <w:rPr>
          <w:rFonts w:asciiTheme="minorHAnsi" w:hAnsiTheme="minorHAnsi"/>
          <w:sz w:val="24"/>
          <w:szCs w:val="24"/>
        </w:rPr>
        <w:t>modyfikację wniosku spowoduje pozostawienie wniosku bez rozpatrzenia</w:t>
      </w:r>
      <w:r w:rsidR="00DC2BA1" w:rsidRPr="00A6445D">
        <w:rPr>
          <w:rFonts w:asciiTheme="minorHAnsi" w:hAnsiTheme="minorHAnsi"/>
          <w:sz w:val="24"/>
          <w:szCs w:val="24"/>
        </w:rPr>
        <w:t>.</w:t>
      </w:r>
    </w:p>
    <w:p w14:paraId="7F6F570F" w14:textId="610A0520" w:rsidR="00600DE0" w:rsidRPr="00A6445D" w:rsidRDefault="009C03F1" w:rsidP="006D7E77">
      <w:pPr>
        <w:autoSpaceDE w:val="0"/>
        <w:autoSpaceDN w:val="0"/>
        <w:adjustRightInd w:val="0"/>
        <w:spacing w:line="240" w:lineRule="auto"/>
        <w:jc w:val="both"/>
        <w:rPr>
          <w:rFonts w:asciiTheme="minorHAnsi" w:eastAsiaTheme="minorHAnsi" w:hAnsiTheme="minorHAnsi" w:cs="Arial"/>
          <w:sz w:val="24"/>
          <w:szCs w:val="24"/>
        </w:rPr>
      </w:pPr>
      <w:r w:rsidRPr="00A6445D">
        <w:rPr>
          <w:rFonts w:asciiTheme="minorHAnsi" w:eastAsiaTheme="minorHAnsi" w:hAnsiTheme="minorHAnsi" w:cs="Arial"/>
          <w:sz w:val="24"/>
          <w:szCs w:val="24"/>
        </w:rPr>
        <w:t xml:space="preserve">W związku z tym, że wymogi formalne w odniesieniu do wniosku o dofinansowanie nie są kryteriami, </w:t>
      </w:r>
      <w:r w:rsidR="00A755C1">
        <w:rPr>
          <w:rFonts w:asciiTheme="minorHAnsi" w:eastAsiaTheme="minorHAnsi" w:hAnsiTheme="minorHAnsi" w:cs="Arial"/>
          <w:sz w:val="24"/>
          <w:szCs w:val="24"/>
        </w:rPr>
        <w:t>W</w:t>
      </w:r>
      <w:r w:rsidR="00A755C1" w:rsidRPr="00A6445D">
        <w:rPr>
          <w:rFonts w:asciiTheme="minorHAnsi" w:eastAsiaTheme="minorHAnsi" w:hAnsiTheme="minorHAnsi" w:cs="Arial"/>
          <w:sz w:val="24"/>
          <w:szCs w:val="24"/>
        </w:rPr>
        <w:t>nioskodawcy</w:t>
      </w:r>
      <w:r w:rsidRPr="00A6445D">
        <w:rPr>
          <w:rFonts w:asciiTheme="minorHAnsi" w:eastAsiaTheme="minorHAnsi" w:hAnsiTheme="minorHAnsi" w:cs="Arial"/>
          <w:sz w:val="24"/>
          <w:szCs w:val="24"/>
        </w:rPr>
        <w:t>, w przypadku pozostawienia jego wniosku o dofinansowanie bez rozpatrzenia, nie przysługuje protest w rozumieniu rozdziału 15 ustawy.</w:t>
      </w:r>
    </w:p>
    <w:p w14:paraId="6D6BC452" w14:textId="77777777" w:rsidR="0020623F" w:rsidRPr="00A6445D" w:rsidRDefault="0020623F" w:rsidP="009C03F1">
      <w:pPr>
        <w:autoSpaceDE w:val="0"/>
        <w:autoSpaceDN w:val="0"/>
        <w:adjustRightInd w:val="0"/>
        <w:spacing w:before="0" w:line="240" w:lineRule="auto"/>
        <w:jc w:val="both"/>
        <w:rPr>
          <w:rFonts w:asciiTheme="minorHAnsi" w:hAnsiTheme="minorHAnsi"/>
          <w:sz w:val="24"/>
          <w:szCs w:val="24"/>
        </w:rPr>
      </w:pPr>
    </w:p>
    <w:p w14:paraId="5A5770F4" w14:textId="77777777" w:rsidR="00F50B4F" w:rsidRPr="00A6445D" w:rsidRDefault="00F50B4F">
      <w:pPr>
        <w:spacing w:before="0" w:after="200" w:line="276" w:lineRule="auto"/>
        <w:rPr>
          <w:rFonts w:asciiTheme="minorHAnsi" w:hAnsiTheme="minorHAnsi"/>
          <w:sz w:val="24"/>
          <w:szCs w:val="24"/>
        </w:rPr>
      </w:pPr>
      <w:r w:rsidRPr="00A6445D">
        <w:rPr>
          <w:rFonts w:asciiTheme="minorHAnsi" w:hAnsiTheme="minorHAnsi"/>
          <w:sz w:val="24"/>
          <w:szCs w:val="24"/>
        </w:rPr>
        <w:br w:type="page"/>
      </w:r>
    </w:p>
    <w:p w14:paraId="67952185" w14:textId="77777777" w:rsidR="000E2ED3" w:rsidRPr="00A6445D" w:rsidRDefault="004B06D1">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4"/>
          <w:szCs w:val="24"/>
        </w:rPr>
      </w:pPr>
      <w:bookmarkStart w:id="187" w:name="_Toc426632949"/>
      <w:bookmarkStart w:id="188" w:name="_Toc430826843"/>
      <w:bookmarkStart w:id="189" w:name="_Toc435448826"/>
      <w:r w:rsidRPr="00A6445D">
        <w:rPr>
          <w:rFonts w:asciiTheme="minorHAnsi" w:hAnsiTheme="minorHAnsi"/>
          <w:sz w:val="24"/>
          <w:szCs w:val="24"/>
        </w:rPr>
        <w:lastRenderedPageBreak/>
        <w:t>V. Wybór projektów</w:t>
      </w:r>
      <w:bookmarkEnd w:id="187"/>
      <w:bookmarkEnd w:id="188"/>
      <w:bookmarkEnd w:id="189"/>
    </w:p>
    <w:p w14:paraId="5F33E632" w14:textId="77777777" w:rsidR="00600DE0" w:rsidRPr="00A6445D" w:rsidRDefault="00407D1D">
      <w:pPr>
        <w:pStyle w:val="Nagwek1"/>
        <w:numPr>
          <w:ilvl w:val="3"/>
          <w:numId w:val="35"/>
        </w:numPr>
        <w:spacing w:before="120" w:after="120" w:line="240" w:lineRule="auto"/>
        <w:ind w:left="928"/>
        <w:jc w:val="both"/>
        <w:rPr>
          <w:rFonts w:asciiTheme="minorHAnsi" w:hAnsiTheme="minorHAnsi"/>
          <w:sz w:val="24"/>
          <w:szCs w:val="24"/>
        </w:rPr>
      </w:pPr>
      <w:bookmarkStart w:id="190" w:name="_Toc430826844"/>
      <w:bookmarkStart w:id="191" w:name="_Toc435448827"/>
      <w:bookmarkStart w:id="192" w:name="_Toc426632950"/>
      <w:r w:rsidRPr="00A6445D">
        <w:rPr>
          <w:rFonts w:asciiTheme="minorHAnsi" w:hAnsiTheme="minorHAnsi"/>
          <w:sz w:val="24"/>
          <w:szCs w:val="24"/>
        </w:rPr>
        <w:t>K</w:t>
      </w:r>
      <w:r w:rsidR="00163DE0" w:rsidRPr="00A6445D">
        <w:rPr>
          <w:rFonts w:asciiTheme="minorHAnsi" w:hAnsiTheme="minorHAnsi"/>
          <w:sz w:val="24"/>
          <w:szCs w:val="24"/>
        </w:rPr>
        <w:t>omisja Oceny Projektów</w:t>
      </w:r>
      <w:bookmarkEnd w:id="190"/>
      <w:bookmarkEnd w:id="191"/>
    </w:p>
    <w:p w14:paraId="6513082B" w14:textId="77777777" w:rsidR="004C4976" w:rsidRPr="00A6445D" w:rsidRDefault="004C4976" w:rsidP="00DC2BA1">
      <w:pPr>
        <w:spacing w:before="120" w:after="120" w:line="240" w:lineRule="auto"/>
        <w:jc w:val="both"/>
        <w:rPr>
          <w:rFonts w:asciiTheme="minorHAnsi" w:eastAsiaTheme="minorHAnsi" w:hAnsiTheme="minorHAnsi" w:cs="Arial"/>
          <w:sz w:val="24"/>
          <w:szCs w:val="24"/>
          <w:lang w:eastAsia="en-US"/>
        </w:rPr>
      </w:pPr>
      <w:r w:rsidRPr="00A6445D">
        <w:rPr>
          <w:rFonts w:asciiTheme="minorHAnsi" w:hAnsiTheme="minorHAnsi"/>
          <w:sz w:val="24"/>
          <w:szCs w:val="24"/>
        </w:rPr>
        <w:t xml:space="preserve">Zgodnie z art. 44 </w:t>
      </w:r>
      <w:r w:rsidRPr="00A6445D">
        <w:rPr>
          <w:rFonts w:asciiTheme="minorHAnsi" w:eastAsiaTheme="minorHAnsi" w:hAnsiTheme="minorHAnsi" w:cs="Arial"/>
          <w:sz w:val="24"/>
          <w:szCs w:val="24"/>
          <w:lang w:eastAsia="en-US"/>
        </w:rPr>
        <w:t xml:space="preserve">Ustawy z dnia 11 lipca 2014 r. o zasadach realizacji programów w zakresie polityki spójności finansowanych w perspektywie finansowej 2014–2020 oceny spełnienia kryteriów wyboru projektów przez projekty uczestniczące w konkursie dokonuje Komisja Oceny Projektów. W skład KOP wchodzą pracownicy </w:t>
      </w:r>
      <w:r w:rsidR="002F33C6" w:rsidRPr="00A6445D">
        <w:rPr>
          <w:rFonts w:asciiTheme="minorHAnsi" w:eastAsiaTheme="minorHAnsi" w:hAnsiTheme="minorHAnsi" w:cs="Arial"/>
          <w:sz w:val="24"/>
          <w:szCs w:val="24"/>
          <w:lang w:eastAsia="en-US"/>
        </w:rPr>
        <w:t>IOK</w:t>
      </w:r>
      <w:r w:rsidR="00E22DD9">
        <w:rPr>
          <w:rFonts w:asciiTheme="minorHAnsi" w:eastAsiaTheme="minorHAnsi" w:hAnsiTheme="minorHAnsi" w:cs="Arial"/>
          <w:sz w:val="24"/>
          <w:szCs w:val="24"/>
          <w:lang w:eastAsia="en-US"/>
        </w:rPr>
        <w:t xml:space="preserve"> (deklaracja bezstronności i poufności – załącznik nr 6 do regulaminu)</w:t>
      </w:r>
      <w:r w:rsidRPr="00A6445D">
        <w:rPr>
          <w:rFonts w:asciiTheme="minorHAnsi" w:eastAsiaTheme="minorHAnsi" w:hAnsiTheme="minorHAnsi" w:cs="Arial"/>
          <w:sz w:val="24"/>
          <w:szCs w:val="24"/>
          <w:lang w:eastAsia="en-US"/>
        </w:rPr>
        <w:t xml:space="preserve"> oraz mogą wchodzić eksperci zewnętrzni</w:t>
      </w:r>
      <w:r w:rsidR="00E22DD9">
        <w:rPr>
          <w:rFonts w:asciiTheme="minorHAnsi" w:eastAsiaTheme="minorHAnsi" w:hAnsiTheme="minorHAnsi" w:cs="Arial"/>
          <w:sz w:val="24"/>
          <w:szCs w:val="24"/>
          <w:lang w:eastAsia="en-US"/>
        </w:rPr>
        <w:t xml:space="preserve"> (deklaracja bezstronności i poufności – załącznik nr 7 do regulaminu)</w:t>
      </w:r>
      <w:r w:rsidR="00DC2BA1" w:rsidRPr="00A6445D">
        <w:rPr>
          <w:rFonts w:asciiTheme="minorHAnsi" w:eastAsiaTheme="minorHAnsi" w:hAnsiTheme="minorHAnsi" w:cs="Arial"/>
          <w:sz w:val="24"/>
          <w:szCs w:val="24"/>
          <w:lang w:eastAsia="en-US"/>
        </w:rPr>
        <w:t>,</w:t>
      </w:r>
      <w:r w:rsidR="00A05F90">
        <w:rPr>
          <w:rFonts w:asciiTheme="minorHAnsi" w:eastAsiaTheme="minorHAnsi" w:hAnsiTheme="minorHAnsi" w:cs="Arial"/>
          <w:sz w:val="24"/>
          <w:szCs w:val="24"/>
          <w:lang w:eastAsia="en-US"/>
        </w:rPr>
        <w:t xml:space="preserve"> o których mowa w </w:t>
      </w:r>
      <w:r w:rsidRPr="00A6445D">
        <w:rPr>
          <w:rFonts w:asciiTheme="minorHAnsi" w:eastAsiaTheme="minorHAnsi" w:hAnsiTheme="minorHAnsi" w:cs="Arial"/>
          <w:sz w:val="24"/>
          <w:szCs w:val="24"/>
          <w:lang w:eastAsia="en-US"/>
        </w:rPr>
        <w:t>art. 49 ustawy wymienionej powyżej</w:t>
      </w:r>
      <w:r w:rsidR="00DC2BA1" w:rsidRPr="00A6445D">
        <w:rPr>
          <w:rFonts w:asciiTheme="minorHAnsi" w:eastAsiaTheme="minorHAnsi" w:hAnsiTheme="minorHAnsi" w:cs="Arial"/>
          <w:sz w:val="24"/>
          <w:szCs w:val="24"/>
          <w:lang w:eastAsia="en-US"/>
        </w:rPr>
        <w:t>.</w:t>
      </w:r>
      <w:r w:rsidRPr="00A6445D">
        <w:rPr>
          <w:rFonts w:asciiTheme="minorHAnsi" w:eastAsiaTheme="minorHAnsi" w:hAnsiTheme="minorHAnsi" w:cs="Arial"/>
          <w:sz w:val="24"/>
          <w:szCs w:val="24"/>
          <w:lang w:eastAsia="en-US"/>
        </w:rPr>
        <w:t xml:space="preserve"> </w:t>
      </w:r>
    </w:p>
    <w:p w14:paraId="262D4B10" w14:textId="77777777" w:rsidR="00AD0688" w:rsidRPr="00A6445D" w:rsidRDefault="00AD0688" w:rsidP="00DC2BA1">
      <w:pPr>
        <w:pStyle w:val="Akapitzlist"/>
        <w:spacing w:before="120" w:after="120" w:line="240" w:lineRule="auto"/>
        <w:ind w:left="0"/>
        <w:jc w:val="both"/>
        <w:rPr>
          <w:rFonts w:asciiTheme="minorHAnsi" w:hAnsiTheme="minorHAnsi"/>
          <w:sz w:val="24"/>
          <w:szCs w:val="24"/>
        </w:rPr>
      </w:pPr>
      <w:r w:rsidRPr="00A6445D">
        <w:rPr>
          <w:rFonts w:asciiTheme="minorHAnsi" w:hAnsiTheme="minorHAnsi"/>
          <w:sz w:val="24"/>
          <w:szCs w:val="24"/>
        </w:rPr>
        <w:t>Przed rozpoczęciem oceny projektów w ramach KOP, IOK przekazuje osobom wchodzącym w skład KOP z prawem dokonywania oceny projektów informacje dotyczące wymogów, które muszą spełniać projekty ubiegające się o dofinansowanie w </w:t>
      </w:r>
      <w:r w:rsidR="00DC2BA1" w:rsidRPr="00A6445D">
        <w:rPr>
          <w:rFonts w:asciiTheme="minorHAnsi" w:hAnsiTheme="minorHAnsi"/>
          <w:sz w:val="24"/>
          <w:szCs w:val="24"/>
        </w:rPr>
        <w:t>ramach danego konkursu, w tym w </w:t>
      </w:r>
      <w:r w:rsidRPr="00A6445D">
        <w:rPr>
          <w:rFonts w:asciiTheme="minorHAnsi" w:hAnsiTheme="minorHAnsi"/>
          <w:sz w:val="24"/>
          <w:szCs w:val="24"/>
        </w:rPr>
        <w:t>szczególności informacje na temat procedury oceny oraz obowiązujących w ramach danego konkursu kryteriów wyboru projektów.</w:t>
      </w:r>
    </w:p>
    <w:p w14:paraId="32A57ECD" w14:textId="77777777" w:rsidR="004C4976" w:rsidRPr="00A6445D" w:rsidRDefault="004C4976" w:rsidP="00DC2BA1">
      <w:pPr>
        <w:spacing w:before="120" w:after="120" w:line="240" w:lineRule="auto"/>
        <w:jc w:val="both"/>
        <w:rPr>
          <w:rFonts w:asciiTheme="minorHAnsi" w:hAnsiTheme="minorHAnsi"/>
          <w:sz w:val="24"/>
          <w:szCs w:val="24"/>
        </w:rPr>
      </w:pPr>
      <w:r w:rsidRPr="00A6445D">
        <w:rPr>
          <w:rFonts w:asciiTheme="minorHAnsi" w:hAnsiTheme="minorHAnsi"/>
          <w:sz w:val="24"/>
          <w:szCs w:val="24"/>
        </w:rPr>
        <w:t xml:space="preserve">Na potrzeby oceny każdego projektu członkowie KOP wybierani są w drodze losowania przeprowadzonego przez przewodniczącego KOP na posiedzeniu KOP w </w:t>
      </w:r>
      <w:r w:rsidR="00B657FC" w:rsidRPr="00A6445D">
        <w:rPr>
          <w:rFonts w:asciiTheme="minorHAnsi" w:hAnsiTheme="minorHAnsi"/>
          <w:sz w:val="24"/>
          <w:szCs w:val="24"/>
        </w:rPr>
        <w:t>obecności, co</w:t>
      </w:r>
      <w:r w:rsidR="001F073A" w:rsidRPr="00A6445D">
        <w:rPr>
          <w:rFonts w:asciiTheme="minorHAnsi" w:hAnsiTheme="minorHAnsi"/>
          <w:sz w:val="24"/>
          <w:szCs w:val="24"/>
        </w:rPr>
        <w:t xml:space="preserve"> najmniej 3 </w:t>
      </w:r>
      <w:r w:rsidRPr="00A6445D">
        <w:rPr>
          <w:rFonts w:asciiTheme="minorHAnsi" w:hAnsiTheme="minorHAnsi"/>
          <w:sz w:val="24"/>
          <w:szCs w:val="24"/>
        </w:rPr>
        <w:t>członków KOP oraz obserwatorów</w:t>
      </w:r>
      <w:r w:rsidR="00E22DD9">
        <w:rPr>
          <w:rFonts w:asciiTheme="minorHAnsi" w:hAnsiTheme="minorHAnsi"/>
          <w:sz w:val="24"/>
          <w:szCs w:val="24"/>
        </w:rPr>
        <w:t xml:space="preserve"> (deklaracja poufności – załącznik nr 8 do regulaminu)</w:t>
      </w:r>
      <w:r w:rsidRPr="00A6445D">
        <w:rPr>
          <w:rFonts w:asciiTheme="minorHAnsi" w:hAnsiTheme="minorHAnsi"/>
          <w:sz w:val="24"/>
          <w:szCs w:val="24"/>
        </w:rPr>
        <w:t xml:space="preserve"> wskazanych przez KM (o ile KM wska</w:t>
      </w:r>
      <w:r w:rsidR="00DC2BA1" w:rsidRPr="00A6445D">
        <w:rPr>
          <w:rFonts w:asciiTheme="minorHAnsi" w:hAnsiTheme="minorHAnsi"/>
          <w:sz w:val="24"/>
          <w:szCs w:val="24"/>
        </w:rPr>
        <w:t>że</w:t>
      </w:r>
      <w:r w:rsidRPr="00A6445D">
        <w:rPr>
          <w:rFonts w:asciiTheme="minorHAnsi" w:hAnsiTheme="minorHAnsi"/>
          <w:sz w:val="24"/>
          <w:szCs w:val="24"/>
        </w:rPr>
        <w:t xml:space="preserve"> swoich obserwatorów).</w:t>
      </w:r>
    </w:p>
    <w:p w14:paraId="11FE5E16" w14:textId="77777777" w:rsidR="004C4976" w:rsidRPr="00A6445D" w:rsidRDefault="004C4976" w:rsidP="00DC2BA1">
      <w:pPr>
        <w:spacing w:before="120" w:after="120" w:line="240" w:lineRule="auto"/>
        <w:jc w:val="both"/>
        <w:rPr>
          <w:rFonts w:asciiTheme="minorHAnsi" w:hAnsiTheme="minorHAnsi"/>
          <w:sz w:val="24"/>
          <w:szCs w:val="24"/>
        </w:rPr>
      </w:pPr>
      <w:r w:rsidRPr="00A6445D">
        <w:rPr>
          <w:rFonts w:asciiTheme="minorHAnsi" w:hAnsiTheme="minorHAnsi"/>
          <w:sz w:val="24"/>
          <w:szCs w:val="24"/>
        </w:rPr>
        <w:t>Opis sposobu przeprowadzenia procedury losowania członków KOP dokonujących oceny spełniania przez dany projekt poszczególnych kryteriów wyboru projektów, IOK określa w regulaminie pracy KOP, a wyniki tego losowania IOK zawiera w protokole z prac KOP.</w:t>
      </w:r>
    </w:p>
    <w:p w14:paraId="666C1CC6" w14:textId="77777777" w:rsidR="004C4976" w:rsidRPr="00A6445D" w:rsidRDefault="004C4976" w:rsidP="00DC2BA1">
      <w:pPr>
        <w:spacing w:before="120" w:after="120" w:line="240" w:lineRule="auto"/>
        <w:jc w:val="both"/>
        <w:rPr>
          <w:rFonts w:asciiTheme="minorHAnsi" w:hAnsiTheme="minorHAnsi"/>
          <w:sz w:val="24"/>
          <w:szCs w:val="24"/>
        </w:rPr>
      </w:pPr>
      <w:r w:rsidRPr="00A6445D">
        <w:rPr>
          <w:rFonts w:asciiTheme="minorHAnsi" w:hAnsiTheme="minorHAnsi"/>
          <w:sz w:val="24"/>
          <w:szCs w:val="24"/>
        </w:rPr>
        <w:t>Przed rozpoczęciem prac KOP, IOK sporządza listę wszystkich projektów złożonych w odpow</w:t>
      </w:r>
      <w:r w:rsidR="00F5584F" w:rsidRPr="00A6445D">
        <w:rPr>
          <w:rFonts w:asciiTheme="minorHAnsi" w:hAnsiTheme="minorHAnsi"/>
          <w:sz w:val="24"/>
          <w:szCs w:val="24"/>
        </w:rPr>
        <w:t>iedzi na konkurs (wraz z nazwą W</w:t>
      </w:r>
      <w:r w:rsidRPr="00A6445D">
        <w:rPr>
          <w:rFonts w:asciiTheme="minorHAnsi" w:hAnsiTheme="minorHAnsi"/>
          <w:sz w:val="24"/>
          <w:szCs w:val="24"/>
        </w:rPr>
        <w:t>nioskodawcy oraz tytułem projektu) i przedstawia ją do wiadomości członkom KOP przed podpisaniem przez nich oświadczenia o bezstronności.</w:t>
      </w:r>
    </w:p>
    <w:p w14:paraId="5C98CD44" w14:textId="77777777" w:rsidR="00600DE0" w:rsidRPr="00A6445D" w:rsidRDefault="004B06D1">
      <w:pPr>
        <w:pStyle w:val="Nagwek1"/>
        <w:numPr>
          <w:ilvl w:val="3"/>
          <w:numId w:val="35"/>
        </w:numPr>
        <w:spacing w:before="120" w:after="120" w:line="240" w:lineRule="auto"/>
        <w:ind w:left="426"/>
        <w:jc w:val="both"/>
        <w:rPr>
          <w:rFonts w:asciiTheme="minorHAnsi" w:hAnsiTheme="minorHAnsi"/>
          <w:sz w:val="24"/>
          <w:szCs w:val="24"/>
        </w:rPr>
      </w:pPr>
      <w:bookmarkStart w:id="193" w:name="_Toc418161970"/>
      <w:bookmarkStart w:id="194" w:name="_Toc418162594"/>
      <w:bookmarkStart w:id="195" w:name="_Toc418162786"/>
      <w:bookmarkStart w:id="196" w:name="_Toc418162904"/>
      <w:bookmarkStart w:id="197" w:name="_Toc418164251"/>
      <w:bookmarkStart w:id="198" w:name="_Toc418277001"/>
      <w:bookmarkStart w:id="199" w:name="_Toc418508796"/>
      <w:bookmarkStart w:id="200" w:name="_Toc418589385"/>
      <w:bookmarkStart w:id="201" w:name="_Toc418601350"/>
      <w:bookmarkStart w:id="202" w:name="_Toc418673711"/>
      <w:bookmarkStart w:id="203" w:name="_Toc418676955"/>
      <w:bookmarkStart w:id="204" w:name="_Toc418680327"/>
      <w:bookmarkStart w:id="205" w:name="_Toc418774738"/>
      <w:bookmarkStart w:id="206" w:name="_Toc418854526"/>
      <w:bookmarkStart w:id="207" w:name="_Toc418854590"/>
      <w:bookmarkStart w:id="208" w:name="_Toc418854715"/>
      <w:bookmarkStart w:id="209" w:name="_Toc418854779"/>
      <w:bookmarkStart w:id="210" w:name="_Toc418855136"/>
      <w:bookmarkStart w:id="211" w:name="_Toc419820578"/>
      <w:bookmarkStart w:id="212" w:name="_Toc419820647"/>
      <w:bookmarkStart w:id="213" w:name="_Toc419961784"/>
      <w:bookmarkStart w:id="214" w:name="_Toc419981511"/>
      <w:bookmarkStart w:id="215" w:name="_Toc419982565"/>
      <w:bookmarkStart w:id="216" w:name="_Toc420068500"/>
      <w:bookmarkStart w:id="217" w:name="_Toc420583726"/>
      <w:bookmarkStart w:id="218" w:name="_Toc420584922"/>
      <w:bookmarkStart w:id="219" w:name="_Toc420591295"/>
      <w:bookmarkStart w:id="220" w:name="_Toc420591540"/>
      <w:bookmarkStart w:id="221" w:name="_Toc425141318"/>
      <w:bookmarkStart w:id="222" w:name="_Toc425494953"/>
      <w:bookmarkStart w:id="223" w:name="_Toc426630264"/>
      <w:bookmarkStart w:id="224" w:name="_Toc426632953"/>
      <w:bookmarkStart w:id="225" w:name="_Toc426632954"/>
      <w:bookmarkStart w:id="226" w:name="_Toc428787542"/>
      <w:bookmarkStart w:id="227" w:name="_Toc430826845"/>
      <w:bookmarkStart w:id="228" w:name="_Toc435448828"/>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A6445D">
        <w:rPr>
          <w:rFonts w:asciiTheme="minorHAnsi" w:hAnsiTheme="minorHAnsi"/>
          <w:sz w:val="24"/>
          <w:szCs w:val="24"/>
        </w:rPr>
        <w:t>Procedura oceny formaln</w:t>
      </w:r>
      <w:bookmarkEnd w:id="225"/>
      <w:bookmarkEnd w:id="226"/>
      <w:r w:rsidR="00303327" w:rsidRPr="00A6445D">
        <w:rPr>
          <w:rFonts w:asciiTheme="minorHAnsi" w:hAnsiTheme="minorHAnsi"/>
          <w:sz w:val="24"/>
          <w:szCs w:val="24"/>
        </w:rPr>
        <w:t>o-merytorycznej</w:t>
      </w:r>
      <w:bookmarkEnd w:id="227"/>
      <w:bookmarkEnd w:id="228"/>
    </w:p>
    <w:p w14:paraId="6D0794C6" w14:textId="77777777" w:rsidR="004B06D1" w:rsidRPr="00A6445D" w:rsidRDefault="006E417B" w:rsidP="00DC2BA1">
      <w:pPr>
        <w:spacing w:before="120" w:after="120" w:line="240" w:lineRule="auto"/>
        <w:jc w:val="both"/>
        <w:rPr>
          <w:rFonts w:asciiTheme="minorHAnsi" w:hAnsiTheme="minorHAnsi"/>
          <w:sz w:val="24"/>
          <w:szCs w:val="24"/>
        </w:rPr>
      </w:pPr>
      <w:r w:rsidRPr="00A6445D">
        <w:rPr>
          <w:rFonts w:asciiTheme="minorHAnsi" w:hAnsiTheme="minorHAnsi"/>
          <w:sz w:val="24"/>
          <w:szCs w:val="24"/>
        </w:rPr>
        <w:t>O</w:t>
      </w:r>
      <w:r w:rsidR="004B06D1" w:rsidRPr="00A6445D">
        <w:rPr>
          <w:rFonts w:asciiTheme="minorHAnsi" w:hAnsiTheme="minorHAnsi"/>
          <w:sz w:val="24"/>
          <w:szCs w:val="24"/>
        </w:rPr>
        <w:t>ceny spełniania kryteriów wyboru projektów przez projekty uczestniczące w konkursie dokonuje KOP</w:t>
      </w:r>
      <w:r w:rsidR="00303327" w:rsidRPr="00A6445D">
        <w:rPr>
          <w:rFonts w:asciiTheme="minorHAnsi" w:hAnsiTheme="minorHAnsi"/>
          <w:sz w:val="24"/>
          <w:szCs w:val="24"/>
        </w:rPr>
        <w:t xml:space="preserve"> poprzez ocenę formalno-merytoryczną projektów.</w:t>
      </w:r>
      <w:r w:rsidR="0083255E" w:rsidRPr="00A6445D">
        <w:rPr>
          <w:rFonts w:asciiTheme="minorHAnsi" w:hAnsiTheme="minorHAnsi"/>
          <w:sz w:val="24"/>
          <w:szCs w:val="24"/>
        </w:rPr>
        <w:t xml:space="preserve"> </w:t>
      </w:r>
    </w:p>
    <w:p w14:paraId="56E35F6C" w14:textId="77777777" w:rsidR="001C513D" w:rsidRPr="00A6445D" w:rsidRDefault="001C513D" w:rsidP="00DC2BA1">
      <w:pPr>
        <w:spacing w:before="120" w:after="120" w:line="240" w:lineRule="auto"/>
        <w:jc w:val="both"/>
        <w:rPr>
          <w:rFonts w:asciiTheme="minorHAnsi" w:hAnsiTheme="minorHAnsi"/>
          <w:b/>
          <w:sz w:val="24"/>
          <w:szCs w:val="24"/>
        </w:rPr>
      </w:pPr>
      <w:r w:rsidRPr="00A6445D">
        <w:rPr>
          <w:rFonts w:asciiTheme="minorHAnsi" w:hAnsiTheme="minorHAnsi"/>
          <w:b/>
          <w:sz w:val="24"/>
          <w:szCs w:val="24"/>
        </w:rPr>
        <w:t>Kryteria oceny formalnej</w:t>
      </w:r>
    </w:p>
    <w:p w14:paraId="6BD096DC" w14:textId="77777777" w:rsidR="00600DE0" w:rsidRPr="00A6445D" w:rsidRDefault="004B06D1" w:rsidP="002D29CB">
      <w:pPr>
        <w:pStyle w:val="Tekstkomentarza"/>
        <w:jc w:val="both"/>
        <w:rPr>
          <w:rFonts w:asciiTheme="minorHAnsi" w:hAnsiTheme="minorHAnsi"/>
          <w:sz w:val="24"/>
          <w:szCs w:val="24"/>
        </w:rPr>
      </w:pPr>
      <w:r w:rsidRPr="00A6445D">
        <w:rPr>
          <w:rFonts w:asciiTheme="minorHAnsi" w:hAnsiTheme="minorHAnsi"/>
          <w:sz w:val="24"/>
          <w:szCs w:val="24"/>
        </w:rPr>
        <w:t>Ocenie formaln</w:t>
      </w:r>
      <w:r w:rsidR="00265291" w:rsidRPr="00A6445D">
        <w:rPr>
          <w:rFonts w:asciiTheme="minorHAnsi" w:hAnsiTheme="minorHAnsi"/>
          <w:sz w:val="24"/>
          <w:szCs w:val="24"/>
        </w:rPr>
        <w:t>ej, która</w:t>
      </w:r>
      <w:r w:rsidR="0083255E" w:rsidRPr="00A6445D">
        <w:rPr>
          <w:rFonts w:asciiTheme="minorHAnsi" w:hAnsiTheme="minorHAnsi"/>
          <w:sz w:val="24"/>
          <w:szCs w:val="24"/>
        </w:rPr>
        <w:t xml:space="preserve"> jest częścią oceny formalno-merytorycznej, </w:t>
      </w:r>
      <w:r w:rsidRPr="00A6445D">
        <w:rPr>
          <w:rFonts w:asciiTheme="minorHAnsi" w:hAnsiTheme="minorHAnsi"/>
          <w:sz w:val="24"/>
          <w:szCs w:val="24"/>
        </w:rPr>
        <w:t>podlega każdy złoż</w:t>
      </w:r>
      <w:r w:rsidR="001F073A" w:rsidRPr="00A6445D">
        <w:rPr>
          <w:rFonts w:asciiTheme="minorHAnsi" w:hAnsiTheme="minorHAnsi"/>
          <w:sz w:val="24"/>
          <w:szCs w:val="24"/>
        </w:rPr>
        <w:t>ony w </w:t>
      </w:r>
      <w:r w:rsidRPr="00A6445D">
        <w:rPr>
          <w:rFonts w:asciiTheme="minorHAnsi" w:hAnsiTheme="minorHAnsi"/>
          <w:sz w:val="24"/>
          <w:szCs w:val="24"/>
        </w:rPr>
        <w:t>trakcie trwania naboru wniosek o dofinansowanie</w:t>
      </w:r>
      <w:r w:rsidR="0013571F" w:rsidRPr="00A6445D">
        <w:rPr>
          <w:rFonts w:asciiTheme="minorHAnsi" w:hAnsiTheme="minorHAnsi"/>
          <w:sz w:val="24"/>
          <w:szCs w:val="24"/>
        </w:rPr>
        <w:t xml:space="preserve">, </w:t>
      </w:r>
      <w:r w:rsidRPr="00A6445D">
        <w:rPr>
          <w:rFonts w:asciiTheme="minorHAnsi" w:hAnsiTheme="minorHAnsi"/>
          <w:sz w:val="24"/>
          <w:szCs w:val="24"/>
        </w:rPr>
        <w:t xml:space="preserve">o ile nie został wycofany przez </w:t>
      </w:r>
      <w:r w:rsidR="00F5584F" w:rsidRPr="00A6445D">
        <w:rPr>
          <w:rFonts w:asciiTheme="minorHAnsi" w:hAnsiTheme="minorHAnsi"/>
          <w:sz w:val="24"/>
          <w:szCs w:val="24"/>
        </w:rPr>
        <w:t>W</w:t>
      </w:r>
      <w:r w:rsidRPr="00A6445D">
        <w:rPr>
          <w:rFonts w:asciiTheme="minorHAnsi" w:hAnsiTheme="minorHAnsi"/>
          <w:sz w:val="24"/>
          <w:szCs w:val="24"/>
        </w:rPr>
        <w:t xml:space="preserve">nioskodawcę albo pozostawiony bez rozpatrzenia </w:t>
      </w:r>
      <w:r w:rsidR="0013571F" w:rsidRPr="00A6445D">
        <w:rPr>
          <w:rFonts w:asciiTheme="minorHAnsi" w:hAnsiTheme="minorHAnsi"/>
          <w:sz w:val="24"/>
          <w:szCs w:val="24"/>
        </w:rPr>
        <w:t>na etapie weryfikacji technicznej</w:t>
      </w:r>
      <w:r w:rsidR="00F269FF" w:rsidRPr="00A6445D">
        <w:rPr>
          <w:rFonts w:asciiTheme="minorHAnsi" w:hAnsiTheme="minorHAnsi"/>
          <w:sz w:val="24"/>
          <w:szCs w:val="24"/>
        </w:rPr>
        <w:t>.</w:t>
      </w:r>
      <w:r w:rsidR="003F6A4B" w:rsidRPr="00A6445D">
        <w:rPr>
          <w:rFonts w:asciiTheme="minorHAnsi" w:hAnsiTheme="minorHAnsi"/>
          <w:sz w:val="24"/>
          <w:szCs w:val="24"/>
        </w:rPr>
        <w:t xml:space="preserve"> </w:t>
      </w:r>
      <w:r w:rsidR="00F269FF" w:rsidRPr="00A6445D">
        <w:rPr>
          <w:rFonts w:asciiTheme="minorHAnsi" w:hAnsiTheme="minorHAnsi"/>
          <w:sz w:val="24"/>
          <w:szCs w:val="24"/>
        </w:rPr>
        <w:t xml:space="preserve"> </w:t>
      </w:r>
    </w:p>
    <w:p w14:paraId="3C3873F4" w14:textId="77777777" w:rsidR="000E2ED3" w:rsidRPr="00A6445D" w:rsidRDefault="008A0CCE" w:rsidP="00DC2BA1">
      <w:pPr>
        <w:spacing w:before="120" w:after="120" w:line="240" w:lineRule="auto"/>
        <w:jc w:val="both"/>
        <w:rPr>
          <w:rFonts w:asciiTheme="minorHAnsi" w:hAnsiTheme="minorHAnsi"/>
          <w:sz w:val="24"/>
          <w:szCs w:val="24"/>
        </w:rPr>
      </w:pPr>
      <w:r w:rsidRPr="00A6445D">
        <w:rPr>
          <w:rFonts w:asciiTheme="minorHAnsi" w:hAnsiTheme="minorHAnsi"/>
          <w:sz w:val="24"/>
          <w:szCs w:val="24"/>
        </w:rPr>
        <w:t>Ocena formalna</w:t>
      </w:r>
      <w:r w:rsidR="004B06D1" w:rsidRPr="00A6445D">
        <w:rPr>
          <w:rFonts w:asciiTheme="minorHAnsi" w:hAnsiTheme="minorHAnsi"/>
          <w:sz w:val="24"/>
          <w:szCs w:val="24"/>
        </w:rPr>
        <w:t xml:space="preserve"> wniosku obejmuje sprawdzenie, czy wniosek spełnia: </w:t>
      </w:r>
      <w:r w:rsidRPr="00A6445D">
        <w:rPr>
          <w:rFonts w:asciiTheme="minorHAnsi" w:hAnsiTheme="minorHAnsi"/>
          <w:sz w:val="24"/>
          <w:szCs w:val="24"/>
        </w:rPr>
        <w:t>ogólne kryteria formalne</w:t>
      </w:r>
      <w:r w:rsidR="004B06D1" w:rsidRPr="00A6445D">
        <w:rPr>
          <w:rFonts w:asciiTheme="minorHAnsi" w:hAnsiTheme="minorHAnsi"/>
          <w:sz w:val="24"/>
          <w:szCs w:val="24"/>
        </w:rPr>
        <w:t xml:space="preserve"> </w:t>
      </w:r>
      <w:r w:rsidRPr="00A6445D">
        <w:rPr>
          <w:rFonts w:asciiTheme="minorHAnsi" w:hAnsiTheme="minorHAnsi"/>
          <w:sz w:val="24"/>
          <w:szCs w:val="24"/>
        </w:rPr>
        <w:t>oraz kryteria dostępu</w:t>
      </w:r>
      <w:r w:rsidR="004B06D1" w:rsidRPr="00A6445D">
        <w:rPr>
          <w:rFonts w:asciiTheme="minorHAnsi" w:hAnsiTheme="minorHAnsi"/>
          <w:sz w:val="24"/>
          <w:szCs w:val="24"/>
        </w:rPr>
        <w:t xml:space="preserve">. Ocena formalna jest dokonywana przy pomocy karty oceny formalnej wniosku o dofinansowanie projektu konkursowego, która stanowi </w:t>
      </w:r>
      <w:r w:rsidRPr="00A6445D">
        <w:rPr>
          <w:rFonts w:asciiTheme="minorHAnsi" w:hAnsiTheme="minorHAnsi"/>
          <w:sz w:val="24"/>
          <w:szCs w:val="24"/>
        </w:rPr>
        <w:t xml:space="preserve">załącznik nr </w:t>
      </w:r>
      <w:r w:rsidR="00CF3596" w:rsidRPr="00A6445D">
        <w:rPr>
          <w:rFonts w:asciiTheme="minorHAnsi" w:hAnsiTheme="minorHAnsi"/>
          <w:sz w:val="24"/>
          <w:szCs w:val="24"/>
        </w:rPr>
        <w:t>3</w:t>
      </w:r>
      <w:r w:rsidR="00677B7E" w:rsidRPr="00A6445D">
        <w:rPr>
          <w:rFonts w:asciiTheme="minorHAnsi" w:hAnsiTheme="minorHAnsi"/>
          <w:sz w:val="24"/>
          <w:szCs w:val="24"/>
        </w:rPr>
        <w:t xml:space="preserve"> </w:t>
      </w:r>
      <w:r w:rsidRPr="00A6445D">
        <w:rPr>
          <w:rFonts w:asciiTheme="minorHAnsi" w:hAnsiTheme="minorHAnsi"/>
          <w:sz w:val="24"/>
          <w:szCs w:val="24"/>
        </w:rPr>
        <w:t>do</w:t>
      </w:r>
      <w:r w:rsidR="004B06D1" w:rsidRPr="00A6445D">
        <w:rPr>
          <w:rFonts w:asciiTheme="minorHAnsi" w:hAnsiTheme="minorHAnsi"/>
          <w:sz w:val="24"/>
          <w:szCs w:val="24"/>
        </w:rPr>
        <w:t xml:space="preserve"> regulaminu.</w:t>
      </w:r>
      <w:r w:rsidR="00871EF5" w:rsidRPr="00A6445D">
        <w:rPr>
          <w:rFonts w:asciiTheme="minorHAnsi" w:hAnsiTheme="minorHAnsi"/>
          <w:sz w:val="24"/>
          <w:szCs w:val="24"/>
        </w:rPr>
        <w:t xml:space="preserve"> </w:t>
      </w:r>
    </w:p>
    <w:p w14:paraId="5CC51F32" w14:textId="77777777" w:rsidR="000E2ED3" w:rsidRPr="00A6445D" w:rsidRDefault="004B06D1" w:rsidP="00DC2BA1">
      <w:pPr>
        <w:spacing w:before="120" w:after="120" w:line="240" w:lineRule="auto"/>
        <w:jc w:val="both"/>
        <w:rPr>
          <w:rFonts w:asciiTheme="minorHAnsi" w:hAnsiTheme="minorHAnsi"/>
          <w:sz w:val="24"/>
          <w:szCs w:val="24"/>
        </w:rPr>
      </w:pPr>
      <w:r w:rsidRPr="00A6445D">
        <w:rPr>
          <w:rFonts w:asciiTheme="minorHAnsi" w:hAnsiTheme="minorHAnsi"/>
          <w:sz w:val="24"/>
          <w:szCs w:val="24"/>
        </w:rPr>
        <w:t>Jeżeli oceniający uzna, że projekt jest niezgodny z którymkolwiek z kryteriów formalnych lub kryteriów dostępu, odpowiednio odnotowuje ten fakt na karcie oceny formalnej, uzasadnia decyzję o uznaniu danego kryterium formalnego lub dostępu za niespełnione i wskazuje, że projekt powinien zostać odrzucony i nie podlegać dalszej ocenie.</w:t>
      </w:r>
    </w:p>
    <w:p w14:paraId="114AACEA" w14:textId="77777777" w:rsidR="000E2ED3" w:rsidRPr="00A6445D" w:rsidRDefault="004B06D1" w:rsidP="00DC2BA1">
      <w:pPr>
        <w:spacing w:before="120" w:after="120" w:line="240" w:lineRule="auto"/>
        <w:jc w:val="both"/>
        <w:rPr>
          <w:rFonts w:asciiTheme="minorHAnsi" w:hAnsiTheme="minorHAnsi"/>
          <w:sz w:val="24"/>
          <w:szCs w:val="24"/>
        </w:rPr>
      </w:pPr>
      <w:r w:rsidRPr="00A6445D">
        <w:rPr>
          <w:rFonts w:asciiTheme="minorHAnsi" w:hAnsiTheme="minorHAnsi"/>
          <w:sz w:val="24"/>
          <w:szCs w:val="24"/>
        </w:rPr>
        <w:t>W przypadku wystąpienia rozbieżności w ocenie formalnej przewodniczący KOP rozstrzyga je lub podejmuje decyzję o innym sposobie ich rozstrzygnięcia. Decyzja przewodniczącego jest dokumentowana w protokole z prac KOP.</w:t>
      </w:r>
    </w:p>
    <w:p w14:paraId="78D84820" w14:textId="77777777" w:rsidR="000E2ED3" w:rsidRPr="00A6445D" w:rsidRDefault="004B06D1">
      <w:pPr>
        <w:spacing w:before="120" w:after="120" w:line="240" w:lineRule="auto"/>
        <w:jc w:val="both"/>
        <w:rPr>
          <w:rFonts w:asciiTheme="minorHAnsi" w:hAnsiTheme="minorHAnsi"/>
          <w:sz w:val="24"/>
          <w:szCs w:val="24"/>
        </w:rPr>
      </w:pPr>
      <w:r w:rsidRPr="00A6445D">
        <w:rPr>
          <w:rFonts w:asciiTheme="minorHAnsi" w:hAnsiTheme="minorHAnsi"/>
          <w:sz w:val="24"/>
          <w:szCs w:val="24"/>
        </w:rPr>
        <w:t xml:space="preserve">Za termin dokonania oceny formalnej uznaje się datę podpisania kart oceny formalnej przez obydwu oceniających albo datę podpisania karty oceny formalnej przez tego z dwóch oceniających, </w:t>
      </w:r>
      <w:r w:rsidRPr="00A6445D">
        <w:rPr>
          <w:rFonts w:asciiTheme="minorHAnsi" w:hAnsiTheme="minorHAnsi"/>
          <w:sz w:val="24"/>
          <w:szCs w:val="24"/>
        </w:rPr>
        <w:lastRenderedPageBreak/>
        <w:t>który podpisał kartę później albo w przypadku wystąpienia rozbieżności w ocenie formalnej – datę rozstrzygnięcia rozbieżności w ocenie formalnej</w:t>
      </w:r>
      <w:r w:rsidR="00265291" w:rsidRPr="00A6445D">
        <w:rPr>
          <w:rFonts w:asciiTheme="minorHAnsi" w:hAnsiTheme="minorHAnsi"/>
          <w:sz w:val="24"/>
          <w:szCs w:val="24"/>
        </w:rPr>
        <w:t>.</w:t>
      </w:r>
      <w:r w:rsidRPr="00A6445D">
        <w:rPr>
          <w:rFonts w:asciiTheme="minorHAnsi" w:hAnsiTheme="minorHAnsi"/>
          <w:sz w:val="24"/>
          <w:szCs w:val="24"/>
        </w:rPr>
        <w:t xml:space="preserve"> </w:t>
      </w:r>
    </w:p>
    <w:p w14:paraId="1C53D988" w14:textId="77777777" w:rsidR="000E2ED3" w:rsidRPr="00A6445D" w:rsidRDefault="004B06D1">
      <w:pPr>
        <w:spacing w:before="120" w:after="120" w:line="240" w:lineRule="auto"/>
        <w:jc w:val="both"/>
        <w:rPr>
          <w:rFonts w:asciiTheme="minorHAnsi" w:hAnsiTheme="minorHAnsi"/>
          <w:sz w:val="24"/>
          <w:szCs w:val="24"/>
        </w:rPr>
      </w:pPr>
      <w:r w:rsidRPr="00A6445D">
        <w:rPr>
          <w:rFonts w:asciiTheme="minorHAnsi" w:hAnsiTheme="minorHAnsi"/>
          <w:sz w:val="24"/>
          <w:szCs w:val="24"/>
        </w:rPr>
        <w:t>W przypadku odrzucenia wniosku z powodu niespełni</w:t>
      </w:r>
      <w:r w:rsidR="00141026" w:rsidRPr="00A6445D">
        <w:rPr>
          <w:rFonts w:asciiTheme="minorHAnsi" w:hAnsiTheme="minorHAnsi"/>
          <w:sz w:val="24"/>
          <w:szCs w:val="24"/>
        </w:rPr>
        <w:t>e</w:t>
      </w:r>
      <w:r w:rsidRPr="00A6445D">
        <w:rPr>
          <w:rFonts w:asciiTheme="minorHAnsi" w:hAnsiTheme="minorHAnsi"/>
          <w:sz w:val="24"/>
          <w:szCs w:val="24"/>
        </w:rPr>
        <w:t>nia</w:t>
      </w:r>
      <w:r w:rsidR="00265291" w:rsidRPr="00A6445D">
        <w:rPr>
          <w:rFonts w:asciiTheme="minorHAnsi" w:hAnsiTheme="minorHAnsi"/>
          <w:sz w:val="24"/>
          <w:szCs w:val="24"/>
        </w:rPr>
        <w:t>,</w:t>
      </w:r>
      <w:r w:rsidRPr="00A6445D">
        <w:rPr>
          <w:rFonts w:asciiTheme="minorHAnsi" w:hAnsiTheme="minorHAnsi"/>
          <w:sz w:val="24"/>
          <w:szCs w:val="24"/>
        </w:rPr>
        <w:t xml:space="preserve"> co najmniej jednego z ogólnych kryteriów formalnych lub kryteriów dostępu IOK przekazuje niezwłocznie </w:t>
      </w:r>
      <w:r w:rsidR="00F5584F" w:rsidRPr="00A6445D">
        <w:rPr>
          <w:rFonts w:asciiTheme="minorHAnsi" w:hAnsiTheme="minorHAnsi"/>
          <w:sz w:val="24"/>
          <w:szCs w:val="24"/>
        </w:rPr>
        <w:t>W</w:t>
      </w:r>
      <w:r w:rsidRPr="00A6445D">
        <w:rPr>
          <w:rFonts w:asciiTheme="minorHAnsi" w:hAnsiTheme="minorHAnsi"/>
          <w:sz w:val="24"/>
          <w:szCs w:val="24"/>
        </w:rPr>
        <w:t>nioskodawcy pisemną informację o zakończeniu oceny jego projektu oraz neg</w:t>
      </w:r>
      <w:r w:rsidR="00265291" w:rsidRPr="00A6445D">
        <w:rPr>
          <w:rFonts w:asciiTheme="minorHAnsi" w:hAnsiTheme="minorHAnsi"/>
          <w:sz w:val="24"/>
          <w:szCs w:val="24"/>
        </w:rPr>
        <w:t xml:space="preserve">atywnej ocenie projektu wraz z </w:t>
      </w:r>
      <w:r w:rsidRPr="00A6445D">
        <w:rPr>
          <w:rFonts w:asciiTheme="minorHAnsi" w:hAnsiTheme="minorHAnsi"/>
          <w:sz w:val="24"/>
          <w:szCs w:val="24"/>
        </w:rPr>
        <w:t>pouczeniem o mo</w:t>
      </w:r>
      <w:r w:rsidR="00265291" w:rsidRPr="00A6445D">
        <w:rPr>
          <w:rFonts w:asciiTheme="minorHAnsi" w:hAnsiTheme="minorHAnsi"/>
          <w:sz w:val="24"/>
          <w:szCs w:val="24"/>
        </w:rPr>
        <w:t>żliwości wniesienia protestu.</w:t>
      </w:r>
    </w:p>
    <w:p w14:paraId="57CCEB14" w14:textId="77777777" w:rsidR="000E2ED3" w:rsidRPr="00A6445D" w:rsidRDefault="008A0CCE">
      <w:pPr>
        <w:spacing w:before="120" w:after="120" w:line="240" w:lineRule="auto"/>
        <w:jc w:val="both"/>
        <w:rPr>
          <w:rFonts w:asciiTheme="minorHAnsi" w:hAnsiTheme="minorHAnsi"/>
          <w:sz w:val="24"/>
          <w:szCs w:val="24"/>
        </w:rPr>
      </w:pPr>
      <w:r w:rsidRPr="00A6445D">
        <w:rPr>
          <w:rFonts w:asciiTheme="minorHAnsi" w:hAnsiTheme="minorHAnsi" w:cs="Tahoma"/>
          <w:sz w:val="24"/>
          <w:szCs w:val="24"/>
        </w:rPr>
        <w:t xml:space="preserve">Kryteria </w:t>
      </w:r>
      <w:r w:rsidR="00764739" w:rsidRPr="00A6445D">
        <w:rPr>
          <w:rFonts w:asciiTheme="minorHAnsi" w:hAnsiTheme="minorHAnsi" w:cs="Tahoma"/>
          <w:sz w:val="24"/>
          <w:szCs w:val="24"/>
        </w:rPr>
        <w:t xml:space="preserve">oceny formalnej są weryfikowane na podstawie zapisów wniosku o dofinansowanie projektu oraz załączników. </w:t>
      </w:r>
      <w:r w:rsidR="00764739" w:rsidRPr="00A6445D">
        <w:rPr>
          <w:rFonts w:asciiTheme="minorHAnsi" w:hAnsiTheme="minorHAnsi" w:cs="Arial"/>
          <w:sz w:val="24"/>
          <w:szCs w:val="24"/>
        </w:rPr>
        <w:t xml:space="preserve">Nie wyklucza to wykorzystania w ocenie spełnienia kryteriów informacji udzielonych przez </w:t>
      </w:r>
      <w:r w:rsidR="00F5584F" w:rsidRPr="00A6445D">
        <w:rPr>
          <w:rFonts w:asciiTheme="minorHAnsi" w:hAnsiTheme="minorHAnsi" w:cs="Arial"/>
          <w:sz w:val="24"/>
          <w:szCs w:val="24"/>
        </w:rPr>
        <w:t>W</w:t>
      </w:r>
      <w:r w:rsidR="00764739" w:rsidRPr="00A6445D">
        <w:rPr>
          <w:rFonts w:asciiTheme="minorHAnsi" w:hAnsiTheme="minorHAnsi" w:cs="Arial"/>
          <w:sz w:val="24"/>
          <w:szCs w:val="24"/>
        </w:rPr>
        <w:t xml:space="preserve">nioskodawcę, pozyskanych na temat </w:t>
      </w:r>
      <w:r w:rsidR="00F5584F" w:rsidRPr="00A6445D">
        <w:rPr>
          <w:rFonts w:asciiTheme="minorHAnsi" w:hAnsiTheme="minorHAnsi" w:cs="Arial"/>
          <w:sz w:val="24"/>
          <w:szCs w:val="24"/>
        </w:rPr>
        <w:t>W</w:t>
      </w:r>
      <w:r w:rsidR="00764739" w:rsidRPr="00A6445D">
        <w:rPr>
          <w:rFonts w:asciiTheme="minorHAnsi" w:hAnsiTheme="minorHAnsi" w:cs="Arial"/>
          <w:sz w:val="24"/>
          <w:szCs w:val="24"/>
        </w:rPr>
        <w:t>nioskodawcy lub projektu.</w:t>
      </w:r>
    </w:p>
    <w:p w14:paraId="6B6352B4" w14:textId="77777777" w:rsidR="000E2ED3" w:rsidRDefault="00790B89">
      <w:pPr>
        <w:spacing w:before="120" w:after="120" w:line="240" w:lineRule="auto"/>
        <w:jc w:val="both"/>
        <w:rPr>
          <w:rFonts w:asciiTheme="minorHAnsi" w:hAnsiTheme="minorHAnsi"/>
          <w:sz w:val="24"/>
          <w:szCs w:val="24"/>
        </w:rPr>
      </w:pPr>
      <w:r w:rsidRPr="00A6445D">
        <w:rPr>
          <w:rFonts w:asciiTheme="minorHAnsi" w:hAnsiTheme="minorHAnsi"/>
          <w:sz w:val="24"/>
          <w:szCs w:val="24"/>
        </w:rPr>
        <w:t xml:space="preserve">Ocena formalna będzie prowadzona w oparciu o </w:t>
      </w:r>
      <w:r w:rsidR="008A0CCE" w:rsidRPr="00A6445D">
        <w:rPr>
          <w:rFonts w:asciiTheme="minorHAnsi" w:hAnsiTheme="minorHAnsi"/>
          <w:sz w:val="24"/>
          <w:szCs w:val="24"/>
        </w:rPr>
        <w:t>następują</w:t>
      </w:r>
      <w:r w:rsidR="0083255E" w:rsidRPr="00A6445D">
        <w:rPr>
          <w:rFonts w:asciiTheme="minorHAnsi" w:hAnsiTheme="minorHAnsi"/>
          <w:sz w:val="24"/>
          <w:szCs w:val="24"/>
        </w:rPr>
        <w:t>ce</w:t>
      </w:r>
      <w:r w:rsidRPr="00A6445D">
        <w:rPr>
          <w:rFonts w:asciiTheme="minorHAnsi" w:hAnsiTheme="minorHAnsi"/>
          <w:sz w:val="24"/>
          <w:szCs w:val="24"/>
        </w:rPr>
        <w:t xml:space="preserve"> kryteria:</w:t>
      </w:r>
    </w:p>
    <w:p w14:paraId="666DE0DB" w14:textId="77777777" w:rsidR="00312924" w:rsidRPr="00A6445D" w:rsidRDefault="00312924">
      <w:pPr>
        <w:spacing w:before="120" w:after="120" w:line="240" w:lineRule="auto"/>
        <w:jc w:val="both"/>
        <w:rPr>
          <w:rFonts w:asciiTheme="minorHAnsi" w:hAnsiTheme="minorHAnsi"/>
          <w:sz w:val="24"/>
          <w:szCs w:val="24"/>
        </w:rPr>
      </w:pPr>
      <w:bookmarkStart w:id="229" w:name="_GoBack"/>
      <w:bookmarkEnd w:id="229"/>
    </w:p>
    <w:tbl>
      <w:tblPr>
        <w:tblStyle w:val="Tabela-Siatka"/>
        <w:tblW w:w="9889" w:type="dxa"/>
        <w:tblInd w:w="108" w:type="dxa"/>
        <w:tblLayout w:type="fixed"/>
        <w:tblLook w:val="04A0" w:firstRow="1" w:lastRow="0" w:firstColumn="1" w:lastColumn="0" w:noHBand="0" w:noVBand="1"/>
      </w:tblPr>
      <w:tblGrid>
        <w:gridCol w:w="824"/>
        <w:gridCol w:w="2862"/>
        <w:gridCol w:w="3564"/>
        <w:gridCol w:w="2639"/>
      </w:tblGrid>
      <w:tr w:rsidR="000631D5" w:rsidRPr="00A6445D" w14:paraId="0BDFD1FE" w14:textId="77777777" w:rsidTr="008B7798">
        <w:trPr>
          <w:trHeight w:val="432"/>
        </w:trPr>
        <w:tc>
          <w:tcPr>
            <w:tcW w:w="824" w:type="dxa"/>
          </w:tcPr>
          <w:p w14:paraId="5C68A791" w14:textId="77777777" w:rsidR="0020623F" w:rsidRPr="00A6445D" w:rsidRDefault="000631D5" w:rsidP="00265291">
            <w:pPr>
              <w:spacing w:before="0" w:line="240" w:lineRule="auto"/>
              <w:jc w:val="center"/>
              <w:rPr>
                <w:rFonts w:asciiTheme="minorHAnsi" w:hAnsiTheme="minorHAnsi" w:cs="Arial"/>
                <w:b/>
                <w:kern w:val="1"/>
                <w:sz w:val="24"/>
                <w:szCs w:val="24"/>
              </w:rPr>
            </w:pPr>
            <w:r w:rsidRPr="00A6445D">
              <w:rPr>
                <w:rFonts w:asciiTheme="minorHAnsi" w:hAnsiTheme="minorHAnsi" w:cs="Arial"/>
                <w:b/>
                <w:kern w:val="1"/>
                <w:sz w:val="24"/>
                <w:szCs w:val="24"/>
              </w:rPr>
              <w:t>Lp.</w:t>
            </w:r>
          </w:p>
        </w:tc>
        <w:tc>
          <w:tcPr>
            <w:tcW w:w="2862" w:type="dxa"/>
          </w:tcPr>
          <w:p w14:paraId="35F16056" w14:textId="77777777" w:rsidR="0020623F" w:rsidRPr="00A6445D" w:rsidRDefault="000631D5" w:rsidP="00265291">
            <w:pPr>
              <w:spacing w:before="0" w:line="240" w:lineRule="auto"/>
              <w:jc w:val="center"/>
              <w:rPr>
                <w:rFonts w:asciiTheme="minorHAnsi" w:hAnsiTheme="minorHAnsi" w:cs="Arial"/>
                <w:b/>
                <w:kern w:val="1"/>
                <w:sz w:val="24"/>
                <w:szCs w:val="24"/>
              </w:rPr>
            </w:pPr>
            <w:r w:rsidRPr="00A6445D">
              <w:rPr>
                <w:rFonts w:asciiTheme="minorHAnsi" w:hAnsiTheme="minorHAnsi" w:cs="Arial"/>
                <w:b/>
                <w:kern w:val="1"/>
                <w:sz w:val="24"/>
                <w:szCs w:val="24"/>
              </w:rPr>
              <w:t>Nazwa kryterium</w:t>
            </w:r>
          </w:p>
        </w:tc>
        <w:tc>
          <w:tcPr>
            <w:tcW w:w="3564" w:type="dxa"/>
          </w:tcPr>
          <w:p w14:paraId="080983FC" w14:textId="77777777" w:rsidR="0020623F" w:rsidRPr="00A6445D" w:rsidRDefault="000631D5" w:rsidP="00265291">
            <w:pPr>
              <w:spacing w:before="0" w:line="240" w:lineRule="auto"/>
              <w:jc w:val="center"/>
              <w:rPr>
                <w:rFonts w:asciiTheme="minorHAnsi" w:hAnsiTheme="minorHAnsi" w:cs="Arial"/>
                <w:b/>
                <w:kern w:val="1"/>
                <w:sz w:val="24"/>
                <w:szCs w:val="24"/>
              </w:rPr>
            </w:pPr>
            <w:r w:rsidRPr="00A6445D">
              <w:rPr>
                <w:rFonts w:asciiTheme="minorHAnsi" w:hAnsiTheme="minorHAnsi" w:cs="Arial"/>
                <w:b/>
                <w:kern w:val="1"/>
                <w:sz w:val="24"/>
                <w:szCs w:val="24"/>
              </w:rPr>
              <w:t>Definicja kryterium</w:t>
            </w:r>
          </w:p>
        </w:tc>
        <w:tc>
          <w:tcPr>
            <w:tcW w:w="2639" w:type="dxa"/>
          </w:tcPr>
          <w:p w14:paraId="70190B9F" w14:textId="77777777" w:rsidR="0020623F" w:rsidRPr="00A6445D" w:rsidRDefault="000631D5" w:rsidP="00265291">
            <w:pPr>
              <w:spacing w:before="0" w:line="240" w:lineRule="auto"/>
              <w:jc w:val="center"/>
              <w:rPr>
                <w:rFonts w:asciiTheme="minorHAnsi" w:hAnsiTheme="minorHAnsi" w:cs="Tahoma"/>
                <w:b/>
                <w:kern w:val="1"/>
                <w:sz w:val="24"/>
                <w:szCs w:val="24"/>
              </w:rPr>
            </w:pPr>
            <w:r w:rsidRPr="00A6445D">
              <w:rPr>
                <w:rFonts w:asciiTheme="minorHAnsi" w:hAnsiTheme="minorHAnsi" w:cs="Arial"/>
                <w:b/>
                <w:kern w:val="1"/>
                <w:sz w:val="24"/>
                <w:szCs w:val="24"/>
              </w:rPr>
              <w:t>Opis znaczenia kryterium</w:t>
            </w:r>
          </w:p>
        </w:tc>
      </w:tr>
      <w:tr w:rsidR="006E5C25" w:rsidRPr="00A6445D" w14:paraId="071B4892" w14:textId="77777777" w:rsidTr="008B7798">
        <w:tc>
          <w:tcPr>
            <w:tcW w:w="824" w:type="dxa"/>
            <w:vAlign w:val="center"/>
          </w:tcPr>
          <w:p w14:paraId="2487C13C" w14:textId="196ADFF5" w:rsidR="006E5C25" w:rsidRPr="006E5C25" w:rsidRDefault="006E5C25" w:rsidP="006E5C25">
            <w:pPr>
              <w:spacing w:before="0" w:line="240" w:lineRule="auto"/>
              <w:jc w:val="center"/>
              <w:rPr>
                <w:rFonts w:asciiTheme="minorHAnsi" w:hAnsiTheme="minorHAnsi" w:cs="Arial"/>
                <w:kern w:val="1"/>
                <w:sz w:val="24"/>
                <w:szCs w:val="24"/>
              </w:rPr>
            </w:pPr>
            <w:r w:rsidRPr="00B33DAC">
              <w:rPr>
                <w:rFonts w:asciiTheme="minorHAnsi" w:hAnsiTheme="minorHAnsi" w:cs="Arial"/>
                <w:kern w:val="1"/>
                <w:sz w:val="24"/>
                <w:szCs w:val="24"/>
              </w:rPr>
              <w:t>1.</w:t>
            </w:r>
          </w:p>
        </w:tc>
        <w:tc>
          <w:tcPr>
            <w:tcW w:w="2862" w:type="dxa"/>
            <w:vAlign w:val="center"/>
          </w:tcPr>
          <w:p w14:paraId="070CEAF9" w14:textId="4DDC59B9" w:rsidR="006E5C25" w:rsidRPr="006E5C25" w:rsidRDefault="006E5C25" w:rsidP="006E5C25">
            <w:pPr>
              <w:spacing w:before="0" w:line="240" w:lineRule="auto"/>
              <w:rPr>
                <w:rFonts w:asciiTheme="minorHAnsi" w:hAnsiTheme="minorHAnsi"/>
                <w:kern w:val="1"/>
                <w:sz w:val="24"/>
                <w:szCs w:val="24"/>
              </w:rPr>
            </w:pPr>
            <w:r w:rsidRPr="00B33DAC">
              <w:rPr>
                <w:rFonts w:asciiTheme="minorHAnsi" w:hAnsiTheme="minorHAnsi" w:cs="Arial"/>
                <w:kern w:val="1"/>
                <w:sz w:val="24"/>
                <w:szCs w:val="24"/>
              </w:rPr>
              <w:t>Poprawność wypełnienia wniosku</w:t>
            </w:r>
          </w:p>
        </w:tc>
        <w:tc>
          <w:tcPr>
            <w:tcW w:w="3564" w:type="dxa"/>
            <w:vAlign w:val="center"/>
          </w:tcPr>
          <w:p w14:paraId="71CB2964" w14:textId="77777777" w:rsidR="006E5C25" w:rsidRPr="00B33DAC" w:rsidRDefault="006E5C25" w:rsidP="00B33DAC">
            <w:pPr>
              <w:spacing w:before="0" w:line="240" w:lineRule="auto"/>
              <w:jc w:val="both"/>
              <w:rPr>
                <w:rFonts w:asciiTheme="minorHAnsi" w:hAnsiTheme="minorHAnsi" w:cs="Arial"/>
                <w:kern w:val="1"/>
                <w:sz w:val="24"/>
                <w:szCs w:val="24"/>
              </w:rPr>
            </w:pPr>
            <w:r w:rsidRPr="00B33DAC">
              <w:rPr>
                <w:rFonts w:asciiTheme="minorHAnsi" w:hAnsiTheme="minorHAnsi" w:cs="Arial"/>
                <w:kern w:val="1"/>
                <w:sz w:val="24"/>
                <w:szCs w:val="24"/>
              </w:rPr>
              <w:t xml:space="preserve">Wniosek o dofinansowanie został sporządzony </w:t>
            </w:r>
            <w:r w:rsidRPr="00B33DAC">
              <w:rPr>
                <w:rFonts w:asciiTheme="minorHAnsi" w:hAnsiTheme="minorHAnsi" w:cs="Tahoma"/>
                <w:sz w:val="24"/>
                <w:szCs w:val="24"/>
              </w:rPr>
              <w:t>w języku polskim</w:t>
            </w:r>
            <w:r w:rsidRPr="00B33DAC">
              <w:rPr>
                <w:rFonts w:asciiTheme="minorHAnsi" w:hAnsiTheme="minorHAnsi"/>
                <w:sz w:val="24"/>
              </w:rPr>
              <w:t xml:space="preserve"> </w:t>
            </w:r>
            <w:r w:rsidRPr="00B33DAC">
              <w:rPr>
                <w:rFonts w:asciiTheme="minorHAnsi" w:hAnsiTheme="minorHAnsi" w:cs="Arial"/>
                <w:kern w:val="1"/>
                <w:sz w:val="24"/>
                <w:szCs w:val="24"/>
              </w:rPr>
              <w:t xml:space="preserve">oraz został podpisany zgodnie z prawem reprezentacji. </w:t>
            </w:r>
          </w:p>
          <w:p w14:paraId="19FFE248" w14:textId="77777777" w:rsidR="006E5C25" w:rsidRPr="00B33DAC" w:rsidRDefault="006E5C25" w:rsidP="00B33DAC">
            <w:pPr>
              <w:spacing w:before="0" w:line="240" w:lineRule="auto"/>
              <w:jc w:val="both"/>
              <w:rPr>
                <w:rFonts w:asciiTheme="minorHAnsi" w:hAnsiTheme="minorHAnsi" w:cs="Arial"/>
                <w:kern w:val="1"/>
                <w:sz w:val="24"/>
                <w:szCs w:val="24"/>
              </w:rPr>
            </w:pPr>
          </w:p>
          <w:p w14:paraId="3571F0A1" w14:textId="10C76E3A" w:rsidR="006E5C25" w:rsidRPr="00A755C1" w:rsidRDefault="006E5C25" w:rsidP="00520DE3">
            <w:pPr>
              <w:spacing w:before="0" w:line="240" w:lineRule="auto"/>
              <w:jc w:val="both"/>
              <w:rPr>
                <w:rFonts w:asciiTheme="minorHAnsi" w:hAnsiTheme="minorHAnsi" w:cs="Arial"/>
                <w:kern w:val="1"/>
                <w:sz w:val="24"/>
                <w:szCs w:val="24"/>
              </w:rPr>
            </w:pPr>
            <w:r w:rsidRPr="00B33DAC">
              <w:rPr>
                <w:rFonts w:asciiTheme="minorHAnsi" w:hAnsiTheme="minorHAnsi"/>
                <w:sz w:val="20"/>
              </w:rPr>
              <w:t>Kryterium jest weryfikowane na podstawie zapisów wniosku o dofinansowanie lub załączników.</w:t>
            </w:r>
          </w:p>
        </w:tc>
        <w:tc>
          <w:tcPr>
            <w:tcW w:w="2639" w:type="dxa"/>
            <w:vAlign w:val="center"/>
          </w:tcPr>
          <w:p w14:paraId="4D3B01DB" w14:textId="77777777" w:rsidR="006E5C25" w:rsidRPr="00B33DAC" w:rsidRDefault="006E5C25" w:rsidP="00B33DAC">
            <w:pPr>
              <w:spacing w:before="0" w:line="240" w:lineRule="auto"/>
              <w:jc w:val="center"/>
              <w:rPr>
                <w:rFonts w:asciiTheme="minorHAnsi" w:hAnsiTheme="minorHAnsi" w:cs="Arial"/>
                <w:kern w:val="1"/>
                <w:sz w:val="24"/>
                <w:szCs w:val="24"/>
              </w:rPr>
            </w:pPr>
            <w:r w:rsidRPr="00B33DAC">
              <w:rPr>
                <w:rFonts w:asciiTheme="minorHAnsi" w:hAnsiTheme="minorHAnsi" w:cs="Arial"/>
                <w:kern w:val="1"/>
                <w:sz w:val="24"/>
                <w:szCs w:val="24"/>
              </w:rPr>
              <w:t>Tak/Nie</w:t>
            </w:r>
          </w:p>
          <w:p w14:paraId="6BC316A2" w14:textId="77777777" w:rsidR="006E5C25" w:rsidRPr="00B33DAC" w:rsidRDefault="006E5C25" w:rsidP="00B33DAC">
            <w:pPr>
              <w:autoSpaceDE w:val="0"/>
              <w:autoSpaceDN w:val="0"/>
              <w:adjustRightInd w:val="0"/>
              <w:spacing w:before="0" w:line="240" w:lineRule="auto"/>
              <w:jc w:val="center"/>
              <w:rPr>
                <w:rFonts w:asciiTheme="minorHAnsi" w:hAnsiTheme="minorHAnsi" w:cs="Arial"/>
                <w:sz w:val="24"/>
                <w:szCs w:val="24"/>
              </w:rPr>
            </w:pPr>
            <w:r w:rsidRPr="00B33DAC">
              <w:rPr>
                <w:rFonts w:asciiTheme="minorHAnsi" w:hAnsiTheme="minorHAnsi" w:cs="Arial"/>
                <w:sz w:val="24"/>
                <w:szCs w:val="24"/>
              </w:rPr>
              <w:t>(niespełnienie kryterium oznacza</w:t>
            </w:r>
          </w:p>
          <w:p w14:paraId="5A158850" w14:textId="20C15E38" w:rsidR="006E5C25" w:rsidRPr="00597003" w:rsidRDefault="006E5C25" w:rsidP="00520DE3">
            <w:pPr>
              <w:spacing w:before="0" w:line="240" w:lineRule="auto"/>
              <w:jc w:val="center"/>
              <w:rPr>
                <w:rFonts w:asciiTheme="minorHAnsi" w:hAnsiTheme="minorHAnsi" w:cs="Arial"/>
                <w:kern w:val="1"/>
                <w:sz w:val="24"/>
                <w:szCs w:val="24"/>
              </w:rPr>
            </w:pPr>
            <w:r w:rsidRPr="00B33DAC">
              <w:rPr>
                <w:rFonts w:asciiTheme="minorHAnsi" w:hAnsiTheme="minorHAnsi" w:cs="Arial"/>
                <w:sz w:val="24"/>
                <w:szCs w:val="24"/>
              </w:rPr>
              <w:t>odrzucenie wniosku)</w:t>
            </w:r>
          </w:p>
        </w:tc>
      </w:tr>
      <w:tr w:rsidR="006E5C25" w:rsidRPr="00A6445D" w14:paraId="5E8D3660" w14:textId="77777777" w:rsidTr="008B7798">
        <w:trPr>
          <w:trHeight w:val="2522"/>
        </w:trPr>
        <w:tc>
          <w:tcPr>
            <w:tcW w:w="824" w:type="dxa"/>
            <w:vAlign w:val="center"/>
          </w:tcPr>
          <w:p w14:paraId="3CBBC4E8" w14:textId="354860BD" w:rsidR="006E5C25" w:rsidRPr="006E5C25" w:rsidRDefault="006E5C25" w:rsidP="006E5C25">
            <w:pPr>
              <w:spacing w:before="0" w:line="240" w:lineRule="auto"/>
              <w:jc w:val="center"/>
              <w:rPr>
                <w:rFonts w:asciiTheme="minorHAnsi" w:hAnsiTheme="minorHAnsi" w:cs="Arial"/>
                <w:kern w:val="1"/>
                <w:sz w:val="24"/>
                <w:szCs w:val="24"/>
              </w:rPr>
            </w:pPr>
            <w:r w:rsidRPr="00B33DAC">
              <w:rPr>
                <w:rFonts w:asciiTheme="minorHAnsi" w:hAnsiTheme="minorHAnsi" w:cs="Arial"/>
                <w:kern w:val="1"/>
                <w:sz w:val="24"/>
                <w:szCs w:val="24"/>
              </w:rPr>
              <w:t>2.</w:t>
            </w:r>
          </w:p>
        </w:tc>
        <w:tc>
          <w:tcPr>
            <w:tcW w:w="2862" w:type="dxa"/>
            <w:vAlign w:val="center"/>
          </w:tcPr>
          <w:p w14:paraId="0A7DD725" w14:textId="34B3F6B2" w:rsidR="006E5C25" w:rsidRPr="006E5C25" w:rsidRDefault="006E5C25" w:rsidP="006E5C25">
            <w:pPr>
              <w:spacing w:before="0" w:line="240" w:lineRule="auto"/>
              <w:rPr>
                <w:rFonts w:asciiTheme="minorHAnsi" w:hAnsiTheme="minorHAnsi" w:cs="Arial"/>
                <w:kern w:val="1"/>
                <w:sz w:val="24"/>
                <w:szCs w:val="24"/>
              </w:rPr>
            </w:pPr>
            <w:r w:rsidRPr="00B33DAC">
              <w:rPr>
                <w:rFonts w:asciiTheme="minorHAnsi" w:hAnsiTheme="minorHAnsi" w:cs="Arial"/>
                <w:kern w:val="1"/>
                <w:sz w:val="24"/>
                <w:szCs w:val="24"/>
              </w:rPr>
              <w:t>Wskaźniki obligatoryjne dla danego typu projektu</w:t>
            </w:r>
          </w:p>
        </w:tc>
        <w:tc>
          <w:tcPr>
            <w:tcW w:w="3564" w:type="dxa"/>
            <w:vAlign w:val="center"/>
          </w:tcPr>
          <w:p w14:paraId="58D0DC79" w14:textId="77777777" w:rsidR="006E5C25" w:rsidRPr="00B33DAC" w:rsidRDefault="006E5C25" w:rsidP="00B33DAC">
            <w:pPr>
              <w:spacing w:before="0" w:line="240" w:lineRule="auto"/>
              <w:jc w:val="both"/>
              <w:rPr>
                <w:rFonts w:asciiTheme="minorHAnsi" w:hAnsiTheme="minorHAnsi" w:cs="Arial"/>
                <w:kern w:val="1"/>
                <w:sz w:val="24"/>
                <w:szCs w:val="24"/>
              </w:rPr>
            </w:pPr>
            <w:r w:rsidRPr="00B33DAC">
              <w:rPr>
                <w:rFonts w:asciiTheme="minorHAnsi" w:hAnsiTheme="minorHAnsi" w:cs="Arial"/>
                <w:kern w:val="1"/>
                <w:sz w:val="24"/>
                <w:szCs w:val="24"/>
              </w:rPr>
              <w:t>Wniosek o dofinansowanie projektu zawiera wszystkie wskaźniki obligatoryjne dla danego typu projektu (w tym wskaźniki z ram wykonania, jeśli są takie które odpowiadają zakresowi projektu) z przypisaną wartością docelową większą od zera.</w:t>
            </w:r>
          </w:p>
          <w:p w14:paraId="5FA6E938" w14:textId="77777777" w:rsidR="006E5C25" w:rsidRPr="00B33DAC" w:rsidRDefault="006E5C25" w:rsidP="00B33DAC">
            <w:pPr>
              <w:snapToGrid w:val="0"/>
              <w:spacing w:before="0" w:line="240" w:lineRule="auto"/>
              <w:jc w:val="both"/>
              <w:rPr>
                <w:rFonts w:asciiTheme="minorHAnsi" w:hAnsiTheme="minorHAnsi" w:cs="Tahoma"/>
                <w:sz w:val="24"/>
                <w:szCs w:val="24"/>
              </w:rPr>
            </w:pPr>
          </w:p>
          <w:p w14:paraId="57508BCA" w14:textId="38127434" w:rsidR="006E5C25" w:rsidRPr="00A755C1" w:rsidRDefault="006E5C25" w:rsidP="00A23F9E">
            <w:pPr>
              <w:snapToGrid w:val="0"/>
              <w:spacing w:before="0" w:line="240" w:lineRule="auto"/>
              <w:jc w:val="both"/>
              <w:rPr>
                <w:rFonts w:asciiTheme="minorHAnsi" w:hAnsiTheme="minorHAnsi" w:cs="Tahoma"/>
                <w:sz w:val="24"/>
                <w:szCs w:val="24"/>
              </w:rPr>
            </w:pPr>
            <w:r w:rsidRPr="00B33DAC">
              <w:rPr>
                <w:rFonts w:asciiTheme="minorHAnsi" w:hAnsiTheme="minorHAnsi" w:cs="Tahoma"/>
                <w:sz w:val="20"/>
              </w:rPr>
              <w:t xml:space="preserve">Weryfikowane jest czy we wniosku o dofinansowanie zostały zawarte wskaźniki obligatoryjne dla danego konkursu, określone w regulaminie konkursu. Kryterium nie dotyczy konkursów dla poddziałań objętych mechanizmem ZIT. </w:t>
            </w:r>
          </w:p>
        </w:tc>
        <w:tc>
          <w:tcPr>
            <w:tcW w:w="2639" w:type="dxa"/>
            <w:vAlign w:val="center"/>
          </w:tcPr>
          <w:p w14:paraId="09005A4A" w14:textId="77777777" w:rsidR="006E5C25" w:rsidRPr="00B33DAC" w:rsidRDefault="006E5C25" w:rsidP="00B33DAC">
            <w:pPr>
              <w:spacing w:before="0" w:line="240" w:lineRule="auto"/>
              <w:jc w:val="center"/>
              <w:rPr>
                <w:rFonts w:asciiTheme="minorHAnsi" w:hAnsiTheme="minorHAnsi" w:cs="Arial"/>
                <w:kern w:val="1"/>
                <w:sz w:val="24"/>
                <w:szCs w:val="24"/>
              </w:rPr>
            </w:pPr>
            <w:r w:rsidRPr="00B33DAC">
              <w:rPr>
                <w:rFonts w:asciiTheme="minorHAnsi" w:hAnsiTheme="minorHAnsi" w:cs="Arial"/>
                <w:kern w:val="1"/>
                <w:sz w:val="24"/>
                <w:szCs w:val="24"/>
              </w:rPr>
              <w:t>Tak/Nie/Nie dotyczy</w:t>
            </w:r>
          </w:p>
          <w:p w14:paraId="6D947F0E" w14:textId="77777777" w:rsidR="006E5C25" w:rsidRPr="00B33DAC" w:rsidRDefault="006E5C25" w:rsidP="00B33DAC">
            <w:pPr>
              <w:autoSpaceDE w:val="0"/>
              <w:autoSpaceDN w:val="0"/>
              <w:adjustRightInd w:val="0"/>
              <w:spacing w:before="0" w:line="240" w:lineRule="auto"/>
              <w:jc w:val="center"/>
              <w:rPr>
                <w:rFonts w:asciiTheme="minorHAnsi" w:hAnsiTheme="minorHAnsi" w:cs="Arial"/>
                <w:sz w:val="24"/>
                <w:szCs w:val="24"/>
              </w:rPr>
            </w:pPr>
            <w:r w:rsidRPr="00B33DAC">
              <w:rPr>
                <w:rFonts w:asciiTheme="minorHAnsi" w:hAnsiTheme="minorHAnsi" w:cs="Arial"/>
                <w:sz w:val="24"/>
                <w:szCs w:val="24"/>
              </w:rPr>
              <w:t>(niespełnienie kryterium oznacza</w:t>
            </w:r>
          </w:p>
          <w:p w14:paraId="74DB226F" w14:textId="77777777" w:rsidR="006E5C25" w:rsidRPr="00B33DAC" w:rsidRDefault="006E5C25" w:rsidP="00B33DAC">
            <w:pPr>
              <w:autoSpaceDE w:val="0"/>
              <w:autoSpaceDN w:val="0"/>
              <w:adjustRightInd w:val="0"/>
              <w:spacing w:before="0" w:line="240" w:lineRule="auto"/>
              <w:jc w:val="center"/>
              <w:rPr>
                <w:rFonts w:asciiTheme="minorHAnsi" w:hAnsiTheme="minorHAnsi" w:cs="Arial"/>
                <w:sz w:val="24"/>
                <w:szCs w:val="24"/>
              </w:rPr>
            </w:pPr>
            <w:r w:rsidRPr="00B33DAC">
              <w:rPr>
                <w:rFonts w:asciiTheme="minorHAnsi" w:hAnsiTheme="minorHAnsi" w:cs="Arial"/>
                <w:sz w:val="24"/>
                <w:szCs w:val="24"/>
              </w:rPr>
              <w:t>odrzucenie wniosku)</w:t>
            </w:r>
          </w:p>
          <w:p w14:paraId="35B43CCC" w14:textId="77777777" w:rsidR="006E5C25" w:rsidRPr="00597003" w:rsidRDefault="006E5C25" w:rsidP="00597003">
            <w:pPr>
              <w:spacing w:before="0" w:line="240" w:lineRule="auto"/>
              <w:jc w:val="center"/>
              <w:rPr>
                <w:rFonts w:asciiTheme="minorHAnsi" w:hAnsiTheme="minorHAnsi" w:cs="Arial"/>
                <w:kern w:val="1"/>
                <w:sz w:val="24"/>
                <w:szCs w:val="24"/>
              </w:rPr>
            </w:pPr>
          </w:p>
        </w:tc>
      </w:tr>
      <w:tr w:rsidR="006E5C25" w:rsidRPr="00A6445D" w14:paraId="49797F7D" w14:textId="77777777" w:rsidTr="008B7798">
        <w:tc>
          <w:tcPr>
            <w:tcW w:w="824" w:type="dxa"/>
            <w:vAlign w:val="center"/>
          </w:tcPr>
          <w:p w14:paraId="6A6BE520" w14:textId="044A6AB9" w:rsidR="006E5C25" w:rsidRPr="006E5C25" w:rsidRDefault="006E5C25" w:rsidP="006E5C25">
            <w:pPr>
              <w:spacing w:before="0" w:line="240" w:lineRule="auto"/>
              <w:jc w:val="center"/>
              <w:rPr>
                <w:rFonts w:asciiTheme="minorHAnsi" w:hAnsiTheme="minorHAnsi" w:cs="Arial"/>
                <w:kern w:val="1"/>
                <w:sz w:val="24"/>
                <w:szCs w:val="24"/>
              </w:rPr>
            </w:pPr>
            <w:r w:rsidRPr="00B33DAC">
              <w:rPr>
                <w:rFonts w:asciiTheme="minorHAnsi" w:hAnsiTheme="minorHAnsi" w:cs="Arial"/>
                <w:kern w:val="1"/>
                <w:sz w:val="24"/>
                <w:szCs w:val="24"/>
              </w:rPr>
              <w:t>3.</w:t>
            </w:r>
          </w:p>
        </w:tc>
        <w:tc>
          <w:tcPr>
            <w:tcW w:w="2862" w:type="dxa"/>
            <w:vAlign w:val="center"/>
          </w:tcPr>
          <w:p w14:paraId="4841FE2D" w14:textId="3585EF92" w:rsidR="006E5C25" w:rsidRPr="006E5C25" w:rsidRDefault="006E5C25" w:rsidP="006E5C25">
            <w:pPr>
              <w:spacing w:before="0" w:line="240" w:lineRule="auto"/>
              <w:rPr>
                <w:rFonts w:asciiTheme="minorHAnsi" w:hAnsiTheme="minorHAnsi" w:cs="Arial"/>
                <w:kern w:val="1"/>
                <w:sz w:val="24"/>
                <w:szCs w:val="24"/>
              </w:rPr>
            </w:pPr>
            <w:r w:rsidRPr="00B33DAC">
              <w:rPr>
                <w:rFonts w:asciiTheme="minorHAnsi" w:hAnsiTheme="minorHAnsi" w:cs="Arial"/>
                <w:kern w:val="1"/>
                <w:sz w:val="24"/>
                <w:szCs w:val="24"/>
              </w:rPr>
              <w:t>Kwalifikowalność typu projektu</w:t>
            </w:r>
          </w:p>
        </w:tc>
        <w:tc>
          <w:tcPr>
            <w:tcW w:w="3564" w:type="dxa"/>
            <w:vAlign w:val="center"/>
          </w:tcPr>
          <w:p w14:paraId="6B0111B9" w14:textId="7050C44C" w:rsidR="006E5C25" w:rsidRPr="00B33DAC" w:rsidRDefault="006E5C25" w:rsidP="00B33DAC">
            <w:pPr>
              <w:autoSpaceDE w:val="0"/>
              <w:autoSpaceDN w:val="0"/>
              <w:adjustRightInd w:val="0"/>
              <w:spacing w:before="0" w:line="240" w:lineRule="auto"/>
              <w:jc w:val="both"/>
              <w:rPr>
                <w:rFonts w:asciiTheme="minorHAnsi" w:hAnsiTheme="minorHAnsi" w:cs="Arial"/>
                <w:kern w:val="1"/>
                <w:sz w:val="24"/>
                <w:szCs w:val="24"/>
              </w:rPr>
            </w:pPr>
            <w:r w:rsidRPr="00B33DAC">
              <w:rPr>
                <w:rFonts w:asciiTheme="minorHAnsi" w:hAnsiTheme="minorHAnsi" w:cs="Arial"/>
                <w:kern w:val="1"/>
                <w:sz w:val="24"/>
                <w:szCs w:val="24"/>
              </w:rPr>
              <w:t>Projekt jest zgodny z typem projektów do</w:t>
            </w:r>
            <w:r w:rsidR="00B33DAC">
              <w:rPr>
                <w:rFonts w:asciiTheme="minorHAnsi" w:hAnsiTheme="minorHAnsi" w:cs="Arial"/>
                <w:kern w:val="1"/>
                <w:sz w:val="24"/>
                <w:szCs w:val="24"/>
              </w:rPr>
              <w:t xml:space="preserve">puszczonych do dofinansowania w </w:t>
            </w:r>
            <w:r w:rsidRPr="00B33DAC">
              <w:rPr>
                <w:rFonts w:asciiTheme="minorHAnsi" w:hAnsiTheme="minorHAnsi" w:cs="Arial"/>
                <w:kern w:val="1"/>
                <w:sz w:val="24"/>
                <w:szCs w:val="24"/>
              </w:rPr>
              <w:t>regulaminie konkursu.</w:t>
            </w:r>
          </w:p>
          <w:p w14:paraId="2311D03C" w14:textId="77777777" w:rsidR="006E5C25" w:rsidRPr="00B33DAC" w:rsidRDefault="006E5C25" w:rsidP="00B33DAC">
            <w:pPr>
              <w:autoSpaceDE w:val="0"/>
              <w:autoSpaceDN w:val="0"/>
              <w:adjustRightInd w:val="0"/>
              <w:spacing w:before="0" w:line="240" w:lineRule="auto"/>
              <w:jc w:val="both"/>
              <w:rPr>
                <w:rFonts w:asciiTheme="minorHAnsi" w:hAnsiTheme="minorHAnsi" w:cs="Arial"/>
                <w:kern w:val="1"/>
                <w:sz w:val="24"/>
                <w:szCs w:val="24"/>
              </w:rPr>
            </w:pPr>
          </w:p>
          <w:p w14:paraId="5B166F64" w14:textId="58218686" w:rsidR="006E5C25" w:rsidRPr="00597003" w:rsidRDefault="006E5C25" w:rsidP="00520DE3">
            <w:pPr>
              <w:autoSpaceDE w:val="0"/>
              <w:autoSpaceDN w:val="0"/>
              <w:adjustRightInd w:val="0"/>
              <w:spacing w:before="0" w:line="240" w:lineRule="auto"/>
              <w:jc w:val="both"/>
              <w:rPr>
                <w:rFonts w:asciiTheme="minorHAnsi" w:hAnsiTheme="minorHAnsi" w:cs="Arial"/>
                <w:kern w:val="1"/>
                <w:sz w:val="24"/>
                <w:szCs w:val="24"/>
              </w:rPr>
            </w:pPr>
            <w:r w:rsidRPr="00B33DAC">
              <w:rPr>
                <w:rFonts w:asciiTheme="minorHAnsi" w:hAnsiTheme="minorHAnsi" w:cs="Arial"/>
                <w:kern w:val="1"/>
                <w:sz w:val="20"/>
                <w:szCs w:val="24"/>
              </w:rPr>
              <w:t>Kryterium weryfikowane jest na podstawie zapisów wniosku o dofinansowanie.</w:t>
            </w:r>
            <w:r w:rsidRPr="00B33DAC">
              <w:rPr>
                <w:rFonts w:asciiTheme="minorHAnsi" w:hAnsiTheme="minorHAnsi" w:cs="Arial"/>
                <w:kern w:val="1"/>
                <w:sz w:val="24"/>
                <w:szCs w:val="24"/>
              </w:rPr>
              <w:t xml:space="preserve"> </w:t>
            </w:r>
          </w:p>
        </w:tc>
        <w:tc>
          <w:tcPr>
            <w:tcW w:w="2639" w:type="dxa"/>
            <w:vAlign w:val="center"/>
          </w:tcPr>
          <w:p w14:paraId="60C5CC9A" w14:textId="77777777" w:rsidR="006E5C25" w:rsidRPr="00B33DAC" w:rsidRDefault="006E5C25" w:rsidP="00B33DAC">
            <w:pPr>
              <w:autoSpaceDE w:val="0"/>
              <w:autoSpaceDN w:val="0"/>
              <w:adjustRightInd w:val="0"/>
              <w:spacing w:before="0" w:line="240" w:lineRule="auto"/>
              <w:jc w:val="center"/>
              <w:rPr>
                <w:rFonts w:asciiTheme="minorHAnsi" w:hAnsiTheme="minorHAnsi" w:cs="Arial"/>
                <w:kern w:val="1"/>
                <w:sz w:val="24"/>
                <w:szCs w:val="24"/>
              </w:rPr>
            </w:pPr>
            <w:r w:rsidRPr="00B33DAC">
              <w:rPr>
                <w:rFonts w:asciiTheme="minorHAnsi" w:hAnsiTheme="minorHAnsi" w:cs="Arial"/>
                <w:kern w:val="1"/>
                <w:sz w:val="24"/>
                <w:szCs w:val="24"/>
              </w:rPr>
              <w:t>Tak/Nie</w:t>
            </w:r>
          </w:p>
          <w:p w14:paraId="1F472330" w14:textId="77777777" w:rsidR="006E5C25" w:rsidRPr="00B33DAC" w:rsidRDefault="006E5C25" w:rsidP="00B33DAC">
            <w:pPr>
              <w:autoSpaceDE w:val="0"/>
              <w:autoSpaceDN w:val="0"/>
              <w:adjustRightInd w:val="0"/>
              <w:spacing w:before="0" w:line="240" w:lineRule="auto"/>
              <w:jc w:val="center"/>
              <w:rPr>
                <w:rFonts w:asciiTheme="minorHAnsi" w:hAnsiTheme="minorHAnsi" w:cs="Arial"/>
                <w:sz w:val="24"/>
                <w:szCs w:val="24"/>
              </w:rPr>
            </w:pPr>
            <w:r w:rsidRPr="00B33DAC">
              <w:rPr>
                <w:rFonts w:asciiTheme="minorHAnsi" w:hAnsiTheme="minorHAnsi" w:cs="Arial"/>
                <w:sz w:val="24"/>
                <w:szCs w:val="24"/>
              </w:rPr>
              <w:t>(niespełnienie kryterium oznacza</w:t>
            </w:r>
          </w:p>
          <w:p w14:paraId="494A7BBB" w14:textId="2E6F6AF0" w:rsidR="006E5C25" w:rsidRPr="00597003" w:rsidRDefault="006E5C25" w:rsidP="00A23F9E">
            <w:pPr>
              <w:autoSpaceDE w:val="0"/>
              <w:autoSpaceDN w:val="0"/>
              <w:adjustRightInd w:val="0"/>
              <w:spacing w:before="0" w:line="240" w:lineRule="auto"/>
              <w:jc w:val="center"/>
              <w:rPr>
                <w:rFonts w:asciiTheme="minorHAnsi" w:hAnsiTheme="minorHAnsi" w:cs="Arial"/>
                <w:sz w:val="24"/>
                <w:szCs w:val="24"/>
              </w:rPr>
            </w:pPr>
            <w:r w:rsidRPr="00B33DAC">
              <w:rPr>
                <w:rFonts w:asciiTheme="minorHAnsi" w:hAnsiTheme="minorHAnsi" w:cs="Arial"/>
                <w:sz w:val="24"/>
                <w:szCs w:val="24"/>
              </w:rPr>
              <w:t>odrzucenie wniosku)</w:t>
            </w:r>
          </w:p>
        </w:tc>
      </w:tr>
      <w:tr w:rsidR="006E5C25" w:rsidRPr="00A6445D" w14:paraId="7519AA5E" w14:textId="77777777" w:rsidTr="008B7798">
        <w:tc>
          <w:tcPr>
            <w:tcW w:w="824" w:type="dxa"/>
            <w:vAlign w:val="center"/>
          </w:tcPr>
          <w:p w14:paraId="551CADFC" w14:textId="03663D4D" w:rsidR="006E5C25" w:rsidRPr="006E5C25" w:rsidRDefault="006E5C25" w:rsidP="006E5C25">
            <w:pPr>
              <w:spacing w:before="0" w:line="240" w:lineRule="auto"/>
              <w:jc w:val="center"/>
              <w:rPr>
                <w:rFonts w:asciiTheme="minorHAnsi" w:hAnsiTheme="minorHAnsi" w:cs="Arial"/>
                <w:kern w:val="1"/>
                <w:sz w:val="24"/>
                <w:szCs w:val="24"/>
              </w:rPr>
            </w:pPr>
            <w:r w:rsidRPr="00B33DAC">
              <w:rPr>
                <w:rFonts w:asciiTheme="minorHAnsi" w:hAnsiTheme="minorHAnsi" w:cs="Arial"/>
                <w:kern w:val="1"/>
                <w:sz w:val="24"/>
                <w:szCs w:val="24"/>
              </w:rPr>
              <w:t>4.</w:t>
            </w:r>
          </w:p>
        </w:tc>
        <w:tc>
          <w:tcPr>
            <w:tcW w:w="2862" w:type="dxa"/>
            <w:vAlign w:val="center"/>
          </w:tcPr>
          <w:p w14:paraId="484B72A4" w14:textId="35ECF414" w:rsidR="006E5C25" w:rsidRPr="006E5C25" w:rsidRDefault="006E5C25" w:rsidP="006E5C25">
            <w:pPr>
              <w:snapToGrid w:val="0"/>
              <w:spacing w:before="0" w:line="240" w:lineRule="auto"/>
              <w:rPr>
                <w:rFonts w:asciiTheme="minorHAnsi" w:hAnsiTheme="minorHAnsi" w:cs="Arial"/>
                <w:kern w:val="1"/>
                <w:sz w:val="24"/>
                <w:szCs w:val="24"/>
              </w:rPr>
            </w:pPr>
            <w:r w:rsidRPr="00B33DAC">
              <w:rPr>
                <w:rFonts w:asciiTheme="minorHAnsi" w:hAnsiTheme="minorHAnsi" w:cs="Arial"/>
                <w:kern w:val="1"/>
                <w:sz w:val="24"/>
                <w:szCs w:val="24"/>
              </w:rPr>
              <w:t>Kwalifikowalność Wnioskodawcy</w:t>
            </w:r>
          </w:p>
        </w:tc>
        <w:tc>
          <w:tcPr>
            <w:tcW w:w="3564" w:type="dxa"/>
            <w:vAlign w:val="center"/>
          </w:tcPr>
          <w:p w14:paraId="7F72099A" w14:textId="77777777" w:rsidR="006E5C25" w:rsidRPr="00B33DAC" w:rsidRDefault="006E5C25" w:rsidP="00B33DAC">
            <w:pPr>
              <w:snapToGrid w:val="0"/>
              <w:spacing w:before="0" w:line="240" w:lineRule="auto"/>
              <w:jc w:val="both"/>
              <w:rPr>
                <w:rFonts w:asciiTheme="minorHAnsi" w:hAnsiTheme="minorHAnsi" w:cs="Arial"/>
                <w:kern w:val="1"/>
                <w:sz w:val="24"/>
                <w:szCs w:val="24"/>
              </w:rPr>
            </w:pPr>
            <w:r w:rsidRPr="00B33DAC">
              <w:rPr>
                <w:rFonts w:asciiTheme="minorHAnsi" w:hAnsiTheme="minorHAnsi" w:cs="Arial"/>
                <w:kern w:val="1"/>
                <w:sz w:val="24"/>
                <w:szCs w:val="24"/>
              </w:rPr>
              <w:t xml:space="preserve">Wnioskodawca jest uprawniony do ubiegania się o wsparcie </w:t>
            </w:r>
            <w:r w:rsidRPr="00B33DAC">
              <w:rPr>
                <w:rFonts w:asciiTheme="minorHAnsi" w:hAnsiTheme="minorHAnsi" w:cs="Arial"/>
                <w:kern w:val="1"/>
                <w:sz w:val="24"/>
                <w:szCs w:val="24"/>
              </w:rPr>
              <w:lastRenderedPageBreak/>
              <w:t>zgodnie z zapisami regulaminu konkursu.</w:t>
            </w:r>
          </w:p>
          <w:p w14:paraId="54E7431E" w14:textId="77777777" w:rsidR="006E5C25" w:rsidRPr="00B33DAC" w:rsidRDefault="006E5C25" w:rsidP="00B33DAC">
            <w:pPr>
              <w:snapToGrid w:val="0"/>
              <w:spacing w:before="0" w:line="240" w:lineRule="auto"/>
              <w:jc w:val="both"/>
              <w:rPr>
                <w:rFonts w:asciiTheme="minorHAnsi" w:hAnsiTheme="minorHAnsi" w:cs="Arial"/>
                <w:kern w:val="1"/>
                <w:sz w:val="24"/>
                <w:szCs w:val="24"/>
              </w:rPr>
            </w:pPr>
          </w:p>
          <w:p w14:paraId="46D53965" w14:textId="6D682722" w:rsidR="006E5C25" w:rsidRPr="00597003" w:rsidRDefault="006E5C25" w:rsidP="00520DE3">
            <w:pPr>
              <w:autoSpaceDE w:val="0"/>
              <w:autoSpaceDN w:val="0"/>
              <w:adjustRightInd w:val="0"/>
              <w:spacing w:before="0" w:line="240" w:lineRule="auto"/>
              <w:jc w:val="both"/>
              <w:rPr>
                <w:rFonts w:asciiTheme="minorHAnsi" w:hAnsiTheme="minorHAnsi" w:cs="Arial"/>
                <w:kern w:val="1"/>
                <w:sz w:val="24"/>
                <w:szCs w:val="24"/>
              </w:rPr>
            </w:pPr>
            <w:r w:rsidRPr="00B33DAC">
              <w:rPr>
                <w:rFonts w:asciiTheme="minorHAnsi" w:hAnsiTheme="minorHAnsi" w:cs="Arial"/>
                <w:kern w:val="1"/>
                <w:sz w:val="20"/>
                <w:szCs w:val="24"/>
              </w:rPr>
              <w:t>Kryterium weryfikowane jest na podstawie zapisów wniosku o dofinansowanie.</w:t>
            </w:r>
          </w:p>
        </w:tc>
        <w:tc>
          <w:tcPr>
            <w:tcW w:w="2639" w:type="dxa"/>
            <w:vAlign w:val="center"/>
          </w:tcPr>
          <w:p w14:paraId="25816049" w14:textId="77777777" w:rsidR="006E5C25" w:rsidRPr="00B33DAC" w:rsidRDefault="006E5C25" w:rsidP="00B33DAC">
            <w:pPr>
              <w:autoSpaceDE w:val="0"/>
              <w:autoSpaceDN w:val="0"/>
              <w:adjustRightInd w:val="0"/>
              <w:spacing w:before="0" w:line="240" w:lineRule="auto"/>
              <w:jc w:val="center"/>
              <w:rPr>
                <w:rFonts w:asciiTheme="minorHAnsi" w:hAnsiTheme="minorHAnsi" w:cs="Arial"/>
                <w:kern w:val="1"/>
                <w:sz w:val="24"/>
                <w:szCs w:val="24"/>
              </w:rPr>
            </w:pPr>
            <w:r w:rsidRPr="00B33DAC">
              <w:rPr>
                <w:rFonts w:asciiTheme="minorHAnsi" w:hAnsiTheme="minorHAnsi" w:cs="Arial"/>
                <w:kern w:val="1"/>
                <w:sz w:val="24"/>
                <w:szCs w:val="24"/>
              </w:rPr>
              <w:lastRenderedPageBreak/>
              <w:t>Tak/Nie</w:t>
            </w:r>
          </w:p>
          <w:p w14:paraId="6F57A9C2" w14:textId="77777777" w:rsidR="006E5C25" w:rsidRPr="00B33DAC" w:rsidRDefault="006E5C25" w:rsidP="00B33DAC">
            <w:pPr>
              <w:autoSpaceDE w:val="0"/>
              <w:autoSpaceDN w:val="0"/>
              <w:adjustRightInd w:val="0"/>
              <w:spacing w:before="0" w:line="240" w:lineRule="auto"/>
              <w:jc w:val="center"/>
              <w:rPr>
                <w:rFonts w:asciiTheme="minorHAnsi" w:hAnsiTheme="minorHAnsi" w:cs="Arial"/>
                <w:sz w:val="24"/>
                <w:szCs w:val="24"/>
              </w:rPr>
            </w:pPr>
            <w:r w:rsidRPr="00B33DAC">
              <w:rPr>
                <w:rFonts w:asciiTheme="minorHAnsi" w:hAnsiTheme="minorHAnsi" w:cs="Arial"/>
                <w:sz w:val="24"/>
                <w:szCs w:val="24"/>
              </w:rPr>
              <w:t xml:space="preserve">(niespełnienie kryterium </w:t>
            </w:r>
            <w:r w:rsidRPr="00B33DAC">
              <w:rPr>
                <w:rFonts w:asciiTheme="minorHAnsi" w:hAnsiTheme="minorHAnsi" w:cs="Arial"/>
                <w:sz w:val="24"/>
                <w:szCs w:val="24"/>
              </w:rPr>
              <w:lastRenderedPageBreak/>
              <w:t>oznacza</w:t>
            </w:r>
          </w:p>
          <w:p w14:paraId="66C38030" w14:textId="23F4FDB6" w:rsidR="006E5C25" w:rsidRPr="00597003" w:rsidRDefault="006E5C25" w:rsidP="00A23F9E">
            <w:pPr>
              <w:autoSpaceDE w:val="0"/>
              <w:autoSpaceDN w:val="0"/>
              <w:adjustRightInd w:val="0"/>
              <w:spacing w:before="0" w:line="240" w:lineRule="auto"/>
              <w:jc w:val="center"/>
              <w:rPr>
                <w:rFonts w:asciiTheme="minorHAnsi" w:hAnsiTheme="minorHAnsi" w:cs="Arial"/>
                <w:sz w:val="24"/>
                <w:szCs w:val="24"/>
              </w:rPr>
            </w:pPr>
            <w:r w:rsidRPr="00B33DAC">
              <w:rPr>
                <w:rFonts w:asciiTheme="minorHAnsi" w:hAnsiTheme="minorHAnsi" w:cs="Arial"/>
                <w:sz w:val="24"/>
                <w:szCs w:val="24"/>
              </w:rPr>
              <w:t>odrzucenie wniosku)</w:t>
            </w:r>
          </w:p>
        </w:tc>
      </w:tr>
      <w:tr w:rsidR="006E5C25" w:rsidRPr="00A6445D" w14:paraId="63442FA9" w14:textId="77777777" w:rsidTr="008B7798">
        <w:tc>
          <w:tcPr>
            <w:tcW w:w="824" w:type="dxa"/>
            <w:vAlign w:val="center"/>
          </w:tcPr>
          <w:p w14:paraId="74A9DECB" w14:textId="1938EA32" w:rsidR="006E5C25" w:rsidRPr="006E5C25" w:rsidRDefault="006E5C25" w:rsidP="006E5C25">
            <w:pPr>
              <w:spacing w:before="0" w:line="240" w:lineRule="auto"/>
              <w:jc w:val="center"/>
              <w:rPr>
                <w:rFonts w:asciiTheme="minorHAnsi" w:hAnsiTheme="minorHAnsi" w:cs="Arial"/>
                <w:kern w:val="1"/>
                <w:sz w:val="24"/>
                <w:szCs w:val="24"/>
              </w:rPr>
            </w:pPr>
            <w:r w:rsidRPr="008B7798">
              <w:rPr>
                <w:rFonts w:asciiTheme="minorHAnsi" w:hAnsiTheme="minorHAnsi" w:cs="Arial"/>
                <w:kern w:val="1"/>
                <w:sz w:val="24"/>
                <w:szCs w:val="24"/>
              </w:rPr>
              <w:lastRenderedPageBreak/>
              <w:t>5.</w:t>
            </w:r>
          </w:p>
        </w:tc>
        <w:tc>
          <w:tcPr>
            <w:tcW w:w="2862" w:type="dxa"/>
            <w:vAlign w:val="center"/>
          </w:tcPr>
          <w:p w14:paraId="33D4FB52" w14:textId="0AFFFA7B" w:rsidR="006E5C25" w:rsidRPr="006E5C25" w:rsidRDefault="006E5C25" w:rsidP="006E5C25">
            <w:pPr>
              <w:snapToGrid w:val="0"/>
              <w:spacing w:before="0" w:line="240" w:lineRule="auto"/>
              <w:rPr>
                <w:rFonts w:asciiTheme="minorHAnsi" w:hAnsiTheme="minorHAnsi" w:cs="Arial"/>
                <w:kern w:val="1"/>
                <w:sz w:val="24"/>
                <w:szCs w:val="24"/>
              </w:rPr>
            </w:pPr>
            <w:r w:rsidRPr="008B7798">
              <w:rPr>
                <w:rFonts w:asciiTheme="minorHAnsi" w:hAnsiTheme="minorHAnsi" w:cs="Arial"/>
                <w:kern w:val="1"/>
                <w:sz w:val="24"/>
                <w:szCs w:val="24"/>
              </w:rPr>
              <w:t>Prawidłowość wyboru partnerów w projekcie</w:t>
            </w:r>
          </w:p>
        </w:tc>
        <w:tc>
          <w:tcPr>
            <w:tcW w:w="3564" w:type="dxa"/>
            <w:vAlign w:val="center"/>
          </w:tcPr>
          <w:p w14:paraId="5F7F21B7" w14:textId="77777777" w:rsidR="006E5C25" w:rsidRPr="008B7798" w:rsidRDefault="006E5C25" w:rsidP="008B7798">
            <w:pPr>
              <w:autoSpaceDE w:val="0"/>
              <w:autoSpaceDN w:val="0"/>
              <w:adjustRightInd w:val="0"/>
              <w:spacing w:before="0" w:line="240" w:lineRule="auto"/>
              <w:jc w:val="both"/>
              <w:rPr>
                <w:rFonts w:asciiTheme="minorHAnsi" w:hAnsiTheme="minorHAnsi" w:cs="Arial"/>
                <w:kern w:val="1"/>
                <w:sz w:val="24"/>
                <w:szCs w:val="24"/>
              </w:rPr>
            </w:pPr>
            <w:r w:rsidRPr="008B7798">
              <w:rPr>
                <w:rFonts w:asciiTheme="minorHAnsi" w:hAnsiTheme="minorHAnsi" w:cs="Arial"/>
                <w:kern w:val="1"/>
                <w:sz w:val="24"/>
                <w:szCs w:val="24"/>
              </w:rPr>
              <w:t>Wybór partnerów został dokonany w sposób prawidłowy, to znaczy:</w:t>
            </w:r>
          </w:p>
          <w:p w14:paraId="2B3D4F29" w14:textId="77777777" w:rsidR="006E5C25" w:rsidRPr="008B7798" w:rsidRDefault="006E5C25" w:rsidP="006E5C25">
            <w:pPr>
              <w:pStyle w:val="Akapitzlist"/>
              <w:numPr>
                <w:ilvl w:val="0"/>
                <w:numId w:val="23"/>
              </w:numPr>
              <w:autoSpaceDE w:val="0"/>
              <w:autoSpaceDN w:val="0"/>
              <w:adjustRightInd w:val="0"/>
              <w:spacing w:before="0" w:line="240" w:lineRule="auto"/>
              <w:ind w:left="346" w:hanging="284"/>
              <w:contextualSpacing/>
              <w:jc w:val="both"/>
              <w:rPr>
                <w:rFonts w:asciiTheme="minorHAnsi" w:hAnsiTheme="minorHAnsi" w:cs="Arial"/>
                <w:kern w:val="1"/>
                <w:sz w:val="24"/>
                <w:szCs w:val="24"/>
              </w:rPr>
            </w:pPr>
            <w:r w:rsidRPr="008B7798">
              <w:rPr>
                <w:rFonts w:asciiTheme="minorHAnsi" w:hAnsiTheme="minorHAnsi"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p>
          <w:p w14:paraId="6A129E06" w14:textId="77777777" w:rsidR="006E5C25" w:rsidRPr="008B7798" w:rsidRDefault="006E5C25" w:rsidP="00A23F9E">
            <w:pPr>
              <w:pStyle w:val="Akapitzlist"/>
              <w:numPr>
                <w:ilvl w:val="0"/>
                <w:numId w:val="23"/>
              </w:numPr>
              <w:autoSpaceDE w:val="0"/>
              <w:autoSpaceDN w:val="0"/>
              <w:adjustRightInd w:val="0"/>
              <w:spacing w:before="0" w:line="240" w:lineRule="auto"/>
              <w:ind w:left="346" w:hanging="284"/>
              <w:contextualSpacing/>
              <w:jc w:val="both"/>
              <w:rPr>
                <w:rFonts w:asciiTheme="minorHAnsi" w:hAnsiTheme="minorHAnsi" w:cs="Arial"/>
                <w:kern w:val="1"/>
                <w:sz w:val="24"/>
                <w:szCs w:val="24"/>
              </w:rPr>
            </w:pPr>
            <w:r w:rsidRPr="008B7798">
              <w:rPr>
                <w:rFonts w:asciiTheme="minorHAnsi" w:hAnsiTheme="minorHAnsi"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14:paraId="67454CFB" w14:textId="77777777" w:rsidR="006E5C25" w:rsidRPr="008B7798" w:rsidRDefault="006E5C25" w:rsidP="00520DE3">
            <w:pPr>
              <w:pStyle w:val="Akapitzlist"/>
              <w:numPr>
                <w:ilvl w:val="0"/>
                <w:numId w:val="23"/>
              </w:numPr>
              <w:autoSpaceDE w:val="0"/>
              <w:autoSpaceDN w:val="0"/>
              <w:adjustRightInd w:val="0"/>
              <w:spacing w:before="0" w:line="240" w:lineRule="auto"/>
              <w:ind w:left="346" w:hanging="284"/>
              <w:contextualSpacing/>
              <w:jc w:val="both"/>
              <w:rPr>
                <w:rFonts w:asciiTheme="minorHAnsi" w:hAnsiTheme="minorHAnsi" w:cs="Arial"/>
                <w:kern w:val="1"/>
                <w:sz w:val="24"/>
                <w:szCs w:val="24"/>
              </w:rPr>
            </w:pPr>
            <w:r w:rsidRPr="008B7798">
              <w:rPr>
                <w:rFonts w:asciiTheme="minorHAnsi" w:hAnsiTheme="minorHAnsi" w:cs="Arial"/>
                <w:kern w:val="1"/>
                <w:sz w:val="24"/>
                <w:szCs w:val="24"/>
              </w:rPr>
              <w:t>wybór partnerów spoza sektora finansów publicznych został dokonany przed złożeniem wniosku o dofinansowanie projektu partnerskiego.</w:t>
            </w:r>
          </w:p>
          <w:p w14:paraId="68A71C3D" w14:textId="77777777" w:rsidR="006E5C25" w:rsidRPr="008B7798" w:rsidRDefault="006E5C25" w:rsidP="008B7798">
            <w:pPr>
              <w:autoSpaceDE w:val="0"/>
              <w:autoSpaceDN w:val="0"/>
              <w:adjustRightInd w:val="0"/>
              <w:spacing w:before="0" w:line="240" w:lineRule="auto"/>
              <w:jc w:val="both"/>
              <w:rPr>
                <w:rFonts w:asciiTheme="minorHAnsi" w:hAnsiTheme="minorHAnsi" w:cs="Arial"/>
                <w:kern w:val="1"/>
                <w:sz w:val="24"/>
                <w:szCs w:val="24"/>
              </w:rPr>
            </w:pPr>
          </w:p>
          <w:p w14:paraId="6761CD3C" w14:textId="118AB575" w:rsidR="006E5C25" w:rsidRPr="006E5C25" w:rsidRDefault="006E5C25" w:rsidP="00597003">
            <w:pPr>
              <w:autoSpaceDE w:val="0"/>
              <w:autoSpaceDN w:val="0"/>
              <w:adjustRightInd w:val="0"/>
              <w:spacing w:before="0" w:line="240" w:lineRule="auto"/>
              <w:jc w:val="both"/>
              <w:rPr>
                <w:rFonts w:asciiTheme="minorHAnsi" w:hAnsiTheme="minorHAnsi" w:cs="Arial"/>
                <w:kern w:val="1"/>
                <w:sz w:val="24"/>
                <w:szCs w:val="24"/>
              </w:rPr>
            </w:pPr>
            <w:r w:rsidRPr="008B7798">
              <w:rPr>
                <w:rFonts w:asciiTheme="minorHAnsi" w:hAnsiTheme="minorHAnsi" w:cs="Arial"/>
                <w:kern w:val="1"/>
                <w:sz w:val="20"/>
                <w:szCs w:val="24"/>
              </w:rPr>
              <w:t>Spełnienie kryterium jest weryfikowane na podstawie podpisanego oświadczenia Wnioskodawcy. Kryterium nie dotyczy projektów realizowanych bez udziału partnerów.</w:t>
            </w:r>
          </w:p>
        </w:tc>
        <w:tc>
          <w:tcPr>
            <w:tcW w:w="2639" w:type="dxa"/>
            <w:vAlign w:val="center"/>
          </w:tcPr>
          <w:p w14:paraId="37C23EC7" w14:textId="77777777" w:rsidR="006E5C25" w:rsidRPr="008B7798" w:rsidRDefault="006E5C25" w:rsidP="008B7798">
            <w:pPr>
              <w:autoSpaceDE w:val="0"/>
              <w:autoSpaceDN w:val="0"/>
              <w:adjustRightInd w:val="0"/>
              <w:spacing w:before="0" w:line="240" w:lineRule="auto"/>
              <w:jc w:val="center"/>
              <w:rPr>
                <w:rFonts w:asciiTheme="minorHAnsi" w:hAnsiTheme="minorHAnsi" w:cs="Arial"/>
                <w:kern w:val="1"/>
                <w:sz w:val="24"/>
                <w:szCs w:val="24"/>
              </w:rPr>
            </w:pPr>
            <w:r w:rsidRPr="008B7798">
              <w:rPr>
                <w:rFonts w:asciiTheme="minorHAnsi" w:hAnsiTheme="minorHAnsi" w:cs="Arial"/>
                <w:kern w:val="1"/>
                <w:sz w:val="24"/>
                <w:szCs w:val="24"/>
              </w:rPr>
              <w:t>Tak/Nie/Nie dotyczy</w:t>
            </w:r>
          </w:p>
          <w:p w14:paraId="31EF2BC4" w14:textId="77777777" w:rsidR="006E5C25" w:rsidRPr="008B7798" w:rsidRDefault="006E5C25" w:rsidP="008B7798">
            <w:pPr>
              <w:autoSpaceDE w:val="0"/>
              <w:autoSpaceDN w:val="0"/>
              <w:adjustRightInd w:val="0"/>
              <w:spacing w:before="0" w:line="240" w:lineRule="auto"/>
              <w:jc w:val="center"/>
              <w:rPr>
                <w:rFonts w:asciiTheme="minorHAnsi" w:hAnsiTheme="minorHAnsi" w:cs="Arial"/>
                <w:sz w:val="24"/>
                <w:szCs w:val="24"/>
              </w:rPr>
            </w:pPr>
            <w:r w:rsidRPr="008B7798">
              <w:rPr>
                <w:rFonts w:asciiTheme="minorHAnsi" w:hAnsiTheme="minorHAnsi" w:cs="Arial"/>
                <w:sz w:val="24"/>
                <w:szCs w:val="24"/>
              </w:rPr>
              <w:t>(niespełnienie kryterium oznacza</w:t>
            </w:r>
          </w:p>
          <w:p w14:paraId="3F6EBF04" w14:textId="77777777" w:rsidR="006E5C25" w:rsidRPr="008B7798" w:rsidRDefault="006E5C25" w:rsidP="008B7798">
            <w:pPr>
              <w:autoSpaceDE w:val="0"/>
              <w:autoSpaceDN w:val="0"/>
              <w:adjustRightInd w:val="0"/>
              <w:spacing w:before="0" w:line="240" w:lineRule="auto"/>
              <w:jc w:val="center"/>
              <w:rPr>
                <w:rFonts w:asciiTheme="minorHAnsi" w:hAnsiTheme="minorHAnsi" w:cs="Arial"/>
                <w:sz w:val="24"/>
                <w:szCs w:val="24"/>
              </w:rPr>
            </w:pPr>
            <w:r w:rsidRPr="008B7798">
              <w:rPr>
                <w:rFonts w:asciiTheme="minorHAnsi" w:hAnsiTheme="minorHAnsi" w:cs="Arial"/>
                <w:sz w:val="24"/>
                <w:szCs w:val="24"/>
              </w:rPr>
              <w:t>odrzucenie wniosku)</w:t>
            </w:r>
          </w:p>
          <w:p w14:paraId="21A21D21" w14:textId="77777777" w:rsidR="006E5C25" w:rsidRPr="00597003" w:rsidRDefault="006E5C25" w:rsidP="00597003">
            <w:pPr>
              <w:autoSpaceDE w:val="0"/>
              <w:autoSpaceDN w:val="0"/>
              <w:adjustRightInd w:val="0"/>
              <w:spacing w:before="0" w:line="240" w:lineRule="auto"/>
              <w:jc w:val="both"/>
              <w:rPr>
                <w:rFonts w:asciiTheme="minorHAnsi" w:hAnsiTheme="minorHAnsi"/>
                <w:kern w:val="1"/>
                <w:sz w:val="24"/>
                <w:szCs w:val="24"/>
              </w:rPr>
            </w:pPr>
          </w:p>
        </w:tc>
      </w:tr>
      <w:tr w:rsidR="006E5C25" w:rsidRPr="00A6445D" w14:paraId="12E32770" w14:textId="77777777" w:rsidTr="008B7798">
        <w:tc>
          <w:tcPr>
            <w:tcW w:w="824" w:type="dxa"/>
            <w:vAlign w:val="center"/>
          </w:tcPr>
          <w:p w14:paraId="49E55AD5" w14:textId="3A24EB06" w:rsidR="006E5C25" w:rsidRPr="006E5C25" w:rsidRDefault="006E5C25" w:rsidP="006E5C25">
            <w:pPr>
              <w:spacing w:before="0" w:line="240" w:lineRule="auto"/>
              <w:jc w:val="center"/>
              <w:rPr>
                <w:rFonts w:asciiTheme="minorHAnsi" w:hAnsiTheme="minorHAnsi" w:cs="Arial"/>
                <w:kern w:val="1"/>
                <w:sz w:val="24"/>
                <w:szCs w:val="24"/>
              </w:rPr>
            </w:pPr>
            <w:r w:rsidRPr="008B7798">
              <w:rPr>
                <w:rFonts w:asciiTheme="minorHAnsi" w:hAnsiTheme="minorHAnsi" w:cs="Arial"/>
                <w:kern w:val="1"/>
                <w:sz w:val="24"/>
                <w:szCs w:val="24"/>
              </w:rPr>
              <w:t>6.</w:t>
            </w:r>
          </w:p>
        </w:tc>
        <w:tc>
          <w:tcPr>
            <w:tcW w:w="2862" w:type="dxa"/>
            <w:vAlign w:val="center"/>
          </w:tcPr>
          <w:p w14:paraId="7EDA818E" w14:textId="5E8BF438" w:rsidR="006E5C25" w:rsidRPr="00A23F9E" w:rsidRDefault="006E5C25" w:rsidP="006E5C25">
            <w:pPr>
              <w:snapToGrid w:val="0"/>
              <w:spacing w:before="0" w:line="240" w:lineRule="auto"/>
              <w:rPr>
                <w:rFonts w:asciiTheme="minorHAnsi" w:hAnsiTheme="minorHAnsi" w:cs="Arial"/>
                <w:kern w:val="1"/>
                <w:sz w:val="24"/>
                <w:szCs w:val="24"/>
              </w:rPr>
            </w:pPr>
            <w:r w:rsidRPr="008B7798">
              <w:rPr>
                <w:rFonts w:asciiTheme="minorHAnsi" w:hAnsiTheme="minorHAnsi" w:cs="Arial"/>
                <w:kern w:val="1"/>
                <w:sz w:val="24"/>
                <w:szCs w:val="24"/>
              </w:rPr>
              <w:t>Niepodleganie wykluczeniu z możliwości otrzymania dofinansowania ze środków Unii Europejskiej</w:t>
            </w:r>
          </w:p>
        </w:tc>
        <w:tc>
          <w:tcPr>
            <w:tcW w:w="3564" w:type="dxa"/>
            <w:vAlign w:val="center"/>
          </w:tcPr>
          <w:p w14:paraId="68C43D17" w14:textId="77777777" w:rsidR="006E5C25" w:rsidRPr="008B7798" w:rsidRDefault="006E5C25" w:rsidP="008B7798">
            <w:pPr>
              <w:autoSpaceDE w:val="0"/>
              <w:autoSpaceDN w:val="0"/>
              <w:adjustRightInd w:val="0"/>
              <w:spacing w:before="0" w:line="240" w:lineRule="auto"/>
              <w:jc w:val="both"/>
              <w:rPr>
                <w:rFonts w:asciiTheme="minorHAnsi" w:hAnsiTheme="minorHAnsi" w:cs="Arial"/>
                <w:kern w:val="1"/>
                <w:sz w:val="24"/>
                <w:szCs w:val="24"/>
              </w:rPr>
            </w:pPr>
            <w:r w:rsidRPr="008B7798">
              <w:rPr>
                <w:rFonts w:asciiTheme="minorHAnsi" w:hAnsiTheme="minorHAnsi" w:cs="Arial"/>
                <w:kern w:val="1"/>
                <w:sz w:val="24"/>
                <w:szCs w:val="24"/>
              </w:rPr>
              <w:t xml:space="preserve">Wnioskodawca oraz partnerzy (jeśli dotyczy) nie podlegają wykluczeniu z możliwości otrzymania dofinansowania ze środków Unii Europejskiej na </w:t>
            </w:r>
            <w:r w:rsidRPr="008B7798">
              <w:rPr>
                <w:rFonts w:asciiTheme="minorHAnsi" w:hAnsiTheme="minorHAnsi" w:cs="Arial"/>
                <w:kern w:val="1"/>
                <w:sz w:val="24"/>
                <w:szCs w:val="24"/>
              </w:rPr>
              <w:lastRenderedPageBreak/>
              <w:t>podstawie:</w:t>
            </w:r>
          </w:p>
          <w:p w14:paraId="4B687BB6" w14:textId="77777777" w:rsidR="006E5C25" w:rsidRPr="008B7798" w:rsidRDefault="006E5C25" w:rsidP="006E5C25">
            <w:pPr>
              <w:pStyle w:val="Akapitzlist"/>
              <w:numPr>
                <w:ilvl w:val="0"/>
                <w:numId w:val="24"/>
              </w:numPr>
              <w:autoSpaceDE w:val="0"/>
              <w:autoSpaceDN w:val="0"/>
              <w:adjustRightInd w:val="0"/>
              <w:spacing w:before="0" w:line="240" w:lineRule="auto"/>
              <w:ind w:left="346" w:hanging="284"/>
              <w:contextualSpacing/>
              <w:jc w:val="both"/>
              <w:rPr>
                <w:rFonts w:asciiTheme="minorHAnsi" w:hAnsiTheme="minorHAnsi" w:cs="Arial"/>
                <w:kern w:val="1"/>
                <w:sz w:val="24"/>
                <w:szCs w:val="24"/>
              </w:rPr>
            </w:pPr>
            <w:r w:rsidRPr="008B7798">
              <w:rPr>
                <w:rFonts w:asciiTheme="minorHAnsi" w:hAnsiTheme="minorHAnsi" w:cs="Arial"/>
                <w:kern w:val="1"/>
                <w:sz w:val="24"/>
                <w:szCs w:val="24"/>
              </w:rPr>
              <w:t>art. 207 ust. 4 ustawy z dnia 27 sierpnia 2009 r. o finansach publicznych,</w:t>
            </w:r>
          </w:p>
          <w:p w14:paraId="025EE597" w14:textId="77777777" w:rsidR="006E5C25" w:rsidRPr="008B7798" w:rsidRDefault="006E5C25" w:rsidP="006E5C25">
            <w:pPr>
              <w:pStyle w:val="Akapitzlist"/>
              <w:numPr>
                <w:ilvl w:val="0"/>
                <w:numId w:val="24"/>
              </w:numPr>
              <w:autoSpaceDE w:val="0"/>
              <w:autoSpaceDN w:val="0"/>
              <w:adjustRightInd w:val="0"/>
              <w:spacing w:before="0" w:line="240" w:lineRule="auto"/>
              <w:ind w:left="346" w:hanging="284"/>
              <w:contextualSpacing/>
              <w:jc w:val="both"/>
              <w:rPr>
                <w:rFonts w:asciiTheme="minorHAnsi" w:hAnsiTheme="minorHAnsi" w:cs="Arial"/>
                <w:kern w:val="1"/>
                <w:sz w:val="24"/>
                <w:szCs w:val="24"/>
              </w:rPr>
            </w:pPr>
            <w:r w:rsidRPr="008B7798">
              <w:rPr>
                <w:rFonts w:asciiTheme="minorHAnsi" w:hAnsiTheme="minorHAnsi" w:cs="Arial"/>
                <w:kern w:val="1"/>
                <w:sz w:val="24"/>
                <w:szCs w:val="24"/>
              </w:rPr>
              <w:t>art.12 ust. 1 pkt 1 ustawy z dnia 15 czerwca 2012 r. o skutkach powierzania wykonywania pracy cudzoziemcom przebywającym wbrew przepisom na terytorium Rzeczypospolitej Polskiej,</w:t>
            </w:r>
          </w:p>
          <w:p w14:paraId="0D9A779F" w14:textId="77777777" w:rsidR="006E5C25" w:rsidRPr="008B7798" w:rsidRDefault="006E5C25" w:rsidP="00A23F9E">
            <w:pPr>
              <w:pStyle w:val="Akapitzlist"/>
              <w:numPr>
                <w:ilvl w:val="0"/>
                <w:numId w:val="24"/>
              </w:numPr>
              <w:autoSpaceDE w:val="0"/>
              <w:autoSpaceDN w:val="0"/>
              <w:adjustRightInd w:val="0"/>
              <w:spacing w:before="0" w:line="240" w:lineRule="auto"/>
              <w:ind w:left="346" w:hanging="284"/>
              <w:contextualSpacing/>
              <w:jc w:val="both"/>
              <w:rPr>
                <w:rFonts w:asciiTheme="minorHAnsi" w:hAnsiTheme="minorHAnsi" w:cs="Arial"/>
                <w:kern w:val="1"/>
                <w:sz w:val="24"/>
                <w:szCs w:val="24"/>
              </w:rPr>
            </w:pPr>
            <w:r w:rsidRPr="008B7798">
              <w:rPr>
                <w:rFonts w:asciiTheme="minorHAnsi" w:hAnsiTheme="minorHAnsi" w:cs="Arial"/>
                <w:kern w:val="1"/>
                <w:sz w:val="24"/>
                <w:szCs w:val="24"/>
              </w:rPr>
              <w:t>art. 9 ust. 1 pkt 2a ustawy z dnia 28 października 2002 r. o odpowiedzialności podmiotów zbiorowych za czyny zabronione pod groźbą kary.</w:t>
            </w:r>
          </w:p>
          <w:p w14:paraId="79EBD737" w14:textId="77777777" w:rsidR="006E5C25" w:rsidRPr="008B7798" w:rsidRDefault="006E5C25" w:rsidP="008B7798">
            <w:pPr>
              <w:autoSpaceDE w:val="0"/>
              <w:autoSpaceDN w:val="0"/>
              <w:adjustRightInd w:val="0"/>
              <w:spacing w:before="0" w:line="240" w:lineRule="auto"/>
              <w:jc w:val="both"/>
              <w:rPr>
                <w:rFonts w:asciiTheme="minorHAnsi" w:hAnsiTheme="minorHAnsi" w:cs="Arial"/>
                <w:kern w:val="1"/>
                <w:sz w:val="24"/>
                <w:szCs w:val="24"/>
              </w:rPr>
            </w:pPr>
          </w:p>
          <w:p w14:paraId="794DC207" w14:textId="169F3793" w:rsidR="006E5C25" w:rsidRPr="006E5C25" w:rsidRDefault="006E5C25" w:rsidP="00597003">
            <w:pPr>
              <w:autoSpaceDE w:val="0"/>
              <w:autoSpaceDN w:val="0"/>
              <w:adjustRightInd w:val="0"/>
              <w:spacing w:before="0" w:line="240" w:lineRule="auto"/>
              <w:jc w:val="both"/>
              <w:rPr>
                <w:rFonts w:asciiTheme="minorHAnsi" w:hAnsiTheme="minorHAnsi" w:cs="Arial"/>
                <w:sz w:val="24"/>
                <w:szCs w:val="24"/>
              </w:rPr>
            </w:pPr>
            <w:r w:rsidRPr="008B7798">
              <w:rPr>
                <w:rFonts w:asciiTheme="minorHAnsi" w:hAnsiTheme="minorHAnsi" w:cs="Arial"/>
                <w:kern w:val="1"/>
                <w:sz w:val="20"/>
              </w:rPr>
              <w:t xml:space="preserve">Spełnienie kryterium jest weryfikowane na podstawie podpisanego oświadczenia Wnioskodawcy. </w:t>
            </w:r>
          </w:p>
        </w:tc>
        <w:tc>
          <w:tcPr>
            <w:tcW w:w="2639" w:type="dxa"/>
            <w:vAlign w:val="center"/>
          </w:tcPr>
          <w:p w14:paraId="7A25C433" w14:textId="77777777" w:rsidR="006E5C25" w:rsidRPr="008B7798" w:rsidRDefault="006E5C25" w:rsidP="008B7798">
            <w:pPr>
              <w:autoSpaceDE w:val="0"/>
              <w:autoSpaceDN w:val="0"/>
              <w:adjustRightInd w:val="0"/>
              <w:spacing w:before="0" w:line="240" w:lineRule="auto"/>
              <w:jc w:val="center"/>
              <w:rPr>
                <w:rFonts w:asciiTheme="minorHAnsi" w:hAnsiTheme="minorHAnsi" w:cs="Arial"/>
                <w:kern w:val="1"/>
                <w:sz w:val="24"/>
                <w:szCs w:val="24"/>
              </w:rPr>
            </w:pPr>
            <w:r w:rsidRPr="008B7798">
              <w:rPr>
                <w:rFonts w:asciiTheme="minorHAnsi" w:hAnsiTheme="minorHAnsi" w:cs="Arial"/>
                <w:kern w:val="1"/>
                <w:sz w:val="24"/>
                <w:szCs w:val="24"/>
              </w:rPr>
              <w:lastRenderedPageBreak/>
              <w:t>Tak/Nie</w:t>
            </w:r>
          </w:p>
          <w:p w14:paraId="15E4DBBB" w14:textId="77777777" w:rsidR="006E5C25" w:rsidRPr="008B7798" w:rsidRDefault="006E5C25" w:rsidP="008B7798">
            <w:pPr>
              <w:autoSpaceDE w:val="0"/>
              <w:autoSpaceDN w:val="0"/>
              <w:adjustRightInd w:val="0"/>
              <w:spacing w:before="0" w:line="240" w:lineRule="auto"/>
              <w:jc w:val="center"/>
              <w:rPr>
                <w:rFonts w:asciiTheme="minorHAnsi" w:hAnsiTheme="minorHAnsi" w:cs="Arial"/>
                <w:sz w:val="24"/>
                <w:szCs w:val="24"/>
              </w:rPr>
            </w:pPr>
            <w:r w:rsidRPr="008B7798">
              <w:rPr>
                <w:rFonts w:asciiTheme="minorHAnsi" w:hAnsiTheme="minorHAnsi" w:cs="Arial"/>
                <w:sz w:val="24"/>
                <w:szCs w:val="24"/>
              </w:rPr>
              <w:t>(niespełnienie kryterium oznacza</w:t>
            </w:r>
          </w:p>
          <w:p w14:paraId="2B7DC45E" w14:textId="513FED7E" w:rsidR="006E5C25" w:rsidRPr="00597003" w:rsidRDefault="006E5C25" w:rsidP="00520DE3">
            <w:pPr>
              <w:autoSpaceDE w:val="0"/>
              <w:autoSpaceDN w:val="0"/>
              <w:adjustRightInd w:val="0"/>
              <w:spacing w:before="0" w:line="240" w:lineRule="auto"/>
              <w:jc w:val="center"/>
              <w:rPr>
                <w:rFonts w:asciiTheme="minorHAnsi" w:hAnsiTheme="minorHAnsi"/>
                <w:sz w:val="24"/>
                <w:szCs w:val="24"/>
              </w:rPr>
            </w:pPr>
            <w:r w:rsidRPr="008B7798">
              <w:rPr>
                <w:rFonts w:asciiTheme="minorHAnsi" w:hAnsiTheme="minorHAnsi" w:cs="Arial"/>
                <w:sz w:val="24"/>
                <w:szCs w:val="24"/>
              </w:rPr>
              <w:t>odrzucenie wniosku)</w:t>
            </w:r>
          </w:p>
        </w:tc>
      </w:tr>
      <w:tr w:rsidR="006E5C25" w:rsidRPr="00A6445D" w14:paraId="2499C493" w14:textId="77777777" w:rsidTr="008B7798">
        <w:tc>
          <w:tcPr>
            <w:tcW w:w="824" w:type="dxa"/>
            <w:vAlign w:val="center"/>
          </w:tcPr>
          <w:p w14:paraId="2F6CACA2" w14:textId="1C86E639" w:rsidR="006E5C25" w:rsidRPr="006E5C25" w:rsidRDefault="006E5C25" w:rsidP="006E5C25">
            <w:pPr>
              <w:spacing w:before="0" w:line="240" w:lineRule="auto"/>
              <w:jc w:val="center"/>
              <w:rPr>
                <w:rFonts w:asciiTheme="minorHAnsi" w:hAnsiTheme="minorHAnsi" w:cs="Arial"/>
                <w:kern w:val="1"/>
                <w:sz w:val="24"/>
                <w:szCs w:val="24"/>
              </w:rPr>
            </w:pPr>
            <w:r w:rsidRPr="008B7798">
              <w:rPr>
                <w:rFonts w:asciiTheme="minorHAnsi" w:hAnsiTheme="minorHAnsi" w:cs="Arial"/>
                <w:kern w:val="1"/>
                <w:sz w:val="24"/>
                <w:szCs w:val="24"/>
              </w:rPr>
              <w:lastRenderedPageBreak/>
              <w:t>7.</w:t>
            </w:r>
          </w:p>
        </w:tc>
        <w:tc>
          <w:tcPr>
            <w:tcW w:w="2862" w:type="dxa"/>
            <w:vAlign w:val="center"/>
          </w:tcPr>
          <w:p w14:paraId="77279E7C" w14:textId="336F9973" w:rsidR="006E5C25" w:rsidRPr="00A23F9E" w:rsidRDefault="006E5C25" w:rsidP="006E5C25">
            <w:pPr>
              <w:autoSpaceDE w:val="0"/>
              <w:autoSpaceDN w:val="0"/>
              <w:adjustRightInd w:val="0"/>
              <w:spacing w:before="0" w:line="240" w:lineRule="auto"/>
              <w:jc w:val="both"/>
              <w:rPr>
                <w:rFonts w:asciiTheme="minorHAnsi" w:hAnsiTheme="minorHAnsi" w:cs="Arial"/>
                <w:kern w:val="1"/>
                <w:sz w:val="24"/>
                <w:szCs w:val="24"/>
              </w:rPr>
            </w:pPr>
            <w:r w:rsidRPr="008B7798">
              <w:rPr>
                <w:rFonts w:asciiTheme="minorHAnsi" w:hAnsiTheme="minorHAnsi" w:cs="Arial"/>
                <w:kern w:val="1"/>
                <w:sz w:val="24"/>
                <w:szCs w:val="24"/>
              </w:rPr>
              <w:t>Zgodność z przepisami art. 65 ust. 6 i art. 125 ust. 3 lit. e) i f) Rozporządzenia Parlamentu Europejskiego i Rady (UE) nr 1303/2013 z dnia 17 grudnia 2013 r.</w:t>
            </w:r>
          </w:p>
        </w:tc>
        <w:tc>
          <w:tcPr>
            <w:tcW w:w="3564" w:type="dxa"/>
            <w:vAlign w:val="center"/>
          </w:tcPr>
          <w:p w14:paraId="11DD27C3" w14:textId="77777777" w:rsidR="006E5C25" w:rsidRPr="008B7798" w:rsidRDefault="006E5C25" w:rsidP="008B7798">
            <w:pPr>
              <w:autoSpaceDE w:val="0"/>
              <w:autoSpaceDN w:val="0"/>
              <w:adjustRightInd w:val="0"/>
              <w:spacing w:before="0" w:line="240" w:lineRule="auto"/>
              <w:jc w:val="both"/>
              <w:rPr>
                <w:rFonts w:asciiTheme="minorHAnsi" w:hAnsiTheme="minorHAnsi" w:cs="Arial"/>
                <w:kern w:val="1"/>
                <w:sz w:val="24"/>
                <w:szCs w:val="24"/>
              </w:rPr>
            </w:pPr>
            <w:r w:rsidRPr="008B7798">
              <w:rPr>
                <w:rFonts w:asciiTheme="minorHAnsi" w:hAnsiTheme="minorHAnsi" w:cs="Arial"/>
                <w:kern w:val="1"/>
                <w:sz w:val="24"/>
                <w:szCs w:val="24"/>
              </w:rPr>
              <w:t>Wnioskodawca złożył oświadczenie, że:</w:t>
            </w:r>
          </w:p>
          <w:p w14:paraId="6C4B2F24" w14:textId="77777777" w:rsidR="006E5C25" w:rsidRPr="008B7798" w:rsidRDefault="006E5C25" w:rsidP="006E5C25">
            <w:pPr>
              <w:pStyle w:val="Akapitzlist"/>
              <w:numPr>
                <w:ilvl w:val="0"/>
                <w:numId w:val="22"/>
              </w:numPr>
              <w:autoSpaceDE w:val="0"/>
              <w:autoSpaceDN w:val="0"/>
              <w:adjustRightInd w:val="0"/>
              <w:spacing w:before="0" w:line="240" w:lineRule="auto"/>
              <w:ind w:left="346" w:hanging="284"/>
              <w:contextualSpacing/>
              <w:jc w:val="both"/>
              <w:rPr>
                <w:rFonts w:asciiTheme="minorHAnsi" w:hAnsiTheme="minorHAnsi" w:cs="Arial"/>
                <w:kern w:val="1"/>
                <w:sz w:val="24"/>
                <w:szCs w:val="24"/>
              </w:rPr>
            </w:pPr>
            <w:r w:rsidRPr="008B7798">
              <w:rPr>
                <w:rFonts w:asciiTheme="minorHAnsi" w:hAnsiTheme="minorHAnsi" w:cs="Arial"/>
                <w:kern w:val="1"/>
                <w:sz w:val="24"/>
                <w:szCs w:val="24"/>
              </w:rPr>
              <w:t>projekt nie został zakończony w rozumieniu art. 65 ust. 6,</w:t>
            </w:r>
          </w:p>
          <w:p w14:paraId="1B5C66F9" w14:textId="77777777" w:rsidR="006E5C25" w:rsidRPr="008B7798" w:rsidRDefault="006E5C25" w:rsidP="00A23F9E">
            <w:pPr>
              <w:pStyle w:val="Akapitzlist"/>
              <w:numPr>
                <w:ilvl w:val="0"/>
                <w:numId w:val="22"/>
              </w:numPr>
              <w:autoSpaceDE w:val="0"/>
              <w:autoSpaceDN w:val="0"/>
              <w:adjustRightInd w:val="0"/>
              <w:spacing w:before="0" w:line="240" w:lineRule="auto"/>
              <w:ind w:left="346" w:hanging="284"/>
              <w:contextualSpacing/>
              <w:jc w:val="both"/>
              <w:rPr>
                <w:rFonts w:asciiTheme="minorHAnsi" w:hAnsiTheme="minorHAnsi" w:cs="Arial"/>
                <w:kern w:val="1"/>
                <w:sz w:val="24"/>
                <w:szCs w:val="24"/>
              </w:rPr>
            </w:pPr>
            <w:r w:rsidRPr="008B7798">
              <w:rPr>
                <w:rFonts w:asciiTheme="minorHAnsi" w:hAnsiTheme="minorHAnsi" w:cs="Arial"/>
                <w:kern w:val="1"/>
                <w:sz w:val="24"/>
                <w:szCs w:val="24"/>
              </w:rPr>
              <w:t>nie rozpoczął realizacji projektu przed dniem złożenia wniosku o dofinansowanie, lub jeśli dotyczy</w:t>
            </w:r>
          </w:p>
          <w:p w14:paraId="42E731B4" w14:textId="77777777" w:rsidR="006E5C25" w:rsidRPr="008B7798" w:rsidRDefault="006E5C25" w:rsidP="00520DE3">
            <w:pPr>
              <w:pStyle w:val="Akapitzlist"/>
              <w:numPr>
                <w:ilvl w:val="0"/>
                <w:numId w:val="22"/>
              </w:numPr>
              <w:autoSpaceDE w:val="0"/>
              <w:autoSpaceDN w:val="0"/>
              <w:adjustRightInd w:val="0"/>
              <w:spacing w:before="0" w:line="240" w:lineRule="auto"/>
              <w:ind w:left="346" w:hanging="284"/>
              <w:contextualSpacing/>
              <w:jc w:val="both"/>
              <w:rPr>
                <w:rFonts w:asciiTheme="minorHAnsi" w:hAnsiTheme="minorHAnsi" w:cs="Arial"/>
                <w:kern w:val="1"/>
                <w:sz w:val="24"/>
                <w:szCs w:val="24"/>
              </w:rPr>
            </w:pPr>
            <w:r w:rsidRPr="008B7798">
              <w:rPr>
                <w:rFonts w:asciiTheme="minorHAnsi" w:hAnsiTheme="minorHAnsi" w:cs="Arial"/>
                <w:kern w:val="1"/>
                <w:sz w:val="24"/>
                <w:szCs w:val="24"/>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3A6A98AA" w14:textId="77777777" w:rsidR="006E5C25" w:rsidRPr="008B7798" w:rsidRDefault="006E5C25" w:rsidP="008B7798">
            <w:pPr>
              <w:autoSpaceDE w:val="0"/>
              <w:autoSpaceDN w:val="0"/>
              <w:adjustRightInd w:val="0"/>
              <w:spacing w:before="0" w:line="240" w:lineRule="auto"/>
              <w:jc w:val="both"/>
              <w:rPr>
                <w:rFonts w:asciiTheme="minorHAnsi" w:hAnsiTheme="minorHAnsi" w:cs="Arial"/>
                <w:kern w:val="1"/>
                <w:sz w:val="24"/>
                <w:szCs w:val="24"/>
              </w:rPr>
            </w:pPr>
          </w:p>
          <w:p w14:paraId="266F762B" w14:textId="77777777" w:rsidR="006E5C25" w:rsidRPr="008B7798" w:rsidRDefault="006E5C25" w:rsidP="008B7798">
            <w:pPr>
              <w:autoSpaceDE w:val="0"/>
              <w:autoSpaceDN w:val="0"/>
              <w:adjustRightInd w:val="0"/>
              <w:spacing w:before="0" w:line="240" w:lineRule="auto"/>
              <w:jc w:val="both"/>
              <w:rPr>
                <w:rFonts w:asciiTheme="minorHAnsi" w:hAnsiTheme="minorHAnsi" w:cs="Arial"/>
                <w:kern w:val="1"/>
                <w:sz w:val="20"/>
              </w:rPr>
            </w:pPr>
            <w:r w:rsidRPr="008B7798">
              <w:rPr>
                <w:rFonts w:asciiTheme="minorHAnsi" w:hAnsiTheme="minorHAnsi" w:cs="Arial"/>
                <w:kern w:val="1"/>
                <w:sz w:val="20"/>
              </w:rPr>
              <w:t xml:space="preserve">Spełnienie kryterium jest weryfikowane na podstawie podpisanych oświadczeń Wnioskodawcy. </w:t>
            </w:r>
          </w:p>
          <w:p w14:paraId="254F62E5" w14:textId="72BE8AED" w:rsidR="006E5C25" w:rsidRPr="006E5C25" w:rsidRDefault="006E5C25">
            <w:pPr>
              <w:spacing w:before="0" w:line="240" w:lineRule="auto"/>
              <w:jc w:val="both"/>
              <w:rPr>
                <w:rFonts w:asciiTheme="minorHAnsi" w:hAnsiTheme="minorHAnsi" w:cs="Arial"/>
                <w:kern w:val="1"/>
                <w:sz w:val="24"/>
                <w:szCs w:val="24"/>
              </w:rPr>
            </w:pPr>
            <w:r w:rsidRPr="008B7798">
              <w:rPr>
                <w:rFonts w:asciiTheme="minorHAnsi" w:hAnsiTheme="minorHAnsi" w:cs="Arial"/>
                <w:kern w:val="1"/>
                <w:sz w:val="20"/>
              </w:rPr>
              <w:t xml:space="preserve">Przez projekt ukończony/zrealizowany należy rozumieć projekt, w ramach którego przed dniem złożenia wniosku o dofinansowanie zrealizowano całość założonych w projekcie działań merytorycznych i dla którego przed dniem złożenia wniosku o </w:t>
            </w:r>
            <w:r w:rsidRPr="008B7798">
              <w:rPr>
                <w:rFonts w:asciiTheme="minorHAnsi" w:hAnsiTheme="minorHAnsi" w:cs="Arial"/>
                <w:kern w:val="1"/>
                <w:sz w:val="20"/>
              </w:rPr>
              <w:lastRenderedPageBreak/>
              <w:t>dofinansowanie nastąpił odbiór ostatnich robót, dostaw lub usług.</w:t>
            </w:r>
          </w:p>
        </w:tc>
        <w:tc>
          <w:tcPr>
            <w:tcW w:w="2639" w:type="dxa"/>
            <w:vAlign w:val="center"/>
          </w:tcPr>
          <w:p w14:paraId="5F27A7F3" w14:textId="77777777" w:rsidR="006E5C25" w:rsidRPr="008B7798" w:rsidRDefault="006E5C25" w:rsidP="008B7798">
            <w:pPr>
              <w:autoSpaceDE w:val="0"/>
              <w:autoSpaceDN w:val="0"/>
              <w:adjustRightInd w:val="0"/>
              <w:spacing w:before="0" w:line="240" w:lineRule="auto"/>
              <w:jc w:val="center"/>
              <w:rPr>
                <w:rFonts w:asciiTheme="minorHAnsi" w:hAnsiTheme="minorHAnsi" w:cs="Arial"/>
                <w:kern w:val="1"/>
                <w:sz w:val="24"/>
                <w:szCs w:val="24"/>
              </w:rPr>
            </w:pPr>
            <w:r w:rsidRPr="008B7798">
              <w:rPr>
                <w:rFonts w:asciiTheme="minorHAnsi" w:hAnsiTheme="minorHAnsi" w:cs="Arial"/>
                <w:kern w:val="1"/>
                <w:sz w:val="24"/>
                <w:szCs w:val="24"/>
              </w:rPr>
              <w:lastRenderedPageBreak/>
              <w:t>Tak/Nie</w:t>
            </w:r>
          </w:p>
          <w:p w14:paraId="0F62ED9F" w14:textId="77777777" w:rsidR="006E5C25" w:rsidRPr="008B7798" w:rsidRDefault="006E5C25" w:rsidP="008B7798">
            <w:pPr>
              <w:autoSpaceDE w:val="0"/>
              <w:autoSpaceDN w:val="0"/>
              <w:adjustRightInd w:val="0"/>
              <w:spacing w:before="0" w:line="240" w:lineRule="auto"/>
              <w:jc w:val="center"/>
              <w:rPr>
                <w:rFonts w:asciiTheme="minorHAnsi" w:hAnsiTheme="minorHAnsi" w:cs="Arial"/>
                <w:sz w:val="24"/>
                <w:szCs w:val="24"/>
              </w:rPr>
            </w:pPr>
            <w:r w:rsidRPr="008B7798">
              <w:rPr>
                <w:rFonts w:asciiTheme="minorHAnsi" w:hAnsiTheme="minorHAnsi" w:cs="Arial"/>
                <w:sz w:val="24"/>
                <w:szCs w:val="24"/>
              </w:rPr>
              <w:t>(niespełnienie kryterium oznacza</w:t>
            </w:r>
          </w:p>
          <w:p w14:paraId="4340B62D" w14:textId="67F41D24" w:rsidR="006E5C25" w:rsidRPr="00597003" w:rsidRDefault="006E5C25" w:rsidP="00520DE3">
            <w:pPr>
              <w:autoSpaceDE w:val="0"/>
              <w:autoSpaceDN w:val="0"/>
              <w:adjustRightInd w:val="0"/>
              <w:spacing w:before="0" w:line="240" w:lineRule="auto"/>
              <w:jc w:val="center"/>
              <w:rPr>
                <w:rFonts w:asciiTheme="minorHAnsi" w:hAnsiTheme="minorHAnsi" w:cs="Arial"/>
                <w:sz w:val="24"/>
                <w:szCs w:val="24"/>
              </w:rPr>
            </w:pPr>
            <w:r w:rsidRPr="008B7798">
              <w:rPr>
                <w:rFonts w:asciiTheme="minorHAnsi" w:hAnsiTheme="minorHAnsi" w:cs="Arial"/>
                <w:sz w:val="24"/>
                <w:szCs w:val="24"/>
              </w:rPr>
              <w:t>odrzucenie wniosku)</w:t>
            </w:r>
          </w:p>
        </w:tc>
      </w:tr>
      <w:tr w:rsidR="006E5C25" w:rsidRPr="00A6445D" w14:paraId="4C888F48" w14:textId="77777777" w:rsidTr="008B7798">
        <w:trPr>
          <w:trHeight w:val="1970"/>
        </w:trPr>
        <w:tc>
          <w:tcPr>
            <w:tcW w:w="824" w:type="dxa"/>
            <w:vAlign w:val="center"/>
          </w:tcPr>
          <w:p w14:paraId="3A170848" w14:textId="1B0ED3AF" w:rsidR="006E5C25" w:rsidRPr="006E5C25" w:rsidRDefault="006E5C25" w:rsidP="006E5C25">
            <w:pPr>
              <w:spacing w:before="0" w:line="240" w:lineRule="auto"/>
              <w:rPr>
                <w:rFonts w:asciiTheme="minorHAnsi" w:hAnsiTheme="minorHAnsi" w:cs="Arial"/>
                <w:kern w:val="1"/>
                <w:sz w:val="24"/>
                <w:szCs w:val="24"/>
              </w:rPr>
            </w:pPr>
            <w:r w:rsidRPr="008B7798">
              <w:rPr>
                <w:rFonts w:asciiTheme="minorHAnsi" w:hAnsiTheme="minorHAnsi" w:cs="Arial"/>
                <w:kern w:val="1"/>
                <w:sz w:val="24"/>
                <w:szCs w:val="24"/>
              </w:rPr>
              <w:lastRenderedPageBreak/>
              <w:t>8.</w:t>
            </w:r>
          </w:p>
        </w:tc>
        <w:tc>
          <w:tcPr>
            <w:tcW w:w="2862" w:type="dxa"/>
            <w:vAlign w:val="center"/>
          </w:tcPr>
          <w:p w14:paraId="20A57392" w14:textId="22DB9FBE" w:rsidR="006E5C25" w:rsidRPr="00A23F9E" w:rsidRDefault="006E5C25" w:rsidP="006E5C25">
            <w:pPr>
              <w:snapToGrid w:val="0"/>
              <w:spacing w:before="0" w:line="240" w:lineRule="auto"/>
              <w:rPr>
                <w:rFonts w:asciiTheme="minorHAnsi" w:hAnsiTheme="minorHAnsi" w:cs="Arial"/>
                <w:kern w:val="1"/>
                <w:sz w:val="24"/>
                <w:szCs w:val="24"/>
              </w:rPr>
            </w:pPr>
            <w:r w:rsidRPr="008B7798">
              <w:rPr>
                <w:rFonts w:asciiTheme="minorHAnsi" w:hAnsiTheme="minorHAnsi" w:cs="Arial"/>
                <w:kern w:val="1"/>
                <w:sz w:val="24"/>
                <w:szCs w:val="24"/>
              </w:rPr>
              <w:t>Zakaz podwójnego finansowania</w:t>
            </w:r>
          </w:p>
        </w:tc>
        <w:tc>
          <w:tcPr>
            <w:tcW w:w="3564" w:type="dxa"/>
            <w:vAlign w:val="center"/>
          </w:tcPr>
          <w:p w14:paraId="13563EF6" w14:textId="77777777" w:rsidR="006E5C25" w:rsidRPr="008B7798" w:rsidRDefault="006E5C25" w:rsidP="008B7798">
            <w:pPr>
              <w:snapToGrid w:val="0"/>
              <w:spacing w:before="0" w:line="240" w:lineRule="auto"/>
              <w:jc w:val="both"/>
              <w:rPr>
                <w:rFonts w:asciiTheme="minorHAnsi" w:hAnsiTheme="minorHAnsi" w:cs="Arial"/>
                <w:kern w:val="1"/>
                <w:sz w:val="24"/>
                <w:szCs w:val="24"/>
              </w:rPr>
            </w:pPr>
            <w:r w:rsidRPr="008B7798">
              <w:rPr>
                <w:rFonts w:asciiTheme="minorHAnsi" w:hAnsiTheme="minorHAnsi" w:cs="Arial"/>
                <w:kern w:val="1"/>
                <w:sz w:val="24"/>
                <w:szCs w:val="24"/>
              </w:rPr>
              <w:t>W wyniku otrzymania przez projekt dofinansowania we wnioskowanej wysokości, na określone wydatki kwalifikowalne, w projekcie nie dojdzie do podwójnego dofinansowania.</w:t>
            </w:r>
          </w:p>
          <w:p w14:paraId="6EBA2274" w14:textId="77777777" w:rsidR="006E5C25" w:rsidRPr="008B7798" w:rsidRDefault="006E5C25" w:rsidP="008B7798">
            <w:pPr>
              <w:snapToGrid w:val="0"/>
              <w:spacing w:before="0" w:line="240" w:lineRule="auto"/>
              <w:jc w:val="both"/>
              <w:rPr>
                <w:rFonts w:asciiTheme="minorHAnsi" w:hAnsiTheme="minorHAnsi" w:cs="Tahoma"/>
                <w:sz w:val="24"/>
                <w:szCs w:val="24"/>
              </w:rPr>
            </w:pPr>
          </w:p>
          <w:p w14:paraId="72C70D7A" w14:textId="0D945E40" w:rsidR="006E5C25" w:rsidRPr="00597003" w:rsidRDefault="006E5C25" w:rsidP="00A23F9E">
            <w:pPr>
              <w:snapToGrid w:val="0"/>
              <w:spacing w:before="0" w:line="240" w:lineRule="auto"/>
              <w:jc w:val="both"/>
              <w:rPr>
                <w:rFonts w:asciiTheme="minorHAnsi" w:hAnsiTheme="minorHAnsi" w:cs="Tahoma"/>
                <w:sz w:val="24"/>
                <w:szCs w:val="24"/>
              </w:rPr>
            </w:pPr>
            <w:r w:rsidRPr="008B7798">
              <w:rPr>
                <w:rFonts w:asciiTheme="minorHAnsi" w:hAnsiTheme="minorHAnsi" w:cs="Tahoma"/>
                <w:sz w:val="20"/>
              </w:rPr>
              <w:t>Kryterium weryfikowane na pod</w:t>
            </w:r>
            <w:r w:rsidR="008B7798">
              <w:rPr>
                <w:rFonts w:asciiTheme="minorHAnsi" w:hAnsiTheme="minorHAnsi" w:cs="Tahoma"/>
                <w:sz w:val="20"/>
              </w:rPr>
              <w:t xml:space="preserve">stawie podpisanego oświadczenia </w:t>
            </w:r>
            <w:r w:rsidRPr="008B7798">
              <w:rPr>
                <w:rFonts w:asciiTheme="minorHAnsi" w:hAnsiTheme="minorHAnsi" w:cs="Tahoma"/>
                <w:sz w:val="20"/>
              </w:rPr>
              <w:t>Wnioskodawcy we wniosku o dofinansowanie.</w:t>
            </w:r>
          </w:p>
        </w:tc>
        <w:tc>
          <w:tcPr>
            <w:tcW w:w="2639" w:type="dxa"/>
            <w:vAlign w:val="center"/>
          </w:tcPr>
          <w:p w14:paraId="21C5827C" w14:textId="77777777" w:rsidR="006E5C25" w:rsidRPr="008B7798" w:rsidRDefault="006E5C25" w:rsidP="008B7798">
            <w:pPr>
              <w:autoSpaceDE w:val="0"/>
              <w:autoSpaceDN w:val="0"/>
              <w:adjustRightInd w:val="0"/>
              <w:spacing w:before="0" w:line="240" w:lineRule="auto"/>
              <w:jc w:val="center"/>
              <w:rPr>
                <w:rFonts w:asciiTheme="minorHAnsi" w:hAnsiTheme="minorHAnsi" w:cs="Arial"/>
                <w:kern w:val="1"/>
                <w:sz w:val="24"/>
                <w:szCs w:val="24"/>
              </w:rPr>
            </w:pPr>
            <w:r w:rsidRPr="008B7798">
              <w:rPr>
                <w:rFonts w:asciiTheme="minorHAnsi" w:hAnsiTheme="minorHAnsi" w:cs="Arial"/>
                <w:kern w:val="1"/>
                <w:sz w:val="24"/>
                <w:szCs w:val="24"/>
              </w:rPr>
              <w:t>Tak/Nie</w:t>
            </w:r>
          </w:p>
          <w:p w14:paraId="312B87FE" w14:textId="77777777" w:rsidR="006E5C25" w:rsidRPr="008B7798" w:rsidRDefault="006E5C25" w:rsidP="008B7798">
            <w:pPr>
              <w:autoSpaceDE w:val="0"/>
              <w:autoSpaceDN w:val="0"/>
              <w:adjustRightInd w:val="0"/>
              <w:spacing w:before="0" w:line="240" w:lineRule="auto"/>
              <w:jc w:val="center"/>
              <w:rPr>
                <w:rFonts w:asciiTheme="minorHAnsi" w:hAnsiTheme="minorHAnsi" w:cs="Arial"/>
                <w:sz w:val="24"/>
                <w:szCs w:val="24"/>
              </w:rPr>
            </w:pPr>
            <w:r w:rsidRPr="008B7798">
              <w:rPr>
                <w:rFonts w:asciiTheme="minorHAnsi" w:hAnsiTheme="minorHAnsi" w:cs="Arial"/>
                <w:sz w:val="24"/>
                <w:szCs w:val="24"/>
              </w:rPr>
              <w:t>(niespełnienie kryterium oznacza</w:t>
            </w:r>
          </w:p>
          <w:p w14:paraId="10CE11AB" w14:textId="58A2DC18" w:rsidR="006E5C25" w:rsidRPr="00597003" w:rsidRDefault="006E5C25" w:rsidP="00520DE3">
            <w:pPr>
              <w:autoSpaceDE w:val="0"/>
              <w:autoSpaceDN w:val="0"/>
              <w:adjustRightInd w:val="0"/>
              <w:spacing w:before="0" w:line="240" w:lineRule="auto"/>
              <w:jc w:val="center"/>
              <w:rPr>
                <w:rFonts w:asciiTheme="minorHAnsi" w:hAnsiTheme="minorHAnsi" w:cs="Arial"/>
                <w:sz w:val="24"/>
                <w:szCs w:val="24"/>
              </w:rPr>
            </w:pPr>
            <w:r w:rsidRPr="008B7798">
              <w:rPr>
                <w:rFonts w:asciiTheme="minorHAnsi" w:hAnsiTheme="minorHAnsi" w:cs="Arial"/>
                <w:sz w:val="24"/>
                <w:szCs w:val="24"/>
              </w:rPr>
              <w:t>odrzucenie wniosku)</w:t>
            </w:r>
          </w:p>
        </w:tc>
      </w:tr>
      <w:tr w:rsidR="006E5C25" w:rsidRPr="00A6445D" w14:paraId="17BB8491" w14:textId="77777777" w:rsidTr="008B7798">
        <w:tc>
          <w:tcPr>
            <w:tcW w:w="824" w:type="dxa"/>
            <w:vAlign w:val="center"/>
          </w:tcPr>
          <w:p w14:paraId="2DEDA5E8" w14:textId="0FF078BF" w:rsidR="006E5C25" w:rsidRPr="006E5C25" w:rsidRDefault="006E5C25" w:rsidP="006E5C25">
            <w:pPr>
              <w:spacing w:before="0" w:line="240" w:lineRule="auto"/>
              <w:rPr>
                <w:rFonts w:asciiTheme="minorHAnsi" w:hAnsiTheme="minorHAnsi" w:cs="Arial"/>
                <w:kern w:val="1"/>
                <w:sz w:val="24"/>
                <w:szCs w:val="24"/>
              </w:rPr>
            </w:pPr>
            <w:r w:rsidRPr="008B7798">
              <w:rPr>
                <w:rFonts w:asciiTheme="minorHAnsi" w:hAnsiTheme="minorHAnsi" w:cs="Arial"/>
                <w:kern w:val="1"/>
                <w:sz w:val="24"/>
                <w:szCs w:val="24"/>
              </w:rPr>
              <w:t>9.</w:t>
            </w:r>
          </w:p>
        </w:tc>
        <w:tc>
          <w:tcPr>
            <w:tcW w:w="2862" w:type="dxa"/>
            <w:vAlign w:val="center"/>
          </w:tcPr>
          <w:p w14:paraId="11028C93" w14:textId="1754F368" w:rsidR="006E5C25" w:rsidRPr="00A23F9E" w:rsidRDefault="006E5C25" w:rsidP="006E5C25">
            <w:pPr>
              <w:snapToGrid w:val="0"/>
              <w:spacing w:before="0" w:line="240" w:lineRule="auto"/>
              <w:rPr>
                <w:rFonts w:asciiTheme="minorHAnsi" w:hAnsiTheme="minorHAnsi" w:cs="Arial"/>
                <w:kern w:val="1"/>
                <w:sz w:val="24"/>
                <w:szCs w:val="24"/>
              </w:rPr>
            </w:pPr>
            <w:r w:rsidRPr="008B7798">
              <w:rPr>
                <w:rFonts w:asciiTheme="minorHAnsi" w:hAnsiTheme="minorHAnsi" w:cs="Arial"/>
                <w:kern w:val="1"/>
                <w:sz w:val="24"/>
                <w:szCs w:val="24"/>
              </w:rPr>
              <w:t>Minimalna/maksymalna wartość projektu</w:t>
            </w:r>
          </w:p>
        </w:tc>
        <w:tc>
          <w:tcPr>
            <w:tcW w:w="3564" w:type="dxa"/>
            <w:vAlign w:val="center"/>
          </w:tcPr>
          <w:p w14:paraId="0AB00F60" w14:textId="77777777" w:rsidR="006E5C25" w:rsidRPr="008B7798" w:rsidRDefault="006E5C25" w:rsidP="008B7798">
            <w:pPr>
              <w:snapToGrid w:val="0"/>
              <w:spacing w:before="0" w:line="240" w:lineRule="auto"/>
              <w:jc w:val="both"/>
              <w:rPr>
                <w:rFonts w:asciiTheme="minorHAnsi" w:hAnsiTheme="minorHAnsi" w:cs="Arial"/>
                <w:kern w:val="1"/>
                <w:sz w:val="24"/>
                <w:szCs w:val="24"/>
              </w:rPr>
            </w:pPr>
            <w:r w:rsidRPr="008B7798">
              <w:rPr>
                <w:rFonts w:asciiTheme="minorHAnsi" w:hAnsiTheme="minorHAnsi" w:cs="Arial"/>
                <w:kern w:val="1"/>
                <w:sz w:val="24"/>
                <w:szCs w:val="24"/>
              </w:rPr>
              <w:t>Wartość projektu nie przekracza poziomów określonych w regulaminie konkursu.</w:t>
            </w:r>
          </w:p>
          <w:p w14:paraId="1F4A85E8" w14:textId="77777777" w:rsidR="006E5C25" w:rsidRPr="008B7798" w:rsidRDefault="006E5C25" w:rsidP="008B7798">
            <w:pPr>
              <w:snapToGrid w:val="0"/>
              <w:spacing w:before="0" w:line="240" w:lineRule="auto"/>
              <w:jc w:val="both"/>
              <w:rPr>
                <w:rFonts w:asciiTheme="minorHAnsi" w:hAnsiTheme="minorHAnsi" w:cs="Arial"/>
                <w:kern w:val="1"/>
                <w:sz w:val="24"/>
                <w:szCs w:val="24"/>
              </w:rPr>
            </w:pPr>
          </w:p>
          <w:p w14:paraId="25749850" w14:textId="50338950" w:rsidR="006E5C25" w:rsidRPr="00597003" w:rsidRDefault="006E5C25" w:rsidP="00520DE3">
            <w:pPr>
              <w:snapToGrid w:val="0"/>
              <w:spacing w:before="0" w:line="240" w:lineRule="auto"/>
              <w:jc w:val="both"/>
              <w:rPr>
                <w:rFonts w:asciiTheme="minorHAnsi" w:hAnsiTheme="minorHAnsi" w:cs="Tahoma"/>
                <w:sz w:val="24"/>
                <w:szCs w:val="24"/>
              </w:rPr>
            </w:pPr>
            <w:r w:rsidRPr="008B7798">
              <w:rPr>
                <w:rFonts w:asciiTheme="minorHAnsi" w:hAnsiTheme="minorHAnsi" w:cs="Tahoma"/>
                <w:sz w:val="20"/>
              </w:rPr>
              <w:t xml:space="preserve">Kryterium będzie weryfikowane na podstawie zapisów budżetu projektu. Kryterium nie dotyczy naborów dla których nie określono minimalnej lub maksymalnej wartości projektu. </w:t>
            </w:r>
          </w:p>
        </w:tc>
        <w:tc>
          <w:tcPr>
            <w:tcW w:w="2639" w:type="dxa"/>
            <w:vAlign w:val="center"/>
          </w:tcPr>
          <w:p w14:paraId="059F2554" w14:textId="77777777" w:rsidR="006E5C25" w:rsidRPr="008B7798" w:rsidRDefault="006E5C25" w:rsidP="008B7798">
            <w:pPr>
              <w:autoSpaceDE w:val="0"/>
              <w:autoSpaceDN w:val="0"/>
              <w:adjustRightInd w:val="0"/>
              <w:spacing w:before="0" w:line="240" w:lineRule="auto"/>
              <w:jc w:val="center"/>
              <w:rPr>
                <w:rFonts w:asciiTheme="minorHAnsi" w:hAnsiTheme="minorHAnsi" w:cs="Arial"/>
                <w:kern w:val="1"/>
                <w:sz w:val="24"/>
                <w:szCs w:val="24"/>
              </w:rPr>
            </w:pPr>
            <w:r w:rsidRPr="008B7798">
              <w:rPr>
                <w:rFonts w:asciiTheme="minorHAnsi" w:hAnsiTheme="minorHAnsi" w:cs="Arial"/>
                <w:kern w:val="1"/>
                <w:sz w:val="24"/>
                <w:szCs w:val="24"/>
              </w:rPr>
              <w:t>Tak/Nie/Nie dotyczy</w:t>
            </w:r>
          </w:p>
          <w:p w14:paraId="4567CB53" w14:textId="77777777" w:rsidR="006E5C25" w:rsidRPr="008B7798" w:rsidRDefault="006E5C25" w:rsidP="008B7798">
            <w:pPr>
              <w:autoSpaceDE w:val="0"/>
              <w:autoSpaceDN w:val="0"/>
              <w:adjustRightInd w:val="0"/>
              <w:spacing w:before="0" w:line="240" w:lineRule="auto"/>
              <w:jc w:val="center"/>
              <w:rPr>
                <w:rFonts w:asciiTheme="minorHAnsi" w:hAnsiTheme="minorHAnsi" w:cs="Arial"/>
                <w:sz w:val="24"/>
                <w:szCs w:val="24"/>
              </w:rPr>
            </w:pPr>
            <w:r w:rsidRPr="008B7798">
              <w:rPr>
                <w:rFonts w:asciiTheme="minorHAnsi" w:hAnsiTheme="minorHAnsi" w:cs="Arial"/>
                <w:sz w:val="24"/>
                <w:szCs w:val="24"/>
              </w:rPr>
              <w:t>(niespełnienie kryterium oznacza</w:t>
            </w:r>
          </w:p>
          <w:p w14:paraId="1FB5AD06" w14:textId="6DA61E17" w:rsidR="006E5C25" w:rsidRPr="00597003" w:rsidRDefault="006E5C25" w:rsidP="00520DE3">
            <w:pPr>
              <w:autoSpaceDE w:val="0"/>
              <w:autoSpaceDN w:val="0"/>
              <w:adjustRightInd w:val="0"/>
              <w:spacing w:before="0" w:line="240" w:lineRule="auto"/>
              <w:jc w:val="center"/>
              <w:rPr>
                <w:rFonts w:asciiTheme="minorHAnsi" w:hAnsiTheme="minorHAnsi" w:cs="Arial"/>
                <w:sz w:val="24"/>
                <w:szCs w:val="24"/>
              </w:rPr>
            </w:pPr>
            <w:r w:rsidRPr="008B7798">
              <w:rPr>
                <w:rFonts w:asciiTheme="minorHAnsi" w:hAnsiTheme="minorHAnsi" w:cs="Arial"/>
                <w:sz w:val="24"/>
                <w:szCs w:val="24"/>
              </w:rPr>
              <w:t>odrzucenie wniosku)</w:t>
            </w:r>
          </w:p>
        </w:tc>
      </w:tr>
      <w:tr w:rsidR="006E5C25" w:rsidRPr="00A6445D" w14:paraId="4B10A207" w14:textId="77777777" w:rsidTr="008B7798">
        <w:tc>
          <w:tcPr>
            <w:tcW w:w="824" w:type="dxa"/>
            <w:vAlign w:val="center"/>
          </w:tcPr>
          <w:p w14:paraId="0FD969CC" w14:textId="18DD5603" w:rsidR="006E5C25" w:rsidRPr="006E5C25" w:rsidRDefault="006E5C25" w:rsidP="006E5C25">
            <w:pPr>
              <w:spacing w:before="0" w:line="240" w:lineRule="auto"/>
              <w:rPr>
                <w:rFonts w:asciiTheme="minorHAnsi" w:hAnsiTheme="minorHAnsi" w:cs="Arial"/>
                <w:kern w:val="1"/>
                <w:sz w:val="24"/>
                <w:szCs w:val="24"/>
              </w:rPr>
            </w:pPr>
            <w:r w:rsidRPr="00130371">
              <w:rPr>
                <w:rFonts w:asciiTheme="minorHAnsi" w:hAnsiTheme="minorHAnsi" w:cs="Arial"/>
                <w:kern w:val="1"/>
                <w:sz w:val="24"/>
                <w:szCs w:val="24"/>
              </w:rPr>
              <w:t>10.</w:t>
            </w:r>
          </w:p>
        </w:tc>
        <w:tc>
          <w:tcPr>
            <w:tcW w:w="2862" w:type="dxa"/>
            <w:vAlign w:val="center"/>
          </w:tcPr>
          <w:p w14:paraId="22BC76A7" w14:textId="7E397C17" w:rsidR="006E5C25" w:rsidRPr="006E5C25" w:rsidRDefault="006E5C25" w:rsidP="006E5C25">
            <w:pPr>
              <w:snapToGrid w:val="0"/>
              <w:spacing w:before="0" w:line="240" w:lineRule="auto"/>
              <w:rPr>
                <w:rFonts w:asciiTheme="minorHAnsi" w:hAnsiTheme="minorHAnsi" w:cs="Arial"/>
                <w:kern w:val="1"/>
                <w:sz w:val="24"/>
                <w:szCs w:val="24"/>
              </w:rPr>
            </w:pPr>
            <w:r w:rsidRPr="00130371">
              <w:rPr>
                <w:rFonts w:asciiTheme="minorHAnsi" w:hAnsiTheme="minorHAnsi" w:cs="Arial"/>
                <w:kern w:val="1"/>
                <w:sz w:val="24"/>
                <w:szCs w:val="24"/>
              </w:rPr>
              <w:t xml:space="preserve">Wkład własny </w:t>
            </w:r>
          </w:p>
        </w:tc>
        <w:tc>
          <w:tcPr>
            <w:tcW w:w="3564" w:type="dxa"/>
            <w:vAlign w:val="center"/>
          </w:tcPr>
          <w:p w14:paraId="0BF3933B" w14:textId="77777777" w:rsidR="006E5C25" w:rsidRPr="008B7798" w:rsidRDefault="006E5C25" w:rsidP="008B7798">
            <w:pPr>
              <w:snapToGrid w:val="0"/>
              <w:spacing w:before="0" w:line="240" w:lineRule="auto"/>
              <w:jc w:val="both"/>
              <w:rPr>
                <w:rFonts w:asciiTheme="minorHAnsi" w:hAnsiTheme="minorHAnsi" w:cs="Arial"/>
                <w:kern w:val="1"/>
                <w:sz w:val="24"/>
                <w:szCs w:val="24"/>
              </w:rPr>
            </w:pPr>
            <w:r w:rsidRPr="008B7798">
              <w:rPr>
                <w:rFonts w:asciiTheme="minorHAnsi" w:hAnsiTheme="minorHAnsi" w:cs="Arial"/>
                <w:kern w:val="1"/>
                <w:sz w:val="24"/>
                <w:szCs w:val="24"/>
              </w:rPr>
              <w:t>Wnioskodawca zapewnił odpowiedni poziom wkładu własnego określony w regulaminie konkursu.</w:t>
            </w:r>
          </w:p>
          <w:p w14:paraId="1A63ED91" w14:textId="77777777" w:rsidR="006E5C25" w:rsidRPr="008B7798" w:rsidRDefault="006E5C25" w:rsidP="008B7798">
            <w:pPr>
              <w:snapToGrid w:val="0"/>
              <w:spacing w:before="0" w:line="240" w:lineRule="auto"/>
              <w:jc w:val="both"/>
              <w:rPr>
                <w:rFonts w:asciiTheme="minorHAnsi" w:hAnsiTheme="minorHAnsi" w:cs="Tahoma"/>
                <w:sz w:val="24"/>
                <w:szCs w:val="24"/>
              </w:rPr>
            </w:pPr>
          </w:p>
          <w:p w14:paraId="2BC0F12D" w14:textId="459DE5A0" w:rsidR="006E5C25" w:rsidRPr="00621285" w:rsidRDefault="006E5C25" w:rsidP="00A23F9E">
            <w:pPr>
              <w:snapToGrid w:val="0"/>
              <w:spacing w:before="0" w:line="240" w:lineRule="auto"/>
              <w:jc w:val="both"/>
              <w:rPr>
                <w:rFonts w:asciiTheme="minorHAnsi" w:hAnsiTheme="minorHAnsi" w:cs="Arial"/>
                <w:kern w:val="1"/>
                <w:sz w:val="24"/>
                <w:szCs w:val="24"/>
              </w:rPr>
            </w:pPr>
            <w:r w:rsidRPr="008B7798">
              <w:rPr>
                <w:rFonts w:asciiTheme="minorHAnsi" w:hAnsiTheme="minorHAnsi" w:cs="Tahoma"/>
                <w:sz w:val="20"/>
              </w:rPr>
              <w:t xml:space="preserve">W ramach tego kryterium sprawdzane jest czy Wnioskodawca przewidział w projekcie odpowiedni procent wkładu własnego, który każdorazowo określony jest w regulaminie konkursu. </w:t>
            </w:r>
          </w:p>
        </w:tc>
        <w:tc>
          <w:tcPr>
            <w:tcW w:w="2639" w:type="dxa"/>
            <w:vAlign w:val="center"/>
          </w:tcPr>
          <w:p w14:paraId="07719F72" w14:textId="77777777" w:rsidR="006E5C25" w:rsidRPr="00130371" w:rsidRDefault="006E5C25" w:rsidP="008B7798">
            <w:pPr>
              <w:autoSpaceDE w:val="0"/>
              <w:autoSpaceDN w:val="0"/>
              <w:adjustRightInd w:val="0"/>
              <w:spacing w:before="0" w:line="240" w:lineRule="auto"/>
              <w:jc w:val="center"/>
              <w:rPr>
                <w:rFonts w:asciiTheme="minorHAnsi" w:hAnsiTheme="minorHAnsi" w:cs="Arial"/>
                <w:kern w:val="1"/>
                <w:sz w:val="24"/>
                <w:szCs w:val="24"/>
              </w:rPr>
            </w:pPr>
            <w:r w:rsidRPr="00130371">
              <w:rPr>
                <w:rFonts w:asciiTheme="minorHAnsi" w:hAnsiTheme="minorHAnsi" w:cs="Arial"/>
                <w:kern w:val="1"/>
                <w:sz w:val="24"/>
                <w:szCs w:val="24"/>
              </w:rPr>
              <w:t>Tak/Nie</w:t>
            </w:r>
          </w:p>
          <w:p w14:paraId="2CFE9E53" w14:textId="77777777" w:rsidR="006E5C25" w:rsidRPr="00130371" w:rsidRDefault="006E5C25" w:rsidP="008B7798">
            <w:pPr>
              <w:autoSpaceDE w:val="0"/>
              <w:autoSpaceDN w:val="0"/>
              <w:adjustRightInd w:val="0"/>
              <w:spacing w:before="0" w:line="240" w:lineRule="auto"/>
              <w:jc w:val="center"/>
              <w:rPr>
                <w:rFonts w:asciiTheme="minorHAnsi" w:hAnsiTheme="minorHAnsi" w:cs="Arial"/>
                <w:sz w:val="24"/>
                <w:szCs w:val="24"/>
              </w:rPr>
            </w:pPr>
            <w:r w:rsidRPr="00130371">
              <w:rPr>
                <w:rFonts w:asciiTheme="minorHAnsi" w:hAnsiTheme="minorHAnsi" w:cs="Arial"/>
                <w:sz w:val="24"/>
                <w:szCs w:val="24"/>
              </w:rPr>
              <w:t>(niespełnienie kryterium oznacza</w:t>
            </w:r>
          </w:p>
          <w:p w14:paraId="3F0C9BB0" w14:textId="77777777" w:rsidR="006E5C25" w:rsidRPr="00130371" w:rsidRDefault="006E5C25" w:rsidP="008B7798">
            <w:pPr>
              <w:autoSpaceDE w:val="0"/>
              <w:autoSpaceDN w:val="0"/>
              <w:adjustRightInd w:val="0"/>
              <w:spacing w:before="0" w:line="240" w:lineRule="auto"/>
              <w:jc w:val="center"/>
              <w:rPr>
                <w:rFonts w:asciiTheme="minorHAnsi" w:hAnsiTheme="minorHAnsi" w:cs="Arial"/>
                <w:sz w:val="24"/>
                <w:szCs w:val="24"/>
              </w:rPr>
            </w:pPr>
            <w:r w:rsidRPr="00130371">
              <w:rPr>
                <w:rFonts w:asciiTheme="minorHAnsi" w:hAnsiTheme="minorHAnsi" w:cs="Arial"/>
                <w:sz w:val="24"/>
                <w:szCs w:val="24"/>
              </w:rPr>
              <w:t>odrzucenie wniosku)</w:t>
            </w:r>
          </w:p>
          <w:p w14:paraId="5E24F67A" w14:textId="77777777" w:rsidR="006E5C25" w:rsidRPr="00597003" w:rsidRDefault="006E5C25" w:rsidP="00597003">
            <w:pPr>
              <w:autoSpaceDE w:val="0"/>
              <w:autoSpaceDN w:val="0"/>
              <w:adjustRightInd w:val="0"/>
              <w:spacing w:before="0" w:line="240" w:lineRule="auto"/>
              <w:jc w:val="center"/>
              <w:rPr>
                <w:rFonts w:asciiTheme="minorHAnsi" w:hAnsiTheme="minorHAnsi" w:cs="Arial"/>
                <w:kern w:val="1"/>
                <w:sz w:val="24"/>
                <w:szCs w:val="24"/>
              </w:rPr>
            </w:pPr>
          </w:p>
        </w:tc>
      </w:tr>
      <w:tr w:rsidR="006E5C25" w:rsidRPr="00A6445D" w14:paraId="32DD4795" w14:textId="77777777" w:rsidTr="008B7798">
        <w:tc>
          <w:tcPr>
            <w:tcW w:w="824" w:type="dxa"/>
            <w:vAlign w:val="center"/>
          </w:tcPr>
          <w:p w14:paraId="5824BC1C" w14:textId="07556DBB" w:rsidR="006E5C25" w:rsidRPr="006E5C25" w:rsidRDefault="006E5C25" w:rsidP="006E5C25">
            <w:pPr>
              <w:spacing w:before="0" w:line="240" w:lineRule="auto"/>
              <w:rPr>
                <w:rFonts w:asciiTheme="minorHAnsi" w:hAnsiTheme="minorHAnsi" w:cs="Arial"/>
                <w:kern w:val="1"/>
                <w:sz w:val="24"/>
                <w:szCs w:val="24"/>
              </w:rPr>
            </w:pPr>
            <w:r w:rsidRPr="00130371">
              <w:rPr>
                <w:rFonts w:asciiTheme="minorHAnsi" w:hAnsiTheme="minorHAnsi" w:cs="Arial"/>
                <w:kern w:val="1"/>
                <w:sz w:val="24"/>
                <w:szCs w:val="24"/>
              </w:rPr>
              <w:t>11.</w:t>
            </w:r>
          </w:p>
        </w:tc>
        <w:tc>
          <w:tcPr>
            <w:tcW w:w="2862" w:type="dxa"/>
            <w:vAlign w:val="center"/>
          </w:tcPr>
          <w:p w14:paraId="145168A6" w14:textId="2AE957D1" w:rsidR="006E5C25" w:rsidRPr="006E5C25" w:rsidRDefault="006E5C25" w:rsidP="006E5C25">
            <w:pPr>
              <w:snapToGrid w:val="0"/>
              <w:spacing w:before="0" w:line="240" w:lineRule="auto"/>
              <w:rPr>
                <w:rFonts w:asciiTheme="minorHAnsi" w:hAnsiTheme="minorHAnsi" w:cs="Arial"/>
                <w:kern w:val="1"/>
                <w:sz w:val="24"/>
                <w:szCs w:val="24"/>
              </w:rPr>
            </w:pPr>
            <w:r w:rsidRPr="00130371">
              <w:rPr>
                <w:rFonts w:asciiTheme="minorHAnsi" w:hAnsiTheme="minorHAnsi" w:cs="Tahoma"/>
                <w:sz w:val="24"/>
                <w:szCs w:val="24"/>
              </w:rPr>
              <w:t>Poprawność zakwalifikowania projektu jako objętego/nieobjętego pomocą publiczną/pomocą de</w:t>
            </w:r>
            <w:r w:rsidRPr="00130371">
              <w:rPr>
                <w:rFonts w:asciiTheme="minorHAnsi" w:hAnsiTheme="minorHAnsi" w:cs="Arial"/>
                <w:kern w:val="1"/>
                <w:sz w:val="24"/>
                <w:szCs w:val="24"/>
              </w:rPr>
              <w:t xml:space="preserve"> minimis</w:t>
            </w:r>
          </w:p>
        </w:tc>
        <w:tc>
          <w:tcPr>
            <w:tcW w:w="3564" w:type="dxa"/>
            <w:vAlign w:val="center"/>
          </w:tcPr>
          <w:p w14:paraId="760D8632" w14:textId="77777777" w:rsidR="006E5C25" w:rsidRPr="008B7798" w:rsidRDefault="006E5C25" w:rsidP="008B7798">
            <w:pPr>
              <w:snapToGrid w:val="0"/>
              <w:spacing w:before="0" w:line="240" w:lineRule="auto"/>
              <w:jc w:val="both"/>
              <w:rPr>
                <w:rFonts w:asciiTheme="minorHAnsi" w:hAnsiTheme="minorHAnsi" w:cs="Arial"/>
                <w:kern w:val="1"/>
                <w:sz w:val="24"/>
                <w:szCs w:val="24"/>
              </w:rPr>
            </w:pPr>
            <w:r w:rsidRPr="008B7798">
              <w:rPr>
                <w:rFonts w:asciiTheme="minorHAnsi" w:hAnsiTheme="minorHAnsi" w:cs="Arial"/>
                <w:kern w:val="1"/>
                <w:sz w:val="24"/>
                <w:szCs w:val="24"/>
              </w:rPr>
              <w:t>Czy prawidłowo zakwalifikowano projekt pod kątem występowania pomocy publicznej/ pomocy de minimis?</w:t>
            </w:r>
          </w:p>
          <w:p w14:paraId="7FE227A4" w14:textId="77777777" w:rsidR="006E5C25" w:rsidRPr="008B7798" w:rsidRDefault="006E5C25" w:rsidP="008B7798">
            <w:pPr>
              <w:snapToGrid w:val="0"/>
              <w:spacing w:before="0" w:line="240" w:lineRule="auto"/>
              <w:jc w:val="both"/>
              <w:rPr>
                <w:rFonts w:asciiTheme="minorHAnsi" w:hAnsiTheme="minorHAnsi" w:cs="Arial"/>
                <w:kern w:val="1"/>
                <w:sz w:val="24"/>
                <w:szCs w:val="24"/>
              </w:rPr>
            </w:pPr>
          </w:p>
          <w:p w14:paraId="532CD8AC" w14:textId="517CDCD5" w:rsidR="006E5C25" w:rsidRPr="00597003" w:rsidRDefault="006E5C25" w:rsidP="00520DE3">
            <w:pPr>
              <w:snapToGrid w:val="0"/>
              <w:spacing w:before="0" w:line="240" w:lineRule="auto"/>
              <w:jc w:val="both"/>
              <w:rPr>
                <w:rFonts w:asciiTheme="minorHAnsi" w:hAnsiTheme="minorHAnsi" w:cs="Arial"/>
                <w:kern w:val="1"/>
                <w:sz w:val="24"/>
                <w:szCs w:val="24"/>
              </w:rPr>
            </w:pPr>
            <w:r w:rsidRPr="008B7798">
              <w:rPr>
                <w:rFonts w:asciiTheme="minorHAnsi" w:hAnsiTheme="minorHAnsi" w:cs="Tahoma"/>
                <w:sz w:val="20"/>
              </w:rPr>
              <w:t>W ramach tego kryterium wniosek o dofinansowanie projektu będzie weryfikowany pod kątem prawidłowego zidentyfikowania przez Wnioskodawcę występowania pomocy publicznej/ pomocy de minimis, tj. czy zaznaczono w nim wydatki objęte pomocą publiczną/pomocą de minimis. Kryterium nie dotyczy projektów, w których nie występuje pomoc publiczna lub pomoc de minimis.</w:t>
            </w:r>
          </w:p>
        </w:tc>
        <w:tc>
          <w:tcPr>
            <w:tcW w:w="2639" w:type="dxa"/>
            <w:vAlign w:val="center"/>
          </w:tcPr>
          <w:p w14:paraId="2FB987DE" w14:textId="77777777" w:rsidR="006E5C25" w:rsidRPr="008B7798" w:rsidRDefault="006E5C25" w:rsidP="008B7798">
            <w:pPr>
              <w:snapToGrid w:val="0"/>
              <w:spacing w:before="0" w:line="240" w:lineRule="auto"/>
              <w:jc w:val="center"/>
              <w:rPr>
                <w:rFonts w:asciiTheme="minorHAnsi" w:hAnsiTheme="minorHAnsi" w:cs="Arial"/>
                <w:kern w:val="1"/>
                <w:sz w:val="24"/>
                <w:szCs w:val="24"/>
              </w:rPr>
            </w:pPr>
            <w:r w:rsidRPr="008B7798">
              <w:rPr>
                <w:rFonts w:asciiTheme="minorHAnsi" w:hAnsiTheme="minorHAnsi" w:cs="Arial"/>
                <w:kern w:val="1"/>
                <w:sz w:val="24"/>
                <w:szCs w:val="24"/>
              </w:rPr>
              <w:t>Tak/Nie/Nie dotyczy</w:t>
            </w:r>
          </w:p>
          <w:p w14:paraId="7B9E2E6E" w14:textId="77777777" w:rsidR="006E5C25" w:rsidRPr="008B7798" w:rsidRDefault="006E5C25" w:rsidP="008B7798">
            <w:pPr>
              <w:autoSpaceDE w:val="0"/>
              <w:autoSpaceDN w:val="0"/>
              <w:adjustRightInd w:val="0"/>
              <w:spacing w:before="0" w:line="240" w:lineRule="auto"/>
              <w:jc w:val="center"/>
              <w:rPr>
                <w:rFonts w:asciiTheme="minorHAnsi" w:hAnsiTheme="minorHAnsi" w:cs="Arial"/>
                <w:sz w:val="24"/>
                <w:szCs w:val="24"/>
              </w:rPr>
            </w:pPr>
            <w:r w:rsidRPr="008B7798">
              <w:rPr>
                <w:rFonts w:asciiTheme="minorHAnsi" w:hAnsiTheme="minorHAnsi" w:cs="Arial"/>
                <w:sz w:val="24"/>
                <w:szCs w:val="24"/>
              </w:rPr>
              <w:t>(niespełnienie kryterium oznacza</w:t>
            </w:r>
          </w:p>
          <w:p w14:paraId="18D4B2D5" w14:textId="3B8B30F5" w:rsidR="006E5C25" w:rsidRPr="00597003" w:rsidRDefault="006E5C25" w:rsidP="00520DE3">
            <w:pPr>
              <w:autoSpaceDE w:val="0"/>
              <w:autoSpaceDN w:val="0"/>
              <w:adjustRightInd w:val="0"/>
              <w:spacing w:before="0" w:line="240" w:lineRule="auto"/>
              <w:jc w:val="center"/>
              <w:rPr>
                <w:rFonts w:asciiTheme="minorHAnsi" w:hAnsiTheme="minorHAnsi" w:cs="Arial"/>
                <w:sz w:val="24"/>
                <w:szCs w:val="24"/>
              </w:rPr>
            </w:pPr>
            <w:r w:rsidRPr="008B7798">
              <w:rPr>
                <w:rFonts w:asciiTheme="minorHAnsi" w:hAnsiTheme="minorHAnsi" w:cs="Arial"/>
                <w:sz w:val="24"/>
                <w:szCs w:val="24"/>
              </w:rPr>
              <w:t>odrzucenie wniosku)</w:t>
            </w:r>
          </w:p>
        </w:tc>
      </w:tr>
      <w:tr w:rsidR="006E5C25" w:rsidRPr="00A6445D" w14:paraId="6246F2F5" w14:textId="77777777" w:rsidTr="008B7798">
        <w:tc>
          <w:tcPr>
            <w:tcW w:w="824" w:type="dxa"/>
            <w:vAlign w:val="center"/>
          </w:tcPr>
          <w:p w14:paraId="6E0FED6D" w14:textId="65E207CF" w:rsidR="006E5C25" w:rsidRPr="006E5C25" w:rsidRDefault="006E5C25" w:rsidP="006E5C25">
            <w:pPr>
              <w:spacing w:before="0" w:line="240" w:lineRule="auto"/>
              <w:rPr>
                <w:rFonts w:asciiTheme="minorHAnsi" w:hAnsiTheme="minorHAnsi" w:cs="Arial"/>
                <w:kern w:val="1"/>
                <w:sz w:val="24"/>
                <w:szCs w:val="24"/>
              </w:rPr>
            </w:pPr>
            <w:r w:rsidRPr="00130371">
              <w:rPr>
                <w:rFonts w:asciiTheme="minorHAnsi" w:hAnsiTheme="minorHAnsi" w:cs="Arial"/>
                <w:kern w:val="1"/>
                <w:sz w:val="24"/>
                <w:szCs w:val="24"/>
              </w:rPr>
              <w:t>12.</w:t>
            </w:r>
          </w:p>
        </w:tc>
        <w:tc>
          <w:tcPr>
            <w:tcW w:w="2862" w:type="dxa"/>
            <w:vAlign w:val="center"/>
          </w:tcPr>
          <w:p w14:paraId="741467AE" w14:textId="17A3264D" w:rsidR="006E5C25" w:rsidRPr="006E5C25" w:rsidRDefault="006E5C25" w:rsidP="006E5C25">
            <w:pPr>
              <w:snapToGrid w:val="0"/>
              <w:spacing w:before="0" w:line="240" w:lineRule="auto"/>
              <w:rPr>
                <w:rFonts w:asciiTheme="minorHAnsi" w:hAnsiTheme="minorHAnsi" w:cs="Arial"/>
                <w:kern w:val="1"/>
                <w:sz w:val="24"/>
                <w:szCs w:val="24"/>
              </w:rPr>
            </w:pPr>
            <w:r w:rsidRPr="00130371">
              <w:rPr>
                <w:rFonts w:asciiTheme="minorHAnsi" w:hAnsiTheme="minorHAnsi" w:cs="Arial"/>
                <w:kern w:val="1"/>
                <w:sz w:val="24"/>
                <w:szCs w:val="24"/>
              </w:rPr>
              <w:t>Okres realizacji projektu</w:t>
            </w:r>
          </w:p>
        </w:tc>
        <w:tc>
          <w:tcPr>
            <w:tcW w:w="3564" w:type="dxa"/>
            <w:vAlign w:val="center"/>
          </w:tcPr>
          <w:p w14:paraId="676B3F1D" w14:textId="77777777" w:rsidR="006E5C25" w:rsidRPr="008B7798" w:rsidRDefault="006E5C25" w:rsidP="008B7798">
            <w:pPr>
              <w:spacing w:before="0" w:line="240" w:lineRule="auto"/>
              <w:jc w:val="both"/>
              <w:rPr>
                <w:rFonts w:asciiTheme="minorHAnsi" w:hAnsiTheme="minorHAnsi" w:cs="Tahoma"/>
                <w:sz w:val="24"/>
                <w:szCs w:val="24"/>
              </w:rPr>
            </w:pPr>
            <w:r w:rsidRPr="008B7798">
              <w:rPr>
                <w:rFonts w:asciiTheme="minorHAnsi" w:hAnsiTheme="minorHAnsi" w:cs="Arial"/>
                <w:kern w:val="1"/>
                <w:sz w:val="24"/>
                <w:szCs w:val="24"/>
              </w:rPr>
              <w:t xml:space="preserve">Okres realizacji projektu jest zgodny z podanym w </w:t>
            </w:r>
            <w:r w:rsidRPr="008B7798">
              <w:rPr>
                <w:rFonts w:asciiTheme="minorHAnsi" w:hAnsiTheme="minorHAnsi" w:cs="Tahoma"/>
                <w:sz w:val="24"/>
                <w:szCs w:val="24"/>
              </w:rPr>
              <w:t>regulaminie konkursu.</w:t>
            </w:r>
          </w:p>
          <w:p w14:paraId="1861245D" w14:textId="77777777" w:rsidR="006E5C25" w:rsidRPr="008B7798" w:rsidRDefault="006E5C25" w:rsidP="008B7798">
            <w:pPr>
              <w:spacing w:before="0" w:line="240" w:lineRule="auto"/>
              <w:jc w:val="both"/>
              <w:rPr>
                <w:rFonts w:asciiTheme="minorHAnsi" w:hAnsiTheme="minorHAnsi" w:cs="Tahoma"/>
                <w:sz w:val="24"/>
                <w:szCs w:val="24"/>
              </w:rPr>
            </w:pPr>
          </w:p>
          <w:p w14:paraId="46CBAA36" w14:textId="6D01715B" w:rsidR="006E5C25" w:rsidRPr="00597003" w:rsidRDefault="006E5C25" w:rsidP="00520DE3">
            <w:pPr>
              <w:spacing w:before="0" w:line="240" w:lineRule="auto"/>
              <w:jc w:val="both"/>
              <w:rPr>
                <w:rFonts w:asciiTheme="minorHAnsi" w:hAnsiTheme="minorHAnsi" w:cs="Arial"/>
                <w:kern w:val="1"/>
                <w:sz w:val="24"/>
                <w:szCs w:val="24"/>
              </w:rPr>
            </w:pPr>
            <w:r w:rsidRPr="008B7798">
              <w:rPr>
                <w:rFonts w:asciiTheme="minorHAnsi" w:hAnsiTheme="minorHAnsi" w:cs="Arial"/>
                <w:kern w:val="1"/>
                <w:sz w:val="20"/>
                <w:szCs w:val="24"/>
              </w:rPr>
              <w:t xml:space="preserve">Kryterium weryfikowane jest na </w:t>
            </w:r>
            <w:r w:rsidRPr="008B7798">
              <w:rPr>
                <w:rFonts w:asciiTheme="minorHAnsi" w:hAnsiTheme="minorHAnsi" w:cs="Arial"/>
                <w:kern w:val="1"/>
                <w:sz w:val="20"/>
                <w:szCs w:val="24"/>
              </w:rPr>
              <w:lastRenderedPageBreak/>
              <w:t>podstawie zapisów wniosku o dofinansowanie.</w:t>
            </w:r>
          </w:p>
        </w:tc>
        <w:tc>
          <w:tcPr>
            <w:tcW w:w="2639" w:type="dxa"/>
            <w:vAlign w:val="center"/>
          </w:tcPr>
          <w:p w14:paraId="3213842B" w14:textId="77777777" w:rsidR="006E5C25" w:rsidRPr="008B7798" w:rsidRDefault="006E5C25" w:rsidP="008B7798">
            <w:pPr>
              <w:snapToGrid w:val="0"/>
              <w:spacing w:before="0" w:line="240" w:lineRule="auto"/>
              <w:jc w:val="center"/>
              <w:rPr>
                <w:rFonts w:asciiTheme="minorHAnsi" w:hAnsiTheme="minorHAnsi" w:cs="Tahoma"/>
                <w:sz w:val="24"/>
                <w:szCs w:val="24"/>
              </w:rPr>
            </w:pPr>
            <w:r w:rsidRPr="008B7798">
              <w:rPr>
                <w:rFonts w:asciiTheme="minorHAnsi" w:hAnsiTheme="minorHAnsi" w:cs="Tahoma"/>
                <w:sz w:val="24"/>
                <w:szCs w:val="24"/>
              </w:rPr>
              <w:lastRenderedPageBreak/>
              <w:t>Tak/Nie</w:t>
            </w:r>
          </w:p>
          <w:p w14:paraId="575490E1" w14:textId="59AAD85F" w:rsidR="006E5C25" w:rsidRPr="00520DE3" w:rsidRDefault="006E5C25" w:rsidP="00A23F9E">
            <w:pPr>
              <w:snapToGrid w:val="0"/>
              <w:spacing w:before="0" w:line="240" w:lineRule="auto"/>
              <w:jc w:val="center"/>
              <w:rPr>
                <w:rFonts w:asciiTheme="minorHAnsi" w:hAnsiTheme="minorHAnsi" w:cs="Tahoma"/>
                <w:sz w:val="24"/>
                <w:szCs w:val="24"/>
              </w:rPr>
            </w:pPr>
            <w:r w:rsidRPr="008B7798">
              <w:rPr>
                <w:rFonts w:asciiTheme="minorHAnsi" w:hAnsiTheme="minorHAnsi" w:cs="Tahoma"/>
                <w:sz w:val="24"/>
                <w:szCs w:val="24"/>
              </w:rPr>
              <w:t>(niespełnienie kryterium oznacza odrzucenie wniosku)</w:t>
            </w:r>
          </w:p>
        </w:tc>
      </w:tr>
      <w:tr w:rsidR="006E5C25" w:rsidRPr="00A6445D" w14:paraId="1AD87F9C" w14:textId="77777777" w:rsidTr="008B7798">
        <w:tc>
          <w:tcPr>
            <w:tcW w:w="824" w:type="dxa"/>
            <w:vAlign w:val="center"/>
          </w:tcPr>
          <w:p w14:paraId="56E39E6F" w14:textId="0A3B880F" w:rsidR="006E5C25" w:rsidRPr="006E5C25" w:rsidRDefault="006E5C25" w:rsidP="006E5C25">
            <w:pPr>
              <w:spacing w:before="0" w:line="240" w:lineRule="auto"/>
              <w:rPr>
                <w:rFonts w:asciiTheme="minorHAnsi" w:hAnsiTheme="minorHAnsi" w:cs="Arial"/>
                <w:kern w:val="1"/>
                <w:sz w:val="24"/>
                <w:szCs w:val="24"/>
              </w:rPr>
            </w:pPr>
            <w:r w:rsidRPr="008B7798">
              <w:rPr>
                <w:rFonts w:asciiTheme="minorHAnsi" w:hAnsiTheme="minorHAnsi" w:cs="Arial"/>
                <w:kern w:val="1"/>
                <w:sz w:val="24"/>
                <w:szCs w:val="24"/>
              </w:rPr>
              <w:lastRenderedPageBreak/>
              <w:t>13.</w:t>
            </w:r>
          </w:p>
        </w:tc>
        <w:tc>
          <w:tcPr>
            <w:tcW w:w="2862" w:type="dxa"/>
            <w:vAlign w:val="center"/>
          </w:tcPr>
          <w:p w14:paraId="7541E4B5" w14:textId="1EBB04B9" w:rsidR="006E5C25" w:rsidRPr="006E5C25" w:rsidRDefault="006E5C25" w:rsidP="006E5C25">
            <w:pPr>
              <w:snapToGrid w:val="0"/>
              <w:spacing w:before="0" w:line="240" w:lineRule="auto"/>
              <w:rPr>
                <w:rFonts w:asciiTheme="minorHAnsi" w:hAnsiTheme="minorHAnsi" w:cs="Arial"/>
                <w:kern w:val="1"/>
                <w:sz w:val="24"/>
                <w:szCs w:val="24"/>
              </w:rPr>
            </w:pPr>
            <w:r w:rsidRPr="008B7798">
              <w:rPr>
                <w:rFonts w:asciiTheme="minorHAnsi" w:hAnsiTheme="minorHAnsi" w:cs="Arial"/>
                <w:kern w:val="1"/>
                <w:sz w:val="24"/>
                <w:szCs w:val="24"/>
              </w:rPr>
              <w:t>Uproszczone metody rozliczania wydatków</w:t>
            </w:r>
          </w:p>
        </w:tc>
        <w:tc>
          <w:tcPr>
            <w:tcW w:w="3564" w:type="dxa"/>
            <w:vAlign w:val="center"/>
          </w:tcPr>
          <w:p w14:paraId="6AEC42C2" w14:textId="77777777" w:rsidR="006E5C25" w:rsidRPr="008B7798" w:rsidRDefault="006E5C25" w:rsidP="008B7798">
            <w:pPr>
              <w:spacing w:before="0" w:line="240" w:lineRule="auto"/>
              <w:jc w:val="both"/>
              <w:rPr>
                <w:rFonts w:asciiTheme="minorHAnsi" w:hAnsiTheme="minorHAnsi" w:cs="Arial"/>
                <w:kern w:val="1"/>
                <w:sz w:val="24"/>
                <w:szCs w:val="24"/>
              </w:rPr>
            </w:pPr>
            <w:r w:rsidRPr="008B7798">
              <w:rPr>
                <w:rFonts w:asciiTheme="minorHAnsi" w:hAnsiTheme="minorHAnsi" w:cs="Arial"/>
                <w:kern w:val="1"/>
                <w:sz w:val="24"/>
                <w:szCs w:val="24"/>
              </w:rPr>
              <w:t xml:space="preserve">W projekcie, w którym </w:t>
            </w:r>
            <w:r w:rsidRPr="008B7798">
              <w:rPr>
                <w:rFonts w:asciiTheme="minorHAnsi" w:hAnsiTheme="minorHAnsi"/>
                <w:sz w:val="24"/>
                <w:szCs w:val="24"/>
              </w:rPr>
              <w:t>wartość wkładu publicznego (środków publicznych)</w:t>
            </w:r>
            <w:r w:rsidRPr="008B7798">
              <w:rPr>
                <w:rFonts w:asciiTheme="minorHAnsi" w:hAnsiTheme="minorHAnsi" w:cs="Arial"/>
                <w:kern w:val="1"/>
                <w:sz w:val="24"/>
                <w:szCs w:val="24"/>
              </w:rPr>
              <w:t xml:space="preserve">nie przekracza 100 000 EUR zastosowano kwoty ryczałtowe, o których mowa w </w:t>
            </w:r>
            <w:r w:rsidRPr="008B7798">
              <w:rPr>
                <w:rFonts w:asciiTheme="minorHAnsi" w:hAnsiTheme="minorHAnsi" w:cs="Arial"/>
                <w:i/>
                <w:kern w:val="1"/>
                <w:sz w:val="24"/>
                <w:szCs w:val="24"/>
              </w:rPr>
              <w:t>Wytycznych w zakresie kwalifikowalności wydatków w zakresie Europejskiego Funduszu Rozwoju Regionalnego, Europejskiego Funduszu Społecznego oraz Funduszu Spójności na lata 2014-2020</w:t>
            </w:r>
            <w:r w:rsidRPr="008B7798">
              <w:rPr>
                <w:rFonts w:asciiTheme="minorHAnsi" w:hAnsiTheme="minorHAnsi" w:cs="Arial"/>
                <w:kern w:val="1"/>
                <w:sz w:val="24"/>
                <w:szCs w:val="24"/>
              </w:rPr>
              <w:t xml:space="preserve">. W sytuacjach określonych w regulaminie konkursu zastosowano pozostałe uproszczone metody rozliczania wydatków, o których mowa w </w:t>
            </w:r>
            <w:r w:rsidRPr="008B7798">
              <w:rPr>
                <w:rFonts w:asciiTheme="minorHAnsi" w:hAnsiTheme="minorHAnsi" w:cs="Arial"/>
                <w:i/>
                <w:kern w:val="1"/>
                <w:sz w:val="24"/>
                <w:szCs w:val="24"/>
              </w:rPr>
              <w:t>Wytycznych w zakresie kwalifikowalności wydatków w zakresie Europejskiego Funduszu Rozwoju Regionalnego, Europejskiego Funduszu Społecznego oraz Funduszu Spójności na lata 2014-2020</w:t>
            </w:r>
            <w:r w:rsidRPr="008B7798">
              <w:rPr>
                <w:rFonts w:asciiTheme="minorHAnsi" w:hAnsiTheme="minorHAnsi" w:cs="Arial"/>
                <w:kern w:val="1"/>
                <w:sz w:val="24"/>
                <w:szCs w:val="24"/>
              </w:rPr>
              <w:t xml:space="preserve">. </w:t>
            </w:r>
          </w:p>
          <w:p w14:paraId="04CA01E5" w14:textId="77777777" w:rsidR="006E5C25" w:rsidRPr="008B7798" w:rsidRDefault="006E5C25" w:rsidP="008B7798">
            <w:pPr>
              <w:spacing w:before="0" w:line="240" w:lineRule="auto"/>
              <w:jc w:val="both"/>
              <w:rPr>
                <w:rFonts w:asciiTheme="minorHAnsi" w:hAnsiTheme="minorHAnsi" w:cs="Arial"/>
                <w:kern w:val="1"/>
                <w:sz w:val="24"/>
                <w:szCs w:val="24"/>
              </w:rPr>
            </w:pPr>
          </w:p>
          <w:p w14:paraId="54B75394" w14:textId="77777777" w:rsidR="006E5C25" w:rsidRPr="008B7798" w:rsidRDefault="006E5C25" w:rsidP="008B7798">
            <w:pPr>
              <w:spacing w:before="0" w:line="240" w:lineRule="auto"/>
              <w:jc w:val="both"/>
              <w:rPr>
                <w:rFonts w:asciiTheme="minorHAnsi" w:hAnsiTheme="minorHAnsi" w:cs="Arial"/>
                <w:sz w:val="24"/>
                <w:szCs w:val="24"/>
              </w:rPr>
            </w:pPr>
            <w:r w:rsidRPr="008B7798">
              <w:rPr>
                <w:rFonts w:asciiTheme="minorHAnsi" w:eastAsia="Arial Unicode MS" w:hAnsiTheme="minorHAnsi"/>
                <w:sz w:val="20"/>
              </w:rPr>
              <w:t xml:space="preserve">Kryterium weryfikowane na podstawie zapisów budżetu projektu, obowiązujące w przypadku kwot ryczałtowych dla projektów, których wartość wkładu publicznego (środków publicznych) nie przekracza 100 000 EUR. </w:t>
            </w:r>
            <w:r w:rsidRPr="008B7798">
              <w:rPr>
                <w:rFonts w:asciiTheme="minorHAnsi" w:hAnsiTheme="minorHAnsi" w:cs="Arial"/>
                <w:sz w:val="20"/>
              </w:rPr>
              <w:t>Do przeliczenia ww. kwoty na PLN należy stosować miesięczny obrachunkowy kurs wymiany stosowany przez KE aktualny na dzień ogłoszenia konkursu.</w:t>
            </w:r>
            <w:r w:rsidRPr="008B7798">
              <w:rPr>
                <w:rFonts w:asciiTheme="minorHAnsi" w:hAnsiTheme="minorHAnsi" w:cs="Arial"/>
                <w:sz w:val="24"/>
                <w:szCs w:val="24"/>
              </w:rPr>
              <w:t xml:space="preserve"> </w:t>
            </w:r>
          </w:p>
          <w:p w14:paraId="08BC5368" w14:textId="0DA4B773" w:rsidR="006E5C25" w:rsidRPr="008B7798" w:rsidRDefault="006E5C25" w:rsidP="00520DE3">
            <w:pPr>
              <w:spacing w:before="0" w:line="240" w:lineRule="auto"/>
              <w:jc w:val="both"/>
              <w:rPr>
                <w:rFonts w:asciiTheme="minorHAnsi" w:hAnsiTheme="minorHAnsi" w:cs="Arial"/>
                <w:i/>
                <w:kern w:val="1"/>
                <w:sz w:val="24"/>
                <w:szCs w:val="24"/>
              </w:rPr>
            </w:pPr>
            <w:r w:rsidRPr="008B7798">
              <w:rPr>
                <w:rFonts w:asciiTheme="minorHAnsi" w:eastAsia="Arial Unicode MS" w:hAnsiTheme="minorHAnsi"/>
                <w:sz w:val="20"/>
              </w:rPr>
              <w:t>Sytuacje, w których należy stosować inne uproszczone formy rozliczania wydatków zostaną określone w regulaminie konkursu.</w:t>
            </w:r>
          </w:p>
        </w:tc>
        <w:tc>
          <w:tcPr>
            <w:tcW w:w="2639" w:type="dxa"/>
            <w:vAlign w:val="center"/>
          </w:tcPr>
          <w:p w14:paraId="18FBD1E8" w14:textId="77777777" w:rsidR="006E5C25" w:rsidRPr="008B7798" w:rsidRDefault="006E5C25" w:rsidP="008B7798">
            <w:pPr>
              <w:spacing w:before="0" w:line="240" w:lineRule="auto"/>
              <w:jc w:val="center"/>
              <w:rPr>
                <w:rFonts w:asciiTheme="minorHAnsi" w:hAnsiTheme="minorHAnsi" w:cs="Arial"/>
                <w:kern w:val="1"/>
                <w:sz w:val="24"/>
                <w:szCs w:val="24"/>
              </w:rPr>
            </w:pPr>
            <w:r w:rsidRPr="008B7798">
              <w:rPr>
                <w:rFonts w:asciiTheme="minorHAnsi" w:hAnsiTheme="minorHAnsi" w:cs="Arial"/>
                <w:kern w:val="1"/>
                <w:sz w:val="24"/>
                <w:szCs w:val="24"/>
              </w:rPr>
              <w:t xml:space="preserve">Tak/Nie/Nie dotyczy </w:t>
            </w:r>
          </w:p>
          <w:p w14:paraId="7AE413CC" w14:textId="5898C610" w:rsidR="006E5C25" w:rsidRPr="00520DE3" w:rsidRDefault="006E5C25" w:rsidP="00A23F9E">
            <w:pPr>
              <w:spacing w:before="0" w:line="240" w:lineRule="auto"/>
              <w:jc w:val="center"/>
              <w:rPr>
                <w:rFonts w:asciiTheme="minorHAnsi" w:hAnsiTheme="minorHAnsi" w:cs="Arial"/>
                <w:kern w:val="1"/>
                <w:sz w:val="24"/>
                <w:szCs w:val="24"/>
              </w:rPr>
            </w:pPr>
            <w:r w:rsidRPr="008B7798">
              <w:rPr>
                <w:rFonts w:asciiTheme="minorHAnsi" w:hAnsiTheme="minorHAnsi" w:cs="Arial"/>
                <w:kern w:val="1"/>
                <w:sz w:val="24"/>
                <w:szCs w:val="24"/>
              </w:rPr>
              <w:t>(niespełnienie kryterium oznacza odrzucenie wniosku)</w:t>
            </w:r>
          </w:p>
        </w:tc>
      </w:tr>
      <w:tr w:rsidR="006E5C25" w:rsidRPr="00A6445D" w14:paraId="345300DC" w14:textId="77777777" w:rsidTr="008B7798">
        <w:tc>
          <w:tcPr>
            <w:tcW w:w="824" w:type="dxa"/>
            <w:vAlign w:val="center"/>
          </w:tcPr>
          <w:p w14:paraId="7EA438F1" w14:textId="77F33930" w:rsidR="006E5C25" w:rsidRPr="006E5C25" w:rsidRDefault="006E5C25" w:rsidP="006E5C25">
            <w:pPr>
              <w:spacing w:before="0" w:line="240" w:lineRule="auto"/>
              <w:rPr>
                <w:rFonts w:asciiTheme="minorHAnsi" w:hAnsiTheme="minorHAnsi" w:cs="Arial"/>
                <w:kern w:val="1"/>
                <w:sz w:val="24"/>
                <w:szCs w:val="24"/>
              </w:rPr>
            </w:pPr>
            <w:r w:rsidRPr="00130371">
              <w:rPr>
                <w:rFonts w:asciiTheme="minorHAnsi" w:hAnsiTheme="minorHAnsi" w:cs="Arial"/>
                <w:kern w:val="1"/>
                <w:sz w:val="24"/>
                <w:szCs w:val="24"/>
              </w:rPr>
              <w:t>14.</w:t>
            </w:r>
          </w:p>
        </w:tc>
        <w:tc>
          <w:tcPr>
            <w:tcW w:w="2862" w:type="dxa"/>
            <w:vAlign w:val="center"/>
          </w:tcPr>
          <w:p w14:paraId="7D297B5F" w14:textId="48E5DD6C" w:rsidR="006E5C25" w:rsidRPr="006E5C25" w:rsidRDefault="006E5C25" w:rsidP="006E5C25">
            <w:pPr>
              <w:snapToGrid w:val="0"/>
              <w:spacing w:before="0" w:line="240" w:lineRule="auto"/>
              <w:rPr>
                <w:rFonts w:asciiTheme="minorHAnsi" w:hAnsiTheme="minorHAnsi" w:cstheme="minorHAnsi"/>
                <w:kern w:val="1"/>
                <w:sz w:val="24"/>
                <w:szCs w:val="24"/>
              </w:rPr>
            </w:pPr>
            <w:r w:rsidRPr="00130371">
              <w:rPr>
                <w:rFonts w:asciiTheme="minorHAnsi" w:hAnsiTheme="minorHAnsi" w:cstheme="minorHAnsi"/>
                <w:kern w:val="1"/>
                <w:sz w:val="24"/>
                <w:szCs w:val="24"/>
              </w:rPr>
              <w:t xml:space="preserve">Kryterium niezalegania z należnościami </w:t>
            </w:r>
          </w:p>
        </w:tc>
        <w:tc>
          <w:tcPr>
            <w:tcW w:w="3564" w:type="dxa"/>
            <w:vAlign w:val="center"/>
          </w:tcPr>
          <w:p w14:paraId="0570021B" w14:textId="77777777" w:rsidR="006E5C25" w:rsidRPr="008B7798" w:rsidRDefault="006E5C25" w:rsidP="008B7798">
            <w:pPr>
              <w:spacing w:before="0" w:line="240" w:lineRule="auto"/>
              <w:jc w:val="both"/>
              <w:rPr>
                <w:rFonts w:asciiTheme="minorHAnsi" w:hAnsiTheme="minorHAnsi" w:cs="Arial"/>
                <w:kern w:val="1"/>
                <w:sz w:val="24"/>
                <w:szCs w:val="24"/>
              </w:rPr>
            </w:pPr>
            <w:r w:rsidRPr="008B7798">
              <w:rPr>
                <w:rFonts w:asciiTheme="minorHAnsi" w:hAnsiTheme="minorHAnsi"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14:paraId="350D67FA" w14:textId="77777777" w:rsidR="006E5C25" w:rsidRPr="008B7798" w:rsidRDefault="006E5C25" w:rsidP="008B7798">
            <w:pPr>
              <w:spacing w:before="0" w:line="240" w:lineRule="auto"/>
              <w:jc w:val="both"/>
              <w:rPr>
                <w:rFonts w:asciiTheme="minorHAnsi" w:hAnsiTheme="minorHAnsi" w:cs="Arial"/>
                <w:kern w:val="1"/>
                <w:sz w:val="24"/>
                <w:szCs w:val="24"/>
              </w:rPr>
            </w:pPr>
          </w:p>
          <w:p w14:paraId="19F9833B" w14:textId="4C737F30" w:rsidR="006E5C25" w:rsidRPr="00597003" w:rsidRDefault="006E5C25" w:rsidP="00520DE3">
            <w:pPr>
              <w:spacing w:before="0" w:line="240" w:lineRule="auto"/>
              <w:jc w:val="both"/>
              <w:rPr>
                <w:rFonts w:asciiTheme="minorHAnsi" w:hAnsiTheme="minorHAnsi" w:cs="Arial"/>
                <w:kern w:val="1"/>
                <w:sz w:val="24"/>
                <w:szCs w:val="24"/>
              </w:rPr>
            </w:pPr>
            <w:r w:rsidRPr="008B7798">
              <w:rPr>
                <w:rFonts w:asciiTheme="minorHAnsi" w:eastAsia="Arial Unicode MS" w:hAnsiTheme="minorHAnsi"/>
                <w:sz w:val="20"/>
              </w:rPr>
              <w:lastRenderedPageBreak/>
              <w:t>Kryterium zostanie zweryfikowane na podstawie oświadczenia Wnioskodawcy.</w:t>
            </w:r>
            <w:r w:rsidRPr="008B7798">
              <w:rPr>
                <w:rFonts w:asciiTheme="minorHAnsi" w:hAnsiTheme="minorHAnsi" w:cs="Arial"/>
                <w:kern w:val="1"/>
                <w:sz w:val="24"/>
                <w:szCs w:val="24"/>
              </w:rPr>
              <w:t xml:space="preserve"> </w:t>
            </w:r>
          </w:p>
        </w:tc>
        <w:tc>
          <w:tcPr>
            <w:tcW w:w="2639" w:type="dxa"/>
            <w:vAlign w:val="center"/>
          </w:tcPr>
          <w:p w14:paraId="6BE2CCB1" w14:textId="77777777" w:rsidR="006E5C25" w:rsidRPr="008B7798" w:rsidRDefault="006E5C25" w:rsidP="008B7798">
            <w:pPr>
              <w:snapToGrid w:val="0"/>
              <w:spacing w:before="0" w:line="240" w:lineRule="auto"/>
              <w:jc w:val="center"/>
              <w:rPr>
                <w:rFonts w:asciiTheme="minorHAnsi" w:hAnsiTheme="minorHAnsi" w:cs="Tahoma"/>
                <w:sz w:val="24"/>
                <w:szCs w:val="24"/>
              </w:rPr>
            </w:pPr>
            <w:r w:rsidRPr="008B7798">
              <w:rPr>
                <w:rFonts w:asciiTheme="minorHAnsi" w:hAnsiTheme="minorHAnsi" w:cs="Tahoma"/>
                <w:sz w:val="24"/>
                <w:szCs w:val="24"/>
              </w:rPr>
              <w:lastRenderedPageBreak/>
              <w:t>Tak/Nie</w:t>
            </w:r>
          </w:p>
          <w:p w14:paraId="7FE94D9A" w14:textId="37BE777F" w:rsidR="006E5C25" w:rsidRPr="00597003" w:rsidRDefault="006E5C25" w:rsidP="00A23F9E">
            <w:pPr>
              <w:spacing w:before="0" w:line="240" w:lineRule="auto"/>
              <w:jc w:val="center"/>
              <w:rPr>
                <w:rFonts w:asciiTheme="minorHAnsi" w:hAnsiTheme="minorHAnsi" w:cs="Arial"/>
                <w:kern w:val="1"/>
                <w:sz w:val="24"/>
                <w:szCs w:val="24"/>
              </w:rPr>
            </w:pPr>
            <w:r w:rsidRPr="008B7798">
              <w:rPr>
                <w:rFonts w:asciiTheme="minorHAnsi" w:hAnsiTheme="minorHAnsi" w:cs="Tahoma"/>
                <w:sz w:val="24"/>
                <w:szCs w:val="24"/>
              </w:rPr>
              <w:t>(niespełnienie kryterium oznacza odrzucenie wniosku)</w:t>
            </w:r>
          </w:p>
        </w:tc>
      </w:tr>
    </w:tbl>
    <w:p w14:paraId="6F54D1C2" w14:textId="77777777" w:rsidR="00ED1815" w:rsidRPr="00A6445D" w:rsidRDefault="00ED1815" w:rsidP="0094090A">
      <w:pPr>
        <w:spacing w:before="120" w:after="120" w:line="240" w:lineRule="auto"/>
        <w:jc w:val="both"/>
        <w:rPr>
          <w:rFonts w:asciiTheme="minorHAnsi" w:hAnsiTheme="minorHAnsi"/>
          <w:b/>
          <w:sz w:val="24"/>
          <w:szCs w:val="24"/>
        </w:rPr>
      </w:pPr>
      <w:r w:rsidRPr="00A6445D">
        <w:rPr>
          <w:rFonts w:asciiTheme="minorHAnsi" w:hAnsiTheme="minorHAnsi"/>
          <w:b/>
          <w:sz w:val="24"/>
          <w:szCs w:val="24"/>
        </w:rPr>
        <w:lastRenderedPageBreak/>
        <w:t>Kryteria dostępu</w:t>
      </w:r>
    </w:p>
    <w:p w14:paraId="23FFF784" w14:textId="77777777" w:rsidR="0094090A" w:rsidRPr="00A6445D" w:rsidRDefault="0094090A" w:rsidP="0094090A">
      <w:pPr>
        <w:spacing w:before="120" w:after="120" w:line="240" w:lineRule="auto"/>
        <w:jc w:val="both"/>
        <w:rPr>
          <w:rFonts w:asciiTheme="minorHAnsi" w:hAnsiTheme="minorHAnsi"/>
          <w:sz w:val="24"/>
          <w:szCs w:val="24"/>
        </w:rPr>
      </w:pPr>
      <w:r w:rsidRPr="00A6445D">
        <w:rPr>
          <w:rFonts w:asciiTheme="minorHAnsi" w:hAnsiTheme="minorHAnsi"/>
          <w:sz w:val="24"/>
          <w:szCs w:val="24"/>
        </w:rPr>
        <w:t xml:space="preserve">Szczegółowe kryteria dostępu są obowiązkowe dla wszystkich </w:t>
      </w:r>
      <w:r w:rsidR="00F5584F" w:rsidRPr="00A6445D">
        <w:rPr>
          <w:rFonts w:asciiTheme="minorHAnsi" w:hAnsiTheme="minorHAnsi"/>
          <w:sz w:val="24"/>
          <w:szCs w:val="24"/>
        </w:rPr>
        <w:t>W</w:t>
      </w:r>
      <w:r w:rsidRPr="00A6445D">
        <w:rPr>
          <w:rFonts w:asciiTheme="minorHAnsi" w:hAnsiTheme="minorHAnsi"/>
          <w:sz w:val="24"/>
          <w:szCs w:val="24"/>
        </w:rPr>
        <w:t>nioskodawców i podlegają weryfikacji podczas oceny formalnej. Projekty, które nie spełniają kryteriów dostępu, są odrzucane</w:t>
      </w:r>
      <w:r w:rsidR="00EE5658" w:rsidRPr="00A6445D">
        <w:rPr>
          <w:rFonts w:asciiTheme="minorHAnsi" w:hAnsiTheme="minorHAnsi"/>
          <w:sz w:val="24"/>
          <w:szCs w:val="24"/>
        </w:rPr>
        <w:t xml:space="preserve"> przy czym wniosek podlega dalszej ocenie zgodnie z Regulaminem KOP.</w:t>
      </w:r>
      <w:r w:rsidR="00265291" w:rsidRPr="00A6445D">
        <w:rPr>
          <w:rFonts w:asciiTheme="minorHAnsi" w:hAnsiTheme="minorHAnsi"/>
          <w:sz w:val="24"/>
          <w:szCs w:val="24"/>
        </w:rPr>
        <w:t xml:space="preserve"> </w:t>
      </w:r>
      <w:r w:rsidRPr="00A6445D">
        <w:rPr>
          <w:rFonts w:asciiTheme="minorHAnsi" w:hAnsiTheme="minorHAnsi"/>
          <w:sz w:val="24"/>
          <w:szCs w:val="24"/>
        </w:rPr>
        <w:t xml:space="preserve">W ramach konkursu dla </w:t>
      </w:r>
      <w:r w:rsidR="00AA0EDB">
        <w:rPr>
          <w:rFonts w:asciiTheme="minorHAnsi" w:hAnsiTheme="minorHAnsi"/>
          <w:sz w:val="24"/>
          <w:szCs w:val="24"/>
        </w:rPr>
        <w:t>D</w:t>
      </w:r>
      <w:r w:rsidRPr="00A6445D">
        <w:rPr>
          <w:rFonts w:asciiTheme="minorHAnsi" w:hAnsiTheme="minorHAnsi"/>
          <w:sz w:val="24"/>
          <w:szCs w:val="24"/>
        </w:rPr>
        <w:t xml:space="preserve">ziałania </w:t>
      </w:r>
      <w:r w:rsidR="00AA0EDB">
        <w:rPr>
          <w:rFonts w:asciiTheme="minorHAnsi" w:hAnsiTheme="minorHAnsi"/>
          <w:sz w:val="24"/>
          <w:szCs w:val="24"/>
        </w:rPr>
        <w:t>8.5</w:t>
      </w:r>
      <w:r w:rsidRPr="00A6445D">
        <w:rPr>
          <w:rFonts w:asciiTheme="minorHAnsi" w:hAnsiTheme="minorHAnsi"/>
          <w:sz w:val="24"/>
          <w:szCs w:val="24"/>
        </w:rPr>
        <w:t xml:space="preserve"> stosowane będą następujące szczegółowe kryteria dostępu: </w:t>
      </w:r>
    </w:p>
    <w:tbl>
      <w:tblPr>
        <w:tblpPr w:leftFromText="141" w:rightFromText="141" w:vertAnchor="text" w:tblpXSpec="center" w:tblpY="1"/>
        <w:tblOverlap w:val="neve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3828"/>
        <w:gridCol w:w="2693"/>
      </w:tblGrid>
      <w:tr w:rsidR="000D00F8" w:rsidRPr="00397008" w14:paraId="611AA306" w14:textId="77777777" w:rsidTr="000D00F8">
        <w:tc>
          <w:tcPr>
            <w:tcW w:w="817" w:type="dxa"/>
            <w:shd w:val="clear" w:color="auto" w:fill="auto"/>
            <w:vAlign w:val="center"/>
          </w:tcPr>
          <w:p w14:paraId="2DC73621" w14:textId="77777777" w:rsidR="00397008" w:rsidRPr="00397008" w:rsidRDefault="00397008" w:rsidP="00397008">
            <w:pPr>
              <w:spacing w:before="0" w:line="240" w:lineRule="auto"/>
              <w:jc w:val="center"/>
              <w:rPr>
                <w:rFonts w:ascii="Calibri" w:hAnsi="Calibri" w:cs="Arial"/>
                <w:b/>
                <w:kern w:val="1"/>
                <w:sz w:val="24"/>
                <w:szCs w:val="24"/>
              </w:rPr>
            </w:pPr>
            <w:bookmarkStart w:id="230" w:name="_Toc428787543"/>
            <w:bookmarkStart w:id="231" w:name="_Toc426632956"/>
            <w:r w:rsidRPr="00397008">
              <w:rPr>
                <w:rFonts w:ascii="Calibri" w:hAnsi="Calibri" w:cs="Arial"/>
                <w:b/>
                <w:kern w:val="1"/>
                <w:sz w:val="24"/>
                <w:szCs w:val="24"/>
              </w:rPr>
              <w:t>Lp.</w:t>
            </w:r>
          </w:p>
        </w:tc>
        <w:tc>
          <w:tcPr>
            <w:tcW w:w="2693" w:type="dxa"/>
            <w:shd w:val="clear" w:color="auto" w:fill="auto"/>
            <w:vAlign w:val="center"/>
          </w:tcPr>
          <w:p w14:paraId="4E746C26" w14:textId="77777777" w:rsidR="00397008" w:rsidRPr="00397008" w:rsidRDefault="00397008" w:rsidP="00397008">
            <w:pPr>
              <w:spacing w:before="0" w:line="240" w:lineRule="auto"/>
              <w:jc w:val="center"/>
              <w:rPr>
                <w:rFonts w:ascii="Calibri" w:hAnsi="Calibri" w:cs="Arial"/>
                <w:b/>
                <w:kern w:val="1"/>
                <w:sz w:val="24"/>
                <w:szCs w:val="24"/>
              </w:rPr>
            </w:pPr>
            <w:r w:rsidRPr="00397008">
              <w:rPr>
                <w:rFonts w:ascii="Calibri" w:hAnsi="Calibri" w:cs="Arial"/>
                <w:b/>
                <w:kern w:val="1"/>
                <w:sz w:val="24"/>
                <w:szCs w:val="24"/>
              </w:rPr>
              <w:t>Nazwa kryterium</w:t>
            </w:r>
          </w:p>
        </w:tc>
        <w:tc>
          <w:tcPr>
            <w:tcW w:w="3828" w:type="dxa"/>
            <w:shd w:val="clear" w:color="auto" w:fill="auto"/>
            <w:vAlign w:val="center"/>
          </w:tcPr>
          <w:p w14:paraId="6365D7AD" w14:textId="77777777" w:rsidR="00397008" w:rsidRPr="00397008" w:rsidRDefault="00397008" w:rsidP="00397008">
            <w:pPr>
              <w:spacing w:before="0" w:line="240" w:lineRule="auto"/>
              <w:jc w:val="center"/>
              <w:rPr>
                <w:rFonts w:ascii="Calibri" w:hAnsi="Calibri" w:cs="Arial"/>
                <w:b/>
                <w:kern w:val="1"/>
                <w:sz w:val="24"/>
                <w:szCs w:val="24"/>
              </w:rPr>
            </w:pPr>
            <w:r w:rsidRPr="00397008">
              <w:rPr>
                <w:rFonts w:ascii="Calibri" w:hAnsi="Calibri" w:cs="Arial"/>
                <w:b/>
                <w:kern w:val="1"/>
                <w:sz w:val="24"/>
                <w:szCs w:val="24"/>
              </w:rPr>
              <w:t>Definicja kryterium</w:t>
            </w:r>
          </w:p>
        </w:tc>
        <w:tc>
          <w:tcPr>
            <w:tcW w:w="2693" w:type="dxa"/>
            <w:shd w:val="clear" w:color="auto" w:fill="auto"/>
            <w:vAlign w:val="center"/>
          </w:tcPr>
          <w:p w14:paraId="550FFAF0" w14:textId="77777777" w:rsidR="00397008" w:rsidRPr="00397008" w:rsidRDefault="00397008" w:rsidP="00397008">
            <w:pPr>
              <w:spacing w:before="0" w:line="240" w:lineRule="auto"/>
              <w:jc w:val="center"/>
              <w:rPr>
                <w:rFonts w:ascii="Calibri" w:hAnsi="Calibri" w:cs="Arial"/>
                <w:b/>
                <w:kern w:val="1"/>
                <w:sz w:val="24"/>
                <w:szCs w:val="24"/>
              </w:rPr>
            </w:pPr>
            <w:r w:rsidRPr="00397008">
              <w:rPr>
                <w:rFonts w:ascii="Calibri" w:hAnsi="Calibri" w:cs="Arial"/>
                <w:b/>
                <w:kern w:val="1"/>
                <w:sz w:val="24"/>
                <w:szCs w:val="24"/>
              </w:rPr>
              <w:t>Opis znaczenia kryterium</w:t>
            </w:r>
          </w:p>
        </w:tc>
      </w:tr>
      <w:tr w:rsidR="008250D4" w:rsidRPr="00397008" w14:paraId="6A5FB269" w14:textId="77777777" w:rsidTr="000D00F8">
        <w:tc>
          <w:tcPr>
            <w:tcW w:w="817" w:type="dxa"/>
            <w:shd w:val="clear" w:color="auto" w:fill="auto"/>
            <w:vAlign w:val="center"/>
          </w:tcPr>
          <w:p w14:paraId="55ED1537" w14:textId="77777777" w:rsidR="008250D4" w:rsidRPr="00397008" w:rsidRDefault="008250D4" w:rsidP="008250D4">
            <w:pPr>
              <w:keepNext/>
              <w:keepLines/>
              <w:snapToGrid w:val="0"/>
              <w:spacing w:before="0" w:line="240" w:lineRule="auto"/>
              <w:jc w:val="center"/>
              <w:rPr>
                <w:rFonts w:ascii="Calibri" w:hAnsi="Calibri" w:cs="Calibri"/>
                <w:sz w:val="24"/>
                <w:szCs w:val="24"/>
              </w:rPr>
            </w:pPr>
            <w:r w:rsidRPr="000579D9">
              <w:rPr>
                <w:rFonts w:ascii="Calibri" w:hAnsi="Calibri" w:cs="Calibri"/>
                <w:sz w:val="24"/>
                <w:szCs w:val="24"/>
              </w:rPr>
              <w:t>1.</w:t>
            </w:r>
          </w:p>
        </w:tc>
        <w:tc>
          <w:tcPr>
            <w:tcW w:w="2693" w:type="dxa"/>
            <w:shd w:val="clear" w:color="auto" w:fill="auto"/>
            <w:vAlign w:val="center"/>
          </w:tcPr>
          <w:p w14:paraId="0353B860" w14:textId="77777777" w:rsidR="008250D4" w:rsidRPr="00397008" w:rsidRDefault="008250D4" w:rsidP="008250D4">
            <w:pPr>
              <w:keepNext/>
              <w:keepLines/>
              <w:snapToGrid w:val="0"/>
              <w:spacing w:before="0" w:line="240" w:lineRule="auto"/>
              <w:rPr>
                <w:rFonts w:ascii="Calibri" w:hAnsi="Calibri" w:cs="Tahoma"/>
                <w:sz w:val="24"/>
                <w:szCs w:val="24"/>
              </w:rPr>
            </w:pPr>
            <w:r w:rsidRPr="000579D9">
              <w:rPr>
                <w:rFonts w:ascii="Calibri" w:hAnsi="Calibri" w:cs="Tahoma"/>
                <w:sz w:val="24"/>
                <w:szCs w:val="24"/>
              </w:rPr>
              <w:t>Kryterium biura projektu</w:t>
            </w:r>
          </w:p>
        </w:tc>
        <w:tc>
          <w:tcPr>
            <w:tcW w:w="3828" w:type="dxa"/>
            <w:shd w:val="clear" w:color="auto" w:fill="auto"/>
            <w:vAlign w:val="center"/>
          </w:tcPr>
          <w:p w14:paraId="3DD4E2BD" w14:textId="2C5C8EA6" w:rsidR="008250D4" w:rsidRPr="000579D9" w:rsidRDefault="008250D4" w:rsidP="008250D4">
            <w:pPr>
              <w:autoSpaceDE w:val="0"/>
              <w:autoSpaceDN w:val="0"/>
              <w:adjustRightInd w:val="0"/>
              <w:spacing w:line="240" w:lineRule="auto"/>
              <w:jc w:val="both"/>
              <w:rPr>
                <w:rFonts w:ascii="Calibri" w:hAnsi="Calibri" w:cs="Calibri"/>
                <w:color w:val="000000"/>
                <w:sz w:val="24"/>
                <w:szCs w:val="24"/>
              </w:rPr>
            </w:pPr>
            <w:r w:rsidRPr="000579D9">
              <w:rPr>
                <w:rFonts w:ascii="Calibri" w:hAnsi="Calibri" w:cs="Calibri"/>
                <w:color w:val="000000"/>
                <w:sz w:val="24"/>
                <w:szCs w:val="24"/>
              </w:rPr>
              <w:t>Czy Wnioskodawca w okresie realizacji projektu będzie prowadził biuro projektu (lub posiada siedzibę, filię, delegaturę, oddział czy inną prawnie dozwoloną formę organizacyjną działalności po</w:t>
            </w:r>
            <w:r>
              <w:rPr>
                <w:rFonts w:ascii="Calibri" w:hAnsi="Calibri" w:cs="Calibri"/>
                <w:color w:val="000000"/>
                <w:sz w:val="24"/>
                <w:szCs w:val="24"/>
              </w:rPr>
              <w:t>dmiotu) na terenie województwa </w:t>
            </w:r>
            <w:r w:rsidRPr="000579D9">
              <w:rPr>
                <w:rFonts w:ascii="Calibri" w:hAnsi="Calibri" w:cs="Calibri"/>
                <w:color w:val="000000"/>
                <w:sz w:val="24"/>
                <w:szCs w:val="24"/>
              </w:rPr>
              <w:t>dolnośląskiego z możliwością udostępnienia pełnej dokumentacji wdrażanego projektu oraz zapewni uczestnikom projektu możliwość osobistego kontaktu z</w:t>
            </w:r>
            <w:r>
              <w:rPr>
                <w:rFonts w:ascii="Calibri" w:hAnsi="Calibri" w:cs="Calibri"/>
                <w:color w:val="000000"/>
                <w:sz w:val="24"/>
                <w:szCs w:val="24"/>
              </w:rPr>
              <w:t> </w:t>
            </w:r>
            <w:r w:rsidRPr="000579D9">
              <w:rPr>
                <w:rFonts w:ascii="Calibri" w:hAnsi="Calibri" w:cs="Calibri"/>
                <w:color w:val="000000"/>
                <w:sz w:val="24"/>
                <w:szCs w:val="24"/>
              </w:rPr>
              <w:t xml:space="preserve">kadrą projektu? </w:t>
            </w:r>
          </w:p>
          <w:p w14:paraId="2B0B386B" w14:textId="77777777" w:rsidR="008250D4" w:rsidRPr="000579D9" w:rsidRDefault="008250D4" w:rsidP="008250D4">
            <w:pPr>
              <w:tabs>
                <w:tab w:val="left" w:pos="314"/>
              </w:tabs>
              <w:spacing w:line="240" w:lineRule="auto"/>
              <w:jc w:val="both"/>
              <w:rPr>
                <w:rFonts w:ascii="Calibri" w:hAnsi="Calibri"/>
                <w:sz w:val="20"/>
              </w:rPr>
            </w:pPr>
            <w:r w:rsidRPr="000579D9">
              <w:rPr>
                <w:rFonts w:ascii="Calibri" w:hAnsi="Calibri"/>
                <w:sz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14:paraId="68801D7C" w14:textId="77777777" w:rsidR="008250D4" w:rsidRPr="00397008" w:rsidRDefault="008250D4" w:rsidP="008250D4">
            <w:pPr>
              <w:tabs>
                <w:tab w:val="left" w:pos="314"/>
              </w:tabs>
              <w:spacing w:before="0" w:line="240" w:lineRule="auto"/>
              <w:jc w:val="both"/>
              <w:rPr>
                <w:rFonts w:ascii="Calibri" w:hAnsi="Calibri" w:cs="Arial"/>
                <w:sz w:val="24"/>
                <w:szCs w:val="24"/>
              </w:rPr>
            </w:pPr>
            <w:r w:rsidRPr="000579D9">
              <w:rPr>
                <w:rFonts w:ascii="Calibri" w:hAnsi="Calibri"/>
                <w:sz w:val="20"/>
              </w:rPr>
              <w:t>Kryterium zostanie zweryfikowane na</w:t>
            </w:r>
            <w:r w:rsidRPr="000579D9">
              <w:rPr>
                <w:rFonts w:ascii="Calibri" w:hAnsi="Calibri"/>
                <w:sz w:val="16"/>
                <w:szCs w:val="16"/>
              </w:rPr>
              <w:t xml:space="preserve"> </w:t>
            </w:r>
            <w:r w:rsidRPr="000579D9">
              <w:rPr>
                <w:rFonts w:ascii="Calibri" w:hAnsi="Calibri"/>
                <w:sz w:val="20"/>
              </w:rPr>
              <w:t>podstawie oświadczenia złożonego we wniosku o dofinansowanie projektu.</w:t>
            </w:r>
          </w:p>
        </w:tc>
        <w:tc>
          <w:tcPr>
            <w:tcW w:w="2693" w:type="dxa"/>
            <w:shd w:val="clear" w:color="auto" w:fill="auto"/>
            <w:vAlign w:val="center"/>
          </w:tcPr>
          <w:p w14:paraId="15F81C3B" w14:textId="77777777" w:rsidR="008250D4" w:rsidRPr="00397008" w:rsidRDefault="008250D4" w:rsidP="008250D4">
            <w:pPr>
              <w:spacing w:before="0" w:line="240" w:lineRule="auto"/>
              <w:jc w:val="center"/>
              <w:rPr>
                <w:rFonts w:ascii="Calibri" w:hAnsi="Calibri" w:cs="Arial"/>
                <w:kern w:val="1"/>
                <w:sz w:val="24"/>
                <w:szCs w:val="24"/>
              </w:rPr>
            </w:pPr>
            <w:r w:rsidRPr="000579D9">
              <w:rPr>
                <w:rFonts w:ascii="Calibri" w:hAnsi="Calibri" w:cs="Arial"/>
                <w:kern w:val="1"/>
                <w:sz w:val="24"/>
                <w:szCs w:val="24"/>
              </w:rPr>
              <w:t>Tak/Nie</w:t>
            </w:r>
          </w:p>
        </w:tc>
      </w:tr>
      <w:tr w:rsidR="008250D4" w:rsidRPr="00397008" w14:paraId="31457BF0" w14:textId="77777777" w:rsidTr="000D00F8">
        <w:tc>
          <w:tcPr>
            <w:tcW w:w="817" w:type="dxa"/>
            <w:shd w:val="clear" w:color="auto" w:fill="auto"/>
            <w:vAlign w:val="center"/>
          </w:tcPr>
          <w:p w14:paraId="744C6213" w14:textId="77777777" w:rsidR="008250D4" w:rsidRPr="00397008" w:rsidRDefault="008250D4" w:rsidP="008250D4">
            <w:pPr>
              <w:keepNext/>
              <w:keepLines/>
              <w:snapToGrid w:val="0"/>
              <w:spacing w:before="0" w:line="240" w:lineRule="auto"/>
              <w:jc w:val="center"/>
              <w:rPr>
                <w:rFonts w:ascii="Calibri" w:hAnsi="Calibri" w:cs="Calibri"/>
                <w:sz w:val="24"/>
                <w:szCs w:val="24"/>
              </w:rPr>
            </w:pPr>
            <w:r w:rsidRPr="000579D9">
              <w:rPr>
                <w:rFonts w:ascii="Calibri" w:hAnsi="Calibri" w:cs="Calibri"/>
                <w:sz w:val="24"/>
                <w:szCs w:val="24"/>
              </w:rPr>
              <w:t>2.</w:t>
            </w:r>
          </w:p>
        </w:tc>
        <w:tc>
          <w:tcPr>
            <w:tcW w:w="2693" w:type="dxa"/>
            <w:shd w:val="clear" w:color="auto" w:fill="auto"/>
            <w:vAlign w:val="center"/>
          </w:tcPr>
          <w:p w14:paraId="315B5D60" w14:textId="77777777" w:rsidR="008250D4" w:rsidRPr="00397008" w:rsidRDefault="008250D4" w:rsidP="008250D4">
            <w:pPr>
              <w:keepNext/>
              <w:keepLines/>
              <w:snapToGrid w:val="0"/>
              <w:spacing w:before="0" w:line="240" w:lineRule="auto"/>
              <w:rPr>
                <w:rFonts w:ascii="Calibri" w:hAnsi="Calibri" w:cs="Calibri"/>
                <w:sz w:val="24"/>
                <w:szCs w:val="24"/>
              </w:rPr>
            </w:pPr>
            <w:r w:rsidRPr="000579D9">
              <w:rPr>
                <w:rFonts w:ascii="Calibri" w:hAnsi="Calibri" w:cs="Tahoma"/>
                <w:sz w:val="24"/>
                <w:szCs w:val="24"/>
              </w:rPr>
              <w:t>Kryterium liczby wniosków</w:t>
            </w:r>
          </w:p>
        </w:tc>
        <w:tc>
          <w:tcPr>
            <w:tcW w:w="3828" w:type="dxa"/>
            <w:shd w:val="clear" w:color="auto" w:fill="auto"/>
            <w:vAlign w:val="center"/>
          </w:tcPr>
          <w:p w14:paraId="191A0A10" w14:textId="77777777" w:rsidR="008250D4" w:rsidRPr="000579D9" w:rsidRDefault="008250D4" w:rsidP="002D29CB">
            <w:pPr>
              <w:tabs>
                <w:tab w:val="left" w:pos="314"/>
              </w:tabs>
              <w:spacing w:after="200" w:line="240" w:lineRule="auto"/>
              <w:jc w:val="both"/>
              <w:rPr>
                <w:rFonts w:ascii="Calibri" w:hAnsi="Calibri" w:cs="Arial"/>
                <w:sz w:val="24"/>
                <w:szCs w:val="24"/>
              </w:rPr>
            </w:pPr>
            <w:r w:rsidRPr="000579D9">
              <w:rPr>
                <w:rFonts w:ascii="Calibri" w:hAnsi="Calibri" w:cs="Arial"/>
                <w:sz w:val="24"/>
                <w:szCs w:val="24"/>
              </w:rPr>
              <w:t>Czy Wnioskodawca w ramach konkursu złożył jeden wniosek o</w:t>
            </w:r>
            <w:r>
              <w:rPr>
                <w:rFonts w:ascii="Calibri" w:hAnsi="Calibri" w:cs="Arial"/>
                <w:sz w:val="24"/>
                <w:szCs w:val="24"/>
              </w:rPr>
              <w:t> </w:t>
            </w:r>
            <w:r w:rsidRPr="000579D9">
              <w:rPr>
                <w:rFonts w:ascii="Calibri" w:hAnsi="Calibri" w:cs="Arial"/>
                <w:sz w:val="24"/>
                <w:szCs w:val="24"/>
              </w:rPr>
              <w:t>dofinansowanie projektu oraz nie więcej niż jeden wniosek jako partner?</w:t>
            </w:r>
          </w:p>
          <w:p w14:paraId="1700C7A7" w14:textId="45FC901F" w:rsidR="008250D4" w:rsidRPr="000D00F8" w:rsidRDefault="008250D4" w:rsidP="008250D4">
            <w:pPr>
              <w:spacing w:before="0" w:line="240" w:lineRule="auto"/>
              <w:jc w:val="both"/>
              <w:rPr>
                <w:rFonts w:ascii="Calibri" w:hAnsi="Calibri" w:cs="Calibri"/>
                <w:sz w:val="24"/>
                <w:szCs w:val="24"/>
              </w:rPr>
            </w:pPr>
            <w:r w:rsidRPr="000579D9">
              <w:rPr>
                <w:rFonts w:ascii="Calibri" w:hAnsi="Calibri" w:cs="Arial"/>
                <w:sz w:val="20"/>
              </w:rPr>
              <w:t xml:space="preserve">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w:t>
            </w:r>
            <w:r w:rsidRPr="000579D9">
              <w:rPr>
                <w:rFonts w:ascii="Calibri" w:hAnsi="Calibri" w:cs="Arial"/>
                <w:sz w:val="20"/>
              </w:rPr>
              <w:lastRenderedPageBreak/>
              <w:t xml:space="preserve">odrzuca wszystkie złożone w odpowiedzi na konkurs wnioski, w związku </w:t>
            </w:r>
            <w:r w:rsidR="008B7798">
              <w:rPr>
                <w:rFonts w:ascii="Calibri" w:hAnsi="Calibri" w:cs="Arial"/>
                <w:sz w:val="20"/>
              </w:rPr>
              <w:br/>
            </w:r>
            <w:r w:rsidRPr="000579D9">
              <w:rPr>
                <w:rFonts w:ascii="Calibri" w:hAnsi="Calibri" w:cs="Arial"/>
                <w:sz w:val="20"/>
              </w:rPr>
              <w:t>z niespełnieniem przez Wnioskodawcę kryterium. W przypadku wycofania wniosku o dofinansowanie Wnioskodawca ma prawo złożyć kolejny wniosek.</w:t>
            </w:r>
          </w:p>
        </w:tc>
        <w:tc>
          <w:tcPr>
            <w:tcW w:w="2693" w:type="dxa"/>
            <w:shd w:val="clear" w:color="auto" w:fill="auto"/>
            <w:vAlign w:val="center"/>
          </w:tcPr>
          <w:p w14:paraId="13F82238" w14:textId="77777777" w:rsidR="008250D4" w:rsidRPr="00397008" w:rsidRDefault="008250D4" w:rsidP="008250D4">
            <w:pPr>
              <w:spacing w:before="0" w:line="240" w:lineRule="auto"/>
              <w:jc w:val="center"/>
              <w:rPr>
                <w:rFonts w:ascii="Calibri" w:hAnsi="Calibri" w:cs="Arial"/>
                <w:kern w:val="1"/>
                <w:sz w:val="24"/>
                <w:szCs w:val="24"/>
              </w:rPr>
            </w:pPr>
            <w:r w:rsidRPr="000579D9">
              <w:rPr>
                <w:rFonts w:ascii="Calibri" w:hAnsi="Calibri" w:cs="Arial"/>
                <w:kern w:val="1"/>
                <w:sz w:val="24"/>
                <w:szCs w:val="24"/>
              </w:rPr>
              <w:lastRenderedPageBreak/>
              <w:t>Tak/Nie</w:t>
            </w:r>
          </w:p>
        </w:tc>
      </w:tr>
      <w:tr w:rsidR="008250D4" w:rsidRPr="00397008" w14:paraId="64993C58" w14:textId="77777777" w:rsidTr="000D00F8">
        <w:tc>
          <w:tcPr>
            <w:tcW w:w="817" w:type="dxa"/>
            <w:shd w:val="clear" w:color="auto" w:fill="auto"/>
            <w:vAlign w:val="center"/>
          </w:tcPr>
          <w:p w14:paraId="51B06580" w14:textId="77777777" w:rsidR="008250D4" w:rsidRPr="00397008" w:rsidRDefault="008250D4" w:rsidP="008250D4">
            <w:pPr>
              <w:keepNext/>
              <w:keepLines/>
              <w:snapToGrid w:val="0"/>
              <w:spacing w:before="0" w:line="240" w:lineRule="auto"/>
              <w:jc w:val="center"/>
              <w:rPr>
                <w:rFonts w:ascii="Calibri" w:hAnsi="Calibri" w:cs="Calibri"/>
                <w:sz w:val="24"/>
                <w:szCs w:val="24"/>
              </w:rPr>
            </w:pPr>
            <w:r w:rsidRPr="000579D9">
              <w:rPr>
                <w:rFonts w:ascii="Calibri" w:hAnsi="Calibri" w:cs="Calibri"/>
                <w:sz w:val="24"/>
                <w:szCs w:val="24"/>
              </w:rPr>
              <w:lastRenderedPageBreak/>
              <w:t>3.</w:t>
            </w:r>
          </w:p>
        </w:tc>
        <w:tc>
          <w:tcPr>
            <w:tcW w:w="2693" w:type="dxa"/>
            <w:shd w:val="clear" w:color="auto" w:fill="auto"/>
            <w:vAlign w:val="center"/>
          </w:tcPr>
          <w:p w14:paraId="7732CBFE" w14:textId="77777777" w:rsidR="008250D4" w:rsidRPr="00397008" w:rsidRDefault="008250D4" w:rsidP="008250D4">
            <w:pPr>
              <w:keepNext/>
              <w:keepLines/>
              <w:snapToGrid w:val="0"/>
              <w:spacing w:before="0" w:line="240" w:lineRule="auto"/>
              <w:rPr>
                <w:rFonts w:ascii="Calibri" w:hAnsi="Calibri" w:cs="Calibri"/>
                <w:sz w:val="24"/>
                <w:szCs w:val="24"/>
              </w:rPr>
            </w:pPr>
            <w:r w:rsidRPr="000579D9">
              <w:rPr>
                <w:rFonts w:ascii="Calibri" w:hAnsi="Calibri" w:cs="Calibri"/>
                <w:sz w:val="24"/>
                <w:szCs w:val="24"/>
              </w:rPr>
              <w:t>Kryterium wskaźników</w:t>
            </w:r>
          </w:p>
        </w:tc>
        <w:tc>
          <w:tcPr>
            <w:tcW w:w="3828" w:type="dxa"/>
            <w:shd w:val="clear" w:color="auto" w:fill="auto"/>
            <w:vAlign w:val="center"/>
          </w:tcPr>
          <w:p w14:paraId="72C8D013" w14:textId="77777777" w:rsidR="002D29CB" w:rsidRDefault="008250D4" w:rsidP="002D29CB">
            <w:pPr>
              <w:autoSpaceDE w:val="0"/>
              <w:autoSpaceDN w:val="0"/>
              <w:adjustRightInd w:val="0"/>
              <w:spacing w:line="240" w:lineRule="auto"/>
              <w:jc w:val="both"/>
              <w:rPr>
                <w:rFonts w:ascii="Calibri" w:hAnsi="Calibri" w:cs="Calibri"/>
                <w:sz w:val="24"/>
                <w:szCs w:val="24"/>
              </w:rPr>
            </w:pPr>
            <w:r w:rsidRPr="000579D9">
              <w:rPr>
                <w:rFonts w:ascii="Calibri" w:hAnsi="Calibri" w:cs="Calibri"/>
                <w:sz w:val="24"/>
                <w:szCs w:val="24"/>
              </w:rPr>
              <w:t xml:space="preserve">Czy Wnioskodawca w ramach projektu zaplanował osiągnięcie wskaźnika: </w:t>
            </w:r>
            <w:r w:rsidRPr="000579D9">
              <w:rPr>
                <w:rFonts w:ascii="Calibri" w:hAnsi="Calibri" w:cs="Calibri"/>
                <w:i/>
                <w:sz w:val="24"/>
                <w:szCs w:val="24"/>
              </w:rPr>
              <w:t>liczba pracowników zagrożonych zwolnieniem z pracy oraz osób zwolnionych z przyczyn dotyczących zakładu pracy objętych wsparciem w programie</w:t>
            </w:r>
            <w:r w:rsidRPr="000579D9">
              <w:rPr>
                <w:rFonts w:ascii="Calibri" w:hAnsi="Calibri" w:cs="Calibri"/>
                <w:sz w:val="24"/>
                <w:szCs w:val="24"/>
              </w:rPr>
              <w:t xml:space="preserve"> na poziomie co najmniej 310?</w:t>
            </w:r>
          </w:p>
          <w:p w14:paraId="1CE34C09" w14:textId="77777777" w:rsidR="008250D4" w:rsidRPr="000579D9" w:rsidRDefault="008250D4" w:rsidP="002D29CB">
            <w:pPr>
              <w:autoSpaceDE w:val="0"/>
              <w:autoSpaceDN w:val="0"/>
              <w:adjustRightInd w:val="0"/>
              <w:spacing w:line="240" w:lineRule="auto"/>
              <w:jc w:val="both"/>
              <w:rPr>
                <w:rFonts w:ascii="Calibri" w:hAnsi="Calibri" w:cs="Calibri"/>
                <w:sz w:val="20"/>
              </w:rPr>
            </w:pPr>
            <w:r w:rsidRPr="000579D9">
              <w:rPr>
                <w:rFonts w:ascii="Calibri" w:hAnsi="Calibri" w:cs="Calibri"/>
                <w:sz w:val="20"/>
              </w:rPr>
              <w:t xml:space="preserve">Kryterium ma na celu zapewnienie odpowiedniej efektywności wsparcia, dzięki którym zostaną osiągnięte wskaźniki określone w RPO WD 2014-2020. </w:t>
            </w:r>
          </w:p>
          <w:p w14:paraId="56E8B4BC" w14:textId="0531D03B" w:rsidR="008250D4" w:rsidRPr="00397008" w:rsidRDefault="008250D4" w:rsidP="008250D4">
            <w:pPr>
              <w:keepNext/>
              <w:keepLines/>
              <w:snapToGrid w:val="0"/>
              <w:spacing w:before="0" w:line="240" w:lineRule="auto"/>
              <w:jc w:val="both"/>
              <w:rPr>
                <w:rFonts w:ascii="Calibri" w:hAnsi="Calibri" w:cs="Calibri"/>
                <w:sz w:val="24"/>
                <w:szCs w:val="24"/>
              </w:rPr>
            </w:pPr>
            <w:r w:rsidRPr="000579D9">
              <w:rPr>
                <w:rFonts w:ascii="Calibri" w:hAnsi="Calibri" w:cs="Calibri"/>
                <w:sz w:val="20"/>
              </w:rPr>
              <w:t xml:space="preserve">Kryterium zostanie zweryfikowane na podstawie zapisów wniosku </w:t>
            </w:r>
            <w:r w:rsidR="008B7798">
              <w:rPr>
                <w:rFonts w:ascii="Calibri" w:hAnsi="Calibri" w:cs="Calibri"/>
                <w:sz w:val="20"/>
              </w:rPr>
              <w:br/>
            </w:r>
            <w:r w:rsidRPr="000579D9">
              <w:rPr>
                <w:rFonts w:ascii="Calibri" w:hAnsi="Calibri" w:cs="Calibri"/>
                <w:sz w:val="20"/>
              </w:rPr>
              <w:t>o dofinansowanie projektu.</w:t>
            </w:r>
          </w:p>
        </w:tc>
        <w:tc>
          <w:tcPr>
            <w:tcW w:w="2693" w:type="dxa"/>
            <w:shd w:val="clear" w:color="auto" w:fill="auto"/>
            <w:vAlign w:val="center"/>
          </w:tcPr>
          <w:p w14:paraId="386A645E" w14:textId="77777777" w:rsidR="008250D4" w:rsidRPr="00397008" w:rsidRDefault="008250D4" w:rsidP="008250D4">
            <w:pPr>
              <w:spacing w:before="0" w:line="240" w:lineRule="auto"/>
              <w:jc w:val="center"/>
              <w:rPr>
                <w:rFonts w:ascii="Calibri" w:hAnsi="Calibri" w:cs="Calibri"/>
                <w:sz w:val="24"/>
                <w:szCs w:val="24"/>
              </w:rPr>
            </w:pPr>
            <w:r w:rsidRPr="000579D9">
              <w:rPr>
                <w:rFonts w:ascii="Calibri" w:hAnsi="Calibri" w:cs="Arial"/>
                <w:kern w:val="1"/>
                <w:sz w:val="24"/>
                <w:szCs w:val="24"/>
              </w:rPr>
              <w:t>Tak/Nie</w:t>
            </w:r>
          </w:p>
        </w:tc>
      </w:tr>
      <w:tr w:rsidR="008250D4" w:rsidRPr="00397008" w14:paraId="6C822FDA" w14:textId="77777777" w:rsidTr="000D00F8">
        <w:tc>
          <w:tcPr>
            <w:tcW w:w="817" w:type="dxa"/>
            <w:shd w:val="clear" w:color="auto" w:fill="auto"/>
            <w:vAlign w:val="center"/>
          </w:tcPr>
          <w:p w14:paraId="65ACDFC5" w14:textId="77777777" w:rsidR="008250D4" w:rsidRPr="00397008" w:rsidRDefault="008250D4" w:rsidP="008250D4">
            <w:pPr>
              <w:keepNext/>
              <w:keepLines/>
              <w:snapToGrid w:val="0"/>
              <w:spacing w:before="0" w:line="240" w:lineRule="auto"/>
              <w:jc w:val="center"/>
              <w:rPr>
                <w:rFonts w:ascii="Calibri" w:hAnsi="Calibri" w:cs="Calibri"/>
                <w:sz w:val="24"/>
                <w:szCs w:val="24"/>
              </w:rPr>
            </w:pPr>
            <w:r w:rsidRPr="000579D9">
              <w:rPr>
                <w:rFonts w:ascii="Calibri" w:hAnsi="Calibri" w:cs="Calibri"/>
                <w:sz w:val="24"/>
                <w:szCs w:val="24"/>
              </w:rPr>
              <w:t>4.</w:t>
            </w:r>
          </w:p>
        </w:tc>
        <w:tc>
          <w:tcPr>
            <w:tcW w:w="2693" w:type="dxa"/>
            <w:shd w:val="clear" w:color="auto" w:fill="auto"/>
            <w:vAlign w:val="center"/>
          </w:tcPr>
          <w:p w14:paraId="341186AC" w14:textId="77777777" w:rsidR="008250D4" w:rsidRPr="00397008" w:rsidRDefault="008250D4" w:rsidP="008250D4">
            <w:pPr>
              <w:keepNext/>
              <w:keepLines/>
              <w:snapToGrid w:val="0"/>
              <w:spacing w:before="0" w:line="240" w:lineRule="auto"/>
              <w:rPr>
                <w:rFonts w:ascii="Calibri" w:hAnsi="Calibri" w:cs="Calibri"/>
                <w:sz w:val="24"/>
                <w:szCs w:val="24"/>
              </w:rPr>
            </w:pPr>
            <w:r w:rsidRPr="000579D9">
              <w:rPr>
                <w:rFonts w:ascii="Calibri" w:hAnsi="Calibri" w:cs="Calibri"/>
                <w:sz w:val="24"/>
                <w:szCs w:val="24"/>
              </w:rPr>
              <w:t>Kryterium obszaru realizacji projektu</w:t>
            </w:r>
          </w:p>
        </w:tc>
        <w:tc>
          <w:tcPr>
            <w:tcW w:w="3828" w:type="dxa"/>
            <w:shd w:val="clear" w:color="auto" w:fill="auto"/>
            <w:vAlign w:val="center"/>
          </w:tcPr>
          <w:p w14:paraId="1F6842DD" w14:textId="77777777" w:rsidR="008250D4" w:rsidRPr="000579D9" w:rsidRDefault="008250D4" w:rsidP="008250D4">
            <w:pPr>
              <w:spacing w:line="240" w:lineRule="auto"/>
              <w:jc w:val="both"/>
              <w:rPr>
                <w:rFonts w:ascii="Calibri" w:hAnsi="Calibri" w:cs="Calibri"/>
                <w:sz w:val="24"/>
                <w:szCs w:val="24"/>
              </w:rPr>
            </w:pPr>
            <w:r w:rsidRPr="000579D9">
              <w:rPr>
                <w:rFonts w:ascii="Calibri" w:hAnsi="Calibri" w:cs="Calibri"/>
                <w:sz w:val="24"/>
                <w:szCs w:val="24"/>
              </w:rPr>
              <w:t>Czy Wnioskodawca zapewni dostępność form wsparcia świadczonych w ramach projektu na terenie całego województwa dolnośląskiego między innymi poprzez umożliwienie uczestnikom projektu dokonania wszelkich formalności niezbędnych do wzięcia udziału w projekcie co najmniej w(e):</w:t>
            </w:r>
          </w:p>
          <w:p w14:paraId="7DD9CB9C" w14:textId="77777777" w:rsidR="008250D4" w:rsidRPr="000579D9" w:rsidRDefault="008250D4" w:rsidP="008250D4">
            <w:pPr>
              <w:numPr>
                <w:ilvl w:val="0"/>
                <w:numId w:val="61"/>
              </w:numPr>
              <w:spacing w:before="0" w:line="240" w:lineRule="auto"/>
              <w:ind w:left="459"/>
              <w:contextualSpacing/>
              <w:jc w:val="both"/>
              <w:rPr>
                <w:rFonts w:ascii="Calibri" w:hAnsi="Calibri" w:cs="Calibri"/>
                <w:sz w:val="24"/>
                <w:szCs w:val="24"/>
              </w:rPr>
            </w:pPr>
            <w:r w:rsidRPr="000579D9">
              <w:rPr>
                <w:rFonts w:ascii="Calibri" w:hAnsi="Calibri" w:cs="Calibri"/>
                <w:sz w:val="24"/>
                <w:szCs w:val="24"/>
              </w:rPr>
              <w:t xml:space="preserve">Wrocławiu, </w:t>
            </w:r>
          </w:p>
          <w:p w14:paraId="276509C6" w14:textId="77777777" w:rsidR="008250D4" w:rsidRPr="000579D9" w:rsidRDefault="008250D4" w:rsidP="008250D4">
            <w:pPr>
              <w:numPr>
                <w:ilvl w:val="0"/>
                <w:numId w:val="61"/>
              </w:numPr>
              <w:spacing w:before="0" w:line="240" w:lineRule="auto"/>
              <w:ind w:left="459"/>
              <w:contextualSpacing/>
              <w:jc w:val="both"/>
              <w:rPr>
                <w:rFonts w:ascii="Calibri" w:hAnsi="Calibri" w:cs="Calibri"/>
                <w:sz w:val="24"/>
                <w:szCs w:val="24"/>
              </w:rPr>
            </w:pPr>
            <w:r w:rsidRPr="000579D9">
              <w:rPr>
                <w:rFonts w:ascii="Calibri" w:hAnsi="Calibri" w:cs="Calibri"/>
                <w:sz w:val="24"/>
                <w:szCs w:val="24"/>
              </w:rPr>
              <w:t xml:space="preserve">Legnicy, </w:t>
            </w:r>
          </w:p>
          <w:p w14:paraId="6A34AC32" w14:textId="77777777" w:rsidR="008250D4" w:rsidRPr="000579D9" w:rsidRDefault="008250D4" w:rsidP="008250D4">
            <w:pPr>
              <w:numPr>
                <w:ilvl w:val="0"/>
                <w:numId w:val="61"/>
              </w:numPr>
              <w:spacing w:before="0" w:line="240" w:lineRule="auto"/>
              <w:ind w:left="459"/>
              <w:contextualSpacing/>
              <w:jc w:val="both"/>
              <w:rPr>
                <w:rFonts w:ascii="Calibri" w:hAnsi="Calibri" w:cs="Calibri"/>
                <w:sz w:val="24"/>
                <w:szCs w:val="24"/>
              </w:rPr>
            </w:pPr>
            <w:r w:rsidRPr="000579D9">
              <w:rPr>
                <w:rFonts w:ascii="Calibri" w:hAnsi="Calibri" w:cs="Calibri"/>
                <w:sz w:val="24"/>
                <w:szCs w:val="24"/>
              </w:rPr>
              <w:t>Jeleniej Górze,</w:t>
            </w:r>
          </w:p>
          <w:p w14:paraId="01BEEE02" w14:textId="77777777" w:rsidR="008250D4" w:rsidRPr="000579D9" w:rsidRDefault="008250D4" w:rsidP="008250D4">
            <w:pPr>
              <w:numPr>
                <w:ilvl w:val="0"/>
                <w:numId w:val="61"/>
              </w:numPr>
              <w:spacing w:before="0" w:line="240" w:lineRule="auto"/>
              <w:ind w:left="459"/>
              <w:contextualSpacing/>
              <w:jc w:val="both"/>
              <w:rPr>
                <w:rFonts w:ascii="Calibri" w:hAnsi="Calibri" w:cs="Calibri"/>
                <w:sz w:val="24"/>
                <w:szCs w:val="24"/>
              </w:rPr>
            </w:pPr>
            <w:r w:rsidRPr="000579D9">
              <w:rPr>
                <w:rFonts w:ascii="Calibri" w:hAnsi="Calibri" w:cs="Calibri"/>
                <w:sz w:val="24"/>
                <w:szCs w:val="24"/>
              </w:rPr>
              <w:t>Wałbrzychu?</w:t>
            </w:r>
          </w:p>
          <w:p w14:paraId="14BD6F29" w14:textId="1D5E4EAA" w:rsidR="008250D4" w:rsidRPr="000579D9" w:rsidRDefault="008250D4" w:rsidP="008250D4">
            <w:pPr>
              <w:spacing w:line="240" w:lineRule="auto"/>
              <w:jc w:val="both"/>
              <w:rPr>
                <w:rFonts w:ascii="Calibri" w:hAnsi="Calibri" w:cs="Calibri"/>
                <w:sz w:val="20"/>
              </w:rPr>
            </w:pPr>
            <w:r w:rsidRPr="000579D9">
              <w:rPr>
                <w:rFonts w:ascii="Calibri" w:hAnsi="Calibri" w:cs="Calibri"/>
                <w:sz w:val="20"/>
              </w:rPr>
              <w:t xml:space="preserve">Kryterium ma na celu zapewnienie dostępności do usług świadczonych </w:t>
            </w:r>
            <w:r w:rsidR="008B7798">
              <w:rPr>
                <w:rFonts w:ascii="Calibri" w:hAnsi="Calibri" w:cs="Calibri"/>
                <w:sz w:val="20"/>
              </w:rPr>
              <w:br/>
            </w:r>
            <w:r w:rsidRPr="000579D9">
              <w:rPr>
                <w:rFonts w:ascii="Calibri" w:hAnsi="Calibri" w:cs="Calibri"/>
                <w:sz w:val="20"/>
              </w:rPr>
              <w:t xml:space="preserve">w ramach projektu jak największej liczbie osób. Wnioskodawca musi umożliwić dokonanie wszelkich formalności niezbędnych do wzięcia udziału w projekcie we wszystkich powyżej wymienionych miastach. </w:t>
            </w:r>
          </w:p>
          <w:p w14:paraId="425E46B9" w14:textId="65698D4A" w:rsidR="008250D4" w:rsidRPr="00397008" w:rsidRDefault="008250D4" w:rsidP="008250D4">
            <w:pPr>
              <w:spacing w:before="0" w:line="240" w:lineRule="auto"/>
              <w:jc w:val="both"/>
              <w:rPr>
                <w:rFonts w:ascii="Calibri" w:hAnsi="Calibri" w:cs="Calibri"/>
                <w:sz w:val="20"/>
              </w:rPr>
            </w:pPr>
            <w:r w:rsidRPr="000579D9">
              <w:rPr>
                <w:rFonts w:ascii="Calibri" w:hAnsi="Calibri" w:cs="Calibri"/>
                <w:sz w:val="20"/>
              </w:rPr>
              <w:t xml:space="preserve">Kryterium zostanie zweryfikowane </w:t>
            </w:r>
            <w:r w:rsidR="008B7798">
              <w:rPr>
                <w:rFonts w:ascii="Calibri" w:hAnsi="Calibri" w:cs="Calibri"/>
                <w:sz w:val="20"/>
              </w:rPr>
              <w:br/>
            </w:r>
            <w:r w:rsidRPr="000579D9">
              <w:rPr>
                <w:rFonts w:ascii="Calibri" w:hAnsi="Calibri" w:cs="Calibri"/>
                <w:sz w:val="20"/>
              </w:rPr>
              <w:t xml:space="preserve">na podstawie zapisów wniosku </w:t>
            </w:r>
            <w:r w:rsidR="008B7798">
              <w:rPr>
                <w:rFonts w:ascii="Calibri" w:hAnsi="Calibri" w:cs="Calibri"/>
                <w:sz w:val="20"/>
              </w:rPr>
              <w:br/>
            </w:r>
            <w:r w:rsidRPr="000579D9">
              <w:rPr>
                <w:rFonts w:ascii="Calibri" w:hAnsi="Calibri" w:cs="Calibri"/>
                <w:sz w:val="20"/>
              </w:rPr>
              <w:t>o dofinansowanie projektu.</w:t>
            </w:r>
          </w:p>
        </w:tc>
        <w:tc>
          <w:tcPr>
            <w:tcW w:w="2693" w:type="dxa"/>
            <w:shd w:val="clear" w:color="auto" w:fill="auto"/>
            <w:vAlign w:val="center"/>
          </w:tcPr>
          <w:p w14:paraId="35CBF4FC" w14:textId="77777777" w:rsidR="008250D4" w:rsidRPr="00397008" w:rsidRDefault="008250D4" w:rsidP="008250D4">
            <w:pPr>
              <w:spacing w:before="0" w:line="240" w:lineRule="auto"/>
              <w:jc w:val="center"/>
              <w:rPr>
                <w:rFonts w:ascii="Calibri" w:hAnsi="Calibri" w:cs="Calibri"/>
                <w:sz w:val="24"/>
                <w:szCs w:val="24"/>
              </w:rPr>
            </w:pPr>
            <w:r w:rsidRPr="000579D9">
              <w:rPr>
                <w:rFonts w:ascii="Calibri" w:hAnsi="Calibri" w:cs="Arial"/>
                <w:kern w:val="1"/>
                <w:sz w:val="24"/>
                <w:szCs w:val="24"/>
              </w:rPr>
              <w:t>Tak/Nie</w:t>
            </w:r>
          </w:p>
        </w:tc>
      </w:tr>
      <w:tr w:rsidR="008250D4" w:rsidRPr="00397008" w14:paraId="62F90785" w14:textId="77777777" w:rsidTr="000D00F8">
        <w:tc>
          <w:tcPr>
            <w:tcW w:w="817" w:type="dxa"/>
            <w:shd w:val="clear" w:color="auto" w:fill="auto"/>
            <w:vAlign w:val="center"/>
          </w:tcPr>
          <w:p w14:paraId="5972A2E6" w14:textId="77777777" w:rsidR="008250D4" w:rsidRPr="00397008" w:rsidRDefault="008250D4" w:rsidP="008250D4">
            <w:pPr>
              <w:keepNext/>
              <w:keepLines/>
              <w:snapToGrid w:val="0"/>
              <w:spacing w:before="0" w:line="240" w:lineRule="auto"/>
              <w:jc w:val="center"/>
              <w:rPr>
                <w:rFonts w:ascii="Calibri" w:hAnsi="Calibri" w:cs="Calibri"/>
                <w:sz w:val="24"/>
                <w:szCs w:val="24"/>
              </w:rPr>
            </w:pPr>
            <w:r w:rsidRPr="000579D9">
              <w:rPr>
                <w:rFonts w:ascii="Calibri" w:hAnsi="Calibri" w:cs="Calibri"/>
                <w:sz w:val="24"/>
                <w:szCs w:val="24"/>
              </w:rPr>
              <w:t>5.</w:t>
            </w:r>
          </w:p>
        </w:tc>
        <w:tc>
          <w:tcPr>
            <w:tcW w:w="2693" w:type="dxa"/>
            <w:shd w:val="clear" w:color="auto" w:fill="auto"/>
            <w:vAlign w:val="center"/>
          </w:tcPr>
          <w:p w14:paraId="1DE03031" w14:textId="77777777" w:rsidR="008250D4" w:rsidRPr="00397008" w:rsidRDefault="008250D4" w:rsidP="008250D4">
            <w:pPr>
              <w:keepNext/>
              <w:keepLines/>
              <w:snapToGrid w:val="0"/>
              <w:spacing w:before="0" w:line="240" w:lineRule="auto"/>
              <w:rPr>
                <w:rFonts w:ascii="Calibri" w:hAnsi="Calibri" w:cs="Calibri"/>
                <w:sz w:val="24"/>
                <w:szCs w:val="24"/>
              </w:rPr>
            </w:pPr>
            <w:r w:rsidRPr="000579D9">
              <w:rPr>
                <w:rFonts w:ascii="Calibri" w:hAnsi="Calibri" w:cs="Calibri"/>
                <w:sz w:val="24"/>
                <w:szCs w:val="24"/>
              </w:rPr>
              <w:t>Kryterium formy wsparcia</w:t>
            </w:r>
          </w:p>
        </w:tc>
        <w:tc>
          <w:tcPr>
            <w:tcW w:w="3828" w:type="dxa"/>
            <w:shd w:val="clear" w:color="auto" w:fill="auto"/>
            <w:vAlign w:val="center"/>
          </w:tcPr>
          <w:p w14:paraId="3CA58B16" w14:textId="77777777" w:rsidR="008250D4" w:rsidRPr="000579D9" w:rsidRDefault="008250D4" w:rsidP="008250D4">
            <w:pPr>
              <w:spacing w:line="240" w:lineRule="auto"/>
              <w:jc w:val="both"/>
              <w:rPr>
                <w:rFonts w:ascii="Calibri" w:hAnsi="Calibri" w:cs="Calibri"/>
                <w:sz w:val="24"/>
                <w:szCs w:val="24"/>
              </w:rPr>
            </w:pPr>
            <w:r w:rsidRPr="000579D9">
              <w:rPr>
                <w:rFonts w:ascii="Calibri" w:hAnsi="Calibri" w:cs="Calibri"/>
                <w:sz w:val="24"/>
                <w:szCs w:val="24"/>
              </w:rPr>
              <w:t xml:space="preserve">Czy Wnioskodawca dokonał podziału środków przeznaczonych na </w:t>
            </w:r>
            <w:r w:rsidRPr="000579D9">
              <w:rPr>
                <w:rFonts w:ascii="Calibri" w:hAnsi="Calibri" w:cs="Calibri"/>
                <w:sz w:val="24"/>
                <w:szCs w:val="24"/>
              </w:rPr>
              <w:lastRenderedPageBreak/>
              <w:t>realizację projektu, w sposób zapewniający wsparcie dla uczestników projektu w każdym roku jego realizacji?</w:t>
            </w:r>
          </w:p>
          <w:p w14:paraId="35D5A92E" w14:textId="77777777" w:rsidR="008250D4" w:rsidRPr="000579D9" w:rsidRDefault="008250D4" w:rsidP="008250D4">
            <w:pPr>
              <w:spacing w:line="240" w:lineRule="auto"/>
              <w:jc w:val="both"/>
              <w:rPr>
                <w:rFonts w:ascii="Calibri" w:hAnsi="Calibri" w:cs="Calibri"/>
                <w:sz w:val="20"/>
              </w:rPr>
            </w:pPr>
            <w:r w:rsidRPr="000579D9">
              <w:rPr>
                <w:rFonts w:ascii="Calibri" w:hAnsi="Calibri" w:cs="Calibri"/>
                <w:sz w:val="20"/>
              </w:rPr>
              <w:t xml:space="preserve">Kryterium ma celu zapewnienie wsparcia dla uczestników projektu przez cały okres realizacji projektu. </w:t>
            </w:r>
          </w:p>
          <w:p w14:paraId="60C8098C" w14:textId="6690FD62" w:rsidR="008250D4" w:rsidRPr="00397008" w:rsidRDefault="008250D4" w:rsidP="008250D4">
            <w:pPr>
              <w:spacing w:before="0" w:line="240" w:lineRule="auto"/>
              <w:jc w:val="both"/>
              <w:rPr>
                <w:rFonts w:ascii="Calibri" w:hAnsi="Calibri" w:cs="Calibri"/>
                <w:sz w:val="24"/>
                <w:szCs w:val="24"/>
              </w:rPr>
            </w:pPr>
            <w:r w:rsidRPr="000579D9">
              <w:rPr>
                <w:rFonts w:ascii="Calibri" w:hAnsi="Calibri" w:cs="Calibri"/>
                <w:sz w:val="20"/>
              </w:rPr>
              <w:t xml:space="preserve">Kryterium zostanie zweryfikowane </w:t>
            </w:r>
            <w:r w:rsidR="008B7798">
              <w:rPr>
                <w:rFonts w:ascii="Calibri" w:hAnsi="Calibri" w:cs="Calibri"/>
                <w:sz w:val="20"/>
              </w:rPr>
              <w:br/>
            </w:r>
            <w:r w:rsidRPr="000579D9">
              <w:rPr>
                <w:rFonts w:ascii="Calibri" w:hAnsi="Calibri" w:cs="Calibri"/>
                <w:sz w:val="20"/>
              </w:rPr>
              <w:t xml:space="preserve">na podstawie zapisów wniosku </w:t>
            </w:r>
            <w:r w:rsidR="008B7798">
              <w:rPr>
                <w:rFonts w:ascii="Calibri" w:hAnsi="Calibri" w:cs="Calibri"/>
                <w:sz w:val="20"/>
              </w:rPr>
              <w:br/>
            </w:r>
            <w:r w:rsidRPr="000579D9">
              <w:rPr>
                <w:rFonts w:ascii="Calibri" w:hAnsi="Calibri" w:cs="Calibri"/>
                <w:sz w:val="20"/>
              </w:rPr>
              <w:t>o dofinansowanie projektu.</w:t>
            </w:r>
          </w:p>
        </w:tc>
        <w:tc>
          <w:tcPr>
            <w:tcW w:w="2693" w:type="dxa"/>
            <w:shd w:val="clear" w:color="auto" w:fill="auto"/>
            <w:vAlign w:val="center"/>
          </w:tcPr>
          <w:p w14:paraId="752336C5" w14:textId="77777777" w:rsidR="008250D4" w:rsidRPr="00397008" w:rsidRDefault="008250D4" w:rsidP="008250D4">
            <w:pPr>
              <w:spacing w:before="0" w:line="240" w:lineRule="auto"/>
              <w:jc w:val="center"/>
              <w:rPr>
                <w:rFonts w:ascii="Calibri" w:hAnsi="Calibri" w:cs="Calibri"/>
                <w:b/>
                <w:kern w:val="1"/>
                <w:sz w:val="24"/>
                <w:szCs w:val="24"/>
              </w:rPr>
            </w:pPr>
            <w:r w:rsidRPr="000579D9">
              <w:rPr>
                <w:rFonts w:ascii="Calibri" w:hAnsi="Calibri" w:cs="Calibri"/>
                <w:sz w:val="24"/>
                <w:szCs w:val="24"/>
              </w:rPr>
              <w:lastRenderedPageBreak/>
              <w:t>Tak/Nie</w:t>
            </w:r>
          </w:p>
        </w:tc>
      </w:tr>
      <w:tr w:rsidR="008250D4" w:rsidRPr="00397008" w14:paraId="35FDBFDE" w14:textId="77777777" w:rsidTr="000D00F8">
        <w:tc>
          <w:tcPr>
            <w:tcW w:w="817" w:type="dxa"/>
            <w:shd w:val="clear" w:color="auto" w:fill="auto"/>
            <w:vAlign w:val="center"/>
          </w:tcPr>
          <w:p w14:paraId="06A25F26" w14:textId="77777777" w:rsidR="008250D4" w:rsidRPr="00397008" w:rsidRDefault="008250D4" w:rsidP="008250D4">
            <w:pPr>
              <w:keepNext/>
              <w:keepLines/>
              <w:snapToGrid w:val="0"/>
              <w:spacing w:before="0" w:line="240" w:lineRule="auto"/>
              <w:jc w:val="center"/>
              <w:rPr>
                <w:rFonts w:ascii="Calibri" w:hAnsi="Calibri" w:cs="Calibri"/>
                <w:sz w:val="24"/>
                <w:szCs w:val="24"/>
              </w:rPr>
            </w:pPr>
            <w:r w:rsidRPr="000579D9">
              <w:rPr>
                <w:rFonts w:ascii="Calibri" w:hAnsi="Calibri" w:cs="Calibri"/>
                <w:sz w:val="24"/>
                <w:szCs w:val="24"/>
              </w:rPr>
              <w:lastRenderedPageBreak/>
              <w:t>6.</w:t>
            </w:r>
          </w:p>
        </w:tc>
        <w:tc>
          <w:tcPr>
            <w:tcW w:w="2693" w:type="dxa"/>
            <w:shd w:val="clear" w:color="auto" w:fill="auto"/>
            <w:vAlign w:val="center"/>
          </w:tcPr>
          <w:p w14:paraId="1E28E283" w14:textId="77777777" w:rsidR="008250D4" w:rsidRPr="00397008" w:rsidRDefault="008250D4" w:rsidP="008250D4">
            <w:pPr>
              <w:keepNext/>
              <w:keepLines/>
              <w:snapToGrid w:val="0"/>
              <w:spacing w:before="0" w:line="240" w:lineRule="auto"/>
              <w:rPr>
                <w:rFonts w:ascii="Calibri" w:hAnsi="Calibri" w:cs="Calibri"/>
                <w:sz w:val="24"/>
                <w:szCs w:val="24"/>
              </w:rPr>
            </w:pPr>
            <w:r w:rsidRPr="000579D9">
              <w:rPr>
                <w:rFonts w:ascii="Calibri" w:hAnsi="Calibri" w:cs="Calibri"/>
                <w:sz w:val="24"/>
                <w:szCs w:val="24"/>
              </w:rPr>
              <w:t>Kryterium formy wsparcia</w:t>
            </w:r>
          </w:p>
        </w:tc>
        <w:tc>
          <w:tcPr>
            <w:tcW w:w="3828" w:type="dxa"/>
            <w:shd w:val="clear" w:color="auto" w:fill="auto"/>
            <w:vAlign w:val="center"/>
          </w:tcPr>
          <w:p w14:paraId="21868DCA" w14:textId="77777777" w:rsidR="008250D4" w:rsidRPr="000579D9" w:rsidRDefault="008250D4" w:rsidP="008250D4">
            <w:pPr>
              <w:autoSpaceDE w:val="0"/>
              <w:autoSpaceDN w:val="0"/>
              <w:adjustRightInd w:val="0"/>
              <w:spacing w:line="240" w:lineRule="auto"/>
              <w:jc w:val="both"/>
              <w:rPr>
                <w:rFonts w:ascii="Calibri" w:hAnsi="Calibri" w:cs="Calibri"/>
                <w:color w:val="000000"/>
                <w:sz w:val="24"/>
                <w:szCs w:val="24"/>
              </w:rPr>
            </w:pPr>
            <w:r w:rsidRPr="000579D9">
              <w:rPr>
                <w:rFonts w:ascii="Calibri" w:hAnsi="Calibri" w:cs="Calibri"/>
                <w:color w:val="000000"/>
                <w:sz w:val="24"/>
                <w:szCs w:val="24"/>
              </w:rPr>
              <w:t xml:space="preserve">Czy Wnioskodawca przewiduje w ramach projektu realizację co najmniej </w:t>
            </w:r>
            <w:r>
              <w:rPr>
                <w:rFonts w:ascii="Calibri" w:hAnsi="Calibri" w:cs="Calibri"/>
                <w:color w:val="000000"/>
                <w:sz w:val="24"/>
                <w:szCs w:val="24"/>
              </w:rPr>
              <w:t>dwóch</w:t>
            </w:r>
            <w:r w:rsidRPr="000579D9">
              <w:rPr>
                <w:rFonts w:ascii="Calibri" w:hAnsi="Calibri" w:cs="Calibri"/>
                <w:color w:val="000000"/>
                <w:sz w:val="24"/>
                <w:szCs w:val="24"/>
              </w:rPr>
              <w:t xml:space="preserve"> form wsparcia dobieranych do indywidualnych potrzeb uczestników projektu</w:t>
            </w:r>
            <w:r>
              <w:rPr>
                <w:rFonts w:ascii="Calibri" w:hAnsi="Calibri" w:cs="Calibri"/>
                <w:color w:val="000000"/>
                <w:sz w:val="24"/>
                <w:szCs w:val="24"/>
              </w:rPr>
              <w:t xml:space="preserve"> tj.</w:t>
            </w:r>
            <w:r w:rsidRPr="000579D9">
              <w:rPr>
                <w:rFonts w:ascii="Calibri" w:hAnsi="Calibri" w:cs="Calibri"/>
                <w:color w:val="000000"/>
                <w:sz w:val="24"/>
                <w:szCs w:val="24"/>
              </w:rPr>
              <w:t>: poradnictwo zawodowe połączone z przygotowaniem Indywidualnego Planu Działania oraz szkolenia zawodowe?</w:t>
            </w:r>
          </w:p>
          <w:p w14:paraId="41FA3BD3" w14:textId="77777777" w:rsidR="008250D4" w:rsidRPr="000579D9" w:rsidRDefault="008250D4" w:rsidP="008250D4">
            <w:pPr>
              <w:autoSpaceDE w:val="0"/>
              <w:autoSpaceDN w:val="0"/>
              <w:adjustRightInd w:val="0"/>
              <w:spacing w:line="240" w:lineRule="auto"/>
              <w:jc w:val="both"/>
              <w:rPr>
                <w:rFonts w:ascii="Calibri" w:hAnsi="Calibri" w:cs="Calibri"/>
                <w:color w:val="000000"/>
                <w:sz w:val="20"/>
              </w:rPr>
            </w:pPr>
            <w:r w:rsidRPr="000579D9">
              <w:rPr>
                <w:rFonts w:ascii="Calibri" w:hAnsi="Calibri" w:cs="Calibri"/>
                <w:color w:val="000000"/>
                <w:sz w:val="20"/>
              </w:rPr>
              <w:t xml:space="preserve">Kryterium ma na celu zapewnić uczestnikom projektu kompleksowe wsparcia dostosowane do ich indywidualnych potrzeb. </w:t>
            </w:r>
          </w:p>
          <w:p w14:paraId="37D5E565" w14:textId="77777777" w:rsidR="008250D4" w:rsidRPr="00397008" w:rsidRDefault="008250D4" w:rsidP="008250D4">
            <w:pPr>
              <w:autoSpaceDE w:val="0"/>
              <w:autoSpaceDN w:val="0"/>
              <w:adjustRightInd w:val="0"/>
              <w:spacing w:before="0" w:line="240" w:lineRule="auto"/>
              <w:jc w:val="both"/>
              <w:rPr>
                <w:rFonts w:ascii="Calibri" w:hAnsi="Calibri" w:cs="Calibri"/>
                <w:color w:val="000000"/>
                <w:sz w:val="24"/>
                <w:szCs w:val="24"/>
              </w:rPr>
            </w:pPr>
            <w:r w:rsidRPr="000579D9">
              <w:rPr>
                <w:rFonts w:ascii="Calibri" w:hAnsi="Calibri" w:cs="Calibri"/>
                <w:color w:val="000000"/>
                <w:sz w:val="20"/>
              </w:rPr>
              <w:t>Kryterium zostanie zweryfikowane na podstawie zapisów wniosku o dofinansowanie</w:t>
            </w:r>
            <w:r w:rsidR="005B56F5">
              <w:rPr>
                <w:rFonts w:ascii="Calibri" w:hAnsi="Calibri" w:cs="Calibri"/>
                <w:color w:val="000000"/>
                <w:sz w:val="20"/>
              </w:rPr>
              <w:t>.</w:t>
            </w:r>
          </w:p>
        </w:tc>
        <w:tc>
          <w:tcPr>
            <w:tcW w:w="2693" w:type="dxa"/>
            <w:shd w:val="clear" w:color="auto" w:fill="auto"/>
            <w:vAlign w:val="center"/>
          </w:tcPr>
          <w:p w14:paraId="23CE2212" w14:textId="77777777" w:rsidR="008250D4" w:rsidRPr="00397008" w:rsidRDefault="008250D4" w:rsidP="008250D4">
            <w:pPr>
              <w:spacing w:before="0" w:line="240" w:lineRule="auto"/>
              <w:jc w:val="center"/>
              <w:rPr>
                <w:rFonts w:ascii="Calibri" w:hAnsi="Calibri" w:cs="Calibri"/>
                <w:sz w:val="24"/>
                <w:szCs w:val="24"/>
              </w:rPr>
            </w:pPr>
            <w:r w:rsidRPr="000579D9">
              <w:rPr>
                <w:rFonts w:ascii="Calibri" w:hAnsi="Calibri" w:cs="Calibri"/>
                <w:sz w:val="24"/>
                <w:szCs w:val="24"/>
              </w:rPr>
              <w:t>Tak/Nie</w:t>
            </w:r>
          </w:p>
        </w:tc>
      </w:tr>
      <w:tr w:rsidR="008250D4" w:rsidRPr="00397008" w14:paraId="147BDDAE" w14:textId="77777777" w:rsidTr="000D00F8">
        <w:tc>
          <w:tcPr>
            <w:tcW w:w="817" w:type="dxa"/>
            <w:shd w:val="clear" w:color="auto" w:fill="auto"/>
            <w:vAlign w:val="center"/>
          </w:tcPr>
          <w:p w14:paraId="62B66B62" w14:textId="77777777" w:rsidR="008250D4" w:rsidRPr="00397008" w:rsidRDefault="008250D4" w:rsidP="008250D4">
            <w:pPr>
              <w:keepNext/>
              <w:keepLines/>
              <w:snapToGrid w:val="0"/>
              <w:spacing w:before="0" w:line="240" w:lineRule="auto"/>
              <w:jc w:val="center"/>
              <w:rPr>
                <w:rFonts w:ascii="Calibri" w:hAnsi="Calibri" w:cs="Calibri"/>
                <w:sz w:val="24"/>
                <w:szCs w:val="24"/>
              </w:rPr>
            </w:pPr>
            <w:r w:rsidRPr="000579D9">
              <w:rPr>
                <w:rFonts w:ascii="Calibri" w:hAnsi="Calibri" w:cs="Calibri"/>
                <w:sz w:val="24"/>
                <w:szCs w:val="24"/>
              </w:rPr>
              <w:t>7.</w:t>
            </w:r>
          </w:p>
        </w:tc>
        <w:tc>
          <w:tcPr>
            <w:tcW w:w="2693" w:type="dxa"/>
            <w:shd w:val="clear" w:color="auto" w:fill="auto"/>
            <w:vAlign w:val="center"/>
          </w:tcPr>
          <w:p w14:paraId="0B42703D" w14:textId="77777777" w:rsidR="008250D4" w:rsidRPr="00397008" w:rsidRDefault="008250D4" w:rsidP="008250D4">
            <w:pPr>
              <w:keepNext/>
              <w:keepLines/>
              <w:snapToGrid w:val="0"/>
              <w:spacing w:before="0" w:line="240" w:lineRule="auto"/>
              <w:rPr>
                <w:rFonts w:ascii="Calibri" w:hAnsi="Calibri" w:cs="Calibri"/>
                <w:sz w:val="24"/>
                <w:szCs w:val="24"/>
              </w:rPr>
            </w:pPr>
            <w:r w:rsidRPr="000579D9">
              <w:rPr>
                <w:rFonts w:ascii="Calibri" w:hAnsi="Calibri" w:cs="Calibri"/>
                <w:sz w:val="24"/>
                <w:szCs w:val="24"/>
              </w:rPr>
              <w:t>Kryterium efektywności</w:t>
            </w:r>
          </w:p>
        </w:tc>
        <w:tc>
          <w:tcPr>
            <w:tcW w:w="3828" w:type="dxa"/>
            <w:shd w:val="clear" w:color="auto" w:fill="auto"/>
            <w:vAlign w:val="center"/>
          </w:tcPr>
          <w:p w14:paraId="0ED87B47" w14:textId="77777777" w:rsidR="008250D4" w:rsidRPr="000579D9" w:rsidRDefault="008250D4" w:rsidP="008250D4">
            <w:pPr>
              <w:autoSpaceDE w:val="0"/>
              <w:autoSpaceDN w:val="0"/>
              <w:adjustRightInd w:val="0"/>
              <w:spacing w:line="240" w:lineRule="auto"/>
              <w:jc w:val="both"/>
              <w:rPr>
                <w:rFonts w:ascii="Calibri" w:hAnsi="Calibri" w:cs="Calibri"/>
                <w:sz w:val="24"/>
                <w:szCs w:val="24"/>
              </w:rPr>
            </w:pPr>
            <w:r w:rsidRPr="000579D9">
              <w:rPr>
                <w:rFonts w:ascii="Calibri" w:hAnsi="Calibri" w:cs="Calibri"/>
                <w:sz w:val="24"/>
                <w:szCs w:val="24"/>
              </w:rPr>
              <w:t>Czy Wnioskodawca założył we wniosku, że w ramach projektu osiągnie wskaźnik efektywności zatrudnieniowej, co najmniej na poziomie 50% całkowitej liczby osób, które zakończyły udział w projekcie?</w:t>
            </w:r>
          </w:p>
          <w:p w14:paraId="21FDFF3A" w14:textId="77777777" w:rsidR="008250D4" w:rsidRPr="000579D9" w:rsidRDefault="008250D4" w:rsidP="008250D4">
            <w:pPr>
              <w:autoSpaceDE w:val="0"/>
              <w:autoSpaceDN w:val="0"/>
              <w:adjustRightInd w:val="0"/>
              <w:spacing w:line="240" w:lineRule="auto"/>
              <w:jc w:val="both"/>
              <w:rPr>
                <w:rFonts w:ascii="Calibri" w:hAnsi="Calibri" w:cs="Calibri"/>
                <w:sz w:val="20"/>
              </w:rPr>
            </w:pPr>
            <w:r w:rsidRPr="000579D9">
              <w:rPr>
                <w:rFonts w:ascii="Calibri" w:hAnsi="Calibri" w:cs="Calibri"/>
                <w:sz w:val="20"/>
              </w:rPr>
              <w:t xml:space="preserve">Kryterium przyczyni się do zwiększeni a efektywności projektów oraz realizacji celów Działania 8.5. </w:t>
            </w:r>
          </w:p>
          <w:p w14:paraId="283522E6" w14:textId="77777777" w:rsidR="008250D4" w:rsidRDefault="008250D4" w:rsidP="008250D4">
            <w:pPr>
              <w:autoSpaceDE w:val="0"/>
              <w:autoSpaceDN w:val="0"/>
              <w:adjustRightInd w:val="0"/>
              <w:spacing w:before="0" w:line="240" w:lineRule="auto"/>
              <w:jc w:val="both"/>
              <w:rPr>
                <w:rFonts w:ascii="Calibri" w:hAnsi="Calibri" w:cs="Calibri"/>
                <w:sz w:val="20"/>
              </w:rPr>
            </w:pPr>
            <w:r w:rsidRPr="000579D9">
              <w:rPr>
                <w:rFonts w:ascii="Calibri" w:hAnsi="Calibri" w:cs="Calibri"/>
                <w:sz w:val="20"/>
              </w:rPr>
              <w:t>Kryterium zostanie zweryfikowane na podstawie zapisów wniosku o dofinansowanie projektu.</w:t>
            </w:r>
          </w:p>
          <w:p w14:paraId="19888854" w14:textId="77777777" w:rsidR="009724C9" w:rsidRPr="009724C9" w:rsidRDefault="009724C9" w:rsidP="008250D4">
            <w:pPr>
              <w:autoSpaceDE w:val="0"/>
              <w:autoSpaceDN w:val="0"/>
              <w:adjustRightInd w:val="0"/>
              <w:spacing w:before="0" w:line="240" w:lineRule="auto"/>
              <w:jc w:val="both"/>
              <w:rPr>
                <w:rFonts w:ascii="Calibri" w:hAnsi="Calibri" w:cs="Calibri"/>
                <w:i/>
                <w:sz w:val="20"/>
              </w:rPr>
            </w:pPr>
            <w:r>
              <w:rPr>
                <w:rFonts w:ascii="Calibri" w:hAnsi="Calibri" w:cs="Calibri"/>
                <w:i/>
                <w:sz w:val="20"/>
              </w:rPr>
              <w:t>Informacja IOK:</w:t>
            </w:r>
          </w:p>
          <w:p w14:paraId="25E2CFE4" w14:textId="20FB266B" w:rsidR="009724C9" w:rsidRPr="009724C9" w:rsidRDefault="009724C9" w:rsidP="00621285">
            <w:pPr>
              <w:autoSpaceDE w:val="0"/>
              <w:autoSpaceDN w:val="0"/>
              <w:adjustRightInd w:val="0"/>
              <w:spacing w:before="0" w:line="240" w:lineRule="auto"/>
              <w:jc w:val="both"/>
              <w:rPr>
                <w:rFonts w:eastAsia="Calibri" w:cs="Arial"/>
                <w:i/>
                <w:sz w:val="21"/>
                <w:szCs w:val="21"/>
              </w:rPr>
            </w:pPr>
            <w:r>
              <w:rPr>
                <w:rFonts w:ascii="Calibri" w:hAnsi="Calibri" w:cs="Calibri"/>
                <w:i/>
                <w:sz w:val="20"/>
              </w:rPr>
              <w:t xml:space="preserve">Sposób pomiaru wskaźnika określa załącznik nr </w:t>
            </w:r>
            <w:r w:rsidR="00621285">
              <w:rPr>
                <w:rFonts w:ascii="Calibri" w:hAnsi="Calibri" w:cs="Calibri"/>
                <w:i/>
                <w:sz w:val="20"/>
              </w:rPr>
              <w:t>11</w:t>
            </w:r>
            <w:r>
              <w:rPr>
                <w:rFonts w:ascii="Calibri" w:hAnsi="Calibri" w:cs="Calibri"/>
                <w:i/>
                <w:sz w:val="20"/>
              </w:rPr>
              <w:t>.</w:t>
            </w:r>
          </w:p>
        </w:tc>
        <w:tc>
          <w:tcPr>
            <w:tcW w:w="2693" w:type="dxa"/>
            <w:shd w:val="clear" w:color="auto" w:fill="auto"/>
            <w:vAlign w:val="center"/>
          </w:tcPr>
          <w:p w14:paraId="094E1B59" w14:textId="77777777" w:rsidR="008250D4" w:rsidRPr="00397008" w:rsidRDefault="008250D4" w:rsidP="008250D4">
            <w:pPr>
              <w:spacing w:before="0" w:line="240" w:lineRule="auto"/>
              <w:jc w:val="center"/>
              <w:rPr>
                <w:rFonts w:ascii="Calibri" w:hAnsi="Calibri" w:cs="Calibri"/>
                <w:sz w:val="24"/>
                <w:szCs w:val="24"/>
              </w:rPr>
            </w:pPr>
            <w:r w:rsidRPr="000579D9">
              <w:rPr>
                <w:rFonts w:ascii="Calibri" w:hAnsi="Calibri" w:cs="Calibri"/>
                <w:sz w:val="24"/>
                <w:szCs w:val="24"/>
              </w:rPr>
              <w:t>Tak/Nie</w:t>
            </w:r>
          </w:p>
        </w:tc>
      </w:tr>
      <w:tr w:rsidR="008250D4" w:rsidRPr="00397008" w14:paraId="6ABD6E20" w14:textId="77777777" w:rsidTr="000D00F8">
        <w:tc>
          <w:tcPr>
            <w:tcW w:w="817" w:type="dxa"/>
            <w:shd w:val="clear" w:color="auto" w:fill="auto"/>
            <w:vAlign w:val="center"/>
          </w:tcPr>
          <w:p w14:paraId="6EF42676" w14:textId="77777777" w:rsidR="008250D4" w:rsidRPr="002D29CB" w:rsidRDefault="008250D4" w:rsidP="008250D4">
            <w:pPr>
              <w:keepNext/>
              <w:keepLines/>
              <w:snapToGrid w:val="0"/>
              <w:spacing w:before="0" w:line="240" w:lineRule="auto"/>
              <w:jc w:val="center"/>
              <w:rPr>
                <w:rFonts w:asciiTheme="minorHAnsi" w:hAnsiTheme="minorHAnsi" w:cstheme="minorHAnsi"/>
                <w:sz w:val="24"/>
                <w:szCs w:val="24"/>
              </w:rPr>
            </w:pPr>
            <w:r w:rsidRPr="002D29CB">
              <w:rPr>
                <w:rFonts w:asciiTheme="minorHAnsi" w:hAnsiTheme="minorHAnsi" w:cstheme="minorHAnsi"/>
                <w:sz w:val="24"/>
                <w:szCs w:val="24"/>
              </w:rPr>
              <w:t>8</w:t>
            </w:r>
            <w:r w:rsidR="002D29CB" w:rsidRPr="002D29CB">
              <w:rPr>
                <w:rFonts w:asciiTheme="minorHAnsi" w:hAnsiTheme="minorHAnsi" w:cstheme="minorHAnsi"/>
                <w:sz w:val="24"/>
                <w:szCs w:val="24"/>
              </w:rPr>
              <w:t>.</w:t>
            </w:r>
          </w:p>
        </w:tc>
        <w:tc>
          <w:tcPr>
            <w:tcW w:w="2693" w:type="dxa"/>
            <w:shd w:val="clear" w:color="auto" w:fill="auto"/>
            <w:vAlign w:val="center"/>
          </w:tcPr>
          <w:p w14:paraId="27747D4C" w14:textId="77777777" w:rsidR="008250D4" w:rsidRPr="002D29CB" w:rsidRDefault="008250D4" w:rsidP="008250D4">
            <w:pPr>
              <w:keepNext/>
              <w:keepLines/>
              <w:snapToGrid w:val="0"/>
              <w:spacing w:before="0" w:line="240" w:lineRule="auto"/>
              <w:rPr>
                <w:rFonts w:asciiTheme="minorHAnsi" w:hAnsiTheme="minorHAnsi" w:cstheme="minorHAnsi"/>
                <w:sz w:val="24"/>
                <w:szCs w:val="24"/>
              </w:rPr>
            </w:pPr>
            <w:r w:rsidRPr="002D29CB">
              <w:rPr>
                <w:rFonts w:asciiTheme="minorHAnsi" w:hAnsiTheme="minorHAnsi" w:cstheme="minorHAnsi"/>
                <w:sz w:val="24"/>
                <w:szCs w:val="24"/>
              </w:rPr>
              <w:t>Kryterium formy wsparcia</w:t>
            </w:r>
          </w:p>
        </w:tc>
        <w:tc>
          <w:tcPr>
            <w:tcW w:w="3828" w:type="dxa"/>
            <w:shd w:val="clear" w:color="auto" w:fill="auto"/>
            <w:vAlign w:val="center"/>
          </w:tcPr>
          <w:p w14:paraId="3AF78CF9" w14:textId="77777777" w:rsidR="008250D4" w:rsidRPr="002D29CB" w:rsidRDefault="008250D4" w:rsidP="008250D4">
            <w:pPr>
              <w:autoSpaceDE w:val="0"/>
              <w:autoSpaceDN w:val="0"/>
              <w:adjustRightInd w:val="0"/>
              <w:spacing w:line="240" w:lineRule="auto"/>
              <w:jc w:val="both"/>
              <w:rPr>
                <w:rFonts w:ascii="Calibri" w:hAnsi="Calibri" w:cs="Calibri"/>
                <w:sz w:val="24"/>
                <w:szCs w:val="24"/>
              </w:rPr>
            </w:pPr>
            <w:r w:rsidRPr="002D29CB">
              <w:rPr>
                <w:rFonts w:ascii="Calibri" w:hAnsi="Calibri" w:cs="Calibri"/>
                <w:sz w:val="24"/>
                <w:szCs w:val="24"/>
              </w:rPr>
              <w:t xml:space="preserve">Czy w przypadku jeśli projekt przewiduje szkolenia, to szkolenie zakończy się egzaminem i uzyskaniem odpowiedniego dokumentu (np. certyfikatu, dyplomu) potwierdzającego nabycie, podwyższenie lub dostosowanie </w:t>
            </w:r>
            <w:r w:rsidRPr="002D29CB">
              <w:rPr>
                <w:rFonts w:ascii="Calibri" w:hAnsi="Calibri" w:cs="Calibri"/>
                <w:sz w:val="24"/>
                <w:szCs w:val="24"/>
              </w:rPr>
              <w:lastRenderedPageBreak/>
              <w:t>kompetencji i kwalifikacji, niezbędnych na rynku pracy w kontekście zidentyfikowanych potrzeb osoby, której udzielane jest wsparcie?</w:t>
            </w:r>
          </w:p>
          <w:p w14:paraId="45E8076C" w14:textId="77777777" w:rsidR="008250D4" w:rsidRDefault="008250D4" w:rsidP="008250D4">
            <w:pPr>
              <w:autoSpaceDE w:val="0"/>
              <w:autoSpaceDN w:val="0"/>
              <w:adjustRightInd w:val="0"/>
              <w:spacing w:before="0" w:line="240" w:lineRule="auto"/>
              <w:jc w:val="both"/>
              <w:rPr>
                <w:rFonts w:cs="Calibri"/>
                <w:sz w:val="20"/>
              </w:rPr>
            </w:pPr>
          </w:p>
          <w:p w14:paraId="71718157" w14:textId="77777777" w:rsidR="008250D4" w:rsidRPr="000D00F8" w:rsidRDefault="008250D4" w:rsidP="008250D4">
            <w:pPr>
              <w:autoSpaceDE w:val="0"/>
              <w:autoSpaceDN w:val="0"/>
              <w:adjustRightInd w:val="0"/>
              <w:spacing w:before="0" w:line="240" w:lineRule="auto"/>
              <w:jc w:val="both"/>
              <w:rPr>
                <w:rFonts w:ascii="Calibri" w:hAnsi="Calibri" w:cs="Calibri"/>
                <w:sz w:val="24"/>
                <w:szCs w:val="24"/>
              </w:rPr>
            </w:pPr>
            <w:r w:rsidRPr="002D29CB">
              <w:rPr>
                <w:rFonts w:asciiTheme="minorHAnsi" w:hAnsiTheme="minorHAnsi" w:cstheme="minorHAnsi"/>
                <w:sz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2693" w:type="dxa"/>
            <w:shd w:val="clear" w:color="auto" w:fill="auto"/>
            <w:vAlign w:val="center"/>
          </w:tcPr>
          <w:p w14:paraId="2A7BCEE8" w14:textId="77777777" w:rsidR="008250D4" w:rsidRPr="002D29CB" w:rsidRDefault="008250D4" w:rsidP="008250D4">
            <w:pPr>
              <w:spacing w:before="0" w:line="240" w:lineRule="auto"/>
              <w:jc w:val="center"/>
              <w:rPr>
                <w:rFonts w:asciiTheme="minorHAnsi" w:hAnsiTheme="minorHAnsi" w:cstheme="minorHAnsi"/>
                <w:sz w:val="24"/>
                <w:szCs w:val="24"/>
              </w:rPr>
            </w:pPr>
            <w:r w:rsidRPr="002D29CB">
              <w:rPr>
                <w:rFonts w:asciiTheme="minorHAnsi" w:hAnsiTheme="minorHAnsi" w:cstheme="minorHAnsi"/>
                <w:sz w:val="24"/>
                <w:szCs w:val="24"/>
              </w:rPr>
              <w:lastRenderedPageBreak/>
              <w:t>Tak/Nie</w:t>
            </w:r>
          </w:p>
        </w:tc>
      </w:tr>
    </w:tbl>
    <w:p w14:paraId="0036A549" w14:textId="77777777" w:rsidR="002E00E5" w:rsidRPr="00F10FCE" w:rsidRDefault="002E00E5" w:rsidP="003361BF">
      <w:pPr>
        <w:spacing w:before="120" w:after="120" w:line="240" w:lineRule="auto"/>
        <w:ind w:right="1073"/>
        <w:jc w:val="both"/>
        <w:rPr>
          <w:rFonts w:asciiTheme="minorHAnsi" w:hAnsiTheme="minorHAnsi"/>
          <w:b/>
          <w:sz w:val="24"/>
          <w:szCs w:val="24"/>
        </w:rPr>
      </w:pPr>
      <w:r w:rsidRPr="00F10FCE">
        <w:rPr>
          <w:rFonts w:asciiTheme="minorHAnsi" w:hAnsiTheme="minorHAnsi"/>
          <w:b/>
          <w:sz w:val="24"/>
          <w:szCs w:val="24"/>
        </w:rPr>
        <w:lastRenderedPageBreak/>
        <w:t>Uwaga:</w:t>
      </w:r>
    </w:p>
    <w:p w14:paraId="4B6F84F6" w14:textId="77777777" w:rsidR="002E00E5" w:rsidRPr="00F10FCE" w:rsidRDefault="002E00E5" w:rsidP="003361BF">
      <w:pPr>
        <w:spacing w:before="120" w:after="120" w:line="240" w:lineRule="auto"/>
        <w:ind w:right="81"/>
        <w:jc w:val="both"/>
        <w:rPr>
          <w:rFonts w:asciiTheme="minorHAnsi" w:hAnsiTheme="minorHAnsi"/>
          <w:b/>
          <w:sz w:val="24"/>
          <w:szCs w:val="24"/>
        </w:rPr>
      </w:pPr>
      <w:r w:rsidRPr="00F10FCE">
        <w:rPr>
          <w:rFonts w:asciiTheme="minorHAnsi" w:hAnsiTheme="minorHAnsi"/>
          <w:b/>
          <w:sz w:val="24"/>
          <w:szCs w:val="24"/>
        </w:rPr>
        <w:t xml:space="preserve">Biorąc pod uwagę powyższe kryteria dostępu oraz specyfikę projektów outplacementowych IOK przewiduje, że w ramach konkursu dofinansowanie otrzyma tylko jeden projekt, w ramach którego Beneficjent będzie oferował kompleksowe wsparcie na obszarze całego województwa dolnośląskiego. </w:t>
      </w:r>
    </w:p>
    <w:p w14:paraId="104CA7FD" w14:textId="77777777" w:rsidR="0020623F" w:rsidRPr="00A6445D" w:rsidRDefault="001C513D" w:rsidP="00DE6915">
      <w:pPr>
        <w:spacing w:before="120" w:after="120" w:line="240" w:lineRule="auto"/>
        <w:jc w:val="both"/>
        <w:rPr>
          <w:rFonts w:asciiTheme="minorHAnsi" w:hAnsiTheme="minorHAnsi"/>
          <w:b/>
          <w:sz w:val="24"/>
          <w:szCs w:val="24"/>
        </w:rPr>
      </w:pPr>
      <w:r w:rsidRPr="00A6445D">
        <w:rPr>
          <w:rFonts w:asciiTheme="minorHAnsi" w:hAnsiTheme="minorHAnsi"/>
          <w:b/>
          <w:sz w:val="24"/>
          <w:szCs w:val="24"/>
        </w:rPr>
        <w:t>Kryteria</w:t>
      </w:r>
      <w:r w:rsidR="0067115F" w:rsidRPr="00A6445D">
        <w:rPr>
          <w:rFonts w:asciiTheme="minorHAnsi" w:hAnsiTheme="minorHAnsi"/>
          <w:b/>
          <w:sz w:val="24"/>
          <w:szCs w:val="24"/>
        </w:rPr>
        <w:t xml:space="preserve"> oceny merytorycznej</w:t>
      </w:r>
      <w:bookmarkEnd w:id="230"/>
    </w:p>
    <w:p w14:paraId="67D555DF" w14:textId="77777777" w:rsidR="00B25EB0" w:rsidRDefault="00B25EB0" w:rsidP="00757FCA">
      <w:pPr>
        <w:spacing w:before="120" w:after="120" w:line="240" w:lineRule="auto"/>
        <w:jc w:val="both"/>
        <w:rPr>
          <w:rFonts w:asciiTheme="minorHAnsi" w:hAnsiTheme="minorHAnsi"/>
          <w:sz w:val="24"/>
          <w:szCs w:val="24"/>
        </w:rPr>
      </w:pPr>
      <w:r w:rsidRPr="00A6445D">
        <w:rPr>
          <w:rFonts w:asciiTheme="minorHAnsi" w:hAnsiTheme="minorHAnsi"/>
          <w:sz w:val="24"/>
          <w:szCs w:val="24"/>
        </w:rPr>
        <w:t xml:space="preserve">Ocenie merytorycznej podlega każdy projekt oceniony pozytywnie </w:t>
      </w:r>
      <w:r w:rsidR="00CC4EFC" w:rsidRPr="00A6445D">
        <w:rPr>
          <w:rFonts w:asciiTheme="minorHAnsi" w:hAnsiTheme="minorHAnsi"/>
          <w:sz w:val="24"/>
          <w:szCs w:val="24"/>
        </w:rPr>
        <w:t xml:space="preserve">w części </w:t>
      </w:r>
      <w:r w:rsidRPr="00A6445D">
        <w:rPr>
          <w:rFonts w:asciiTheme="minorHAnsi" w:hAnsiTheme="minorHAnsi"/>
          <w:sz w:val="24"/>
          <w:szCs w:val="24"/>
        </w:rPr>
        <w:t>oceny formalnej</w:t>
      </w:r>
      <w:r w:rsidR="0083255E" w:rsidRPr="00A6445D">
        <w:rPr>
          <w:rFonts w:asciiTheme="minorHAnsi" w:hAnsiTheme="minorHAnsi"/>
          <w:sz w:val="24"/>
          <w:szCs w:val="24"/>
        </w:rPr>
        <w:t xml:space="preserve"> stanowiącej </w:t>
      </w:r>
      <w:r w:rsidR="00CC4EFC" w:rsidRPr="00A6445D">
        <w:rPr>
          <w:rFonts w:asciiTheme="minorHAnsi" w:hAnsiTheme="minorHAnsi"/>
          <w:sz w:val="24"/>
          <w:szCs w:val="24"/>
        </w:rPr>
        <w:t xml:space="preserve">etap </w:t>
      </w:r>
      <w:r w:rsidR="0083255E" w:rsidRPr="00A6445D">
        <w:rPr>
          <w:rFonts w:asciiTheme="minorHAnsi" w:hAnsiTheme="minorHAnsi"/>
          <w:sz w:val="24"/>
          <w:szCs w:val="24"/>
        </w:rPr>
        <w:t>oceny formalno-merytorycznej</w:t>
      </w:r>
      <w:r w:rsidRPr="00A6445D">
        <w:rPr>
          <w:rFonts w:asciiTheme="minorHAnsi" w:hAnsiTheme="minorHAnsi"/>
          <w:sz w:val="24"/>
          <w:szCs w:val="24"/>
        </w:rPr>
        <w:t>.</w:t>
      </w:r>
    </w:p>
    <w:p w14:paraId="7E4C385B" w14:textId="77777777" w:rsidR="00E22DD9" w:rsidRPr="00A6445D" w:rsidRDefault="00E22DD9" w:rsidP="00757FCA">
      <w:pPr>
        <w:spacing w:before="120" w:after="120" w:line="240" w:lineRule="auto"/>
        <w:jc w:val="both"/>
        <w:rPr>
          <w:rFonts w:asciiTheme="minorHAnsi" w:hAnsiTheme="minorHAnsi"/>
          <w:sz w:val="24"/>
          <w:szCs w:val="24"/>
        </w:rPr>
      </w:pPr>
      <w:r>
        <w:rPr>
          <w:rFonts w:asciiTheme="minorHAnsi" w:hAnsiTheme="minorHAnsi"/>
          <w:sz w:val="24"/>
          <w:szCs w:val="24"/>
        </w:rPr>
        <w:t>Ocena merytoryczna stanowiąca etap oceny formalno-merytorycznej będzie weryfikowana na podstawie karty oceny merytorycznej, która stanowi załącznik nr 4 do regulaminu.</w:t>
      </w:r>
    </w:p>
    <w:p w14:paraId="4D1AEDEC" w14:textId="77777777" w:rsidR="00B25EB0" w:rsidRPr="00A6445D" w:rsidRDefault="00B25EB0" w:rsidP="00757FCA">
      <w:pPr>
        <w:spacing w:before="120" w:after="120" w:line="240" w:lineRule="auto"/>
        <w:jc w:val="both"/>
        <w:rPr>
          <w:rFonts w:asciiTheme="minorHAnsi" w:hAnsiTheme="minorHAnsi"/>
          <w:sz w:val="24"/>
          <w:szCs w:val="24"/>
        </w:rPr>
      </w:pPr>
      <w:r w:rsidRPr="00A6445D">
        <w:rPr>
          <w:rFonts w:asciiTheme="minorHAnsi" w:hAnsiTheme="minorHAnsi"/>
          <w:sz w:val="24"/>
          <w:szCs w:val="24"/>
        </w:rPr>
        <w:t>Ocena merytoryczna projektu obejmuje sprawdzenie, czy projekt spełnia:</w:t>
      </w:r>
    </w:p>
    <w:p w14:paraId="1D26621C" w14:textId="77777777" w:rsidR="00600DE0" w:rsidRPr="00A6445D" w:rsidRDefault="00B25EB0">
      <w:pPr>
        <w:numPr>
          <w:ilvl w:val="0"/>
          <w:numId w:val="30"/>
        </w:numPr>
        <w:spacing w:before="0" w:line="240" w:lineRule="auto"/>
        <w:ind w:left="1276" w:hanging="567"/>
        <w:jc w:val="both"/>
        <w:rPr>
          <w:rFonts w:asciiTheme="minorHAnsi" w:hAnsiTheme="minorHAnsi"/>
          <w:sz w:val="24"/>
          <w:szCs w:val="24"/>
        </w:rPr>
      </w:pPr>
      <w:r w:rsidRPr="00A6445D">
        <w:rPr>
          <w:rFonts w:asciiTheme="minorHAnsi" w:hAnsiTheme="minorHAnsi"/>
          <w:sz w:val="24"/>
          <w:szCs w:val="24"/>
        </w:rPr>
        <w:t>ogólne kryteria horyzontalne,</w:t>
      </w:r>
    </w:p>
    <w:p w14:paraId="648E8ACF" w14:textId="77777777" w:rsidR="00600DE0" w:rsidRPr="00A6445D" w:rsidRDefault="00B25EB0">
      <w:pPr>
        <w:numPr>
          <w:ilvl w:val="0"/>
          <w:numId w:val="30"/>
        </w:numPr>
        <w:spacing w:before="0" w:line="240" w:lineRule="auto"/>
        <w:ind w:left="1276" w:hanging="567"/>
        <w:jc w:val="both"/>
        <w:rPr>
          <w:rFonts w:asciiTheme="minorHAnsi" w:hAnsiTheme="minorHAnsi"/>
          <w:sz w:val="24"/>
          <w:szCs w:val="24"/>
        </w:rPr>
      </w:pPr>
      <w:r w:rsidRPr="00A6445D">
        <w:rPr>
          <w:rFonts w:asciiTheme="minorHAnsi" w:hAnsiTheme="minorHAnsi"/>
          <w:sz w:val="24"/>
          <w:szCs w:val="24"/>
        </w:rPr>
        <w:t>ogólne kryteria merytoryczne,</w:t>
      </w:r>
    </w:p>
    <w:p w14:paraId="4B7021B5" w14:textId="77777777" w:rsidR="00600DE0" w:rsidRPr="00A6445D" w:rsidRDefault="00B25EB0">
      <w:pPr>
        <w:numPr>
          <w:ilvl w:val="0"/>
          <w:numId w:val="30"/>
        </w:numPr>
        <w:spacing w:before="0" w:line="240" w:lineRule="auto"/>
        <w:ind w:left="1276" w:hanging="567"/>
        <w:jc w:val="both"/>
        <w:rPr>
          <w:rFonts w:asciiTheme="minorHAnsi" w:hAnsiTheme="minorHAnsi"/>
          <w:sz w:val="24"/>
          <w:szCs w:val="24"/>
        </w:rPr>
      </w:pPr>
      <w:r w:rsidRPr="00A6445D">
        <w:rPr>
          <w:rFonts w:asciiTheme="minorHAnsi" w:hAnsiTheme="minorHAnsi"/>
          <w:sz w:val="24"/>
          <w:szCs w:val="24"/>
        </w:rPr>
        <w:t>kryteria premiujące.</w:t>
      </w:r>
    </w:p>
    <w:bookmarkEnd w:id="231"/>
    <w:p w14:paraId="27C9F5EC" w14:textId="77777777" w:rsidR="001F073A" w:rsidRPr="00A6445D" w:rsidRDefault="00764739" w:rsidP="001F073A">
      <w:pPr>
        <w:spacing w:before="120" w:after="120" w:line="240" w:lineRule="auto"/>
        <w:jc w:val="both"/>
        <w:rPr>
          <w:rFonts w:asciiTheme="minorHAnsi" w:hAnsiTheme="minorHAnsi" w:cs="Arial"/>
          <w:sz w:val="24"/>
          <w:szCs w:val="24"/>
        </w:rPr>
      </w:pPr>
      <w:r w:rsidRPr="00A6445D">
        <w:rPr>
          <w:rFonts w:asciiTheme="minorHAnsi" w:hAnsiTheme="minorHAnsi" w:cs="Tahoma"/>
          <w:sz w:val="24"/>
          <w:szCs w:val="24"/>
        </w:rPr>
        <w:lastRenderedPageBreak/>
        <w:t xml:space="preserve">Kryteria oceny merytorycznej są weryfikowane na podstawie zapisów wniosku o dofinansowanie projektu. </w:t>
      </w:r>
      <w:r w:rsidRPr="00A6445D">
        <w:rPr>
          <w:rFonts w:asciiTheme="minorHAnsi" w:hAnsiTheme="minorHAnsi" w:cs="Arial"/>
          <w:sz w:val="24"/>
          <w:szCs w:val="24"/>
        </w:rPr>
        <w:t xml:space="preserve">Nie wyklucza to wykorzystania w ocenie spełnienia kryteriów informacji udzielonych przez </w:t>
      </w:r>
      <w:r w:rsidR="00F5584F" w:rsidRPr="00A6445D">
        <w:rPr>
          <w:rFonts w:asciiTheme="minorHAnsi" w:hAnsiTheme="minorHAnsi" w:cs="Arial"/>
          <w:sz w:val="24"/>
          <w:szCs w:val="24"/>
        </w:rPr>
        <w:t>W</w:t>
      </w:r>
      <w:r w:rsidRPr="00A6445D">
        <w:rPr>
          <w:rFonts w:asciiTheme="minorHAnsi" w:hAnsiTheme="minorHAnsi" w:cs="Arial"/>
          <w:sz w:val="24"/>
          <w:szCs w:val="24"/>
        </w:rPr>
        <w:t xml:space="preserve">nioskodawcę lub pozyskanych na </w:t>
      </w:r>
      <w:r w:rsidR="00790B89" w:rsidRPr="00A6445D">
        <w:rPr>
          <w:rFonts w:asciiTheme="minorHAnsi" w:hAnsiTheme="minorHAnsi" w:cs="Arial"/>
          <w:sz w:val="24"/>
          <w:szCs w:val="24"/>
        </w:rPr>
        <w:t xml:space="preserve">temat </w:t>
      </w:r>
      <w:r w:rsidR="00F5584F" w:rsidRPr="00A6445D">
        <w:rPr>
          <w:rFonts w:asciiTheme="minorHAnsi" w:hAnsiTheme="minorHAnsi" w:cs="Arial"/>
          <w:sz w:val="24"/>
          <w:szCs w:val="24"/>
        </w:rPr>
        <w:t>W</w:t>
      </w:r>
      <w:r w:rsidR="00790B89" w:rsidRPr="00A6445D">
        <w:rPr>
          <w:rFonts w:asciiTheme="minorHAnsi" w:hAnsiTheme="minorHAnsi" w:cs="Arial"/>
          <w:sz w:val="24"/>
          <w:szCs w:val="24"/>
        </w:rPr>
        <w:t>nioskodawcy lub projektu.</w:t>
      </w:r>
      <w:bookmarkStart w:id="232" w:name="_Toc430826846"/>
    </w:p>
    <w:p w14:paraId="09EC180F" w14:textId="77777777" w:rsidR="00740A3D" w:rsidRPr="00A6445D" w:rsidRDefault="00740A3D" w:rsidP="001F073A">
      <w:pPr>
        <w:spacing w:before="120" w:after="120" w:line="240" w:lineRule="auto"/>
        <w:jc w:val="both"/>
        <w:rPr>
          <w:rFonts w:asciiTheme="minorHAnsi" w:hAnsiTheme="minorHAnsi" w:cs="Arial"/>
          <w:b/>
          <w:sz w:val="24"/>
          <w:szCs w:val="24"/>
        </w:rPr>
      </w:pPr>
      <w:r w:rsidRPr="00A6445D">
        <w:rPr>
          <w:rFonts w:asciiTheme="minorHAnsi" w:hAnsiTheme="minorHAnsi"/>
          <w:b/>
          <w:kern w:val="1"/>
          <w:sz w:val="24"/>
          <w:szCs w:val="24"/>
        </w:rPr>
        <w:t>Kryteria horyzontalne</w:t>
      </w:r>
      <w:bookmarkEnd w:id="232"/>
    </w:p>
    <w:p w14:paraId="4163A934" w14:textId="77777777" w:rsidR="00CC4EFC" w:rsidRPr="00A6445D" w:rsidRDefault="00740A3D" w:rsidP="00740A3D">
      <w:pPr>
        <w:spacing w:before="120" w:after="120" w:line="240" w:lineRule="auto"/>
        <w:jc w:val="both"/>
        <w:rPr>
          <w:rFonts w:asciiTheme="minorHAnsi" w:hAnsiTheme="minorHAnsi" w:cs="Tahoma"/>
          <w:sz w:val="24"/>
          <w:szCs w:val="24"/>
        </w:rPr>
      </w:pPr>
      <w:r w:rsidRPr="00A6445D">
        <w:rPr>
          <w:rFonts w:asciiTheme="minorHAnsi" w:hAnsiTheme="minorHAnsi" w:cs="Tahoma"/>
          <w:sz w:val="24"/>
          <w:szCs w:val="24"/>
        </w:rPr>
        <w:t xml:space="preserve">Kryteria są weryfikowane na podstawie zapisów wniosku o dofinansowanie projektu </w:t>
      </w:r>
      <w:r w:rsidRPr="00A6445D">
        <w:rPr>
          <w:rFonts w:asciiTheme="minorHAnsi" w:hAnsiTheme="minorHAnsi"/>
          <w:sz w:val="24"/>
          <w:szCs w:val="24"/>
        </w:rPr>
        <w:t xml:space="preserve">również </w:t>
      </w:r>
      <w:r w:rsidRPr="00A6445D">
        <w:rPr>
          <w:rFonts w:asciiTheme="minorHAnsi" w:hAnsiTheme="minorHAnsi" w:cs="Tahoma"/>
          <w:sz w:val="24"/>
          <w:szCs w:val="24"/>
        </w:rPr>
        <w:t xml:space="preserve">podczas oceny merytorycznej. </w:t>
      </w:r>
    </w:p>
    <w:p w14:paraId="275EFABF" w14:textId="77777777" w:rsidR="00740A3D" w:rsidRPr="00A6445D" w:rsidRDefault="00740A3D" w:rsidP="00740A3D">
      <w:pPr>
        <w:spacing w:before="120" w:after="120" w:line="240" w:lineRule="auto"/>
        <w:jc w:val="both"/>
        <w:rPr>
          <w:rFonts w:asciiTheme="minorHAnsi" w:hAnsiTheme="minorHAnsi" w:cs="Arial"/>
          <w:sz w:val="24"/>
          <w:szCs w:val="24"/>
        </w:rPr>
      </w:pPr>
      <w:r w:rsidRPr="00A6445D">
        <w:rPr>
          <w:rFonts w:asciiTheme="minorHAnsi" w:hAnsiTheme="minorHAnsi"/>
          <w:sz w:val="24"/>
          <w:szCs w:val="24"/>
        </w:rPr>
        <w:t>Ocena wniosku na podstawie ogólnych kryteriów horyzontalnych ma postać „tak/ nie” tzn. „spełnia – nie spełnia” i odbywa się podczas oceny merytorycznej. Wnioski niespełniające jednego lub więcej kryteriów horyzontalnych są odrzucane</w:t>
      </w:r>
      <w:r w:rsidR="002F33C6" w:rsidRPr="00A6445D">
        <w:rPr>
          <w:rFonts w:asciiTheme="minorHAnsi" w:hAnsiTheme="minorHAnsi"/>
          <w:sz w:val="24"/>
          <w:szCs w:val="24"/>
        </w:rPr>
        <w:t xml:space="preserve"> jednakże podlegają dalszej ocenie w ramach KOP</w:t>
      </w:r>
      <w:r w:rsidRPr="00A6445D">
        <w:rPr>
          <w:rFonts w:asciiTheme="minorHAnsi" w:hAnsiTheme="minorHAnsi"/>
          <w:sz w:val="24"/>
          <w:szCs w:val="24"/>
        </w:rPr>
        <w:t xml:space="preserve">. </w:t>
      </w:r>
    </w:p>
    <w:p w14:paraId="01C6367A" w14:textId="77777777" w:rsidR="00740A3D" w:rsidRPr="00A6445D" w:rsidRDefault="00740A3D" w:rsidP="00740A3D">
      <w:pPr>
        <w:spacing w:before="120" w:after="120" w:line="240" w:lineRule="auto"/>
        <w:jc w:val="both"/>
        <w:rPr>
          <w:rFonts w:asciiTheme="minorHAnsi" w:hAnsiTheme="minorHAnsi"/>
          <w:sz w:val="24"/>
          <w:szCs w:val="24"/>
        </w:rPr>
      </w:pPr>
      <w:r w:rsidRPr="00A6445D">
        <w:rPr>
          <w:rFonts w:asciiTheme="minorHAnsi" w:hAnsiTheme="minorHAnsi"/>
          <w:sz w:val="24"/>
          <w:szCs w:val="24"/>
        </w:rPr>
        <w:t>Jeżeli oceniający uzna, że projekt warunkowo spełnia kryterium horyzontalne, uzasadnienie oceny warunkowej – o ile projekt może zostać skierowany przez oce</w:t>
      </w:r>
      <w:r w:rsidR="001F073A" w:rsidRPr="00A6445D">
        <w:rPr>
          <w:rFonts w:asciiTheme="minorHAnsi" w:hAnsiTheme="minorHAnsi"/>
          <w:sz w:val="24"/>
          <w:szCs w:val="24"/>
        </w:rPr>
        <w:t>niającego do negocjacji (tzn. w </w:t>
      </w:r>
      <w:r w:rsidRPr="00A6445D">
        <w:rPr>
          <w:rFonts w:asciiTheme="minorHAnsi" w:hAnsiTheme="minorHAnsi"/>
          <w:sz w:val="24"/>
          <w:szCs w:val="24"/>
        </w:rPr>
        <w:t xml:space="preserve">przypadku gdy wniosek bezwarunkowo </w:t>
      </w:r>
      <w:r w:rsidR="00B657FC" w:rsidRPr="00A6445D">
        <w:rPr>
          <w:rFonts w:asciiTheme="minorHAnsi" w:hAnsiTheme="minorHAnsi"/>
          <w:sz w:val="24"/>
          <w:szCs w:val="24"/>
        </w:rPr>
        <w:t>uzyskał, co</w:t>
      </w:r>
      <w:r w:rsidRPr="00A6445D">
        <w:rPr>
          <w:rFonts w:asciiTheme="minorHAnsi" w:hAnsiTheme="minorHAnsi"/>
          <w:sz w:val="24"/>
          <w:szCs w:val="24"/>
        </w:rPr>
        <w:t xml:space="preserve"> najmniej 60% punktów w poszczególnych kategoriach oceny spełniania ogólnych kryteriów merytorycznych oraz wniosek warunkowo spełnia kryteria horyzontalne lub </w:t>
      </w:r>
      <w:r w:rsidR="00CC4EFC" w:rsidRPr="00A6445D">
        <w:rPr>
          <w:rFonts w:asciiTheme="minorHAnsi" w:hAnsiTheme="minorHAnsi"/>
          <w:sz w:val="24"/>
          <w:szCs w:val="24"/>
        </w:rPr>
        <w:t xml:space="preserve">bezwarunkowo </w:t>
      </w:r>
      <w:r w:rsidRPr="00A6445D">
        <w:rPr>
          <w:rFonts w:asciiTheme="minorHAnsi" w:hAnsiTheme="minorHAnsi"/>
          <w:sz w:val="24"/>
          <w:szCs w:val="24"/>
        </w:rPr>
        <w:t xml:space="preserve">otrzymał określoną liczbę punktów za spełnianie danego/nych kryterium/kryteriów merytorycznych) – jest zawierane w dalszej części karty oceny merytorycznej zawierającej zakres negocjacji. </w:t>
      </w:r>
    </w:p>
    <w:p w14:paraId="2C248591" w14:textId="77777777" w:rsidR="00740A3D" w:rsidRPr="00A6445D" w:rsidRDefault="00740A3D" w:rsidP="00740A3D">
      <w:pPr>
        <w:spacing w:before="120" w:after="120" w:line="240" w:lineRule="auto"/>
        <w:jc w:val="both"/>
        <w:rPr>
          <w:rFonts w:asciiTheme="minorHAnsi" w:hAnsiTheme="minorHAnsi"/>
          <w:sz w:val="24"/>
          <w:szCs w:val="24"/>
        </w:rPr>
      </w:pPr>
      <w:r w:rsidRPr="00A6445D">
        <w:rPr>
          <w:rFonts w:asciiTheme="minorHAnsi" w:hAnsiTheme="minorHAnsi"/>
          <w:sz w:val="24"/>
          <w:szCs w:val="24"/>
        </w:rPr>
        <w:t>Jeżeli oceniający uzna, że projekt nie spełnia któregokolwiek z kryteriów horyzontalnych, odpowiednio odnotowuje ten fakt na karcie oceny merytorycznej</w:t>
      </w:r>
      <w:r w:rsidR="00CC4EFC" w:rsidRPr="00A6445D">
        <w:rPr>
          <w:rFonts w:asciiTheme="minorHAnsi" w:hAnsiTheme="minorHAnsi"/>
          <w:sz w:val="24"/>
          <w:szCs w:val="24"/>
        </w:rPr>
        <w:t xml:space="preserve"> i</w:t>
      </w:r>
      <w:r w:rsidRPr="00A6445D">
        <w:rPr>
          <w:rFonts w:asciiTheme="minorHAnsi" w:hAnsiTheme="minorHAnsi"/>
          <w:sz w:val="24"/>
          <w:szCs w:val="24"/>
        </w:rPr>
        <w:t xml:space="preserve"> uzasadnia decyzję o uznaniu danego kryterium horyzontalnego za niespełnione.</w:t>
      </w:r>
    </w:p>
    <w:p w14:paraId="1024DBB4" w14:textId="77777777" w:rsidR="00740A3D" w:rsidRPr="00A6445D" w:rsidRDefault="00740A3D" w:rsidP="00740A3D">
      <w:pPr>
        <w:spacing w:before="120" w:after="120" w:line="240" w:lineRule="auto"/>
        <w:jc w:val="both"/>
        <w:rPr>
          <w:rFonts w:asciiTheme="minorHAnsi" w:hAnsiTheme="minorHAnsi"/>
          <w:sz w:val="24"/>
          <w:szCs w:val="24"/>
        </w:rPr>
      </w:pPr>
      <w:r w:rsidRPr="00A6445D">
        <w:rPr>
          <w:rFonts w:asciiTheme="minorHAnsi" w:hAnsiTheme="minorHAnsi"/>
          <w:sz w:val="24"/>
          <w:szCs w:val="24"/>
        </w:rPr>
        <w:t>Stosowane będą następujące kryteria horyzontalne:</w:t>
      </w:r>
    </w:p>
    <w:tbl>
      <w:tblPr>
        <w:tblW w:w="492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2392"/>
        <w:gridCol w:w="4141"/>
        <w:gridCol w:w="2584"/>
      </w:tblGrid>
      <w:tr w:rsidR="00740A3D" w:rsidRPr="00A6445D" w14:paraId="409DD3A3" w14:textId="77777777" w:rsidTr="00130371">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10D5291" w14:textId="77777777" w:rsidR="00740A3D" w:rsidRPr="00A6445D" w:rsidRDefault="00740A3D" w:rsidP="00740A3D">
            <w:pPr>
              <w:spacing w:before="0" w:line="240" w:lineRule="auto"/>
              <w:jc w:val="both"/>
              <w:rPr>
                <w:rFonts w:asciiTheme="minorHAnsi" w:hAnsiTheme="minorHAnsi" w:cs="Arial"/>
                <w:b/>
                <w:kern w:val="1"/>
                <w:sz w:val="24"/>
                <w:szCs w:val="24"/>
              </w:rPr>
            </w:pPr>
            <w:r w:rsidRPr="00A6445D">
              <w:rPr>
                <w:rFonts w:asciiTheme="minorHAnsi" w:hAnsiTheme="minorHAnsi" w:cs="Arial"/>
                <w:b/>
                <w:kern w:val="1"/>
                <w:sz w:val="24"/>
                <w:szCs w:val="24"/>
              </w:rPr>
              <w:t>Lp.</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14:paraId="27257E23" w14:textId="77777777" w:rsidR="00740A3D" w:rsidRPr="00A6445D" w:rsidRDefault="00740A3D" w:rsidP="00740A3D">
            <w:pPr>
              <w:spacing w:before="0" w:line="240" w:lineRule="auto"/>
              <w:jc w:val="both"/>
              <w:rPr>
                <w:rFonts w:asciiTheme="minorHAnsi" w:hAnsiTheme="minorHAnsi" w:cs="Arial"/>
                <w:b/>
                <w:kern w:val="1"/>
                <w:sz w:val="24"/>
                <w:szCs w:val="24"/>
              </w:rPr>
            </w:pPr>
            <w:r w:rsidRPr="00A6445D">
              <w:rPr>
                <w:rFonts w:asciiTheme="minorHAnsi" w:hAnsiTheme="minorHAnsi" w:cs="Arial"/>
                <w:b/>
                <w:kern w:val="1"/>
                <w:sz w:val="24"/>
                <w:szCs w:val="24"/>
              </w:rPr>
              <w:t>Nazwa kryterium</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14:paraId="6464C91F" w14:textId="77777777" w:rsidR="00740A3D" w:rsidRPr="00A6445D" w:rsidRDefault="00740A3D" w:rsidP="00740A3D">
            <w:pPr>
              <w:spacing w:before="0" w:line="240" w:lineRule="auto"/>
              <w:jc w:val="both"/>
              <w:rPr>
                <w:rFonts w:asciiTheme="minorHAnsi" w:hAnsiTheme="minorHAnsi" w:cs="Arial"/>
                <w:b/>
                <w:kern w:val="1"/>
                <w:sz w:val="24"/>
                <w:szCs w:val="24"/>
              </w:rPr>
            </w:pPr>
            <w:r w:rsidRPr="00A6445D">
              <w:rPr>
                <w:rFonts w:asciiTheme="minorHAnsi" w:hAnsiTheme="minorHAnsi" w:cs="Arial"/>
                <w:b/>
                <w:kern w:val="1"/>
                <w:sz w:val="24"/>
                <w:szCs w:val="24"/>
              </w:rPr>
              <w:t>Definicja kryterium</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0984A440" w14:textId="77777777" w:rsidR="00740A3D" w:rsidRPr="00A6445D" w:rsidRDefault="00740A3D" w:rsidP="00740A3D">
            <w:pPr>
              <w:spacing w:before="0" w:line="240" w:lineRule="auto"/>
              <w:jc w:val="both"/>
              <w:rPr>
                <w:rFonts w:asciiTheme="minorHAnsi" w:hAnsiTheme="minorHAnsi" w:cs="Tahoma"/>
                <w:b/>
                <w:kern w:val="1"/>
                <w:sz w:val="24"/>
                <w:szCs w:val="24"/>
              </w:rPr>
            </w:pPr>
            <w:r w:rsidRPr="00A6445D">
              <w:rPr>
                <w:rFonts w:asciiTheme="minorHAnsi" w:hAnsiTheme="minorHAnsi" w:cs="Arial"/>
                <w:b/>
                <w:kern w:val="1"/>
                <w:sz w:val="24"/>
                <w:szCs w:val="24"/>
              </w:rPr>
              <w:t>Opis znaczenia kryterium</w:t>
            </w:r>
          </w:p>
        </w:tc>
      </w:tr>
      <w:tr w:rsidR="003361BF" w:rsidRPr="00A6445D" w14:paraId="1718339B" w14:textId="77777777" w:rsidTr="00130371">
        <w:trPr>
          <w:trHeight w:val="432"/>
        </w:trPr>
        <w:tc>
          <w:tcPr>
            <w:tcW w:w="664" w:type="dxa"/>
            <w:shd w:val="clear" w:color="auto" w:fill="auto"/>
            <w:vAlign w:val="center"/>
          </w:tcPr>
          <w:p w14:paraId="01CCEA63" w14:textId="75D94A26" w:rsidR="003361BF" w:rsidRPr="003361BF" w:rsidRDefault="003361BF" w:rsidP="003361BF">
            <w:pPr>
              <w:spacing w:before="0" w:line="240" w:lineRule="auto"/>
              <w:jc w:val="both"/>
              <w:rPr>
                <w:rFonts w:asciiTheme="minorHAnsi" w:hAnsiTheme="minorHAnsi"/>
                <w:kern w:val="1"/>
                <w:sz w:val="24"/>
                <w:szCs w:val="24"/>
              </w:rPr>
            </w:pPr>
            <w:r w:rsidRPr="008B7798">
              <w:rPr>
                <w:rFonts w:asciiTheme="minorHAnsi" w:hAnsiTheme="minorHAnsi" w:cs="Arial"/>
                <w:kern w:val="1"/>
                <w:sz w:val="24"/>
                <w:szCs w:val="24"/>
              </w:rPr>
              <w:t>1.</w:t>
            </w:r>
          </w:p>
        </w:tc>
        <w:tc>
          <w:tcPr>
            <w:tcW w:w="2392" w:type="dxa"/>
            <w:shd w:val="clear" w:color="auto" w:fill="auto"/>
            <w:vAlign w:val="center"/>
          </w:tcPr>
          <w:p w14:paraId="2D488719" w14:textId="5C39B3D2" w:rsidR="003361BF" w:rsidRPr="00A23F9E" w:rsidRDefault="003361BF" w:rsidP="003361BF">
            <w:pPr>
              <w:spacing w:before="0" w:line="240" w:lineRule="auto"/>
              <w:jc w:val="both"/>
              <w:rPr>
                <w:rFonts w:asciiTheme="minorHAnsi" w:hAnsiTheme="minorHAnsi"/>
                <w:kern w:val="1"/>
                <w:sz w:val="24"/>
                <w:szCs w:val="24"/>
              </w:rPr>
            </w:pPr>
            <w:r w:rsidRPr="008B7798">
              <w:rPr>
                <w:rFonts w:asciiTheme="minorHAnsi" w:hAnsiTheme="minorHAnsi" w:cs="Arial"/>
                <w:kern w:val="1"/>
                <w:sz w:val="24"/>
                <w:szCs w:val="24"/>
              </w:rPr>
              <w:t>Kryterium zgodności projektu z prawem</w:t>
            </w:r>
          </w:p>
        </w:tc>
        <w:tc>
          <w:tcPr>
            <w:tcW w:w="4141" w:type="dxa"/>
            <w:shd w:val="clear" w:color="auto" w:fill="auto"/>
            <w:vAlign w:val="center"/>
          </w:tcPr>
          <w:p w14:paraId="33BF8E3B" w14:textId="77777777" w:rsidR="003361BF" w:rsidRPr="008B7798" w:rsidRDefault="003361BF" w:rsidP="003361BF">
            <w:pPr>
              <w:spacing w:line="240" w:lineRule="auto"/>
              <w:jc w:val="both"/>
              <w:rPr>
                <w:rFonts w:asciiTheme="minorHAnsi" w:hAnsiTheme="minorHAnsi" w:cs="Arial"/>
                <w:kern w:val="1"/>
                <w:sz w:val="24"/>
                <w:szCs w:val="24"/>
              </w:rPr>
            </w:pPr>
            <w:r w:rsidRPr="008B7798">
              <w:rPr>
                <w:rFonts w:asciiTheme="minorHAnsi" w:hAnsiTheme="minorHAnsi" w:cs="Arial"/>
                <w:kern w:val="1"/>
                <w:sz w:val="24"/>
                <w:szCs w:val="24"/>
              </w:rPr>
              <w:t>Czy projekt jest zgodny z przepisami prawa krajowego i unijnego?</w:t>
            </w:r>
          </w:p>
          <w:p w14:paraId="56C04DF1" w14:textId="77777777" w:rsidR="003361BF" w:rsidRPr="008B7798" w:rsidRDefault="003361BF" w:rsidP="003361BF">
            <w:pPr>
              <w:spacing w:line="240" w:lineRule="auto"/>
              <w:jc w:val="both"/>
              <w:rPr>
                <w:rFonts w:asciiTheme="minorHAnsi" w:hAnsiTheme="minorHAnsi" w:cs="Arial"/>
                <w:kern w:val="1"/>
                <w:sz w:val="24"/>
                <w:szCs w:val="24"/>
              </w:rPr>
            </w:pPr>
          </w:p>
          <w:p w14:paraId="63D38958" w14:textId="2FE5A768" w:rsidR="003361BF" w:rsidRPr="00597003" w:rsidRDefault="003361BF" w:rsidP="003361BF">
            <w:pPr>
              <w:spacing w:before="0" w:line="240" w:lineRule="auto"/>
              <w:jc w:val="both"/>
              <w:rPr>
                <w:rFonts w:asciiTheme="minorHAnsi" w:hAnsiTheme="minorHAnsi"/>
                <w:kern w:val="1"/>
                <w:sz w:val="24"/>
                <w:szCs w:val="24"/>
              </w:rPr>
            </w:pPr>
            <w:r w:rsidRPr="008B7798">
              <w:rPr>
                <w:rFonts w:asciiTheme="minorHAnsi" w:hAnsiTheme="minorHAnsi" w:cs="Tahoma"/>
                <w:sz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2584" w:type="dxa"/>
            <w:shd w:val="clear" w:color="auto" w:fill="auto"/>
            <w:vAlign w:val="center"/>
          </w:tcPr>
          <w:p w14:paraId="39A688B0" w14:textId="77777777" w:rsidR="003361BF" w:rsidRPr="008B7798" w:rsidRDefault="003361BF" w:rsidP="003361BF">
            <w:pPr>
              <w:spacing w:line="240" w:lineRule="auto"/>
              <w:jc w:val="center"/>
              <w:rPr>
                <w:rFonts w:asciiTheme="minorHAnsi" w:hAnsiTheme="minorHAnsi" w:cs="Arial"/>
                <w:kern w:val="1"/>
                <w:sz w:val="24"/>
                <w:szCs w:val="24"/>
              </w:rPr>
            </w:pPr>
            <w:r w:rsidRPr="008B7798">
              <w:rPr>
                <w:rFonts w:asciiTheme="minorHAnsi" w:hAnsiTheme="minorHAnsi" w:cs="Arial"/>
                <w:kern w:val="1"/>
                <w:sz w:val="24"/>
                <w:szCs w:val="24"/>
              </w:rPr>
              <w:t>Tak/Nie</w:t>
            </w:r>
          </w:p>
          <w:p w14:paraId="15130E4C" w14:textId="500B17E6" w:rsidR="003361BF" w:rsidRPr="00520DE3" w:rsidRDefault="003361BF" w:rsidP="003361BF">
            <w:pPr>
              <w:spacing w:before="0" w:line="240" w:lineRule="auto"/>
              <w:jc w:val="center"/>
              <w:rPr>
                <w:rFonts w:asciiTheme="minorHAnsi" w:hAnsiTheme="minorHAnsi" w:cs="Arial"/>
                <w:kern w:val="1"/>
                <w:sz w:val="24"/>
                <w:szCs w:val="24"/>
              </w:rPr>
            </w:pPr>
            <w:r w:rsidRPr="008B7798">
              <w:rPr>
                <w:rFonts w:asciiTheme="minorHAnsi" w:hAnsiTheme="minorHAnsi" w:cs="Tahoma"/>
                <w:sz w:val="24"/>
                <w:szCs w:val="24"/>
              </w:rPr>
              <w:t>(niespełnienie kryterium oznacza odrzucenie wniosku)</w:t>
            </w:r>
          </w:p>
        </w:tc>
      </w:tr>
      <w:tr w:rsidR="003361BF" w:rsidRPr="00A6445D" w14:paraId="7F1A6813" w14:textId="77777777" w:rsidTr="00130371">
        <w:trPr>
          <w:trHeight w:val="432"/>
        </w:trPr>
        <w:tc>
          <w:tcPr>
            <w:tcW w:w="664" w:type="dxa"/>
            <w:shd w:val="clear" w:color="auto" w:fill="auto"/>
            <w:vAlign w:val="center"/>
          </w:tcPr>
          <w:p w14:paraId="16808B6A" w14:textId="54A0A7BF" w:rsidR="003361BF" w:rsidRPr="003361BF" w:rsidRDefault="003361BF" w:rsidP="003361BF">
            <w:pPr>
              <w:spacing w:before="0" w:line="240" w:lineRule="auto"/>
              <w:jc w:val="both"/>
              <w:rPr>
                <w:rFonts w:asciiTheme="minorHAnsi" w:hAnsiTheme="minorHAnsi"/>
                <w:kern w:val="1"/>
                <w:sz w:val="24"/>
                <w:szCs w:val="24"/>
              </w:rPr>
            </w:pPr>
            <w:r w:rsidRPr="008B7798">
              <w:rPr>
                <w:rFonts w:asciiTheme="minorHAnsi" w:hAnsiTheme="minorHAnsi" w:cs="Arial"/>
                <w:kern w:val="1"/>
                <w:sz w:val="24"/>
                <w:szCs w:val="24"/>
              </w:rPr>
              <w:t>2.</w:t>
            </w:r>
          </w:p>
        </w:tc>
        <w:tc>
          <w:tcPr>
            <w:tcW w:w="2392" w:type="dxa"/>
            <w:shd w:val="clear" w:color="auto" w:fill="auto"/>
            <w:vAlign w:val="center"/>
          </w:tcPr>
          <w:p w14:paraId="5C712DA2" w14:textId="4A8FD3F4" w:rsidR="003361BF" w:rsidRPr="00A23F9E" w:rsidRDefault="003361BF" w:rsidP="003361BF">
            <w:pPr>
              <w:spacing w:before="0" w:line="240" w:lineRule="auto"/>
              <w:jc w:val="both"/>
              <w:rPr>
                <w:rFonts w:asciiTheme="minorHAnsi" w:hAnsiTheme="minorHAnsi"/>
                <w:kern w:val="1"/>
                <w:sz w:val="24"/>
                <w:szCs w:val="24"/>
              </w:rPr>
            </w:pPr>
            <w:r w:rsidRPr="008B7798">
              <w:rPr>
                <w:rFonts w:asciiTheme="minorHAnsi" w:hAnsiTheme="minorHAnsi" w:cs="Arial"/>
                <w:kern w:val="1"/>
                <w:sz w:val="24"/>
                <w:szCs w:val="24"/>
              </w:rPr>
              <w:t>Kryterium zgodności z właściwymi politykami i zasadami</w:t>
            </w:r>
          </w:p>
        </w:tc>
        <w:tc>
          <w:tcPr>
            <w:tcW w:w="4141" w:type="dxa"/>
            <w:shd w:val="clear" w:color="auto" w:fill="auto"/>
            <w:vAlign w:val="center"/>
          </w:tcPr>
          <w:p w14:paraId="5C6FA121" w14:textId="77777777" w:rsidR="003361BF" w:rsidRPr="008B7798" w:rsidRDefault="003361BF" w:rsidP="003361BF">
            <w:pPr>
              <w:spacing w:line="240" w:lineRule="auto"/>
              <w:jc w:val="both"/>
              <w:rPr>
                <w:rFonts w:asciiTheme="minorHAnsi" w:hAnsiTheme="minorHAnsi" w:cs="Arial"/>
                <w:kern w:val="1"/>
                <w:sz w:val="24"/>
                <w:szCs w:val="24"/>
              </w:rPr>
            </w:pPr>
            <w:r w:rsidRPr="008B7798">
              <w:rPr>
                <w:rFonts w:asciiTheme="minorHAnsi" w:hAnsiTheme="minorHAnsi" w:cs="Arial"/>
                <w:kern w:val="1"/>
                <w:sz w:val="24"/>
                <w:szCs w:val="24"/>
              </w:rPr>
              <w:t>Czy projekt jest zgodny z zasadą zrównoważonego rozwoju?</w:t>
            </w:r>
          </w:p>
          <w:p w14:paraId="41855710" w14:textId="77777777" w:rsidR="003361BF" w:rsidRPr="008B7798" w:rsidRDefault="003361BF" w:rsidP="003361BF">
            <w:pPr>
              <w:spacing w:line="240" w:lineRule="auto"/>
              <w:jc w:val="both"/>
              <w:rPr>
                <w:rFonts w:asciiTheme="minorHAnsi" w:hAnsiTheme="minorHAnsi" w:cs="Arial"/>
                <w:kern w:val="1"/>
                <w:sz w:val="24"/>
                <w:szCs w:val="24"/>
              </w:rPr>
            </w:pPr>
          </w:p>
          <w:p w14:paraId="558E9762" w14:textId="12059B89" w:rsidR="003361BF" w:rsidRPr="00597003" w:rsidRDefault="003361BF" w:rsidP="003361BF">
            <w:pPr>
              <w:spacing w:before="0" w:line="240" w:lineRule="auto"/>
              <w:jc w:val="both"/>
              <w:rPr>
                <w:rFonts w:asciiTheme="minorHAnsi" w:hAnsiTheme="minorHAnsi"/>
                <w:kern w:val="1"/>
                <w:sz w:val="24"/>
                <w:szCs w:val="24"/>
              </w:rPr>
            </w:pPr>
            <w:r w:rsidRPr="008B7798">
              <w:rPr>
                <w:rFonts w:asciiTheme="minorHAnsi" w:hAnsiTheme="minorHAnsi" w:cs="Tahoma"/>
                <w:sz w:val="20"/>
              </w:rPr>
              <w:t xml:space="preserve">Kryterium ma na celu zapewnić zgodność projektu z zasadą zrównoważonego rozwoju. </w:t>
            </w:r>
          </w:p>
        </w:tc>
        <w:tc>
          <w:tcPr>
            <w:tcW w:w="2584" w:type="dxa"/>
            <w:shd w:val="clear" w:color="auto" w:fill="auto"/>
            <w:vAlign w:val="center"/>
          </w:tcPr>
          <w:p w14:paraId="0E51E7E4" w14:textId="77777777" w:rsidR="003361BF" w:rsidRPr="008B7798" w:rsidRDefault="003361BF" w:rsidP="003361BF">
            <w:pPr>
              <w:spacing w:line="240" w:lineRule="auto"/>
              <w:jc w:val="center"/>
              <w:rPr>
                <w:rFonts w:asciiTheme="minorHAnsi" w:hAnsiTheme="minorHAnsi" w:cs="Arial"/>
                <w:kern w:val="1"/>
                <w:sz w:val="24"/>
                <w:szCs w:val="24"/>
              </w:rPr>
            </w:pPr>
            <w:r w:rsidRPr="008B7798">
              <w:rPr>
                <w:rFonts w:asciiTheme="minorHAnsi" w:hAnsiTheme="minorHAnsi" w:cs="Arial"/>
                <w:kern w:val="1"/>
                <w:sz w:val="24"/>
                <w:szCs w:val="24"/>
              </w:rPr>
              <w:t>Tak/Nie</w:t>
            </w:r>
          </w:p>
          <w:p w14:paraId="24B6424E" w14:textId="57105E68" w:rsidR="003361BF" w:rsidRPr="00520DE3" w:rsidRDefault="003361BF" w:rsidP="003361BF">
            <w:pPr>
              <w:spacing w:before="0" w:line="240" w:lineRule="auto"/>
              <w:jc w:val="center"/>
              <w:rPr>
                <w:rFonts w:asciiTheme="minorHAnsi" w:hAnsiTheme="minorHAnsi" w:cs="Arial"/>
                <w:kern w:val="1"/>
                <w:sz w:val="24"/>
                <w:szCs w:val="24"/>
              </w:rPr>
            </w:pPr>
            <w:r w:rsidRPr="008B7798">
              <w:rPr>
                <w:rFonts w:asciiTheme="minorHAnsi" w:hAnsiTheme="minorHAnsi" w:cs="Tahoma"/>
                <w:sz w:val="24"/>
                <w:szCs w:val="24"/>
              </w:rPr>
              <w:t>(niespełnienie kryterium oznacza odrzucenie wniosku)</w:t>
            </w:r>
          </w:p>
        </w:tc>
      </w:tr>
      <w:tr w:rsidR="003361BF" w:rsidRPr="00A6445D" w14:paraId="6EE2FEB1" w14:textId="77777777" w:rsidTr="00130371">
        <w:trPr>
          <w:trHeight w:val="432"/>
        </w:trPr>
        <w:tc>
          <w:tcPr>
            <w:tcW w:w="664" w:type="dxa"/>
            <w:shd w:val="clear" w:color="auto" w:fill="auto"/>
            <w:vAlign w:val="center"/>
          </w:tcPr>
          <w:p w14:paraId="33179485" w14:textId="2A02A129" w:rsidR="003361BF" w:rsidRPr="003361BF" w:rsidRDefault="003361BF" w:rsidP="003361BF">
            <w:pPr>
              <w:spacing w:before="0" w:line="240" w:lineRule="auto"/>
              <w:jc w:val="both"/>
              <w:rPr>
                <w:rFonts w:asciiTheme="minorHAnsi" w:hAnsiTheme="minorHAnsi"/>
                <w:kern w:val="1"/>
                <w:sz w:val="24"/>
                <w:szCs w:val="24"/>
              </w:rPr>
            </w:pPr>
            <w:r w:rsidRPr="008B7798">
              <w:rPr>
                <w:rFonts w:asciiTheme="minorHAnsi" w:hAnsiTheme="minorHAnsi" w:cs="Arial"/>
                <w:kern w:val="1"/>
                <w:sz w:val="24"/>
                <w:szCs w:val="24"/>
              </w:rPr>
              <w:t>3.</w:t>
            </w:r>
          </w:p>
        </w:tc>
        <w:tc>
          <w:tcPr>
            <w:tcW w:w="2392" w:type="dxa"/>
            <w:shd w:val="clear" w:color="auto" w:fill="auto"/>
            <w:vAlign w:val="center"/>
          </w:tcPr>
          <w:p w14:paraId="2AA97049" w14:textId="41ED7285" w:rsidR="003361BF" w:rsidRPr="00A23F9E" w:rsidRDefault="003361BF" w:rsidP="003361BF">
            <w:pPr>
              <w:spacing w:before="0" w:line="240" w:lineRule="auto"/>
              <w:jc w:val="both"/>
              <w:rPr>
                <w:rFonts w:asciiTheme="minorHAnsi" w:hAnsiTheme="minorHAnsi"/>
                <w:kern w:val="1"/>
                <w:sz w:val="24"/>
                <w:szCs w:val="24"/>
              </w:rPr>
            </w:pPr>
            <w:r w:rsidRPr="008B7798">
              <w:rPr>
                <w:rFonts w:asciiTheme="minorHAnsi" w:hAnsiTheme="minorHAnsi" w:cs="Arial"/>
                <w:kern w:val="1"/>
                <w:sz w:val="24"/>
                <w:szCs w:val="24"/>
              </w:rPr>
              <w:t>Kryterium zgodności z właściwymi politykami i zasadami</w:t>
            </w:r>
          </w:p>
        </w:tc>
        <w:tc>
          <w:tcPr>
            <w:tcW w:w="4141" w:type="dxa"/>
            <w:shd w:val="clear" w:color="auto" w:fill="auto"/>
            <w:vAlign w:val="center"/>
          </w:tcPr>
          <w:p w14:paraId="37C6D749" w14:textId="77777777" w:rsidR="003361BF" w:rsidRPr="008B7798" w:rsidRDefault="003361BF" w:rsidP="003361BF">
            <w:pPr>
              <w:spacing w:line="240" w:lineRule="auto"/>
              <w:jc w:val="both"/>
              <w:rPr>
                <w:rFonts w:asciiTheme="minorHAnsi" w:hAnsiTheme="minorHAnsi" w:cs="Arial"/>
                <w:kern w:val="1"/>
                <w:sz w:val="24"/>
                <w:szCs w:val="24"/>
              </w:rPr>
            </w:pPr>
            <w:r w:rsidRPr="008B7798">
              <w:rPr>
                <w:rFonts w:asciiTheme="minorHAnsi" w:hAnsiTheme="minorHAnsi" w:cs="Arial"/>
                <w:kern w:val="1"/>
                <w:sz w:val="24"/>
                <w:szCs w:val="24"/>
              </w:rPr>
              <w:t xml:space="preserve">Czy projekt jest zgodny z zasadą równości szans kobiet i mężczyzn? </w:t>
            </w:r>
          </w:p>
          <w:p w14:paraId="623DE61B" w14:textId="77777777" w:rsidR="003361BF" w:rsidRPr="008B7798" w:rsidRDefault="003361BF" w:rsidP="003361BF">
            <w:pPr>
              <w:spacing w:line="240" w:lineRule="auto"/>
              <w:jc w:val="both"/>
              <w:rPr>
                <w:rFonts w:asciiTheme="minorHAnsi" w:hAnsiTheme="minorHAnsi" w:cs="Arial"/>
                <w:kern w:val="1"/>
                <w:sz w:val="24"/>
                <w:szCs w:val="24"/>
              </w:rPr>
            </w:pPr>
          </w:p>
          <w:p w14:paraId="3B0FACF4" w14:textId="7486F47F" w:rsidR="003361BF" w:rsidRPr="00597003" w:rsidRDefault="003361BF" w:rsidP="003361BF">
            <w:pPr>
              <w:spacing w:before="0" w:line="240" w:lineRule="auto"/>
              <w:jc w:val="both"/>
              <w:rPr>
                <w:rFonts w:asciiTheme="minorHAnsi" w:hAnsiTheme="minorHAnsi"/>
                <w:kern w:val="1"/>
                <w:sz w:val="24"/>
                <w:szCs w:val="24"/>
              </w:rPr>
            </w:pPr>
            <w:r w:rsidRPr="008B7798">
              <w:rPr>
                <w:rFonts w:asciiTheme="minorHAnsi" w:hAnsiTheme="minorHAnsi" w:cs="Tahoma"/>
                <w:sz w:val="20"/>
              </w:rPr>
              <w:t xml:space="preserve">Kryterium ma na celu zapewnić zgodność projektu z zasadą równości szans kobiet i mężczyzn. Kryterium będzie oceniany według standardu minimum. Projekt musi być co </w:t>
            </w:r>
            <w:r w:rsidRPr="008B7798">
              <w:rPr>
                <w:rFonts w:asciiTheme="minorHAnsi" w:hAnsiTheme="minorHAnsi" w:cs="Tahoma"/>
                <w:sz w:val="20"/>
              </w:rPr>
              <w:lastRenderedPageBreak/>
              <w:t>najmniej neutralny. W ramach kryterium IOK dopuszcza możliwość oceny warunkowej.</w:t>
            </w:r>
          </w:p>
        </w:tc>
        <w:tc>
          <w:tcPr>
            <w:tcW w:w="2584" w:type="dxa"/>
            <w:shd w:val="clear" w:color="auto" w:fill="auto"/>
            <w:vAlign w:val="center"/>
          </w:tcPr>
          <w:p w14:paraId="77EFDC5D" w14:textId="77777777" w:rsidR="003361BF" w:rsidRPr="008B7798" w:rsidRDefault="003361BF" w:rsidP="003361BF">
            <w:pPr>
              <w:spacing w:line="240" w:lineRule="auto"/>
              <w:jc w:val="center"/>
              <w:rPr>
                <w:rFonts w:asciiTheme="minorHAnsi" w:hAnsiTheme="minorHAnsi" w:cs="Arial"/>
                <w:kern w:val="1"/>
                <w:sz w:val="24"/>
                <w:szCs w:val="24"/>
              </w:rPr>
            </w:pPr>
            <w:r w:rsidRPr="008B7798">
              <w:rPr>
                <w:rFonts w:asciiTheme="minorHAnsi" w:hAnsiTheme="minorHAnsi" w:cs="Arial"/>
                <w:kern w:val="1"/>
                <w:sz w:val="24"/>
                <w:szCs w:val="24"/>
              </w:rPr>
              <w:lastRenderedPageBreak/>
              <w:t>Tak/Nie</w:t>
            </w:r>
          </w:p>
          <w:p w14:paraId="15D6DCD8" w14:textId="5F26A40B" w:rsidR="003361BF" w:rsidRPr="00520DE3" w:rsidRDefault="003361BF" w:rsidP="003361BF">
            <w:pPr>
              <w:spacing w:before="0" w:line="240" w:lineRule="auto"/>
              <w:jc w:val="center"/>
              <w:rPr>
                <w:rFonts w:asciiTheme="minorHAnsi" w:hAnsiTheme="minorHAnsi"/>
                <w:kern w:val="1"/>
                <w:sz w:val="24"/>
                <w:szCs w:val="24"/>
              </w:rPr>
            </w:pPr>
            <w:r w:rsidRPr="008B7798">
              <w:rPr>
                <w:rFonts w:asciiTheme="minorHAnsi" w:hAnsiTheme="minorHAnsi" w:cs="Tahoma"/>
                <w:sz w:val="24"/>
                <w:szCs w:val="24"/>
              </w:rPr>
              <w:t>(niespełnienie kryterium oznacza odrzucenie wniosku)</w:t>
            </w:r>
          </w:p>
        </w:tc>
      </w:tr>
      <w:tr w:rsidR="003361BF" w:rsidRPr="00A6445D" w14:paraId="49155256" w14:textId="77777777" w:rsidTr="00130371">
        <w:trPr>
          <w:trHeight w:val="432"/>
        </w:trPr>
        <w:tc>
          <w:tcPr>
            <w:tcW w:w="664" w:type="dxa"/>
            <w:shd w:val="clear" w:color="auto" w:fill="auto"/>
            <w:vAlign w:val="center"/>
          </w:tcPr>
          <w:p w14:paraId="1551BD4C" w14:textId="687023B8" w:rsidR="003361BF" w:rsidRPr="003361BF" w:rsidRDefault="003361BF" w:rsidP="003361BF">
            <w:pPr>
              <w:spacing w:before="0" w:line="240" w:lineRule="auto"/>
              <w:jc w:val="both"/>
              <w:rPr>
                <w:rFonts w:asciiTheme="minorHAnsi" w:hAnsiTheme="minorHAnsi"/>
                <w:kern w:val="1"/>
                <w:sz w:val="24"/>
                <w:szCs w:val="24"/>
              </w:rPr>
            </w:pPr>
            <w:r w:rsidRPr="008B7798">
              <w:rPr>
                <w:rFonts w:asciiTheme="minorHAnsi" w:hAnsiTheme="minorHAnsi" w:cs="Arial"/>
                <w:kern w:val="1"/>
                <w:sz w:val="24"/>
                <w:szCs w:val="24"/>
              </w:rPr>
              <w:lastRenderedPageBreak/>
              <w:t>4.</w:t>
            </w:r>
          </w:p>
        </w:tc>
        <w:tc>
          <w:tcPr>
            <w:tcW w:w="2392" w:type="dxa"/>
            <w:shd w:val="clear" w:color="auto" w:fill="auto"/>
            <w:vAlign w:val="center"/>
          </w:tcPr>
          <w:p w14:paraId="7BD7BCC9" w14:textId="6172CEB7" w:rsidR="003361BF" w:rsidRPr="00A23F9E" w:rsidRDefault="003361BF" w:rsidP="003361BF">
            <w:pPr>
              <w:spacing w:before="0" w:line="240" w:lineRule="auto"/>
              <w:jc w:val="both"/>
              <w:rPr>
                <w:rFonts w:asciiTheme="minorHAnsi" w:hAnsiTheme="minorHAnsi"/>
                <w:kern w:val="1"/>
                <w:sz w:val="24"/>
                <w:szCs w:val="24"/>
              </w:rPr>
            </w:pPr>
            <w:r w:rsidRPr="008B7798">
              <w:rPr>
                <w:rFonts w:asciiTheme="minorHAnsi" w:hAnsiTheme="minorHAnsi" w:cs="Arial"/>
                <w:kern w:val="1"/>
                <w:sz w:val="24"/>
                <w:szCs w:val="24"/>
              </w:rPr>
              <w:t>Kryterium zgodności z właściwymi politykami i zasadami</w:t>
            </w:r>
          </w:p>
        </w:tc>
        <w:tc>
          <w:tcPr>
            <w:tcW w:w="4141" w:type="dxa"/>
            <w:shd w:val="clear" w:color="auto" w:fill="auto"/>
            <w:vAlign w:val="center"/>
          </w:tcPr>
          <w:p w14:paraId="16618DE2" w14:textId="77777777" w:rsidR="003361BF" w:rsidRPr="008B7798" w:rsidRDefault="003361BF" w:rsidP="003361BF">
            <w:pPr>
              <w:spacing w:line="240" w:lineRule="auto"/>
              <w:jc w:val="both"/>
              <w:rPr>
                <w:rFonts w:asciiTheme="minorHAnsi" w:hAnsiTheme="minorHAnsi" w:cs="Arial"/>
                <w:kern w:val="1"/>
                <w:sz w:val="24"/>
                <w:szCs w:val="24"/>
              </w:rPr>
            </w:pPr>
            <w:r w:rsidRPr="008B7798">
              <w:rPr>
                <w:rFonts w:asciiTheme="minorHAnsi" w:hAnsiTheme="minorHAnsi" w:cs="Arial"/>
                <w:kern w:val="1"/>
                <w:sz w:val="24"/>
                <w:szCs w:val="24"/>
              </w:rPr>
              <w:t>Czy projekt jest zgodny z zasadą równości szans i niedyskryminacji, w tym dostępności dla osób z niepełnosprawnościami?</w:t>
            </w:r>
          </w:p>
          <w:p w14:paraId="378CE374" w14:textId="77777777" w:rsidR="003361BF" w:rsidRPr="008B7798" w:rsidRDefault="003361BF" w:rsidP="003361BF">
            <w:pPr>
              <w:spacing w:line="240" w:lineRule="auto"/>
              <w:jc w:val="both"/>
              <w:rPr>
                <w:rFonts w:asciiTheme="minorHAnsi" w:hAnsiTheme="minorHAnsi" w:cs="Arial"/>
                <w:kern w:val="1"/>
                <w:sz w:val="24"/>
                <w:szCs w:val="24"/>
              </w:rPr>
            </w:pPr>
          </w:p>
          <w:p w14:paraId="187F22DA" w14:textId="0624EEEF" w:rsidR="003361BF" w:rsidRPr="00621285" w:rsidRDefault="003361BF" w:rsidP="003361BF">
            <w:pPr>
              <w:spacing w:before="0" w:line="240" w:lineRule="auto"/>
              <w:jc w:val="both"/>
              <w:rPr>
                <w:rFonts w:asciiTheme="minorHAnsi" w:hAnsiTheme="minorHAnsi"/>
                <w:kern w:val="1"/>
                <w:sz w:val="24"/>
                <w:szCs w:val="24"/>
              </w:rPr>
            </w:pPr>
            <w:r w:rsidRPr="008B7798">
              <w:rPr>
                <w:rFonts w:asciiTheme="minorHAnsi" w:hAnsiTheme="minorHAnsi" w:cs="Tahoma"/>
                <w:sz w:val="20"/>
              </w:rPr>
              <w:t xml:space="preserve">Kryterium ma na celu ocenę spełniania przez projekt zasady równości szans i niedyskryminacji, w tym dostępności dla osób z niepełnosprawnościami. </w:t>
            </w:r>
          </w:p>
        </w:tc>
        <w:tc>
          <w:tcPr>
            <w:tcW w:w="2584" w:type="dxa"/>
            <w:shd w:val="clear" w:color="auto" w:fill="auto"/>
            <w:vAlign w:val="center"/>
          </w:tcPr>
          <w:p w14:paraId="34DE8C09" w14:textId="77777777" w:rsidR="003361BF" w:rsidRPr="008B7798" w:rsidRDefault="003361BF" w:rsidP="003361BF">
            <w:pPr>
              <w:spacing w:line="240" w:lineRule="auto"/>
              <w:jc w:val="center"/>
              <w:rPr>
                <w:rFonts w:asciiTheme="minorHAnsi" w:hAnsiTheme="minorHAnsi" w:cs="Arial"/>
                <w:kern w:val="1"/>
                <w:sz w:val="24"/>
                <w:szCs w:val="24"/>
              </w:rPr>
            </w:pPr>
            <w:r w:rsidRPr="008B7798">
              <w:rPr>
                <w:rFonts w:asciiTheme="minorHAnsi" w:hAnsiTheme="minorHAnsi" w:cs="Arial"/>
                <w:kern w:val="1"/>
                <w:sz w:val="24"/>
                <w:szCs w:val="24"/>
              </w:rPr>
              <w:t>Tak/Nie</w:t>
            </w:r>
          </w:p>
          <w:p w14:paraId="2F2211E5" w14:textId="5A46F3A6" w:rsidR="003361BF" w:rsidRPr="00520DE3" w:rsidRDefault="003361BF" w:rsidP="003361BF">
            <w:pPr>
              <w:spacing w:before="0" w:line="240" w:lineRule="auto"/>
              <w:jc w:val="center"/>
              <w:rPr>
                <w:rFonts w:asciiTheme="minorHAnsi" w:hAnsiTheme="minorHAnsi"/>
                <w:kern w:val="1"/>
                <w:sz w:val="24"/>
                <w:szCs w:val="24"/>
              </w:rPr>
            </w:pPr>
            <w:r w:rsidRPr="008B7798">
              <w:rPr>
                <w:rFonts w:asciiTheme="minorHAnsi" w:hAnsiTheme="minorHAnsi" w:cs="Tahoma"/>
                <w:sz w:val="24"/>
                <w:szCs w:val="24"/>
              </w:rPr>
              <w:t>(niespełnienie kryterium oznacza odrzucenie wniosku)</w:t>
            </w:r>
          </w:p>
        </w:tc>
      </w:tr>
    </w:tbl>
    <w:p w14:paraId="52048668" w14:textId="77777777" w:rsidR="00740A3D" w:rsidRPr="00A6445D" w:rsidRDefault="00740A3D">
      <w:pPr>
        <w:spacing w:before="120" w:after="120" w:line="240" w:lineRule="auto"/>
        <w:jc w:val="both"/>
        <w:rPr>
          <w:rFonts w:asciiTheme="minorHAnsi" w:hAnsiTheme="minorHAnsi"/>
          <w:sz w:val="24"/>
          <w:szCs w:val="24"/>
        </w:rPr>
      </w:pPr>
    </w:p>
    <w:p w14:paraId="12A52378" w14:textId="77777777" w:rsidR="000E2ED3" w:rsidRPr="00A6445D" w:rsidRDefault="002665D3">
      <w:pPr>
        <w:spacing w:before="120" w:after="120" w:line="240" w:lineRule="auto"/>
        <w:jc w:val="both"/>
        <w:rPr>
          <w:rFonts w:asciiTheme="minorHAnsi" w:hAnsiTheme="minorHAnsi"/>
          <w:sz w:val="24"/>
          <w:szCs w:val="24"/>
        </w:rPr>
      </w:pPr>
      <w:r w:rsidRPr="00A6445D">
        <w:rPr>
          <w:rFonts w:asciiTheme="minorHAnsi" w:hAnsiTheme="minorHAnsi"/>
          <w:sz w:val="24"/>
          <w:szCs w:val="24"/>
        </w:rPr>
        <w:t>Ocena merytoryczna wniosku na podstawie kryteriów merytorycznych będzie dokonywana w skali punktowej w oparciu o system wagowy</w:t>
      </w:r>
      <w:r w:rsidR="006269FE" w:rsidRPr="00A6445D">
        <w:rPr>
          <w:rFonts w:asciiTheme="minorHAnsi" w:hAnsiTheme="minorHAnsi"/>
          <w:sz w:val="24"/>
          <w:szCs w:val="24"/>
        </w:rPr>
        <w:t>.</w:t>
      </w:r>
      <w:r w:rsidR="008A0CCE" w:rsidRPr="00A6445D">
        <w:rPr>
          <w:rFonts w:asciiTheme="minorHAnsi" w:hAnsiTheme="minorHAnsi"/>
          <w:sz w:val="24"/>
          <w:szCs w:val="24"/>
        </w:rPr>
        <w:t xml:space="preserve"> </w:t>
      </w:r>
      <w:r w:rsidR="006269FE" w:rsidRPr="00A6445D">
        <w:rPr>
          <w:rFonts w:asciiTheme="minorHAnsi" w:hAnsiTheme="minorHAnsi"/>
          <w:sz w:val="24"/>
          <w:szCs w:val="24"/>
        </w:rPr>
        <w:t>Ocena jest przedstawiana w postaci liczb całkowitych (bez części ułamkowych).</w:t>
      </w:r>
      <w:r w:rsidRPr="00A6445D">
        <w:rPr>
          <w:rFonts w:asciiTheme="minorHAnsi" w:hAnsiTheme="minorHAnsi"/>
          <w:sz w:val="24"/>
          <w:szCs w:val="24"/>
        </w:rPr>
        <w:t xml:space="preserve"> Maksymalna liczba punktów do uzyskania za spełnienie kryteriów merytorycznych wynosi </w:t>
      </w:r>
      <w:r w:rsidR="00E623BB" w:rsidRPr="00A6445D">
        <w:rPr>
          <w:rFonts w:asciiTheme="minorHAnsi" w:hAnsiTheme="minorHAnsi"/>
          <w:sz w:val="24"/>
          <w:szCs w:val="24"/>
        </w:rPr>
        <w:t>100 pkt</w:t>
      </w:r>
      <w:r w:rsidR="00427587" w:rsidRPr="00A6445D">
        <w:rPr>
          <w:rFonts w:asciiTheme="minorHAnsi" w:hAnsiTheme="minorHAnsi"/>
          <w:sz w:val="24"/>
          <w:szCs w:val="24"/>
        </w:rPr>
        <w:t>.</w:t>
      </w:r>
      <w:r w:rsidRPr="00A6445D">
        <w:rPr>
          <w:rFonts w:asciiTheme="minorHAnsi" w:hAnsiTheme="minorHAnsi"/>
          <w:sz w:val="24"/>
          <w:szCs w:val="24"/>
        </w:rPr>
        <w:t xml:space="preserve"> Spełnienie przez wniosek kryteriów w minimaln</w:t>
      </w:r>
      <w:r w:rsidR="00790B89" w:rsidRPr="00A6445D">
        <w:rPr>
          <w:rFonts w:asciiTheme="minorHAnsi" w:hAnsiTheme="minorHAnsi"/>
          <w:sz w:val="24"/>
          <w:szCs w:val="24"/>
        </w:rPr>
        <w:t xml:space="preserve">ym zakresie </w:t>
      </w:r>
      <w:r w:rsidR="00DE6915" w:rsidRPr="00A6445D">
        <w:rPr>
          <w:rFonts w:asciiTheme="minorHAnsi" w:hAnsiTheme="minorHAnsi"/>
          <w:sz w:val="24"/>
          <w:szCs w:val="24"/>
        </w:rPr>
        <w:t>jest weryfikowane na podstawie kryterium nr 16</w:t>
      </w:r>
      <w:r w:rsidRPr="00A6445D">
        <w:rPr>
          <w:rFonts w:asciiTheme="minorHAnsi" w:hAnsiTheme="minorHAnsi"/>
          <w:sz w:val="24"/>
          <w:szCs w:val="24"/>
        </w:rPr>
        <w:t xml:space="preserve">. </w:t>
      </w:r>
    </w:p>
    <w:p w14:paraId="644E6458" w14:textId="77777777" w:rsidR="006269FE" w:rsidRPr="00A6445D" w:rsidRDefault="006269FE" w:rsidP="006269FE">
      <w:pPr>
        <w:spacing w:before="120" w:after="120" w:line="240" w:lineRule="auto"/>
        <w:jc w:val="both"/>
        <w:rPr>
          <w:rFonts w:asciiTheme="minorHAnsi" w:hAnsiTheme="minorHAnsi"/>
          <w:sz w:val="24"/>
          <w:szCs w:val="24"/>
        </w:rPr>
      </w:pPr>
      <w:r w:rsidRPr="00A6445D">
        <w:rPr>
          <w:rFonts w:asciiTheme="minorHAnsi" w:hAnsiTheme="minorHAnsi"/>
          <w:sz w:val="24"/>
          <w:szCs w:val="24"/>
        </w:rPr>
        <w:t>W przypadku bezwarunkowego przyznania za spełnianie danego kryterium merytorycznego mniejszej niż maksymalna liczba punktów oceniający uzasadnia ocenę. Oceniający może również warunkowo przyznać określoną liczbę punktów za spełnianie dan</w:t>
      </w:r>
      <w:r w:rsidR="00427587" w:rsidRPr="00A6445D">
        <w:rPr>
          <w:rFonts w:asciiTheme="minorHAnsi" w:hAnsiTheme="minorHAnsi"/>
          <w:sz w:val="24"/>
          <w:szCs w:val="24"/>
        </w:rPr>
        <w:t>ego kryterium merytorycznego. W </w:t>
      </w:r>
      <w:r w:rsidRPr="00A6445D">
        <w:rPr>
          <w:rFonts w:asciiTheme="minorHAnsi" w:hAnsiTheme="minorHAnsi"/>
          <w:sz w:val="24"/>
          <w:szCs w:val="24"/>
        </w:rPr>
        <w:t xml:space="preserve">takim przypadku uzasadnienie oceny warunkowej – o ile projekt może zostać skierowany przez oceniającego do negocjacji (tzn. w przypadku gdy wniosek bezwarunkowo uzyskał co najmniej 60% punktów w poszczególnych kategoriach oceny spełniania ogólnych kryteriów merytorycznych oraz wniosek warunkowo spełnia kryterium/kryteria horyzontalne lub </w:t>
      </w:r>
      <w:r w:rsidR="00CB7D39" w:rsidRPr="00A6445D">
        <w:rPr>
          <w:rFonts w:asciiTheme="minorHAnsi" w:hAnsiTheme="minorHAnsi"/>
          <w:sz w:val="24"/>
          <w:szCs w:val="24"/>
        </w:rPr>
        <w:t>bez</w:t>
      </w:r>
      <w:r w:rsidRPr="00A6445D">
        <w:rPr>
          <w:rFonts w:asciiTheme="minorHAnsi" w:hAnsiTheme="minorHAnsi"/>
          <w:sz w:val="24"/>
          <w:szCs w:val="24"/>
        </w:rPr>
        <w:t>warunkowo otrzymał określoną liczbę punktów za spełnianie danego/nych kryterium/kryteriów mer</w:t>
      </w:r>
      <w:r w:rsidR="001F073A" w:rsidRPr="00A6445D">
        <w:rPr>
          <w:rFonts w:asciiTheme="minorHAnsi" w:hAnsiTheme="minorHAnsi"/>
          <w:sz w:val="24"/>
          <w:szCs w:val="24"/>
        </w:rPr>
        <w:t>ytorycznych) – jest zawierane w </w:t>
      </w:r>
      <w:r w:rsidRPr="00A6445D">
        <w:rPr>
          <w:rFonts w:asciiTheme="minorHAnsi" w:hAnsiTheme="minorHAnsi"/>
          <w:sz w:val="24"/>
          <w:szCs w:val="24"/>
        </w:rPr>
        <w:t>dalszej części karty oceny merytorycznej zawierającej zakres negocjacji.</w:t>
      </w:r>
    </w:p>
    <w:p w14:paraId="2E6C7530" w14:textId="77777777" w:rsidR="004B06D1" w:rsidRPr="00A6445D" w:rsidRDefault="00790B89" w:rsidP="00010EF3">
      <w:pPr>
        <w:tabs>
          <w:tab w:val="left" w:pos="7056"/>
        </w:tabs>
        <w:spacing w:before="120" w:after="120" w:line="240" w:lineRule="auto"/>
        <w:jc w:val="both"/>
        <w:rPr>
          <w:rFonts w:asciiTheme="minorHAnsi" w:hAnsiTheme="minorHAnsi" w:cs="Tahoma"/>
          <w:sz w:val="24"/>
          <w:szCs w:val="24"/>
        </w:rPr>
      </w:pPr>
      <w:r w:rsidRPr="00A6445D">
        <w:rPr>
          <w:rFonts w:asciiTheme="minorHAnsi" w:hAnsiTheme="minorHAnsi"/>
          <w:sz w:val="24"/>
          <w:szCs w:val="24"/>
        </w:rPr>
        <w:t xml:space="preserve">Stosowane będą następujące ogólne kryteria merytoryczne: </w:t>
      </w:r>
      <w:r w:rsidR="00010EF3" w:rsidRPr="00A6445D">
        <w:rPr>
          <w:rFonts w:asciiTheme="minorHAnsi" w:hAnsiTheme="minorHAnsi"/>
          <w:sz w:val="24"/>
          <w:szCs w:val="24"/>
        </w:rPr>
        <w:tab/>
      </w:r>
    </w:p>
    <w:tbl>
      <w:tblPr>
        <w:tblStyle w:val="Tabela-Siatka"/>
        <w:tblW w:w="5000" w:type="pct"/>
        <w:tblLayout w:type="fixed"/>
        <w:tblLook w:val="04A0" w:firstRow="1" w:lastRow="0" w:firstColumn="1" w:lastColumn="0" w:noHBand="0" w:noVBand="1"/>
      </w:tblPr>
      <w:tblGrid>
        <w:gridCol w:w="824"/>
        <w:gridCol w:w="2545"/>
        <w:gridCol w:w="4110"/>
        <w:gridCol w:w="2457"/>
      </w:tblGrid>
      <w:tr w:rsidR="00594958" w:rsidRPr="00A6445D" w14:paraId="7AE65C86" w14:textId="77777777" w:rsidTr="00130371">
        <w:trPr>
          <w:trHeight w:val="432"/>
        </w:trPr>
        <w:tc>
          <w:tcPr>
            <w:tcW w:w="824" w:type="dxa"/>
            <w:vAlign w:val="center"/>
          </w:tcPr>
          <w:p w14:paraId="11D87786" w14:textId="77777777" w:rsidR="0020623F" w:rsidRPr="00A6445D" w:rsidRDefault="008A0CCE" w:rsidP="00DE6915">
            <w:pPr>
              <w:spacing w:before="0" w:line="240" w:lineRule="auto"/>
              <w:jc w:val="center"/>
              <w:rPr>
                <w:rFonts w:asciiTheme="minorHAnsi" w:hAnsiTheme="minorHAnsi"/>
                <w:b/>
                <w:kern w:val="1"/>
                <w:sz w:val="24"/>
                <w:szCs w:val="24"/>
              </w:rPr>
            </w:pPr>
            <w:bookmarkStart w:id="233" w:name="_Toc426632957"/>
            <w:r w:rsidRPr="00A6445D">
              <w:rPr>
                <w:rFonts w:asciiTheme="minorHAnsi" w:hAnsiTheme="minorHAnsi"/>
                <w:b/>
                <w:kern w:val="1"/>
                <w:sz w:val="24"/>
                <w:szCs w:val="24"/>
              </w:rPr>
              <w:t>Lp.</w:t>
            </w:r>
          </w:p>
        </w:tc>
        <w:tc>
          <w:tcPr>
            <w:tcW w:w="2545" w:type="dxa"/>
            <w:vAlign w:val="center"/>
          </w:tcPr>
          <w:p w14:paraId="386E154A" w14:textId="77777777" w:rsidR="0020623F" w:rsidRPr="00A6445D" w:rsidRDefault="008A0CCE" w:rsidP="00DE6915">
            <w:pPr>
              <w:spacing w:before="0" w:line="240" w:lineRule="auto"/>
              <w:jc w:val="center"/>
              <w:rPr>
                <w:rFonts w:asciiTheme="minorHAnsi" w:hAnsiTheme="minorHAnsi"/>
                <w:b/>
                <w:kern w:val="1"/>
                <w:sz w:val="24"/>
                <w:szCs w:val="24"/>
              </w:rPr>
            </w:pPr>
            <w:r w:rsidRPr="00A6445D">
              <w:rPr>
                <w:rFonts w:asciiTheme="minorHAnsi" w:hAnsiTheme="minorHAnsi"/>
                <w:b/>
                <w:kern w:val="1"/>
                <w:sz w:val="24"/>
                <w:szCs w:val="24"/>
              </w:rPr>
              <w:t>Nazwa kryterium</w:t>
            </w:r>
          </w:p>
        </w:tc>
        <w:tc>
          <w:tcPr>
            <w:tcW w:w="4110" w:type="dxa"/>
            <w:vAlign w:val="center"/>
          </w:tcPr>
          <w:p w14:paraId="723387E7" w14:textId="77777777" w:rsidR="0020623F" w:rsidRPr="00A6445D" w:rsidRDefault="008A0CCE" w:rsidP="00DE6915">
            <w:pPr>
              <w:spacing w:before="0" w:line="240" w:lineRule="auto"/>
              <w:jc w:val="center"/>
              <w:rPr>
                <w:rFonts w:asciiTheme="minorHAnsi" w:hAnsiTheme="minorHAnsi"/>
                <w:b/>
                <w:kern w:val="1"/>
                <w:sz w:val="24"/>
                <w:szCs w:val="24"/>
              </w:rPr>
            </w:pPr>
            <w:r w:rsidRPr="00A6445D">
              <w:rPr>
                <w:rFonts w:asciiTheme="minorHAnsi" w:hAnsiTheme="minorHAnsi"/>
                <w:b/>
                <w:kern w:val="1"/>
                <w:sz w:val="24"/>
                <w:szCs w:val="24"/>
              </w:rPr>
              <w:t>Definicja kryterium</w:t>
            </w:r>
          </w:p>
        </w:tc>
        <w:tc>
          <w:tcPr>
            <w:tcW w:w="2457" w:type="dxa"/>
            <w:vAlign w:val="center"/>
          </w:tcPr>
          <w:p w14:paraId="3DF1A8D2" w14:textId="77777777" w:rsidR="0020623F" w:rsidRPr="00A6445D" w:rsidRDefault="008A0CCE" w:rsidP="00DE6915">
            <w:pPr>
              <w:spacing w:before="0" w:line="240" w:lineRule="auto"/>
              <w:jc w:val="center"/>
              <w:rPr>
                <w:rFonts w:asciiTheme="minorHAnsi" w:hAnsiTheme="minorHAnsi"/>
                <w:b/>
                <w:kern w:val="1"/>
                <w:sz w:val="24"/>
                <w:szCs w:val="24"/>
              </w:rPr>
            </w:pPr>
            <w:r w:rsidRPr="00A6445D">
              <w:rPr>
                <w:rFonts w:asciiTheme="minorHAnsi" w:hAnsiTheme="minorHAnsi"/>
                <w:b/>
                <w:kern w:val="1"/>
                <w:sz w:val="24"/>
                <w:szCs w:val="24"/>
              </w:rPr>
              <w:t>Opis znaczenia kryterium</w:t>
            </w:r>
          </w:p>
        </w:tc>
      </w:tr>
      <w:tr w:rsidR="00A23F9E" w:rsidRPr="00A6445D" w14:paraId="34158FC4" w14:textId="77777777" w:rsidTr="00130371">
        <w:trPr>
          <w:trHeight w:val="432"/>
        </w:trPr>
        <w:tc>
          <w:tcPr>
            <w:tcW w:w="824" w:type="dxa"/>
            <w:vAlign w:val="center"/>
          </w:tcPr>
          <w:p w14:paraId="72787185" w14:textId="247512BD" w:rsidR="00A23F9E" w:rsidRPr="00A23F9E" w:rsidRDefault="00A23F9E" w:rsidP="00A23F9E">
            <w:pPr>
              <w:spacing w:before="0" w:line="240" w:lineRule="auto"/>
              <w:jc w:val="center"/>
              <w:rPr>
                <w:rFonts w:asciiTheme="minorHAnsi" w:hAnsiTheme="minorHAnsi"/>
                <w:kern w:val="1"/>
                <w:sz w:val="24"/>
                <w:szCs w:val="24"/>
              </w:rPr>
            </w:pPr>
            <w:r w:rsidRPr="008B7798">
              <w:rPr>
                <w:rFonts w:asciiTheme="minorHAnsi" w:hAnsiTheme="minorHAnsi" w:cs="Arial"/>
                <w:kern w:val="1"/>
                <w:sz w:val="24"/>
                <w:szCs w:val="24"/>
              </w:rPr>
              <w:t>1.</w:t>
            </w:r>
          </w:p>
        </w:tc>
        <w:tc>
          <w:tcPr>
            <w:tcW w:w="2545" w:type="dxa"/>
            <w:vAlign w:val="center"/>
          </w:tcPr>
          <w:p w14:paraId="11A7EA70" w14:textId="17DD6B96" w:rsidR="00A23F9E" w:rsidRPr="00A23F9E" w:rsidRDefault="00A23F9E" w:rsidP="00A23F9E">
            <w:pPr>
              <w:spacing w:before="0" w:line="240" w:lineRule="auto"/>
              <w:rPr>
                <w:rFonts w:asciiTheme="minorHAnsi" w:hAnsiTheme="minorHAnsi"/>
                <w:kern w:val="1"/>
                <w:sz w:val="24"/>
                <w:szCs w:val="24"/>
              </w:rPr>
            </w:pPr>
            <w:r w:rsidRPr="008B7798">
              <w:rPr>
                <w:rFonts w:asciiTheme="minorHAnsi" w:hAnsiTheme="minorHAnsi" w:cs="Tahoma"/>
                <w:sz w:val="24"/>
                <w:szCs w:val="24"/>
              </w:rPr>
              <w:t>Kryterium zgodność projektu z celami szczegółowymi RPO WD 2014-2020</w:t>
            </w:r>
          </w:p>
        </w:tc>
        <w:tc>
          <w:tcPr>
            <w:tcW w:w="4110" w:type="dxa"/>
            <w:vAlign w:val="center"/>
          </w:tcPr>
          <w:p w14:paraId="663605E9" w14:textId="77777777" w:rsidR="00A23F9E" w:rsidRPr="008B7798" w:rsidRDefault="00A23F9E" w:rsidP="008B7798">
            <w:pPr>
              <w:spacing w:before="0" w:line="240" w:lineRule="auto"/>
              <w:jc w:val="both"/>
              <w:rPr>
                <w:rFonts w:asciiTheme="minorHAnsi" w:hAnsiTheme="minorHAnsi" w:cs="Tahoma"/>
                <w:sz w:val="24"/>
                <w:szCs w:val="24"/>
              </w:rPr>
            </w:pPr>
            <w:r w:rsidRPr="008B7798">
              <w:rPr>
                <w:rFonts w:asciiTheme="minorHAnsi" w:hAnsiTheme="minorHAnsi" w:cs="Tahoma"/>
                <w:sz w:val="24"/>
                <w:szCs w:val="24"/>
              </w:rPr>
              <w:t>Czy projekt jest zgodny z właściwym celem szczegółowym RPO WD 2014-2020 oraz w jaki sposób projekt przyczyni się do osiągnięcia celu szczegółowego RPO WD 2014-2020?</w:t>
            </w:r>
          </w:p>
          <w:p w14:paraId="73E30901" w14:textId="37E0985C" w:rsidR="00A23F9E" w:rsidRPr="00A755C1" w:rsidRDefault="00A23F9E" w:rsidP="00597003">
            <w:pPr>
              <w:spacing w:before="0" w:line="240" w:lineRule="auto"/>
              <w:jc w:val="both"/>
              <w:rPr>
                <w:rFonts w:asciiTheme="minorHAnsi" w:hAnsiTheme="minorHAnsi"/>
                <w:b/>
                <w:kern w:val="1"/>
                <w:sz w:val="24"/>
                <w:szCs w:val="24"/>
              </w:rPr>
            </w:pPr>
            <w:r w:rsidRPr="008B7798">
              <w:rPr>
                <w:rFonts w:asciiTheme="minorHAnsi" w:hAnsiTheme="minorHAnsi" w:cs="Tahoma"/>
                <w:sz w:val="20"/>
              </w:rPr>
              <w:t xml:space="preserve">W zakresie zgodności projektu z RPO WD 2014-2020  weryfikacji podlega m.in. adekwatność doboru wskaźników, trafność doboru celu głównego projektu oraz opis, w jaki sposób projekt przyczyni się do osiągnięcia celu szczegółowego RPO WD 2014-2020. W ramach kryterium IOK dopuszcza możliwość oceny warunkowej. </w:t>
            </w:r>
          </w:p>
        </w:tc>
        <w:tc>
          <w:tcPr>
            <w:tcW w:w="2457" w:type="dxa"/>
            <w:vAlign w:val="center"/>
          </w:tcPr>
          <w:p w14:paraId="67DD6917" w14:textId="3E41C8D4" w:rsidR="00A23F9E" w:rsidRPr="00A23F9E" w:rsidRDefault="00A23F9E" w:rsidP="00597003">
            <w:pPr>
              <w:spacing w:before="0" w:line="240" w:lineRule="auto"/>
              <w:jc w:val="center"/>
              <w:rPr>
                <w:rFonts w:asciiTheme="minorHAnsi" w:hAnsiTheme="minorHAnsi"/>
                <w:strike/>
                <w:sz w:val="24"/>
                <w:szCs w:val="24"/>
              </w:rPr>
            </w:pPr>
            <w:r w:rsidRPr="008B7798">
              <w:rPr>
                <w:rFonts w:asciiTheme="minorHAnsi" w:hAnsiTheme="minorHAnsi"/>
                <w:sz w:val="24"/>
              </w:rPr>
              <w:t>Skala punktowa od 0 do 8</w:t>
            </w:r>
          </w:p>
        </w:tc>
      </w:tr>
      <w:tr w:rsidR="00A23F9E" w:rsidRPr="00A6445D" w14:paraId="5B5EFB06" w14:textId="77777777" w:rsidTr="00130371">
        <w:trPr>
          <w:trHeight w:val="432"/>
        </w:trPr>
        <w:tc>
          <w:tcPr>
            <w:tcW w:w="824" w:type="dxa"/>
            <w:vAlign w:val="center"/>
          </w:tcPr>
          <w:p w14:paraId="3A392812" w14:textId="7CC24AD3" w:rsidR="00A23F9E" w:rsidRPr="00A23F9E" w:rsidRDefault="00A23F9E" w:rsidP="00A23F9E">
            <w:pPr>
              <w:spacing w:before="0" w:line="240" w:lineRule="auto"/>
              <w:jc w:val="center"/>
              <w:rPr>
                <w:rFonts w:asciiTheme="minorHAnsi" w:hAnsiTheme="minorHAnsi"/>
                <w:kern w:val="1"/>
                <w:sz w:val="24"/>
                <w:szCs w:val="24"/>
              </w:rPr>
            </w:pPr>
            <w:r w:rsidRPr="008B7798">
              <w:rPr>
                <w:rFonts w:asciiTheme="minorHAnsi" w:hAnsiTheme="minorHAnsi" w:cs="Arial"/>
                <w:kern w:val="1"/>
                <w:sz w:val="24"/>
                <w:szCs w:val="24"/>
              </w:rPr>
              <w:t>2.</w:t>
            </w:r>
          </w:p>
        </w:tc>
        <w:tc>
          <w:tcPr>
            <w:tcW w:w="2545" w:type="dxa"/>
            <w:vAlign w:val="center"/>
          </w:tcPr>
          <w:p w14:paraId="3DC31A86" w14:textId="44BD6A60" w:rsidR="00A23F9E" w:rsidRPr="00A23F9E" w:rsidRDefault="00A23F9E" w:rsidP="00A23F9E">
            <w:pPr>
              <w:spacing w:before="0" w:line="240" w:lineRule="auto"/>
              <w:rPr>
                <w:rFonts w:asciiTheme="minorHAnsi" w:hAnsiTheme="minorHAnsi"/>
                <w:kern w:val="1"/>
                <w:sz w:val="24"/>
                <w:szCs w:val="24"/>
              </w:rPr>
            </w:pPr>
            <w:r w:rsidRPr="008B7798">
              <w:rPr>
                <w:rFonts w:asciiTheme="minorHAnsi" w:hAnsiTheme="minorHAnsi" w:cs="Tahoma"/>
                <w:sz w:val="24"/>
                <w:szCs w:val="24"/>
              </w:rPr>
              <w:t xml:space="preserve">Kryterium celowości projektu </w:t>
            </w:r>
          </w:p>
        </w:tc>
        <w:tc>
          <w:tcPr>
            <w:tcW w:w="4110" w:type="dxa"/>
            <w:vAlign w:val="center"/>
          </w:tcPr>
          <w:p w14:paraId="1B463F1E" w14:textId="77777777" w:rsidR="00A23F9E" w:rsidRPr="008B7798" w:rsidRDefault="00A23F9E" w:rsidP="008B7798">
            <w:pPr>
              <w:spacing w:before="0" w:line="240" w:lineRule="auto"/>
              <w:jc w:val="both"/>
              <w:rPr>
                <w:rFonts w:asciiTheme="minorHAnsi" w:hAnsiTheme="minorHAnsi" w:cs="Tahoma"/>
                <w:sz w:val="24"/>
                <w:szCs w:val="24"/>
              </w:rPr>
            </w:pPr>
            <w:r w:rsidRPr="008B7798">
              <w:rPr>
                <w:rFonts w:asciiTheme="minorHAnsi" w:hAnsiTheme="minorHAnsi" w:cs="Tahoma"/>
                <w:sz w:val="24"/>
                <w:szCs w:val="24"/>
              </w:rPr>
              <w:t xml:space="preserve">Czy potrzeba realizacji projektu jest wystarczająco uzasadniona i odpowiada na zdiagnozowany problem? </w:t>
            </w:r>
          </w:p>
          <w:p w14:paraId="70F02E9F" w14:textId="77777777" w:rsidR="00A23F9E" w:rsidRPr="008B7798" w:rsidRDefault="00A23F9E" w:rsidP="008B7798">
            <w:pPr>
              <w:spacing w:before="0" w:line="240" w:lineRule="auto"/>
              <w:jc w:val="both"/>
              <w:rPr>
                <w:rFonts w:asciiTheme="minorHAnsi" w:hAnsiTheme="minorHAnsi" w:cs="Tahoma"/>
                <w:sz w:val="24"/>
                <w:szCs w:val="24"/>
              </w:rPr>
            </w:pPr>
            <w:r w:rsidRPr="008B7798">
              <w:rPr>
                <w:rFonts w:asciiTheme="minorHAnsi" w:hAnsiTheme="minorHAnsi" w:cs="Tahoma"/>
                <w:sz w:val="24"/>
                <w:szCs w:val="24"/>
              </w:rPr>
              <w:t>Dodatkowo w przypadku projektów o wartości co najmniej 2 mln:</w:t>
            </w:r>
          </w:p>
          <w:p w14:paraId="493989F7" w14:textId="77777777" w:rsidR="00A23F9E" w:rsidRPr="008B7798" w:rsidRDefault="00A23F9E" w:rsidP="008B7798">
            <w:pPr>
              <w:spacing w:before="0" w:line="240" w:lineRule="auto"/>
              <w:jc w:val="both"/>
              <w:rPr>
                <w:rFonts w:asciiTheme="minorHAnsi" w:hAnsiTheme="minorHAnsi" w:cs="Tahoma"/>
                <w:sz w:val="24"/>
                <w:szCs w:val="24"/>
              </w:rPr>
            </w:pPr>
            <w:r w:rsidRPr="008B7798">
              <w:rPr>
                <w:rFonts w:asciiTheme="minorHAnsi" w:hAnsiTheme="minorHAnsi" w:cs="Tahoma"/>
                <w:sz w:val="24"/>
                <w:szCs w:val="24"/>
              </w:rPr>
              <w:lastRenderedPageBreak/>
              <w:t>Czy przedstawiono wystarczający opis ryzyka nieosiągnięcia założeń projektu oraz zaplanowanych w ramach projektu działań zaradczych?</w:t>
            </w:r>
          </w:p>
          <w:p w14:paraId="7B544958" w14:textId="469A8EC9" w:rsidR="00A23F9E" w:rsidRPr="00A23F9E" w:rsidRDefault="00A23F9E" w:rsidP="00597003">
            <w:pPr>
              <w:spacing w:before="0" w:line="240" w:lineRule="auto"/>
              <w:jc w:val="both"/>
              <w:rPr>
                <w:rFonts w:asciiTheme="minorHAnsi" w:hAnsiTheme="minorHAnsi"/>
                <w:b/>
                <w:kern w:val="1"/>
                <w:sz w:val="24"/>
                <w:szCs w:val="24"/>
              </w:rPr>
            </w:pPr>
            <w:r w:rsidRPr="008B7798">
              <w:rPr>
                <w:rFonts w:asciiTheme="minorHAnsi" w:hAnsiTheme="minorHAnsi" w:cs="Tahoma"/>
                <w:sz w:val="20"/>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 ramach kryterium IOK dopuszcza możliwość oceny warunkowej.</w:t>
            </w:r>
          </w:p>
        </w:tc>
        <w:tc>
          <w:tcPr>
            <w:tcW w:w="2457" w:type="dxa"/>
            <w:vAlign w:val="center"/>
          </w:tcPr>
          <w:p w14:paraId="6B8EABBA" w14:textId="3264844B" w:rsidR="00A23F9E" w:rsidRPr="00A23F9E" w:rsidRDefault="00A23F9E" w:rsidP="00621285">
            <w:pPr>
              <w:spacing w:before="0" w:line="240" w:lineRule="auto"/>
              <w:jc w:val="center"/>
              <w:rPr>
                <w:rFonts w:asciiTheme="minorHAnsi" w:hAnsiTheme="minorHAnsi"/>
                <w:sz w:val="24"/>
                <w:szCs w:val="24"/>
              </w:rPr>
            </w:pPr>
            <w:r w:rsidRPr="008B7798">
              <w:rPr>
                <w:rFonts w:asciiTheme="minorHAnsi" w:hAnsiTheme="minorHAnsi"/>
                <w:sz w:val="24"/>
              </w:rPr>
              <w:lastRenderedPageBreak/>
              <w:t>Skala punktowa od 0 do 6</w:t>
            </w:r>
          </w:p>
        </w:tc>
      </w:tr>
      <w:tr w:rsidR="00A23F9E" w:rsidRPr="00A6445D" w14:paraId="14620785" w14:textId="77777777" w:rsidTr="00130371">
        <w:trPr>
          <w:trHeight w:val="432"/>
        </w:trPr>
        <w:tc>
          <w:tcPr>
            <w:tcW w:w="824" w:type="dxa"/>
            <w:vAlign w:val="center"/>
          </w:tcPr>
          <w:p w14:paraId="65D10A24" w14:textId="553411D4" w:rsidR="00A23F9E" w:rsidRPr="00A23F9E" w:rsidRDefault="00A23F9E" w:rsidP="00A23F9E">
            <w:pPr>
              <w:spacing w:before="0" w:line="240" w:lineRule="auto"/>
              <w:jc w:val="center"/>
              <w:rPr>
                <w:rFonts w:asciiTheme="minorHAnsi" w:hAnsiTheme="minorHAnsi"/>
                <w:kern w:val="1"/>
                <w:sz w:val="24"/>
                <w:szCs w:val="24"/>
              </w:rPr>
            </w:pPr>
            <w:r w:rsidRPr="008B7798">
              <w:rPr>
                <w:rFonts w:asciiTheme="minorHAnsi" w:hAnsiTheme="minorHAnsi" w:cs="Arial"/>
                <w:kern w:val="1"/>
                <w:sz w:val="24"/>
                <w:szCs w:val="24"/>
              </w:rPr>
              <w:lastRenderedPageBreak/>
              <w:t>3.</w:t>
            </w:r>
          </w:p>
        </w:tc>
        <w:tc>
          <w:tcPr>
            <w:tcW w:w="2545" w:type="dxa"/>
            <w:vAlign w:val="center"/>
          </w:tcPr>
          <w:p w14:paraId="1F7EF5AD" w14:textId="499CD106" w:rsidR="00A23F9E" w:rsidRPr="00A23F9E" w:rsidRDefault="00A23F9E" w:rsidP="00A23F9E">
            <w:pPr>
              <w:spacing w:before="0" w:line="240" w:lineRule="auto"/>
              <w:rPr>
                <w:rFonts w:asciiTheme="minorHAnsi" w:hAnsiTheme="minorHAnsi"/>
                <w:kern w:val="1"/>
                <w:sz w:val="24"/>
                <w:szCs w:val="24"/>
              </w:rPr>
            </w:pPr>
            <w:r w:rsidRPr="008B7798">
              <w:rPr>
                <w:rFonts w:asciiTheme="minorHAnsi" w:hAnsiTheme="minorHAnsi" w:cs="Tahoma"/>
                <w:sz w:val="24"/>
                <w:szCs w:val="24"/>
              </w:rPr>
              <w:t>Kryterium osiągnięcia skwantyfikowanych rezultatów</w:t>
            </w:r>
          </w:p>
        </w:tc>
        <w:tc>
          <w:tcPr>
            <w:tcW w:w="4110" w:type="dxa"/>
            <w:vAlign w:val="center"/>
          </w:tcPr>
          <w:p w14:paraId="21301554" w14:textId="77777777" w:rsidR="00A23F9E" w:rsidRPr="008B7798" w:rsidRDefault="00A23F9E" w:rsidP="008B7798">
            <w:pPr>
              <w:spacing w:before="0" w:line="240" w:lineRule="auto"/>
              <w:jc w:val="both"/>
              <w:rPr>
                <w:rFonts w:asciiTheme="minorHAnsi" w:hAnsiTheme="minorHAnsi"/>
                <w:sz w:val="24"/>
                <w:szCs w:val="24"/>
              </w:rPr>
            </w:pPr>
            <w:r w:rsidRPr="008B7798">
              <w:rPr>
                <w:rFonts w:asciiTheme="minorHAnsi" w:hAnsiTheme="minorHAnsi" w:cs="Tahoma"/>
                <w:sz w:val="24"/>
                <w:szCs w:val="24"/>
              </w:rPr>
              <w:t>Czy zaplanowane w ramach projektu wartości wskaźników są adekwatne w stosunku do potrzeb i celów projektu, a założone do osiągnięcia wartości są realne?</w:t>
            </w:r>
            <w:r w:rsidRPr="008B7798">
              <w:rPr>
                <w:rFonts w:asciiTheme="minorHAnsi" w:hAnsiTheme="minorHAnsi"/>
                <w:sz w:val="24"/>
                <w:szCs w:val="24"/>
              </w:rPr>
              <w:t xml:space="preserve"> </w:t>
            </w:r>
          </w:p>
          <w:p w14:paraId="0AA3005C" w14:textId="7401D128" w:rsidR="00A23F9E" w:rsidRPr="00597003" w:rsidRDefault="00A23F9E" w:rsidP="00520DE3">
            <w:pPr>
              <w:spacing w:before="0" w:line="240" w:lineRule="auto"/>
              <w:jc w:val="both"/>
              <w:rPr>
                <w:rFonts w:asciiTheme="minorHAnsi" w:hAnsiTheme="minorHAnsi"/>
                <w:b/>
                <w:kern w:val="1"/>
                <w:sz w:val="24"/>
                <w:szCs w:val="24"/>
              </w:rPr>
            </w:pPr>
            <w:r w:rsidRPr="008B7798">
              <w:rPr>
                <w:rFonts w:asciiTheme="minorHAnsi" w:hAnsiTheme="minorHAnsi" w:cs="Tahoma"/>
                <w:sz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 </w:t>
            </w:r>
          </w:p>
        </w:tc>
        <w:tc>
          <w:tcPr>
            <w:tcW w:w="2457" w:type="dxa"/>
            <w:vAlign w:val="center"/>
          </w:tcPr>
          <w:p w14:paraId="2A5184D7" w14:textId="04C1D8C8" w:rsidR="00A23F9E" w:rsidRPr="00A23F9E" w:rsidRDefault="00A23F9E" w:rsidP="00520DE3">
            <w:pPr>
              <w:spacing w:before="0" w:line="240" w:lineRule="auto"/>
              <w:jc w:val="center"/>
              <w:rPr>
                <w:rFonts w:asciiTheme="minorHAnsi" w:hAnsiTheme="minorHAnsi"/>
                <w:sz w:val="24"/>
                <w:szCs w:val="24"/>
              </w:rPr>
            </w:pPr>
            <w:r w:rsidRPr="008B7798">
              <w:rPr>
                <w:rFonts w:asciiTheme="minorHAnsi" w:hAnsiTheme="minorHAnsi"/>
                <w:sz w:val="24"/>
              </w:rPr>
              <w:t>Skala punktowa od 0 do</w:t>
            </w:r>
            <w:r w:rsidRPr="008B7798">
              <w:rPr>
                <w:rFonts w:asciiTheme="minorHAnsi" w:hAnsiTheme="minorHAnsi" w:cs="Tahoma"/>
                <w:sz w:val="24"/>
                <w:szCs w:val="24"/>
              </w:rPr>
              <w:t xml:space="preserve"> 6</w:t>
            </w:r>
          </w:p>
        </w:tc>
      </w:tr>
      <w:tr w:rsidR="00A23F9E" w:rsidRPr="00A6445D" w14:paraId="5E838369" w14:textId="77777777" w:rsidTr="00130371">
        <w:trPr>
          <w:trHeight w:val="432"/>
        </w:trPr>
        <w:tc>
          <w:tcPr>
            <w:tcW w:w="824" w:type="dxa"/>
            <w:vAlign w:val="center"/>
          </w:tcPr>
          <w:p w14:paraId="0FC743E0" w14:textId="1BA61DD7" w:rsidR="00A23F9E" w:rsidRPr="00A23F9E" w:rsidRDefault="00A23F9E" w:rsidP="00A23F9E">
            <w:pPr>
              <w:spacing w:before="0" w:line="240" w:lineRule="auto"/>
              <w:rPr>
                <w:rFonts w:asciiTheme="minorHAnsi" w:hAnsiTheme="minorHAnsi"/>
                <w:kern w:val="1"/>
                <w:sz w:val="24"/>
                <w:szCs w:val="24"/>
              </w:rPr>
            </w:pPr>
            <w:r w:rsidRPr="008B7798">
              <w:rPr>
                <w:rFonts w:asciiTheme="minorHAnsi" w:hAnsiTheme="minorHAnsi" w:cs="Arial"/>
                <w:kern w:val="1"/>
                <w:sz w:val="24"/>
                <w:szCs w:val="24"/>
              </w:rPr>
              <w:t>4.</w:t>
            </w:r>
          </w:p>
        </w:tc>
        <w:tc>
          <w:tcPr>
            <w:tcW w:w="2545" w:type="dxa"/>
            <w:vAlign w:val="center"/>
          </w:tcPr>
          <w:p w14:paraId="6A839195" w14:textId="4ED388E3" w:rsidR="00A23F9E" w:rsidRPr="00A23F9E" w:rsidRDefault="00A23F9E" w:rsidP="00A23F9E">
            <w:pPr>
              <w:spacing w:before="0" w:line="240" w:lineRule="auto"/>
              <w:rPr>
                <w:rFonts w:asciiTheme="minorHAnsi" w:hAnsiTheme="minorHAnsi"/>
                <w:sz w:val="24"/>
                <w:szCs w:val="24"/>
              </w:rPr>
            </w:pPr>
            <w:r w:rsidRPr="008B7798">
              <w:rPr>
                <w:rFonts w:asciiTheme="minorHAnsi" w:hAnsiTheme="minorHAnsi" w:cs="Tahoma"/>
                <w:sz w:val="24"/>
                <w:szCs w:val="24"/>
              </w:rPr>
              <w:t>Kryterium doboru grupy docelowej</w:t>
            </w:r>
          </w:p>
        </w:tc>
        <w:tc>
          <w:tcPr>
            <w:tcW w:w="4110" w:type="dxa"/>
            <w:vAlign w:val="center"/>
          </w:tcPr>
          <w:p w14:paraId="3ED8008B" w14:textId="77777777" w:rsidR="00A23F9E" w:rsidRPr="008B7798" w:rsidRDefault="00A23F9E" w:rsidP="008B7798">
            <w:pPr>
              <w:spacing w:before="0" w:line="240" w:lineRule="auto"/>
              <w:rPr>
                <w:rFonts w:asciiTheme="minorHAnsi" w:hAnsiTheme="minorHAnsi" w:cs="Tahoma"/>
                <w:sz w:val="24"/>
                <w:szCs w:val="24"/>
              </w:rPr>
            </w:pPr>
            <w:r w:rsidRPr="008B7798">
              <w:rPr>
                <w:rFonts w:asciiTheme="minorHAnsi" w:hAnsiTheme="minorHAnsi" w:cs="Tahoma"/>
                <w:sz w:val="24"/>
                <w:szCs w:val="24"/>
              </w:rPr>
              <w:t>Czy dobór grupy docelowej jest adekwatny do założeń projektu oraz RPO WD 2014-2020, w tym czy zawiera wystarczający opis:</w:t>
            </w:r>
          </w:p>
          <w:p w14:paraId="7F99BA65" w14:textId="77777777" w:rsidR="00A23F9E" w:rsidRPr="008B7798" w:rsidRDefault="00A23F9E" w:rsidP="00A23F9E">
            <w:pPr>
              <w:pStyle w:val="Akapitzlist"/>
              <w:numPr>
                <w:ilvl w:val="0"/>
                <w:numId w:val="40"/>
              </w:numPr>
              <w:spacing w:before="0" w:line="240" w:lineRule="auto"/>
              <w:contextualSpacing/>
              <w:rPr>
                <w:rFonts w:asciiTheme="minorHAnsi" w:hAnsiTheme="minorHAnsi" w:cs="Tahoma"/>
                <w:sz w:val="24"/>
                <w:szCs w:val="24"/>
              </w:rPr>
            </w:pPr>
            <w:r w:rsidRPr="008B7798">
              <w:rPr>
                <w:rFonts w:asciiTheme="minorHAnsi" w:hAnsiTheme="minorHAnsi" w:cs="Tahoma"/>
                <w:sz w:val="24"/>
                <w:szCs w:val="24"/>
              </w:rPr>
              <w:t>grupy docelowej, jaka będzie wspierana w ramach projektu;</w:t>
            </w:r>
          </w:p>
          <w:p w14:paraId="4790B618" w14:textId="77777777" w:rsidR="00A23F9E" w:rsidRPr="008B7798" w:rsidRDefault="00A23F9E" w:rsidP="00520DE3">
            <w:pPr>
              <w:pStyle w:val="Akapitzlist"/>
              <w:numPr>
                <w:ilvl w:val="0"/>
                <w:numId w:val="40"/>
              </w:numPr>
              <w:spacing w:before="0" w:line="240" w:lineRule="auto"/>
              <w:contextualSpacing/>
              <w:rPr>
                <w:rFonts w:asciiTheme="minorHAnsi" w:hAnsiTheme="minorHAnsi" w:cs="Tahoma"/>
                <w:sz w:val="24"/>
                <w:szCs w:val="24"/>
              </w:rPr>
            </w:pPr>
            <w:r w:rsidRPr="008B7798">
              <w:rPr>
                <w:rFonts w:asciiTheme="minorHAnsi" w:hAnsiTheme="minorHAnsi" w:cs="Tahoma"/>
                <w:sz w:val="24"/>
                <w:szCs w:val="24"/>
              </w:rPr>
              <w:t>potrzeb i oczekiwań uczestników projektu w kontekście wsparcia, które ma być udzielane w ramach projektu;</w:t>
            </w:r>
          </w:p>
          <w:p w14:paraId="15A684DF" w14:textId="77777777" w:rsidR="00A23F9E" w:rsidRPr="008B7798" w:rsidRDefault="00A23F9E" w:rsidP="00597003">
            <w:pPr>
              <w:pStyle w:val="Akapitzlist"/>
              <w:numPr>
                <w:ilvl w:val="0"/>
                <w:numId w:val="40"/>
              </w:numPr>
              <w:spacing w:before="0" w:line="240" w:lineRule="auto"/>
              <w:contextualSpacing/>
              <w:rPr>
                <w:rFonts w:asciiTheme="minorHAnsi" w:hAnsiTheme="minorHAnsi" w:cs="Tahoma"/>
                <w:sz w:val="24"/>
                <w:szCs w:val="24"/>
              </w:rPr>
            </w:pPr>
            <w:r w:rsidRPr="008B7798">
              <w:rPr>
                <w:rFonts w:asciiTheme="minorHAnsi" w:hAnsiTheme="minorHAnsi" w:cs="Tahoma"/>
                <w:sz w:val="24"/>
                <w:szCs w:val="24"/>
              </w:rPr>
              <w:t>barier, na które napotykają uczestnicy projektu;</w:t>
            </w:r>
          </w:p>
          <w:p w14:paraId="304423CC" w14:textId="77777777" w:rsidR="00A23F9E" w:rsidRPr="008B7798" w:rsidRDefault="00A23F9E" w:rsidP="00597003">
            <w:pPr>
              <w:pStyle w:val="Akapitzlist"/>
              <w:numPr>
                <w:ilvl w:val="0"/>
                <w:numId w:val="40"/>
              </w:numPr>
              <w:spacing w:before="0" w:line="240" w:lineRule="auto"/>
              <w:contextualSpacing/>
              <w:rPr>
                <w:rFonts w:asciiTheme="minorHAnsi" w:hAnsiTheme="minorHAnsi" w:cs="Tahoma"/>
                <w:sz w:val="24"/>
                <w:szCs w:val="24"/>
              </w:rPr>
            </w:pPr>
            <w:r w:rsidRPr="008B7798">
              <w:rPr>
                <w:rFonts w:asciiTheme="minorHAnsi" w:hAnsiTheme="minorHAnsi" w:cs="Tahoma"/>
                <w:sz w:val="24"/>
                <w:szCs w:val="24"/>
              </w:rPr>
              <w:t>skali zainteresowania potencjalnych uczestników projektu;</w:t>
            </w:r>
          </w:p>
          <w:p w14:paraId="411E1935" w14:textId="77777777" w:rsidR="00A23F9E" w:rsidRPr="008B7798" w:rsidRDefault="00A23F9E" w:rsidP="00A755C1">
            <w:pPr>
              <w:pStyle w:val="Akapitzlist"/>
              <w:numPr>
                <w:ilvl w:val="0"/>
                <w:numId w:val="40"/>
              </w:numPr>
              <w:spacing w:before="0" w:line="240" w:lineRule="auto"/>
              <w:contextualSpacing/>
              <w:rPr>
                <w:rFonts w:asciiTheme="minorHAnsi" w:hAnsiTheme="minorHAnsi" w:cs="Tahoma"/>
                <w:sz w:val="24"/>
                <w:szCs w:val="24"/>
              </w:rPr>
            </w:pPr>
            <w:r w:rsidRPr="008B7798">
              <w:rPr>
                <w:rFonts w:asciiTheme="minorHAnsi" w:hAnsiTheme="minorHAnsi" w:cs="Tahoma"/>
                <w:sz w:val="24"/>
                <w:szCs w:val="24"/>
              </w:rPr>
              <w:t xml:space="preserve">sposobu rekrutacji uczestników projektu, w tym kryteriów rekrutacji zapewnienia </w:t>
            </w:r>
            <w:r w:rsidRPr="008B7798">
              <w:rPr>
                <w:rFonts w:asciiTheme="minorHAnsi" w:hAnsiTheme="minorHAnsi" w:cs="Tahoma"/>
                <w:sz w:val="24"/>
                <w:szCs w:val="24"/>
              </w:rPr>
              <w:lastRenderedPageBreak/>
              <w:t>dostępności rekrutacji dla osób z niepełnosprawnościami?</w:t>
            </w:r>
          </w:p>
          <w:p w14:paraId="3AB9E6C3" w14:textId="77777777" w:rsidR="00A23F9E" w:rsidRPr="008B7798" w:rsidRDefault="00A23F9E" w:rsidP="008B7798">
            <w:pPr>
              <w:spacing w:before="0" w:line="240" w:lineRule="auto"/>
              <w:rPr>
                <w:rFonts w:asciiTheme="minorHAnsi" w:hAnsiTheme="minorHAnsi" w:cs="Tahoma"/>
                <w:sz w:val="24"/>
                <w:szCs w:val="24"/>
              </w:rPr>
            </w:pPr>
          </w:p>
          <w:p w14:paraId="0162BE3A" w14:textId="659EEDC9" w:rsidR="00A23F9E" w:rsidRPr="00A23F9E" w:rsidRDefault="00A23F9E">
            <w:pPr>
              <w:spacing w:before="0" w:line="240" w:lineRule="auto"/>
              <w:jc w:val="both"/>
              <w:rPr>
                <w:rFonts w:asciiTheme="minorHAnsi" w:hAnsiTheme="minorHAnsi"/>
                <w:b/>
                <w:kern w:val="1"/>
                <w:sz w:val="24"/>
                <w:szCs w:val="24"/>
              </w:rPr>
            </w:pPr>
            <w:r w:rsidRPr="008B7798">
              <w:rPr>
                <w:rFonts w:asciiTheme="minorHAnsi" w:hAnsiTheme="minorHAnsi" w:cs="Tahoma"/>
                <w:sz w:val="20"/>
              </w:rPr>
              <w:t>Ocena adekwatności polega na weryfikacji, czy wskazana grupa docelowa wpisuje się w grupy docelowe określone w SzOOP RPO WD 2014-2020 oraz czy wskazana grupa wpisuje się w diagnozę sytuacji problemowej, na którą odpowiedź stanowi projekt. W ramach kryterium IOK dopuszcza możliwość oceny warunkowej.</w:t>
            </w:r>
          </w:p>
        </w:tc>
        <w:tc>
          <w:tcPr>
            <w:tcW w:w="2457" w:type="dxa"/>
            <w:vAlign w:val="center"/>
          </w:tcPr>
          <w:p w14:paraId="442870FD" w14:textId="1D153454" w:rsidR="00A23F9E" w:rsidRPr="00A23F9E" w:rsidRDefault="00A23F9E">
            <w:pPr>
              <w:spacing w:before="0" w:line="240" w:lineRule="auto"/>
              <w:jc w:val="center"/>
              <w:rPr>
                <w:rFonts w:asciiTheme="minorHAnsi" w:hAnsiTheme="minorHAnsi"/>
                <w:sz w:val="24"/>
                <w:szCs w:val="24"/>
              </w:rPr>
            </w:pPr>
            <w:r w:rsidRPr="008B7798">
              <w:rPr>
                <w:rFonts w:asciiTheme="minorHAnsi" w:hAnsiTheme="minorHAnsi"/>
                <w:sz w:val="24"/>
              </w:rPr>
              <w:lastRenderedPageBreak/>
              <w:t>Skala punktowa od 0 do 10</w:t>
            </w:r>
          </w:p>
        </w:tc>
      </w:tr>
      <w:tr w:rsidR="00A23F9E" w:rsidRPr="00A6445D" w14:paraId="7E08452D" w14:textId="77777777" w:rsidTr="00130371">
        <w:trPr>
          <w:trHeight w:val="432"/>
        </w:trPr>
        <w:tc>
          <w:tcPr>
            <w:tcW w:w="824" w:type="dxa"/>
            <w:vAlign w:val="center"/>
          </w:tcPr>
          <w:p w14:paraId="76552EDB" w14:textId="51853B1A" w:rsidR="00A23F9E" w:rsidRPr="00A23F9E" w:rsidRDefault="00A23F9E" w:rsidP="00A23F9E">
            <w:pPr>
              <w:spacing w:before="0" w:line="240" w:lineRule="auto"/>
              <w:jc w:val="center"/>
              <w:rPr>
                <w:rFonts w:asciiTheme="minorHAnsi" w:hAnsiTheme="minorHAnsi"/>
                <w:kern w:val="1"/>
                <w:sz w:val="24"/>
                <w:szCs w:val="24"/>
              </w:rPr>
            </w:pPr>
            <w:r w:rsidRPr="008B7798">
              <w:rPr>
                <w:rFonts w:asciiTheme="minorHAnsi" w:hAnsiTheme="minorHAnsi" w:cs="Arial"/>
                <w:kern w:val="1"/>
                <w:sz w:val="24"/>
                <w:szCs w:val="24"/>
              </w:rPr>
              <w:lastRenderedPageBreak/>
              <w:t>5.</w:t>
            </w:r>
          </w:p>
        </w:tc>
        <w:tc>
          <w:tcPr>
            <w:tcW w:w="2545" w:type="dxa"/>
            <w:vAlign w:val="center"/>
          </w:tcPr>
          <w:p w14:paraId="3CF36DFC" w14:textId="7F39444F" w:rsidR="00A23F9E" w:rsidRPr="00A23F9E" w:rsidRDefault="00A23F9E" w:rsidP="00A23F9E">
            <w:pPr>
              <w:spacing w:before="0" w:line="240" w:lineRule="auto"/>
              <w:rPr>
                <w:rFonts w:asciiTheme="minorHAnsi" w:hAnsiTheme="minorHAnsi"/>
                <w:kern w:val="1"/>
                <w:sz w:val="24"/>
                <w:szCs w:val="24"/>
              </w:rPr>
            </w:pPr>
            <w:r w:rsidRPr="008B7798">
              <w:rPr>
                <w:rFonts w:asciiTheme="minorHAnsi" w:hAnsiTheme="minorHAnsi" w:cs="Tahoma"/>
                <w:sz w:val="24"/>
                <w:szCs w:val="24"/>
              </w:rPr>
              <w:t xml:space="preserve">Kryterium trafności </w:t>
            </w:r>
          </w:p>
        </w:tc>
        <w:tc>
          <w:tcPr>
            <w:tcW w:w="4110" w:type="dxa"/>
            <w:vAlign w:val="center"/>
          </w:tcPr>
          <w:p w14:paraId="31D28B72" w14:textId="77777777" w:rsidR="00A23F9E" w:rsidRPr="008B7798" w:rsidRDefault="00A23F9E" w:rsidP="008B7798">
            <w:pPr>
              <w:tabs>
                <w:tab w:val="left" w:pos="358"/>
              </w:tabs>
              <w:spacing w:before="0" w:line="240" w:lineRule="auto"/>
              <w:ind w:left="53"/>
              <w:jc w:val="both"/>
              <w:rPr>
                <w:rFonts w:asciiTheme="minorHAnsi" w:hAnsiTheme="minorHAnsi" w:cs="Tahoma"/>
                <w:sz w:val="24"/>
                <w:szCs w:val="24"/>
              </w:rPr>
            </w:pPr>
            <w:r w:rsidRPr="008B7798">
              <w:rPr>
                <w:rFonts w:asciiTheme="minorHAnsi" w:hAnsiTheme="minorHAnsi" w:cs="Tahoma"/>
                <w:sz w:val="24"/>
                <w:szCs w:val="24"/>
              </w:rPr>
              <w:t>Czy we wniosku o dofinansowanie projektu przedstawiono wystarczający opis:</w:t>
            </w:r>
          </w:p>
          <w:p w14:paraId="753C4F9B" w14:textId="77777777" w:rsidR="00A23F9E" w:rsidRPr="008B7798" w:rsidRDefault="00A23F9E" w:rsidP="00A23F9E">
            <w:pPr>
              <w:numPr>
                <w:ilvl w:val="0"/>
                <w:numId w:val="25"/>
              </w:numPr>
              <w:tabs>
                <w:tab w:val="left" w:pos="358"/>
              </w:tabs>
              <w:spacing w:before="0" w:line="240" w:lineRule="auto"/>
              <w:ind w:left="53" w:firstLine="0"/>
              <w:jc w:val="both"/>
              <w:rPr>
                <w:rFonts w:asciiTheme="minorHAnsi" w:hAnsiTheme="minorHAnsi" w:cs="Tahoma"/>
                <w:sz w:val="24"/>
                <w:szCs w:val="24"/>
              </w:rPr>
            </w:pPr>
            <w:r w:rsidRPr="008B7798">
              <w:rPr>
                <w:rFonts w:asciiTheme="minorHAnsi" w:hAnsiTheme="minorHAnsi" w:cs="Tahoma"/>
                <w:sz w:val="24"/>
                <w:szCs w:val="24"/>
              </w:rPr>
              <w:t>zadań realizowanych w ramach projektu;</w:t>
            </w:r>
          </w:p>
          <w:p w14:paraId="25C6DA2E" w14:textId="77777777" w:rsidR="00A23F9E" w:rsidRPr="008B7798" w:rsidRDefault="00A23F9E" w:rsidP="00520DE3">
            <w:pPr>
              <w:numPr>
                <w:ilvl w:val="0"/>
                <w:numId w:val="25"/>
              </w:numPr>
              <w:tabs>
                <w:tab w:val="left" w:pos="358"/>
              </w:tabs>
              <w:spacing w:before="0" w:line="240" w:lineRule="auto"/>
              <w:ind w:left="53" w:firstLine="0"/>
              <w:jc w:val="both"/>
              <w:rPr>
                <w:rFonts w:asciiTheme="minorHAnsi" w:hAnsiTheme="minorHAnsi" w:cs="Tahoma"/>
                <w:sz w:val="24"/>
                <w:szCs w:val="24"/>
              </w:rPr>
            </w:pPr>
            <w:r w:rsidRPr="008B7798">
              <w:rPr>
                <w:rFonts w:asciiTheme="minorHAnsi" w:hAnsiTheme="minorHAnsi" w:cs="Tahoma"/>
                <w:sz w:val="24"/>
                <w:szCs w:val="24"/>
              </w:rPr>
              <w:t>uzasadnienia potrzeby realizacji zadań w kontekście przedstawionej diagnozy;</w:t>
            </w:r>
          </w:p>
          <w:p w14:paraId="58ACEDB4" w14:textId="77777777" w:rsidR="00A23F9E" w:rsidRPr="008B7798" w:rsidRDefault="00A23F9E" w:rsidP="00597003">
            <w:pPr>
              <w:numPr>
                <w:ilvl w:val="0"/>
                <w:numId w:val="25"/>
              </w:numPr>
              <w:tabs>
                <w:tab w:val="left" w:pos="358"/>
              </w:tabs>
              <w:spacing w:before="0" w:line="240" w:lineRule="auto"/>
              <w:ind w:left="53" w:firstLine="0"/>
              <w:jc w:val="both"/>
              <w:rPr>
                <w:rFonts w:asciiTheme="minorHAnsi" w:hAnsiTheme="minorHAnsi" w:cs="Tahoma"/>
                <w:sz w:val="24"/>
                <w:szCs w:val="24"/>
              </w:rPr>
            </w:pPr>
            <w:r w:rsidRPr="008B7798">
              <w:rPr>
                <w:rFonts w:asciiTheme="minorHAnsi" w:hAnsiTheme="minorHAnsi" w:cs="Tahoma"/>
                <w:sz w:val="24"/>
                <w:szCs w:val="24"/>
              </w:rPr>
              <w:t>wartości wskaźników, które zostaną osiągnięte w ramach zadań (jeśli dotyczy);</w:t>
            </w:r>
          </w:p>
          <w:p w14:paraId="7D27E7CE" w14:textId="6A7EA411" w:rsidR="00A23F9E" w:rsidRPr="008B7798" w:rsidRDefault="00A23F9E" w:rsidP="00597003">
            <w:pPr>
              <w:numPr>
                <w:ilvl w:val="0"/>
                <w:numId w:val="25"/>
              </w:numPr>
              <w:tabs>
                <w:tab w:val="left" w:pos="358"/>
              </w:tabs>
              <w:spacing w:before="0" w:line="240" w:lineRule="auto"/>
              <w:ind w:left="53" w:firstLine="0"/>
              <w:jc w:val="both"/>
              <w:rPr>
                <w:rFonts w:asciiTheme="minorHAnsi" w:hAnsiTheme="minorHAnsi"/>
                <w:b/>
                <w:kern w:val="1"/>
                <w:sz w:val="24"/>
              </w:rPr>
            </w:pPr>
            <w:r w:rsidRPr="008B7798">
              <w:rPr>
                <w:rFonts w:asciiTheme="minorHAnsi" w:hAnsiTheme="minorHAnsi" w:cs="Tahoma"/>
                <w:sz w:val="24"/>
                <w:szCs w:val="24"/>
              </w:rPr>
              <w:t>roli partnerów w realizacji poszczególnych zadań</w:t>
            </w:r>
            <w:r w:rsidR="00130371">
              <w:rPr>
                <w:rFonts w:asciiTheme="minorHAnsi" w:hAnsiTheme="minorHAnsi" w:cs="Tahoma"/>
                <w:sz w:val="24"/>
                <w:szCs w:val="24"/>
              </w:rPr>
              <w:t xml:space="preserve"> </w:t>
            </w:r>
            <w:r w:rsidRPr="008B7798">
              <w:rPr>
                <w:rFonts w:asciiTheme="minorHAnsi" w:hAnsiTheme="minorHAnsi" w:cs="Tahoma"/>
                <w:sz w:val="24"/>
                <w:szCs w:val="24"/>
              </w:rPr>
              <w:t>jeśli przewidziano ich realizację w ramach partnerstwa wraz z uzasadnieniem (jeśli dotyczy);</w:t>
            </w:r>
          </w:p>
          <w:p w14:paraId="7EF4CCBB" w14:textId="77777777" w:rsidR="00A23F9E" w:rsidRPr="008B7798" w:rsidRDefault="00A23F9E" w:rsidP="00A755C1">
            <w:pPr>
              <w:numPr>
                <w:ilvl w:val="0"/>
                <w:numId w:val="25"/>
              </w:numPr>
              <w:tabs>
                <w:tab w:val="left" w:pos="358"/>
              </w:tabs>
              <w:spacing w:before="0" w:line="240" w:lineRule="auto"/>
              <w:ind w:left="53" w:firstLine="0"/>
              <w:jc w:val="both"/>
              <w:rPr>
                <w:rFonts w:asciiTheme="minorHAnsi" w:hAnsiTheme="minorHAnsi"/>
                <w:b/>
                <w:kern w:val="1"/>
                <w:sz w:val="24"/>
              </w:rPr>
            </w:pPr>
            <w:r w:rsidRPr="008B7798">
              <w:rPr>
                <w:rFonts w:asciiTheme="minorHAnsi" w:hAnsiTheme="minorHAnsi" w:cs="Tahoma"/>
                <w:sz w:val="24"/>
                <w:szCs w:val="24"/>
              </w:rPr>
              <w:t>trwałości i wpływu rezultatów projektu (jeśli dotyczy)?</w:t>
            </w:r>
          </w:p>
          <w:p w14:paraId="105F2EBA" w14:textId="77777777" w:rsidR="00A23F9E" w:rsidRPr="008B7798" w:rsidRDefault="00A23F9E" w:rsidP="008B7798">
            <w:pPr>
              <w:tabs>
                <w:tab w:val="left" w:pos="358"/>
              </w:tabs>
              <w:spacing w:before="0" w:line="240" w:lineRule="auto"/>
              <w:jc w:val="both"/>
              <w:rPr>
                <w:rFonts w:asciiTheme="minorHAnsi" w:hAnsiTheme="minorHAnsi" w:cs="Tahoma"/>
                <w:sz w:val="24"/>
                <w:szCs w:val="24"/>
              </w:rPr>
            </w:pPr>
          </w:p>
          <w:p w14:paraId="1BC59089" w14:textId="4BC3FBB7" w:rsidR="00A23F9E" w:rsidRPr="00A23F9E" w:rsidRDefault="00A23F9E">
            <w:pPr>
              <w:tabs>
                <w:tab w:val="left" w:pos="358"/>
              </w:tabs>
              <w:spacing w:before="0" w:line="240" w:lineRule="auto"/>
              <w:jc w:val="both"/>
              <w:rPr>
                <w:rFonts w:asciiTheme="minorHAnsi" w:hAnsiTheme="minorHAnsi"/>
                <w:b/>
                <w:kern w:val="1"/>
                <w:sz w:val="24"/>
                <w:szCs w:val="24"/>
              </w:rPr>
            </w:pPr>
            <w:r w:rsidRPr="008B7798">
              <w:rPr>
                <w:rFonts w:asciiTheme="minorHAnsi" w:hAnsiTheme="minorHAnsi" w:cs="Tahoma"/>
                <w:sz w:val="20"/>
              </w:rPr>
              <w:t>W ramach kryterium IOK dopuszcza możliwość oceny warunkowej.</w:t>
            </w:r>
          </w:p>
        </w:tc>
        <w:tc>
          <w:tcPr>
            <w:tcW w:w="2457" w:type="dxa"/>
            <w:vAlign w:val="center"/>
          </w:tcPr>
          <w:p w14:paraId="05468927" w14:textId="389C843B" w:rsidR="00A23F9E" w:rsidRPr="00A23F9E" w:rsidRDefault="00A23F9E">
            <w:pPr>
              <w:spacing w:before="0" w:line="240" w:lineRule="auto"/>
              <w:jc w:val="center"/>
              <w:rPr>
                <w:rFonts w:asciiTheme="minorHAnsi" w:hAnsiTheme="minorHAnsi"/>
                <w:sz w:val="24"/>
                <w:szCs w:val="24"/>
              </w:rPr>
            </w:pPr>
            <w:r w:rsidRPr="008B7798">
              <w:rPr>
                <w:rFonts w:asciiTheme="minorHAnsi" w:hAnsiTheme="minorHAnsi"/>
                <w:sz w:val="24"/>
              </w:rPr>
              <w:t>Skala punktowa od 0 do 14</w:t>
            </w:r>
          </w:p>
        </w:tc>
      </w:tr>
      <w:tr w:rsidR="00A23F9E" w:rsidRPr="00A6445D" w14:paraId="6D099F9C" w14:textId="77777777" w:rsidTr="00130371">
        <w:trPr>
          <w:trHeight w:val="432"/>
        </w:trPr>
        <w:tc>
          <w:tcPr>
            <w:tcW w:w="824" w:type="dxa"/>
            <w:vAlign w:val="center"/>
          </w:tcPr>
          <w:p w14:paraId="1E52CF67" w14:textId="6789A2B9" w:rsidR="00A23F9E" w:rsidRPr="00A23F9E" w:rsidRDefault="00A23F9E" w:rsidP="00A23F9E">
            <w:pPr>
              <w:spacing w:before="0" w:line="240" w:lineRule="auto"/>
              <w:jc w:val="center"/>
              <w:rPr>
                <w:rFonts w:asciiTheme="minorHAnsi" w:hAnsiTheme="minorHAnsi"/>
                <w:kern w:val="1"/>
                <w:sz w:val="24"/>
                <w:szCs w:val="24"/>
              </w:rPr>
            </w:pPr>
            <w:r w:rsidRPr="008B7798">
              <w:rPr>
                <w:rFonts w:asciiTheme="minorHAnsi" w:hAnsiTheme="minorHAnsi" w:cs="Arial"/>
                <w:kern w:val="1"/>
                <w:sz w:val="24"/>
                <w:szCs w:val="24"/>
              </w:rPr>
              <w:t>6.</w:t>
            </w:r>
          </w:p>
        </w:tc>
        <w:tc>
          <w:tcPr>
            <w:tcW w:w="2545" w:type="dxa"/>
            <w:vAlign w:val="center"/>
          </w:tcPr>
          <w:p w14:paraId="69EB663A" w14:textId="26348480" w:rsidR="00A23F9E" w:rsidRPr="00A23F9E" w:rsidRDefault="00A23F9E" w:rsidP="00A23F9E">
            <w:pPr>
              <w:spacing w:before="0" w:line="240" w:lineRule="auto"/>
              <w:rPr>
                <w:rFonts w:asciiTheme="minorHAnsi" w:hAnsiTheme="minorHAnsi"/>
                <w:kern w:val="1"/>
                <w:sz w:val="24"/>
                <w:szCs w:val="24"/>
              </w:rPr>
            </w:pPr>
            <w:r w:rsidRPr="008B7798">
              <w:rPr>
                <w:rFonts w:asciiTheme="minorHAnsi" w:hAnsiTheme="minorHAnsi"/>
                <w:sz w:val="24"/>
              </w:rPr>
              <w:t>Kryterium racjonalności harmonogramu</w:t>
            </w:r>
          </w:p>
        </w:tc>
        <w:tc>
          <w:tcPr>
            <w:tcW w:w="4110" w:type="dxa"/>
            <w:vAlign w:val="center"/>
          </w:tcPr>
          <w:p w14:paraId="563FD2EE" w14:textId="77777777" w:rsidR="00A23F9E" w:rsidRDefault="00A23F9E" w:rsidP="008B7798">
            <w:pPr>
              <w:spacing w:before="0" w:line="240" w:lineRule="auto"/>
              <w:jc w:val="both"/>
              <w:rPr>
                <w:rFonts w:asciiTheme="minorHAnsi" w:hAnsiTheme="minorHAnsi"/>
                <w:sz w:val="24"/>
              </w:rPr>
            </w:pPr>
            <w:r w:rsidRPr="008B7798">
              <w:rPr>
                <w:rFonts w:asciiTheme="minorHAnsi" w:hAnsiTheme="minorHAnsi"/>
                <w:sz w:val="24"/>
              </w:rPr>
              <w:t>Czy przedstawiony harmonogram realizacji projektu jest racjonalny w stosunku do przedstawionego zakresu zadań w projekcie?</w:t>
            </w:r>
          </w:p>
          <w:p w14:paraId="581A71C4" w14:textId="77777777" w:rsidR="008B7798" w:rsidRPr="008B7798" w:rsidRDefault="008B7798" w:rsidP="008B7798">
            <w:pPr>
              <w:spacing w:before="0" w:line="240" w:lineRule="auto"/>
              <w:jc w:val="both"/>
              <w:rPr>
                <w:rFonts w:asciiTheme="minorHAnsi" w:hAnsiTheme="minorHAnsi"/>
                <w:sz w:val="24"/>
              </w:rPr>
            </w:pPr>
          </w:p>
          <w:p w14:paraId="199C1D47" w14:textId="4B287C11" w:rsidR="00A23F9E" w:rsidRPr="00597003" w:rsidRDefault="00A23F9E" w:rsidP="00597003">
            <w:pPr>
              <w:spacing w:before="0" w:line="240" w:lineRule="auto"/>
              <w:jc w:val="both"/>
              <w:rPr>
                <w:rFonts w:asciiTheme="minorHAnsi" w:hAnsiTheme="minorHAnsi"/>
                <w:b/>
                <w:kern w:val="1"/>
                <w:sz w:val="24"/>
                <w:szCs w:val="24"/>
              </w:rPr>
            </w:pPr>
            <w:r w:rsidRPr="008B7798">
              <w:rPr>
                <w:rFonts w:asciiTheme="minorHAnsi" w:hAnsiTheme="minorHAnsi" w:cs="Tahoma"/>
                <w:sz w:val="20"/>
              </w:rPr>
              <w:t>W ramach kryterium IOK dopuszcza możliwość oceny warunkowej.</w:t>
            </w:r>
          </w:p>
        </w:tc>
        <w:tc>
          <w:tcPr>
            <w:tcW w:w="2457" w:type="dxa"/>
            <w:vAlign w:val="center"/>
          </w:tcPr>
          <w:p w14:paraId="151BF819" w14:textId="6B2C66B3" w:rsidR="00A23F9E" w:rsidRPr="00A23F9E" w:rsidRDefault="00A23F9E" w:rsidP="00597003">
            <w:pPr>
              <w:spacing w:before="0" w:line="240" w:lineRule="auto"/>
              <w:jc w:val="center"/>
              <w:rPr>
                <w:rFonts w:asciiTheme="minorHAnsi" w:hAnsiTheme="minorHAnsi"/>
                <w:b/>
                <w:kern w:val="1"/>
                <w:sz w:val="24"/>
                <w:szCs w:val="24"/>
              </w:rPr>
            </w:pPr>
            <w:r w:rsidRPr="008B7798">
              <w:rPr>
                <w:rFonts w:asciiTheme="minorHAnsi" w:hAnsiTheme="minorHAnsi"/>
                <w:sz w:val="24"/>
              </w:rPr>
              <w:t>Skala punktowa od 0 do 6</w:t>
            </w:r>
          </w:p>
        </w:tc>
      </w:tr>
      <w:tr w:rsidR="00A23F9E" w:rsidRPr="00A6445D" w14:paraId="06DC2854" w14:textId="77777777" w:rsidTr="00130371">
        <w:trPr>
          <w:trHeight w:val="432"/>
        </w:trPr>
        <w:tc>
          <w:tcPr>
            <w:tcW w:w="824" w:type="dxa"/>
            <w:vAlign w:val="center"/>
          </w:tcPr>
          <w:p w14:paraId="253D1D48" w14:textId="216CC8A8" w:rsidR="00A23F9E" w:rsidRPr="00A23F9E" w:rsidRDefault="00A23F9E" w:rsidP="00A23F9E">
            <w:pPr>
              <w:spacing w:before="0" w:line="240" w:lineRule="auto"/>
              <w:jc w:val="center"/>
              <w:rPr>
                <w:rFonts w:asciiTheme="minorHAnsi" w:hAnsiTheme="minorHAnsi"/>
                <w:kern w:val="1"/>
                <w:sz w:val="24"/>
                <w:szCs w:val="24"/>
              </w:rPr>
            </w:pPr>
            <w:r w:rsidRPr="008B7798">
              <w:rPr>
                <w:rFonts w:asciiTheme="minorHAnsi" w:hAnsiTheme="minorHAnsi" w:cs="Arial"/>
                <w:kern w:val="1"/>
                <w:sz w:val="24"/>
                <w:szCs w:val="24"/>
              </w:rPr>
              <w:t>7.</w:t>
            </w:r>
          </w:p>
        </w:tc>
        <w:tc>
          <w:tcPr>
            <w:tcW w:w="2545" w:type="dxa"/>
            <w:vAlign w:val="center"/>
          </w:tcPr>
          <w:p w14:paraId="34992581" w14:textId="655A9099" w:rsidR="00A23F9E" w:rsidRPr="00A23F9E" w:rsidRDefault="00A23F9E" w:rsidP="00A23F9E">
            <w:pPr>
              <w:spacing w:before="0" w:line="240" w:lineRule="auto"/>
              <w:rPr>
                <w:rFonts w:asciiTheme="minorHAnsi" w:hAnsiTheme="minorHAnsi"/>
                <w:kern w:val="1"/>
                <w:sz w:val="24"/>
                <w:szCs w:val="24"/>
              </w:rPr>
            </w:pPr>
            <w:r w:rsidRPr="008B7798">
              <w:rPr>
                <w:rFonts w:asciiTheme="minorHAnsi" w:hAnsiTheme="minorHAnsi" w:cs="Tahoma"/>
                <w:sz w:val="24"/>
                <w:szCs w:val="24"/>
              </w:rPr>
              <w:t>Kryterium adekwatności sposobu zarządzania</w:t>
            </w:r>
          </w:p>
        </w:tc>
        <w:tc>
          <w:tcPr>
            <w:tcW w:w="4110" w:type="dxa"/>
            <w:vAlign w:val="center"/>
          </w:tcPr>
          <w:p w14:paraId="520ACEA0" w14:textId="77777777" w:rsidR="00A23F9E" w:rsidRDefault="00A23F9E" w:rsidP="008B7798">
            <w:pPr>
              <w:spacing w:before="0" w:line="240" w:lineRule="auto"/>
              <w:jc w:val="both"/>
              <w:rPr>
                <w:rFonts w:asciiTheme="minorHAnsi" w:hAnsiTheme="minorHAnsi" w:cs="Tahoma"/>
                <w:sz w:val="24"/>
                <w:szCs w:val="24"/>
              </w:rPr>
            </w:pPr>
            <w:r w:rsidRPr="008B7798">
              <w:rPr>
                <w:rFonts w:asciiTheme="minorHAnsi" w:hAnsiTheme="minorHAnsi" w:cs="Tahoma"/>
                <w:sz w:val="24"/>
                <w:szCs w:val="24"/>
              </w:rPr>
              <w:t xml:space="preserve">Czy przedstawiony sposób zarządzania projektem jest adekwatny do zakresu projektu? </w:t>
            </w:r>
          </w:p>
          <w:p w14:paraId="098B405A" w14:textId="77777777" w:rsidR="008B7798" w:rsidRPr="008B7798" w:rsidRDefault="008B7798" w:rsidP="008B7798">
            <w:pPr>
              <w:spacing w:before="0" w:line="240" w:lineRule="auto"/>
              <w:jc w:val="both"/>
              <w:rPr>
                <w:rFonts w:asciiTheme="minorHAnsi" w:hAnsiTheme="minorHAnsi" w:cs="Tahoma"/>
                <w:sz w:val="24"/>
                <w:szCs w:val="24"/>
              </w:rPr>
            </w:pPr>
          </w:p>
          <w:p w14:paraId="48B00061" w14:textId="03EC0741" w:rsidR="00A23F9E" w:rsidRPr="00597003" w:rsidRDefault="00A23F9E" w:rsidP="00597003">
            <w:pPr>
              <w:spacing w:before="0" w:line="240" w:lineRule="auto"/>
              <w:jc w:val="both"/>
              <w:rPr>
                <w:rFonts w:asciiTheme="minorHAnsi" w:hAnsiTheme="minorHAnsi"/>
                <w:b/>
                <w:kern w:val="1"/>
                <w:sz w:val="24"/>
                <w:szCs w:val="24"/>
              </w:rPr>
            </w:pPr>
            <w:r w:rsidRPr="008B7798">
              <w:rPr>
                <w:rFonts w:asciiTheme="minorHAnsi" w:hAnsiTheme="minorHAnsi" w:cs="Tahoma"/>
                <w:sz w:val="20"/>
              </w:rPr>
              <w:t>W ramach kryterium IOK dopuszcza możliwość oceny warunkowej.</w:t>
            </w:r>
          </w:p>
        </w:tc>
        <w:tc>
          <w:tcPr>
            <w:tcW w:w="2457" w:type="dxa"/>
            <w:vAlign w:val="center"/>
          </w:tcPr>
          <w:p w14:paraId="230B62DB" w14:textId="10DF0DA0" w:rsidR="00A23F9E" w:rsidRPr="00A23F9E" w:rsidRDefault="00A23F9E" w:rsidP="00597003">
            <w:pPr>
              <w:spacing w:before="0" w:line="240" w:lineRule="auto"/>
              <w:jc w:val="center"/>
              <w:rPr>
                <w:rFonts w:asciiTheme="minorHAnsi" w:hAnsiTheme="minorHAnsi"/>
                <w:sz w:val="24"/>
                <w:szCs w:val="24"/>
              </w:rPr>
            </w:pPr>
            <w:r w:rsidRPr="008B7798">
              <w:rPr>
                <w:rFonts w:asciiTheme="minorHAnsi" w:hAnsiTheme="minorHAnsi"/>
                <w:sz w:val="24"/>
              </w:rPr>
              <w:t>Skala punktowa od 0 do 5</w:t>
            </w:r>
          </w:p>
        </w:tc>
      </w:tr>
      <w:tr w:rsidR="00A23F9E" w:rsidRPr="00A6445D" w14:paraId="28AA429C" w14:textId="77777777" w:rsidTr="00130371">
        <w:trPr>
          <w:trHeight w:val="432"/>
        </w:trPr>
        <w:tc>
          <w:tcPr>
            <w:tcW w:w="824" w:type="dxa"/>
            <w:vAlign w:val="center"/>
          </w:tcPr>
          <w:p w14:paraId="4703DDE8" w14:textId="3E306F7F" w:rsidR="00A23F9E" w:rsidRPr="00A23F9E" w:rsidRDefault="00A23F9E" w:rsidP="00A23F9E">
            <w:pPr>
              <w:spacing w:before="0" w:line="240" w:lineRule="auto"/>
              <w:jc w:val="center"/>
              <w:rPr>
                <w:rFonts w:asciiTheme="minorHAnsi" w:hAnsiTheme="minorHAnsi"/>
                <w:kern w:val="1"/>
                <w:sz w:val="24"/>
                <w:szCs w:val="24"/>
              </w:rPr>
            </w:pPr>
            <w:r w:rsidRPr="008B7798">
              <w:rPr>
                <w:rFonts w:asciiTheme="minorHAnsi" w:hAnsiTheme="minorHAnsi" w:cs="Arial"/>
                <w:kern w:val="1"/>
                <w:sz w:val="24"/>
                <w:szCs w:val="24"/>
              </w:rPr>
              <w:t>8.</w:t>
            </w:r>
          </w:p>
        </w:tc>
        <w:tc>
          <w:tcPr>
            <w:tcW w:w="2545" w:type="dxa"/>
            <w:vAlign w:val="center"/>
          </w:tcPr>
          <w:p w14:paraId="7A64DA61" w14:textId="63323AD1" w:rsidR="00A23F9E" w:rsidRPr="00A23F9E" w:rsidRDefault="00A23F9E" w:rsidP="00A23F9E">
            <w:pPr>
              <w:spacing w:before="0" w:line="240" w:lineRule="auto"/>
              <w:rPr>
                <w:rFonts w:asciiTheme="minorHAnsi" w:hAnsiTheme="minorHAnsi"/>
                <w:kern w:val="1"/>
                <w:sz w:val="24"/>
                <w:szCs w:val="24"/>
              </w:rPr>
            </w:pPr>
            <w:r w:rsidRPr="008B7798">
              <w:rPr>
                <w:rFonts w:asciiTheme="minorHAnsi" w:hAnsiTheme="minorHAnsi" w:cs="Tahoma"/>
                <w:sz w:val="24"/>
                <w:szCs w:val="24"/>
              </w:rPr>
              <w:t>Kryterium potencjału</w:t>
            </w:r>
          </w:p>
        </w:tc>
        <w:tc>
          <w:tcPr>
            <w:tcW w:w="4110" w:type="dxa"/>
            <w:vAlign w:val="center"/>
          </w:tcPr>
          <w:p w14:paraId="0CCB0B21" w14:textId="77777777" w:rsidR="00A23F9E" w:rsidRDefault="00A23F9E" w:rsidP="008B7798">
            <w:pPr>
              <w:spacing w:before="0" w:line="240" w:lineRule="auto"/>
              <w:jc w:val="both"/>
              <w:rPr>
                <w:rFonts w:asciiTheme="minorHAnsi" w:hAnsiTheme="minorHAnsi" w:cs="Tahoma"/>
                <w:sz w:val="24"/>
                <w:szCs w:val="24"/>
              </w:rPr>
            </w:pPr>
            <w:r w:rsidRPr="008B7798">
              <w:rPr>
                <w:rFonts w:asciiTheme="minorHAnsi" w:hAnsiTheme="minorHAnsi" w:cs="Tahoma"/>
                <w:sz w:val="24"/>
                <w:szCs w:val="24"/>
              </w:rPr>
              <w:t>Czy podmioty zaangażowane w realizację projektu posiadają odpowiedni potencjał (kadrowy, techniczny, finansowy) do realizacji projektu?</w:t>
            </w:r>
          </w:p>
          <w:p w14:paraId="612E5BEA" w14:textId="77777777" w:rsidR="008B7798" w:rsidRPr="008B7798" w:rsidRDefault="008B7798" w:rsidP="008B7798">
            <w:pPr>
              <w:spacing w:before="0" w:line="240" w:lineRule="auto"/>
              <w:jc w:val="both"/>
              <w:rPr>
                <w:rFonts w:asciiTheme="minorHAnsi" w:hAnsiTheme="minorHAnsi" w:cs="Tahoma"/>
                <w:sz w:val="24"/>
                <w:szCs w:val="24"/>
              </w:rPr>
            </w:pPr>
          </w:p>
          <w:p w14:paraId="5095B4BC" w14:textId="1CD2FB28" w:rsidR="00A23F9E" w:rsidRPr="00597003" w:rsidRDefault="00A23F9E" w:rsidP="00597003">
            <w:pPr>
              <w:spacing w:before="0" w:line="240" w:lineRule="auto"/>
              <w:jc w:val="both"/>
              <w:rPr>
                <w:rFonts w:asciiTheme="minorHAnsi" w:hAnsiTheme="minorHAnsi"/>
                <w:b/>
                <w:kern w:val="1"/>
                <w:sz w:val="24"/>
                <w:szCs w:val="24"/>
              </w:rPr>
            </w:pPr>
            <w:r w:rsidRPr="008B7798">
              <w:rPr>
                <w:rFonts w:asciiTheme="minorHAnsi" w:hAnsiTheme="minorHAnsi" w:cs="Tahoma"/>
                <w:sz w:val="20"/>
              </w:rPr>
              <w:t>Ocenie należy poddać przede wszystkim opis potencjału w kontekście możliwości jego wykorzystania na potrzeby realizacji projektu. W ramach kryterium IOK dopuszcza możliwość oceny warunkowej.</w:t>
            </w:r>
          </w:p>
        </w:tc>
        <w:tc>
          <w:tcPr>
            <w:tcW w:w="2457" w:type="dxa"/>
            <w:vAlign w:val="center"/>
          </w:tcPr>
          <w:p w14:paraId="1A437348" w14:textId="64F9E0B5" w:rsidR="00A23F9E" w:rsidRPr="00A23F9E" w:rsidRDefault="00A23F9E" w:rsidP="00597003">
            <w:pPr>
              <w:spacing w:before="0" w:line="240" w:lineRule="auto"/>
              <w:jc w:val="center"/>
              <w:rPr>
                <w:rFonts w:asciiTheme="minorHAnsi" w:hAnsiTheme="minorHAnsi"/>
                <w:sz w:val="24"/>
                <w:szCs w:val="24"/>
              </w:rPr>
            </w:pPr>
            <w:r w:rsidRPr="008B7798">
              <w:rPr>
                <w:rFonts w:asciiTheme="minorHAnsi" w:hAnsiTheme="minorHAnsi"/>
                <w:sz w:val="24"/>
              </w:rPr>
              <w:lastRenderedPageBreak/>
              <w:t>Skala punktowa od 0 do 10</w:t>
            </w:r>
          </w:p>
        </w:tc>
      </w:tr>
      <w:tr w:rsidR="00A23F9E" w:rsidRPr="00A6445D" w14:paraId="1564D41E" w14:textId="77777777" w:rsidTr="00130371">
        <w:trPr>
          <w:trHeight w:val="432"/>
        </w:trPr>
        <w:tc>
          <w:tcPr>
            <w:tcW w:w="824" w:type="dxa"/>
            <w:vAlign w:val="center"/>
          </w:tcPr>
          <w:p w14:paraId="26CA3004" w14:textId="4A8909E2" w:rsidR="00A23F9E" w:rsidRPr="00A23F9E" w:rsidRDefault="00A23F9E" w:rsidP="00A23F9E">
            <w:pPr>
              <w:spacing w:before="0" w:line="240" w:lineRule="auto"/>
              <w:jc w:val="center"/>
              <w:rPr>
                <w:rFonts w:asciiTheme="minorHAnsi" w:hAnsiTheme="minorHAnsi"/>
                <w:kern w:val="1"/>
                <w:sz w:val="24"/>
                <w:szCs w:val="24"/>
              </w:rPr>
            </w:pPr>
            <w:r w:rsidRPr="008B7798">
              <w:rPr>
                <w:rFonts w:asciiTheme="minorHAnsi" w:hAnsiTheme="minorHAnsi" w:cs="Arial"/>
                <w:kern w:val="1"/>
                <w:sz w:val="24"/>
                <w:szCs w:val="24"/>
              </w:rPr>
              <w:lastRenderedPageBreak/>
              <w:t>9.</w:t>
            </w:r>
          </w:p>
        </w:tc>
        <w:tc>
          <w:tcPr>
            <w:tcW w:w="2545" w:type="dxa"/>
            <w:vAlign w:val="center"/>
          </w:tcPr>
          <w:p w14:paraId="35A0DF06" w14:textId="064CEFD5" w:rsidR="00A23F9E" w:rsidRPr="00520DE3" w:rsidRDefault="00A23F9E" w:rsidP="00A23F9E">
            <w:pPr>
              <w:spacing w:before="0" w:line="240" w:lineRule="auto"/>
              <w:rPr>
                <w:rFonts w:asciiTheme="minorHAnsi" w:hAnsiTheme="minorHAnsi"/>
                <w:kern w:val="1"/>
                <w:sz w:val="24"/>
                <w:szCs w:val="24"/>
              </w:rPr>
            </w:pPr>
            <w:r w:rsidRPr="008B7798">
              <w:rPr>
                <w:rFonts w:asciiTheme="minorHAnsi" w:hAnsiTheme="minorHAnsi" w:cs="Tahoma"/>
                <w:sz w:val="24"/>
                <w:szCs w:val="24"/>
              </w:rPr>
              <w:t>Kryterium doświadczenia</w:t>
            </w:r>
          </w:p>
        </w:tc>
        <w:tc>
          <w:tcPr>
            <w:tcW w:w="4110" w:type="dxa"/>
            <w:vAlign w:val="center"/>
          </w:tcPr>
          <w:p w14:paraId="54A59E8D" w14:textId="5D601115" w:rsidR="00A23F9E" w:rsidRPr="008B7798" w:rsidRDefault="00A23F9E" w:rsidP="008B7798">
            <w:pPr>
              <w:snapToGrid w:val="0"/>
              <w:spacing w:before="0" w:line="240" w:lineRule="auto"/>
              <w:jc w:val="both"/>
              <w:rPr>
                <w:rFonts w:asciiTheme="minorHAnsi" w:hAnsiTheme="minorHAnsi" w:cs="Tahoma"/>
                <w:sz w:val="24"/>
                <w:szCs w:val="24"/>
              </w:rPr>
            </w:pPr>
            <w:r w:rsidRPr="008B7798">
              <w:rPr>
                <w:rFonts w:asciiTheme="minorHAnsi" w:hAnsiTheme="minorHAnsi" w:cs="Tahoma"/>
                <w:sz w:val="24"/>
                <w:szCs w:val="24"/>
              </w:rPr>
              <w:t>Czy Wnioskodawca lub partnerzy w przypadku projektu realizowa</w:t>
            </w:r>
            <w:r w:rsidR="00130371">
              <w:rPr>
                <w:rFonts w:asciiTheme="minorHAnsi" w:hAnsiTheme="minorHAnsi" w:cs="Tahoma"/>
                <w:sz w:val="24"/>
                <w:szCs w:val="24"/>
              </w:rPr>
              <w:t xml:space="preserve">nego w partnerstwie, posiadają </w:t>
            </w:r>
            <w:r w:rsidRPr="008B7798">
              <w:rPr>
                <w:rFonts w:asciiTheme="minorHAnsi" w:hAnsiTheme="minorHAnsi" w:cs="Tahoma"/>
                <w:sz w:val="24"/>
                <w:szCs w:val="24"/>
              </w:rPr>
              <w:t>doświadczenie w realizacji przedsięwzięć, w tym przedsięwziąć finansowanych ze środków innych niż środki funduszu UE:</w:t>
            </w:r>
          </w:p>
          <w:p w14:paraId="70C057EB" w14:textId="77777777" w:rsidR="00A23F9E" w:rsidRPr="008B7798" w:rsidRDefault="00A23F9E" w:rsidP="00A23F9E">
            <w:pPr>
              <w:pStyle w:val="Akapitzlist"/>
              <w:numPr>
                <w:ilvl w:val="0"/>
                <w:numId w:val="26"/>
              </w:numPr>
              <w:snapToGrid w:val="0"/>
              <w:spacing w:before="0" w:line="240" w:lineRule="auto"/>
              <w:ind w:left="313" w:hanging="313"/>
              <w:contextualSpacing/>
              <w:jc w:val="both"/>
              <w:rPr>
                <w:rFonts w:asciiTheme="minorHAnsi" w:hAnsiTheme="minorHAnsi" w:cs="Tahoma"/>
                <w:sz w:val="24"/>
                <w:szCs w:val="24"/>
              </w:rPr>
            </w:pPr>
            <w:r w:rsidRPr="008B7798">
              <w:rPr>
                <w:rFonts w:asciiTheme="minorHAnsi" w:hAnsiTheme="minorHAnsi" w:cs="Tahoma"/>
                <w:sz w:val="24"/>
                <w:szCs w:val="24"/>
              </w:rPr>
              <w:t>w obszarze, w którym udzielane będzie wsparcie przewidziane w ramach projektu,</w:t>
            </w:r>
          </w:p>
          <w:p w14:paraId="1DF9C444" w14:textId="77777777" w:rsidR="00A23F9E" w:rsidRPr="008B7798" w:rsidRDefault="00A23F9E" w:rsidP="00520DE3">
            <w:pPr>
              <w:pStyle w:val="Akapitzlist"/>
              <w:numPr>
                <w:ilvl w:val="0"/>
                <w:numId w:val="26"/>
              </w:numPr>
              <w:snapToGrid w:val="0"/>
              <w:spacing w:before="0" w:line="240" w:lineRule="auto"/>
              <w:ind w:left="313" w:hanging="313"/>
              <w:contextualSpacing/>
              <w:jc w:val="both"/>
              <w:rPr>
                <w:rFonts w:asciiTheme="minorHAnsi" w:hAnsiTheme="minorHAnsi" w:cs="Tahoma"/>
                <w:sz w:val="24"/>
                <w:szCs w:val="24"/>
              </w:rPr>
            </w:pPr>
            <w:r w:rsidRPr="008B7798">
              <w:rPr>
                <w:rFonts w:asciiTheme="minorHAnsi" w:hAnsiTheme="minorHAnsi" w:cs="Tahoma"/>
                <w:sz w:val="24"/>
                <w:szCs w:val="24"/>
              </w:rPr>
              <w:t>na rzecz grupy docelowej, do której kierowane będzie wsparcie przewidziane w ramach projektu,</w:t>
            </w:r>
          </w:p>
          <w:p w14:paraId="11EB1BC7" w14:textId="77777777" w:rsidR="00A23F9E" w:rsidRPr="008B7798" w:rsidRDefault="00A23F9E" w:rsidP="008B7798">
            <w:pPr>
              <w:pStyle w:val="Akapitzlist"/>
              <w:numPr>
                <w:ilvl w:val="0"/>
                <w:numId w:val="26"/>
              </w:numPr>
              <w:spacing w:before="0" w:line="240" w:lineRule="auto"/>
              <w:ind w:left="313" w:hanging="313"/>
              <w:contextualSpacing/>
              <w:jc w:val="both"/>
              <w:rPr>
                <w:rFonts w:asciiTheme="minorHAnsi" w:hAnsiTheme="minorHAnsi" w:cs="Arial"/>
                <w:b/>
                <w:kern w:val="1"/>
                <w:sz w:val="24"/>
                <w:szCs w:val="24"/>
              </w:rPr>
            </w:pPr>
            <w:r w:rsidRPr="008B7798">
              <w:rPr>
                <w:rFonts w:asciiTheme="minorHAnsi" w:hAnsiTheme="minorHAnsi" w:cs="Tahoma"/>
                <w:sz w:val="24"/>
                <w:szCs w:val="24"/>
              </w:rPr>
              <w:t>na określonym terytorium, którego dotyczyć będzie realizacja projektu?</w:t>
            </w:r>
          </w:p>
          <w:p w14:paraId="5E43D900" w14:textId="77777777" w:rsidR="008B7798" w:rsidRPr="008B7798" w:rsidRDefault="008B7798" w:rsidP="008B7798">
            <w:pPr>
              <w:pStyle w:val="Akapitzlist"/>
              <w:spacing w:before="0" w:line="240" w:lineRule="auto"/>
              <w:ind w:left="313"/>
              <w:contextualSpacing/>
              <w:jc w:val="both"/>
              <w:rPr>
                <w:rFonts w:asciiTheme="minorHAnsi" w:hAnsiTheme="minorHAnsi" w:cs="Arial"/>
                <w:b/>
                <w:kern w:val="1"/>
                <w:sz w:val="24"/>
                <w:szCs w:val="24"/>
              </w:rPr>
            </w:pPr>
          </w:p>
          <w:p w14:paraId="138E61C5" w14:textId="304DF49C" w:rsidR="00A23F9E" w:rsidRPr="00A23F9E" w:rsidRDefault="00A23F9E">
            <w:pPr>
              <w:spacing w:before="0" w:line="240" w:lineRule="auto"/>
              <w:jc w:val="both"/>
              <w:rPr>
                <w:rFonts w:asciiTheme="minorHAnsi" w:hAnsiTheme="minorHAnsi"/>
                <w:b/>
                <w:kern w:val="1"/>
                <w:sz w:val="24"/>
                <w:szCs w:val="24"/>
              </w:rPr>
            </w:pPr>
            <w:r w:rsidRPr="008B7798">
              <w:rPr>
                <w:rFonts w:asciiTheme="minorHAnsi" w:hAnsiTheme="minorHAnsi" w:cs="Tahoma"/>
                <w:sz w:val="20"/>
              </w:rPr>
              <w:t>W ramach kryterium IOK dopuszcza możliwość oceny warunkowej.</w:t>
            </w:r>
          </w:p>
        </w:tc>
        <w:tc>
          <w:tcPr>
            <w:tcW w:w="2457" w:type="dxa"/>
            <w:vAlign w:val="center"/>
          </w:tcPr>
          <w:p w14:paraId="584976F1" w14:textId="39ADDEA9" w:rsidR="00A23F9E" w:rsidRPr="00A23F9E" w:rsidRDefault="00A23F9E">
            <w:pPr>
              <w:spacing w:before="0" w:line="240" w:lineRule="auto"/>
              <w:jc w:val="center"/>
              <w:rPr>
                <w:rFonts w:asciiTheme="minorHAnsi" w:hAnsiTheme="minorHAnsi"/>
                <w:sz w:val="24"/>
                <w:szCs w:val="24"/>
              </w:rPr>
            </w:pPr>
            <w:r w:rsidRPr="008B7798">
              <w:rPr>
                <w:rFonts w:asciiTheme="minorHAnsi" w:hAnsiTheme="minorHAnsi"/>
                <w:sz w:val="24"/>
              </w:rPr>
              <w:t>Skala punktowa od 0 do 15</w:t>
            </w:r>
          </w:p>
        </w:tc>
      </w:tr>
      <w:tr w:rsidR="00A23F9E" w:rsidRPr="00A6445D" w14:paraId="7307EEC9" w14:textId="77777777" w:rsidTr="00130371">
        <w:trPr>
          <w:trHeight w:val="432"/>
        </w:trPr>
        <w:tc>
          <w:tcPr>
            <w:tcW w:w="824" w:type="dxa"/>
            <w:vAlign w:val="center"/>
          </w:tcPr>
          <w:p w14:paraId="582A5133" w14:textId="1518E0C3" w:rsidR="00A23F9E" w:rsidRPr="00A23F9E" w:rsidRDefault="00A23F9E" w:rsidP="00A23F9E">
            <w:pPr>
              <w:spacing w:before="0" w:line="240" w:lineRule="auto"/>
              <w:jc w:val="center"/>
              <w:rPr>
                <w:rFonts w:asciiTheme="minorHAnsi" w:hAnsiTheme="minorHAnsi"/>
                <w:kern w:val="1"/>
                <w:sz w:val="24"/>
                <w:szCs w:val="24"/>
              </w:rPr>
            </w:pPr>
            <w:r w:rsidRPr="00130371">
              <w:rPr>
                <w:rFonts w:asciiTheme="minorHAnsi" w:hAnsiTheme="minorHAnsi" w:cs="Arial"/>
                <w:kern w:val="1"/>
                <w:sz w:val="24"/>
                <w:szCs w:val="24"/>
              </w:rPr>
              <w:t>10.</w:t>
            </w:r>
          </w:p>
        </w:tc>
        <w:tc>
          <w:tcPr>
            <w:tcW w:w="2545" w:type="dxa"/>
            <w:vAlign w:val="center"/>
          </w:tcPr>
          <w:p w14:paraId="6A79E43F" w14:textId="767367F6" w:rsidR="00A23F9E" w:rsidRPr="00A23F9E" w:rsidRDefault="00A23F9E" w:rsidP="00A23F9E">
            <w:pPr>
              <w:spacing w:before="0" w:line="240" w:lineRule="auto"/>
              <w:rPr>
                <w:rFonts w:asciiTheme="minorHAnsi" w:hAnsiTheme="minorHAnsi"/>
                <w:kern w:val="1"/>
                <w:sz w:val="24"/>
                <w:szCs w:val="24"/>
              </w:rPr>
            </w:pPr>
            <w:r w:rsidRPr="00130371">
              <w:rPr>
                <w:rFonts w:asciiTheme="minorHAnsi" w:hAnsiTheme="minorHAnsi" w:cs="Tahoma"/>
                <w:sz w:val="24"/>
                <w:szCs w:val="24"/>
              </w:rPr>
              <w:t>Kryterium budżetu projektu</w:t>
            </w:r>
          </w:p>
        </w:tc>
        <w:tc>
          <w:tcPr>
            <w:tcW w:w="4110" w:type="dxa"/>
            <w:vAlign w:val="center"/>
          </w:tcPr>
          <w:p w14:paraId="79D4A445" w14:textId="77777777" w:rsidR="00A23F9E" w:rsidRPr="00130371" w:rsidRDefault="00A23F9E" w:rsidP="00130371">
            <w:pPr>
              <w:spacing w:before="0" w:line="240" w:lineRule="auto"/>
              <w:jc w:val="both"/>
              <w:rPr>
                <w:rFonts w:asciiTheme="minorHAnsi" w:hAnsiTheme="minorHAnsi" w:cs="Tahoma"/>
                <w:sz w:val="24"/>
                <w:szCs w:val="24"/>
              </w:rPr>
            </w:pPr>
            <w:r w:rsidRPr="00130371">
              <w:rPr>
                <w:rFonts w:asciiTheme="minorHAnsi" w:hAnsiTheme="minorHAnsi" w:cs="Tahoma"/>
                <w:sz w:val="24"/>
                <w:szCs w:val="24"/>
              </w:rPr>
              <w:t>Czy wydatki są niezbędne do realizacji projektu i osiągnięcia jego celów?</w:t>
            </w:r>
          </w:p>
          <w:p w14:paraId="5798812C" w14:textId="03598BD7" w:rsidR="00A23F9E" w:rsidRPr="00597003" w:rsidRDefault="00A23F9E" w:rsidP="00597003">
            <w:pPr>
              <w:spacing w:before="0" w:line="240" w:lineRule="auto"/>
              <w:jc w:val="both"/>
              <w:rPr>
                <w:rFonts w:asciiTheme="minorHAnsi" w:hAnsiTheme="minorHAnsi"/>
                <w:b/>
                <w:kern w:val="1"/>
                <w:sz w:val="24"/>
                <w:szCs w:val="24"/>
              </w:rPr>
            </w:pPr>
            <w:r w:rsidRPr="00130371">
              <w:rPr>
                <w:rFonts w:asciiTheme="minorHAnsi" w:hAnsiTheme="minorHAnsi" w:cs="Tahoma"/>
                <w:sz w:val="20"/>
              </w:rPr>
              <w:t>W ramach kryterium IOK dopuszcza możliwość oceny warunkowej.</w:t>
            </w:r>
          </w:p>
        </w:tc>
        <w:tc>
          <w:tcPr>
            <w:tcW w:w="2457" w:type="dxa"/>
            <w:vAlign w:val="center"/>
          </w:tcPr>
          <w:p w14:paraId="10A05C77" w14:textId="1D565C1F" w:rsidR="00A23F9E" w:rsidRPr="00A23F9E" w:rsidRDefault="00A23F9E" w:rsidP="00597003">
            <w:pPr>
              <w:spacing w:before="0" w:line="240" w:lineRule="auto"/>
              <w:jc w:val="center"/>
              <w:rPr>
                <w:rFonts w:asciiTheme="minorHAnsi" w:hAnsiTheme="minorHAnsi"/>
                <w:b/>
                <w:kern w:val="1"/>
                <w:sz w:val="24"/>
                <w:szCs w:val="24"/>
              </w:rPr>
            </w:pPr>
            <w:r w:rsidRPr="00130371">
              <w:rPr>
                <w:rFonts w:asciiTheme="minorHAnsi" w:hAnsiTheme="minorHAnsi"/>
                <w:sz w:val="24"/>
              </w:rPr>
              <w:t>Skala punktowa od 0 do 8</w:t>
            </w:r>
          </w:p>
        </w:tc>
      </w:tr>
      <w:tr w:rsidR="00A23F9E" w:rsidRPr="00A6445D" w14:paraId="22716B21" w14:textId="77777777" w:rsidTr="00130371">
        <w:trPr>
          <w:trHeight w:val="432"/>
        </w:trPr>
        <w:tc>
          <w:tcPr>
            <w:tcW w:w="824" w:type="dxa"/>
            <w:vAlign w:val="center"/>
          </w:tcPr>
          <w:p w14:paraId="12607FA5" w14:textId="44684160" w:rsidR="00A23F9E" w:rsidRPr="00A23F9E" w:rsidRDefault="00A23F9E" w:rsidP="00A23F9E">
            <w:pPr>
              <w:spacing w:before="0" w:line="240" w:lineRule="auto"/>
              <w:jc w:val="center"/>
              <w:rPr>
                <w:rFonts w:asciiTheme="minorHAnsi" w:hAnsiTheme="minorHAnsi"/>
                <w:kern w:val="1"/>
                <w:sz w:val="24"/>
                <w:szCs w:val="24"/>
              </w:rPr>
            </w:pPr>
            <w:r w:rsidRPr="00130371">
              <w:rPr>
                <w:rFonts w:asciiTheme="minorHAnsi" w:hAnsiTheme="minorHAnsi" w:cs="Arial"/>
                <w:kern w:val="1"/>
                <w:sz w:val="24"/>
                <w:szCs w:val="24"/>
              </w:rPr>
              <w:t>11.</w:t>
            </w:r>
          </w:p>
        </w:tc>
        <w:tc>
          <w:tcPr>
            <w:tcW w:w="2545" w:type="dxa"/>
            <w:vAlign w:val="center"/>
          </w:tcPr>
          <w:p w14:paraId="1B0DA2B4" w14:textId="6EA0E733" w:rsidR="00A23F9E" w:rsidRPr="00520DE3" w:rsidRDefault="00A23F9E" w:rsidP="00A23F9E">
            <w:pPr>
              <w:spacing w:before="0" w:line="240" w:lineRule="auto"/>
              <w:rPr>
                <w:rFonts w:asciiTheme="minorHAnsi" w:hAnsiTheme="minorHAnsi"/>
                <w:sz w:val="24"/>
                <w:szCs w:val="24"/>
              </w:rPr>
            </w:pPr>
            <w:r w:rsidRPr="00130371">
              <w:rPr>
                <w:rFonts w:asciiTheme="minorHAnsi" w:hAnsiTheme="minorHAnsi" w:cs="Tahoma"/>
                <w:sz w:val="24"/>
                <w:szCs w:val="24"/>
              </w:rPr>
              <w:t>Kryterium budżetu projektu</w:t>
            </w:r>
          </w:p>
        </w:tc>
        <w:tc>
          <w:tcPr>
            <w:tcW w:w="4110" w:type="dxa"/>
            <w:vAlign w:val="center"/>
          </w:tcPr>
          <w:p w14:paraId="7A7031D8" w14:textId="77777777" w:rsidR="00A23F9E" w:rsidRPr="00130371" w:rsidRDefault="00A23F9E" w:rsidP="00130371">
            <w:pPr>
              <w:spacing w:before="0" w:line="240" w:lineRule="auto"/>
              <w:jc w:val="both"/>
              <w:rPr>
                <w:rFonts w:asciiTheme="minorHAnsi" w:hAnsiTheme="minorHAnsi" w:cs="Tahoma"/>
                <w:sz w:val="24"/>
                <w:szCs w:val="24"/>
              </w:rPr>
            </w:pPr>
            <w:r w:rsidRPr="00130371">
              <w:rPr>
                <w:rFonts w:asciiTheme="minorHAnsi" w:hAnsiTheme="minorHAnsi" w:cs="Tahoma"/>
                <w:sz w:val="24"/>
                <w:szCs w:val="24"/>
              </w:rPr>
              <w:t>Czy budżet projektu został sporządzony w sposób prawidłowy?</w:t>
            </w:r>
          </w:p>
          <w:p w14:paraId="2732173E" w14:textId="0EE5A4E8" w:rsidR="00A23F9E" w:rsidRPr="00A23F9E" w:rsidRDefault="00A23F9E" w:rsidP="00597003">
            <w:pPr>
              <w:spacing w:before="0" w:line="240" w:lineRule="auto"/>
              <w:jc w:val="both"/>
              <w:rPr>
                <w:rFonts w:asciiTheme="minorHAnsi" w:hAnsiTheme="minorHAnsi"/>
                <w:sz w:val="24"/>
                <w:szCs w:val="24"/>
              </w:rPr>
            </w:pPr>
            <w:r w:rsidRPr="00130371">
              <w:rPr>
                <w:rFonts w:asciiTheme="minorHAnsi" w:hAnsiTheme="minorHAnsi" w:cs="Tahoma"/>
                <w:sz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w:t>
            </w:r>
            <w:r w:rsidRPr="00130371">
              <w:rPr>
                <w:rFonts w:asciiTheme="minorHAnsi" w:hAnsiTheme="minorHAnsi"/>
                <w:sz w:val="20"/>
              </w:rPr>
              <w:t xml:space="preserve"> </w:t>
            </w:r>
            <w:r w:rsidRPr="00130371">
              <w:rPr>
                <w:rFonts w:asciiTheme="minorHAnsi" w:hAnsiTheme="minorHAnsi" w:cs="Tahoma"/>
                <w:sz w:val="20"/>
              </w:rPr>
              <w:t>W ramach kryterium IOK dopuszcza możliwość oceny warunkowej.</w:t>
            </w:r>
          </w:p>
        </w:tc>
        <w:tc>
          <w:tcPr>
            <w:tcW w:w="2457" w:type="dxa"/>
            <w:vAlign w:val="center"/>
          </w:tcPr>
          <w:p w14:paraId="47B268F5" w14:textId="1AF40B03" w:rsidR="00A23F9E" w:rsidRPr="00520DE3" w:rsidRDefault="00A23F9E" w:rsidP="00597003">
            <w:pPr>
              <w:spacing w:before="0" w:line="240" w:lineRule="auto"/>
              <w:jc w:val="center"/>
              <w:rPr>
                <w:rFonts w:asciiTheme="minorHAnsi" w:hAnsiTheme="minorHAnsi"/>
                <w:sz w:val="24"/>
                <w:szCs w:val="24"/>
              </w:rPr>
            </w:pPr>
            <w:r w:rsidRPr="00130371">
              <w:rPr>
                <w:rFonts w:asciiTheme="minorHAnsi" w:hAnsiTheme="minorHAnsi"/>
                <w:sz w:val="24"/>
              </w:rPr>
              <w:t>Skala punktowa od 0 do 5</w:t>
            </w:r>
          </w:p>
        </w:tc>
      </w:tr>
      <w:tr w:rsidR="00A23F9E" w:rsidRPr="00A6445D" w14:paraId="3D3BA79A" w14:textId="77777777" w:rsidTr="00130371">
        <w:trPr>
          <w:trHeight w:val="432"/>
        </w:trPr>
        <w:tc>
          <w:tcPr>
            <w:tcW w:w="824" w:type="dxa"/>
            <w:vAlign w:val="center"/>
          </w:tcPr>
          <w:p w14:paraId="74278895" w14:textId="1F572472" w:rsidR="00A23F9E" w:rsidRPr="00A23F9E" w:rsidRDefault="00A23F9E" w:rsidP="00A23F9E">
            <w:pPr>
              <w:spacing w:before="0" w:line="240" w:lineRule="auto"/>
              <w:jc w:val="center"/>
              <w:rPr>
                <w:rFonts w:asciiTheme="minorHAnsi" w:hAnsiTheme="minorHAnsi"/>
                <w:kern w:val="1"/>
                <w:sz w:val="24"/>
                <w:szCs w:val="24"/>
              </w:rPr>
            </w:pPr>
            <w:r w:rsidRPr="00130371">
              <w:rPr>
                <w:rFonts w:asciiTheme="minorHAnsi" w:hAnsiTheme="minorHAnsi" w:cs="Arial"/>
                <w:kern w:val="1"/>
                <w:sz w:val="24"/>
                <w:szCs w:val="24"/>
              </w:rPr>
              <w:t>12.</w:t>
            </w:r>
          </w:p>
        </w:tc>
        <w:tc>
          <w:tcPr>
            <w:tcW w:w="2545" w:type="dxa"/>
            <w:vAlign w:val="center"/>
          </w:tcPr>
          <w:p w14:paraId="2BAFB3CA" w14:textId="2E0BE45D" w:rsidR="00A23F9E" w:rsidRPr="00A23F9E" w:rsidRDefault="00A23F9E" w:rsidP="00A23F9E">
            <w:pPr>
              <w:spacing w:before="0" w:line="240" w:lineRule="auto"/>
              <w:rPr>
                <w:rFonts w:asciiTheme="minorHAnsi" w:hAnsiTheme="minorHAnsi"/>
                <w:kern w:val="1"/>
                <w:sz w:val="24"/>
                <w:szCs w:val="24"/>
              </w:rPr>
            </w:pPr>
            <w:r w:rsidRPr="00130371">
              <w:rPr>
                <w:rFonts w:asciiTheme="minorHAnsi" w:hAnsiTheme="minorHAnsi" w:cs="Tahoma"/>
                <w:sz w:val="24"/>
                <w:szCs w:val="24"/>
              </w:rPr>
              <w:t>Kryterium efektywności kosztowej projektu</w:t>
            </w:r>
          </w:p>
        </w:tc>
        <w:tc>
          <w:tcPr>
            <w:tcW w:w="4110" w:type="dxa"/>
            <w:vAlign w:val="center"/>
          </w:tcPr>
          <w:p w14:paraId="371866E4" w14:textId="77777777" w:rsidR="00A23F9E" w:rsidRPr="00130371" w:rsidRDefault="00A23F9E" w:rsidP="00130371">
            <w:pPr>
              <w:spacing w:before="0" w:line="240" w:lineRule="auto"/>
              <w:jc w:val="both"/>
              <w:rPr>
                <w:rFonts w:asciiTheme="minorHAnsi" w:hAnsiTheme="minorHAnsi" w:cs="Tahoma"/>
                <w:sz w:val="24"/>
                <w:szCs w:val="24"/>
              </w:rPr>
            </w:pPr>
            <w:r w:rsidRPr="00130371">
              <w:rPr>
                <w:rFonts w:asciiTheme="minorHAnsi" w:hAnsiTheme="minorHAnsi" w:cs="Tahoma"/>
                <w:sz w:val="24"/>
                <w:szCs w:val="24"/>
              </w:rPr>
              <w:t>Czy wysokość kosztów przypadających na jednego uczestnika projektu jest adekwatna do zakresu projektu oraz osiągniętych korzyści, a zaplanowane wydatki są racjonalne?</w:t>
            </w:r>
          </w:p>
          <w:p w14:paraId="2818040A" w14:textId="6A91E191" w:rsidR="00A23F9E" w:rsidRPr="00597003" w:rsidRDefault="00A23F9E" w:rsidP="00597003">
            <w:pPr>
              <w:spacing w:before="0" w:line="240" w:lineRule="auto"/>
              <w:jc w:val="both"/>
              <w:rPr>
                <w:rFonts w:asciiTheme="minorHAnsi" w:hAnsiTheme="minorHAnsi"/>
                <w:b/>
                <w:kern w:val="1"/>
                <w:sz w:val="24"/>
                <w:szCs w:val="24"/>
              </w:rPr>
            </w:pPr>
            <w:r w:rsidRPr="00130371">
              <w:rPr>
                <w:rFonts w:asciiTheme="minorHAnsi" w:hAnsiTheme="minorHAnsi" w:cs="Tahoma"/>
                <w:sz w:val="20"/>
              </w:rPr>
              <w:t>W ramach kryterium IOK dopuszcza możliwość oceny warunkowej.</w:t>
            </w:r>
          </w:p>
        </w:tc>
        <w:tc>
          <w:tcPr>
            <w:tcW w:w="2457" w:type="dxa"/>
            <w:vAlign w:val="center"/>
          </w:tcPr>
          <w:p w14:paraId="3C5FAB4E" w14:textId="5B96355A" w:rsidR="00A23F9E" w:rsidRPr="00A23F9E" w:rsidRDefault="00A23F9E" w:rsidP="00597003">
            <w:pPr>
              <w:spacing w:before="0" w:line="240" w:lineRule="auto"/>
              <w:jc w:val="center"/>
              <w:rPr>
                <w:rFonts w:asciiTheme="minorHAnsi" w:hAnsiTheme="minorHAnsi"/>
                <w:b/>
                <w:kern w:val="1"/>
                <w:sz w:val="24"/>
                <w:szCs w:val="24"/>
              </w:rPr>
            </w:pPr>
            <w:r w:rsidRPr="00130371">
              <w:rPr>
                <w:rFonts w:asciiTheme="minorHAnsi" w:hAnsiTheme="minorHAnsi"/>
                <w:sz w:val="24"/>
              </w:rPr>
              <w:t>Skala punktowa od 0 do 7</w:t>
            </w:r>
          </w:p>
        </w:tc>
      </w:tr>
      <w:tr w:rsidR="00A23F9E" w:rsidRPr="00A6445D" w14:paraId="11ECE861" w14:textId="77777777" w:rsidTr="00130371">
        <w:trPr>
          <w:trHeight w:val="432"/>
        </w:trPr>
        <w:tc>
          <w:tcPr>
            <w:tcW w:w="824" w:type="dxa"/>
            <w:vAlign w:val="center"/>
          </w:tcPr>
          <w:p w14:paraId="349997BD" w14:textId="2C8999EF" w:rsidR="00A23F9E" w:rsidRPr="00A23F9E" w:rsidRDefault="00A23F9E" w:rsidP="00A23F9E">
            <w:pPr>
              <w:spacing w:before="0" w:line="240" w:lineRule="auto"/>
              <w:jc w:val="center"/>
              <w:rPr>
                <w:rFonts w:asciiTheme="minorHAnsi" w:hAnsiTheme="minorHAnsi" w:cs="Arial"/>
                <w:color w:val="000000" w:themeColor="text1"/>
                <w:kern w:val="1"/>
                <w:sz w:val="24"/>
                <w:szCs w:val="24"/>
              </w:rPr>
            </w:pPr>
            <w:r w:rsidRPr="00130371">
              <w:rPr>
                <w:rFonts w:asciiTheme="minorHAnsi" w:hAnsiTheme="minorHAnsi" w:cs="Arial"/>
                <w:color w:val="000000" w:themeColor="text1"/>
                <w:kern w:val="1"/>
                <w:sz w:val="24"/>
                <w:szCs w:val="24"/>
              </w:rPr>
              <w:t>13.</w:t>
            </w:r>
          </w:p>
        </w:tc>
        <w:tc>
          <w:tcPr>
            <w:tcW w:w="2545" w:type="dxa"/>
            <w:vAlign w:val="center"/>
          </w:tcPr>
          <w:p w14:paraId="035EEA82" w14:textId="35E3304E" w:rsidR="00A23F9E" w:rsidRPr="00A23F9E" w:rsidRDefault="00A23F9E" w:rsidP="00A23F9E">
            <w:pPr>
              <w:spacing w:before="0" w:line="240" w:lineRule="auto"/>
              <w:rPr>
                <w:rFonts w:asciiTheme="minorHAnsi" w:hAnsiTheme="minorHAnsi" w:cs="Tahoma"/>
                <w:color w:val="000000" w:themeColor="text1"/>
                <w:sz w:val="24"/>
                <w:szCs w:val="24"/>
              </w:rPr>
            </w:pPr>
            <w:r w:rsidRPr="00130371">
              <w:rPr>
                <w:rFonts w:asciiTheme="minorHAnsi" w:hAnsiTheme="minorHAnsi" w:cs="Tahoma"/>
                <w:color w:val="000000" w:themeColor="text1"/>
                <w:sz w:val="24"/>
                <w:szCs w:val="24"/>
              </w:rPr>
              <w:t>Kryterium zgodności ze standardem usług i katalogiem stawek</w:t>
            </w:r>
          </w:p>
        </w:tc>
        <w:tc>
          <w:tcPr>
            <w:tcW w:w="4110" w:type="dxa"/>
            <w:vAlign w:val="center"/>
          </w:tcPr>
          <w:p w14:paraId="60A859C3" w14:textId="77777777" w:rsidR="00A23F9E" w:rsidRDefault="00A23F9E" w:rsidP="00130371">
            <w:pPr>
              <w:spacing w:before="0" w:line="240" w:lineRule="auto"/>
              <w:jc w:val="both"/>
              <w:rPr>
                <w:rFonts w:asciiTheme="minorHAnsi" w:hAnsiTheme="minorHAnsi" w:cs="Tahoma"/>
                <w:color w:val="000000" w:themeColor="text1"/>
                <w:sz w:val="24"/>
                <w:szCs w:val="24"/>
              </w:rPr>
            </w:pPr>
            <w:r w:rsidRPr="00130371">
              <w:rPr>
                <w:rFonts w:asciiTheme="minorHAnsi" w:hAnsiTheme="minorHAnsi" w:cs="Tahoma"/>
                <w:color w:val="000000" w:themeColor="text1"/>
                <w:sz w:val="24"/>
                <w:szCs w:val="24"/>
              </w:rPr>
              <w:t xml:space="preserve">Czy zaplanowane w ramach projektu zadania są zgodne z określonym minimalnym standardem usług oraz wydatki są zgodne z katalogiem stawek, </w:t>
            </w:r>
            <w:r w:rsidRPr="00130371">
              <w:rPr>
                <w:rFonts w:asciiTheme="minorHAnsi" w:hAnsiTheme="minorHAnsi" w:cs="Tahoma"/>
                <w:color w:val="000000" w:themeColor="text1"/>
                <w:sz w:val="24"/>
                <w:szCs w:val="24"/>
              </w:rPr>
              <w:lastRenderedPageBreak/>
              <w:t>określonym dla danego konkursu?</w:t>
            </w:r>
          </w:p>
          <w:p w14:paraId="1CA237BE" w14:textId="77777777" w:rsidR="00896221" w:rsidRPr="00130371" w:rsidRDefault="00896221" w:rsidP="00130371">
            <w:pPr>
              <w:spacing w:before="0" w:line="240" w:lineRule="auto"/>
              <w:jc w:val="both"/>
              <w:rPr>
                <w:rFonts w:asciiTheme="minorHAnsi" w:hAnsiTheme="minorHAnsi" w:cs="Tahoma"/>
                <w:color w:val="000000" w:themeColor="text1"/>
                <w:sz w:val="24"/>
                <w:szCs w:val="24"/>
              </w:rPr>
            </w:pPr>
          </w:p>
          <w:p w14:paraId="3DBCF4EF" w14:textId="59B14047" w:rsidR="00A23F9E" w:rsidRDefault="00A23F9E" w:rsidP="00520DE3">
            <w:pPr>
              <w:spacing w:before="0" w:line="240" w:lineRule="auto"/>
              <w:jc w:val="both"/>
              <w:rPr>
                <w:rFonts w:asciiTheme="minorHAnsi" w:hAnsiTheme="minorHAnsi" w:cs="Tahoma"/>
                <w:sz w:val="20"/>
              </w:rPr>
            </w:pPr>
            <w:r w:rsidRPr="00130371">
              <w:rPr>
                <w:rFonts w:asciiTheme="minorHAnsi" w:hAnsiTheme="minorHAnsi" w:cs="Tahoma"/>
                <w:color w:val="000000" w:themeColor="text1"/>
                <w:sz w:val="20"/>
              </w:rPr>
              <w:t xml:space="preserve">W ramach tego kryterium weryfikacji podlega zgodność wydatków zaplanowanych w budżecie projektu z określonym standardem usług oraz katalogiem stawek dopuszczalnych w ramach danego konkursu, który stanowi załącznik do regulaminu konkursu. </w:t>
            </w:r>
            <w:r w:rsidRPr="00130371">
              <w:rPr>
                <w:rFonts w:asciiTheme="minorHAnsi" w:hAnsiTheme="minorHAnsi" w:cs="Tahoma"/>
                <w:sz w:val="20"/>
              </w:rPr>
              <w:t xml:space="preserve">W ramach kryterium IOK dopuszcza możliwość oceny warunkowej. Kryterium nie dotyczy naborów, dla których nie określono standardu usług oraz katalogu stawek.  </w:t>
            </w:r>
          </w:p>
          <w:p w14:paraId="7FFBC1F9" w14:textId="77777777" w:rsidR="00130371" w:rsidRDefault="00130371" w:rsidP="00520DE3">
            <w:pPr>
              <w:spacing w:before="0" w:line="240" w:lineRule="auto"/>
              <w:jc w:val="both"/>
              <w:rPr>
                <w:rFonts w:asciiTheme="minorHAnsi" w:hAnsiTheme="minorHAnsi" w:cs="Tahoma"/>
                <w:sz w:val="24"/>
                <w:szCs w:val="24"/>
              </w:rPr>
            </w:pPr>
          </w:p>
          <w:p w14:paraId="150D49CC" w14:textId="77777777" w:rsidR="00896221" w:rsidRDefault="00896221" w:rsidP="00520DE3">
            <w:pPr>
              <w:spacing w:before="0" w:line="240" w:lineRule="auto"/>
              <w:jc w:val="both"/>
              <w:rPr>
                <w:rFonts w:asciiTheme="minorHAnsi" w:hAnsiTheme="minorHAnsi" w:cs="Tahoma"/>
                <w:i/>
                <w:sz w:val="24"/>
                <w:szCs w:val="24"/>
              </w:rPr>
            </w:pPr>
            <w:r>
              <w:rPr>
                <w:rFonts w:asciiTheme="minorHAnsi" w:hAnsiTheme="minorHAnsi" w:cs="Tahoma"/>
                <w:i/>
                <w:sz w:val="24"/>
                <w:szCs w:val="24"/>
              </w:rPr>
              <w:t>Informacja IOK:</w:t>
            </w:r>
          </w:p>
          <w:p w14:paraId="570722C7" w14:textId="67AA5329" w:rsidR="00896221" w:rsidRPr="00130371" w:rsidRDefault="00896221" w:rsidP="00896221">
            <w:pPr>
              <w:spacing w:before="0" w:line="240" w:lineRule="auto"/>
              <w:jc w:val="both"/>
              <w:rPr>
                <w:rFonts w:asciiTheme="minorHAnsi" w:hAnsiTheme="minorHAnsi" w:cs="Tahoma"/>
                <w:i/>
                <w:color w:val="000000" w:themeColor="text1"/>
                <w:sz w:val="24"/>
                <w:szCs w:val="24"/>
              </w:rPr>
            </w:pPr>
            <w:r>
              <w:rPr>
                <w:rFonts w:asciiTheme="minorHAnsi" w:hAnsiTheme="minorHAnsi" w:cs="Tahoma"/>
                <w:i/>
                <w:sz w:val="24"/>
                <w:szCs w:val="24"/>
              </w:rPr>
              <w:t xml:space="preserve">Standard usług wraz z obowiązującymi  stawkami określono w załączniku nr 11. </w:t>
            </w:r>
          </w:p>
        </w:tc>
        <w:tc>
          <w:tcPr>
            <w:tcW w:w="2457" w:type="dxa"/>
            <w:vAlign w:val="center"/>
          </w:tcPr>
          <w:p w14:paraId="26F79B54" w14:textId="77777777" w:rsidR="00A23F9E" w:rsidRPr="00130371" w:rsidRDefault="00A23F9E" w:rsidP="00130371">
            <w:pPr>
              <w:spacing w:before="0" w:line="240" w:lineRule="auto"/>
              <w:jc w:val="center"/>
              <w:rPr>
                <w:rFonts w:asciiTheme="minorHAnsi" w:hAnsiTheme="minorHAnsi" w:cs="Tahoma"/>
                <w:color w:val="000000" w:themeColor="text1"/>
                <w:sz w:val="24"/>
                <w:szCs w:val="24"/>
              </w:rPr>
            </w:pPr>
            <w:r w:rsidRPr="00130371">
              <w:rPr>
                <w:rFonts w:asciiTheme="minorHAnsi" w:hAnsiTheme="minorHAnsi" w:cs="Tahoma"/>
                <w:color w:val="000000" w:themeColor="text1"/>
                <w:sz w:val="24"/>
                <w:szCs w:val="24"/>
              </w:rPr>
              <w:lastRenderedPageBreak/>
              <w:t xml:space="preserve">Tak/Nie/Nie dotyczy </w:t>
            </w:r>
          </w:p>
          <w:p w14:paraId="48CD957E" w14:textId="6EB53FC3" w:rsidR="00A23F9E" w:rsidRPr="00520DE3" w:rsidRDefault="00A23F9E" w:rsidP="00A23F9E">
            <w:pPr>
              <w:spacing w:before="0" w:line="240" w:lineRule="auto"/>
              <w:jc w:val="center"/>
              <w:rPr>
                <w:rFonts w:asciiTheme="minorHAnsi" w:hAnsiTheme="minorHAnsi" w:cs="Tahoma"/>
                <w:color w:val="000000" w:themeColor="text1"/>
                <w:sz w:val="24"/>
                <w:szCs w:val="24"/>
              </w:rPr>
            </w:pPr>
            <w:r w:rsidRPr="00130371">
              <w:rPr>
                <w:rFonts w:asciiTheme="minorHAnsi" w:hAnsiTheme="minorHAnsi" w:cs="Tahoma"/>
                <w:sz w:val="24"/>
                <w:szCs w:val="24"/>
              </w:rPr>
              <w:t>(niespełnienie kryterium oznacza odrzucenie wniosku)</w:t>
            </w:r>
          </w:p>
        </w:tc>
      </w:tr>
      <w:tr w:rsidR="00A23F9E" w:rsidRPr="00A6445D" w14:paraId="34B3E96C" w14:textId="77777777" w:rsidTr="00130371">
        <w:trPr>
          <w:trHeight w:val="432"/>
        </w:trPr>
        <w:tc>
          <w:tcPr>
            <w:tcW w:w="824" w:type="dxa"/>
            <w:vAlign w:val="center"/>
          </w:tcPr>
          <w:p w14:paraId="489B9067" w14:textId="784D7A05" w:rsidR="00A23F9E" w:rsidRPr="00A23F9E" w:rsidDel="00420AA1" w:rsidRDefault="00A23F9E" w:rsidP="00A23F9E">
            <w:pPr>
              <w:spacing w:before="0" w:line="240" w:lineRule="auto"/>
              <w:jc w:val="center"/>
              <w:rPr>
                <w:rFonts w:asciiTheme="minorHAnsi" w:hAnsiTheme="minorHAnsi" w:cs="Arial"/>
                <w:kern w:val="1"/>
                <w:sz w:val="24"/>
                <w:szCs w:val="24"/>
              </w:rPr>
            </w:pPr>
            <w:r w:rsidRPr="00130371">
              <w:rPr>
                <w:rFonts w:asciiTheme="minorHAnsi" w:hAnsiTheme="minorHAnsi" w:cs="Arial"/>
                <w:kern w:val="1"/>
                <w:sz w:val="24"/>
                <w:szCs w:val="24"/>
              </w:rPr>
              <w:lastRenderedPageBreak/>
              <w:t>14.</w:t>
            </w:r>
          </w:p>
        </w:tc>
        <w:tc>
          <w:tcPr>
            <w:tcW w:w="2545" w:type="dxa"/>
            <w:vAlign w:val="center"/>
          </w:tcPr>
          <w:p w14:paraId="12FF9DFB" w14:textId="4F4F08BA" w:rsidR="00A23F9E" w:rsidRPr="00A23F9E" w:rsidRDefault="00A23F9E" w:rsidP="00A23F9E">
            <w:pPr>
              <w:spacing w:before="0" w:line="240" w:lineRule="auto"/>
              <w:rPr>
                <w:rFonts w:asciiTheme="minorHAnsi" w:hAnsiTheme="minorHAnsi" w:cs="Tahoma"/>
                <w:sz w:val="24"/>
                <w:szCs w:val="24"/>
              </w:rPr>
            </w:pPr>
            <w:r w:rsidRPr="00130371">
              <w:rPr>
                <w:rFonts w:asciiTheme="minorHAnsi" w:hAnsiTheme="minorHAnsi" w:cs="Tahoma"/>
                <w:sz w:val="24"/>
                <w:szCs w:val="24"/>
              </w:rPr>
              <w:t>Kryterium budżetu projektu</w:t>
            </w:r>
          </w:p>
        </w:tc>
        <w:tc>
          <w:tcPr>
            <w:tcW w:w="4110" w:type="dxa"/>
            <w:vAlign w:val="center"/>
          </w:tcPr>
          <w:p w14:paraId="1DCD949D" w14:textId="77777777" w:rsidR="00A23F9E" w:rsidRPr="00130371" w:rsidRDefault="00A23F9E" w:rsidP="00130371">
            <w:pPr>
              <w:spacing w:before="0" w:line="240" w:lineRule="auto"/>
              <w:jc w:val="both"/>
              <w:rPr>
                <w:rFonts w:asciiTheme="minorHAnsi" w:hAnsiTheme="minorHAnsi" w:cs="Tahoma"/>
                <w:sz w:val="24"/>
                <w:szCs w:val="24"/>
              </w:rPr>
            </w:pPr>
            <w:r w:rsidRPr="00130371">
              <w:rPr>
                <w:rFonts w:asciiTheme="minorHAnsi" w:hAnsiTheme="minorHAnsi" w:cs="Tahoma"/>
                <w:sz w:val="24"/>
                <w:szCs w:val="24"/>
              </w:rPr>
              <w:t>Czy wszystkie wydatki są kwalifikowalne?</w:t>
            </w:r>
          </w:p>
          <w:p w14:paraId="1E1486AA" w14:textId="5449BE9A" w:rsidR="00A23F9E" w:rsidRPr="00597003" w:rsidRDefault="00A23F9E" w:rsidP="00520DE3">
            <w:pPr>
              <w:spacing w:before="0" w:line="240" w:lineRule="auto"/>
              <w:jc w:val="both"/>
              <w:rPr>
                <w:rFonts w:asciiTheme="minorHAnsi" w:hAnsiTheme="minorHAnsi" w:cs="Tahoma"/>
                <w:sz w:val="24"/>
                <w:szCs w:val="24"/>
              </w:rPr>
            </w:pPr>
            <w:r w:rsidRPr="00130371">
              <w:rPr>
                <w:rFonts w:asciiTheme="minorHAnsi" w:hAnsiTheme="minorHAnsi" w:cs="Tahoma"/>
                <w:sz w:val="20"/>
              </w:rPr>
              <w:t>W przypadku zidentyfikowania na etapie oceny projektu wydatków niekwalifikowalnych wniosek uznaje się za niespełniający minimalnych wymagań pozwalających otrzymać dofinansowanie.</w:t>
            </w:r>
            <w:r w:rsidRPr="00130371">
              <w:rPr>
                <w:rFonts w:asciiTheme="minorHAnsi" w:hAnsiTheme="minorHAnsi" w:cs="Tahoma"/>
                <w:sz w:val="24"/>
                <w:szCs w:val="24"/>
              </w:rPr>
              <w:t xml:space="preserve"> </w:t>
            </w:r>
            <w:r w:rsidRPr="00130371">
              <w:rPr>
                <w:rFonts w:asciiTheme="minorHAnsi" w:hAnsiTheme="minorHAnsi" w:cs="Tahoma"/>
                <w:sz w:val="20"/>
              </w:rPr>
              <w:t>W ramach kryterium IOK dopuszcza możliwość oceny warunkowej.</w:t>
            </w:r>
          </w:p>
        </w:tc>
        <w:tc>
          <w:tcPr>
            <w:tcW w:w="2457" w:type="dxa"/>
            <w:vAlign w:val="center"/>
          </w:tcPr>
          <w:p w14:paraId="3E6AD643" w14:textId="77777777" w:rsidR="00A23F9E" w:rsidRPr="00130371" w:rsidRDefault="00A23F9E" w:rsidP="00130371">
            <w:pPr>
              <w:spacing w:before="0" w:line="240" w:lineRule="auto"/>
              <w:jc w:val="center"/>
              <w:rPr>
                <w:rFonts w:asciiTheme="minorHAnsi" w:hAnsiTheme="minorHAnsi" w:cs="Tahoma"/>
                <w:sz w:val="24"/>
                <w:szCs w:val="24"/>
              </w:rPr>
            </w:pPr>
            <w:r w:rsidRPr="00130371">
              <w:rPr>
                <w:rFonts w:asciiTheme="minorHAnsi" w:hAnsiTheme="minorHAnsi" w:cs="Tahoma"/>
                <w:sz w:val="24"/>
                <w:szCs w:val="24"/>
              </w:rPr>
              <w:t>Tak/Nie</w:t>
            </w:r>
          </w:p>
          <w:p w14:paraId="668FC636" w14:textId="30F93082" w:rsidR="00A23F9E" w:rsidRPr="00520DE3" w:rsidRDefault="00A23F9E" w:rsidP="00A23F9E">
            <w:pPr>
              <w:spacing w:before="0" w:line="240" w:lineRule="auto"/>
              <w:jc w:val="center"/>
              <w:rPr>
                <w:rFonts w:asciiTheme="minorHAnsi" w:hAnsiTheme="minorHAnsi" w:cs="Tahoma"/>
                <w:sz w:val="24"/>
                <w:szCs w:val="24"/>
              </w:rPr>
            </w:pPr>
            <w:r w:rsidRPr="00130371">
              <w:rPr>
                <w:rFonts w:asciiTheme="minorHAnsi" w:hAnsiTheme="minorHAnsi" w:cs="Tahoma"/>
                <w:sz w:val="24"/>
                <w:szCs w:val="24"/>
              </w:rPr>
              <w:t>(niespełnienie kryterium oznacza odrzucenie wniosku)</w:t>
            </w:r>
          </w:p>
        </w:tc>
      </w:tr>
      <w:tr w:rsidR="00A23F9E" w:rsidRPr="00A6445D" w14:paraId="6B71EDEE" w14:textId="77777777" w:rsidTr="00130371">
        <w:trPr>
          <w:trHeight w:val="432"/>
        </w:trPr>
        <w:tc>
          <w:tcPr>
            <w:tcW w:w="824" w:type="dxa"/>
            <w:vAlign w:val="center"/>
          </w:tcPr>
          <w:p w14:paraId="750EABF9" w14:textId="62C6AF8F" w:rsidR="00A23F9E" w:rsidRPr="00A23F9E" w:rsidRDefault="00A23F9E" w:rsidP="00A23F9E">
            <w:pPr>
              <w:spacing w:before="0" w:line="240" w:lineRule="auto"/>
              <w:jc w:val="center"/>
              <w:rPr>
                <w:rFonts w:asciiTheme="minorHAnsi" w:hAnsiTheme="minorHAnsi" w:cs="Arial"/>
                <w:kern w:val="1"/>
                <w:sz w:val="24"/>
                <w:szCs w:val="24"/>
              </w:rPr>
            </w:pPr>
            <w:r w:rsidRPr="00130371">
              <w:rPr>
                <w:rFonts w:asciiTheme="minorHAnsi" w:hAnsiTheme="minorHAnsi" w:cs="Arial"/>
                <w:kern w:val="1"/>
                <w:sz w:val="24"/>
                <w:szCs w:val="24"/>
              </w:rPr>
              <w:t>15.</w:t>
            </w:r>
          </w:p>
        </w:tc>
        <w:tc>
          <w:tcPr>
            <w:tcW w:w="2545" w:type="dxa"/>
            <w:vAlign w:val="center"/>
          </w:tcPr>
          <w:p w14:paraId="4EE86432" w14:textId="5F211D99" w:rsidR="00A23F9E" w:rsidRPr="00A23F9E" w:rsidRDefault="00A23F9E" w:rsidP="00A23F9E">
            <w:pPr>
              <w:spacing w:before="0" w:line="240" w:lineRule="auto"/>
              <w:rPr>
                <w:rFonts w:asciiTheme="minorHAnsi" w:hAnsiTheme="minorHAnsi" w:cs="Tahoma"/>
                <w:sz w:val="24"/>
                <w:szCs w:val="24"/>
              </w:rPr>
            </w:pPr>
            <w:r w:rsidRPr="00130371">
              <w:rPr>
                <w:rFonts w:asciiTheme="minorHAnsi" w:hAnsiTheme="minorHAnsi" w:cs="Tahoma"/>
                <w:sz w:val="24"/>
                <w:szCs w:val="24"/>
              </w:rPr>
              <w:t>Kryterium zgodności z SzOOP</w:t>
            </w:r>
          </w:p>
        </w:tc>
        <w:tc>
          <w:tcPr>
            <w:tcW w:w="4110" w:type="dxa"/>
            <w:vAlign w:val="center"/>
          </w:tcPr>
          <w:p w14:paraId="0D1F3C70" w14:textId="77777777" w:rsidR="00A23F9E" w:rsidRPr="00130371" w:rsidRDefault="00A23F9E" w:rsidP="00130371">
            <w:pPr>
              <w:spacing w:before="0" w:line="240" w:lineRule="auto"/>
              <w:jc w:val="both"/>
              <w:rPr>
                <w:rFonts w:asciiTheme="minorHAnsi" w:hAnsiTheme="minorHAnsi" w:cs="Tahoma"/>
                <w:sz w:val="24"/>
                <w:szCs w:val="24"/>
              </w:rPr>
            </w:pPr>
            <w:r w:rsidRPr="00130371">
              <w:rPr>
                <w:rFonts w:asciiTheme="minorHAnsi" w:hAnsiTheme="minorHAnsi" w:cs="Tahoma"/>
                <w:sz w:val="24"/>
                <w:szCs w:val="24"/>
              </w:rPr>
              <w:t>Czy projekt jest zgodny z zapisami SzOOP RPO WD 2014-2020?</w:t>
            </w:r>
          </w:p>
          <w:p w14:paraId="025E5009" w14:textId="77777777" w:rsidR="00A23F9E" w:rsidRPr="00130371" w:rsidRDefault="00A23F9E" w:rsidP="00130371">
            <w:pPr>
              <w:spacing w:before="0" w:line="240" w:lineRule="auto"/>
              <w:jc w:val="both"/>
              <w:rPr>
                <w:rFonts w:asciiTheme="minorHAnsi" w:hAnsiTheme="minorHAnsi" w:cs="Tahoma"/>
                <w:sz w:val="24"/>
                <w:szCs w:val="24"/>
              </w:rPr>
            </w:pPr>
          </w:p>
          <w:p w14:paraId="502F56A9" w14:textId="733D689B" w:rsidR="00A23F9E" w:rsidRPr="00A755C1" w:rsidRDefault="00A23F9E" w:rsidP="00520DE3">
            <w:pPr>
              <w:spacing w:before="0" w:line="240" w:lineRule="auto"/>
              <w:jc w:val="both"/>
              <w:rPr>
                <w:rFonts w:asciiTheme="minorHAnsi" w:hAnsiTheme="minorHAnsi" w:cs="Tahoma"/>
                <w:sz w:val="24"/>
                <w:szCs w:val="24"/>
              </w:rPr>
            </w:pPr>
            <w:r w:rsidRPr="00130371">
              <w:rPr>
                <w:rFonts w:asciiTheme="minorHAnsi" w:hAnsiTheme="minorHAnsi" w:cs="Tahoma"/>
                <w:sz w:val="20"/>
              </w:rPr>
              <w:t>Kryterium ma na celu zweryfikować zgodność z zapisami SzOOP</w:t>
            </w:r>
            <w:r w:rsidRPr="00130371">
              <w:rPr>
                <w:rFonts w:asciiTheme="minorHAnsi" w:hAnsiTheme="minorHAnsi"/>
                <w:sz w:val="20"/>
              </w:rPr>
              <w:t>. Dofinansowania nie może otrzymać projekt, który zakłada realizację działań niezgodnych z zapisami SzOOP. Kryterium jest weryfikowane na podstawie zapisów wniosku o dofinansowanie.</w:t>
            </w:r>
          </w:p>
        </w:tc>
        <w:tc>
          <w:tcPr>
            <w:tcW w:w="2457" w:type="dxa"/>
            <w:vAlign w:val="center"/>
          </w:tcPr>
          <w:p w14:paraId="60D87363" w14:textId="77777777" w:rsidR="00A23F9E" w:rsidRPr="00130371" w:rsidRDefault="00A23F9E" w:rsidP="00130371">
            <w:pPr>
              <w:spacing w:before="0" w:line="240" w:lineRule="auto"/>
              <w:jc w:val="center"/>
              <w:rPr>
                <w:rFonts w:asciiTheme="minorHAnsi" w:hAnsiTheme="minorHAnsi" w:cs="Tahoma"/>
                <w:sz w:val="24"/>
                <w:szCs w:val="24"/>
              </w:rPr>
            </w:pPr>
            <w:r w:rsidRPr="00130371">
              <w:rPr>
                <w:rFonts w:asciiTheme="minorHAnsi" w:hAnsiTheme="minorHAnsi" w:cs="Tahoma"/>
                <w:sz w:val="24"/>
                <w:szCs w:val="24"/>
              </w:rPr>
              <w:t>Tak/Nie</w:t>
            </w:r>
          </w:p>
          <w:p w14:paraId="328D2284" w14:textId="59E592A2" w:rsidR="00A23F9E" w:rsidRPr="00520DE3" w:rsidRDefault="00A23F9E" w:rsidP="00A23F9E">
            <w:pPr>
              <w:spacing w:before="0" w:line="240" w:lineRule="auto"/>
              <w:jc w:val="center"/>
              <w:rPr>
                <w:rFonts w:asciiTheme="minorHAnsi" w:hAnsiTheme="minorHAnsi" w:cs="Tahoma"/>
                <w:sz w:val="24"/>
                <w:szCs w:val="24"/>
              </w:rPr>
            </w:pPr>
            <w:r w:rsidRPr="00130371">
              <w:rPr>
                <w:rFonts w:asciiTheme="minorHAnsi" w:hAnsiTheme="minorHAnsi" w:cs="Tahoma"/>
                <w:sz w:val="24"/>
                <w:szCs w:val="24"/>
              </w:rPr>
              <w:t>(niespełnienie kryterium oznacza odrzucenie wniosku)</w:t>
            </w:r>
          </w:p>
        </w:tc>
      </w:tr>
      <w:tr w:rsidR="00A23F9E" w:rsidRPr="00A6445D" w14:paraId="3FA78FC4" w14:textId="77777777" w:rsidTr="00130371">
        <w:trPr>
          <w:trHeight w:val="432"/>
        </w:trPr>
        <w:tc>
          <w:tcPr>
            <w:tcW w:w="824" w:type="dxa"/>
            <w:vAlign w:val="center"/>
          </w:tcPr>
          <w:p w14:paraId="0CC1A459" w14:textId="57373721" w:rsidR="00A23F9E" w:rsidRPr="00A23F9E" w:rsidRDefault="00A23F9E" w:rsidP="00A23F9E">
            <w:pPr>
              <w:spacing w:before="0" w:line="240" w:lineRule="auto"/>
              <w:jc w:val="center"/>
              <w:rPr>
                <w:rFonts w:asciiTheme="minorHAnsi" w:hAnsiTheme="minorHAnsi" w:cs="Arial"/>
                <w:kern w:val="1"/>
                <w:sz w:val="24"/>
                <w:szCs w:val="24"/>
              </w:rPr>
            </w:pPr>
            <w:r w:rsidRPr="00310EEB">
              <w:rPr>
                <w:rFonts w:asciiTheme="minorHAnsi" w:hAnsiTheme="minorHAnsi" w:cs="Arial"/>
                <w:kern w:val="1"/>
                <w:sz w:val="24"/>
                <w:szCs w:val="24"/>
              </w:rPr>
              <w:t>16.</w:t>
            </w:r>
          </w:p>
        </w:tc>
        <w:tc>
          <w:tcPr>
            <w:tcW w:w="2545" w:type="dxa"/>
            <w:vAlign w:val="center"/>
          </w:tcPr>
          <w:p w14:paraId="7BCA988F" w14:textId="7C4AC480" w:rsidR="00A23F9E" w:rsidRPr="00A23F9E" w:rsidRDefault="00A23F9E" w:rsidP="00A23F9E">
            <w:pPr>
              <w:spacing w:before="0" w:line="240" w:lineRule="auto"/>
              <w:rPr>
                <w:rFonts w:asciiTheme="minorHAnsi" w:hAnsiTheme="minorHAnsi" w:cs="Arial"/>
                <w:kern w:val="1"/>
                <w:sz w:val="24"/>
                <w:szCs w:val="24"/>
              </w:rPr>
            </w:pPr>
            <w:r w:rsidRPr="00130371">
              <w:rPr>
                <w:rFonts w:asciiTheme="minorHAnsi" w:hAnsiTheme="minorHAnsi" w:cs="Tahoma"/>
                <w:sz w:val="24"/>
                <w:szCs w:val="24"/>
              </w:rPr>
              <w:t>Kryterium spełnienia minimalnych wymagań</w:t>
            </w:r>
          </w:p>
        </w:tc>
        <w:tc>
          <w:tcPr>
            <w:tcW w:w="4110" w:type="dxa"/>
            <w:vAlign w:val="center"/>
          </w:tcPr>
          <w:p w14:paraId="4434CA6C" w14:textId="77777777" w:rsidR="00A23F9E" w:rsidRPr="00130371" w:rsidRDefault="00A23F9E" w:rsidP="00130371">
            <w:pPr>
              <w:spacing w:before="0" w:line="240" w:lineRule="auto"/>
              <w:jc w:val="both"/>
              <w:rPr>
                <w:rFonts w:asciiTheme="minorHAnsi" w:hAnsiTheme="minorHAnsi" w:cs="Tahoma"/>
                <w:sz w:val="24"/>
                <w:szCs w:val="24"/>
              </w:rPr>
            </w:pPr>
            <w:r w:rsidRPr="00130371">
              <w:rPr>
                <w:rFonts w:asciiTheme="minorHAnsi" w:hAnsiTheme="minorHAnsi" w:cs="Tahoma"/>
                <w:sz w:val="24"/>
                <w:szCs w:val="24"/>
              </w:rPr>
              <w:t>Czy wniosek otrzymał wymagane minimum 60 punktów ogółem oraz co najmniej 60% punktów w poszczególnych grupach kryteriów merytorycznych:</w:t>
            </w:r>
          </w:p>
          <w:p w14:paraId="384675B7" w14:textId="77777777" w:rsidR="00A23F9E" w:rsidRPr="00130371" w:rsidRDefault="00A23F9E" w:rsidP="00A23F9E">
            <w:pPr>
              <w:pStyle w:val="Akapitzlist"/>
              <w:numPr>
                <w:ilvl w:val="0"/>
                <w:numId w:val="27"/>
              </w:numPr>
              <w:spacing w:before="0" w:line="240" w:lineRule="auto"/>
              <w:ind w:left="298"/>
              <w:contextualSpacing/>
              <w:jc w:val="both"/>
              <w:rPr>
                <w:rFonts w:asciiTheme="minorHAnsi" w:hAnsiTheme="minorHAnsi" w:cs="Tahoma"/>
                <w:sz w:val="24"/>
                <w:szCs w:val="24"/>
              </w:rPr>
            </w:pPr>
            <w:r w:rsidRPr="00130371">
              <w:rPr>
                <w:rFonts w:asciiTheme="minorHAnsi" w:hAnsiTheme="minorHAnsi" w:cs="Tahoma"/>
                <w:sz w:val="24"/>
                <w:szCs w:val="24"/>
              </w:rPr>
              <w:t>kryteria nr 1, 2 oraz 3,</w:t>
            </w:r>
          </w:p>
          <w:p w14:paraId="021EB737" w14:textId="77777777" w:rsidR="00A23F9E" w:rsidRPr="00130371" w:rsidRDefault="00A23F9E" w:rsidP="00520DE3">
            <w:pPr>
              <w:pStyle w:val="Akapitzlist"/>
              <w:numPr>
                <w:ilvl w:val="0"/>
                <w:numId w:val="27"/>
              </w:numPr>
              <w:spacing w:before="0" w:line="240" w:lineRule="auto"/>
              <w:ind w:left="298"/>
              <w:contextualSpacing/>
              <w:jc w:val="both"/>
              <w:rPr>
                <w:rFonts w:asciiTheme="minorHAnsi" w:hAnsiTheme="minorHAnsi" w:cs="Tahoma"/>
                <w:sz w:val="24"/>
                <w:szCs w:val="24"/>
              </w:rPr>
            </w:pPr>
            <w:r w:rsidRPr="00130371">
              <w:rPr>
                <w:rFonts w:asciiTheme="minorHAnsi" w:hAnsiTheme="minorHAnsi" w:cs="Tahoma"/>
                <w:sz w:val="24"/>
                <w:szCs w:val="24"/>
              </w:rPr>
              <w:t>kryterium nr 4,</w:t>
            </w:r>
          </w:p>
          <w:p w14:paraId="6F676243" w14:textId="77777777" w:rsidR="00A23F9E" w:rsidRPr="00130371" w:rsidRDefault="00A23F9E" w:rsidP="00597003">
            <w:pPr>
              <w:pStyle w:val="Akapitzlist"/>
              <w:numPr>
                <w:ilvl w:val="0"/>
                <w:numId w:val="27"/>
              </w:numPr>
              <w:spacing w:before="0" w:line="240" w:lineRule="auto"/>
              <w:ind w:left="298"/>
              <w:contextualSpacing/>
              <w:jc w:val="both"/>
              <w:rPr>
                <w:rFonts w:asciiTheme="minorHAnsi" w:hAnsiTheme="minorHAnsi" w:cs="Tahoma"/>
                <w:sz w:val="24"/>
                <w:szCs w:val="24"/>
              </w:rPr>
            </w:pPr>
            <w:r w:rsidRPr="00130371">
              <w:rPr>
                <w:rFonts w:asciiTheme="minorHAnsi" w:hAnsiTheme="minorHAnsi" w:cs="Tahoma"/>
                <w:sz w:val="24"/>
                <w:szCs w:val="24"/>
              </w:rPr>
              <w:t>kryteria nr 5 oraz 6,</w:t>
            </w:r>
          </w:p>
          <w:p w14:paraId="6C31A7C4" w14:textId="77777777" w:rsidR="00A23F9E" w:rsidRPr="00130371" w:rsidRDefault="00A23F9E" w:rsidP="00597003">
            <w:pPr>
              <w:pStyle w:val="Akapitzlist"/>
              <w:numPr>
                <w:ilvl w:val="0"/>
                <w:numId w:val="27"/>
              </w:numPr>
              <w:spacing w:before="0" w:line="240" w:lineRule="auto"/>
              <w:ind w:left="298"/>
              <w:contextualSpacing/>
              <w:jc w:val="both"/>
              <w:rPr>
                <w:rFonts w:asciiTheme="minorHAnsi" w:hAnsiTheme="minorHAnsi" w:cs="Tahoma"/>
                <w:sz w:val="24"/>
                <w:szCs w:val="24"/>
              </w:rPr>
            </w:pPr>
            <w:r w:rsidRPr="00130371">
              <w:rPr>
                <w:rFonts w:asciiTheme="minorHAnsi" w:hAnsiTheme="minorHAnsi" w:cs="Tahoma"/>
                <w:sz w:val="24"/>
                <w:szCs w:val="24"/>
              </w:rPr>
              <w:t>kryteria nr 7 oraz 8,</w:t>
            </w:r>
          </w:p>
          <w:p w14:paraId="47FDEBAF" w14:textId="77777777" w:rsidR="00A23F9E" w:rsidRPr="00130371" w:rsidRDefault="00A23F9E" w:rsidP="00A755C1">
            <w:pPr>
              <w:pStyle w:val="Akapitzlist"/>
              <w:numPr>
                <w:ilvl w:val="0"/>
                <w:numId w:val="27"/>
              </w:numPr>
              <w:spacing w:before="0" w:line="240" w:lineRule="auto"/>
              <w:ind w:left="298"/>
              <w:contextualSpacing/>
              <w:jc w:val="both"/>
              <w:rPr>
                <w:rFonts w:asciiTheme="minorHAnsi" w:hAnsiTheme="minorHAnsi" w:cs="Tahoma"/>
                <w:sz w:val="24"/>
                <w:szCs w:val="24"/>
              </w:rPr>
            </w:pPr>
            <w:r w:rsidRPr="00130371">
              <w:rPr>
                <w:rFonts w:asciiTheme="minorHAnsi" w:hAnsiTheme="minorHAnsi" w:cs="Tahoma"/>
                <w:sz w:val="24"/>
                <w:szCs w:val="24"/>
              </w:rPr>
              <w:t>kryterium nr 9,</w:t>
            </w:r>
          </w:p>
          <w:p w14:paraId="73477E8C" w14:textId="77777777" w:rsidR="00A23F9E" w:rsidRPr="00130371" w:rsidRDefault="00A23F9E">
            <w:pPr>
              <w:pStyle w:val="Akapitzlist"/>
              <w:numPr>
                <w:ilvl w:val="0"/>
                <w:numId w:val="27"/>
              </w:numPr>
              <w:spacing w:before="0" w:line="240" w:lineRule="auto"/>
              <w:ind w:left="298"/>
              <w:contextualSpacing/>
              <w:jc w:val="both"/>
              <w:rPr>
                <w:rFonts w:asciiTheme="minorHAnsi" w:hAnsiTheme="minorHAnsi" w:cs="Tahoma"/>
                <w:sz w:val="24"/>
                <w:szCs w:val="24"/>
              </w:rPr>
            </w:pPr>
            <w:r w:rsidRPr="00130371">
              <w:rPr>
                <w:rFonts w:asciiTheme="minorHAnsi" w:hAnsiTheme="minorHAnsi" w:cs="Tahoma"/>
                <w:sz w:val="24"/>
                <w:szCs w:val="24"/>
              </w:rPr>
              <w:t>kryteria nr 10, 11 oraz 12</w:t>
            </w:r>
          </w:p>
          <w:p w14:paraId="18CEC93B" w14:textId="77777777" w:rsidR="00A23F9E" w:rsidRPr="00130371" w:rsidRDefault="00A23F9E" w:rsidP="00130371">
            <w:pPr>
              <w:spacing w:before="0" w:line="240" w:lineRule="auto"/>
              <w:ind w:left="-62"/>
              <w:jc w:val="both"/>
              <w:rPr>
                <w:rFonts w:asciiTheme="minorHAnsi" w:hAnsiTheme="minorHAnsi" w:cs="Tahoma"/>
                <w:sz w:val="24"/>
                <w:szCs w:val="24"/>
              </w:rPr>
            </w:pPr>
            <w:r w:rsidRPr="00130371">
              <w:rPr>
                <w:rFonts w:asciiTheme="minorHAnsi" w:hAnsiTheme="minorHAnsi" w:cs="Tahoma"/>
                <w:sz w:val="24"/>
                <w:szCs w:val="24"/>
              </w:rPr>
              <w:t>oraz otrzymał pozytywną ocenę za spełnienie kryteriów nr 13, 14 i 15?</w:t>
            </w:r>
          </w:p>
          <w:p w14:paraId="500AA663" w14:textId="77777777" w:rsidR="00A23F9E" w:rsidRPr="00130371" w:rsidRDefault="00A23F9E" w:rsidP="00130371">
            <w:pPr>
              <w:spacing w:before="0" w:line="240" w:lineRule="auto"/>
              <w:rPr>
                <w:rFonts w:asciiTheme="minorHAnsi" w:hAnsiTheme="minorHAnsi" w:cs="Tahoma"/>
                <w:sz w:val="24"/>
                <w:szCs w:val="24"/>
              </w:rPr>
            </w:pPr>
          </w:p>
          <w:p w14:paraId="0A660D62" w14:textId="73279734" w:rsidR="00A23F9E" w:rsidRPr="00A23F9E" w:rsidRDefault="00A23F9E">
            <w:pPr>
              <w:spacing w:before="0" w:line="240" w:lineRule="auto"/>
              <w:jc w:val="both"/>
              <w:rPr>
                <w:rFonts w:asciiTheme="minorHAnsi" w:hAnsiTheme="minorHAnsi" w:cs="Arial"/>
                <w:b/>
                <w:kern w:val="1"/>
                <w:sz w:val="24"/>
                <w:szCs w:val="24"/>
              </w:rPr>
            </w:pPr>
            <w:r w:rsidRPr="00130371">
              <w:rPr>
                <w:rFonts w:asciiTheme="minorHAnsi" w:hAnsiTheme="minorHAnsi" w:cs="Tahoma"/>
                <w:sz w:val="20"/>
              </w:rPr>
              <w:t xml:space="preserve">Za projekt spełniający w minimalnym stopniu kryteria merytoryczne i kwalifikujący się do dofinansowania uznaje się projekt, który otrzymał co najmniej 60 punktów ogółem oraz co najmniej 60% punktów w powyżej </w:t>
            </w:r>
            <w:r w:rsidRPr="00130371">
              <w:rPr>
                <w:rFonts w:asciiTheme="minorHAnsi" w:hAnsiTheme="minorHAnsi" w:cs="Tahoma"/>
                <w:sz w:val="20"/>
              </w:rPr>
              <w:lastRenderedPageBreak/>
              <w:t>wymienionych grupach oraz otrzymał pozytywną ocenę w zakresie</w:t>
            </w:r>
            <w:r w:rsidRPr="00130371">
              <w:rPr>
                <w:rFonts w:asciiTheme="minorHAnsi" w:hAnsiTheme="minorHAnsi"/>
              </w:rPr>
              <w:t xml:space="preserve"> </w:t>
            </w:r>
            <w:r w:rsidRPr="00130371">
              <w:rPr>
                <w:rFonts w:asciiTheme="minorHAnsi" w:hAnsiTheme="minorHAnsi" w:cs="Tahoma"/>
                <w:sz w:val="20"/>
              </w:rPr>
              <w:t>zgodności ze standardem usług i katalogiem stawek oraz kwalifikowalności wydatków.</w:t>
            </w:r>
          </w:p>
        </w:tc>
        <w:tc>
          <w:tcPr>
            <w:tcW w:w="2457" w:type="dxa"/>
            <w:vAlign w:val="center"/>
          </w:tcPr>
          <w:p w14:paraId="46F6ED9E" w14:textId="77777777" w:rsidR="00A23F9E" w:rsidRPr="00130371" w:rsidRDefault="00A23F9E" w:rsidP="00130371">
            <w:pPr>
              <w:spacing w:before="0" w:line="240" w:lineRule="auto"/>
              <w:jc w:val="center"/>
              <w:rPr>
                <w:rFonts w:asciiTheme="minorHAnsi" w:hAnsiTheme="minorHAnsi" w:cs="Tahoma"/>
                <w:sz w:val="24"/>
                <w:szCs w:val="24"/>
              </w:rPr>
            </w:pPr>
            <w:r w:rsidRPr="00130371">
              <w:rPr>
                <w:rFonts w:asciiTheme="minorHAnsi" w:hAnsiTheme="minorHAnsi" w:cs="Tahoma"/>
                <w:sz w:val="24"/>
                <w:szCs w:val="24"/>
              </w:rPr>
              <w:lastRenderedPageBreak/>
              <w:t>Tak/Nie</w:t>
            </w:r>
          </w:p>
          <w:p w14:paraId="39EC773F" w14:textId="55F49105" w:rsidR="00A23F9E" w:rsidRPr="00520DE3" w:rsidRDefault="00A23F9E" w:rsidP="00A23F9E">
            <w:pPr>
              <w:spacing w:before="0" w:line="240" w:lineRule="auto"/>
              <w:jc w:val="center"/>
              <w:rPr>
                <w:rFonts w:asciiTheme="minorHAnsi" w:hAnsiTheme="minorHAnsi" w:cs="Arial"/>
                <w:b/>
                <w:kern w:val="1"/>
                <w:sz w:val="24"/>
                <w:szCs w:val="24"/>
              </w:rPr>
            </w:pPr>
            <w:r w:rsidRPr="00130371">
              <w:rPr>
                <w:rFonts w:asciiTheme="minorHAnsi" w:hAnsiTheme="minorHAnsi" w:cs="Tahoma"/>
                <w:sz w:val="24"/>
                <w:szCs w:val="24"/>
              </w:rPr>
              <w:t>(niespełnienie kryterium oznacza odrzucenie wniosku)</w:t>
            </w:r>
          </w:p>
        </w:tc>
      </w:tr>
    </w:tbl>
    <w:p w14:paraId="1A4330EA" w14:textId="77777777" w:rsidR="008671CF" w:rsidRPr="00A6445D" w:rsidRDefault="008671CF" w:rsidP="00757FCA">
      <w:pPr>
        <w:spacing w:before="120" w:after="120" w:line="240" w:lineRule="auto"/>
        <w:jc w:val="both"/>
        <w:rPr>
          <w:rFonts w:asciiTheme="minorHAnsi" w:hAnsiTheme="minorHAnsi"/>
          <w:sz w:val="24"/>
          <w:szCs w:val="24"/>
        </w:rPr>
      </w:pPr>
      <w:r w:rsidRPr="00A6445D">
        <w:rPr>
          <w:rFonts w:asciiTheme="minorHAnsi" w:hAnsiTheme="minorHAnsi"/>
          <w:b/>
          <w:sz w:val="24"/>
          <w:szCs w:val="24"/>
        </w:rPr>
        <w:lastRenderedPageBreak/>
        <w:t>Kryteria premiujące</w:t>
      </w:r>
      <w:r w:rsidRPr="00A6445D">
        <w:rPr>
          <w:rFonts w:asciiTheme="minorHAnsi" w:hAnsiTheme="minorHAnsi"/>
          <w:sz w:val="24"/>
          <w:szCs w:val="24"/>
        </w:rPr>
        <w:t xml:space="preserve"> </w:t>
      </w:r>
    </w:p>
    <w:p w14:paraId="1EB84B44" w14:textId="77777777" w:rsidR="004540C8" w:rsidRPr="00A6445D" w:rsidRDefault="00CB1359" w:rsidP="00757FCA">
      <w:pPr>
        <w:spacing w:before="120" w:after="120" w:line="240" w:lineRule="auto"/>
        <w:jc w:val="both"/>
        <w:rPr>
          <w:rFonts w:asciiTheme="minorHAnsi" w:hAnsiTheme="minorHAnsi"/>
          <w:sz w:val="24"/>
          <w:szCs w:val="24"/>
        </w:rPr>
      </w:pPr>
      <w:r w:rsidRPr="00A6445D">
        <w:rPr>
          <w:rFonts w:asciiTheme="minorHAnsi" w:hAnsiTheme="minorHAnsi"/>
          <w:sz w:val="24"/>
          <w:szCs w:val="24"/>
        </w:rPr>
        <w:t>K</w:t>
      </w:r>
      <w:r w:rsidR="004540C8" w:rsidRPr="00A6445D">
        <w:rPr>
          <w:rFonts w:asciiTheme="minorHAnsi" w:hAnsiTheme="minorHAnsi"/>
          <w:sz w:val="24"/>
          <w:szCs w:val="24"/>
        </w:rPr>
        <w:t xml:space="preserve">ryteria premiujące dotyczą preferowania pewnych typów projektów, co w praktyce oznacza przyznanie spełniającym je wnioskom premii punktowej w trakcie oceny merytorycznej. Spełnianie kryteriów premiujących nie jest obowiązkowe, aby wniosek mógł zostać pozytywnie oceniony pod względem merytorycznym. Niespełnienie kryteriów </w:t>
      </w:r>
      <w:r w:rsidRPr="00A6445D">
        <w:rPr>
          <w:rFonts w:asciiTheme="minorHAnsi" w:hAnsiTheme="minorHAnsi"/>
          <w:sz w:val="24"/>
          <w:szCs w:val="24"/>
        </w:rPr>
        <w:t>premiujących</w:t>
      </w:r>
      <w:r w:rsidR="004540C8" w:rsidRPr="00A6445D">
        <w:rPr>
          <w:rFonts w:asciiTheme="minorHAnsi" w:hAnsiTheme="minorHAnsi"/>
          <w:sz w:val="24"/>
          <w:szCs w:val="24"/>
        </w:rPr>
        <w:t xml:space="preserve"> nie powoduje odrzucenia wniosku</w:t>
      </w:r>
      <w:r w:rsidR="008A0CCE" w:rsidRPr="00A6445D">
        <w:rPr>
          <w:rFonts w:asciiTheme="minorHAnsi" w:hAnsiTheme="minorHAnsi"/>
          <w:sz w:val="24"/>
          <w:szCs w:val="24"/>
        </w:rPr>
        <w:t>.</w:t>
      </w:r>
      <w:r w:rsidRPr="00A6445D">
        <w:rPr>
          <w:rFonts w:asciiTheme="minorHAnsi" w:hAnsiTheme="minorHAnsi"/>
          <w:sz w:val="24"/>
          <w:szCs w:val="24"/>
        </w:rPr>
        <w:t xml:space="preserve"> Oceniający dokonuje sprawdzenia spełniania przez projekt wszys</w:t>
      </w:r>
      <w:r w:rsidR="001F073A" w:rsidRPr="00A6445D">
        <w:rPr>
          <w:rFonts w:asciiTheme="minorHAnsi" w:hAnsiTheme="minorHAnsi"/>
          <w:sz w:val="24"/>
          <w:szCs w:val="24"/>
        </w:rPr>
        <w:t xml:space="preserve">tkich kryteriów premiujących i </w:t>
      </w:r>
      <w:r w:rsidRPr="00A6445D">
        <w:rPr>
          <w:rFonts w:asciiTheme="minorHAnsi" w:hAnsiTheme="minorHAnsi"/>
          <w:sz w:val="24"/>
          <w:szCs w:val="24"/>
        </w:rPr>
        <w:t>przyznaje odpowiednią punktację (jeśli w ramach danego konkursu przewidziano punkty premiujące).</w:t>
      </w:r>
    </w:p>
    <w:p w14:paraId="1F2C2368" w14:textId="77777777" w:rsidR="00EE13C1" w:rsidRPr="00A6445D" w:rsidRDefault="00EE13C1" w:rsidP="00757FCA">
      <w:pPr>
        <w:spacing w:before="120" w:after="120" w:line="240" w:lineRule="auto"/>
        <w:jc w:val="both"/>
        <w:rPr>
          <w:rFonts w:asciiTheme="minorHAnsi" w:hAnsiTheme="minorHAnsi"/>
          <w:sz w:val="24"/>
          <w:szCs w:val="24"/>
        </w:rPr>
      </w:pPr>
      <w:r w:rsidRPr="00A6445D">
        <w:rPr>
          <w:rFonts w:asciiTheme="minorHAnsi" w:hAnsiTheme="minorHAnsi"/>
          <w:sz w:val="24"/>
          <w:szCs w:val="24"/>
        </w:rPr>
        <w:t>Ocena spełniania kryteriów premiujących polega na przyznaniu 0 punktów jeśli projekt nie spełnia danego kryterium albo zdefiniowanej z góry liczby punktów równej wadze punktowej jeśli projekt spełnia kryterium.</w:t>
      </w:r>
    </w:p>
    <w:p w14:paraId="7B570CFE" w14:textId="77777777" w:rsidR="00EE13C1" w:rsidRPr="00A6445D" w:rsidRDefault="00CB1359" w:rsidP="00757FCA">
      <w:pPr>
        <w:spacing w:before="120" w:after="120" w:line="240" w:lineRule="auto"/>
        <w:jc w:val="both"/>
        <w:rPr>
          <w:rFonts w:asciiTheme="minorHAnsi" w:hAnsiTheme="minorHAnsi"/>
          <w:sz w:val="24"/>
          <w:szCs w:val="24"/>
        </w:rPr>
      </w:pPr>
      <w:r w:rsidRPr="00A6445D">
        <w:rPr>
          <w:rFonts w:asciiTheme="minorHAnsi" w:hAnsiTheme="minorHAnsi"/>
          <w:sz w:val="24"/>
          <w:szCs w:val="24"/>
        </w:rPr>
        <w:t>Ostatecznie projekt otrzyma punkty za spełnienie kryteriów premiujących wyłącznie jeśli średnia punktów z jego dwóch ocen spełni wymagane minimum punktowe. Przewodniczący/Zastępca po zestawieniu ze sobą ocen od oceniających ustala, czy oceniany wniosek kwalifikuje się do otrzymania dodatkowych punktów za spełnienie kryteriów premiujących.</w:t>
      </w:r>
    </w:p>
    <w:p w14:paraId="559A5FA9" w14:textId="77777777" w:rsidR="00CF55F5" w:rsidRPr="00A6445D" w:rsidRDefault="004540C8" w:rsidP="00757FCA">
      <w:pPr>
        <w:spacing w:before="120" w:after="120" w:line="240" w:lineRule="auto"/>
        <w:jc w:val="both"/>
        <w:rPr>
          <w:rFonts w:asciiTheme="minorHAnsi" w:hAnsiTheme="minorHAnsi"/>
          <w:sz w:val="24"/>
          <w:szCs w:val="24"/>
        </w:rPr>
      </w:pPr>
      <w:r w:rsidRPr="00A6445D">
        <w:rPr>
          <w:rFonts w:asciiTheme="minorHAnsi" w:hAnsiTheme="minorHAnsi"/>
          <w:sz w:val="24"/>
          <w:szCs w:val="24"/>
        </w:rPr>
        <w:t xml:space="preserve">W </w:t>
      </w:r>
      <w:r w:rsidR="008A33BD">
        <w:rPr>
          <w:rFonts w:asciiTheme="minorHAnsi" w:hAnsiTheme="minorHAnsi"/>
          <w:sz w:val="24"/>
          <w:szCs w:val="24"/>
        </w:rPr>
        <w:t>Działaniu 8.5</w:t>
      </w:r>
      <w:r w:rsidRPr="00A6445D">
        <w:rPr>
          <w:rFonts w:asciiTheme="minorHAnsi" w:hAnsiTheme="minorHAnsi"/>
          <w:sz w:val="24"/>
          <w:szCs w:val="24"/>
        </w:rPr>
        <w:t xml:space="preserve"> występuj</w:t>
      </w:r>
      <w:r w:rsidR="00F10FCE">
        <w:rPr>
          <w:rFonts w:asciiTheme="minorHAnsi" w:hAnsiTheme="minorHAnsi"/>
          <w:sz w:val="24"/>
          <w:szCs w:val="24"/>
        </w:rPr>
        <w:t>ą</w:t>
      </w:r>
      <w:r w:rsidRPr="00A6445D">
        <w:rPr>
          <w:rFonts w:asciiTheme="minorHAnsi" w:hAnsiTheme="minorHAnsi"/>
          <w:sz w:val="24"/>
          <w:szCs w:val="24"/>
        </w:rPr>
        <w:t xml:space="preserve"> następujące kryteri</w:t>
      </w:r>
      <w:r w:rsidR="00F10FCE">
        <w:rPr>
          <w:rFonts w:asciiTheme="minorHAnsi" w:hAnsiTheme="minorHAnsi"/>
          <w:sz w:val="24"/>
          <w:szCs w:val="24"/>
        </w:rPr>
        <w:t>a</w:t>
      </w:r>
      <w:r w:rsidRPr="00A6445D">
        <w:rPr>
          <w:rFonts w:asciiTheme="minorHAnsi" w:hAnsiTheme="minorHAnsi"/>
          <w:sz w:val="24"/>
          <w:szCs w:val="24"/>
        </w:rPr>
        <w:t xml:space="preserve"> premiujące:</w:t>
      </w:r>
    </w:p>
    <w:tbl>
      <w:tblPr>
        <w:tblW w:w="48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2773"/>
        <w:gridCol w:w="3696"/>
        <w:gridCol w:w="2324"/>
      </w:tblGrid>
      <w:tr w:rsidR="00F10FCE" w:rsidRPr="000D00F8" w14:paraId="5D9948F2" w14:textId="77777777" w:rsidTr="00F10FCE">
        <w:trPr>
          <w:trHeight w:val="435"/>
          <w:jc w:val="center"/>
        </w:trPr>
        <w:tc>
          <w:tcPr>
            <w:tcW w:w="803" w:type="dxa"/>
            <w:shd w:val="clear" w:color="auto" w:fill="auto"/>
            <w:vAlign w:val="center"/>
          </w:tcPr>
          <w:p w14:paraId="1E54CC1C" w14:textId="77777777" w:rsidR="000D00F8" w:rsidRPr="000D00F8" w:rsidRDefault="000D00F8" w:rsidP="000D00F8">
            <w:pPr>
              <w:spacing w:before="0" w:line="240" w:lineRule="auto"/>
              <w:jc w:val="center"/>
              <w:rPr>
                <w:rFonts w:ascii="Calibri" w:hAnsi="Calibri" w:cs="Arial"/>
                <w:b/>
                <w:kern w:val="1"/>
                <w:sz w:val="24"/>
                <w:szCs w:val="24"/>
              </w:rPr>
            </w:pPr>
            <w:r w:rsidRPr="000D00F8">
              <w:rPr>
                <w:rFonts w:ascii="Calibri" w:hAnsi="Calibri" w:cs="Arial"/>
                <w:b/>
                <w:kern w:val="1"/>
                <w:sz w:val="24"/>
                <w:szCs w:val="24"/>
              </w:rPr>
              <w:t>Lp.</w:t>
            </w:r>
          </w:p>
        </w:tc>
        <w:tc>
          <w:tcPr>
            <w:tcW w:w="2773" w:type="dxa"/>
            <w:shd w:val="clear" w:color="auto" w:fill="auto"/>
            <w:vAlign w:val="center"/>
          </w:tcPr>
          <w:p w14:paraId="36270F5C" w14:textId="77777777" w:rsidR="000D00F8" w:rsidRPr="000D00F8" w:rsidRDefault="000D00F8" w:rsidP="000D00F8">
            <w:pPr>
              <w:spacing w:before="0" w:line="240" w:lineRule="auto"/>
              <w:jc w:val="center"/>
              <w:rPr>
                <w:rFonts w:ascii="Calibri" w:hAnsi="Calibri" w:cs="Arial"/>
                <w:b/>
                <w:kern w:val="1"/>
                <w:sz w:val="24"/>
                <w:szCs w:val="24"/>
              </w:rPr>
            </w:pPr>
            <w:r w:rsidRPr="000D00F8">
              <w:rPr>
                <w:rFonts w:ascii="Calibri" w:hAnsi="Calibri" w:cs="Arial"/>
                <w:b/>
                <w:kern w:val="1"/>
                <w:sz w:val="24"/>
                <w:szCs w:val="24"/>
              </w:rPr>
              <w:t>Nazwa kryterium</w:t>
            </w:r>
          </w:p>
        </w:tc>
        <w:tc>
          <w:tcPr>
            <w:tcW w:w="3697" w:type="dxa"/>
            <w:shd w:val="clear" w:color="auto" w:fill="auto"/>
            <w:vAlign w:val="center"/>
          </w:tcPr>
          <w:p w14:paraId="13851750" w14:textId="77777777" w:rsidR="000D00F8" w:rsidRPr="000D00F8" w:rsidRDefault="000D00F8" w:rsidP="000D00F8">
            <w:pPr>
              <w:spacing w:before="0" w:line="240" w:lineRule="auto"/>
              <w:jc w:val="center"/>
              <w:rPr>
                <w:rFonts w:ascii="Calibri" w:hAnsi="Calibri" w:cs="Arial"/>
                <w:b/>
                <w:kern w:val="1"/>
                <w:sz w:val="24"/>
                <w:szCs w:val="24"/>
              </w:rPr>
            </w:pPr>
            <w:r w:rsidRPr="000D00F8">
              <w:rPr>
                <w:rFonts w:ascii="Calibri" w:hAnsi="Calibri" w:cs="Arial"/>
                <w:b/>
                <w:kern w:val="1"/>
                <w:sz w:val="24"/>
                <w:szCs w:val="24"/>
              </w:rPr>
              <w:t>Definicja kryterium</w:t>
            </w:r>
          </w:p>
        </w:tc>
        <w:tc>
          <w:tcPr>
            <w:tcW w:w="2324" w:type="dxa"/>
            <w:shd w:val="clear" w:color="auto" w:fill="auto"/>
            <w:vAlign w:val="center"/>
          </w:tcPr>
          <w:p w14:paraId="73DC1833" w14:textId="77777777" w:rsidR="000D00F8" w:rsidRPr="000D00F8" w:rsidRDefault="000D00F8" w:rsidP="000D00F8">
            <w:pPr>
              <w:spacing w:before="0" w:line="240" w:lineRule="auto"/>
              <w:jc w:val="center"/>
              <w:rPr>
                <w:rFonts w:ascii="Calibri" w:hAnsi="Calibri" w:cs="Arial"/>
                <w:b/>
                <w:kern w:val="1"/>
                <w:sz w:val="24"/>
                <w:szCs w:val="24"/>
              </w:rPr>
            </w:pPr>
            <w:r w:rsidRPr="000D00F8">
              <w:rPr>
                <w:rFonts w:ascii="Calibri" w:hAnsi="Calibri" w:cs="Arial"/>
                <w:b/>
                <w:kern w:val="1"/>
                <w:sz w:val="24"/>
                <w:szCs w:val="24"/>
              </w:rPr>
              <w:t>Opis znaczenia kryterium</w:t>
            </w:r>
          </w:p>
        </w:tc>
      </w:tr>
      <w:tr w:rsidR="00F10FCE" w:rsidRPr="000D00F8" w14:paraId="34C338D4" w14:textId="77777777" w:rsidTr="00F10FCE">
        <w:trPr>
          <w:trHeight w:val="435"/>
          <w:jc w:val="center"/>
        </w:trPr>
        <w:tc>
          <w:tcPr>
            <w:tcW w:w="803" w:type="dxa"/>
            <w:shd w:val="clear" w:color="auto" w:fill="auto"/>
            <w:vAlign w:val="center"/>
          </w:tcPr>
          <w:p w14:paraId="5C9065D2" w14:textId="77777777" w:rsidR="006A097E" w:rsidRPr="000D00F8" w:rsidRDefault="006A097E" w:rsidP="000D00F8">
            <w:pPr>
              <w:spacing w:before="0" w:line="240" w:lineRule="auto"/>
              <w:jc w:val="center"/>
              <w:rPr>
                <w:rFonts w:ascii="Calibri" w:hAnsi="Calibri" w:cs="Arial"/>
                <w:kern w:val="1"/>
                <w:sz w:val="24"/>
                <w:szCs w:val="24"/>
              </w:rPr>
            </w:pPr>
            <w:r w:rsidRPr="000579D9">
              <w:rPr>
                <w:rFonts w:ascii="Calibri" w:hAnsi="Calibri" w:cs="Arial"/>
                <w:kern w:val="1"/>
                <w:sz w:val="24"/>
                <w:szCs w:val="24"/>
              </w:rPr>
              <w:t>1.</w:t>
            </w:r>
          </w:p>
        </w:tc>
        <w:tc>
          <w:tcPr>
            <w:tcW w:w="2773" w:type="dxa"/>
            <w:shd w:val="clear" w:color="auto" w:fill="auto"/>
            <w:vAlign w:val="center"/>
          </w:tcPr>
          <w:p w14:paraId="2A9F176F" w14:textId="77777777" w:rsidR="006A097E" w:rsidRPr="000D00F8" w:rsidRDefault="006A097E" w:rsidP="000D00F8">
            <w:pPr>
              <w:spacing w:before="0" w:line="240" w:lineRule="auto"/>
              <w:rPr>
                <w:rFonts w:ascii="Calibri" w:hAnsi="Calibri" w:cs="Arial"/>
                <w:b/>
                <w:kern w:val="1"/>
                <w:sz w:val="24"/>
                <w:szCs w:val="24"/>
              </w:rPr>
            </w:pPr>
            <w:r w:rsidRPr="000579D9">
              <w:rPr>
                <w:rFonts w:ascii="Calibri" w:hAnsi="Calibri" w:cs="Tahoma"/>
                <w:sz w:val="24"/>
                <w:szCs w:val="24"/>
              </w:rPr>
              <w:t xml:space="preserve">Kryterium doświadczenia </w:t>
            </w:r>
          </w:p>
        </w:tc>
        <w:tc>
          <w:tcPr>
            <w:tcW w:w="3697" w:type="dxa"/>
            <w:shd w:val="clear" w:color="auto" w:fill="auto"/>
          </w:tcPr>
          <w:p w14:paraId="3452D79D" w14:textId="52643EE4" w:rsidR="006A097E" w:rsidRPr="00F10FCE" w:rsidRDefault="006A097E" w:rsidP="00F10FCE">
            <w:pPr>
              <w:spacing w:after="200" w:line="240" w:lineRule="auto"/>
              <w:jc w:val="both"/>
              <w:rPr>
                <w:rFonts w:ascii="Calibri" w:hAnsi="Calibri" w:cs="Calibri"/>
                <w:color w:val="000000"/>
                <w:sz w:val="24"/>
                <w:szCs w:val="24"/>
              </w:rPr>
            </w:pPr>
            <w:r w:rsidRPr="000579D9">
              <w:rPr>
                <w:rFonts w:ascii="Calibri" w:hAnsi="Calibri" w:cs="Calibri"/>
                <w:color w:val="000000"/>
                <w:sz w:val="24"/>
                <w:szCs w:val="24"/>
              </w:rPr>
              <w:t>Czy Wnioskodawca zrealizował w ciągu ostatnich 3 lat przed złożeniem wniosku o dofinansowanie na terenie województwa dolnośląskiego co najmniej 2 przedsięwzięcia</w:t>
            </w:r>
            <w:r w:rsidR="00D5351D">
              <w:rPr>
                <w:rFonts w:ascii="Calibri" w:hAnsi="Calibri" w:cs="Calibri"/>
                <w:color w:val="000000"/>
                <w:sz w:val="24"/>
                <w:szCs w:val="24"/>
              </w:rPr>
              <w:t xml:space="preserve"> </w:t>
            </w:r>
            <w:r w:rsidRPr="000579D9">
              <w:rPr>
                <w:rFonts w:ascii="Calibri" w:hAnsi="Calibri" w:cs="Calibri"/>
                <w:color w:val="000000"/>
                <w:sz w:val="24"/>
                <w:szCs w:val="24"/>
              </w:rPr>
              <w:t>w obszarze i dla grupy docelowej objętej interwencją projektową, w ramach których osiągnął zakładane we wniosku o dofinansowanie rezultaty?</w:t>
            </w:r>
          </w:p>
          <w:p w14:paraId="69267727" w14:textId="77777777" w:rsidR="006A097E" w:rsidRDefault="006A097E" w:rsidP="000D00F8">
            <w:pPr>
              <w:autoSpaceDE w:val="0"/>
              <w:autoSpaceDN w:val="0"/>
              <w:adjustRightInd w:val="0"/>
              <w:spacing w:before="0" w:line="240" w:lineRule="auto"/>
              <w:jc w:val="both"/>
              <w:rPr>
                <w:rFonts w:ascii="Calibri" w:hAnsi="Calibri" w:cs="Calibri"/>
                <w:sz w:val="20"/>
              </w:rPr>
            </w:pPr>
            <w:r w:rsidRPr="000579D9">
              <w:rPr>
                <w:rFonts w:ascii="Calibri" w:hAnsi="Calibri" w:cs="Calibri"/>
                <w:sz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p w14:paraId="03B5FA33" w14:textId="77777777" w:rsidR="005752A5" w:rsidRDefault="005752A5" w:rsidP="000D00F8">
            <w:pPr>
              <w:autoSpaceDE w:val="0"/>
              <w:autoSpaceDN w:val="0"/>
              <w:adjustRightInd w:val="0"/>
              <w:spacing w:before="0" w:line="240" w:lineRule="auto"/>
              <w:jc w:val="both"/>
              <w:rPr>
                <w:rFonts w:ascii="Calibri" w:hAnsi="Calibri" w:cs="Calibri"/>
                <w:sz w:val="20"/>
              </w:rPr>
            </w:pPr>
          </w:p>
          <w:p w14:paraId="183320D5" w14:textId="77777777" w:rsidR="00A23F9E" w:rsidRDefault="00A23F9E" w:rsidP="000D00F8">
            <w:pPr>
              <w:autoSpaceDE w:val="0"/>
              <w:autoSpaceDN w:val="0"/>
              <w:adjustRightInd w:val="0"/>
              <w:spacing w:before="0" w:line="240" w:lineRule="auto"/>
              <w:jc w:val="both"/>
              <w:rPr>
                <w:rFonts w:ascii="Calibri" w:hAnsi="Calibri" w:cs="Calibri"/>
                <w:i/>
                <w:sz w:val="20"/>
              </w:rPr>
            </w:pPr>
            <w:r>
              <w:rPr>
                <w:rFonts w:ascii="Calibri" w:hAnsi="Calibri" w:cs="Calibri"/>
                <w:i/>
                <w:sz w:val="20"/>
              </w:rPr>
              <w:t>Informacja IOK:</w:t>
            </w:r>
          </w:p>
          <w:p w14:paraId="1093239F" w14:textId="52052F4E" w:rsidR="00A23F9E" w:rsidRDefault="00A23F9E" w:rsidP="00A23F9E">
            <w:pPr>
              <w:autoSpaceDE w:val="0"/>
              <w:autoSpaceDN w:val="0"/>
              <w:adjustRightInd w:val="0"/>
              <w:spacing w:before="0" w:line="240" w:lineRule="auto"/>
              <w:jc w:val="both"/>
              <w:rPr>
                <w:rFonts w:ascii="Calibri" w:hAnsi="Calibri" w:cs="Calibri"/>
                <w:i/>
                <w:sz w:val="20"/>
              </w:rPr>
            </w:pPr>
            <w:r>
              <w:rPr>
                <w:rFonts w:ascii="Calibri" w:hAnsi="Calibri" w:cs="Calibri"/>
                <w:i/>
                <w:sz w:val="20"/>
              </w:rPr>
              <w:t>Jako przedsięwzięcie należy rozumieć</w:t>
            </w:r>
            <w:r>
              <w:t xml:space="preserve"> </w:t>
            </w:r>
            <w:r w:rsidRPr="00130371">
              <w:rPr>
                <w:rFonts w:ascii="Calibri" w:hAnsi="Calibri" w:cs="Calibri"/>
                <w:i/>
                <w:sz w:val="20"/>
              </w:rPr>
              <w:t>projekt, działanie podjęte w jakimś celu</w:t>
            </w:r>
            <w:r w:rsidRPr="00A23F9E">
              <w:rPr>
                <w:rFonts w:ascii="Calibri" w:hAnsi="Calibri" w:cs="Calibri"/>
                <w:i/>
                <w:sz w:val="20"/>
              </w:rPr>
              <w:t xml:space="preserve"> rea</w:t>
            </w:r>
            <w:r w:rsidR="00520DE3">
              <w:rPr>
                <w:rFonts w:ascii="Calibri" w:hAnsi="Calibri" w:cs="Calibri"/>
                <w:i/>
                <w:sz w:val="20"/>
              </w:rPr>
              <w:t xml:space="preserve">lizowane na podstawie wniosku </w:t>
            </w:r>
            <w:r w:rsidR="00520DE3">
              <w:rPr>
                <w:rFonts w:ascii="Calibri" w:hAnsi="Calibri" w:cs="Calibri"/>
                <w:i/>
                <w:sz w:val="20"/>
              </w:rPr>
              <w:lastRenderedPageBreak/>
              <w:t>o </w:t>
            </w:r>
            <w:r w:rsidRPr="00A23F9E">
              <w:rPr>
                <w:rFonts w:ascii="Calibri" w:hAnsi="Calibri" w:cs="Calibri"/>
                <w:i/>
                <w:sz w:val="20"/>
              </w:rPr>
              <w:t xml:space="preserve">dofinansowanie, w którym założono osiągniecie konkretnych wskaźników. </w:t>
            </w:r>
            <w:r>
              <w:rPr>
                <w:rFonts w:ascii="Calibri" w:hAnsi="Calibri" w:cs="Calibri"/>
                <w:i/>
                <w:sz w:val="20"/>
              </w:rPr>
              <w:t>Za obszar objęty interwencją projektową uznaje si</w:t>
            </w:r>
            <w:r w:rsidR="00520DE3">
              <w:rPr>
                <w:rFonts w:ascii="Calibri" w:hAnsi="Calibri" w:cs="Calibri"/>
                <w:i/>
                <w:sz w:val="20"/>
              </w:rPr>
              <w:t>ę dla tego konkursu działania z </w:t>
            </w:r>
            <w:r>
              <w:rPr>
                <w:rFonts w:ascii="Calibri" w:hAnsi="Calibri" w:cs="Calibri"/>
                <w:i/>
                <w:sz w:val="20"/>
              </w:rPr>
              <w:t>zakresu:</w:t>
            </w:r>
          </w:p>
          <w:p w14:paraId="3EDA6C22" w14:textId="77777777" w:rsidR="00A23F9E" w:rsidRPr="00130371" w:rsidRDefault="00A23F9E" w:rsidP="00130371">
            <w:pPr>
              <w:pStyle w:val="Akapitzlist"/>
              <w:numPr>
                <w:ilvl w:val="0"/>
                <w:numId w:val="76"/>
              </w:numPr>
              <w:autoSpaceDE w:val="0"/>
              <w:autoSpaceDN w:val="0"/>
              <w:adjustRightInd w:val="0"/>
              <w:spacing w:before="0" w:line="240" w:lineRule="auto"/>
              <w:ind w:left="366"/>
              <w:jc w:val="both"/>
              <w:rPr>
                <w:rFonts w:ascii="Calibri" w:hAnsi="Calibri" w:cs="Calibri"/>
                <w:b/>
                <w:i/>
                <w:color w:val="000000"/>
                <w:kern w:val="1"/>
                <w:sz w:val="24"/>
                <w:szCs w:val="24"/>
              </w:rPr>
            </w:pPr>
            <w:r>
              <w:rPr>
                <w:rFonts w:ascii="Calibri" w:hAnsi="Calibri" w:cs="Calibri"/>
                <w:i/>
                <w:sz w:val="20"/>
              </w:rPr>
              <w:t xml:space="preserve">realizacji programów </w:t>
            </w:r>
            <w:r w:rsidRPr="00130371">
              <w:rPr>
                <w:rFonts w:ascii="Calibri" w:hAnsi="Calibri" w:cs="Calibri"/>
                <w:i/>
                <w:sz w:val="20"/>
              </w:rPr>
              <w:t>outplacementu,</w:t>
            </w:r>
          </w:p>
          <w:p w14:paraId="774C20A2" w14:textId="7CCD6C20" w:rsidR="005752A5" w:rsidRPr="00130371" w:rsidRDefault="00A23F9E" w:rsidP="00130371">
            <w:pPr>
              <w:pStyle w:val="Akapitzlist"/>
              <w:numPr>
                <w:ilvl w:val="0"/>
                <w:numId w:val="76"/>
              </w:numPr>
              <w:autoSpaceDE w:val="0"/>
              <w:autoSpaceDN w:val="0"/>
              <w:adjustRightInd w:val="0"/>
              <w:spacing w:before="0" w:line="240" w:lineRule="auto"/>
              <w:ind w:left="366"/>
              <w:jc w:val="both"/>
              <w:rPr>
                <w:rFonts w:ascii="Calibri" w:hAnsi="Calibri" w:cs="Calibri"/>
                <w:b/>
                <w:i/>
                <w:color w:val="000000"/>
                <w:kern w:val="1"/>
                <w:sz w:val="24"/>
                <w:szCs w:val="24"/>
              </w:rPr>
            </w:pPr>
            <w:r w:rsidRPr="00130371">
              <w:rPr>
                <w:rFonts w:ascii="Calibri" w:hAnsi="Calibri" w:cs="Calibri"/>
                <w:i/>
                <w:sz w:val="20"/>
              </w:rPr>
              <w:t xml:space="preserve">udzielania wsparcia dla osób pozostających bez zatrudnienia lub zagrożonych zwolnieniem </w:t>
            </w:r>
            <w:r w:rsidRPr="00A23F9E">
              <w:rPr>
                <w:rFonts w:ascii="Calibri" w:hAnsi="Calibri" w:cs="Calibri"/>
                <w:i/>
                <w:sz w:val="20"/>
              </w:rPr>
              <w:t>poprzez instrumenty aktywizacji zawodowej takie jak: szkolenia, staże/praktyki zawodowe lub przyzna</w:t>
            </w:r>
            <w:r>
              <w:rPr>
                <w:rFonts w:ascii="Calibri" w:hAnsi="Calibri" w:cs="Calibri"/>
                <w:i/>
                <w:sz w:val="20"/>
              </w:rPr>
              <w:t>wanie środków na rozpoczęcie działalności gospodarczej.</w:t>
            </w:r>
          </w:p>
        </w:tc>
        <w:tc>
          <w:tcPr>
            <w:tcW w:w="2324" w:type="dxa"/>
            <w:shd w:val="clear" w:color="auto" w:fill="auto"/>
            <w:vAlign w:val="center"/>
          </w:tcPr>
          <w:p w14:paraId="3E8CEA34" w14:textId="77777777" w:rsidR="006A097E" w:rsidRPr="000579D9" w:rsidRDefault="006A097E" w:rsidP="00A05F90">
            <w:pPr>
              <w:spacing w:line="240" w:lineRule="auto"/>
              <w:jc w:val="center"/>
              <w:rPr>
                <w:rFonts w:ascii="Calibri" w:hAnsi="Calibri" w:cs="Arial"/>
                <w:kern w:val="1"/>
                <w:sz w:val="24"/>
                <w:szCs w:val="24"/>
              </w:rPr>
            </w:pPr>
            <w:r w:rsidRPr="000579D9">
              <w:rPr>
                <w:rFonts w:ascii="Calibri" w:hAnsi="Calibri" w:cs="Arial"/>
                <w:kern w:val="1"/>
                <w:sz w:val="24"/>
                <w:szCs w:val="24"/>
              </w:rPr>
              <w:lastRenderedPageBreak/>
              <w:t xml:space="preserve">Od 0 pkt. do 10 pkt. </w:t>
            </w:r>
          </w:p>
          <w:p w14:paraId="3F019067" w14:textId="77777777" w:rsidR="006A097E" w:rsidRPr="000579D9" w:rsidRDefault="006A097E" w:rsidP="00A05F90">
            <w:pPr>
              <w:spacing w:line="240" w:lineRule="auto"/>
              <w:jc w:val="center"/>
              <w:rPr>
                <w:rFonts w:ascii="Calibri" w:hAnsi="Calibri" w:cs="Arial"/>
                <w:kern w:val="1"/>
                <w:sz w:val="24"/>
                <w:szCs w:val="24"/>
              </w:rPr>
            </w:pPr>
            <w:r w:rsidRPr="000579D9">
              <w:rPr>
                <w:rFonts w:ascii="Calibri" w:hAnsi="Calibri" w:cs="Arial"/>
                <w:kern w:val="1"/>
                <w:sz w:val="24"/>
                <w:szCs w:val="24"/>
              </w:rPr>
              <w:t>5 pkt. minimum 2 przedsięwzięcia</w:t>
            </w:r>
          </w:p>
          <w:p w14:paraId="3A0D8C25" w14:textId="77777777" w:rsidR="006A097E" w:rsidRPr="000579D9" w:rsidRDefault="006A097E" w:rsidP="00A05F90">
            <w:pPr>
              <w:spacing w:line="240" w:lineRule="auto"/>
              <w:jc w:val="center"/>
              <w:rPr>
                <w:rFonts w:ascii="Calibri" w:hAnsi="Calibri" w:cs="Arial"/>
                <w:kern w:val="1"/>
                <w:sz w:val="24"/>
                <w:szCs w:val="24"/>
              </w:rPr>
            </w:pPr>
            <w:r w:rsidRPr="000579D9">
              <w:rPr>
                <w:rFonts w:ascii="Calibri" w:hAnsi="Calibri" w:cs="Arial"/>
                <w:kern w:val="1"/>
                <w:sz w:val="24"/>
                <w:szCs w:val="24"/>
              </w:rPr>
              <w:t>10 pkt. powyżej dwóch przedsięwzięć</w:t>
            </w:r>
          </w:p>
          <w:p w14:paraId="34C64148" w14:textId="77777777" w:rsidR="006A097E" w:rsidRPr="000D00F8" w:rsidRDefault="006A097E" w:rsidP="000D00F8">
            <w:pPr>
              <w:spacing w:before="0" w:line="240" w:lineRule="auto"/>
              <w:jc w:val="center"/>
              <w:rPr>
                <w:rFonts w:ascii="Calibri" w:hAnsi="Calibri" w:cs="Tahoma"/>
                <w:b/>
                <w:kern w:val="1"/>
                <w:sz w:val="24"/>
                <w:szCs w:val="24"/>
              </w:rPr>
            </w:pPr>
            <w:r w:rsidRPr="000579D9">
              <w:rPr>
                <w:rFonts w:ascii="Calibri" w:hAnsi="Calibri" w:cs="Arial"/>
                <w:kern w:val="1"/>
                <w:sz w:val="24"/>
                <w:szCs w:val="24"/>
              </w:rPr>
              <w:t xml:space="preserve"> </w:t>
            </w:r>
          </w:p>
        </w:tc>
      </w:tr>
      <w:tr w:rsidR="00F10FCE" w:rsidRPr="000D00F8" w14:paraId="0CE228C5" w14:textId="77777777" w:rsidTr="00F10FCE">
        <w:trPr>
          <w:trHeight w:val="435"/>
          <w:jc w:val="center"/>
        </w:trPr>
        <w:tc>
          <w:tcPr>
            <w:tcW w:w="803" w:type="dxa"/>
            <w:shd w:val="clear" w:color="auto" w:fill="auto"/>
            <w:vAlign w:val="center"/>
          </w:tcPr>
          <w:p w14:paraId="4067F668" w14:textId="77CA5370" w:rsidR="006A097E" w:rsidRPr="006A097E" w:rsidRDefault="006A097E" w:rsidP="000D00F8">
            <w:pPr>
              <w:spacing w:before="0" w:line="240" w:lineRule="auto"/>
              <w:jc w:val="center"/>
              <w:rPr>
                <w:rFonts w:asciiTheme="minorHAnsi" w:hAnsiTheme="minorHAnsi" w:cstheme="minorHAnsi"/>
                <w:kern w:val="1"/>
                <w:sz w:val="24"/>
                <w:szCs w:val="24"/>
              </w:rPr>
            </w:pPr>
            <w:r w:rsidRPr="006A097E">
              <w:rPr>
                <w:rFonts w:asciiTheme="minorHAnsi" w:hAnsiTheme="minorHAnsi" w:cstheme="minorHAnsi"/>
                <w:kern w:val="1"/>
                <w:sz w:val="24"/>
                <w:szCs w:val="24"/>
              </w:rPr>
              <w:lastRenderedPageBreak/>
              <w:t>2.</w:t>
            </w:r>
          </w:p>
        </w:tc>
        <w:tc>
          <w:tcPr>
            <w:tcW w:w="2773" w:type="dxa"/>
            <w:shd w:val="clear" w:color="auto" w:fill="auto"/>
            <w:vAlign w:val="center"/>
          </w:tcPr>
          <w:p w14:paraId="6F64C201" w14:textId="77777777" w:rsidR="006A097E" w:rsidRPr="006A097E" w:rsidRDefault="006A097E" w:rsidP="000D00F8">
            <w:pPr>
              <w:spacing w:before="0" w:line="240" w:lineRule="auto"/>
              <w:rPr>
                <w:rFonts w:asciiTheme="minorHAnsi" w:hAnsiTheme="minorHAnsi" w:cstheme="minorHAnsi"/>
                <w:sz w:val="24"/>
                <w:szCs w:val="24"/>
              </w:rPr>
            </w:pPr>
            <w:r w:rsidRPr="006A097E">
              <w:rPr>
                <w:rFonts w:asciiTheme="minorHAnsi" w:hAnsiTheme="minorHAnsi" w:cstheme="minorHAnsi"/>
                <w:sz w:val="24"/>
                <w:szCs w:val="24"/>
              </w:rPr>
              <w:t>Kryterium grupy docelowej</w:t>
            </w:r>
          </w:p>
        </w:tc>
        <w:tc>
          <w:tcPr>
            <w:tcW w:w="3697" w:type="dxa"/>
            <w:shd w:val="clear" w:color="auto" w:fill="auto"/>
            <w:vAlign w:val="center"/>
          </w:tcPr>
          <w:p w14:paraId="0773927C" w14:textId="1769155E" w:rsidR="006A097E" w:rsidRPr="006A097E" w:rsidRDefault="006A097E" w:rsidP="00A05F90">
            <w:pPr>
              <w:spacing w:line="240" w:lineRule="auto"/>
              <w:jc w:val="both"/>
              <w:rPr>
                <w:rFonts w:asciiTheme="minorHAnsi" w:hAnsiTheme="minorHAnsi" w:cstheme="minorHAnsi"/>
                <w:sz w:val="24"/>
                <w:szCs w:val="24"/>
              </w:rPr>
            </w:pPr>
            <w:r w:rsidRPr="006A097E">
              <w:rPr>
                <w:rFonts w:asciiTheme="minorHAnsi" w:hAnsiTheme="minorHAnsi" w:cstheme="minorHAnsi"/>
                <w:sz w:val="24"/>
                <w:szCs w:val="24"/>
              </w:rPr>
              <w:t xml:space="preserve">Czy we wniosku założono, że uczestnikami projektu będą w co najmniej 50% osoby powyżej 50 roku życia oraz osoby o niskich kwalifikacjach? </w:t>
            </w:r>
          </w:p>
          <w:p w14:paraId="77C744BC" w14:textId="77777777" w:rsidR="006A097E" w:rsidRPr="006A097E" w:rsidRDefault="006A097E" w:rsidP="00A05F90">
            <w:pPr>
              <w:spacing w:line="240" w:lineRule="auto"/>
              <w:jc w:val="both"/>
              <w:rPr>
                <w:rFonts w:asciiTheme="minorHAnsi" w:hAnsiTheme="minorHAnsi" w:cstheme="minorHAnsi"/>
                <w:sz w:val="20"/>
                <w:lang w:eastAsia="en-US"/>
              </w:rPr>
            </w:pPr>
            <w:r w:rsidRPr="006A097E">
              <w:rPr>
                <w:rFonts w:asciiTheme="minorHAnsi" w:hAnsiTheme="minorHAnsi" w:cstheme="minorHAnsi"/>
                <w:sz w:val="20"/>
                <w:lang w:eastAsia="en-US"/>
              </w:rPr>
              <w:t xml:space="preserve">Osoby powyżej 50 roku życia oraz osoby o niskich kwalifikacjach zostały zidentyfikowane na poziomie RPO WD 2014-2020 jako osoby w szczególnie trudnej sytuacji na rynku pracy.  </w:t>
            </w:r>
          </w:p>
          <w:p w14:paraId="32A4C826" w14:textId="77777777" w:rsidR="006A097E" w:rsidRDefault="006A097E" w:rsidP="000D00F8">
            <w:pPr>
              <w:spacing w:before="0" w:line="240" w:lineRule="auto"/>
              <w:jc w:val="both"/>
              <w:rPr>
                <w:rFonts w:asciiTheme="minorHAnsi" w:hAnsiTheme="minorHAnsi" w:cstheme="minorHAnsi"/>
                <w:sz w:val="20"/>
                <w:lang w:eastAsia="en-US"/>
              </w:rPr>
            </w:pPr>
            <w:r w:rsidRPr="006A097E">
              <w:rPr>
                <w:rFonts w:asciiTheme="minorHAnsi" w:hAnsiTheme="minorHAnsi" w:cstheme="minorHAnsi"/>
                <w:sz w:val="20"/>
                <w:lang w:eastAsia="en-US"/>
              </w:rPr>
              <w:t>Kryterium zostanie zweryfikowane na podstawie zapisów wniosku o dofinansowanie projektu.</w:t>
            </w:r>
          </w:p>
          <w:p w14:paraId="3BB00C6C" w14:textId="0F36C81C" w:rsidR="005752A5" w:rsidRPr="00091EAF" w:rsidRDefault="005752A5" w:rsidP="000D00F8">
            <w:pPr>
              <w:spacing w:before="0" w:line="240" w:lineRule="auto"/>
              <w:jc w:val="both"/>
              <w:rPr>
                <w:rFonts w:asciiTheme="minorHAnsi" w:hAnsiTheme="minorHAnsi" w:cstheme="minorHAnsi"/>
                <w:i/>
                <w:color w:val="000000"/>
                <w:sz w:val="24"/>
                <w:szCs w:val="24"/>
              </w:rPr>
            </w:pPr>
          </w:p>
        </w:tc>
        <w:tc>
          <w:tcPr>
            <w:tcW w:w="2324" w:type="dxa"/>
            <w:shd w:val="clear" w:color="auto" w:fill="auto"/>
            <w:vAlign w:val="center"/>
          </w:tcPr>
          <w:p w14:paraId="6BD95D6E" w14:textId="77777777" w:rsidR="006A097E" w:rsidRPr="006A097E" w:rsidRDefault="006A097E" w:rsidP="000D00F8">
            <w:pPr>
              <w:spacing w:before="0" w:line="240" w:lineRule="auto"/>
              <w:jc w:val="center"/>
              <w:rPr>
                <w:rFonts w:asciiTheme="minorHAnsi" w:hAnsiTheme="minorHAnsi" w:cstheme="minorHAnsi"/>
                <w:kern w:val="1"/>
                <w:sz w:val="24"/>
                <w:szCs w:val="24"/>
              </w:rPr>
            </w:pPr>
            <w:r w:rsidRPr="006A097E">
              <w:rPr>
                <w:rFonts w:asciiTheme="minorHAnsi" w:hAnsiTheme="minorHAnsi" w:cstheme="minorHAnsi"/>
                <w:kern w:val="1"/>
                <w:sz w:val="24"/>
                <w:szCs w:val="24"/>
              </w:rPr>
              <w:t>od 0 pkt</w:t>
            </w:r>
            <w:r w:rsidRPr="006A097E">
              <w:rPr>
                <w:rFonts w:asciiTheme="minorHAnsi" w:hAnsiTheme="minorHAnsi" w:cstheme="minorHAnsi"/>
                <w:sz w:val="24"/>
                <w:szCs w:val="24"/>
              </w:rPr>
              <w:t>. do 5 pkt.</w:t>
            </w:r>
          </w:p>
        </w:tc>
      </w:tr>
      <w:tr w:rsidR="00F10FCE" w:rsidRPr="000D00F8" w14:paraId="4A2105A8" w14:textId="77777777" w:rsidTr="00F10FCE">
        <w:trPr>
          <w:trHeight w:val="435"/>
          <w:jc w:val="center"/>
        </w:trPr>
        <w:tc>
          <w:tcPr>
            <w:tcW w:w="803" w:type="dxa"/>
            <w:shd w:val="clear" w:color="auto" w:fill="auto"/>
            <w:vAlign w:val="center"/>
          </w:tcPr>
          <w:p w14:paraId="5B42BEF1" w14:textId="517F9574" w:rsidR="006A097E" w:rsidRPr="00F10FCE" w:rsidRDefault="006A097E" w:rsidP="000D00F8">
            <w:pPr>
              <w:spacing w:before="0" w:line="240" w:lineRule="auto"/>
              <w:jc w:val="center"/>
              <w:rPr>
                <w:rFonts w:asciiTheme="minorHAnsi" w:hAnsiTheme="minorHAnsi" w:cstheme="minorHAnsi"/>
                <w:kern w:val="1"/>
                <w:sz w:val="24"/>
                <w:szCs w:val="24"/>
              </w:rPr>
            </w:pPr>
            <w:r w:rsidRPr="00F10FCE">
              <w:rPr>
                <w:rFonts w:asciiTheme="minorHAnsi" w:hAnsiTheme="minorHAnsi" w:cstheme="minorHAnsi"/>
                <w:kern w:val="1"/>
                <w:sz w:val="24"/>
                <w:szCs w:val="24"/>
              </w:rPr>
              <w:t>3.</w:t>
            </w:r>
          </w:p>
        </w:tc>
        <w:tc>
          <w:tcPr>
            <w:tcW w:w="2773" w:type="dxa"/>
            <w:shd w:val="clear" w:color="auto" w:fill="auto"/>
            <w:vAlign w:val="center"/>
          </w:tcPr>
          <w:p w14:paraId="2AA4184A" w14:textId="77777777" w:rsidR="006A097E" w:rsidRPr="00F10FCE" w:rsidRDefault="006A097E" w:rsidP="000D00F8">
            <w:pPr>
              <w:spacing w:before="0" w:line="240" w:lineRule="auto"/>
              <w:rPr>
                <w:rFonts w:asciiTheme="minorHAnsi" w:hAnsiTheme="minorHAnsi" w:cstheme="minorHAnsi"/>
                <w:sz w:val="24"/>
                <w:szCs w:val="24"/>
              </w:rPr>
            </w:pPr>
            <w:r w:rsidRPr="00F10FCE">
              <w:rPr>
                <w:rFonts w:asciiTheme="minorHAnsi" w:hAnsiTheme="minorHAnsi" w:cstheme="minorHAnsi"/>
                <w:sz w:val="24"/>
                <w:szCs w:val="24"/>
              </w:rPr>
              <w:t>Kryterium efektywności zatrudnieniowej</w:t>
            </w:r>
          </w:p>
        </w:tc>
        <w:tc>
          <w:tcPr>
            <w:tcW w:w="3697" w:type="dxa"/>
            <w:shd w:val="clear" w:color="auto" w:fill="auto"/>
            <w:vAlign w:val="center"/>
          </w:tcPr>
          <w:p w14:paraId="7444A892" w14:textId="77777777" w:rsidR="006A097E" w:rsidRPr="00F10FCE" w:rsidRDefault="006A097E" w:rsidP="00A05F90">
            <w:pPr>
              <w:spacing w:line="240" w:lineRule="auto"/>
              <w:jc w:val="both"/>
              <w:rPr>
                <w:rFonts w:asciiTheme="minorHAnsi" w:hAnsiTheme="minorHAnsi" w:cstheme="minorHAnsi"/>
                <w:color w:val="000000"/>
                <w:sz w:val="24"/>
                <w:szCs w:val="24"/>
              </w:rPr>
            </w:pPr>
            <w:r w:rsidRPr="00F10FCE">
              <w:rPr>
                <w:rFonts w:asciiTheme="minorHAnsi" w:hAnsiTheme="minorHAnsi" w:cstheme="minorHAnsi"/>
                <w:color w:val="000000"/>
                <w:sz w:val="24"/>
                <w:szCs w:val="24"/>
              </w:rPr>
              <w:t>Czy we wniosku o dofinansowanie projektu założono osiągnięcie wskaźnika efektywności zatrudnieniowej na poziomie co najmniej 75%?</w:t>
            </w:r>
          </w:p>
          <w:p w14:paraId="0903D324" w14:textId="77777777" w:rsidR="006A097E" w:rsidRPr="00F10FCE" w:rsidRDefault="006A097E" w:rsidP="00A05F90">
            <w:pPr>
              <w:spacing w:line="240" w:lineRule="auto"/>
              <w:jc w:val="both"/>
              <w:rPr>
                <w:rFonts w:asciiTheme="minorHAnsi" w:hAnsiTheme="minorHAnsi" w:cstheme="minorHAnsi"/>
                <w:sz w:val="20"/>
                <w:lang w:eastAsia="en-US"/>
              </w:rPr>
            </w:pPr>
            <w:r w:rsidRPr="00F10FCE">
              <w:rPr>
                <w:rFonts w:asciiTheme="minorHAnsi" w:hAnsiTheme="minorHAnsi" w:cstheme="minorHAnsi"/>
                <w:sz w:val="20"/>
                <w:lang w:eastAsia="en-US"/>
              </w:rPr>
              <w:t>Kryterium przyczyni się do zwiększenia skuteczności realizowanego wsparcia. Ponadto kryterium pozytywnie wpłynie na trwałość osiąganych rezultatów i przyczyni się do zwiększenia aktywności zawodowej mieszkańców regionu.</w:t>
            </w:r>
          </w:p>
          <w:p w14:paraId="72C7C758" w14:textId="77777777" w:rsidR="006A097E" w:rsidRDefault="006A097E" w:rsidP="000D00F8">
            <w:pPr>
              <w:spacing w:before="0" w:line="240" w:lineRule="auto"/>
              <w:jc w:val="both"/>
              <w:rPr>
                <w:rFonts w:asciiTheme="minorHAnsi" w:hAnsiTheme="minorHAnsi" w:cstheme="minorHAnsi"/>
                <w:sz w:val="20"/>
                <w:lang w:eastAsia="en-US"/>
              </w:rPr>
            </w:pPr>
            <w:r w:rsidRPr="00F10FCE">
              <w:rPr>
                <w:rFonts w:asciiTheme="minorHAnsi" w:hAnsiTheme="minorHAnsi" w:cstheme="minorHAnsi"/>
                <w:sz w:val="20"/>
                <w:lang w:eastAsia="en-US"/>
              </w:rPr>
              <w:t>Kryterium zostanie zweryfikowane na podstawie zapisów wniosku o dofinansowanie projektu.</w:t>
            </w:r>
          </w:p>
          <w:p w14:paraId="75376ECE" w14:textId="77777777" w:rsidR="009724C9" w:rsidRPr="009724C9" w:rsidRDefault="009724C9" w:rsidP="000D00F8">
            <w:pPr>
              <w:spacing w:before="0" w:line="240" w:lineRule="auto"/>
              <w:jc w:val="both"/>
              <w:rPr>
                <w:rFonts w:asciiTheme="minorHAnsi" w:hAnsiTheme="minorHAnsi" w:cstheme="minorHAnsi"/>
                <w:i/>
                <w:sz w:val="20"/>
                <w:lang w:eastAsia="en-US"/>
              </w:rPr>
            </w:pPr>
            <w:r>
              <w:rPr>
                <w:rFonts w:asciiTheme="minorHAnsi" w:hAnsiTheme="minorHAnsi" w:cstheme="minorHAnsi"/>
                <w:i/>
                <w:sz w:val="20"/>
                <w:lang w:eastAsia="en-US"/>
              </w:rPr>
              <w:t>Informacja IOK:</w:t>
            </w:r>
          </w:p>
          <w:p w14:paraId="6AA2CE24" w14:textId="43A797B0" w:rsidR="009724C9" w:rsidRPr="009724C9" w:rsidRDefault="009724C9" w:rsidP="00621285">
            <w:pPr>
              <w:spacing w:before="0" w:line="240" w:lineRule="auto"/>
              <w:jc w:val="both"/>
              <w:rPr>
                <w:rFonts w:asciiTheme="minorHAnsi" w:hAnsiTheme="minorHAnsi" w:cstheme="minorHAnsi"/>
                <w:i/>
                <w:color w:val="000000"/>
                <w:sz w:val="24"/>
                <w:szCs w:val="24"/>
              </w:rPr>
            </w:pPr>
            <w:r>
              <w:rPr>
                <w:rFonts w:asciiTheme="minorHAnsi" w:hAnsiTheme="minorHAnsi" w:cstheme="minorHAnsi"/>
                <w:i/>
                <w:sz w:val="20"/>
                <w:lang w:eastAsia="en-US"/>
              </w:rPr>
              <w:t xml:space="preserve">Sposób pomiaru wskaźnika określa załącznik nr </w:t>
            </w:r>
            <w:r w:rsidR="00621285">
              <w:rPr>
                <w:rFonts w:asciiTheme="minorHAnsi" w:hAnsiTheme="minorHAnsi" w:cstheme="minorHAnsi"/>
                <w:i/>
                <w:sz w:val="20"/>
                <w:lang w:eastAsia="en-US"/>
              </w:rPr>
              <w:t>11</w:t>
            </w:r>
            <w:r>
              <w:rPr>
                <w:rFonts w:asciiTheme="minorHAnsi" w:hAnsiTheme="minorHAnsi" w:cstheme="minorHAnsi"/>
                <w:i/>
                <w:sz w:val="20"/>
                <w:lang w:eastAsia="en-US"/>
              </w:rPr>
              <w:t>.</w:t>
            </w:r>
          </w:p>
        </w:tc>
        <w:tc>
          <w:tcPr>
            <w:tcW w:w="2324" w:type="dxa"/>
            <w:shd w:val="clear" w:color="auto" w:fill="auto"/>
            <w:vAlign w:val="center"/>
          </w:tcPr>
          <w:p w14:paraId="02CB3E48" w14:textId="77777777" w:rsidR="006A097E" w:rsidRPr="00F10FCE" w:rsidRDefault="006A097E" w:rsidP="000D00F8">
            <w:pPr>
              <w:spacing w:before="0" w:line="240" w:lineRule="auto"/>
              <w:jc w:val="center"/>
              <w:rPr>
                <w:rFonts w:asciiTheme="minorHAnsi" w:hAnsiTheme="minorHAnsi" w:cstheme="minorHAnsi"/>
                <w:kern w:val="1"/>
                <w:sz w:val="24"/>
                <w:szCs w:val="24"/>
              </w:rPr>
            </w:pPr>
            <w:r w:rsidRPr="00F10FCE">
              <w:rPr>
                <w:rFonts w:asciiTheme="minorHAnsi" w:hAnsiTheme="minorHAnsi" w:cstheme="minorHAnsi"/>
                <w:kern w:val="1"/>
                <w:sz w:val="24"/>
                <w:szCs w:val="24"/>
              </w:rPr>
              <w:t>od 0 pkt. do 5 pkt.</w:t>
            </w:r>
          </w:p>
        </w:tc>
      </w:tr>
      <w:tr w:rsidR="006A097E" w:rsidRPr="000D00F8" w14:paraId="06ADCB9D" w14:textId="77777777" w:rsidTr="00F10FCE">
        <w:trPr>
          <w:trHeight w:val="435"/>
          <w:jc w:val="center"/>
        </w:trPr>
        <w:tc>
          <w:tcPr>
            <w:tcW w:w="7273" w:type="dxa"/>
            <w:gridSpan w:val="3"/>
            <w:shd w:val="clear" w:color="auto" w:fill="auto"/>
            <w:vAlign w:val="center"/>
          </w:tcPr>
          <w:p w14:paraId="6FE2CC08" w14:textId="77777777" w:rsidR="006A097E" w:rsidRPr="000D00F8" w:rsidRDefault="006A097E" w:rsidP="000D00F8">
            <w:pPr>
              <w:spacing w:before="0" w:line="240" w:lineRule="auto"/>
              <w:jc w:val="both"/>
              <w:rPr>
                <w:rFonts w:ascii="Calibri" w:hAnsi="Calibri" w:cs="Calibri"/>
                <w:b/>
                <w:color w:val="000000"/>
                <w:sz w:val="24"/>
                <w:szCs w:val="24"/>
              </w:rPr>
            </w:pPr>
            <w:r w:rsidRPr="000D00F8">
              <w:rPr>
                <w:rFonts w:ascii="Calibri" w:hAnsi="Calibri" w:cs="Calibri"/>
                <w:b/>
                <w:color w:val="000000"/>
                <w:sz w:val="24"/>
                <w:szCs w:val="24"/>
              </w:rPr>
              <w:t>Łączna maksymalna możliwa do zdobycia liczba punktów za spełnianie kryteriów premiujących</w:t>
            </w:r>
          </w:p>
        </w:tc>
        <w:tc>
          <w:tcPr>
            <w:tcW w:w="2324" w:type="dxa"/>
            <w:shd w:val="clear" w:color="auto" w:fill="auto"/>
            <w:vAlign w:val="center"/>
          </w:tcPr>
          <w:p w14:paraId="6ABA431E" w14:textId="77777777" w:rsidR="006A097E" w:rsidRPr="000D00F8" w:rsidRDefault="006A097E" w:rsidP="000D00F8">
            <w:pPr>
              <w:spacing w:before="0" w:line="240" w:lineRule="auto"/>
              <w:jc w:val="center"/>
              <w:rPr>
                <w:rFonts w:ascii="Calibri" w:hAnsi="Calibri" w:cs="Arial"/>
                <w:b/>
                <w:kern w:val="1"/>
                <w:sz w:val="24"/>
                <w:szCs w:val="24"/>
              </w:rPr>
            </w:pPr>
            <w:r w:rsidRPr="000D00F8">
              <w:rPr>
                <w:rFonts w:ascii="Calibri" w:hAnsi="Calibri" w:cs="Arial"/>
                <w:b/>
                <w:kern w:val="1"/>
                <w:sz w:val="24"/>
                <w:szCs w:val="24"/>
              </w:rPr>
              <w:t>20</w:t>
            </w:r>
          </w:p>
        </w:tc>
      </w:tr>
    </w:tbl>
    <w:p w14:paraId="54690739" w14:textId="77777777" w:rsidR="006871A9" w:rsidRPr="00A6445D" w:rsidRDefault="006871A9" w:rsidP="00757FCA">
      <w:pPr>
        <w:spacing w:before="120" w:after="120" w:line="240" w:lineRule="auto"/>
        <w:jc w:val="both"/>
        <w:rPr>
          <w:rFonts w:asciiTheme="minorHAnsi" w:hAnsiTheme="minorHAnsi"/>
          <w:sz w:val="24"/>
          <w:szCs w:val="24"/>
        </w:rPr>
      </w:pPr>
    </w:p>
    <w:p w14:paraId="5C46F098" w14:textId="77777777" w:rsidR="00600DE0" w:rsidRPr="00A6445D" w:rsidRDefault="004B06D1">
      <w:pPr>
        <w:pStyle w:val="Nagwek1"/>
        <w:numPr>
          <w:ilvl w:val="3"/>
          <w:numId w:val="35"/>
        </w:numPr>
        <w:spacing w:before="120" w:after="120" w:line="240" w:lineRule="auto"/>
        <w:ind w:left="426" w:hanging="426"/>
        <w:jc w:val="both"/>
        <w:rPr>
          <w:rFonts w:asciiTheme="minorHAnsi" w:hAnsiTheme="minorHAnsi"/>
          <w:sz w:val="24"/>
          <w:szCs w:val="24"/>
        </w:rPr>
      </w:pPr>
      <w:bookmarkStart w:id="234" w:name="_Toc425495078"/>
      <w:bookmarkStart w:id="235" w:name="_Toc425495111"/>
      <w:bookmarkStart w:id="236" w:name="_Toc426632962"/>
      <w:bookmarkStart w:id="237" w:name="_Toc428787545"/>
      <w:bookmarkStart w:id="238" w:name="_Toc430826847"/>
      <w:bookmarkStart w:id="239" w:name="_Toc435448829"/>
      <w:bookmarkEnd w:id="233"/>
      <w:bookmarkEnd w:id="234"/>
      <w:bookmarkEnd w:id="235"/>
      <w:r w:rsidRPr="00A6445D">
        <w:rPr>
          <w:rFonts w:asciiTheme="minorHAnsi" w:hAnsiTheme="minorHAnsi"/>
          <w:sz w:val="24"/>
          <w:szCs w:val="24"/>
        </w:rPr>
        <w:lastRenderedPageBreak/>
        <w:t>Analiza kart oceny i obliczanie liczby przyznanych punktów</w:t>
      </w:r>
      <w:bookmarkEnd w:id="236"/>
      <w:bookmarkEnd w:id="237"/>
      <w:bookmarkEnd w:id="238"/>
      <w:bookmarkEnd w:id="239"/>
    </w:p>
    <w:p w14:paraId="2888DDB9" w14:textId="77777777" w:rsidR="00842560" w:rsidRPr="00A6445D" w:rsidRDefault="00842560" w:rsidP="00842560">
      <w:pPr>
        <w:spacing w:before="120" w:after="120" w:line="240" w:lineRule="auto"/>
        <w:jc w:val="both"/>
        <w:rPr>
          <w:rFonts w:asciiTheme="minorHAnsi" w:hAnsiTheme="minorHAnsi"/>
          <w:sz w:val="24"/>
          <w:szCs w:val="24"/>
        </w:rPr>
      </w:pPr>
      <w:r w:rsidRPr="00A6445D">
        <w:rPr>
          <w:rFonts w:asciiTheme="minorHAnsi" w:hAnsiTheme="minorHAnsi"/>
          <w:sz w:val="24"/>
          <w:szCs w:val="24"/>
        </w:rPr>
        <w:t xml:space="preserve">Wypełnione karty oceny przekazywane są niezwłocznie przewodniczącemu KOP albo innej osobie upoważnionej przez przewodniczącego KOP. </w:t>
      </w:r>
    </w:p>
    <w:p w14:paraId="25AEC844" w14:textId="77777777" w:rsidR="00842560" w:rsidRPr="00A6445D" w:rsidRDefault="00842560" w:rsidP="00842560">
      <w:pPr>
        <w:spacing w:before="120" w:after="120" w:line="240" w:lineRule="auto"/>
        <w:jc w:val="both"/>
        <w:rPr>
          <w:rFonts w:asciiTheme="minorHAnsi" w:hAnsiTheme="minorHAnsi"/>
          <w:sz w:val="24"/>
          <w:szCs w:val="24"/>
        </w:rPr>
      </w:pPr>
      <w:r w:rsidRPr="00A6445D">
        <w:rPr>
          <w:rFonts w:asciiTheme="minorHAnsi" w:hAnsiTheme="minorHAnsi"/>
          <w:sz w:val="24"/>
          <w:szCs w:val="24"/>
        </w:rPr>
        <w:t>Po otrzymaniu kart oceny przewodniczący KOP albo inna osoba upoważniona przez przewodniczącego KOP dokonuje weryfikacji kart pod względem formalnym, a także sprawdza, czy wystąpiły rozbieżności w ocenie dokonanej przez oceniających w zakresie spełniania kryteriów formalnych, kryteriów dostępu, kryteriów horyzontalnych, kryteriów premiujących, rozbieżn</w:t>
      </w:r>
      <w:r w:rsidR="001F073A" w:rsidRPr="00A6445D">
        <w:rPr>
          <w:rFonts w:asciiTheme="minorHAnsi" w:hAnsiTheme="minorHAnsi"/>
          <w:sz w:val="24"/>
          <w:szCs w:val="24"/>
        </w:rPr>
        <w:t>ości w </w:t>
      </w:r>
      <w:r w:rsidRPr="00A6445D">
        <w:rPr>
          <w:rFonts w:asciiTheme="minorHAnsi" w:hAnsiTheme="minorHAnsi"/>
          <w:sz w:val="24"/>
          <w:szCs w:val="24"/>
        </w:rPr>
        <w:t xml:space="preserve">liczbie przyznanych punktów (co najmniej 30 punktów) oraz kwestiach skierowanych do negocjacji. </w:t>
      </w:r>
    </w:p>
    <w:p w14:paraId="3D45AC2C" w14:textId="77777777" w:rsidR="00842560" w:rsidRPr="00A6445D" w:rsidRDefault="00842560" w:rsidP="00842560">
      <w:pPr>
        <w:spacing w:before="120" w:after="120" w:line="240" w:lineRule="auto"/>
        <w:jc w:val="both"/>
        <w:rPr>
          <w:rFonts w:asciiTheme="minorHAnsi" w:hAnsiTheme="minorHAnsi"/>
          <w:sz w:val="24"/>
          <w:szCs w:val="24"/>
        </w:rPr>
      </w:pPr>
      <w:r w:rsidRPr="00A6445D">
        <w:rPr>
          <w:rFonts w:asciiTheme="minorHAnsi" w:hAnsiTheme="minorHAnsi"/>
          <w:sz w:val="24"/>
          <w:szCs w:val="24"/>
        </w:rPr>
        <w:t xml:space="preserve">W przypadku wystąpienia rozbieżności w ocenie lub kwestiach skierowanych do negocjacji, przewodniczący KOP rozstrzyga je albo podejmuje decyzję o innym sposobie ich rozstrzygnięcia. </w:t>
      </w:r>
    </w:p>
    <w:p w14:paraId="34EAFB29" w14:textId="77777777" w:rsidR="00842560" w:rsidRPr="00A6445D" w:rsidRDefault="005419CD" w:rsidP="00842560">
      <w:pPr>
        <w:spacing w:before="120" w:after="120" w:line="240" w:lineRule="auto"/>
        <w:jc w:val="both"/>
        <w:rPr>
          <w:rFonts w:asciiTheme="minorHAnsi" w:hAnsiTheme="minorHAnsi"/>
          <w:sz w:val="24"/>
          <w:szCs w:val="24"/>
        </w:rPr>
      </w:pPr>
      <w:r w:rsidRPr="00A6445D">
        <w:rPr>
          <w:rFonts w:asciiTheme="minorHAnsi" w:hAnsiTheme="minorHAnsi"/>
          <w:sz w:val="24"/>
          <w:szCs w:val="24"/>
        </w:rPr>
        <w:t>W przypadku etapu oceny formalno-merytorycznej w sytuacji</w:t>
      </w:r>
      <w:r w:rsidR="00B657FC" w:rsidRPr="00A6445D">
        <w:rPr>
          <w:rFonts w:asciiTheme="minorHAnsi" w:hAnsiTheme="minorHAnsi"/>
          <w:sz w:val="24"/>
          <w:szCs w:val="24"/>
        </w:rPr>
        <w:t>, gdy</w:t>
      </w:r>
      <w:r w:rsidR="00842560" w:rsidRPr="00A6445D">
        <w:rPr>
          <w:rFonts w:asciiTheme="minorHAnsi" w:hAnsiTheme="minorHAnsi"/>
          <w:sz w:val="24"/>
          <w:szCs w:val="24"/>
        </w:rPr>
        <w:t xml:space="preserve"> wniosek od jednego oceniającego </w:t>
      </w:r>
      <w:r w:rsidR="00B657FC" w:rsidRPr="00A6445D">
        <w:rPr>
          <w:rFonts w:asciiTheme="minorHAnsi" w:hAnsiTheme="minorHAnsi"/>
          <w:sz w:val="24"/>
          <w:szCs w:val="24"/>
        </w:rPr>
        <w:t>otrzymał, co</w:t>
      </w:r>
      <w:r w:rsidR="00842560" w:rsidRPr="00A6445D">
        <w:rPr>
          <w:rFonts w:asciiTheme="minorHAnsi" w:hAnsiTheme="minorHAnsi"/>
          <w:sz w:val="24"/>
          <w:szCs w:val="24"/>
        </w:rPr>
        <w:t xml:space="preserve"> najmniej 60% punktów w każdej części oceny </w:t>
      </w:r>
      <w:r w:rsidRPr="00A6445D">
        <w:rPr>
          <w:rFonts w:asciiTheme="minorHAnsi" w:hAnsiTheme="minorHAnsi"/>
          <w:sz w:val="24"/>
          <w:szCs w:val="24"/>
        </w:rPr>
        <w:t>ogólnych kryteriów merytorycznych</w:t>
      </w:r>
      <w:r w:rsidR="00842560" w:rsidRPr="00A6445D">
        <w:rPr>
          <w:rFonts w:asciiTheme="minorHAnsi" w:hAnsiTheme="minorHAnsi"/>
          <w:sz w:val="24"/>
          <w:szCs w:val="24"/>
        </w:rPr>
        <w:t xml:space="preserve">, a od drugiego otrzymał poniżej ww. minimum </w:t>
      </w:r>
      <w:r w:rsidR="00B657FC" w:rsidRPr="00A6445D">
        <w:rPr>
          <w:rFonts w:asciiTheme="minorHAnsi" w:hAnsiTheme="minorHAnsi"/>
          <w:sz w:val="24"/>
          <w:szCs w:val="24"/>
        </w:rPr>
        <w:t>punktowego, w co</w:t>
      </w:r>
      <w:r w:rsidR="00842560" w:rsidRPr="00A6445D">
        <w:rPr>
          <w:rFonts w:asciiTheme="minorHAnsi" w:hAnsiTheme="minorHAnsi"/>
          <w:sz w:val="24"/>
          <w:szCs w:val="24"/>
        </w:rPr>
        <w:t xml:space="preserve"> najmniej jednej części oceny oraz różnica w liczbie punktów przyznanych bezwarunkowo </w:t>
      </w:r>
      <w:r w:rsidR="00B657FC" w:rsidRPr="00A6445D">
        <w:rPr>
          <w:rFonts w:asciiTheme="minorHAnsi" w:hAnsiTheme="minorHAnsi"/>
          <w:sz w:val="24"/>
          <w:szCs w:val="24"/>
        </w:rPr>
        <w:t>wynosi, co</w:t>
      </w:r>
      <w:r w:rsidR="00842560" w:rsidRPr="00A6445D">
        <w:rPr>
          <w:rFonts w:asciiTheme="minorHAnsi" w:hAnsiTheme="minorHAnsi"/>
          <w:sz w:val="24"/>
          <w:szCs w:val="24"/>
        </w:rPr>
        <w:t xml:space="preserve"> najmniej 30</w:t>
      </w:r>
      <w:r w:rsidR="006A097E">
        <w:rPr>
          <w:rFonts w:asciiTheme="minorHAnsi" w:hAnsiTheme="minorHAnsi"/>
          <w:sz w:val="24"/>
          <w:szCs w:val="24"/>
        </w:rPr>
        <w:t> </w:t>
      </w:r>
      <w:r w:rsidR="00842560" w:rsidRPr="00A6445D">
        <w:rPr>
          <w:rFonts w:asciiTheme="minorHAnsi" w:hAnsiTheme="minorHAnsi"/>
          <w:sz w:val="24"/>
          <w:szCs w:val="24"/>
        </w:rPr>
        <w:t>punktów, projekt poddawany jest obligatoryjnie dodatkowej ocenie, którą przeprowadza</w:t>
      </w:r>
      <w:r w:rsidR="009675DD" w:rsidRPr="00A6445D">
        <w:rPr>
          <w:rFonts w:asciiTheme="minorHAnsi" w:hAnsiTheme="minorHAnsi"/>
          <w:sz w:val="24"/>
          <w:szCs w:val="24"/>
        </w:rPr>
        <w:t>,</w:t>
      </w:r>
      <w:r w:rsidR="00842560" w:rsidRPr="00A6445D">
        <w:rPr>
          <w:rFonts w:asciiTheme="minorHAnsi" w:hAnsiTheme="minorHAnsi"/>
          <w:sz w:val="24"/>
          <w:szCs w:val="24"/>
        </w:rPr>
        <w:t xml:space="preserve"> </w:t>
      </w:r>
      <w:r w:rsidR="009675DD" w:rsidRPr="00A6445D">
        <w:rPr>
          <w:rFonts w:asciiTheme="minorHAnsi" w:hAnsiTheme="minorHAnsi"/>
          <w:sz w:val="24"/>
          <w:szCs w:val="24"/>
        </w:rPr>
        <w:t xml:space="preserve">przed skierowaniem projektu do ewentualnych negocjacji, </w:t>
      </w:r>
      <w:r w:rsidR="00842560" w:rsidRPr="00A6445D">
        <w:rPr>
          <w:rFonts w:asciiTheme="minorHAnsi" w:hAnsiTheme="minorHAnsi"/>
          <w:sz w:val="24"/>
          <w:szCs w:val="24"/>
        </w:rPr>
        <w:t>trzeci oceniający wybrany w drodze losowania.</w:t>
      </w:r>
    </w:p>
    <w:p w14:paraId="35B2324E" w14:textId="77777777" w:rsidR="00842560" w:rsidRPr="00A6445D" w:rsidRDefault="00842560" w:rsidP="00842560">
      <w:pPr>
        <w:spacing w:before="120" w:after="120" w:line="240" w:lineRule="auto"/>
        <w:jc w:val="both"/>
        <w:rPr>
          <w:rFonts w:asciiTheme="minorHAnsi" w:hAnsiTheme="minorHAnsi"/>
          <w:sz w:val="24"/>
          <w:szCs w:val="24"/>
        </w:rPr>
      </w:pPr>
      <w:r w:rsidRPr="00A6445D">
        <w:rPr>
          <w:rFonts w:asciiTheme="minorHAnsi" w:hAnsiTheme="minorHAnsi"/>
          <w:sz w:val="24"/>
          <w:szCs w:val="24"/>
        </w:rPr>
        <w:t xml:space="preserve">Po przeprowadzeniu negocjacji przewodniczący KOP albo inna osoba upoważniona przez przewodniczącego KOP oblicza średnią arytmetyczną punktów przyznanych za ogólne kryteria merytoryczne (nieuwzględniającą punktów przyznanych za spełnianie kryteriów premiujących). Tak obliczonych średnich ocen nie zaokrągla się, lecz przedstawia wraz z częścią ułamkową. </w:t>
      </w:r>
    </w:p>
    <w:p w14:paraId="1040AF15" w14:textId="77777777" w:rsidR="00842560" w:rsidRPr="00A6445D" w:rsidRDefault="00842560" w:rsidP="00842560">
      <w:pPr>
        <w:spacing w:before="120" w:after="120" w:line="240" w:lineRule="auto"/>
        <w:jc w:val="both"/>
        <w:rPr>
          <w:rFonts w:asciiTheme="minorHAnsi" w:hAnsiTheme="minorHAnsi"/>
          <w:sz w:val="24"/>
          <w:szCs w:val="24"/>
        </w:rPr>
      </w:pPr>
      <w:r w:rsidRPr="00A6445D">
        <w:rPr>
          <w:rFonts w:asciiTheme="minorHAnsi" w:hAnsiTheme="minorHAnsi"/>
          <w:sz w:val="24"/>
          <w:szCs w:val="24"/>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14:paraId="1C897CD1" w14:textId="77777777" w:rsidR="00842560" w:rsidRPr="00A6445D" w:rsidRDefault="00842560" w:rsidP="00842560">
      <w:pPr>
        <w:spacing w:before="120" w:after="120" w:line="240" w:lineRule="auto"/>
        <w:jc w:val="both"/>
        <w:rPr>
          <w:rFonts w:asciiTheme="minorHAnsi" w:hAnsiTheme="minorHAnsi"/>
          <w:sz w:val="24"/>
          <w:szCs w:val="24"/>
        </w:rPr>
      </w:pPr>
      <w:r w:rsidRPr="00A6445D">
        <w:rPr>
          <w:rFonts w:asciiTheme="minorHAnsi" w:hAnsiTheme="minorHAnsi"/>
          <w:sz w:val="24"/>
          <w:szCs w:val="24"/>
        </w:rPr>
        <w:t xml:space="preserve">Ostateczną i wiążącą ocenę projektu stanowi suma: </w:t>
      </w:r>
    </w:p>
    <w:p w14:paraId="61861CA4" w14:textId="77777777" w:rsidR="00600DE0" w:rsidRPr="00A6445D" w:rsidRDefault="00842560">
      <w:pPr>
        <w:numPr>
          <w:ilvl w:val="0"/>
          <w:numId w:val="31"/>
        </w:numPr>
        <w:spacing w:before="120" w:after="120" w:line="240" w:lineRule="auto"/>
        <w:ind w:left="426" w:hanging="425"/>
        <w:jc w:val="both"/>
        <w:rPr>
          <w:rFonts w:asciiTheme="minorHAnsi" w:hAnsiTheme="minorHAnsi"/>
          <w:sz w:val="24"/>
          <w:szCs w:val="24"/>
        </w:rPr>
      </w:pPr>
      <w:r w:rsidRPr="00A6445D">
        <w:rPr>
          <w:rFonts w:asciiTheme="minorHAnsi" w:hAnsiTheme="minorHAnsi"/>
          <w:sz w:val="24"/>
          <w:szCs w:val="24"/>
        </w:rPr>
        <w:t xml:space="preserve">średniej arytmetycznej punktów ogółem z dwóch ocen wniosku za spełnianie ogólnych kryteriów merytorycznych przyznanych bezwarunkowo i warunkowo (w przypadku, gdy przeprowadzane były negocjacje) oraz </w:t>
      </w:r>
    </w:p>
    <w:p w14:paraId="71059AB0" w14:textId="77777777" w:rsidR="00600DE0" w:rsidRPr="00A6445D" w:rsidRDefault="00842560">
      <w:pPr>
        <w:numPr>
          <w:ilvl w:val="0"/>
          <w:numId w:val="31"/>
        </w:numPr>
        <w:spacing w:before="120" w:after="120" w:line="240" w:lineRule="auto"/>
        <w:ind w:left="426" w:hanging="425"/>
        <w:jc w:val="both"/>
        <w:rPr>
          <w:rFonts w:asciiTheme="minorHAnsi" w:hAnsiTheme="minorHAnsi"/>
          <w:sz w:val="24"/>
          <w:szCs w:val="24"/>
        </w:rPr>
      </w:pPr>
      <w:r w:rsidRPr="00A6445D">
        <w:rPr>
          <w:rFonts w:asciiTheme="minorHAnsi" w:hAnsiTheme="minorHAnsi"/>
          <w:sz w:val="24"/>
          <w:szCs w:val="24"/>
        </w:rPr>
        <w:t xml:space="preserve">premii punktowej przyznanej projektowi za spełnianie kryteriów premiujących (przyznawanych ostatecznie jedynie przypadku, gdy są one spełnione i jeśli średnia arytmetyczna punktów przyznanych bezwarunkowo i warunkowo za ogólne kryteria merytoryczne od dwóch oceniających spełni wymagane minimum punktowe). </w:t>
      </w:r>
    </w:p>
    <w:p w14:paraId="7F0C4D57" w14:textId="77777777" w:rsidR="00842560" w:rsidRPr="00A6445D" w:rsidRDefault="00842560" w:rsidP="00842560">
      <w:pPr>
        <w:spacing w:before="120" w:after="120" w:line="240" w:lineRule="auto"/>
        <w:jc w:val="both"/>
        <w:rPr>
          <w:rFonts w:asciiTheme="minorHAnsi" w:hAnsiTheme="minorHAnsi"/>
          <w:sz w:val="24"/>
          <w:szCs w:val="24"/>
        </w:rPr>
      </w:pPr>
      <w:r w:rsidRPr="00A6445D">
        <w:rPr>
          <w:rFonts w:asciiTheme="minorHAnsi" w:hAnsiTheme="minorHAnsi"/>
          <w:sz w:val="24"/>
          <w:szCs w:val="24"/>
        </w:rPr>
        <w:t>W przypadku dokonywania oceny wniosku przez trzeciego oceniającego ostateczną i wiążącą ocenę projektu stanowi suma:</w:t>
      </w:r>
    </w:p>
    <w:p w14:paraId="1600091B" w14:textId="77777777" w:rsidR="00842560" w:rsidRPr="00A6445D" w:rsidRDefault="00842560" w:rsidP="001F073A">
      <w:pPr>
        <w:numPr>
          <w:ilvl w:val="0"/>
          <w:numId w:val="12"/>
        </w:numPr>
        <w:spacing w:before="120" w:after="120" w:line="240" w:lineRule="auto"/>
        <w:ind w:left="426" w:hanging="425"/>
        <w:jc w:val="both"/>
        <w:rPr>
          <w:rFonts w:asciiTheme="minorHAnsi" w:hAnsiTheme="minorHAnsi"/>
          <w:sz w:val="24"/>
          <w:szCs w:val="24"/>
        </w:rPr>
      </w:pPr>
      <w:r w:rsidRPr="00A6445D">
        <w:rPr>
          <w:rFonts w:asciiTheme="minorHAnsi" w:hAnsiTheme="minorHAnsi"/>
          <w:sz w:val="24"/>
          <w:szCs w:val="24"/>
        </w:rPr>
        <w:t>średniej arytmetycznej punktów ogółem za spełnianie ogól</w:t>
      </w:r>
      <w:r w:rsidR="001F073A" w:rsidRPr="00A6445D">
        <w:rPr>
          <w:rFonts w:asciiTheme="minorHAnsi" w:hAnsiTheme="minorHAnsi"/>
          <w:sz w:val="24"/>
          <w:szCs w:val="24"/>
        </w:rPr>
        <w:t>nych kryteriów merytorycznych z </w:t>
      </w:r>
      <w:r w:rsidRPr="00A6445D">
        <w:rPr>
          <w:rFonts w:asciiTheme="minorHAnsi" w:hAnsiTheme="minorHAnsi"/>
          <w:sz w:val="24"/>
          <w:szCs w:val="24"/>
        </w:rPr>
        <w:t xml:space="preserve">oceny trzeciego oceniającego oraz z tej oceny jednego z dwóch oceniających, która jest liczbowo bliższa ocenie trzeciego oceniającego oraz </w:t>
      </w:r>
    </w:p>
    <w:p w14:paraId="1A6A0616" w14:textId="77777777" w:rsidR="00842560" w:rsidRPr="00A6445D" w:rsidRDefault="00842560" w:rsidP="001F073A">
      <w:pPr>
        <w:numPr>
          <w:ilvl w:val="0"/>
          <w:numId w:val="12"/>
        </w:numPr>
        <w:spacing w:before="120" w:after="120" w:line="240" w:lineRule="auto"/>
        <w:ind w:left="426" w:hanging="425"/>
        <w:jc w:val="both"/>
        <w:rPr>
          <w:rFonts w:asciiTheme="minorHAnsi" w:hAnsiTheme="minorHAnsi"/>
          <w:sz w:val="24"/>
          <w:szCs w:val="24"/>
        </w:rPr>
      </w:pPr>
      <w:r w:rsidRPr="00A6445D">
        <w:rPr>
          <w:rFonts w:asciiTheme="minorHAnsi" w:hAnsiTheme="minorHAnsi"/>
          <w:sz w:val="24"/>
          <w:szCs w:val="24"/>
        </w:rPr>
        <w:t xml:space="preserve">premii punktowej przyznanej projektowi za spełnianie kryteriów premiujących (przyznawanych ostatecznie jedynie przypadku, gdy są one spełnione i jeśli średnia arytmetyczna punktów przyznanych bezwarunkowo i warunkowo za ogólne kryteria merytoryczne od dwóch oceniających spełni wymagane minimum punktowe). </w:t>
      </w:r>
    </w:p>
    <w:p w14:paraId="70783316" w14:textId="77777777" w:rsidR="00842560" w:rsidRPr="00A6445D" w:rsidRDefault="00842560" w:rsidP="00842560">
      <w:pPr>
        <w:spacing w:before="120" w:after="120" w:line="240" w:lineRule="auto"/>
        <w:jc w:val="both"/>
        <w:rPr>
          <w:rFonts w:asciiTheme="minorHAnsi" w:hAnsiTheme="minorHAnsi"/>
          <w:sz w:val="24"/>
          <w:szCs w:val="24"/>
        </w:rPr>
      </w:pPr>
      <w:r w:rsidRPr="00A6445D">
        <w:rPr>
          <w:rFonts w:asciiTheme="minorHAnsi" w:hAnsiTheme="minorHAnsi"/>
          <w:sz w:val="24"/>
          <w:szCs w:val="24"/>
        </w:rPr>
        <w:lastRenderedPageBreak/>
        <w:t>Jeżeli różnice między liczbą punktów przyznanych przez trzeciego oceniającego a liczbami punktów przyznanymi przez każdego z dwóch oceniających są jednakowe, ostateczną i wiążącą ocenę projektu stanowi suma:</w:t>
      </w:r>
    </w:p>
    <w:p w14:paraId="4E4CBC91" w14:textId="77777777" w:rsidR="00842560" w:rsidRPr="00A6445D" w:rsidRDefault="00842560" w:rsidP="001F073A">
      <w:pPr>
        <w:numPr>
          <w:ilvl w:val="0"/>
          <w:numId w:val="13"/>
        </w:numPr>
        <w:spacing w:before="120" w:after="120" w:line="240" w:lineRule="auto"/>
        <w:ind w:left="426" w:hanging="425"/>
        <w:jc w:val="both"/>
        <w:rPr>
          <w:rFonts w:asciiTheme="minorHAnsi" w:hAnsiTheme="minorHAnsi"/>
          <w:sz w:val="24"/>
          <w:szCs w:val="24"/>
        </w:rPr>
      </w:pPr>
      <w:r w:rsidRPr="00A6445D">
        <w:rPr>
          <w:rFonts w:asciiTheme="minorHAnsi" w:hAnsiTheme="minorHAnsi"/>
          <w:sz w:val="24"/>
          <w:szCs w:val="24"/>
        </w:rPr>
        <w:t>średniej arytmetycznej punktów ogółem za spełnianie ogól</w:t>
      </w:r>
      <w:r w:rsidR="001F073A" w:rsidRPr="00A6445D">
        <w:rPr>
          <w:rFonts w:asciiTheme="minorHAnsi" w:hAnsiTheme="minorHAnsi"/>
          <w:sz w:val="24"/>
          <w:szCs w:val="24"/>
        </w:rPr>
        <w:t>nych kryteriów merytorycznych z </w:t>
      </w:r>
      <w:r w:rsidRPr="00A6445D">
        <w:rPr>
          <w:rFonts w:asciiTheme="minorHAnsi" w:hAnsiTheme="minorHAnsi"/>
          <w:sz w:val="24"/>
          <w:szCs w:val="24"/>
        </w:rPr>
        <w:t xml:space="preserve">oceny trzeciego oceniającego oraz z oceny tego z dwóch oceniających, który przyznał wnioskowi większą liczbę punktów oraz </w:t>
      </w:r>
    </w:p>
    <w:p w14:paraId="70EADDF7" w14:textId="77777777" w:rsidR="00842560" w:rsidRPr="00A6445D" w:rsidRDefault="00842560" w:rsidP="001F073A">
      <w:pPr>
        <w:numPr>
          <w:ilvl w:val="0"/>
          <w:numId w:val="13"/>
        </w:numPr>
        <w:spacing w:before="120" w:after="120" w:line="240" w:lineRule="auto"/>
        <w:ind w:left="426" w:hanging="425"/>
        <w:jc w:val="both"/>
        <w:rPr>
          <w:rFonts w:asciiTheme="minorHAnsi" w:hAnsiTheme="minorHAnsi"/>
          <w:sz w:val="24"/>
          <w:szCs w:val="24"/>
        </w:rPr>
      </w:pPr>
      <w:r w:rsidRPr="00A6445D">
        <w:rPr>
          <w:rFonts w:asciiTheme="minorHAnsi" w:hAnsiTheme="minorHAnsi"/>
          <w:sz w:val="24"/>
          <w:szCs w:val="24"/>
        </w:rPr>
        <w:t xml:space="preserve">premii punktowej przyznanej projektowi za spełnianie kryteriów premiujących (przyznawanych ostatecznie jedynie przypadku, gdy są one spełnione i jeśli średnia arytmetyczna punktów przyznanych bezwarunkowo i warunkowo za ogólne kryteria merytoryczne od dwóch oceniających spełni wymagane minimum punktowe). </w:t>
      </w:r>
    </w:p>
    <w:p w14:paraId="7D523E05" w14:textId="77777777" w:rsidR="00842560" w:rsidRPr="00A6445D" w:rsidRDefault="00842560" w:rsidP="00842560">
      <w:pPr>
        <w:spacing w:before="120" w:after="120" w:line="240" w:lineRule="auto"/>
        <w:jc w:val="both"/>
        <w:rPr>
          <w:rFonts w:asciiTheme="minorHAnsi" w:hAnsiTheme="minorHAnsi"/>
          <w:sz w:val="24"/>
          <w:szCs w:val="24"/>
        </w:rPr>
      </w:pPr>
      <w:r w:rsidRPr="00A6445D">
        <w:rPr>
          <w:rFonts w:asciiTheme="minorHAnsi" w:hAnsiTheme="minorHAnsi"/>
          <w:sz w:val="24"/>
          <w:szCs w:val="24"/>
        </w:rPr>
        <w:t xml:space="preserve">Projekt, który uzyskał w trakcie oceny merytorycznej </w:t>
      </w:r>
      <w:r w:rsidRPr="00A6445D">
        <w:rPr>
          <w:rFonts w:asciiTheme="minorHAnsi" w:hAnsiTheme="minorHAnsi"/>
          <w:b/>
          <w:sz w:val="24"/>
          <w:szCs w:val="24"/>
        </w:rPr>
        <w:t>maksymalną liczbę punktów za spełnianie wszystkich ogólnych kryteriów merytorycznych (100 punktów)</w:t>
      </w:r>
      <w:r w:rsidRPr="00A6445D">
        <w:rPr>
          <w:rFonts w:asciiTheme="minorHAnsi" w:hAnsiTheme="minorHAnsi"/>
          <w:sz w:val="24"/>
          <w:szCs w:val="24"/>
        </w:rPr>
        <w:t xml:space="preserve"> oraz </w:t>
      </w:r>
      <w:r w:rsidRPr="00A6445D">
        <w:rPr>
          <w:rFonts w:asciiTheme="minorHAnsi" w:hAnsiTheme="minorHAnsi"/>
          <w:b/>
          <w:sz w:val="24"/>
          <w:szCs w:val="24"/>
        </w:rPr>
        <w:t>wszyst</w:t>
      </w:r>
      <w:r w:rsidR="00AE620E" w:rsidRPr="00A6445D">
        <w:rPr>
          <w:rFonts w:asciiTheme="minorHAnsi" w:hAnsiTheme="minorHAnsi"/>
          <w:b/>
          <w:sz w:val="24"/>
          <w:szCs w:val="24"/>
        </w:rPr>
        <w:t>kich kryteriów premiujących (</w:t>
      </w:r>
      <w:r w:rsidR="003D43F0">
        <w:rPr>
          <w:rFonts w:asciiTheme="minorHAnsi" w:hAnsiTheme="minorHAnsi"/>
          <w:b/>
          <w:sz w:val="24"/>
          <w:szCs w:val="24"/>
        </w:rPr>
        <w:t>2</w:t>
      </w:r>
      <w:r w:rsidR="00B0049A" w:rsidRPr="00A6445D">
        <w:rPr>
          <w:rFonts w:asciiTheme="minorHAnsi" w:hAnsiTheme="minorHAnsi"/>
          <w:b/>
          <w:sz w:val="24"/>
          <w:szCs w:val="24"/>
        </w:rPr>
        <w:t>0 punktów</w:t>
      </w:r>
      <w:r w:rsidRPr="00A6445D">
        <w:rPr>
          <w:rFonts w:asciiTheme="minorHAnsi" w:hAnsiTheme="minorHAnsi"/>
          <w:b/>
          <w:sz w:val="24"/>
          <w:szCs w:val="24"/>
        </w:rPr>
        <w:t>)</w:t>
      </w:r>
      <w:r w:rsidRPr="00A6445D">
        <w:rPr>
          <w:rFonts w:asciiTheme="minorHAnsi" w:hAnsiTheme="minorHAnsi"/>
          <w:sz w:val="24"/>
          <w:szCs w:val="24"/>
        </w:rPr>
        <w:t xml:space="preserve">, może uzyskać </w:t>
      </w:r>
      <w:r w:rsidRPr="00A6445D">
        <w:rPr>
          <w:rFonts w:asciiTheme="minorHAnsi" w:hAnsiTheme="minorHAnsi"/>
          <w:b/>
          <w:sz w:val="24"/>
          <w:szCs w:val="24"/>
        </w:rPr>
        <w:t xml:space="preserve">maksymalnie </w:t>
      </w:r>
      <w:r w:rsidR="003D43F0" w:rsidRPr="00A6445D">
        <w:rPr>
          <w:rFonts w:asciiTheme="minorHAnsi" w:hAnsiTheme="minorHAnsi"/>
          <w:b/>
          <w:sz w:val="24"/>
          <w:szCs w:val="24"/>
        </w:rPr>
        <w:t>1</w:t>
      </w:r>
      <w:r w:rsidR="003D43F0">
        <w:rPr>
          <w:rFonts w:asciiTheme="minorHAnsi" w:hAnsiTheme="minorHAnsi"/>
          <w:b/>
          <w:sz w:val="24"/>
          <w:szCs w:val="24"/>
        </w:rPr>
        <w:t>2</w:t>
      </w:r>
      <w:r w:rsidR="003D43F0" w:rsidRPr="00A6445D">
        <w:rPr>
          <w:rFonts w:asciiTheme="minorHAnsi" w:hAnsiTheme="minorHAnsi"/>
          <w:b/>
          <w:sz w:val="24"/>
          <w:szCs w:val="24"/>
        </w:rPr>
        <w:t xml:space="preserve">0 </w:t>
      </w:r>
      <w:r w:rsidR="00B0049A" w:rsidRPr="00A6445D">
        <w:rPr>
          <w:rFonts w:asciiTheme="minorHAnsi" w:hAnsiTheme="minorHAnsi"/>
          <w:b/>
          <w:sz w:val="24"/>
          <w:szCs w:val="24"/>
        </w:rPr>
        <w:t>punktów</w:t>
      </w:r>
      <w:r w:rsidRPr="00A6445D">
        <w:rPr>
          <w:rFonts w:asciiTheme="minorHAnsi" w:hAnsiTheme="minorHAnsi"/>
          <w:sz w:val="24"/>
          <w:szCs w:val="24"/>
        </w:rPr>
        <w:t>.</w:t>
      </w:r>
    </w:p>
    <w:p w14:paraId="5722383B" w14:textId="77777777" w:rsidR="00842560" w:rsidRPr="00A6445D" w:rsidRDefault="00842560" w:rsidP="00757FCA">
      <w:pPr>
        <w:spacing w:before="120" w:after="120" w:line="240" w:lineRule="auto"/>
        <w:jc w:val="both"/>
        <w:rPr>
          <w:rFonts w:asciiTheme="minorHAnsi" w:hAnsiTheme="minorHAnsi"/>
          <w:sz w:val="24"/>
          <w:szCs w:val="24"/>
        </w:rPr>
      </w:pPr>
    </w:p>
    <w:p w14:paraId="56D4175C" w14:textId="77777777" w:rsidR="00600DE0" w:rsidRPr="00A6445D" w:rsidRDefault="00BB0E79">
      <w:pPr>
        <w:pStyle w:val="Nagwek1"/>
        <w:numPr>
          <w:ilvl w:val="3"/>
          <w:numId w:val="35"/>
        </w:numPr>
        <w:ind w:left="426" w:hanging="426"/>
        <w:rPr>
          <w:rFonts w:asciiTheme="minorHAnsi" w:hAnsiTheme="minorHAnsi"/>
          <w:sz w:val="24"/>
          <w:szCs w:val="24"/>
        </w:rPr>
      </w:pPr>
      <w:bookmarkStart w:id="240" w:name="_Toc430826848"/>
      <w:bookmarkStart w:id="241" w:name="_Toc435448830"/>
      <w:bookmarkStart w:id="242" w:name="_Toc426632963"/>
      <w:r w:rsidRPr="00A6445D">
        <w:rPr>
          <w:rFonts w:asciiTheme="minorHAnsi" w:hAnsiTheme="minorHAnsi"/>
          <w:sz w:val="24"/>
          <w:szCs w:val="24"/>
        </w:rPr>
        <w:t>Negocjacje</w:t>
      </w:r>
      <w:bookmarkEnd w:id="240"/>
      <w:bookmarkEnd w:id="241"/>
    </w:p>
    <w:p w14:paraId="2190FBCA" w14:textId="77777777" w:rsidR="00AE620E" w:rsidRPr="00A6445D" w:rsidRDefault="00AE620E" w:rsidP="00AE620E">
      <w:pPr>
        <w:spacing w:before="120" w:after="120" w:line="240" w:lineRule="auto"/>
        <w:jc w:val="both"/>
        <w:rPr>
          <w:rFonts w:asciiTheme="minorHAnsi" w:hAnsiTheme="minorHAnsi"/>
          <w:sz w:val="24"/>
          <w:szCs w:val="24"/>
        </w:rPr>
      </w:pPr>
      <w:r w:rsidRPr="00A6445D">
        <w:rPr>
          <w:rFonts w:asciiTheme="minorHAnsi" w:hAnsiTheme="minorHAnsi"/>
          <w:sz w:val="24"/>
          <w:szCs w:val="24"/>
        </w:rPr>
        <w:t xml:space="preserve">Negocjacjom będą podlegały te projekty, które </w:t>
      </w:r>
      <w:r w:rsidR="00B657FC" w:rsidRPr="00A6445D">
        <w:rPr>
          <w:rFonts w:asciiTheme="minorHAnsi" w:hAnsiTheme="minorHAnsi"/>
          <w:sz w:val="24"/>
          <w:szCs w:val="24"/>
        </w:rPr>
        <w:t>otrzymają, co</w:t>
      </w:r>
      <w:r w:rsidRPr="00A6445D">
        <w:rPr>
          <w:rFonts w:asciiTheme="minorHAnsi" w:hAnsiTheme="minorHAnsi"/>
          <w:sz w:val="24"/>
          <w:szCs w:val="24"/>
        </w:rPr>
        <w:t xml:space="preserve"> najmniej 60 punktów ogółem oraz co najmniej 60% punktów w każdej części oceny wyliczanej ze średniej arytmetycznej punktów przyznanych bezwarunkowo przez obu oceniających. </w:t>
      </w:r>
    </w:p>
    <w:p w14:paraId="52184647" w14:textId="77777777" w:rsidR="00BB0E79" w:rsidRPr="00A6445D" w:rsidRDefault="00BB0E79" w:rsidP="00BB0E79">
      <w:pPr>
        <w:spacing w:before="120" w:after="120" w:line="240" w:lineRule="auto"/>
        <w:jc w:val="both"/>
        <w:rPr>
          <w:rFonts w:asciiTheme="minorHAnsi" w:hAnsiTheme="minorHAnsi"/>
          <w:sz w:val="24"/>
          <w:szCs w:val="24"/>
        </w:rPr>
      </w:pPr>
      <w:r w:rsidRPr="00A6445D">
        <w:rPr>
          <w:rFonts w:asciiTheme="minorHAnsi" w:hAnsiTheme="minorHAnsi"/>
          <w:sz w:val="24"/>
          <w:szCs w:val="24"/>
        </w:rPr>
        <w:t xml:space="preserve">Negocjacje są prowadzone </w:t>
      </w:r>
      <w:r w:rsidRPr="00A6445D">
        <w:rPr>
          <w:rFonts w:asciiTheme="minorHAnsi" w:hAnsiTheme="minorHAnsi"/>
          <w:b/>
          <w:sz w:val="24"/>
          <w:szCs w:val="24"/>
        </w:rPr>
        <w:t>do wyczerpania kwoty przeznaczone</w:t>
      </w:r>
      <w:r w:rsidR="001F073A" w:rsidRPr="00A6445D">
        <w:rPr>
          <w:rFonts w:asciiTheme="minorHAnsi" w:hAnsiTheme="minorHAnsi"/>
          <w:b/>
          <w:sz w:val="24"/>
          <w:szCs w:val="24"/>
        </w:rPr>
        <w:t>j na dofinansowanie projektów w </w:t>
      </w:r>
      <w:r w:rsidRPr="00A6445D">
        <w:rPr>
          <w:rFonts w:asciiTheme="minorHAnsi" w:hAnsiTheme="minorHAnsi"/>
          <w:b/>
          <w:sz w:val="24"/>
          <w:szCs w:val="24"/>
        </w:rPr>
        <w:t>konkursie</w:t>
      </w:r>
      <w:r w:rsidRPr="00A6445D">
        <w:rPr>
          <w:rFonts w:asciiTheme="minorHAnsi" w:hAnsiTheme="minorHAnsi"/>
          <w:sz w:val="24"/>
          <w:szCs w:val="24"/>
        </w:rPr>
        <w:t xml:space="preserve"> poczynając od projektu, który uzyskałby najlepszą ocenę</w:t>
      </w:r>
      <w:r w:rsidR="00CC5EF6" w:rsidRPr="00A6445D">
        <w:rPr>
          <w:rFonts w:asciiTheme="minorHAnsi" w:eastAsiaTheme="minorHAnsi" w:hAnsiTheme="minorHAnsi" w:cs="Arial"/>
          <w:sz w:val="24"/>
          <w:szCs w:val="24"/>
          <w:lang w:eastAsia="en-US"/>
        </w:rPr>
        <w:t xml:space="preserve"> gdyby spełnianie przez niego kryteriów nie zostało zweryfikowane warunkowo</w:t>
      </w:r>
      <w:r w:rsidRPr="00A6445D">
        <w:rPr>
          <w:rFonts w:asciiTheme="minorHAnsi" w:hAnsiTheme="minorHAnsi"/>
          <w:sz w:val="24"/>
          <w:szCs w:val="24"/>
        </w:rPr>
        <w:t>.</w:t>
      </w:r>
    </w:p>
    <w:p w14:paraId="084D0017" w14:textId="77777777" w:rsidR="00010EF3" w:rsidRPr="00A6445D" w:rsidRDefault="00BB0E79" w:rsidP="00BB0E79">
      <w:pPr>
        <w:spacing w:before="120" w:after="120" w:line="240" w:lineRule="auto"/>
        <w:jc w:val="both"/>
        <w:rPr>
          <w:rFonts w:asciiTheme="minorHAnsi" w:hAnsiTheme="minorHAnsi"/>
          <w:sz w:val="24"/>
          <w:szCs w:val="24"/>
        </w:rPr>
      </w:pPr>
      <w:r w:rsidRPr="00A6445D">
        <w:rPr>
          <w:rFonts w:asciiTheme="minorHAnsi" w:hAnsiTheme="minorHAnsi"/>
          <w:sz w:val="24"/>
          <w:szCs w:val="24"/>
        </w:rPr>
        <w:t xml:space="preserve">W przypadku projektów z równą liczbą punktów </w:t>
      </w:r>
      <w:r w:rsidR="00AE620E" w:rsidRPr="00A6445D">
        <w:rPr>
          <w:rFonts w:asciiTheme="minorHAnsi" w:hAnsiTheme="minorHAnsi"/>
          <w:sz w:val="24"/>
          <w:szCs w:val="24"/>
        </w:rPr>
        <w:t xml:space="preserve">przyznanych bezwarunkowo </w:t>
      </w:r>
      <w:r w:rsidRPr="00A6445D">
        <w:rPr>
          <w:rFonts w:asciiTheme="minorHAnsi" w:hAnsiTheme="minorHAnsi"/>
          <w:sz w:val="24"/>
          <w:szCs w:val="24"/>
        </w:rPr>
        <w:t>negocjacje mogą być podejmowane najpierw dla projektu z większą liczbą punk</w:t>
      </w:r>
      <w:r w:rsidR="00AE620E" w:rsidRPr="00A6445D">
        <w:rPr>
          <w:rFonts w:asciiTheme="minorHAnsi" w:hAnsiTheme="minorHAnsi"/>
          <w:sz w:val="24"/>
          <w:szCs w:val="24"/>
        </w:rPr>
        <w:t>tów za kryterium merytoryczne w </w:t>
      </w:r>
      <w:r w:rsidR="00010EF3" w:rsidRPr="00A6445D">
        <w:rPr>
          <w:rFonts w:asciiTheme="minorHAnsi" w:hAnsiTheme="minorHAnsi"/>
          <w:sz w:val="24"/>
          <w:szCs w:val="24"/>
        </w:rPr>
        <w:t xml:space="preserve">następującej </w:t>
      </w:r>
      <w:r w:rsidRPr="00A6445D">
        <w:rPr>
          <w:rFonts w:asciiTheme="minorHAnsi" w:hAnsiTheme="minorHAnsi"/>
          <w:sz w:val="24"/>
          <w:szCs w:val="24"/>
        </w:rPr>
        <w:t>kolejności</w:t>
      </w:r>
      <w:r w:rsidR="00010EF3" w:rsidRPr="00A6445D">
        <w:rPr>
          <w:rFonts w:asciiTheme="minorHAnsi" w:hAnsiTheme="minorHAnsi"/>
          <w:sz w:val="24"/>
          <w:szCs w:val="24"/>
        </w:rPr>
        <w:t xml:space="preserve">: </w:t>
      </w:r>
    </w:p>
    <w:p w14:paraId="0D093439" w14:textId="77777777" w:rsidR="00600DE0" w:rsidRPr="00A6445D" w:rsidRDefault="00010EF3">
      <w:pPr>
        <w:pStyle w:val="Akapitzlist"/>
        <w:numPr>
          <w:ilvl w:val="0"/>
          <w:numId w:val="41"/>
        </w:numPr>
        <w:spacing w:before="0" w:line="240" w:lineRule="auto"/>
        <w:ind w:left="714" w:hanging="357"/>
        <w:jc w:val="both"/>
        <w:rPr>
          <w:rFonts w:asciiTheme="minorHAnsi" w:hAnsiTheme="minorHAnsi"/>
          <w:sz w:val="24"/>
          <w:szCs w:val="24"/>
        </w:rPr>
      </w:pPr>
      <w:r w:rsidRPr="00A6445D">
        <w:rPr>
          <w:rFonts w:asciiTheme="minorHAnsi" w:hAnsiTheme="minorHAnsi"/>
          <w:sz w:val="24"/>
          <w:szCs w:val="24"/>
        </w:rPr>
        <w:t xml:space="preserve">kryterium zgodność projektu z celami szczegółowymi </w:t>
      </w:r>
      <w:r w:rsidR="00DA5715" w:rsidRPr="00A6445D">
        <w:rPr>
          <w:rFonts w:asciiTheme="minorHAnsi" w:hAnsiTheme="minorHAnsi"/>
          <w:sz w:val="24"/>
          <w:szCs w:val="24"/>
        </w:rPr>
        <w:t xml:space="preserve">RPO WD </w:t>
      </w:r>
      <w:r w:rsidRPr="00A6445D">
        <w:rPr>
          <w:rFonts w:asciiTheme="minorHAnsi" w:hAnsiTheme="minorHAnsi"/>
          <w:sz w:val="24"/>
          <w:szCs w:val="24"/>
        </w:rPr>
        <w:t xml:space="preserve">2014-2020, </w:t>
      </w:r>
    </w:p>
    <w:p w14:paraId="35251539" w14:textId="77777777" w:rsidR="00600DE0" w:rsidRPr="00A6445D" w:rsidRDefault="00010EF3">
      <w:pPr>
        <w:pStyle w:val="Akapitzlist"/>
        <w:numPr>
          <w:ilvl w:val="0"/>
          <w:numId w:val="41"/>
        </w:numPr>
        <w:spacing w:before="0" w:line="240" w:lineRule="auto"/>
        <w:ind w:left="714" w:hanging="357"/>
        <w:jc w:val="both"/>
        <w:rPr>
          <w:rFonts w:asciiTheme="minorHAnsi" w:hAnsiTheme="minorHAnsi"/>
          <w:sz w:val="24"/>
          <w:szCs w:val="24"/>
        </w:rPr>
      </w:pPr>
      <w:r w:rsidRPr="00A6445D">
        <w:rPr>
          <w:rFonts w:asciiTheme="minorHAnsi" w:hAnsiTheme="minorHAnsi"/>
          <w:sz w:val="24"/>
          <w:szCs w:val="24"/>
        </w:rPr>
        <w:t>kryterium efektywności kosztowej projektu,</w:t>
      </w:r>
    </w:p>
    <w:p w14:paraId="6AABED1E" w14:textId="77777777" w:rsidR="00600DE0" w:rsidRPr="00A6445D" w:rsidRDefault="00010EF3">
      <w:pPr>
        <w:pStyle w:val="Akapitzlist"/>
        <w:numPr>
          <w:ilvl w:val="0"/>
          <w:numId w:val="41"/>
        </w:numPr>
        <w:spacing w:before="0" w:line="240" w:lineRule="auto"/>
        <w:ind w:left="714" w:hanging="357"/>
        <w:jc w:val="both"/>
        <w:rPr>
          <w:rFonts w:asciiTheme="minorHAnsi" w:hAnsiTheme="minorHAnsi"/>
          <w:sz w:val="24"/>
          <w:szCs w:val="24"/>
        </w:rPr>
      </w:pPr>
      <w:r w:rsidRPr="00A6445D">
        <w:rPr>
          <w:rFonts w:asciiTheme="minorHAnsi" w:hAnsiTheme="minorHAnsi"/>
          <w:sz w:val="24"/>
          <w:szCs w:val="24"/>
        </w:rPr>
        <w:t>kryterium doświadczenia,</w:t>
      </w:r>
    </w:p>
    <w:p w14:paraId="60B487B1" w14:textId="77777777" w:rsidR="00600DE0" w:rsidRPr="00A6445D" w:rsidRDefault="00010EF3">
      <w:pPr>
        <w:pStyle w:val="Akapitzlist"/>
        <w:numPr>
          <w:ilvl w:val="0"/>
          <w:numId w:val="41"/>
        </w:numPr>
        <w:spacing w:before="0" w:line="240" w:lineRule="auto"/>
        <w:ind w:left="714" w:hanging="357"/>
        <w:jc w:val="both"/>
        <w:rPr>
          <w:rFonts w:asciiTheme="minorHAnsi" w:hAnsiTheme="minorHAnsi"/>
          <w:sz w:val="24"/>
          <w:szCs w:val="24"/>
        </w:rPr>
      </w:pPr>
      <w:r w:rsidRPr="00A6445D">
        <w:rPr>
          <w:rFonts w:asciiTheme="minorHAnsi" w:hAnsiTheme="minorHAnsi"/>
          <w:sz w:val="24"/>
          <w:szCs w:val="24"/>
        </w:rPr>
        <w:t>kryterium celowości projektu,</w:t>
      </w:r>
    </w:p>
    <w:p w14:paraId="08C66B71" w14:textId="77777777" w:rsidR="00600DE0" w:rsidRPr="00A6445D" w:rsidRDefault="00010EF3">
      <w:pPr>
        <w:pStyle w:val="Akapitzlist"/>
        <w:numPr>
          <w:ilvl w:val="0"/>
          <w:numId w:val="41"/>
        </w:numPr>
        <w:spacing w:before="0" w:line="240" w:lineRule="auto"/>
        <w:ind w:left="714" w:hanging="357"/>
        <w:jc w:val="both"/>
        <w:rPr>
          <w:rFonts w:asciiTheme="minorHAnsi" w:hAnsiTheme="minorHAnsi"/>
          <w:sz w:val="24"/>
          <w:szCs w:val="24"/>
        </w:rPr>
      </w:pPr>
      <w:r w:rsidRPr="00A6445D">
        <w:rPr>
          <w:rFonts w:asciiTheme="minorHAnsi" w:hAnsiTheme="minorHAnsi"/>
          <w:sz w:val="24"/>
          <w:szCs w:val="24"/>
        </w:rPr>
        <w:t>kryterium osiągnięcia skwantyfikowanych rezultatów,</w:t>
      </w:r>
    </w:p>
    <w:p w14:paraId="3F14953C" w14:textId="77777777" w:rsidR="00600DE0" w:rsidRPr="00A6445D" w:rsidRDefault="00010EF3">
      <w:pPr>
        <w:pStyle w:val="Akapitzlist"/>
        <w:numPr>
          <w:ilvl w:val="0"/>
          <w:numId w:val="41"/>
        </w:numPr>
        <w:spacing w:before="0" w:line="240" w:lineRule="auto"/>
        <w:ind w:left="714" w:hanging="357"/>
        <w:jc w:val="both"/>
        <w:rPr>
          <w:rFonts w:asciiTheme="minorHAnsi" w:hAnsiTheme="minorHAnsi"/>
          <w:sz w:val="24"/>
          <w:szCs w:val="24"/>
        </w:rPr>
      </w:pPr>
      <w:r w:rsidRPr="00A6445D">
        <w:rPr>
          <w:rFonts w:asciiTheme="minorHAnsi" w:hAnsiTheme="minorHAnsi"/>
          <w:sz w:val="24"/>
          <w:szCs w:val="24"/>
        </w:rPr>
        <w:t xml:space="preserve">kryterium trafności, </w:t>
      </w:r>
    </w:p>
    <w:p w14:paraId="13ADE7B5" w14:textId="77777777" w:rsidR="00600DE0" w:rsidRPr="00A6445D" w:rsidRDefault="00010EF3">
      <w:pPr>
        <w:pStyle w:val="Akapitzlist"/>
        <w:numPr>
          <w:ilvl w:val="0"/>
          <w:numId w:val="41"/>
        </w:numPr>
        <w:spacing w:before="0" w:line="240" w:lineRule="auto"/>
        <w:ind w:left="714" w:hanging="357"/>
        <w:jc w:val="both"/>
        <w:rPr>
          <w:rFonts w:asciiTheme="minorHAnsi" w:hAnsiTheme="minorHAnsi"/>
          <w:sz w:val="24"/>
          <w:szCs w:val="24"/>
        </w:rPr>
      </w:pPr>
      <w:r w:rsidRPr="00A6445D">
        <w:rPr>
          <w:rFonts w:asciiTheme="minorHAnsi" w:hAnsiTheme="minorHAnsi"/>
          <w:sz w:val="24"/>
          <w:szCs w:val="24"/>
        </w:rPr>
        <w:t>kryterium potencjału,</w:t>
      </w:r>
    </w:p>
    <w:p w14:paraId="119EB41E" w14:textId="77777777" w:rsidR="00600DE0" w:rsidRPr="00A6445D" w:rsidRDefault="00010EF3">
      <w:pPr>
        <w:pStyle w:val="Akapitzlist"/>
        <w:numPr>
          <w:ilvl w:val="0"/>
          <w:numId w:val="41"/>
        </w:numPr>
        <w:spacing w:before="0" w:line="240" w:lineRule="auto"/>
        <w:ind w:left="714" w:hanging="357"/>
        <w:jc w:val="both"/>
        <w:rPr>
          <w:rFonts w:asciiTheme="minorHAnsi" w:hAnsiTheme="minorHAnsi"/>
          <w:sz w:val="24"/>
          <w:szCs w:val="24"/>
        </w:rPr>
      </w:pPr>
      <w:r w:rsidRPr="00A6445D">
        <w:rPr>
          <w:rFonts w:asciiTheme="minorHAnsi" w:hAnsiTheme="minorHAnsi"/>
          <w:sz w:val="24"/>
          <w:szCs w:val="24"/>
        </w:rPr>
        <w:t>kryterium doboru grupy docelowej,</w:t>
      </w:r>
    </w:p>
    <w:p w14:paraId="1070A091" w14:textId="77777777" w:rsidR="00600DE0" w:rsidRPr="00A6445D" w:rsidRDefault="00010EF3">
      <w:pPr>
        <w:pStyle w:val="Akapitzlist"/>
        <w:numPr>
          <w:ilvl w:val="0"/>
          <w:numId w:val="41"/>
        </w:numPr>
        <w:spacing w:before="0" w:line="240" w:lineRule="auto"/>
        <w:ind w:left="714" w:hanging="357"/>
        <w:jc w:val="both"/>
        <w:rPr>
          <w:rFonts w:asciiTheme="minorHAnsi" w:hAnsiTheme="minorHAnsi"/>
          <w:sz w:val="24"/>
          <w:szCs w:val="24"/>
        </w:rPr>
      </w:pPr>
      <w:r w:rsidRPr="00A6445D">
        <w:rPr>
          <w:rFonts w:asciiTheme="minorHAnsi" w:hAnsiTheme="minorHAnsi"/>
          <w:sz w:val="24"/>
          <w:szCs w:val="24"/>
        </w:rPr>
        <w:t>kryterium budżetu projektu (nr 10),</w:t>
      </w:r>
    </w:p>
    <w:p w14:paraId="4BCCA0F5" w14:textId="77777777" w:rsidR="00600DE0" w:rsidRPr="00A6445D" w:rsidRDefault="00010EF3">
      <w:pPr>
        <w:pStyle w:val="Akapitzlist"/>
        <w:numPr>
          <w:ilvl w:val="0"/>
          <w:numId w:val="41"/>
        </w:numPr>
        <w:spacing w:before="0" w:line="240" w:lineRule="auto"/>
        <w:ind w:left="714" w:hanging="357"/>
        <w:jc w:val="both"/>
        <w:rPr>
          <w:rFonts w:asciiTheme="minorHAnsi" w:hAnsiTheme="minorHAnsi"/>
          <w:sz w:val="24"/>
          <w:szCs w:val="24"/>
        </w:rPr>
      </w:pPr>
      <w:r w:rsidRPr="00A6445D">
        <w:rPr>
          <w:rFonts w:asciiTheme="minorHAnsi" w:hAnsiTheme="minorHAnsi"/>
          <w:sz w:val="24"/>
          <w:szCs w:val="24"/>
        </w:rPr>
        <w:t>kryterium budżetu projektu prawidłowość (nr 11),</w:t>
      </w:r>
    </w:p>
    <w:p w14:paraId="0447BF62" w14:textId="77777777" w:rsidR="00600DE0" w:rsidRPr="00A6445D" w:rsidRDefault="00010EF3">
      <w:pPr>
        <w:pStyle w:val="Akapitzlist"/>
        <w:numPr>
          <w:ilvl w:val="0"/>
          <w:numId w:val="41"/>
        </w:numPr>
        <w:spacing w:before="0" w:line="240" w:lineRule="auto"/>
        <w:ind w:left="714" w:hanging="357"/>
        <w:jc w:val="both"/>
        <w:rPr>
          <w:rFonts w:asciiTheme="minorHAnsi" w:hAnsiTheme="minorHAnsi"/>
          <w:sz w:val="24"/>
          <w:szCs w:val="24"/>
        </w:rPr>
      </w:pPr>
      <w:r w:rsidRPr="00A6445D">
        <w:rPr>
          <w:rFonts w:asciiTheme="minorHAnsi" w:hAnsiTheme="minorHAnsi"/>
          <w:sz w:val="24"/>
          <w:szCs w:val="24"/>
        </w:rPr>
        <w:t>kryterium racjonalności harmonogramu,</w:t>
      </w:r>
    </w:p>
    <w:p w14:paraId="4F85C70D" w14:textId="77777777" w:rsidR="00600DE0" w:rsidRPr="00A6445D" w:rsidRDefault="00010EF3">
      <w:pPr>
        <w:pStyle w:val="Akapitzlist"/>
        <w:numPr>
          <w:ilvl w:val="0"/>
          <w:numId w:val="41"/>
        </w:numPr>
        <w:spacing w:before="0" w:line="240" w:lineRule="auto"/>
        <w:ind w:left="714" w:hanging="357"/>
        <w:jc w:val="both"/>
        <w:rPr>
          <w:rFonts w:asciiTheme="minorHAnsi" w:hAnsiTheme="minorHAnsi"/>
          <w:sz w:val="24"/>
          <w:szCs w:val="24"/>
        </w:rPr>
      </w:pPr>
      <w:r w:rsidRPr="00A6445D">
        <w:rPr>
          <w:rFonts w:asciiTheme="minorHAnsi" w:hAnsiTheme="minorHAnsi"/>
          <w:sz w:val="24"/>
          <w:szCs w:val="24"/>
        </w:rPr>
        <w:t>kryterium adekwatności sposobu zarządzania.</w:t>
      </w:r>
    </w:p>
    <w:p w14:paraId="5A321D41" w14:textId="4DABBF8F" w:rsidR="00707D5A" w:rsidRPr="00A6445D" w:rsidRDefault="009675DD" w:rsidP="00BB0E79">
      <w:pPr>
        <w:spacing w:before="120" w:after="120" w:line="240" w:lineRule="auto"/>
        <w:jc w:val="both"/>
        <w:rPr>
          <w:rFonts w:asciiTheme="minorHAnsi" w:hAnsiTheme="minorHAnsi"/>
          <w:sz w:val="24"/>
          <w:szCs w:val="24"/>
        </w:rPr>
      </w:pPr>
      <w:r w:rsidRPr="00A6445D">
        <w:rPr>
          <w:rFonts w:asciiTheme="minorHAnsi" w:eastAsia="+mn-ea" w:hAnsiTheme="minorHAnsi"/>
          <w:sz w:val="24"/>
          <w:szCs w:val="24"/>
        </w:rPr>
        <w:t>I</w:t>
      </w:r>
      <w:r w:rsidR="00B0049A" w:rsidRPr="00A6445D">
        <w:rPr>
          <w:rFonts w:asciiTheme="minorHAnsi" w:eastAsia="+mn-ea" w:hAnsiTheme="minorHAnsi"/>
          <w:sz w:val="24"/>
          <w:szCs w:val="24"/>
        </w:rPr>
        <w:t>OK może nego</w:t>
      </w:r>
      <w:r w:rsidR="00B0049A" w:rsidRPr="00A6445D">
        <w:rPr>
          <w:rFonts w:asciiTheme="minorHAnsi" w:hAnsiTheme="minorHAnsi"/>
          <w:sz w:val="24"/>
          <w:szCs w:val="24"/>
        </w:rPr>
        <w:t xml:space="preserve">cjować z większą niż wynika to </w:t>
      </w:r>
      <w:r w:rsidR="00B0049A" w:rsidRPr="00A6445D">
        <w:rPr>
          <w:rFonts w:asciiTheme="minorHAnsi" w:eastAsia="+mn-ea" w:hAnsiTheme="minorHAnsi"/>
          <w:sz w:val="24"/>
          <w:szCs w:val="24"/>
        </w:rPr>
        <w:t xml:space="preserve">z dostępnej w danym momencie alokacji na konkurs liczbą </w:t>
      </w:r>
      <w:r w:rsidR="000270F9">
        <w:rPr>
          <w:rFonts w:asciiTheme="minorHAnsi" w:hAnsiTheme="minorHAnsi"/>
          <w:sz w:val="24"/>
          <w:szCs w:val="24"/>
        </w:rPr>
        <w:t>W</w:t>
      </w:r>
      <w:r w:rsidR="000270F9" w:rsidRPr="00A6445D">
        <w:rPr>
          <w:rFonts w:asciiTheme="minorHAnsi" w:hAnsiTheme="minorHAnsi"/>
          <w:sz w:val="24"/>
          <w:szCs w:val="24"/>
        </w:rPr>
        <w:t>niosko</w:t>
      </w:r>
      <w:r w:rsidR="000270F9" w:rsidRPr="00A6445D">
        <w:rPr>
          <w:rFonts w:asciiTheme="minorHAnsi" w:eastAsia="+mn-ea" w:hAnsiTheme="minorHAnsi"/>
          <w:sz w:val="24"/>
          <w:szCs w:val="24"/>
        </w:rPr>
        <w:t>dawców</w:t>
      </w:r>
      <w:r w:rsidR="00B0049A" w:rsidRPr="00A6445D">
        <w:rPr>
          <w:rFonts w:asciiTheme="minorHAnsi" w:eastAsia="+mn-ea" w:hAnsiTheme="minorHAnsi"/>
          <w:sz w:val="24"/>
          <w:szCs w:val="24"/>
        </w:rPr>
        <w:t>, których projekty oceniono warunkowo</w:t>
      </w:r>
      <w:r w:rsidR="00B0049A" w:rsidRPr="00A6445D">
        <w:rPr>
          <w:rFonts w:asciiTheme="minorHAnsi" w:hAnsiTheme="minorHAnsi"/>
          <w:sz w:val="24"/>
          <w:szCs w:val="24"/>
        </w:rPr>
        <w:t xml:space="preserve">. </w:t>
      </w:r>
    </w:p>
    <w:p w14:paraId="4F993728" w14:textId="77777777" w:rsidR="00BB0E79" w:rsidRPr="00A6445D" w:rsidRDefault="00BB0E79" w:rsidP="00BB0E79">
      <w:pPr>
        <w:spacing w:before="120" w:after="120" w:line="240" w:lineRule="auto"/>
        <w:jc w:val="both"/>
        <w:rPr>
          <w:rFonts w:asciiTheme="minorHAnsi" w:hAnsiTheme="minorHAnsi"/>
          <w:sz w:val="24"/>
          <w:szCs w:val="24"/>
        </w:rPr>
      </w:pPr>
      <w:r w:rsidRPr="00A6445D">
        <w:rPr>
          <w:rFonts w:asciiTheme="minorHAnsi" w:hAnsiTheme="minorHAnsi"/>
          <w:sz w:val="24"/>
          <w:szCs w:val="24"/>
        </w:rPr>
        <w:t xml:space="preserve">Niezwłocznie po przekazaniu wszystkich kart oceny do przewodniczącego KOP albo innej osoby upoważnionej przez przewodniczącego KOP, IOK wysyła pismo informujące o możliwości podjęcia negocjacji wyłącznie do </w:t>
      </w:r>
      <w:r w:rsidR="00F5584F" w:rsidRPr="00A6445D">
        <w:rPr>
          <w:rFonts w:asciiTheme="minorHAnsi" w:hAnsiTheme="minorHAnsi"/>
          <w:sz w:val="24"/>
          <w:szCs w:val="24"/>
        </w:rPr>
        <w:t>W</w:t>
      </w:r>
      <w:r w:rsidRPr="00A6445D">
        <w:rPr>
          <w:rFonts w:asciiTheme="minorHAnsi" w:hAnsiTheme="minorHAnsi"/>
          <w:sz w:val="24"/>
          <w:szCs w:val="24"/>
        </w:rPr>
        <w:t>nioskodawców, których projekty skierowane zostały do negocjacji oraz umożliwią maksymalne wyczerpanie kwoty przeznaczone</w:t>
      </w:r>
      <w:r w:rsidR="00DA5715" w:rsidRPr="00A6445D">
        <w:rPr>
          <w:rFonts w:asciiTheme="minorHAnsi" w:hAnsiTheme="minorHAnsi"/>
          <w:sz w:val="24"/>
          <w:szCs w:val="24"/>
        </w:rPr>
        <w:t>j na dofinansowanie projektów w </w:t>
      </w:r>
      <w:r w:rsidRPr="00A6445D">
        <w:rPr>
          <w:rFonts w:asciiTheme="minorHAnsi" w:hAnsiTheme="minorHAnsi"/>
          <w:sz w:val="24"/>
          <w:szCs w:val="24"/>
        </w:rPr>
        <w:t>konkursie.</w:t>
      </w:r>
    </w:p>
    <w:p w14:paraId="43E5CCA0" w14:textId="77777777" w:rsidR="00BB0E79" w:rsidRPr="00A6445D" w:rsidRDefault="00BB0E79" w:rsidP="00BB0E79">
      <w:pPr>
        <w:spacing w:before="120" w:after="120" w:line="240" w:lineRule="auto"/>
        <w:jc w:val="both"/>
        <w:rPr>
          <w:rFonts w:asciiTheme="minorHAnsi" w:hAnsiTheme="minorHAnsi"/>
          <w:sz w:val="24"/>
          <w:szCs w:val="24"/>
        </w:rPr>
      </w:pPr>
      <w:r w:rsidRPr="00A6445D">
        <w:rPr>
          <w:rFonts w:asciiTheme="minorHAnsi" w:hAnsiTheme="minorHAnsi"/>
          <w:sz w:val="24"/>
          <w:szCs w:val="24"/>
        </w:rPr>
        <w:lastRenderedPageBreak/>
        <w:t xml:space="preserve">Pismo, o którym mowa </w:t>
      </w:r>
      <w:r w:rsidR="00DA5715" w:rsidRPr="00A6445D">
        <w:rPr>
          <w:rFonts w:asciiTheme="minorHAnsi" w:hAnsiTheme="minorHAnsi"/>
          <w:sz w:val="24"/>
          <w:szCs w:val="24"/>
        </w:rPr>
        <w:t>powyżej</w:t>
      </w:r>
      <w:r w:rsidRPr="00A6445D">
        <w:rPr>
          <w:rFonts w:asciiTheme="minorHAnsi" w:hAnsiTheme="minorHAnsi"/>
          <w:sz w:val="24"/>
          <w:szCs w:val="24"/>
        </w:rPr>
        <w:t xml:space="preserve"> zawiera kopie wypełnionych kart</w:t>
      </w:r>
      <w:r w:rsidR="00DA5715" w:rsidRPr="00A6445D">
        <w:rPr>
          <w:rFonts w:asciiTheme="minorHAnsi" w:hAnsiTheme="minorHAnsi"/>
          <w:sz w:val="24"/>
          <w:szCs w:val="24"/>
        </w:rPr>
        <w:t xml:space="preserve"> oceny w postaci załączników, z </w:t>
      </w:r>
      <w:r w:rsidRPr="00A6445D">
        <w:rPr>
          <w:rFonts w:asciiTheme="minorHAnsi" w:hAnsiTheme="minorHAnsi"/>
          <w:sz w:val="24"/>
          <w:szCs w:val="24"/>
        </w:rPr>
        <w:t xml:space="preserve">zastrzeżeniem, że IOK, przekazując </w:t>
      </w:r>
      <w:r w:rsidR="00F5584F" w:rsidRPr="00A6445D">
        <w:rPr>
          <w:rFonts w:asciiTheme="minorHAnsi" w:hAnsiTheme="minorHAnsi"/>
          <w:sz w:val="24"/>
          <w:szCs w:val="24"/>
        </w:rPr>
        <w:t>W</w:t>
      </w:r>
      <w:r w:rsidRPr="00A6445D">
        <w:rPr>
          <w:rFonts w:asciiTheme="minorHAnsi" w:hAnsiTheme="minorHAnsi"/>
          <w:sz w:val="24"/>
          <w:szCs w:val="24"/>
        </w:rPr>
        <w:t>nioskodawcy tę informację, zachowuje zasadę anonimowości osób dokonujących oceny.</w:t>
      </w:r>
    </w:p>
    <w:p w14:paraId="61E800D2" w14:textId="77777777" w:rsidR="00BB0E79" w:rsidRPr="00A6445D" w:rsidRDefault="00BB0E79" w:rsidP="00BB0E79">
      <w:pPr>
        <w:spacing w:before="120" w:after="120" w:line="240" w:lineRule="auto"/>
        <w:jc w:val="both"/>
        <w:rPr>
          <w:rFonts w:asciiTheme="minorHAnsi" w:hAnsiTheme="minorHAnsi"/>
          <w:sz w:val="24"/>
          <w:szCs w:val="24"/>
        </w:rPr>
      </w:pPr>
      <w:r w:rsidRPr="00A6445D">
        <w:rPr>
          <w:rFonts w:asciiTheme="minorHAnsi" w:hAnsiTheme="minorHAnsi"/>
          <w:sz w:val="24"/>
          <w:szCs w:val="24"/>
        </w:rPr>
        <w:t>Negocjacje obejmują wszystkie kwestie wskazane przez oceniających w wypełnionych przez nich kartach oceny.</w:t>
      </w:r>
    </w:p>
    <w:p w14:paraId="1C746B4E" w14:textId="77777777" w:rsidR="00BB0E79" w:rsidRPr="00A6445D" w:rsidRDefault="00BB0E79" w:rsidP="00BB0E79">
      <w:pPr>
        <w:spacing w:before="120" w:after="120" w:line="240" w:lineRule="auto"/>
        <w:jc w:val="both"/>
        <w:rPr>
          <w:rFonts w:asciiTheme="minorHAnsi" w:hAnsiTheme="minorHAnsi"/>
          <w:sz w:val="24"/>
          <w:szCs w:val="24"/>
        </w:rPr>
      </w:pPr>
      <w:r w:rsidRPr="00A6445D">
        <w:rPr>
          <w:rFonts w:asciiTheme="minorHAnsi" w:hAnsiTheme="minorHAnsi"/>
          <w:sz w:val="24"/>
          <w:szCs w:val="24"/>
        </w:rPr>
        <w:t>Kierując projekt do negocjacji oceniający podaje w karcie oceny merytorycznej zakres negocjacji wraz z uzasadnieniem</w:t>
      </w:r>
      <w:r w:rsidR="00DA5715" w:rsidRPr="00A6445D">
        <w:rPr>
          <w:rFonts w:asciiTheme="minorHAnsi" w:hAnsiTheme="minorHAnsi"/>
          <w:sz w:val="24"/>
          <w:szCs w:val="24"/>
        </w:rPr>
        <w:t xml:space="preserve">. </w:t>
      </w:r>
    </w:p>
    <w:p w14:paraId="39456235" w14:textId="77777777" w:rsidR="00BB0E79" w:rsidRPr="00A6445D" w:rsidRDefault="00BB0E79" w:rsidP="00BB0E79">
      <w:pPr>
        <w:spacing w:before="120" w:after="120" w:line="240" w:lineRule="auto"/>
        <w:jc w:val="both"/>
        <w:rPr>
          <w:rFonts w:asciiTheme="minorHAnsi" w:hAnsiTheme="minorHAnsi"/>
          <w:sz w:val="24"/>
          <w:szCs w:val="24"/>
        </w:rPr>
      </w:pPr>
      <w:r w:rsidRPr="00A6445D">
        <w:rPr>
          <w:rFonts w:asciiTheme="minorHAnsi" w:hAnsiTheme="minorHAnsi"/>
          <w:sz w:val="24"/>
          <w:szCs w:val="24"/>
        </w:rPr>
        <w:t>Negocjacje projektów są przeprowadzane w formie pisemnej (w tym z wykorzystaniem elektronicznych kanałów komunikacji) lub ustnej (spotkanie obu stron negocjacji).</w:t>
      </w:r>
    </w:p>
    <w:p w14:paraId="35D5610C" w14:textId="77777777" w:rsidR="00BB0E79" w:rsidRPr="00A6445D" w:rsidRDefault="00BB0E79" w:rsidP="00BB0E79">
      <w:pPr>
        <w:spacing w:before="120" w:after="120" w:line="240" w:lineRule="auto"/>
        <w:jc w:val="both"/>
        <w:rPr>
          <w:rFonts w:asciiTheme="minorHAnsi" w:hAnsiTheme="minorHAnsi"/>
          <w:sz w:val="24"/>
          <w:szCs w:val="24"/>
        </w:rPr>
      </w:pPr>
      <w:r w:rsidRPr="00A6445D">
        <w:rPr>
          <w:rFonts w:asciiTheme="minorHAnsi" w:hAnsiTheme="minorHAnsi"/>
          <w:sz w:val="24"/>
          <w:szCs w:val="24"/>
        </w:rPr>
        <w:t>Jeżeli w trakcie negocjacji do wniosku nie zostaną wprowadzon</w:t>
      </w:r>
      <w:r w:rsidR="001F073A" w:rsidRPr="00A6445D">
        <w:rPr>
          <w:rFonts w:asciiTheme="minorHAnsi" w:hAnsiTheme="minorHAnsi"/>
          <w:sz w:val="24"/>
          <w:szCs w:val="24"/>
        </w:rPr>
        <w:t>e wskazane przez oceniających w </w:t>
      </w:r>
      <w:r w:rsidRPr="00A6445D">
        <w:rPr>
          <w:rFonts w:asciiTheme="minorHAnsi" w:hAnsiTheme="minorHAnsi"/>
          <w:sz w:val="24"/>
          <w:szCs w:val="24"/>
        </w:rPr>
        <w:t xml:space="preserve">kartach oceny projektu korekty lub KOP nie uzyska od </w:t>
      </w:r>
      <w:r w:rsidR="00F5584F" w:rsidRPr="00A6445D">
        <w:rPr>
          <w:rFonts w:asciiTheme="minorHAnsi" w:hAnsiTheme="minorHAnsi"/>
          <w:sz w:val="24"/>
          <w:szCs w:val="24"/>
        </w:rPr>
        <w:t>W</w:t>
      </w:r>
      <w:r w:rsidRPr="00A6445D">
        <w:rPr>
          <w:rFonts w:asciiTheme="minorHAnsi" w:hAnsiTheme="minorHAnsi"/>
          <w:sz w:val="24"/>
          <w:szCs w:val="24"/>
        </w:rPr>
        <w:t>nioskodawcy uzasadnień dotyczących określonych zapisów we wniosku, wskazanych przez oceniających w kartach oceny projektu, wówczas negocjacje kończą się z wynikiem negatywnym, co oznacza uznanie warunkowo uznanych za spełnione kryteriów za niespełnione lub przyznanie mniejszej,</w:t>
      </w:r>
      <w:r w:rsidR="001F073A" w:rsidRPr="00A6445D">
        <w:rPr>
          <w:rFonts w:asciiTheme="minorHAnsi" w:hAnsiTheme="minorHAnsi"/>
          <w:sz w:val="24"/>
          <w:szCs w:val="24"/>
        </w:rPr>
        <w:t xml:space="preserve"> wskazanej przez oceniających w </w:t>
      </w:r>
      <w:r w:rsidRPr="00A6445D">
        <w:rPr>
          <w:rFonts w:asciiTheme="minorHAnsi" w:hAnsiTheme="minorHAnsi"/>
          <w:sz w:val="24"/>
          <w:szCs w:val="24"/>
        </w:rPr>
        <w:t>kartach oceny, liczby punktów.</w:t>
      </w:r>
    </w:p>
    <w:p w14:paraId="55F8E260" w14:textId="77777777" w:rsidR="00600DE0" w:rsidRPr="00A6445D" w:rsidRDefault="00163DE0">
      <w:pPr>
        <w:pStyle w:val="Nagwek1"/>
        <w:numPr>
          <w:ilvl w:val="3"/>
          <w:numId w:val="35"/>
        </w:numPr>
        <w:ind w:left="426" w:hanging="426"/>
        <w:rPr>
          <w:rFonts w:asciiTheme="minorHAnsi" w:eastAsiaTheme="minorHAnsi" w:hAnsiTheme="minorHAnsi"/>
          <w:sz w:val="24"/>
          <w:szCs w:val="24"/>
        </w:rPr>
      </w:pPr>
      <w:bookmarkStart w:id="243" w:name="_Toc430826849"/>
      <w:bookmarkStart w:id="244" w:name="_Toc435448831"/>
      <w:bookmarkStart w:id="245" w:name="_Toc426632964"/>
      <w:bookmarkStart w:id="246" w:name="_Toc428787546"/>
      <w:bookmarkEnd w:id="242"/>
      <w:r w:rsidRPr="00A6445D">
        <w:rPr>
          <w:rFonts w:asciiTheme="minorHAnsi" w:eastAsiaTheme="minorHAnsi" w:hAnsiTheme="minorHAnsi"/>
          <w:sz w:val="24"/>
          <w:szCs w:val="24"/>
        </w:rPr>
        <w:t>Rozstrzygnięcie konkursu</w:t>
      </w:r>
      <w:bookmarkEnd w:id="243"/>
      <w:bookmarkEnd w:id="244"/>
    </w:p>
    <w:p w14:paraId="48114E9F" w14:textId="5DDB0525" w:rsidR="00055A81" w:rsidRPr="00A6445D" w:rsidRDefault="00163DE0" w:rsidP="00055A81">
      <w:pPr>
        <w:spacing w:before="120" w:after="120" w:line="240" w:lineRule="auto"/>
        <w:jc w:val="both"/>
        <w:rPr>
          <w:rFonts w:asciiTheme="minorHAnsi" w:hAnsiTheme="minorHAnsi"/>
          <w:sz w:val="24"/>
          <w:szCs w:val="24"/>
        </w:rPr>
      </w:pPr>
      <w:r w:rsidRPr="00A6445D">
        <w:rPr>
          <w:rFonts w:asciiTheme="minorHAnsi" w:eastAsiaTheme="minorHAnsi" w:hAnsiTheme="minorHAnsi"/>
          <w:sz w:val="24"/>
          <w:szCs w:val="24"/>
        </w:rPr>
        <w:t xml:space="preserve">Po zakończeniu oceny formalno-merytorycznej wszystkich projektów w danym konkursie, sporządzany jest protokół zawierający informacje o przebiegu i wynikach oceny. </w:t>
      </w:r>
      <w:r w:rsidR="001A6DFD" w:rsidRPr="00A6445D">
        <w:rPr>
          <w:rFonts w:asciiTheme="minorHAnsi" w:hAnsiTheme="minorHAnsi"/>
          <w:sz w:val="24"/>
          <w:szCs w:val="24"/>
        </w:rPr>
        <w:t>O kolejności projektów na liście</w:t>
      </w:r>
      <w:r w:rsidR="00BA57C1" w:rsidRPr="00A6445D">
        <w:rPr>
          <w:rFonts w:asciiTheme="minorHAnsi" w:hAnsiTheme="minorHAnsi"/>
          <w:sz w:val="24"/>
          <w:szCs w:val="24"/>
        </w:rPr>
        <w:t xml:space="preserve"> </w:t>
      </w:r>
      <w:r w:rsidR="001A6DFD" w:rsidRPr="00A6445D">
        <w:rPr>
          <w:rFonts w:asciiTheme="minorHAnsi" w:hAnsiTheme="minorHAnsi"/>
          <w:sz w:val="24"/>
          <w:szCs w:val="24"/>
        </w:rPr>
        <w:t>decyduje liczba punktów przyznana danemu projektowi bezwarunkowo albo liczba punktów przyznana danemu projektowi w wyniku negocjacji. Lista jest, uszeregowana</w:t>
      </w:r>
      <w:r w:rsidR="001F073A" w:rsidRPr="00A6445D">
        <w:rPr>
          <w:rFonts w:asciiTheme="minorHAnsi" w:hAnsiTheme="minorHAnsi"/>
          <w:sz w:val="24"/>
          <w:szCs w:val="24"/>
        </w:rPr>
        <w:t xml:space="preserve"> w </w:t>
      </w:r>
      <w:r w:rsidR="001A6DFD" w:rsidRPr="00A6445D">
        <w:rPr>
          <w:rFonts w:asciiTheme="minorHAnsi" w:hAnsiTheme="minorHAnsi"/>
          <w:sz w:val="24"/>
          <w:szCs w:val="24"/>
        </w:rPr>
        <w:t>kolejności malejącej liczby uzyskanych punktów.</w:t>
      </w:r>
      <w:r w:rsidR="00DA5715" w:rsidRPr="00A6445D">
        <w:rPr>
          <w:rFonts w:asciiTheme="minorHAnsi" w:hAnsiTheme="minorHAnsi"/>
          <w:sz w:val="24"/>
          <w:szCs w:val="24"/>
        </w:rPr>
        <w:t xml:space="preserve"> </w:t>
      </w:r>
      <w:r w:rsidR="00055A81" w:rsidRPr="00A6445D">
        <w:rPr>
          <w:rFonts w:asciiTheme="minorHAnsi" w:hAnsiTheme="minorHAnsi"/>
          <w:sz w:val="24"/>
          <w:szCs w:val="24"/>
        </w:rPr>
        <w:t xml:space="preserve">W przypadku projektów z równą liczbą punktów projekty są uszeregowane biorąc pod uwagę liczbę otrzymanych punktów za kryteria merytoryczne w następującej kolejności: </w:t>
      </w:r>
    </w:p>
    <w:p w14:paraId="5B020A1E" w14:textId="77777777" w:rsidR="00600DE0" w:rsidRPr="00A6445D" w:rsidRDefault="00DA5715">
      <w:pPr>
        <w:pStyle w:val="Akapitzlist"/>
        <w:numPr>
          <w:ilvl w:val="0"/>
          <w:numId w:val="41"/>
        </w:numPr>
        <w:spacing w:before="0" w:line="240" w:lineRule="auto"/>
        <w:ind w:left="714" w:hanging="357"/>
        <w:jc w:val="both"/>
        <w:rPr>
          <w:rFonts w:asciiTheme="minorHAnsi" w:hAnsiTheme="minorHAnsi"/>
          <w:sz w:val="24"/>
          <w:szCs w:val="24"/>
        </w:rPr>
      </w:pPr>
      <w:r w:rsidRPr="00A6445D">
        <w:rPr>
          <w:rFonts w:asciiTheme="minorHAnsi" w:hAnsiTheme="minorHAnsi"/>
          <w:sz w:val="24"/>
          <w:szCs w:val="24"/>
        </w:rPr>
        <w:t xml:space="preserve">kryterium zgodność projektu z celami szczegółowymi RPO WD 2014-2020, </w:t>
      </w:r>
    </w:p>
    <w:p w14:paraId="784B115D" w14:textId="77777777" w:rsidR="00600DE0" w:rsidRPr="00A6445D" w:rsidRDefault="00DA5715">
      <w:pPr>
        <w:pStyle w:val="Akapitzlist"/>
        <w:numPr>
          <w:ilvl w:val="0"/>
          <w:numId w:val="41"/>
        </w:numPr>
        <w:spacing w:before="0" w:line="240" w:lineRule="auto"/>
        <w:ind w:left="714" w:hanging="357"/>
        <w:jc w:val="both"/>
        <w:rPr>
          <w:rFonts w:asciiTheme="minorHAnsi" w:hAnsiTheme="minorHAnsi"/>
          <w:sz w:val="24"/>
          <w:szCs w:val="24"/>
        </w:rPr>
      </w:pPr>
      <w:r w:rsidRPr="00A6445D">
        <w:rPr>
          <w:rFonts w:asciiTheme="minorHAnsi" w:hAnsiTheme="minorHAnsi"/>
          <w:sz w:val="24"/>
          <w:szCs w:val="24"/>
        </w:rPr>
        <w:t>kryterium efektywności kosztowej projektu,</w:t>
      </w:r>
    </w:p>
    <w:p w14:paraId="72E60F46" w14:textId="77777777" w:rsidR="00600DE0" w:rsidRPr="00A6445D" w:rsidRDefault="00DA5715">
      <w:pPr>
        <w:pStyle w:val="Akapitzlist"/>
        <w:numPr>
          <w:ilvl w:val="0"/>
          <w:numId w:val="41"/>
        </w:numPr>
        <w:spacing w:before="0" w:line="240" w:lineRule="auto"/>
        <w:ind w:left="714" w:hanging="357"/>
        <w:jc w:val="both"/>
        <w:rPr>
          <w:rFonts w:asciiTheme="minorHAnsi" w:hAnsiTheme="minorHAnsi"/>
          <w:sz w:val="24"/>
          <w:szCs w:val="24"/>
        </w:rPr>
      </w:pPr>
      <w:r w:rsidRPr="00A6445D">
        <w:rPr>
          <w:rFonts w:asciiTheme="minorHAnsi" w:hAnsiTheme="minorHAnsi"/>
          <w:sz w:val="24"/>
          <w:szCs w:val="24"/>
        </w:rPr>
        <w:t>kryterium doświadczenia,</w:t>
      </w:r>
    </w:p>
    <w:p w14:paraId="7EE4DF3F" w14:textId="77777777" w:rsidR="00600DE0" w:rsidRPr="00A6445D" w:rsidRDefault="00DA5715">
      <w:pPr>
        <w:pStyle w:val="Akapitzlist"/>
        <w:numPr>
          <w:ilvl w:val="0"/>
          <w:numId w:val="41"/>
        </w:numPr>
        <w:spacing w:before="0" w:line="240" w:lineRule="auto"/>
        <w:ind w:left="714" w:hanging="357"/>
        <w:jc w:val="both"/>
        <w:rPr>
          <w:rFonts w:asciiTheme="minorHAnsi" w:hAnsiTheme="minorHAnsi"/>
          <w:sz w:val="24"/>
          <w:szCs w:val="24"/>
        </w:rPr>
      </w:pPr>
      <w:r w:rsidRPr="00A6445D">
        <w:rPr>
          <w:rFonts w:asciiTheme="minorHAnsi" w:hAnsiTheme="minorHAnsi"/>
          <w:sz w:val="24"/>
          <w:szCs w:val="24"/>
        </w:rPr>
        <w:t>kryterium celowości projektu,</w:t>
      </w:r>
    </w:p>
    <w:p w14:paraId="2D55669A" w14:textId="77777777" w:rsidR="00600DE0" w:rsidRPr="00A6445D" w:rsidRDefault="00DA5715">
      <w:pPr>
        <w:pStyle w:val="Akapitzlist"/>
        <w:numPr>
          <w:ilvl w:val="0"/>
          <w:numId w:val="41"/>
        </w:numPr>
        <w:spacing w:before="0" w:line="240" w:lineRule="auto"/>
        <w:ind w:left="714" w:hanging="357"/>
        <w:jc w:val="both"/>
        <w:rPr>
          <w:rFonts w:asciiTheme="minorHAnsi" w:hAnsiTheme="minorHAnsi"/>
          <w:sz w:val="24"/>
          <w:szCs w:val="24"/>
        </w:rPr>
      </w:pPr>
      <w:r w:rsidRPr="00A6445D">
        <w:rPr>
          <w:rFonts w:asciiTheme="minorHAnsi" w:hAnsiTheme="minorHAnsi"/>
          <w:sz w:val="24"/>
          <w:szCs w:val="24"/>
        </w:rPr>
        <w:t>kryterium osiągnięcia skwantyfikowanych rezultatów,</w:t>
      </w:r>
    </w:p>
    <w:p w14:paraId="404DFF62" w14:textId="77777777" w:rsidR="00600DE0" w:rsidRPr="00A6445D" w:rsidRDefault="00DA5715">
      <w:pPr>
        <w:pStyle w:val="Akapitzlist"/>
        <w:numPr>
          <w:ilvl w:val="0"/>
          <w:numId w:val="41"/>
        </w:numPr>
        <w:spacing w:before="0" w:line="240" w:lineRule="auto"/>
        <w:ind w:left="714" w:hanging="357"/>
        <w:jc w:val="both"/>
        <w:rPr>
          <w:rFonts w:asciiTheme="minorHAnsi" w:hAnsiTheme="minorHAnsi"/>
          <w:sz w:val="24"/>
          <w:szCs w:val="24"/>
        </w:rPr>
      </w:pPr>
      <w:r w:rsidRPr="00A6445D">
        <w:rPr>
          <w:rFonts w:asciiTheme="minorHAnsi" w:hAnsiTheme="minorHAnsi"/>
          <w:sz w:val="24"/>
          <w:szCs w:val="24"/>
        </w:rPr>
        <w:t xml:space="preserve">kryterium trafności, </w:t>
      </w:r>
    </w:p>
    <w:p w14:paraId="0B4B197D" w14:textId="77777777" w:rsidR="00600DE0" w:rsidRPr="00A6445D" w:rsidRDefault="00DA5715">
      <w:pPr>
        <w:pStyle w:val="Akapitzlist"/>
        <w:numPr>
          <w:ilvl w:val="0"/>
          <w:numId w:val="41"/>
        </w:numPr>
        <w:spacing w:before="0" w:line="240" w:lineRule="auto"/>
        <w:ind w:left="714" w:hanging="357"/>
        <w:jc w:val="both"/>
        <w:rPr>
          <w:rFonts w:asciiTheme="minorHAnsi" w:hAnsiTheme="minorHAnsi"/>
          <w:sz w:val="24"/>
          <w:szCs w:val="24"/>
        </w:rPr>
      </w:pPr>
      <w:r w:rsidRPr="00A6445D">
        <w:rPr>
          <w:rFonts w:asciiTheme="minorHAnsi" w:hAnsiTheme="minorHAnsi"/>
          <w:sz w:val="24"/>
          <w:szCs w:val="24"/>
        </w:rPr>
        <w:t>kryterium potencjału,</w:t>
      </w:r>
    </w:p>
    <w:p w14:paraId="5B1D7D71" w14:textId="77777777" w:rsidR="00600DE0" w:rsidRPr="00A6445D" w:rsidRDefault="00DA5715">
      <w:pPr>
        <w:pStyle w:val="Akapitzlist"/>
        <w:numPr>
          <w:ilvl w:val="0"/>
          <w:numId w:val="41"/>
        </w:numPr>
        <w:spacing w:before="0" w:line="240" w:lineRule="auto"/>
        <w:ind w:left="714" w:hanging="357"/>
        <w:jc w:val="both"/>
        <w:rPr>
          <w:rFonts w:asciiTheme="minorHAnsi" w:hAnsiTheme="minorHAnsi"/>
          <w:sz w:val="24"/>
          <w:szCs w:val="24"/>
        </w:rPr>
      </w:pPr>
      <w:r w:rsidRPr="00A6445D">
        <w:rPr>
          <w:rFonts w:asciiTheme="minorHAnsi" w:hAnsiTheme="minorHAnsi"/>
          <w:sz w:val="24"/>
          <w:szCs w:val="24"/>
        </w:rPr>
        <w:t>kryterium doboru grupy docelowej,</w:t>
      </w:r>
    </w:p>
    <w:p w14:paraId="15623843" w14:textId="77777777" w:rsidR="00600DE0" w:rsidRPr="00A6445D" w:rsidRDefault="00DA5715">
      <w:pPr>
        <w:pStyle w:val="Akapitzlist"/>
        <w:numPr>
          <w:ilvl w:val="0"/>
          <w:numId w:val="41"/>
        </w:numPr>
        <w:spacing w:before="0" w:line="240" w:lineRule="auto"/>
        <w:ind w:left="714" w:hanging="357"/>
        <w:jc w:val="both"/>
        <w:rPr>
          <w:rFonts w:asciiTheme="minorHAnsi" w:hAnsiTheme="minorHAnsi"/>
          <w:sz w:val="24"/>
          <w:szCs w:val="24"/>
        </w:rPr>
      </w:pPr>
      <w:r w:rsidRPr="00A6445D">
        <w:rPr>
          <w:rFonts w:asciiTheme="minorHAnsi" w:hAnsiTheme="minorHAnsi"/>
          <w:sz w:val="24"/>
          <w:szCs w:val="24"/>
        </w:rPr>
        <w:t>kryterium budżetu projektu (nr 10),</w:t>
      </w:r>
    </w:p>
    <w:p w14:paraId="74151E81" w14:textId="77777777" w:rsidR="00600DE0" w:rsidRPr="00A6445D" w:rsidRDefault="00DA5715">
      <w:pPr>
        <w:pStyle w:val="Akapitzlist"/>
        <w:numPr>
          <w:ilvl w:val="0"/>
          <w:numId w:val="41"/>
        </w:numPr>
        <w:spacing w:before="0" w:line="240" w:lineRule="auto"/>
        <w:ind w:left="714" w:hanging="357"/>
        <w:jc w:val="both"/>
        <w:rPr>
          <w:rFonts w:asciiTheme="minorHAnsi" w:hAnsiTheme="minorHAnsi"/>
          <w:sz w:val="24"/>
          <w:szCs w:val="24"/>
        </w:rPr>
      </w:pPr>
      <w:r w:rsidRPr="00A6445D">
        <w:rPr>
          <w:rFonts w:asciiTheme="minorHAnsi" w:hAnsiTheme="minorHAnsi"/>
          <w:sz w:val="24"/>
          <w:szCs w:val="24"/>
        </w:rPr>
        <w:t>kryterium budżetu projektu prawidłowość (nr 11),</w:t>
      </w:r>
    </w:p>
    <w:p w14:paraId="69403598" w14:textId="77777777" w:rsidR="00600DE0" w:rsidRPr="00A6445D" w:rsidRDefault="00DA5715">
      <w:pPr>
        <w:pStyle w:val="Akapitzlist"/>
        <w:numPr>
          <w:ilvl w:val="0"/>
          <w:numId w:val="41"/>
        </w:numPr>
        <w:spacing w:before="0" w:line="240" w:lineRule="auto"/>
        <w:ind w:left="714" w:hanging="357"/>
        <w:jc w:val="both"/>
        <w:rPr>
          <w:rFonts w:asciiTheme="minorHAnsi" w:hAnsiTheme="minorHAnsi"/>
          <w:sz w:val="24"/>
          <w:szCs w:val="24"/>
        </w:rPr>
      </w:pPr>
      <w:r w:rsidRPr="00A6445D">
        <w:rPr>
          <w:rFonts w:asciiTheme="minorHAnsi" w:hAnsiTheme="minorHAnsi"/>
          <w:sz w:val="24"/>
          <w:szCs w:val="24"/>
        </w:rPr>
        <w:t>kryterium racjonalności harmonogramu,</w:t>
      </w:r>
    </w:p>
    <w:p w14:paraId="5F54F670" w14:textId="77777777" w:rsidR="00600DE0" w:rsidRPr="00A6445D" w:rsidRDefault="00DA5715">
      <w:pPr>
        <w:pStyle w:val="Akapitzlist"/>
        <w:numPr>
          <w:ilvl w:val="0"/>
          <w:numId w:val="41"/>
        </w:numPr>
        <w:spacing w:before="0" w:line="240" w:lineRule="auto"/>
        <w:ind w:left="714" w:hanging="357"/>
        <w:jc w:val="both"/>
        <w:rPr>
          <w:rFonts w:asciiTheme="minorHAnsi" w:hAnsiTheme="minorHAnsi"/>
          <w:sz w:val="24"/>
          <w:szCs w:val="24"/>
        </w:rPr>
      </w:pPr>
      <w:r w:rsidRPr="00A6445D">
        <w:rPr>
          <w:rFonts w:asciiTheme="minorHAnsi" w:hAnsiTheme="minorHAnsi"/>
          <w:sz w:val="24"/>
          <w:szCs w:val="24"/>
        </w:rPr>
        <w:t>kryterium adekwatności sposobu zarządzania.</w:t>
      </w:r>
    </w:p>
    <w:p w14:paraId="597F07F1" w14:textId="77777777" w:rsidR="00163DE0" w:rsidRPr="00A6445D" w:rsidRDefault="002843D2" w:rsidP="005618E4">
      <w:pPr>
        <w:autoSpaceDE w:val="0"/>
        <w:autoSpaceDN w:val="0"/>
        <w:adjustRightInd w:val="0"/>
        <w:spacing w:before="120" w:after="120" w:line="240" w:lineRule="auto"/>
        <w:jc w:val="both"/>
        <w:rPr>
          <w:rFonts w:asciiTheme="minorHAnsi" w:eastAsiaTheme="minorHAnsi" w:hAnsiTheme="minorHAnsi"/>
          <w:b/>
          <w:sz w:val="24"/>
          <w:szCs w:val="24"/>
        </w:rPr>
      </w:pPr>
      <w:r w:rsidRPr="00A6445D">
        <w:rPr>
          <w:rFonts w:asciiTheme="minorHAnsi" w:eastAsiaTheme="minorHAnsi" w:hAnsiTheme="minorHAnsi"/>
          <w:b/>
          <w:sz w:val="24"/>
          <w:szCs w:val="24"/>
        </w:rPr>
        <w:t xml:space="preserve">IZ RPO WD rozstrzyga konkurs, zatwierdzając listy ocenionych projektów. Na stronie internetowej </w:t>
      </w:r>
      <w:hyperlink r:id="rId30" w:history="1">
        <w:r w:rsidRPr="00A6445D">
          <w:rPr>
            <w:rStyle w:val="Hipercze"/>
            <w:rFonts w:asciiTheme="minorHAnsi" w:eastAsiaTheme="minorHAnsi" w:hAnsiTheme="minorHAnsi"/>
            <w:b/>
            <w:sz w:val="24"/>
            <w:szCs w:val="24"/>
          </w:rPr>
          <w:t>www.rpo.dolnyslask.pl</w:t>
        </w:r>
      </w:hyperlink>
      <w:r w:rsidRPr="00A6445D">
        <w:rPr>
          <w:rFonts w:asciiTheme="minorHAnsi" w:eastAsiaTheme="minorHAnsi" w:hAnsiTheme="minorHAnsi"/>
          <w:b/>
          <w:sz w:val="24"/>
          <w:szCs w:val="24"/>
        </w:rPr>
        <w:t xml:space="preserve"> oraz na portalu Funduszy Europejskich jest zamieszczana co najmniej lista projektów wybranych do dofinansowania wyłącznie na podstawie spełnienia kryteriów wyboru projektów albo lista projektów, które uzyskały wymaganą liczbę punktów, z wyróżnieniem projektów wybranych do dofinansowania. </w:t>
      </w:r>
    </w:p>
    <w:p w14:paraId="79609FE9" w14:textId="77777777" w:rsidR="00CC5EF6" w:rsidRPr="00A6445D" w:rsidRDefault="00B0049A" w:rsidP="00CC5EF6">
      <w:pPr>
        <w:autoSpaceDE w:val="0"/>
        <w:autoSpaceDN w:val="0"/>
        <w:adjustRightInd w:val="0"/>
        <w:spacing w:before="120" w:after="120" w:line="240" w:lineRule="auto"/>
        <w:jc w:val="both"/>
        <w:rPr>
          <w:rFonts w:asciiTheme="minorHAnsi" w:hAnsiTheme="minorHAnsi"/>
          <w:b/>
          <w:sz w:val="24"/>
          <w:szCs w:val="24"/>
        </w:rPr>
      </w:pPr>
      <w:r w:rsidRPr="00A6445D">
        <w:rPr>
          <w:rFonts w:asciiTheme="minorHAnsi" w:hAnsiTheme="minorHAnsi" w:cs="Arial"/>
          <w:b/>
          <w:sz w:val="24"/>
          <w:szCs w:val="24"/>
        </w:rPr>
        <w:t xml:space="preserve">Razem z wyżej wymienioną listą zamieszcza się </w:t>
      </w:r>
      <w:r w:rsidRPr="00A6445D">
        <w:rPr>
          <w:rFonts w:asciiTheme="minorHAnsi" w:hAnsiTheme="minorHAnsi"/>
          <w:b/>
          <w:sz w:val="24"/>
          <w:szCs w:val="24"/>
        </w:rPr>
        <w:t>informację o składzie KOP.</w:t>
      </w:r>
    </w:p>
    <w:p w14:paraId="0AE3950D" w14:textId="77777777" w:rsidR="001A6DFD" w:rsidRPr="00A6445D" w:rsidRDefault="001A6DFD" w:rsidP="005618E4">
      <w:pPr>
        <w:spacing w:before="120" w:after="120" w:line="240" w:lineRule="auto"/>
        <w:jc w:val="both"/>
        <w:rPr>
          <w:rFonts w:asciiTheme="minorHAnsi" w:hAnsiTheme="minorHAnsi"/>
          <w:sz w:val="24"/>
          <w:szCs w:val="24"/>
        </w:rPr>
      </w:pPr>
      <w:r w:rsidRPr="00A6445D">
        <w:rPr>
          <w:rFonts w:asciiTheme="minorHAnsi" w:hAnsiTheme="minorHAnsi"/>
          <w:sz w:val="24"/>
          <w:szCs w:val="24"/>
        </w:rPr>
        <w:t xml:space="preserve">Po </w:t>
      </w:r>
      <w:r w:rsidR="00BA57C1" w:rsidRPr="00A6445D">
        <w:rPr>
          <w:rFonts w:asciiTheme="minorHAnsi" w:hAnsiTheme="minorHAnsi"/>
          <w:sz w:val="24"/>
          <w:szCs w:val="24"/>
        </w:rPr>
        <w:t>zatwierdzeniu listy projektów przez IOK</w:t>
      </w:r>
      <w:r w:rsidRPr="00A6445D">
        <w:rPr>
          <w:rFonts w:asciiTheme="minorHAnsi" w:hAnsiTheme="minorHAnsi"/>
          <w:sz w:val="24"/>
          <w:szCs w:val="24"/>
        </w:rPr>
        <w:t xml:space="preserve"> niezwłocznie do </w:t>
      </w:r>
      <w:r w:rsidR="00F5584F" w:rsidRPr="00A6445D">
        <w:rPr>
          <w:rFonts w:asciiTheme="minorHAnsi" w:hAnsiTheme="minorHAnsi"/>
          <w:sz w:val="24"/>
          <w:szCs w:val="24"/>
        </w:rPr>
        <w:t>W</w:t>
      </w:r>
      <w:r w:rsidRPr="00A6445D">
        <w:rPr>
          <w:rFonts w:asciiTheme="minorHAnsi" w:hAnsiTheme="minorHAnsi"/>
          <w:sz w:val="24"/>
          <w:szCs w:val="24"/>
        </w:rPr>
        <w:t>nioskodawcy przekazana jest pisemna informacja o zakończeniu oceny jego projektu oraz</w:t>
      </w:r>
    </w:p>
    <w:p w14:paraId="57D9BA4F" w14:textId="77777777" w:rsidR="001A6DFD" w:rsidRPr="00A6445D" w:rsidRDefault="001A6DFD" w:rsidP="001F073A">
      <w:pPr>
        <w:numPr>
          <w:ilvl w:val="0"/>
          <w:numId w:val="14"/>
        </w:numPr>
        <w:spacing w:before="120" w:after="120" w:line="240" w:lineRule="auto"/>
        <w:ind w:left="426" w:hanging="425"/>
        <w:jc w:val="both"/>
        <w:rPr>
          <w:rFonts w:asciiTheme="minorHAnsi" w:hAnsiTheme="minorHAnsi"/>
          <w:sz w:val="24"/>
          <w:szCs w:val="24"/>
        </w:rPr>
      </w:pPr>
      <w:r w:rsidRPr="00A6445D">
        <w:rPr>
          <w:rFonts w:asciiTheme="minorHAnsi" w:hAnsiTheme="minorHAnsi"/>
          <w:sz w:val="24"/>
          <w:szCs w:val="24"/>
        </w:rPr>
        <w:lastRenderedPageBreak/>
        <w:t>pozytywnej ocenie projektu oraz wybraniu go do dofinansowania</w:t>
      </w:r>
      <w:r w:rsidR="00BA57C1" w:rsidRPr="00A6445D">
        <w:rPr>
          <w:rFonts w:asciiTheme="minorHAnsi" w:hAnsiTheme="minorHAnsi"/>
          <w:sz w:val="24"/>
          <w:szCs w:val="24"/>
        </w:rPr>
        <w:t xml:space="preserve"> wraz z prośbą o złożenie załączników niezbędnych do podpisania umowy</w:t>
      </w:r>
      <w:r w:rsidRPr="00A6445D">
        <w:rPr>
          <w:rFonts w:asciiTheme="minorHAnsi" w:hAnsiTheme="minorHAnsi"/>
          <w:sz w:val="24"/>
          <w:szCs w:val="24"/>
        </w:rPr>
        <w:t xml:space="preserve"> albo</w:t>
      </w:r>
    </w:p>
    <w:p w14:paraId="56CD5771" w14:textId="77777777" w:rsidR="00F50B4F" w:rsidRPr="00A6445D" w:rsidRDefault="001A6DFD" w:rsidP="001F073A">
      <w:pPr>
        <w:numPr>
          <w:ilvl w:val="0"/>
          <w:numId w:val="14"/>
        </w:numPr>
        <w:autoSpaceDE w:val="0"/>
        <w:autoSpaceDN w:val="0"/>
        <w:adjustRightInd w:val="0"/>
        <w:spacing w:before="0" w:after="200" w:line="240" w:lineRule="auto"/>
        <w:ind w:left="426" w:hanging="425"/>
        <w:jc w:val="both"/>
        <w:rPr>
          <w:rFonts w:asciiTheme="minorHAnsi" w:hAnsiTheme="minorHAnsi"/>
          <w:sz w:val="24"/>
          <w:szCs w:val="24"/>
        </w:rPr>
      </w:pPr>
      <w:r w:rsidRPr="00A6445D">
        <w:rPr>
          <w:rFonts w:asciiTheme="minorHAnsi" w:hAnsiTheme="minorHAnsi"/>
          <w:sz w:val="24"/>
          <w:szCs w:val="24"/>
        </w:rPr>
        <w:t xml:space="preserve">negatywnej ocenie projektu i niewybraniu go do dofinansowania wraz ze zgodnym z art. 46 ust. 5 </w:t>
      </w:r>
      <w:r w:rsidR="00F445D5" w:rsidRPr="00A6445D">
        <w:rPr>
          <w:rFonts w:asciiTheme="minorHAnsi" w:hAnsiTheme="minorHAnsi"/>
          <w:sz w:val="24"/>
          <w:szCs w:val="24"/>
        </w:rPr>
        <w:t>U</w:t>
      </w:r>
      <w:r w:rsidRPr="00A6445D">
        <w:rPr>
          <w:rFonts w:asciiTheme="minorHAnsi" w:hAnsiTheme="minorHAnsi"/>
          <w:sz w:val="24"/>
          <w:szCs w:val="24"/>
        </w:rPr>
        <w:t>stawy pouczeniem o możliwości wniesienia protestu,</w:t>
      </w:r>
      <w:r w:rsidR="001F073A" w:rsidRPr="00A6445D">
        <w:rPr>
          <w:rFonts w:asciiTheme="minorHAnsi" w:hAnsiTheme="minorHAnsi"/>
          <w:sz w:val="24"/>
          <w:szCs w:val="24"/>
        </w:rPr>
        <w:t xml:space="preserve"> o którym mowa w art. 53 ust. 1 </w:t>
      </w:r>
      <w:r w:rsidRPr="00A6445D">
        <w:rPr>
          <w:rFonts w:asciiTheme="minorHAnsi" w:hAnsiTheme="minorHAnsi"/>
          <w:sz w:val="24"/>
          <w:szCs w:val="24"/>
        </w:rPr>
        <w:t>Ustawy.</w:t>
      </w:r>
      <w:r w:rsidR="000733EF" w:rsidRPr="00A6445D">
        <w:rPr>
          <w:rFonts w:asciiTheme="minorHAnsi" w:hAnsiTheme="minorHAnsi"/>
          <w:sz w:val="24"/>
          <w:szCs w:val="24"/>
        </w:rPr>
        <w:t xml:space="preserve"> </w:t>
      </w:r>
      <w:r w:rsidR="00163DE0" w:rsidRPr="00A6445D">
        <w:rPr>
          <w:rFonts w:asciiTheme="minorHAnsi" w:eastAsiaTheme="minorHAnsi" w:hAnsiTheme="minorHAnsi"/>
          <w:sz w:val="24"/>
          <w:szCs w:val="24"/>
        </w:rPr>
        <w:t>W przypadku negatywnej oceny ww. informacja zawiera dodatkowo pouczenie o możliwości wniesienia środka odwoławczego do właściwej instytucji.</w:t>
      </w:r>
      <w:bookmarkEnd w:id="245"/>
      <w:bookmarkEnd w:id="246"/>
      <w:r w:rsidR="00F50B4F" w:rsidRPr="00A6445D">
        <w:rPr>
          <w:rFonts w:asciiTheme="minorHAnsi" w:hAnsiTheme="minorHAnsi"/>
          <w:sz w:val="24"/>
          <w:szCs w:val="24"/>
        </w:rPr>
        <w:br w:type="page"/>
      </w:r>
    </w:p>
    <w:p w14:paraId="1EA075BA" w14:textId="77777777" w:rsidR="000E2ED3" w:rsidRPr="00A6445D" w:rsidRDefault="0001618E">
      <w:pPr>
        <w:pStyle w:val="Nagwek1"/>
        <w:pBdr>
          <w:top w:val="single" w:sz="12" w:space="0" w:color="auto"/>
          <w:left w:val="single" w:sz="12" w:space="4" w:color="auto"/>
          <w:bottom w:val="single" w:sz="12" w:space="0" w:color="auto"/>
          <w:right w:val="single" w:sz="12" w:space="4" w:color="auto"/>
        </w:pBdr>
        <w:tabs>
          <w:tab w:val="center" w:pos="4860"/>
          <w:tab w:val="left" w:pos="7830"/>
        </w:tabs>
        <w:spacing w:before="120" w:after="120" w:line="240" w:lineRule="auto"/>
        <w:jc w:val="both"/>
        <w:rPr>
          <w:rFonts w:asciiTheme="minorHAnsi" w:hAnsiTheme="minorHAnsi"/>
          <w:sz w:val="24"/>
          <w:szCs w:val="24"/>
        </w:rPr>
      </w:pPr>
      <w:bookmarkStart w:id="247" w:name="_Toc426632965"/>
      <w:r w:rsidRPr="00A6445D">
        <w:rPr>
          <w:rFonts w:asciiTheme="minorHAnsi" w:hAnsiTheme="minorHAnsi"/>
          <w:sz w:val="24"/>
          <w:szCs w:val="24"/>
        </w:rPr>
        <w:lastRenderedPageBreak/>
        <w:tab/>
      </w:r>
      <w:bookmarkStart w:id="248" w:name="_Toc430826850"/>
      <w:bookmarkStart w:id="249" w:name="_Toc435448832"/>
      <w:r w:rsidR="004B06D1" w:rsidRPr="0011273E">
        <w:rPr>
          <w:rFonts w:asciiTheme="minorHAnsi" w:hAnsiTheme="minorHAnsi"/>
          <w:sz w:val="24"/>
          <w:szCs w:val="24"/>
        </w:rPr>
        <w:t>VI. Procedura odwoławcz</w:t>
      </w:r>
      <w:bookmarkEnd w:id="247"/>
      <w:r w:rsidR="00E0548E" w:rsidRPr="0011273E">
        <w:rPr>
          <w:rFonts w:asciiTheme="minorHAnsi" w:hAnsiTheme="minorHAnsi"/>
          <w:sz w:val="24"/>
          <w:szCs w:val="24"/>
        </w:rPr>
        <w:t>a</w:t>
      </w:r>
      <w:bookmarkEnd w:id="248"/>
      <w:bookmarkEnd w:id="249"/>
      <w:r w:rsidRPr="00A6445D">
        <w:rPr>
          <w:rFonts w:asciiTheme="minorHAnsi" w:hAnsiTheme="minorHAnsi"/>
          <w:sz w:val="24"/>
          <w:szCs w:val="24"/>
        </w:rPr>
        <w:tab/>
      </w:r>
    </w:p>
    <w:p w14:paraId="0CD114B9" w14:textId="77777777" w:rsidR="00600DE0" w:rsidRPr="00A6445D" w:rsidRDefault="00EC0A72">
      <w:pPr>
        <w:pStyle w:val="Nagwek1"/>
        <w:numPr>
          <w:ilvl w:val="0"/>
          <w:numId w:val="37"/>
        </w:numPr>
        <w:spacing w:before="120" w:after="120" w:line="240" w:lineRule="auto"/>
        <w:ind w:left="426" w:hanging="426"/>
        <w:jc w:val="both"/>
        <w:rPr>
          <w:rFonts w:asciiTheme="minorHAnsi" w:hAnsiTheme="minorHAnsi"/>
          <w:sz w:val="24"/>
          <w:szCs w:val="24"/>
        </w:rPr>
      </w:pPr>
      <w:bookmarkStart w:id="250" w:name="_Toc430826851"/>
      <w:bookmarkStart w:id="251" w:name="_Toc435448833"/>
      <w:bookmarkStart w:id="252" w:name="_Toc426632966"/>
      <w:bookmarkStart w:id="253" w:name="_Toc426632974"/>
      <w:r w:rsidRPr="00A6445D">
        <w:rPr>
          <w:rFonts w:asciiTheme="minorHAnsi" w:hAnsiTheme="minorHAnsi"/>
          <w:sz w:val="24"/>
          <w:szCs w:val="24"/>
        </w:rPr>
        <w:t>Zakres podmiotowy i przedmiotowy procedury odwoławczej</w:t>
      </w:r>
      <w:bookmarkEnd w:id="250"/>
      <w:bookmarkEnd w:id="251"/>
    </w:p>
    <w:p w14:paraId="4C14C0DE" w14:textId="77777777" w:rsidR="00EC0A72" w:rsidRPr="00A6445D" w:rsidRDefault="00EC0A72" w:rsidP="00757FCA">
      <w:pPr>
        <w:spacing w:before="120" w:after="120" w:line="240" w:lineRule="auto"/>
        <w:jc w:val="both"/>
        <w:rPr>
          <w:rFonts w:asciiTheme="minorHAnsi" w:hAnsiTheme="minorHAnsi"/>
          <w:sz w:val="24"/>
          <w:szCs w:val="24"/>
        </w:rPr>
      </w:pPr>
      <w:r w:rsidRPr="00A6445D">
        <w:rPr>
          <w:rFonts w:asciiTheme="minorHAnsi" w:hAnsiTheme="minorHAnsi"/>
          <w:sz w:val="24"/>
          <w:szCs w:val="24"/>
        </w:rPr>
        <w:t xml:space="preserve">W kwestii procedury odwoławczej przysługującej </w:t>
      </w:r>
      <w:r w:rsidR="00F5584F" w:rsidRPr="00A6445D">
        <w:rPr>
          <w:rFonts w:asciiTheme="minorHAnsi" w:hAnsiTheme="minorHAnsi"/>
          <w:sz w:val="24"/>
          <w:szCs w:val="24"/>
        </w:rPr>
        <w:t>W</w:t>
      </w:r>
      <w:r w:rsidRPr="00A6445D">
        <w:rPr>
          <w:rFonts w:asciiTheme="minorHAnsi" w:hAnsiTheme="minorHAnsi"/>
          <w:sz w:val="24"/>
          <w:szCs w:val="24"/>
        </w:rPr>
        <w:t>nioskodawcom zastosowanie mają przepisy rozdziału 15 Ustawy.</w:t>
      </w:r>
    </w:p>
    <w:p w14:paraId="5337DF50" w14:textId="77777777" w:rsidR="00EC0A72" w:rsidRPr="00A6445D" w:rsidRDefault="00EC0A72" w:rsidP="00757FCA">
      <w:pPr>
        <w:spacing w:before="120" w:after="120" w:line="240" w:lineRule="auto"/>
        <w:jc w:val="both"/>
        <w:rPr>
          <w:rFonts w:asciiTheme="minorHAnsi" w:hAnsiTheme="minorHAnsi"/>
          <w:sz w:val="24"/>
          <w:szCs w:val="24"/>
        </w:rPr>
      </w:pPr>
      <w:r w:rsidRPr="00A6445D">
        <w:rPr>
          <w:rFonts w:asciiTheme="minorHAnsi" w:hAnsiTheme="minorHAnsi"/>
          <w:sz w:val="24"/>
          <w:szCs w:val="24"/>
        </w:rPr>
        <w:t>Wnioskodawcy, którego wniosek uzyskał ocenę negatywną, przysługuje prawo wniesienia protestu.</w:t>
      </w:r>
    </w:p>
    <w:p w14:paraId="217ED1A9" w14:textId="77777777" w:rsidR="00EC0A72" w:rsidRPr="00A6445D" w:rsidRDefault="00EC0A72" w:rsidP="00323126">
      <w:pPr>
        <w:spacing w:before="0" w:line="240" w:lineRule="auto"/>
        <w:jc w:val="both"/>
        <w:rPr>
          <w:rFonts w:asciiTheme="minorHAnsi" w:hAnsiTheme="minorHAnsi"/>
          <w:sz w:val="24"/>
          <w:szCs w:val="24"/>
        </w:rPr>
      </w:pPr>
      <w:r w:rsidRPr="00A6445D">
        <w:rPr>
          <w:rFonts w:asciiTheme="minorHAnsi" w:hAnsiTheme="minorHAnsi"/>
          <w:sz w:val="24"/>
          <w:szCs w:val="24"/>
        </w:rPr>
        <w:t xml:space="preserve">Zgodnie z art. 53 ust. 2 </w:t>
      </w:r>
      <w:r w:rsidR="00F445D5" w:rsidRPr="00A6445D">
        <w:rPr>
          <w:rFonts w:asciiTheme="minorHAnsi" w:hAnsiTheme="minorHAnsi"/>
          <w:sz w:val="24"/>
          <w:szCs w:val="24"/>
        </w:rPr>
        <w:t>U</w:t>
      </w:r>
      <w:r w:rsidRPr="00A6445D">
        <w:rPr>
          <w:rFonts w:asciiTheme="minorHAnsi" w:hAnsiTheme="minorHAnsi"/>
          <w:sz w:val="24"/>
          <w:szCs w:val="24"/>
        </w:rPr>
        <w:t xml:space="preserve">stawy negatywną oceną jest ocena w zakresie spełniania przez projekt kryteriów wyboru projektów, w </w:t>
      </w:r>
      <w:r w:rsidR="00B657FC" w:rsidRPr="00A6445D">
        <w:rPr>
          <w:rFonts w:asciiTheme="minorHAnsi" w:hAnsiTheme="minorHAnsi"/>
          <w:sz w:val="24"/>
          <w:szCs w:val="24"/>
        </w:rPr>
        <w:t>ramach, której</w:t>
      </w:r>
      <w:r w:rsidRPr="00A6445D">
        <w:rPr>
          <w:rFonts w:asciiTheme="minorHAnsi" w:hAnsiTheme="minorHAnsi"/>
          <w:sz w:val="24"/>
          <w:szCs w:val="24"/>
        </w:rPr>
        <w:t>:</w:t>
      </w:r>
    </w:p>
    <w:p w14:paraId="193E12D1" w14:textId="77777777" w:rsidR="00600DE0" w:rsidRPr="00A6445D" w:rsidRDefault="00EC0A72">
      <w:pPr>
        <w:pStyle w:val="Akapitzlist"/>
        <w:numPr>
          <w:ilvl w:val="0"/>
          <w:numId w:val="32"/>
        </w:numPr>
        <w:spacing w:before="0" w:line="240" w:lineRule="auto"/>
        <w:ind w:left="426" w:hanging="425"/>
        <w:jc w:val="both"/>
        <w:rPr>
          <w:rFonts w:asciiTheme="minorHAnsi" w:hAnsiTheme="minorHAnsi"/>
          <w:sz w:val="24"/>
          <w:szCs w:val="24"/>
        </w:rPr>
      </w:pPr>
      <w:r w:rsidRPr="00A6445D">
        <w:rPr>
          <w:rFonts w:asciiTheme="minorHAnsi" w:hAnsiTheme="minorHAnsi"/>
          <w:sz w:val="24"/>
          <w:szCs w:val="24"/>
        </w:rPr>
        <w:t>projekt nie uzyskał wymaganej liczby punktów lub nie spełnił kryteriów wyboru projektów, na skutek czego nie może być wybrany do dofinansowania albo skierowany do kolejnego etapu oceny;</w:t>
      </w:r>
    </w:p>
    <w:p w14:paraId="7D64AE45" w14:textId="77777777" w:rsidR="00600DE0" w:rsidRPr="00A6445D" w:rsidRDefault="00EC0A72">
      <w:pPr>
        <w:pStyle w:val="Akapitzlist"/>
        <w:numPr>
          <w:ilvl w:val="0"/>
          <w:numId w:val="32"/>
        </w:numPr>
        <w:spacing w:before="0" w:line="240" w:lineRule="auto"/>
        <w:ind w:left="426" w:hanging="491"/>
        <w:jc w:val="both"/>
        <w:rPr>
          <w:rFonts w:asciiTheme="minorHAnsi" w:hAnsiTheme="minorHAnsi"/>
          <w:sz w:val="24"/>
          <w:szCs w:val="24"/>
        </w:rPr>
      </w:pPr>
      <w:r w:rsidRPr="00A6445D">
        <w:rPr>
          <w:rFonts w:asciiTheme="minorHAnsi" w:hAnsiTheme="minorHAnsi"/>
          <w:sz w:val="24"/>
          <w:szCs w:val="24"/>
        </w:rPr>
        <w:t>projekt uzyskał wymaganą liczbę punktów lub spełnił kryteria wyboru projektów, jednak kwota przeznaczona na dofinansowanie projektów w konkursie nie wystarcza na wybranie go do dofinansowania.</w:t>
      </w:r>
    </w:p>
    <w:p w14:paraId="1A7E7ECF" w14:textId="77777777" w:rsidR="000E2ED3" w:rsidRPr="00A6445D" w:rsidRDefault="00EC0A72">
      <w:pPr>
        <w:spacing w:before="120" w:after="120" w:line="240" w:lineRule="auto"/>
        <w:jc w:val="both"/>
        <w:rPr>
          <w:rFonts w:asciiTheme="minorHAnsi" w:hAnsiTheme="minorHAnsi"/>
          <w:sz w:val="24"/>
          <w:szCs w:val="24"/>
        </w:rPr>
      </w:pPr>
      <w:r w:rsidRPr="00A6445D">
        <w:rPr>
          <w:rFonts w:asciiTheme="minorHAnsi" w:hAnsiTheme="minorHAnsi"/>
          <w:sz w:val="24"/>
          <w:szCs w:val="24"/>
        </w:rPr>
        <w:t xml:space="preserve">IOK pisemnie informuje </w:t>
      </w:r>
      <w:r w:rsidR="00F5584F" w:rsidRPr="00A6445D">
        <w:rPr>
          <w:rFonts w:asciiTheme="minorHAnsi" w:hAnsiTheme="minorHAnsi"/>
          <w:sz w:val="24"/>
          <w:szCs w:val="24"/>
        </w:rPr>
        <w:t>W</w:t>
      </w:r>
      <w:r w:rsidRPr="00A6445D">
        <w:rPr>
          <w:rFonts w:asciiTheme="minorHAnsi" w:hAnsiTheme="minorHAnsi"/>
          <w:sz w:val="24"/>
          <w:szCs w:val="24"/>
        </w:rPr>
        <w:t>nioskodawcę o negatywnym wyniku oceny projektu w rozumieniu art. 53 ust. 2 ustawy. Pismo informujące zawiera pouczenie o możliwości wniesienia protestu.</w:t>
      </w:r>
    </w:p>
    <w:p w14:paraId="01D39ADA" w14:textId="77777777" w:rsidR="00600DE0" w:rsidRPr="00A6445D" w:rsidRDefault="00EC0A72">
      <w:pPr>
        <w:pStyle w:val="Nagwek1"/>
        <w:numPr>
          <w:ilvl w:val="0"/>
          <w:numId w:val="37"/>
        </w:numPr>
        <w:ind w:left="426" w:hanging="426"/>
        <w:rPr>
          <w:rFonts w:asciiTheme="minorHAnsi" w:hAnsiTheme="minorHAnsi"/>
          <w:sz w:val="24"/>
          <w:szCs w:val="24"/>
        </w:rPr>
      </w:pPr>
      <w:bookmarkStart w:id="254" w:name="_Toc430826852"/>
      <w:bookmarkStart w:id="255" w:name="_Toc435448834"/>
      <w:bookmarkEnd w:id="252"/>
      <w:r w:rsidRPr="00A6445D">
        <w:rPr>
          <w:rFonts w:asciiTheme="minorHAnsi" w:hAnsiTheme="minorHAnsi"/>
          <w:sz w:val="24"/>
          <w:szCs w:val="24"/>
        </w:rPr>
        <w:t>Protest</w:t>
      </w:r>
      <w:bookmarkEnd w:id="254"/>
      <w:bookmarkEnd w:id="255"/>
    </w:p>
    <w:p w14:paraId="2DE853E5" w14:textId="77777777" w:rsidR="00EC0A72" w:rsidRPr="00A6445D" w:rsidRDefault="00EC0A72" w:rsidP="00757FCA">
      <w:pPr>
        <w:spacing w:before="120" w:after="120" w:line="240" w:lineRule="auto"/>
        <w:jc w:val="both"/>
        <w:rPr>
          <w:rFonts w:asciiTheme="minorHAnsi" w:hAnsiTheme="minorHAnsi"/>
          <w:sz w:val="24"/>
          <w:szCs w:val="24"/>
        </w:rPr>
      </w:pPr>
      <w:r w:rsidRPr="00A6445D">
        <w:rPr>
          <w:rFonts w:asciiTheme="minorHAnsi" w:hAnsiTheme="minorHAnsi"/>
          <w:sz w:val="24"/>
          <w:szCs w:val="24"/>
        </w:rPr>
        <w:t xml:space="preserve">Zgodnie z art. 53 ust. 1 </w:t>
      </w:r>
      <w:r w:rsidR="00F445D5" w:rsidRPr="00A6445D">
        <w:rPr>
          <w:rFonts w:asciiTheme="minorHAnsi" w:hAnsiTheme="minorHAnsi"/>
          <w:sz w:val="24"/>
          <w:szCs w:val="24"/>
        </w:rPr>
        <w:t>U</w:t>
      </w:r>
      <w:r w:rsidRPr="00A6445D">
        <w:rPr>
          <w:rFonts w:asciiTheme="minorHAnsi" w:hAnsiTheme="minorHAnsi"/>
          <w:sz w:val="24"/>
          <w:szCs w:val="24"/>
        </w:rPr>
        <w:t>stawy celem wniesienia protestu jest ponowne sprawdzenie złożonego wniosku w zakresie spełniania kryteriów wyboru projektów.</w:t>
      </w:r>
    </w:p>
    <w:p w14:paraId="44E74299" w14:textId="77777777" w:rsidR="008942F3" w:rsidRPr="00DD00EB" w:rsidRDefault="008942F3" w:rsidP="008942F3">
      <w:pPr>
        <w:spacing w:before="120" w:after="120" w:line="240" w:lineRule="auto"/>
        <w:jc w:val="both"/>
        <w:rPr>
          <w:rFonts w:asciiTheme="minorHAnsi" w:hAnsiTheme="minorHAnsi"/>
          <w:sz w:val="24"/>
          <w:szCs w:val="24"/>
        </w:rPr>
      </w:pPr>
      <w:r w:rsidRPr="00DD00EB">
        <w:rPr>
          <w:rFonts w:asciiTheme="minorHAnsi" w:hAnsiTheme="minorHAnsi"/>
          <w:b/>
          <w:sz w:val="24"/>
          <w:szCs w:val="24"/>
        </w:rPr>
        <w:t>Protest może dotyczyć każdego etapu oceny projektu skutkującego możliwością odrzucenia wniosku</w:t>
      </w:r>
      <w:r w:rsidRPr="00DD00EB">
        <w:rPr>
          <w:rFonts w:asciiTheme="minorHAnsi" w:hAnsiTheme="minorHAnsi"/>
          <w:sz w:val="24"/>
          <w:szCs w:val="24"/>
        </w:rPr>
        <w:t>, a więc zarówno</w:t>
      </w:r>
      <w:r w:rsidR="003D43F0">
        <w:rPr>
          <w:rFonts w:asciiTheme="minorHAnsi" w:hAnsiTheme="minorHAnsi"/>
          <w:sz w:val="24"/>
          <w:szCs w:val="24"/>
        </w:rPr>
        <w:t xml:space="preserve"> </w:t>
      </w:r>
      <w:r w:rsidRPr="00DD00EB">
        <w:rPr>
          <w:rFonts w:asciiTheme="minorHAnsi" w:hAnsiTheme="minorHAnsi"/>
          <w:sz w:val="24"/>
          <w:szCs w:val="24"/>
        </w:rPr>
        <w:t xml:space="preserve">oceny spełnienia kryteriów formalnych i dostępu, jak i oceny spełnienia kryteriów </w:t>
      </w:r>
      <w:r w:rsidR="002E71C4">
        <w:rPr>
          <w:rFonts w:asciiTheme="minorHAnsi" w:hAnsiTheme="minorHAnsi"/>
          <w:sz w:val="24"/>
          <w:szCs w:val="24"/>
        </w:rPr>
        <w:t>merytorycznych</w:t>
      </w:r>
      <w:r w:rsidRPr="00DD00EB">
        <w:rPr>
          <w:rFonts w:asciiTheme="minorHAnsi" w:hAnsiTheme="minorHAnsi"/>
          <w:sz w:val="24"/>
          <w:szCs w:val="24"/>
        </w:rPr>
        <w:t>, a także sposobu dokonania oceny (w zakresie ewentualnych naruszeń proceduralnych)</w:t>
      </w:r>
    </w:p>
    <w:p w14:paraId="76F2C038" w14:textId="77777777" w:rsidR="008942F3" w:rsidRPr="00DD00EB" w:rsidRDefault="008942F3" w:rsidP="008942F3">
      <w:pPr>
        <w:spacing w:before="120" w:after="120" w:line="240" w:lineRule="auto"/>
        <w:jc w:val="both"/>
        <w:rPr>
          <w:rFonts w:asciiTheme="minorHAnsi" w:hAnsiTheme="minorHAnsi"/>
          <w:sz w:val="24"/>
          <w:szCs w:val="24"/>
        </w:rPr>
      </w:pPr>
      <w:r w:rsidRPr="00DD00EB">
        <w:rPr>
          <w:rFonts w:asciiTheme="minorHAnsi" w:hAnsiTheme="minorHAnsi"/>
          <w:sz w:val="24"/>
          <w:szCs w:val="24"/>
        </w:rPr>
        <w:t>Na podstawie art. 53 ust. 3 Ustawy w przypadku, gdy kwota przeznaczona</w:t>
      </w:r>
      <w:r w:rsidR="003D43F0">
        <w:rPr>
          <w:rFonts w:asciiTheme="minorHAnsi" w:hAnsiTheme="minorHAnsi"/>
          <w:sz w:val="24"/>
          <w:szCs w:val="24"/>
        </w:rPr>
        <w:t xml:space="preserve"> </w:t>
      </w:r>
      <w:r w:rsidRPr="00DD00EB">
        <w:rPr>
          <w:rFonts w:asciiTheme="minorHAnsi" w:hAnsiTheme="minorHAnsi"/>
          <w:sz w:val="24"/>
          <w:szCs w:val="24"/>
        </w:rPr>
        <w:t>na dofinansowanie projektów w konkursie nie wystarcza na wybranie projektu</w:t>
      </w:r>
      <w:r w:rsidR="003D43F0">
        <w:rPr>
          <w:rFonts w:asciiTheme="minorHAnsi" w:hAnsiTheme="minorHAnsi"/>
          <w:sz w:val="24"/>
          <w:szCs w:val="24"/>
        </w:rPr>
        <w:t xml:space="preserve"> </w:t>
      </w:r>
      <w:r w:rsidRPr="00DD00EB">
        <w:rPr>
          <w:rFonts w:asciiTheme="minorHAnsi" w:hAnsiTheme="minorHAnsi"/>
          <w:sz w:val="24"/>
          <w:szCs w:val="24"/>
        </w:rPr>
        <w:t xml:space="preserve">do dofinansowania, okoliczność ta nie może stanowić wyłącznej przesłanki wniesienia protestu. </w:t>
      </w:r>
    </w:p>
    <w:p w14:paraId="59C51FF9" w14:textId="77777777" w:rsidR="007B4FFE" w:rsidRPr="00A16CCE" w:rsidRDefault="007B4FFE" w:rsidP="007B4FFE">
      <w:pPr>
        <w:spacing w:before="120" w:after="120" w:line="240" w:lineRule="auto"/>
        <w:jc w:val="both"/>
        <w:rPr>
          <w:rFonts w:asciiTheme="minorHAnsi" w:hAnsiTheme="minorHAnsi"/>
          <w:sz w:val="24"/>
          <w:szCs w:val="24"/>
        </w:rPr>
      </w:pPr>
      <w:bookmarkStart w:id="256" w:name="_Toc430826859"/>
      <w:r w:rsidRPr="00A16CCE">
        <w:rPr>
          <w:rFonts w:asciiTheme="minorHAnsi" w:hAnsiTheme="minorHAnsi"/>
          <w:sz w:val="24"/>
          <w:szCs w:val="24"/>
        </w:rPr>
        <w:t>Dopuszcza się możliwość wniesienia protestu po otrzymaniu przez Wnioskodawcę pisemnej informacji o negatywnej ocenie projektu.</w:t>
      </w:r>
    </w:p>
    <w:p w14:paraId="7A688891" w14:textId="77777777" w:rsidR="007B4FFE" w:rsidRPr="00A16CCE" w:rsidRDefault="007B4FFE" w:rsidP="007B4FFE">
      <w:pPr>
        <w:spacing w:before="120" w:after="120" w:line="240" w:lineRule="auto"/>
        <w:jc w:val="both"/>
        <w:rPr>
          <w:rFonts w:asciiTheme="minorHAnsi" w:hAnsiTheme="minorHAnsi"/>
          <w:sz w:val="24"/>
          <w:szCs w:val="24"/>
        </w:rPr>
      </w:pPr>
      <w:r w:rsidRPr="00A16CCE">
        <w:rPr>
          <w:rFonts w:asciiTheme="minorHAnsi" w:hAnsiTheme="minorHAnsi"/>
          <w:sz w:val="24"/>
          <w:szCs w:val="24"/>
        </w:rPr>
        <w:t>Zgodnie z art. 55 i art. 56 ust.1 Ustawy</w:t>
      </w:r>
      <w:r w:rsidRPr="00A16CCE">
        <w:rPr>
          <w:rFonts w:asciiTheme="minorHAnsi" w:hAnsiTheme="minorHAnsi" w:cs="Arial"/>
          <w:sz w:val="24"/>
          <w:szCs w:val="24"/>
        </w:rPr>
        <w:t xml:space="preserve"> p</w:t>
      </w:r>
      <w:r w:rsidRPr="00A16CCE">
        <w:rPr>
          <w:rFonts w:asciiTheme="minorHAnsi" w:hAnsiTheme="minorHAnsi"/>
          <w:sz w:val="24"/>
          <w:szCs w:val="24"/>
        </w:rPr>
        <w:t>rotest rozpatrywany jest przez IZ RPO WD i jest wnoszony przez Wnioskodawcę w formie pisemnej, w terminie 14 dni od dnia doręczenia informacji o negatywnej ocenie projektu.</w:t>
      </w:r>
    </w:p>
    <w:p w14:paraId="174C1F36" w14:textId="77777777" w:rsidR="007B4FFE" w:rsidRPr="00A16CCE" w:rsidRDefault="007B4FFE" w:rsidP="007B4FFE">
      <w:pPr>
        <w:spacing w:before="120" w:after="120" w:line="240" w:lineRule="auto"/>
        <w:jc w:val="both"/>
        <w:rPr>
          <w:rFonts w:asciiTheme="minorHAnsi" w:hAnsiTheme="minorHAnsi"/>
          <w:sz w:val="24"/>
          <w:szCs w:val="24"/>
        </w:rPr>
      </w:pPr>
      <w:r w:rsidRPr="00A16CCE">
        <w:rPr>
          <w:rFonts w:asciiTheme="minorHAnsi" w:hAnsiTheme="minorHAnsi"/>
          <w:sz w:val="24"/>
          <w:szCs w:val="24"/>
        </w:rPr>
        <w:t>IZ RPO WD rozpatruje protest, weryfikując prawidłowość oceny projektu 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O konieczności wydłużenia terminu oraz o wynikach rozpatrzenia protestu, IZ RPO WD informuje Wnioskodawcę w formie pisemnej.</w:t>
      </w:r>
    </w:p>
    <w:p w14:paraId="5E5609E5" w14:textId="6986B4B3" w:rsidR="007B4FFE" w:rsidRPr="00A16CCE" w:rsidRDefault="007B4FFE" w:rsidP="007B4FFE">
      <w:pPr>
        <w:spacing w:before="120" w:after="120" w:line="240" w:lineRule="auto"/>
        <w:jc w:val="both"/>
        <w:rPr>
          <w:rFonts w:asciiTheme="minorHAnsi" w:hAnsiTheme="minorHAnsi"/>
          <w:sz w:val="24"/>
          <w:szCs w:val="24"/>
        </w:rPr>
      </w:pPr>
      <w:r w:rsidRPr="00A16CCE">
        <w:rPr>
          <w:rFonts w:asciiTheme="minorHAnsi" w:hAnsiTheme="minorHAnsi"/>
          <w:sz w:val="24"/>
          <w:szCs w:val="24"/>
        </w:rPr>
        <w:t xml:space="preserve">W szczególnie uzasadnionych przypadkach (np. w skutek wystąpienia okoliczności niezależnych od organu, uniemożliwiających rozstrzygnięcie protestu) możliwe jest zawieszenie rozstrzygnięcia protestu przez IZ RPO WD. Procedura odwoławcza zostaje wznowiona niezwłoczne po ustąpieniu przyczyny zawieszenia. Wnioskodawca jest informowany pisemnie o fakcie zawieszenia (a następnie wznowienia) postępowania odwoławczego. Na powyższe nie przysługuje </w:t>
      </w:r>
      <w:r w:rsidRPr="00A16CCE">
        <w:rPr>
          <w:rFonts w:asciiTheme="minorHAnsi" w:hAnsiTheme="minorHAnsi"/>
          <w:sz w:val="24"/>
          <w:szCs w:val="24"/>
        </w:rPr>
        <w:lastRenderedPageBreak/>
        <w:t>Wnioskodawcy żaden środek odwoławczy ani skarga do sądu administracyjnego. Zawieszenie postępowania odwoławczego dla któregokolwiek projektu nie skutkuje wstrzymaniem procedury odwoławczej w ramach całego naboru.</w:t>
      </w:r>
    </w:p>
    <w:p w14:paraId="25C687A2" w14:textId="77777777" w:rsidR="007B4FFE" w:rsidRDefault="007B4FFE" w:rsidP="007B4FFE">
      <w:pPr>
        <w:pStyle w:val="Nagwek1"/>
        <w:numPr>
          <w:ilvl w:val="0"/>
          <w:numId w:val="37"/>
        </w:numPr>
        <w:spacing w:before="120" w:after="120" w:line="240" w:lineRule="auto"/>
        <w:ind w:left="426" w:hanging="426"/>
        <w:jc w:val="both"/>
        <w:rPr>
          <w:rFonts w:asciiTheme="minorHAnsi" w:hAnsiTheme="minorHAnsi"/>
          <w:sz w:val="24"/>
          <w:szCs w:val="24"/>
        </w:rPr>
      </w:pPr>
      <w:bookmarkStart w:id="257" w:name="_Toc426632968"/>
      <w:bookmarkStart w:id="258" w:name="_Toc430826853"/>
      <w:bookmarkStart w:id="259" w:name="_Toc435448835"/>
      <w:r w:rsidRPr="00A16CCE">
        <w:rPr>
          <w:rFonts w:asciiTheme="minorHAnsi" w:hAnsiTheme="minorHAnsi"/>
          <w:sz w:val="24"/>
          <w:szCs w:val="24"/>
        </w:rPr>
        <w:t>Sposób złożenia protestu</w:t>
      </w:r>
      <w:bookmarkEnd w:id="257"/>
      <w:bookmarkEnd w:id="258"/>
      <w:bookmarkEnd w:id="259"/>
    </w:p>
    <w:p w14:paraId="4C4E2BD7" w14:textId="77777777" w:rsidR="007B4FFE" w:rsidRPr="00A16CCE" w:rsidRDefault="007B4FFE" w:rsidP="007B4FFE">
      <w:pPr>
        <w:spacing w:before="120" w:after="120" w:line="240" w:lineRule="auto"/>
        <w:jc w:val="both"/>
        <w:rPr>
          <w:rFonts w:asciiTheme="minorHAnsi" w:hAnsiTheme="minorHAnsi"/>
          <w:sz w:val="24"/>
          <w:szCs w:val="24"/>
        </w:rPr>
      </w:pPr>
      <w:r w:rsidRPr="00A16CCE">
        <w:rPr>
          <w:rFonts w:asciiTheme="minorHAnsi" w:hAnsiTheme="minorHAnsi"/>
          <w:sz w:val="24"/>
          <w:szCs w:val="24"/>
        </w:rPr>
        <w:t>W pisemnej informacji dla Wnioskodawcy o negatywnej ocenie projektu IZ RPO WD zamieszcza szczegółowe uzasadnienie wyników oceny projektu oraz pouczenie o możliwości wniesienia protestu na zasadach i w trybie, o których mowa w art. 53 i art. 54 Ustawy, określające termin przysługujący na jego wniesienie, instytucję do której należy wnieść protest oraz wymogi formalne protestu, o których mowa w art. 54 ust. 2 Ustawy.</w:t>
      </w:r>
    </w:p>
    <w:p w14:paraId="6DF4B6B6" w14:textId="77777777" w:rsidR="007B4FFE" w:rsidRPr="00A16CCE" w:rsidRDefault="007B4FFE" w:rsidP="007B4FFE">
      <w:pPr>
        <w:spacing w:before="120" w:after="120" w:line="240" w:lineRule="auto"/>
        <w:jc w:val="both"/>
        <w:rPr>
          <w:rFonts w:asciiTheme="minorHAnsi" w:hAnsiTheme="minorHAnsi"/>
          <w:sz w:val="24"/>
          <w:szCs w:val="24"/>
        </w:rPr>
      </w:pPr>
      <w:r w:rsidRPr="00A16CCE">
        <w:rPr>
          <w:rFonts w:asciiTheme="minorHAnsi" w:hAnsiTheme="minorHAnsi"/>
          <w:sz w:val="24"/>
          <w:szCs w:val="24"/>
        </w:rPr>
        <w:t>Termin na wniesienie protestu liczy się od dnia następnego po dniu otrzymania przez Wnioskodawcę pisemnej informacji o negatywnej ocenie projektu. Publikacja wyników oceny na stronie internetowej nie jest podstawą do wniesienia protestu.</w:t>
      </w:r>
    </w:p>
    <w:p w14:paraId="60125BA0" w14:textId="77777777" w:rsidR="007B4FFE" w:rsidRPr="00A16CCE" w:rsidRDefault="007B4FFE" w:rsidP="007B4FFE">
      <w:pPr>
        <w:spacing w:before="120" w:after="120" w:line="240" w:lineRule="auto"/>
        <w:jc w:val="both"/>
        <w:rPr>
          <w:rFonts w:asciiTheme="minorHAnsi" w:hAnsiTheme="minorHAnsi"/>
          <w:sz w:val="24"/>
          <w:szCs w:val="24"/>
        </w:rPr>
      </w:pPr>
      <w:r w:rsidRPr="00A16CCE">
        <w:rPr>
          <w:rFonts w:asciiTheme="minorHAnsi" w:hAnsiTheme="minorHAnsi"/>
          <w:sz w:val="24"/>
          <w:szCs w:val="24"/>
        </w:rPr>
        <w:t>Protest należy wnieść w formie pisemnej:</w:t>
      </w:r>
    </w:p>
    <w:p w14:paraId="3B51FE8A" w14:textId="77777777" w:rsidR="007B4FFE" w:rsidRDefault="007B4FFE" w:rsidP="007B4FFE">
      <w:pPr>
        <w:numPr>
          <w:ilvl w:val="0"/>
          <w:numId w:val="33"/>
        </w:numPr>
        <w:spacing w:before="0" w:line="240" w:lineRule="auto"/>
        <w:ind w:left="425" w:hanging="425"/>
        <w:jc w:val="both"/>
        <w:rPr>
          <w:rFonts w:asciiTheme="minorHAnsi" w:hAnsiTheme="minorHAnsi"/>
          <w:sz w:val="24"/>
          <w:szCs w:val="24"/>
        </w:rPr>
      </w:pPr>
      <w:r w:rsidRPr="00A16CCE">
        <w:rPr>
          <w:rFonts w:asciiTheme="minorHAnsi" w:hAnsiTheme="minorHAnsi"/>
          <w:sz w:val="24"/>
          <w:szCs w:val="24"/>
        </w:rPr>
        <w:t>osobiście w kancelarii Urzędu Marszałkowskiego Województwa Dolnośląskiego, ul. Wybrzeże J. Słowackiego 12-14 we Wrocławiu, od poniedziałku do piątku w godzinach pracy IOK, tj. od 7:30 do 15:30</w:t>
      </w:r>
    </w:p>
    <w:p w14:paraId="539EBFCF" w14:textId="77777777" w:rsidR="007B4FFE" w:rsidRPr="00A16CCE" w:rsidRDefault="007B4FFE" w:rsidP="007B4FFE">
      <w:pPr>
        <w:pStyle w:val="Akapitzlist"/>
        <w:spacing w:before="0" w:line="240" w:lineRule="auto"/>
        <w:ind w:left="425" w:hanging="425"/>
        <w:jc w:val="both"/>
        <w:rPr>
          <w:rFonts w:asciiTheme="minorHAnsi" w:hAnsiTheme="minorHAnsi"/>
          <w:sz w:val="24"/>
          <w:szCs w:val="24"/>
        </w:rPr>
      </w:pPr>
      <w:r w:rsidRPr="00A16CCE">
        <w:rPr>
          <w:rFonts w:asciiTheme="minorHAnsi" w:hAnsiTheme="minorHAnsi"/>
          <w:sz w:val="24"/>
          <w:szCs w:val="24"/>
        </w:rPr>
        <w:t>albo</w:t>
      </w:r>
    </w:p>
    <w:p w14:paraId="0C315393" w14:textId="77777777" w:rsidR="007B4FFE" w:rsidRDefault="007B4FFE" w:rsidP="007B4FFE">
      <w:pPr>
        <w:numPr>
          <w:ilvl w:val="0"/>
          <w:numId w:val="33"/>
        </w:numPr>
        <w:spacing w:before="0" w:line="240" w:lineRule="auto"/>
        <w:ind w:left="425" w:hanging="425"/>
        <w:jc w:val="both"/>
        <w:rPr>
          <w:rFonts w:asciiTheme="minorHAnsi" w:hAnsiTheme="minorHAnsi"/>
          <w:sz w:val="24"/>
          <w:szCs w:val="24"/>
        </w:rPr>
      </w:pPr>
      <w:r w:rsidRPr="00A16CCE">
        <w:rPr>
          <w:rFonts w:asciiTheme="minorHAnsi" w:hAnsiTheme="minorHAnsi"/>
          <w:sz w:val="24"/>
          <w:szCs w:val="24"/>
        </w:rPr>
        <w:t>kurierem lub pocztą na adres: Urząd Marszałkowski Województwa Dolnośląskiego, Departament Funduszy Europejskich, ul. Wybrzeże J. Słowackiego 12-14, 50-411 Wrocław, od poniedziałku do piątku w godzinach pracy IOK, tj. od 7:30 do 15:30.</w:t>
      </w:r>
    </w:p>
    <w:p w14:paraId="5B5FED0B" w14:textId="77777777" w:rsidR="007B4FFE" w:rsidRPr="00A16CCE" w:rsidRDefault="007B4FFE" w:rsidP="007B4FFE">
      <w:pPr>
        <w:pStyle w:val="Akapitzlist"/>
        <w:spacing w:before="120" w:after="120" w:line="240" w:lineRule="auto"/>
        <w:ind w:left="0"/>
        <w:jc w:val="both"/>
        <w:rPr>
          <w:rFonts w:asciiTheme="minorHAnsi" w:hAnsiTheme="minorHAnsi"/>
          <w:sz w:val="24"/>
          <w:szCs w:val="24"/>
        </w:rPr>
      </w:pPr>
      <w:r w:rsidRPr="00A16CCE">
        <w:rPr>
          <w:rFonts w:asciiTheme="minorHAnsi" w:hAnsiTheme="minorHAnsi"/>
          <w:sz w:val="24"/>
          <w:szCs w:val="24"/>
        </w:rPr>
        <w:t>Pisma dotyczące procedury odwoławczej nadawane są na adres korespondencyjny zawarty we wniosku o dofinansowanie projektu. W przypadku zmiany niniejszego adresu Wnioskodawca powinien poinformować o tym fakcie IOK.</w:t>
      </w:r>
    </w:p>
    <w:p w14:paraId="0A159325" w14:textId="77777777" w:rsidR="007B4FFE" w:rsidRDefault="007B4FFE" w:rsidP="007B4FFE">
      <w:pPr>
        <w:pStyle w:val="Nagwek1"/>
        <w:numPr>
          <w:ilvl w:val="0"/>
          <w:numId w:val="37"/>
        </w:numPr>
        <w:ind w:left="426" w:hanging="426"/>
        <w:rPr>
          <w:rFonts w:asciiTheme="minorHAnsi" w:hAnsiTheme="minorHAnsi"/>
          <w:sz w:val="24"/>
          <w:szCs w:val="24"/>
        </w:rPr>
      </w:pPr>
      <w:bookmarkStart w:id="260" w:name="_Toc426632969"/>
      <w:bookmarkStart w:id="261" w:name="_Toc430826854"/>
      <w:bookmarkStart w:id="262" w:name="_Toc435448836"/>
      <w:r w:rsidRPr="00A16CCE">
        <w:rPr>
          <w:rFonts w:asciiTheme="minorHAnsi" w:hAnsiTheme="minorHAnsi"/>
          <w:sz w:val="24"/>
          <w:szCs w:val="24"/>
        </w:rPr>
        <w:t>Zakres i weryfikacja protestu</w:t>
      </w:r>
      <w:bookmarkEnd w:id="260"/>
      <w:bookmarkEnd w:id="261"/>
      <w:bookmarkEnd w:id="262"/>
    </w:p>
    <w:p w14:paraId="78BAA53D" w14:textId="77777777" w:rsidR="007B4FFE" w:rsidRPr="00A16CCE" w:rsidRDefault="007B4FFE" w:rsidP="007B4FFE">
      <w:pPr>
        <w:spacing w:before="120" w:after="120" w:line="240" w:lineRule="auto"/>
        <w:jc w:val="both"/>
        <w:rPr>
          <w:rFonts w:asciiTheme="minorHAnsi" w:hAnsiTheme="minorHAnsi"/>
          <w:sz w:val="24"/>
          <w:szCs w:val="24"/>
        </w:rPr>
      </w:pPr>
      <w:r w:rsidRPr="00A16CCE">
        <w:rPr>
          <w:rFonts w:asciiTheme="minorHAnsi" w:hAnsiTheme="minorHAnsi"/>
          <w:sz w:val="24"/>
          <w:szCs w:val="24"/>
        </w:rPr>
        <w:t>Protest zgodnie z art. 54 ust. 2 Ustawy zawiera następujące informacje - wymogi formalne:</w:t>
      </w:r>
    </w:p>
    <w:p w14:paraId="2B621B35" w14:textId="77777777" w:rsidR="007B4FFE" w:rsidRPr="00A16CCE" w:rsidRDefault="007B4FFE" w:rsidP="007B4FFE">
      <w:pPr>
        <w:numPr>
          <w:ilvl w:val="0"/>
          <w:numId w:val="15"/>
        </w:numPr>
        <w:spacing w:before="0" w:line="240" w:lineRule="auto"/>
        <w:ind w:left="426" w:hanging="425"/>
        <w:jc w:val="both"/>
        <w:rPr>
          <w:rFonts w:asciiTheme="minorHAnsi" w:hAnsiTheme="minorHAnsi"/>
          <w:sz w:val="24"/>
          <w:szCs w:val="24"/>
        </w:rPr>
      </w:pPr>
      <w:r w:rsidRPr="00A16CCE">
        <w:rPr>
          <w:rFonts w:asciiTheme="minorHAnsi" w:hAnsiTheme="minorHAnsi"/>
          <w:sz w:val="24"/>
          <w:szCs w:val="24"/>
        </w:rPr>
        <w:t>oznaczenie instytucji właściwej do rozpatrzenia protestu;</w:t>
      </w:r>
    </w:p>
    <w:p w14:paraId="6DBA9871" w14:textId="77777777" w:rsidR="007B4FFE" w:rsidRPr="00A16CCE" w:rsidRDefault="007B4FFE" w:rsidP="007B4FFE">
      <w:pPr>
        <w:numPr>
          <w:ilvl w:val="0"/>
          <w:numId w:val="15"/>
        </w:numPr>
        <w:spacing w:before="0" w:line="240" w:lineRule="auto"/>
        <w:ind w:left="426" w:hanging="425"/>
        <w:jc w:val="both"/>
        <w:rPr>
          <w:rFonts w:asciiTheme="minorHAnsi" w:hAnsiTheme="minorHAnsi"/>
          <w:sz w:val="24"/>
          <w:szCs w:val="24"/>
        </w:rPr>
      </w:pPr>
      <w:r w:rsidRPr="00A16CCE">
        <w:rPr>
          <w:rFonts w:asciiTheme="minorHAnsi" w:hAnsiTheme="minorHAnsi"/>
          <w:sz w:val="24"/>
          <w:szCs w:val="24"/>
        </w:rPr>
        <w:t>oznaczenie Wnioskodawcy;</w:t>
      </w:r>
    </w:p>
    <w:p w14:paraId="2A771F3D" w14:textId="77777777" w:rsidR="007B4FFE" w:rsidRPr="00A16CCE" w:rsidRDefault="007B4FFE" w:rsidP="007B4FFE">
      <w:pPr>
        <w:numPr>
          <w:ilvl w:val="0"/>
          <w:numId w:val="15"/>
        </w:numPr>
        <w:spacing w:before="0" w:line="240" w:lineRule="auto"/>
        <w:ind w:left="426" w:hanging="425"/>
        <w:jc w:val="both"/>
        <w:rPr>
          <w:rFonts w:asciiTheme="minorHAnsi" w:hAnsiTheme="minorHAnsi"/>
          <w:sz w:val="24"/>
          <w:szCs w:val="24"/>
        </w:rPr>
      </w:pPr>
      <w:r w:rsidRPr="00A16CCE">
        <w:rPr>
          <w:rFonts w:asciiTheme="minorHAnsi" w:hAnsiTheme="minorHAnsi"/>
          <w:sz w:val="24"/>
          <w:szCs w:val="24"/>
        </w:rPr>
        <w:t>numer wniosku o dofinansowanie projektu;</w:t>
      </w:r>
    </w:p>
    <w:p w14:paraId="36F62820" w14:textId="77777777" w:rsidR="007B4FFE" w:rsidRPr="00A16CCE" w:rsidRDefault="007B4FFE" w:rsidP="007B4FFE">
      <w:pPr>
        <w:numPr>
          <w:ilvl w:val="0"/>
          <w:numId w:val="15"/>
        </w:numPr>
        <w:spacing w:before="0" w:line="240" w:lineRule="auto"/>
        <w:ind w:left="426" w:hanging="425"/>
        <w:jc w:val="both"/>
        <w:rPr>
          <w:rFonts w:asciiTheme="minorHAnsi" w:hAnsiTheme="minorHAnsi"/>
          <w:sz w:val="24"/>
          <w:szCs w:val="24"/>
        </w:rPr>
      </w:pPr>
      <w:r w:rsidRPr="00A16CCE">
        <w:rPr>
          <w:rFonts w:asciiTheme="minorHAnsi" w:hAnsiTheme="minorHAnsi"/>
          <w:sz w:val="24"/>
          <w:szCs w:val="24"/>
        </w:rPr>
        <w:t>wskazanie kryteriów wyboru projektów, z których oceną wnioskodawca się nie zgadza, wraz z uzasadnieniem;</w:t>
      </w:r>
    </w:p>
    <w:p w14:paraId="1C6E199C" w14:textId="36615228" w:rsidR="007B4FFE" w:rsidRPr="00A16CCE" w:rsidRDefault="007B4FFE" w:rsidP="007B4FFE">
      <w:pPr>
        <w:numPr>
          <w:ilvl w:val="0"/>
          <w:numId w:val="15"/>
        </w:numPr>
        <w:spacing w:before="0" w:line="240" w:lineRule="auto"/>
        <w:ind w:left="426" w:hanging="425"/>
        <w:jc w:val="both"/>
        <w:rPr>
          <w:rFonts w:asciiTheme="minorHAnsi" w:hAnsiTheme="minorHAnsi"/>
          <w:sz w:val="24"/>
          <w:szCs w:val="24"/>
        </w:rPr>
      </w:pPr>
      <w:r w:rsidRPr="00A16CCE">
        <w:rPr>
          <w:rFonts w:asciiTheme="minorHAnsi" w:hAnsiTheme="minorHAnsi"/>
          <w:sz w:val="24"/>
          <w:szCs w:val="24"/>
        </w:rPr>
        <w:t xml:space="preserve">wskazanie zarzutów o charakterze proceduralnym w zakresie przeprowadzonej oceny, jeżeli zdaniem </w:t>
      </w:r>
      <w:r w:rsidR="000270F9">
        <w:rPr>
          <w:rFonts w:asciiTheme="minorHAnsi" w:hAnsiTheme="minorHAnsi"/>
          <w:sz w:val="24"/>
          <w:szCs w:val="24"/>
        </w:rPr>
        <w:t>W</w:t>
      </w:r>
      <w:r w:rsidR="000270F9" w:rsidRPr="00A16CCE">
        <w:rPr>
          <w:rFonts w:asciiTheme="minorHAnsi" w:hAnsiTheme="minorHAnsi"/>
          <w:sz w:val="24"/>
          <w:szCs w:val="24"/>
        </w:rPr>
        <w:t xml:space="preserve">nioskodawcy </w:t>
      </w:r>
      <w:r w:rsidRPr="00A16CCE">
        <w:rPr>
          <w:rFonts w:asciiTheme="minorHAnsi" w:hAnsiTheme="minorHAnsi"/>
          <w:sz w:val="24"/>
          <w:szCs w:val="24"/>
        </w:rPr>
        <w:t>naruszenia takie miały miejsce, wraz z uzasadnieniem;</w:t>
      </w:r>
    </w:p>
    <w:p w14:paraId="46D9422C" w14:textId="4E9989B8" w:rsidR="007B4FFE" w:rsidRPr="00A16CCE" w:rsidRDefault="007B4FFE" w:rsidP="007B4FFE">
      <w:pPr>
        <w:numPr>
          <w:ilvl w:val="0"/>
          <w:numId w:val="15"/>
        </w:numPr>
        <w:spacing w:before="0" w:line="240" w:lineRule="auto"/>
        <w:ind w:left="426" w:hanging="425"/>
        <w:jc w:val="both"/>
        <w:rPr>
          <w:rFonts w:asciiTheme="minorHAnsi" w:hAnsiTheme="minorHAnsi"/>
          <w:sz w:val="24"/>
          <w:szCs w:val="24"/>
        </w:rPr>
      </w:pPr>
      <w:r w:rsidRPr="00A16CCE">
        <w:rPr>
          <w:rFonts w:asciiTheme="minorHAnsi" w:hAnsiTheme="minorHAnsi"/>
          <w:sz w:val="24"/>
          <w:szCs w:val="24"/>
        </w:rPr>
        <w:t xml:space="preserve">podpis </w:t>
      </w:r>
      <w:r w:rsidR="000270F9">
        <w:rPr>
          <w:rFonts w:asciiTheme="minorHAnsi" w:hAnsiTheme="minorHAnsi"/>
          <w:sz w:val="24"/>
          <w:szCs w:val="24"/>
        </w:rPr>
        <w:t>W</w:t>
      </w:r>
      <w:r w:rsidR="000270F9" w:rsidRPr="00A16CCE">
        <w:rPr>
          <w:rFonts w:asciiTheme="minorHAnsi" w:hAnsiTheme="minorHAnsi"/>
          <w:sz w:val="24"/>
          <w:szCs w:val="24"/>
        </w:rPr>
        <w:t xml:space="preserve">nioskodawcy </w:t>
      </w:r>
      <w:r w:rsidRPr="00A16CCE">
        <w:rPr>
          <w:rFonts w:asciiTheme="minorHAnsi" w:hAnsiTheme="minorHAnsi"/>
          <w:sz w:val="24"/>
          <w:szCs w:val="24"/>
        </w:rPr>
        <w:t>lub osoby upoważnionej do jego reprezentowania, z załączeniem oryginału lub kopii dokumentu poświadczającego umocowanie</w:t>
      </w:r>
      <w:r w:rsidRPr="00A16CCE">
        <w:rPr>
          <w:rStyle w:val="Odwoanieprzypisudolnego"/>
          <w:rFonts w:asciiTheme="minorHAnsi" w:hAnsiTheme="minorHAnsi"/>
          <w:sz w:val="24"/>
          <w:szCs w:val="24"/>
        </w:rPr>
        <w:footnoteReference w:id="5"/>
      </w:r>
      <w:r w:rsidRPr="00A16CCE">
        <w:rPr>
          <w:rFonts w:asciiTheme="minorHAnsi" w:hAnsiTheme="minorHAnsi"/>
          <w:sz w:val="24"/>
          <w:szCs w:val="24"/>
        </w:rPr>
        <w:t xml:space="preserve"> takiej osoby do reprezentowania Wnioskodawcy.</w:t>
      </w:r>
    </w:p>
    <w:p w14:paraId="17CC7D49" w14:textId="77777777" w:rsidR="007B4FFE" w:rsidRPr="00A16CCE" w:rsidRDefault="007B4FFE" w:rsidP="007B4FFE">
      <w:pPr>
        <w:spacing w:before="120" w:after="120" w:line="240" w:lineRule="auto"/>
        <w:jc w:val="both"/>
        <w:rPr>
          <w:rFonts w:asciiTheme="minorHAnsi" w:hAnsiTheme="minorHAnsi"/>
          <w:sz w:val="24"/>
          <w:szCs w:val="24"/>
        </w:rPr>
      </w:pPr>
      <w:r w:rsidRPr="00A16CCE">
        <w:rPr>
          <w:rFonts w:asciiTheme="minorHAnsi" w:hAnsiTheme="minorHAnsi"/>
          <w:sz w:val="24"/>
          <w:szCs w:val="24"/>
        </w:rPr>
        <w:t>Zgodnie z art. 54 ust 3 i 4 Ustawy w przypadku wniesienia protestu niespełniającego wymogów formalnych wymienionych w lit. a-c i f lub zawierającego oczywiste omyłki, IOK wzywa wnioskodawcę do jego uzupełnienia lub poprawienia w nim oczywistych omyłek, w terminie 7 dni, licząc od dnia otrzymania wezwania, pod rygorem pozostawienia protestu bez rozpatrzenia.</w:t>
      </w:r>
    </w:p>
    <w:p w14:paraId="1AEF1132" w14:textId="77777777" w:rsidR="007B4FFE" w:rsidRPr="00A16CCE" w:rsidRDefault="007B4FFE" w:rsidP="007B4FFE">
      <w:pPr>
        <w:spacing w:before="120" w:after="120" w:line="240" w:lineRule="auto"/>
        <w:jc w:val="both"/>
        <w:rPr>
          <w:rFonts w:asciiTheme="minorHAnsi" w:hAnsiTheme="minorHAnsi"/>
          <w:sz w:val="24"/>
          <w:szCs w:val="24"/>
        </w:rPr>
      </w:pPr>
      <w:r w:rsidRPr="00A16CCE">
        <w:rPr>
          <w:rFonts w:asciiTheme="minorHAnsi" w:hAnsiTheme="minorHAnsi"/>
          <w:sz w:val="24"/>
          <w:szCs w:val="24"/>
        </w:rPr>
        <w:lastRenderedPageBreak/>
        <w:t>Wezwanie do uzupełnienia protestu lub poprawienia w nim oczywistych omyłek wstrzymuje bieg terminu.</w:t>
      </w:r>
    </w:p>
    <w:p w14:paraId="60735D11" w14:textId="77777777" w:rsidR="007B4FFE" w:rsidRPr="00A16CCE" w:rsidRDefault="007B4FFE" w:rsidP="007B4FFE">
      <w:pPr>
        <w:spacing w:before="120" w:after="120" w:line="240" w:lineRule="auto"/>
        <w:jc w:val="both"/>
        <w:rPr>
          <w:rFonts w:asciiTheme="minorHAnsi" w:hAnsiTheme="minorHAnsi"/>
          <w:sz w:val="24"/>
          <w:szCs w:val="24"/>
        </w:rPr>
      </w:pPr>
      <w:r w:rsidRPr="00A16CCE">
        <w:rPr>
          <w:rFonts w:asciiTheme="minorHAnsi" w:hAnsiTheme="minorHAnsi"/>
          <w:sz w:val="24"/>
          <w:szCs w:val="24"/>
        </w:rPr>
        <w:t>IOK ponownie weryfikuje uzupełniony protest. W przypadku stwierdzenia, iż uzupełniony protest wpłynął po terminie lub nie został właściwie skorygowany należy uznać, iż jest to równoznaczne ze spełnieniem przesłanki pozostawienia go bez rozpatrzenia.</w:t>
      </w:r>
    </w:p>
    <w:p w14:paraId="44C62DF7" w14:textId="77777777" w:rsidR="007B4FFE" w:rsidRDefault="007B4FFE" w:rsidP="007B4FFE">
      <w:pPr>
        <w:pStyle w:val="Nagwek1"/>
        <w:numPr>
          <w:ilvl w:val="0"/>
          <w:numId w:val="37"/>
        </w:numPr>
        <w:spacing w:before="120" w:after="120" w:line="240" w:lineRule="auto"/>
        <w:ind w:left="426" w:hanging="426"/>
        <w:jc w:val="both"/>
        <w:rPr>
          <w:rFonts w:asciiTheme="minorHAnsi" w:hAnsiTheme="minorHAnsi"/>
          <w:sz w:val="24"/>
          <w:szCs w:val="24"/>
        </w:rPr>
      </w:pPr>
      <w:bookmarkStart w:id="263" w:name="_Toc426632970"/>
      <w:bookmarkStart w:id="264" w:name="_Toc430826855"/>
      <w:bookmarkStart w:id="265" w:name="_Toc435448837"/>
      <w:r w:rsidRPr="00A16CCE">
        <w:rPr>
          <w:rFonts w:asciiTheme="minorHAnsi" w:hAnsiTheme="minorHAnsi"/>
          <w:sz w:val="24"/>
          <w:szCs w:val="24"/>
        </w:rPr>
        <w:t>Pozostawienie protestu bez rozpatrzenia</w:t>
      </w:r>
      <w:bookmarkEnd w:id="263"/>
      <w:bookmarkEnd w:id="264"/>
      <w:bookmarkEnd w:id="265"/>
    </w:p>
    <w:p w14:paraId="01DE3FF1" w14:textId="77777777" w:rsidR="007B4FFE" w:rsidRPr="00A16CCE" w:rsidRDefault="007B4FFE" w:rsidP="007B4FFE">
      <w:pPr>
        <w:spacing w:before="120" w:after="120" w:line="240" w:lineRule="auto"/>
        <w:jc w:val="both"/>
        <w:rPr>
          <w:rFonts w:asciiTheme="minorHAnsi" w:hAnsiTheme="minorHAnsi"/>
          <w:sz w:val="24"/>
          <w:szCs w:val="24"/>
        </w:rPr>
      </w:pPr>
      <w:r w:rsidRPr="00A16CCE">
        <w:rPr>
          <w:rFonts w:asciiTheme="minorHAnsi" w:hAnsiTheme="minorHAnsi"/>
          <w:sz w:val="24"/>
          <w:szCs w:val="24"/>
        </w:rPr>
        <w:t>Nie podlega rozpatrzeniu protest, jeżeli mimo prawidłowego pouczenia, został wniesiony:</w:t>
      </w:r>
    </w:p>
    <w:p w14:paraId="4647A08C" w14:textId="77777777" w:rsidR="007B4FFE" w:rsidRPr="00A16CCE" w:rsidRDefault="007B4FFE" w:rsidP="007B4FFE">
      <w:pPr>
        <w:numPr>
          <w:ilvl w:val="0"/>
          <w:numId w:val="16"/>
        </w:numPr>
        <w:spacing w:before="0" w:line="240" w:lineRule="auto"/>
        <w:ind w:left="426" w:hanging="425"/>
        <w:jc w:val="both"/>
        <w:rPr>
          <w:rFonts w:asciiTheme="minorHAnsi" w:hAnsiTheme="minorHAnsi"/>
          <w:sz w:val="24"/>
          <w:szCs w:val="24"/>
        </w:rPr>
      </w:pPr>
      <w:r w:rsidRPr="00A16CCE">
        <w:rPr>
          <w:rFonts w:asciiTheme="minorHAnsi" w:hAnsiTheme="minorHAnsi"/>
          <w:sz w:val="24"/>
          <w:szCs w:val="24"/>
        </w:rPr>
        <w:t>po terminie,</w:t>
      </w:r>
    </w:p>
    <w:p w14:paraId="44E6E3D8" w14:textId="77777777" w:rsidR="007B4FFE" w:rsidRPr="00A16CCE" w:rsidRDefault="007B4FFE" w:rsidP="007B4FFE">
      <w:pPr>
        <w:numPr>
          <w:ilvl w:val="0"/>
          <w:numId w:val="16"/>
        </w:numPr>
        <w:spacing w:before="0" w:line="240" w:lineRule="auto"/>
        <w:ind w:left="426" w:hanging="425"/>
        <w:jc w:val="both"/>
        <w:rPr>
          <w:rFonts w:asciiTheme="minorHAnsi" w:hAnsiTheme="minorHAnsi"/>
          <w:sz w:val="24"/>
          <w:szCs w:val="24"/>
        </w:rPr>
      </w:pPr>
      <w:r w:rsidRPr="00A16CCE">
        <w:rPr>
          <w:rFonts w:asciiTheme="minorHAnsi" w:hAnsiTheme="minorHAnsi"/>
          <w:sz w:val="24"/>
          <w:szCs w:val="24"/>
        </w:rPr>
        <w:t>przez podmiot wykluczony z możliwości otrzymania dofinansowania,</w:t>
      </w:r>
    </w:p>
    <w:p w14:paraId="68BF9CCC" w14:textId="734532BB" w:rsidR="007B4FFE" w:rsidRPr="00A16CCE" w:rsidRDefault="007B4FFE" w:rsidP="007B4FFE">
      <w:pPr>
        <w:numPr>
          <w:ilvl w:val="0"/>
          <w:numId w:val="16"/>
        </w:numPr>
        <w:spacing w:before="0" w:line="240" w:lineRule="auto"/>
        <w:ind w:left="426" w:hanging="425"/>
        <w:jc w:val="both"/>
        <w:rPr>
          <w:rFonts w:asciiTheme="minorHAnsi" w:hAnsiTheme="minorHAnsi"/>
          <w:sz w:val="24"/>
          <w:szCs w:val="24"/>
        </w:rPr>
      </w:pPr>
      <w:r w:rsidRPr="00A16CCE">
        <w:rPr>
          <w:rFonts w:asciiTheme="minorHAnsi" w:hAnsiTheme="minorHAnsi"/>
          <w:sz w:val="24"/>
          <w:szCs w:val="24"/>
        </w:rPr>
        <w:t xml:space="preserve">bez wskazania kryteriów wyboru projektów, z których oceną </w:t>
      </w:r>
      <w:r w:rsidR="000270F9">
        <w:rPr>
          <w:rFonts w:asciiTheme="minorHAnsi" w:hAnsiTheme="minorHAnsi"/>
          <w:sz w:val="24"/>
          <w:szCs w:val="24"/>
        </w:rPr>
        <w:t>W</w:t>
      </w:r>
      <w:r w:rsidR="000270F9" w:rsidRPr="00A16CCE">
        <w:rPr>
          <w:rFonts w:asciiTheme="minorHAnsi" w:hAnsiTheme="minorHAnsi"/>
          <w:sz w:val="24"/>
          <w:szCs w:val="24"/>
        </w:rPr>
        <w:t xml:space="preserve">nioskodawca </w:t>
      </w:r>
      <w:r w:rsidRPr="00A16CCE">
        <w:rPr>
          <w:rFonts w:asciiTheme="minorHAnsi" w:hAnsiTheme="minorHAnsi"/>
          <w:sz w:val="24"/>
          <w:szCs w:val="24"/>
        </w:rPr>
        <w:t>się nie zgadza, wraz z uzasadnieniem,</w:t>
      </w:r>
    </w:p>
    <w:p w14:paraId="19EF3B51" w14:textId="40B81670" w:rsidR="007B4FFE" w:rsidRPr="00A16CCE" w:rsidRDefault="007B4FFE" w:rsidP="007B4FFE">
      <w:pPr>
        <w:numPr>
          <w:ilvl w:val="0"/>
          <w:numId w:val="16"/>
        </w:numPr>
        <w:spacing w:before="0" w:line="240" w:lineRule="auto"/>
        <w:ind w:left="426" w:hanging="425"/>
        <w:jc w:val="both"/>
        <w:rPr>
          <w:rFonts w:asciiTheme="minorHAnsi" w:hAnsiTheme="minorHAnsi"/>
          <w:sz w:val="24"/>
          <w:szCs w:val="24"/>
        </w:rPr>
      </w:pPr>
      <w:r w:rsidRPr="00A16CCE">
        <w:rPr>
          <w:rFonts w:asciiTheme="minorHAnsi" w:hAnsiTheme="minorHAnsi"/>
          <w:sz w:val="24"/>
          <w:szCs w:val="24"/>
        </w:rPr>
        <w:t xml:space="preserve">w przypadku wyczerpania kwoty na dofinansowanie projektów w ramach działania, o czym </w:t>
      </w:r>
      <w:r w:rsidR="000270F9">
        <w:rPr>
          <w:rFonts w:asciiTheme="minorHAnsi" w:hAnsiTheme="minorHAnsi"/>
          <w:sz w:val="24"/>
          <w:szCs w:val="24"/>
        </w:rPr>
        <w:t>W</w:t>
      </w:r>
      <w:r w:rsidR="000270F9" w:rsidRPr="00A16CCE">
        <w:rPr>
          <w:rFonts w:asciiTheme="minorHAnsi" w:hAnsiTheme="minorHAnsi"/>
          <w:sz w:val="24"/>
          <w:szCs w:val="24"/>
        </w:rPr>
        <w:t xml:space="preserve">nioskodawca </w:t>
      </w:r>
      <w:r w:rsidRPr="00A16CCE">
        <w:rPr>
          <w:rFonts w:asciiTheme="minorHAnsi" w:hAnsiTheme="minorHAnsi"/>
          <w:sz w:val="24"/>
          <w:szCs w:val="24"/>
        </w:rPr>
        <w:t>jest informowany przez IOK na piśmie wraz z pouczeniem o możliwości wniesienia skargi do sądu administracyjnego na zasadach określonych w art. 61 Ustawy.</w:t>
      </w:r>
    </w:p>
    <w:p w14:paraId="09C359E9" w14:textId="77777777" w:rsidR="007B4FFE" w:rsidRDefault="007B4FFE" w:rsidP="007B4FFE">
      <w:pPr>
        <w:pStyle w:val="Nagwek1"/>
        <w:numPr>
          <w:ilvl w:val="0"/>
          <w:numId w:val="37"/>
        </w:numPr>
        <w:spacing w:before="120" w:after="120" w:line="240" w:lineRule="auto"/>
        <w:ind w:left="426" w:hanging="426"/>
        <w:jc w:val="both"/>
        <w:rPr>
          <w:rFonts w:asciiTheme="minorHAnsi" w:hAnsiTheme="minorHAnsi" w:cs="Calibri"/>
          <w:sz w:val="24"/>
          <w:szCs w:val="24"/>
        </w:rPr>
      </w:pPr>
      <w:bookmarkStart w:id="266" w:name="_Toc426632971"/>
      <w:bookmarkStart w:id="267" w:name="_Toc430826856"/>
      <w:bookmarkStart w:id="268" w:name="_Toc435448838"/>
      <w:r w:rsidRPr="00A16CCE">
        <w:rPr>
          <w:rFonts w:asciiTheme="minorHAnsi" w:hAnsiTheme="minorHAnsi" w:cs="Calibri"/>
          <w:sz w:val="24"/>
          <w:szCs w:val="24"/>
        </w:rPr>
        <w:t>Rozpatrzenie protestu</w:t>
      </w:r>
      <w:bookmarkEnd w:id="266"/>
      <w:bookmarkEnd w:id="267"/>
      <w:bookmarkEnd w:id="268"/>
    </w:p>
    <w:p w14:paraId="265CFE10" w14:textId="71418CBE" w:rsidR="007B4FFE" w:rsidRPr="00A16CCE" w:rsidRDefault="007B4FFE" w:rsidP="007B4FFE">
      <w:pPr>
        <w:spacing w:before="120" w:after="120" w:line="240" w:lineRule="auto"/>
        <w:jc w:val="both"/>
        <w:rPr>
          <w:rFonts w:asciiTheme="minorHAnsi" w:hAnsiTheme="minorHAnsi"/>
          <w:sz w:val="24"/>
          <w:szCs w:val="24"/>
        </w:rPr>
      </w:pPr>
      <w:r w:rsidRPr="00A16CCE">
        <w:rPr>
          <w:rFonts w:asciiTheme="minorHAnsi" w:hAnsiTheme="minorHAnsi"/>
          <w:sz w:val="24"/>
          <w:szCs w:val="24"/>
        </w:rPr>
        <w:t xml:space="preserve">Podczas rozpatrywania protestu sprawdzana jest zgodność złożonego wniosku o dofinansowanie projektu tylko z tym kryterium lub kryteriami oceny, które zostały wskazane w proteście lub/oraz w zakresie zarzutów dotyczących sposobu dokonania oceny, podniesionych przez </w:t>
      </w:r>
      <w:r w:rsidR="000270F9">
        <w:rPr>
          <w:rFonts w:asciiTheme="minorHAnsi" w:hAnsiTheme="minorHAnsi"/>
          <w:sz w:val="24"/>
          <w:szCs w:val="24"/>
        </w:rPr>
        <w:t>W</w:t>
      </w:r>
      <w:r w:rsidR="000270F9" w:rsidRPr="00A16CCE">
        <w:rPr>
          <w:rFonts w:asciiTheme="minorHAnsi" w:hAnsiTheme="minorHAnsi"/>
          <w:sz w:val="24"/>
          <w:szCs w:val="24"/>
        </w:rPr>
        <w:t>nioskodawcę</w:t>
      </w:r>
      <w:r w:rsidRPr="00A16CCE">
        <w:rPr>
          <w:rFonts w:asciiTheme="minorHAnsi" w:hAnsiTheme="minorHAnsi"/>
          <w:sz w:val="24"/>
          <w:szCs w:val="24"/>
        </w:rPr>
        <w:t>.</w:t>
      </w:r>
    </w:p>
    <w:p w14:paraId="588B6B0D" w14:textId="7AC14EDB" w:rsidR="007B4FFE" w:rsidRPr="00A16CCE" w:rsidRDefault="007B4FFE" w:rsidP="007B4FFE">
      <w:pPr>
        <w:spacing w:before="120" w:after="120" w:line="240" w:lineRule="auto"/>
        <w:jc w:val="both"/>
        <w:rPr>
          <w:rFonts w:asciiTheme="minorHAnsi" w:hAnsiTheme="minorHAnsi"/>
          <w:sz w:val="24"/>
          <w:szCs w:val="24"/>
        </w:rPr>
      </w:pPr>
      <w:r w:rsidRPr="00A16CCE">
        <w:rPr>
          <w:rFonts w:asciiTheme="minorHAnsi" w:hAnsiTheme="minorHAnsi"/>
          <w:sz w:val="24"/>
          <w:szCs w:val="24"/>
        </w:rPr>
        <w:t xml:space="preserve">IZ RPO WD informuje </w:t>
      </w:r>
      <w:r w:rsidR="000270F9">
        <w:rPr>
          <w:rFonts w:asciiTheme="minorHAnsi" w:hAnsiTheme="minorHAnsi"/>
          <w:sz w:val="24"/>
          <w:szCs w:val="24"/>
        </w:rPr>
        <w:t>W</w:t>
      </w:r>
      <w:r w:rsidR="000270F9" w:rsidRPr="00A16CCE">
        <w:rPr>
          <w:rFonts w:asciiTheme="minorHAnsi" w:hAnsiTheme="minorHAnsi"/>
          <w:sz w:val="24"/>
          <w:szCs w:val="24"/>
        </w:rPr>
        <w:t xml:space="preserve">nioskodawcę </w:t>
      </w:r>
      <w:r w:rsidRPr="00A16CCE">
        <w:rPr>
          <w:rFonts w:asciiTheme="minorHAnsi" w:hAnsiTheme="minorHAnsi"/>
          <w:sz w:val="24"/>
          <w:szCs w:val="24"/>
        </w:rPr>
        <w:t>na piśmie o wyniku rozpatrzenia jego protestu. Informacja</w:t>
      </w:r>
      <w:r w:rsidRPr="00A16CCE">
        <w:rPr>
          <w:rFonts w:asciiTheme="minorHAnsi" w:hAnsiTheme="minorHAnsi"/>
          <w:sz w:val="24"/>
          <w:szCs w:val="24"/>
        </w:rPr>
        <w:br/>
        <w:t>ta zawiera w szczególności:</w:t>
      </w:r>
    </w:p>
    <w:p w14:paraId="7796B73F" w14:textId="77777777" w:rsidR="007B4FFE" w:rsidRPr="00A16CCE" w:rsidRDefault="007B4FFE" w:rsidP="007B4FFE">
      <w:pPr>
        <w:numPr>
          <w:ilvl w:val="0"/>
          <w:numId w:val="17"/>
        </w:numPr>
        <w:spacing w:before="120" w:after="120" w:line="240" w:lineRule="auto"/>
        <w:ind w:left="426" w:hanging="425"/>
        <w:jc w:val="both"/>
        <w:rPr>
          <w:rFonts w:asciiTheme="minorHAnsi" w:hAnsiTheme="minorHAnsi"/>
          <w:sz w:val="24"/>
          <w:szCs w:val="24"/>
        </w:rPr>
      </w:pPr>
      <w:r w:rsidRPr="00A16CCE">
        <w:rPr>
          <w:rFonts w:asciiTheme="minorHAnsi" w:hAnsiTheme="minorHAnsi"/>
          <w:sz w:val="24"/>
          <w:szCs w:val="24"/>
        </w:rPr>
        <w:t>treść rozstrzygnięcia polegającego na uwzględnieniu albo nieuwzględnieniu protestu wraz z uzasadnieniem,</w:t>
      </w:r>
    </w:p>
    <w:p w14:paraId="6C00F0CF" w14:textId="77777777" w:rsidR="007B4FFE" w:rsidRPr="007B4FFE" w:rsidRDefault="007B4FFE" w:rsidP="007B4FFE">
      <w:pPr>
        <w:numPr>
          <w:ilvl w:val="0"/>
          <w:numId w:val="17"/>
        </w:numPr>
        <w:spacing w:before="120" w:after="120" w:line="240" w:lineRule="auto"/>
        <w:ind w:left="426" w:hanging="425"/>
        <w:jc w:val="both"/>
        <w:rPr>
          <w:rFonts w:asciiTheme="minorHAnsi" w:hAnsiTheme="minorHAnsi"/>
          <w:sz w:val="24"/>
          <w:szCs w:val="24"/>
        </w:rPr>
      </w:pPr>
      <w:r w:rsidRPr="00A16CCE">
        <w:rPr>
          <w:rFonts w:asciiTheme="minorHAnsi" w:hAnsiTheme="minorHAnsi"/>
          <w:sz w:val="24"/>
          <w:szCs w:val="24"/>
        </w:rPr>
        <w:t xml:space="preserve">w </w:t>
      </w:r>
      <w:r w:rsidRPr="007B4FFE">
        <w:rPr>
          <w:rFonts w:asciiTheme="minorHAnsi" w:hAnsiTheme="minorHAnsi"/>
          <w:sz w:val="24"/>
          <w:szCs w:val="24"/>
        </w:rPr>
        <w:t>przypadku nieuwzględnienia protestu – pouczenie o możliwości wniesienia skargi do sądu administracyjnego na zasadach określonych w art. 61 Ustawy.</w:t>
      </w:r>
    </w:p>
    <w:p w14:paraId="7B231807" w14:textId="77777777" w:rsidR="007B4FFE" w:rsidRPr="007B4FFE" w:rsidRDefault="007B4FFE" w:rsidP="007B4FFE">
      <w:pPr>
        <w:jc w:val="both"/>
        <w:rPr>
          <w:rFonts w:asciiTheme="minorHAnsi" w:hAnsiTheme="minorHAnsi"/>
          <w:sz w:val="24"/>
          <w:szCs w:val="24"/>
        </w:rPr>
      </w:pPr>
      <w:r w:rsidRPr="007B4FFE">
        <w:rPr>
          <w:rFonts w:asciiTheme="minorHAnsi" w:hAnsiTheme="minorHAnsi"/>
          <w:sz w:val="24"/>
          <w:szCs w:val="24"/>
        </w:rPr>
        <w:t xml:space="preserve">W przypadku uwzględnienia protestu IZ RPO WD może: </w:t>
      </w:r>
    </w:p>
    <w:p w14:paraId="0C5DB4DD" w14:textId="64FB0EE2" w:rsidR="007B4FFE" w:rsidRPr="007B4FFE" w:rsidRDefault="007B4FFE" w:rsidP="002535F1">
      <w:pPr>
        <w:spacing w:before="0" w:line="240" w:lineRule="auto"/>
        <w:jc w:val="both"/>
        <w:rPr>
          <w:rFonts w:asciiTheme="minorHAnsi" w:hAnsiTheme="minorHAnsi"/>
          <w:sz w:val="24"/>
          <w:szCs w:val="24"/>
        </w:rPr>
      </w:pPr>
      <w:r>
        <w:rPr>
          <w:rFonts w:asciiTheme="minorHAnsi" w:hAnsiTheme="minorHAnsi"/>
          <w:sz w:val="24"/>
          <w:szCs w:val="24"/>
        </w:rPr>
        <w:t xml:space="preserve">a) </w:t>
      </w:r>
      <w:r w:rsidRPr="007B4FFE">
        <w:rPr>
          <w:rFonts w:asciiTheme="minorHAnsi" w:hAnsiTheme="minorHAnsi"/>
          <w:sz w:val="24"/>
          <w:szCs w:val="24"/>
        </w:rPr>
        <w:t>skierować wniosek do odpowiedniego etapu oceny albo umieścić go na liście projektów wybranych do dofinansowania w wyniku przeprowadzenia procedury odwoławczej, informując o</w:t>
      </w:r>
      <w:r w:rsidR="002535F1">
        <w:rPr>
          <w:rFonts w:asciiTheme="minorHAnsi" w:hAnsiTheme="minorHAnsi"/>
          <w:sz w:val="24"/>
          <w:szCs w:val="24"/>
        </w:rPr>
        <w:t> </w:t>
      </w:r>
      <w:r w:rsidRPr="007B4FFE">
        <w:rPr>
          <w:rFonts w:asciiTheme="minorHAnsi" w:hAnsiTheme="minorHAnsi"/>
          <w:sz w:val="24"/>
          <w:szCs w:val="24"/>
        </w:rPr>
        <w:t>tym Wnioskodawcę</w:t>
      </w:r>
    </w:p>
    <w:p w14:paraId="0E76E087" w14:textId="02489958" w:rsidR="00130371" w:rsidRPr="00130371" w:rsidRDefault="007B4FFE" w:rsidP="00130371">
      <w:pPr>
        <w:pStyle w:val="Akapitzlist"/>
        <w:spacing w:line="240" w:lineRule="auto"/>
        <w:ind w:left="709"/>
        <w:jc w:val="both"/>
        <w:rPr>
          <w:rFonts w:asciiTheme="minorHAnsi" w:hAnsiTheme="minorHAnsi"/>
          <w:sz w:val="24"/>
          <w:szCs w:val="24"/>
        </w:rPr>
      </w:pPr>
      <w:r w:rsidRPr="007B4FFE">
        <w:rPr>
          <w:rFonts w:asciiTheme="minorHAnsi" w:hAnsiTheme="minorHAnsi"/>
          <w:sz w:val="24"/>
          <w:szCs w:val="24"/>
        </w:rPr>
        <w:t>lub</w:t>
      </w:r>
    </w:p>
    <w:p w14:paraId="78E938E3" w14:textId="77777777" w:rsidR="007B4FFE" w:rsidRPr="007B4FFE" w:rsidRDefault="007B4FFE" w:rsidP="007B4FFE">
      <w:pPr>
        <w:spacing w:before="0" w:line="240" w:lineRule="auto"/>
        <w:jc w:val="both"/>
        <w:rPr>
          <w:rFonts w:asciiTheme="minorHAnsi" w:hAnsiTheme="minorHAnsi"/>
          <w:sz w:val="24"/>
          <w:szCs w:val="24"/>
        </w:rPr>
      </w:pPr>
      <w:r>
        <w:rPr>
          <w:rFonts w:asciiTheme="minorHAnsi" w:hAnsiTheme="minorHAnsi"/>
          <w:sz w:val="24"/>
          <w:szCs w:val="24"/>
        </w:rPr>
        <w:t xml:space="preserve">b) </w:t>
      </w:r>
      <w:r w:rsidRPr="007B4FFE">
        <w:rPr>
          <w:rFonts w:asciiTheme="minorHAnsi" w:hAnsiTheme="minorHAnsi"/>
          <w:sz w:val="24"/>
          <w:szCs w:val="24"/>
        </w:rPr>
        <w:t>przekazać sprawę do IOK, w celu przeprowadzenia ponownej oceny projektu, jeżeli stwierdzi, że doszło do naruszeń obowiązujących procedur i konieczny do wyjaśnienia zakres sprawy ma istotny wpływ na wynik oceny, informując Wnioskodawcę na piśmie o przekazaniu sprawy.</w:t>
      </w:r>
    </w:p>
    <w:p w14:paraId="26384A3D" w14:textId="77777777" w:rsidR="007B4FFE" w:rsidRPr="00A16CCE" w:rsidRDefault="007B4FFE" w:rsidP="007B4FFE">
      <w:pPr>
        <w:spacing w:before="120" w:after="120" w:line="240" w:lineRule="auto"/>
        <w:jc w:val="both"/>
        <w:rPr>
          <w:rFonts w:asciiTheme="minorHAnsi" w:hAnsiTheme="minorHAnsi"/>
          <w:sz w:val="24"/>
          <w:szCs w:val="24"/>
        </w:rPr>
      </w:pPr>
    </w:p>
    <w:p w14:paraId="5884D49C" w14:textId="77777777" w:rsidR="007B4FFE" w:rsidRDefault="007B4FFE" w:rsidP="007B4FFE">
      <w:pPr>
        <w:pStyle w:val="Nagwek1"/>
        <w:numPr>
          <w:ilvl w:val="0"/>
          <w:numId w:val="37"/>
        </w:numPr>
        <w:spacing w:before="120" w:after="120" w:line="240" w:lineRule="auto"/>
        <w:ind w:left="426" w:hanging="426"/>
        <w:jc w:val="both"/>
        <w:rPr>
          <w:rFonts w:asciiTheme="minorHAnsi" w:hAnsiTheme="minorHAnsi" w:cs="Calibri"/>
          <w:sz w:val="24"/>
          <w:szCs w:val="24"/>
        </w:rPr>
      </w:pPr>
      <w:bookmarkStart w:id="269" w:name="_Toc426632972"/>
      <w:bookmarkStart w:id="270" w:name="_Toc430826857"/>
      <w:bookmarkStart w:id="271" w:name="_Toc435448839"/>
      <w:r w:rsidRPr="00A16CCE">
        <w:rPr>
          <w:rFonts w:asciiTheme="minorHAnsi" w:hAnsiTheme="minorHAnsi" w:cs="Calibri"/>
          <w:sz w:val="24"/>
          <w:szCs w:val="24"/>
        </w:rPr>
        <w:t>Wycofanie protestu</w:t>
      </w:r>
      <w:bookmarkEnd w:id="269"/>
      <w:bookmarkEnd w:id="270"/>
      <w:bookmarkEnd w:id="271"/>
    </w:p>
    <w:p w14:paraId="7ADD4553" w14:textId="6C63DAE5" w:rsidR="007B4FFE" w:rsidRPr="00A16CCE" w:rsidRDefault="007B4FFE" w:rsidP="007B4FFE">
      <w:pPr>
        <w:spacing w:before="120" w:after="120" w:line="240" w:lineRule="auto"/>
        <w:jc w:val="both"/>
        <w:rPr>
          <w:rFonts w:asciiTheme="minorHAnsi" w:hAnsiTheme="minorHAnsi"/>
          <w:sz w:val="24"/>
          <w:szCs w:val="24"/>
        </w:rPr>
      </w:pPr>
      <w:r w:rsidRPr="00A16CCE">
        <w:rPr>
          <w:rFonts w:asciiTheme="minorHAnsi" w:hAnsiTheme="minorHAnsi"/>
          <w:sz w:val="24"/>
          <w:szCs w:val="24"/>
        </w:rPr>
        <w:t xml:space="preserve">Dopuszczalne jest wycofanie protestu przez </w:t>
      </w:r>
      <w:r w:rsidR="002535F1">
        <w:rPr>
          <w:rFonts w:asciiTheme="minorHAnsi" w:hAnsiTheme="minorHAnsi"/>
          <w:sz w:val="24"/>
          <w:szCs w:val="24"/>
        </w:rPr>
        <w:t>W</w:t>
      </w:r>
      <w:r w:rsidRPr="00A16CCE">
        <w:rPr>
          <w:rFonts w:asciiTheme="minorHAnsi" w:hAnsiTheme="minorHAnsi"/>
          <w:sz w:val="24"/>
          <w:szCs w:val="24"/>
        </w:rPr>
        <w:t xml:space="preserve">nioskodawcę. Wycofanie protestu następuje w formie pisemnej, za pośrednictwem instytucji, do której złożono protest. W przypadku wycofania protestu po dniu wydania rozstrzygnięcia protestu/pozostawienia protestu bez rozpatrzenia, wycofanie to uznaje się za bezskuteczne, o czym </w:t>
      </w:r>
      <w:r w:rsidR="002535F1">
        <w:rPr>
          <w:rFonts w:asciiTheme="minorHAnsi" w:hAnsiTheme="minorHAnsi"/>
          <w:sz w:val="24"/>
          <w:szCs w:val="24"/>
        </w:rPr>
        <w:t>W</w:t>
      </w:r>
      <w:r w:rsidRPr="00A16CCE">
        <w:rPr>
          <w:rFonts w:asciiTheme="minorHAnsi" w:hAnsiTheme="minorHAnsi"/>
          <w:sz w:val="24"/>
          <w:szCs w:val="24"/>
        </w:rPr>
        <w:t xml:space="preserve">nioskodawca jest pisemne informowany. Istnieje możliwość ponownego wniesienia protestu przez </w:t>
      </w:r>
      <w:r w:rsidR="002535F1">
        <w:rPr>
          <w:rFonts w:asciiTheme="minorHAnsi" w:hAnsiTheme="minorHAnsi"/>
          <w:sz w:val="24"/>
          <w:szCs w:val="24"/>
        </w:rPr>
        <w:t>W</w:t>
      </w:r>
      <w:r w:rsidRPr="00A16CCE">
        <w:rPr>
          <w:rFonts w:asciiTheme="minorHAnsi" w:hAnsiTheme="minorHAnsi"/>
          <w:sz w:val="24"/>
          <w:szCs w:val="24"/>
        </w:rPr>
        <w:t xml:space="preserve">nioskodawcę w tej samej sprawie i w tym samym zakresie w ramach której </w:t>
      </w:r>
      <w:r w:rsidR="000270F9">
        <w:rPr>
          <w:rFonts w:asciiTheme="minorHAnsi" w:hAnsiTheme="minorHAnsi"/>
          <w:sz w:val="24"/>
          <w:szCs w:val="24"/>
        </w:rPr>
        <w:t>W</w:t>
      </w:r>
      <w:r w:rsidR="000270F9" w:rsidRPr="00A16CCE">
        <w:rPr>
          <w:rFonts w:asciiTheme="minorHAnsi" w:hAnsiTheme="minorHAnsi"/>
          <w:sz w:val="24"/>
          <w:szCs w:val="24"/>
        </w:rPr>
        <w:t xml:space="preserve">nioskodawca </w:t>
      </w:r>
      <w:r w:rsidRPr="00A16CCE">
        <w:rPr>
          <w:rFonts w:asciiTheme="minorHAnsi" w:hAnsiTheme="minorHAnsi"/>
          <w:sz w:val="24"/>
          <w:szCs w:val="24"/>
        </w:rPr>
        <w:t xml:space="preserve">wycofał protest, jednak wyłącznie przy zachowaniu pierwotnego terminu na wniesienie protestu. </w:t>
      </w:r>
    </w:p>
    <w:p w14:paraId="15B98D7F" w14:textId="77777777" w:rsidR="007B4FFE" w:rsidRDefault="007B4FFE" w:rsidP="007B4FFE">
      <w:pPr>
        <w:pStyle w:val="Nagwek1"/>
        <w:numPr>
          <w:ilvl w:val="0"/>
          <w:numId w:val="37"/>
        </w:numPr>
        <w:spacing w:before="120" w:after="120" w:line="240" w:lineRule="auto"/>
        <w:ind w:left="426" w:hanging="426"/>
        <w:jc w:val="both"/>
        <w:rPr>
          <w:rFonts w:asciiTheme="minorHAnsi" w:hAnsiTheme="minorHAnsi" w:cs="Calibri"/>
          <w:sz w:val="24"/>
          <w:szCs w:val="24"/>
        </w:rPr>
      </w:pPr>
      <w:bookmarkStart w:id="272" w:name="_Toc426632973"/>
      <w:bookmarkStart w:id="273" w:name="_Toc430826858"/>
      <w:bookmarkStart w:id="274" w:name="_Toc435448840"/>
      <w:r w:rsidRPr="00A16CCE">
        <w:rPr>
          <w:rFonts w:asciiTheme="minorHAnsi" w:hAnsiTheme="minorHAnsi" w:cs="Calibri"/>
          <w:sz w:val="24"/>
          <w:szCs w:val="24"/>
        </w:rPr>
        <w:lastRenderedPageBreak/>
        <w:t>Skarga do sądu administracyjnego</w:t>
      </w:r>
      <w:bookmarkEnd w:id="272"/>
      <w:bookmarkEnd w:id="273"/>
      <w:bookmarkEnd w:id="274"/>
    </w:p>
    <w:p w14:paraId="0A75FCDC" w14:textId="7C472EEC" w:rsidR="007B4FFE" w:rsidRPr="00A16CCE" w:rsidRDefault="007B4FFE" w:rsidP="007B4FFE">
      <w:pPr>
        <w:spacing w:before="120" w:after="120" w:line="240" w:lineRule="auto"/>
        <w:jc w:val="both"/>
        <w:rPr>
          <w:rFonts w:asciiTheme="minorHAnsi" w:hAnsiTheme="minorHAnsi"/>
          <w:sz w:val="24"/>
          <w:szCs w:val="24"/>
        </w:rPr>
      </w:pPr>
      <w:r w:rsidRPr="00A16CCE">
        <w:rPr>
          <w:rFonts w:asciiTheme="minorHAnsi" w:hAnsiTheme="minorHAnsi"/>
          <w:sz w:val="24"/>
          <w:szCs w:val="24"/>
        </w:rPr>
        <w:t xml:space="preserve">Prawo do wniesienia skargi do sądu administracyjnego przysługuje </w:t>
      </w:r>
      <w:r w:rsidR="002535F1">
        <w:rPr>
          <w:rFonts w:asciiTheme="minorHAnsi" w:hAnsiTheme="minorHAnsi"/>
          <w:sz w:val="24"/>
          <w:szCs w:val="24"/>
        </w:rPr>
        <w:t>W</w:t>
      </w:r>
      <w:r w:rsidR="002535F1" w:rsidRPr="00A16CCE">
        <w:rPr>
          <w:rFonts w:asciiTheme="minorHAnsi" w:hAnsiTheme="minorHAnsi"/>
          <w:sz w:val="24"/>
          <w:szCs w:val="24"/>
        </w:rPr>
        <w:t xml:space="preserve">nioskodawcy </w:t>
      </w:r>
      <w:r w:rsidRPr="00A16CCE">
        <w:rPr>
          <w:rFonts w:asciiTheme="minorHAnsi" w:hAnsiTheme="minorHAnsi"/>
          <w:sz w:val="24"/>
          <w:szCs w:val="24"/>
        </w:rPr>
        <w:t>w przypadkach określonych w art. 61 Ustawy. Skarga wnoszona jest w terminie 14 dni od dnia otrzymania odpowiedniej informacji o nieuwzględnieniu protestu lub pozostawieniu protestu bez rozpatrzenia lub negatywnej ponownej ocenie projektu. Do skargi należy dołączyć kompletną dokumentację w</w:t>
      </w:r>
      <w:r w:rsidR="002535F1">
        <w:rPr>
          <w:rFonts w:asciiTheme="minorHAnsi" w:hAnsiTheme="minorHAnsi"/>
          <w:sz w:val="24"/>
          <w:szCs w:val="24"/>
        </w:rPr>
        <w:t> </w:t>
      </w:r>
      <w:r w:rsidRPr="00A16CCE">
        <w:rPr>
          <w:rFonts w:asciiTheme="minorHAnsi" w:hAnsiTheme="minorHAnsi"/>
          <w:sz w:val="24"/>
          <w:szCs w:val="24"/>
        </w:rPr>
        <w:t>sprawie, obejmującą wniosek o dofinansowanie wraz z informacją w przedmiocie oceny projektu, wniesionych środków odwoławczych oraz informacji o wyniku procedury odwoławczej. Skarga podlega wpisowi stałemu.</w:t>
      </w:r>
    </w:p>
    <w:p w14:paraId="6B722E7B" w14:textId="77777777" w:rsidR="007B4FFE" w:rsidRPr="00A16CCE" w:rsidRDefault="007B4FFE" w:rsidP="007B4FFE">
      <w:pPr>
        <w:spacing w:before="120" w:after="120" w:line="240" w:lineRule="auto"/>
        <w:jc w:val="both"/>
        <w:rPr>
          <w:rFonts w:asciiTheme="minorHAnsi" w:hAnsiTheme="minorHAnsi"/>
          <w:sz w:val="24"/>
          <w:szCs w:val="24"/>
        </w:rPr>
      </w:pPr>
      <w:r w:rsidRPr="00A16CCE">
        <w:rPr>
          <w:rFonts w:asciiTheme="minorHAnsi" w:hAnsiTheme="minorHAnsi"/>
          <w:sz w:val="24"/>
          <w:szCs w:val="24"/>
        </w:rPr>
        <w:t>Kompletna dokumentacja jest wnoszona przez Wnioskodawcę w oryginale lub w postaci uwierzytelnionej kopii.</w:t>
      </w:r>
    </w:p>
    <w:p w14:paraId="166E051F" w14:textId="77777777" w:rsidR="007B4FFE" w:rsidRPr="00A16CCE" w:rsidRDefault="007B4FFE" w:rsidP="007B4FFE">
      <w:pPr>
        <w:spacing w:before="120" w:after="120" w:line="240" w:lineRule="auto"/>
        <w:jc w:val="both"/>
        <w:rPr>
          <w:rFonts w:asciiTheme="minorHAnsi" w:hAnsiTheme="minorHAnsi"/>
          <w:sz w:val="24"/>
          <w:szCs w:val="24"/>
        </w:rPr>
      </w:pPr>
      <w:r w:rsidRPr="00A16CCE">
        <w:rPr>
          <w:rFonts w:asciiTheme="minorHAnsi" w:hAnsiTheme="minorHAnsi"/>
          <w:sz w:val="24"/>
          <w:szCs w:val="24"/>
        </w:rPr>
        <w:t>Sąd rozpoznaje skargę w terminie 30 dni od dnia jej wniesienia.</w:t>
      </w:r>
    </w:p>
    <w:p w14:paraId="15C7210C" w14:textId="77777777" w:rsidR="007B4FFE" w:rsidRPr="00A16CCE" w:rsidRDefault="007B4FFE" w:rsidP="007B4FFE">
      <w:pPr>
        <w:spacing w:before="0" w:line="240" w:lineRule="auto"/>
        <w:jc w:val="both"/>
        <w:rPr>
          <w:rFonts w:asciiTheme="minorHAnsi" w:hAnsiTheme="minorHAnsi"/>
          <w:sz w:val="24"/>
          <w:szCs w:val="24"/>
        </w:rPr>
      </w:pPr>
      <w:r w:rsidRPr="00A16CCE">
        <w:rPr>
          <w:rFonts w:asciiTheme="minorHAnsi" w:hAnsiTheme="minorHAnsi"/>
          <w:sz w:val="24"/>
          <w:szCs w:val="24"/>
        </w:rPr>
        <w:t>Wniesienie skargi:</w:t>
      </w:r>
    </w:p>
    <w:p w14:paraId="134B9856" w14:textId="77777777" w:rsidR="007B4FFE" w:rsidRPr="00A16CCE" w:rsidRDefault="007B4FFE" w:rsidP="007B4FFE">
      <w:pPr>
        <w:numPr>
          <w:ilvl w:val="0"/>
          <w:numId w:val="18"/>
        </w:numPr>
        <w:spacing w:before="0" w:line="240" w:lineRule="auto"/>
        <w:ind w:left="426" w:hanging="425"/>
        <w:jc w:val="both"/>
        <w:rPr>
          <w:rFonts w:asciiTheme="minorHAnsi" w:hAnsiTheme="minorHAnsi"/>
          <w:sz w:val="24"/>
          <w:szCs w:val="24"/>
        </w:rPr>
      </w:pPr>
      <w:r w:rsidRPr="00A16CCE">
        <w:rPr>
          <w:rFonts w:asciiTheme="minorHAnsi" w:hAnsiTheme="minorHAnsi"/>
          <w:sz w:val="24"/>
          <w:szCs w:val="24"/>
        </w:rPr>
        <w:t>po terminie,</w:t>
      </w:r>
    </w:p>
    <w:p w14:paraId="561FDFF3" w14:textId="77777777" w:rsidR="007B4FFE" w:rsidRPr="00A16CCE" w:rsidRDefault="007B4FFE" w:rsidP="007B4FFE">
      <w:pPr>
        <w:numPr>
          <w:ilvl w:val="0"/>
          <w:numId w:val="18"/>
        </w:numPr>
        <w:spacing w:before="0" w:line="240" w:lineRule="auto"/>
        <w:ind w:left="426" w:hanging="425"/>
        <w:jc w:val="both"/>
        <w:rPr>
          <w:rFonts w:asciiTheme="minorHAnsi" w:hAnsiTheme="minorHAnsi"/>
          <w:sz w:val="24"/>
          <w:szCs w:val="24"/>
        </w:rPr>
      </w:pPr>
      <w:r w:rsidRPr="00A16CCE">
        <w:rPr>
          <w:rFonts w:asciiTheme="minorHAnsi" w:hAnsiTheme="minorHAnsi"/>
          <w:sz w:val="24"/>
          <w:szCs w:val="24"/>
        </w:rPr>
        <w:t>bez kompletnej dokumentacji,</w:t>
      </w:r>
    </w:p>
    <w:p w14:paraId="1FDF5CC6" w14:textId="77777777" w:rsidR="007B4FFE" w:rsidRPr="00A16CCE" w:rsidRDefault="007B4FFE" w:rsidP="007B4FFE">
      <w:pPr>
        <w:numPr>
          <w:ilvl w:val="0"/>
          <w:numId w:val="18"/>
        </w:numPr>
        <w:spacing w:before="0" w:line="240" w:lineRule="auto"/>
        <w:ind w:left="426" w:hanging="425"/>
        <w:jc w:val="both"/>
        <w:rPr>
          <w:rFonts w:asciiTheme="minorHAnsi" w:hAnsiTheme="minorHAnsi"/>
          <w:sz w:val="24"/>
          <w:szCs w:val="24"/>
        </w:rPr>
      </w:pPr>
      <w:r w:rsidRPr="00A16CCE">
        <w:rPr>
          <w:rFonts w:asciiTheme="minorHAnsi" w:hAnsiTheme="minorHAnsi"/>
          <w:sz w:val="24"/>
          <w:szCs w:val="24"/>
        </w:rPr>
        <w:t>bez uiszczenia wpisu stałego w terminie,</w:t>
      </w:r>
    </w:p>
    <w:p w14:paraId="56F6D632" w14:textId="77777777" w:rsidR="007B4FFE" w:rsidRPr="00A16CCE" w:rsidRDefault="007B4FFE" w:rsidP="007B4FFE">
      <w:pPr>
        <w:spacing w:before="0" w:line="240" w:lineRule="auto"/>
        <w:ind w:left="567" w:hanging="567"/>
        <w:jc w:val="both"/>
        <w:rPr>
          <w:rFonts w:asciiTheme="minorHAnsi" w:hAnsiTheme="minorHAnsi"/>
          <w:sz w:val="24"/>
          <w:szCs w:val="24"/>
        </w:rPr>
      </w:pPr>
      <w:r w:rsidRPr="00A16CCE">
        <w:rPr>
          <w:rFonts w:asciiTheme="minorHAnsi" w:hAnsiTheme="minorHAnsi"/>
          <w:sz w:val="24"/>
          <w:szCs w:val="24"/>
        </w:rPr>
        <w:t>powoduje pozostawienie jej bez rozpatrzenia.</w:t>
      </w:r>
    </w:p>
    <w:p w14:paraId="568413D4" w14:textId="77777777" w:rsidR="007B4FFE" w:rsidRPr="00A16CCE" w:rsidRDefault="007B4FFE" w:rsidP="007B4FFE">
      <w:pPr>
        <w:spacing w:before="120" w:after="120" w:line="240" w:lineRule="auto"/>
        <w:jc w:val="both"/>
        <w:rPr>
          <w:rFonts w:asciiTheme="minorHAnsi" w:hAnsiTheme="minorHAnsi"/>
          <w:sz w:val="24"/>
          <w:szCs w:val="24"/>
        </w:rPr>
      </w:pPr>
      <w:r w:rsidRPr="00A16CCE">
        <w:rPr>
          <w:rFonts w:asciiTheme="minorHAnsi" w:hAnsiTheme="minorHAnsi"/>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 Wezwanie wstrzymuje bieg terminu, o którym mowa powyżej.</w:t>
      </w:r>
    </w:p>
    <w:p w14:paraId="23F999CA" w14:textId="77777777" w:rsidR="007B4FFE" w:rsidRPr="00A16CCE" w:rsidRDefault="007B4FFE" w:rsidP="007B4FFE">
      <w:pPr>
        <w:spacing w:before="120" w:after="120" w:line="240" w:lineRule="auto"/>
        <w:jc w:val="both"/>
        <w:rPr>
          <w:rFonts w:asciiTheme="minorHAnsi" w:hAnsiTheme="minorHAnsi"/>
          <w:sz w:val="24"/>
          <w:szCs w:val="24"/>
        </w:rPr>
      </w:pPr>
      <w:r w:rsidRPr="00A16CCE">
        <w:rPr>
          <w:rFonts w:asciiTheme="minorHAnsi" w:hAnsiTheme="minorHAnsi"/>
          <w:sz w:val="24"/>
          <w:szCs w:val="24"/>
        </w:rPr>
        <w:t>W wyniku rozpoznania skargi sąd może:</w:t>
      </w:r>
    </w:p>
    <w:p w14:paraId="398D91D5" w14:textId="77777777" w:rsidR="007B4FFE" w:rsidRPr="00A16CCE" w:rsidRDefault="007B4FFE" w:rsidP="007B4FFE">
      <w:pPr>
        <w:numPr>
          <w:ilvl w:val="0"/>
          <w:numId w:val="19"/>
        </w:numPr>
        <w:spacing w:before="0" w:line="240" w:lineRule="auto"/>
        <w:ind w:left="426" w:hanging="425"/>
        <w:jc w:val="both"/>
        <w:rPr>
          <w:rFonts w:asciiTheme="minorHAnsi" w:hAnsiTheme="minorHAnsi"/>
          <w:sz w:val="24"/>
          <w:szCs w:val="24"/>
        </w:rPr>
      </w:pPr>
      <w:r w:rsidRPr="00A16CCE">
        <w:rPr>
          <w:rFonts w:asciiTheme="minorHAnsi" w:hAnsiTheme="minorHAnsi"/>
          <w:sz w:val="24"/>
          <w:szCs w:val="24"/>
        </w:rPr>
        <w:t>uwzględnić skargę, stwierdzając, że:</w:t>
      </w:r>
    </w:p>
    <w:p w14:paraId="07205BBE" w14:textId="77777777" w:rsidR="007B4FFE" w:rsidRPr="00A16CCE" w:rsidRDefault="007B4FFE" w:rsidP="007B4FFE">
      <w:pPr>
        <w:numPr>
          <w:ilvl w:val="0"/>
          <w:numId w:val="11"/>
        </w:numPr>
        <w:spacing w:before="0" w:line="240" w:lineRule="auto"/>
        <w:ind w:left="426" w:hanging="425"/>
        <w:jc w:val="both"/>
        <w:rPr>
          <w:rFonts w:asciiTheme="minorHAnsi" w:hAnsiTheme="minorHAnsi"/>
          <w:sz w:val="24"/>
          <w:szCs w:val="24"/>
        </w:rPr>
      </w:pPr>
      <w:r w:rsidRPr="00A16CCE">
        <w:rPr>
          <w:rFonts w:asciiTheme="minorHAnsi" w:hAnsiTheme="minorHAnsi"/>
          <w:sz w:val="24"/>
          <w:szCs w:val="24"/>
        </w:rPr>
        <w:t>ocena projektu została przeprowadzona w sposób naruszający prawo i naruszenie to miało istotny wpływ na wynik oceny, przekazując jednocześnie sprawę do ponownego rozpatrzenia przez IOK,</w:t>
      </w:r>
    </w:p>
    <w:p w14:paraId="7F6C46CF" w14:textId="77777777" w:rsidR="007B4FFE" w:rsidRPr="00A16CCE" w:rsidRDefault="007B4FFE" w:rsidP="007B4FFE">
      <w:pPr>
        <w:numPr>
          <w:ilvl w:val="0"/>
          <w:numId w:val="11"/>
        </w:numPr>
        <w:spacing w:before="0" w:line="240" w:lineRule="auto"/>
        <w:ind w:left="426" w:hanging="425"/>
        <w:jc w:val="both"/>
        <w:rPr>
          <w:rFonts w:asciiTheme="minorHAnsi" w:hAnsiTheme="minorHAnsi"/>
          <w:sz w:val="24"/>
          <w:szCs w:val="24"/>
        </w:rPr>
      </w:pPr>
      <w:r w:rsidRPr="00A16CCE">
        <w:rPr>
          <w:rFonts w:asciiTheme="minorHAnsi" w:hAnsiTheme="minorHAnsi"/>
          <w:sz w:val="24"/>
          <w:szCs w:val="24"/>
        </w:rPr>
        <w:t>pozostawienie protestu bez rozpatrzenia było nieuzasadnione, przekazując sprawę do rozpatrzenia przez IZ RPO WD,</w:t>
      </w:r>
    </w:p>
    <w:p w14:paraId="77E57BA4" w14:textId="77777777" w:rsidR="007B4FFE" w:rsidRPr="00A16CCE" w:rsidRDefault="007B4FFE" w:rsidP="007B4FFE">
      <w:pPr>
        <w:numPr>
          <w:ilvl w:val="0"/>
          <w:numId w:val="19"/>
        </w:numPr>
        <w:spacing w:before="0" w:line="240" w:lineRule="auto"/>
        <w:ind w:left="426" w:hanging="425"/>
        <w:jc w:val="both"/>
        <w:rPr>
          <w:rFonts w:asciiTheme="minorHAnsi" w:hAnsiTheme="minorHAnsi"/>
          <w:sz w:val="24"/>
          <w:szCs w:val="24"/>
        </w:rPr>
      </w:pPr>
      <w:r w:rsidRPr="00A16CCE">
        <w:rPr>
          <w:rFonts w:asciiTheme="minorHAnsi" w:hAnsiTheme="minorHAnsi"/>
          <w:sz w:val="24"/>
          <w:szCs w:val="24"/>
        </w:rPr>
        <w:t>oddalić skargę w przypadku jej nieuwzględnienia,</w:t>
      </w:r>
    </w:p>
    <w:p w14:paraId="39C539F1" w14:textId="77777777" w:rsidR="007B4FFE" w:rsidRPr="007B4FFE" w:rsidRDefault="007B4FFE" w:rsidP="007B4FFE">
      <w:pPr>
        <w:numPr>
          <w:ilvl w:val="0"/>
          <w:numId w:val="19"/>
        </w:numPr>
        <w:spacing w:before="0" w:line="240" w:lineRule="auto"/>
        <w:ind w:left="426" w:hanging="425"/>
        <w:jc w:val="both"/>
        <w:rPr>
          <w:rFonts w:asciiTheme="minorHAnsi" w:hAnsiTheme="minorHAnsi"/>
          <w:sz w:val="24"/>
          <w:szCs w:val="24"/>
        </w:rPr>
      </w:pPr>
      <w:r w:rsidRPr="00A16CCE">
        <w:rPr>
          <w:rFonts w:asciiTheme="minorHAnsi" w:hAnsiTheme="minorHAnsi"/>
          <w:sz w:val="24"/>
          <w:szCs w:val="24"/>
        </w:rPr>
        <w:t xml:space="preserve">umorzyć </w:t>
      </w:r>
      <w:r w:rsidRPr="007B4FFE">
        <w:rPr>
          <w:rFonts w:asciiTheme="minorHAnsi" w:hAnsiTheme="minorHAnsi"/>
          <w:sz w:val="24"/>
          <w:szCs w:val="24"/>
        </w:rPr>
        <w:t>postępowanie w sprawie, jeżeli jest ono bezprzedmiotowe.</w:t>
      </w:r>
    </w:p>
    <w:p w14:paraId="5E4C93A9" w14:textId="77777777" w:rsidR="007B4FFE" w:rsidRPr="007B4FFE" w:rsidRDefault="007B4FFE" w:rsidP="007B4FFE">
      <w:pPr>
        <w:spacing w:before="120" w:after="120"/>
        <w:jc w:val="both"/>
        <w:rPr>
          <w:rFonts w:asciiTheme="minorHAnsi" w:hAnsiTheme="minorHAnsi"/>
          <w:sz w:val="24"/>
          <w:szCs w:val="24"/>
        </w:rPr>
      </w:pPr>
      <w:r w:rsidRPr="007B4FFE">
        <w:rPr>
          <w:rFonts w:asciiTheme="minorHAnsi" w:hAnsiTheme="minorHAnsi"/>
          <w:sz w:val="24"/>
          <w:szCs w:val="24"/>
        </w:rPr>
        <w:t>Od wyroku sądu administracyjnego zgodnie z art. 62 Ustawy przysługuje możliwość wniesienia skargi kasacyjnej (wraz z kompletną dokumentacją) do Naczelnego Sądu Administracyjnego przez:</w:t>
      </w:r>
    </w:p>
    <w:p w14:paraId="3AC9B4AE" w14:textId="77777777" w:rsidR="007B4FFE" w:rsidRPr="007B4FFE" w:rsidRDefault="007B4FFE" w:rsidP="006A7F59">
      <w:pPr>
        <w:pStyle w:val="Akapitzlist"/>
        <w:numPr>
          <w:ilvl w:val="0"/>
          <w:numId w:val="60"/>
        </w:numPr>
        <w:tabs>
          <w:tab w:val="num" w:pos="360"/>
        </w:tabs>
        <w:spacing w:before="120" w:after="120" w:line="240" w:lineRule="auto"/>
        <w:jc w:val="both"/>
        <w:rPr>
          <w:rFonts w:asciiTheme="minorHAnsi" w:hAnsiTheme="minorHAnsi"/>
          <w:sz w:val="24"/>
          <w:szCs w:val="24"/>
        </w:rPr>
      </w:pPr>
      <w:r w:rsidRPr="007B4FFE">
        <w:rPr>
          <w:rFonts w:asciiTheme="minorHAnsi" w:hAnsiTheme="minorHAnsi"/>
          <w:sz w:val="24"/>
          <w:szCs w:val="24"/>
        </w:rPr>
        <w:t xml:space="preserve">Wnioskodawcę, </w:t>
      </w:r>
    </w:p>
    <w:p w14:paraId="67253B78" w14:textId="77777777" w:rsidR="007B4FFE" w:rsidRPr="007B4FFE" w:rsidRDefault="007B4FFE" w:rsidP="006A7F59">
      <w:pPr>
        <w:pStyle w:val="Akapitzlist"/>
        <w:numPr>
          <w:ilvl w:val="0"/>
          <w:numId w:val="60"/>
        </w:numPr>
        <w:tabs>
          <w:tab w:val="num" w:pos="360"/>
        </w:tabs>
        <w:spacing w:before="120" w:after="120" w:line="240" w:lineRule="auto"/>
        <w:jc w:val="both"/>
        <w:rPr>
          <w:rFonts w:asciiTheme="minorHAnsi" w:hAnsiTheme="minorHAnsi"/>
          <w:sz w:val="24"/>
          <w:szCs w:val="24"/>
        </w:rPr>
      </w:pPr>
      <w:r w:rsidRPr="007B4FFE">
        <w:rPr>
          <w:rFonts w:asciiTheme="minorHAnsi" w:hAnsiTheme="minorHAnsi"/>
          <w:sz w:val="24"/>
          <w:szCs w:val="24"/>
        </w:rPr>
        <w:t>IZ RPO WD,</w:t>
      </w:r>
    </w:p>
    <w:p w14:paraId="1A6756A5" w14:textId="77777777" w:rsidR="007B4FFE" w:rsidRPr="007B4FFE" w:rsidRDefault="007B4FFE" w:rsidP="006A7F59">
      <w:pPr>
        <w:pStyle w:val="Akapitzlist"/>
        <w:numPr>
          <w:ilvl w:val="0"/>
          <w:numId w:val="60"/>
        </w:numPr>
        <w:tabs>
          <w:tab w:val="num" w:pos="360"/>
        </w:tabs>
        <w:spacing w:before="120" w:after="120" w:line="240" w:lineRule="auto"/>
        <w:jc w:val="both"/>
        <w:rPr>
          <w:rFonts w:asciiTheme="minorHAnsi" w:hAnsiTheme="minorHAnsi"/>
          <w:sz w:val="24"/>
          <w:szCs w:val="24"/>
        </w:rPr>
      </w:pPr>
      <w:r w:rsidRPr="007B4FFE">
        <w:rPr>
          <w:rFonts w:asciiTheme="minorHAnsi" w:hAnsiTheme="minorHAnsi"/>
          <w:sz w:val="24"/>
          <w:szCs w:val="24"/>
        </w:rPr>
        <w:t>IOK  - przypadku pozostawienia protestu bez rozpatrzenia oraz dokonania negatywnej ponownej oceny projektu przez tą instytucję</w:t>
      </w:r>
    </w:p>
    <w:p w14:paraId="0973A893" w14:textId="77777777" w:rsidR="007B4FFE" w:rsidRPr="00A16CCE" w:rsidRDefault="007B4FFE" w:rsidP="007B4FFE">
      <w:pPr>
        <w:spacing w:before="120" w:after="120" w:line="240" w:lineRule="auto"/>
        <w:jc w:val="both"/>
        <w:rPr>
          <w:rFonts w:asciiTheme="minorHAnsi" w:hAnsiTheme="minorHAnsi"/>
          <w:sz w:val="24"/>
          <w:szCs w:val="24"/>
        </w:rPr>
      </w:pPr>
      <w:r w:rsidRPr="007B4FFE">
        <w:rPr>
          <w:rFonts w:asciiTheme="minorHAnsi" w:hAnsiTheme="minorHAnsi"/>
          <w:sz w:val="24"/>
          <w:szCs w:val="24"/>
        </w:rPr>
        <w:t>w terminie 14 dni od dnia doręczenia rozstrzygnięcia wojewódzkiego sądu administracyjnego. Skarga jest rozpatrywana</w:t>
      </w:r>
      <w:r>
        <w:rPr>
          <w:sz w:val="24"/>
          <w:szCs w:val="24"/>
        </w:rPr>
        <w:t xml:space="preserve"> </w:t>
      </w:r>
      <w:r w:rsidRPr="006A7F59">
        <w:rPr>
          <w:rFonts w:asciiTheme="minorHAnsi" w:hAnsiTheme="minorHAnsi"/>
          <w:b/>
          <w:sz w:val="24"/>
          <w:szCs w:val="24"/>
        </w:rPr>
        <w:t>w terminie 30 dni od dnia jej wniesienia.</w:t>
      </w:r>
    </w:p>
    <w:p w14:paraId="3516BE75" w14:textId="77777777" w:rsidR="007B4FFE" w:rsidRPr="00A16CCE" w:rsidRDefault="007B4FFE" w:rsidP="007B4FFE">
      <w:pPr>
        <w:spacing w:before="120" w:after="120" w:line="240" w:lineRule="auto"/>
        <w:jc w:val="both"/>
        <w:rPr>
          <w:rFonts w:asciiTheme="minorHAnsi" w:hAnsiTheme="minorHAnsi"/>
          <w:sz w:val="24"/>
          <w:szCs w:val="24"/>
        </w:rPr>
      </w:pPr>
      <w:r w:rsidRPr="00A16CCE">
        <w:rPr>
          <w:rFonts w:asciiTheme="minorHAnsi" w:hAnsiTheme="minorHAnsi"/>
          <w:sz w:val="24"/>
          <w:szCs w:val="24"/>
        </w:rPr>
        <w:t>Prawomocne rozstrzygnięcie sądu administracyjnego polegające na oddaleniu skargi, odrzuceniu skargi albo pozostawieniu skargi bez rozpatrzenia kończy procedurę odwoławczą oraz procedurę wyboru projektu.</w:t>
      </w:r>
    </w:p>
    <w:p w14:paraId="44956B0A" w14:textId="78ECD3F8" w:rsidR="007B4FFE" w:rsidRPr="00A16CCE" w:rsidRDefault="007B4FFE" w:rsidP="007B4FFE">
      <w:pPr>
        <w:spacing w:before="120" w:after="120" w:line="240" w:lineRule="auto"/>
        <w:jc w:val="both"/>
        <w:rPr>
          <w:rFonts w:asciiTheme="minorHAnsi" w:hAnsiTheme="minorHAnsi"/>
          <w:sz w:val="24"/>
          <w:szCs w:val="24"/>
        </w:rPr>
      </w:pPr>
      <w:r w:rsidRPr="00A16CCE">
        <w:rPr>
          <w:rFonts w:asciiTheme="minorHAnsi" w:hAnsiTheme="minorHAnsi"/>
          <w:sz w:val="24"/>
          <w:szCs w:val="24"/>
        </w:rPr>
        <w:t xml:space="preserve">Procedura odwoławcza nie wstrzymuje zawierania umów z </w:t>
      </w:r>
      <w:r w:rsidR="000270F9">
        <w:rPr>
          <w:rFonts w:asciiTheme="minorHAnsi" w:hAnsiTheme="minorHAnsi"/>
          <w:sz w:val="24"/>
          <w:szCs w:val="24"/>
        </w:rPr>
        <w:t>W</w:t>
      </w:r>
      <w:r w:rsidR="000270F9" w:rsidRPr="00A16CCE">
        <w:rPr>
          <w:rFonts w:asciiTheme="minorHAnsi" w:hAnsiTheme="minorHAnsi"/>
          <w:sz w:val="24"/>
          <w:szCs w:val="24"/>
        </w:rPr>
        <w:t>nioskodawcami</w:t>
      </w:r>
      <w:r w:rsidRPr="00A16CCE">
        <w:rPr>
          <w:rFonts w:asciiTheme="minorHAnsi" w:hAnsiTheme="minorHAnsi"/>
          <w:sz w:val="24"/>
          <w:szCs w:val="24"/>
        </w:rPr>
        <w:t>, których projekty zostały wybrane do dofinansowania.</w:t>
      </w:r>
    </w:p>
    <w:p w14:paraId="333844FC" w14:textId="77777777" w:rsidR="007B4FFE" w:rsidRPr="00A16CCE" w:rsidRDefault="007B4FFE" w:rsidP="007B4FFE">
      <w:pPr>
        <w:spacing w:before="120" w:after="120" w:line="240" w:lineRule="auto"/>
        <w:jc w:val="both"/>
        <w:rPr>
          <w:rFonts w:asciiTheme="minorHAnsi" w:hAnsiTheme="minorHAnsi"/>
          <w:sz w:val="24"/>
          <w:szCs w:val="24"/>
        </w:rPr>
      </w:pPr>
      <w:r w:rsidRPr="00A16CCE">
        <w:rPr>
          <w:rFonts w:asciiTheme="minorHAnsi" w:hAnsiTheme="minorHAnsi"/>
          <w:sz w:val="24"/>
          <w:szCs w:val="24"/>
        </w:rPr>
        <w:lastRenderedPageBreak/>
        <w:t>W zakresie nieuregulowanym do postępowania przed sądami administracyjnymi w Ustawie, stosuje się odpowiednio przepisy ustawy z dnia 30 sierpnia 2002 r. – Prawo o postępowaniu przed sądami administracyjnymi (Dz. U. z 2012r., poz. 270 z późn. zm.) określone dla aktów lub czynności, o których mowa w art. 3 § 2 pkt. 4, z wyłączeniem art. 52–55, art. 61 § 3–6, art. 115–122, art. 146, art. 150 i art. 152 ustawy.</w:t>
      </w:r>
    </w:p>
    <w:p w14:paraId="10BB5609" w14:textId="77777777" w:rsidR="004B06D1" w:rsidRPr="00A6445D" w:rsidRDefault="004B06D1" w:rsidP="00757FCA">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4"/>
          <w:szCs w:val="24"/>
        </w:rPr>
      </w:pPr>
      <w:bookmarkStart w:id="275" w:name="_Toc435448841"/>
      <w:r w:rsidRPr="00A6445D">
        <w:rPr>
          <w:rFonts w:asciiTheme="minorHAnsi" w:hAnsiTheme="minorHAnsi"/>
          <w:sz w:val="24"/>
          <w:szCs w:val="24"/>
        </w:rPr>
        <w:t>VII. Postanowienia końcowe</w:t>
      </w:r>
      <w:bookmarkEnd w:id="253"/>
      <w:bookmarkEnd w:id="256"/>
      <w:bookmarkEnd w:id="275"/>
    </w:p>
    <w:p w14:paraId="7DE04C9D" w14:textId="77777777" w:rsidR="00600DE0" w:rsidRPr="00A6445D" w:rsidRDefault="004B06D1" w:rsidP="00A05F90">
      <w:pPr>
        <w:spacing w:before="120" w:after="120" w:line="240" w:lineRule="auto"/>
        <w:jc w:val="both"/>
        <w:rPr>
          <w:rFonts w:asciiTheme="minorHAnsi" w:hAnsiTheme="minorHAnsi"/>
          <w:sz w:val="24"/>
          <w:szCs w:val="24"/>
        </w:rPr>
      </w:pPr>
      <w:r w:rsidRPr="00A6445D">
        <w:rPr>
          <w:rFonts w:asciiTheme="minorHAnsi" w:hAnsiTheme="minorHAnsi"/>
          <w:sz w:val="24"/>
          <w:szCs w:val="24"/>
        </w:rPr>
        <w:t>IOK szacuje, że orientacyjny</w:t>
      </w:r>
      <w:r w:rsidR="00D14E45" w:rsidRPr="00A6445D">
        <w:rPr>
          <w:rFonts w:asciiTheme="minorHAnsi" w:hAnsiTheme="minorHAnsi"/>
          <w:sz w:val="24"/>
          <w:szCs w:val="24"/>
        </w:rPr>
        <w:t xml:space="preserve"> </w:t>
      </w:r>
      <w:r w:rsidRPr="00A6445D">
        <w:rPr>
          <w:rFonts w:asciiTheme="minorHAnsi" w:hAnsiTheme="minorHAnsi"/>
          <w:sz w:val="24"/>
          <w:szCs w:val="24"/>
        </w:rPr>
        <w:t>termin rozstrzygnięcia konkursu przypadnie na</w:t>
      </w:r>
      <w:r w:rsidR="003D43F0">
        <w:rPr>
          <w:rFonts w:asciiTheme="minorHAnsi" w:hAnsiTheme="minorHAnsi"/>
          <w:sz w:val="24"/>
          <w:szCs w:val="24"/>
        </w:rPr>
        <w:t xml:space="preserve"> maj 2016 roku.</w:t>
      </w:r>
    </w:p>
    <w:p w14:paraId="20E82FD4" w14:textId="77777777" w:rsidR="004B06D1" w:rsidRPr="00A6445D" w:rsidRDefault="003C2255" w:rsidP="003C2255">
      <w:pPr>
        <w:spacing w:before="120" w:after="120" w:line="240" w:lineRule="auto"/>
        <w:jc w:val="both"/>
        <w:rPr>
          <w:rFonts w:asciiTheme="minorHAnsi" w:hAnsiTheme="minorHAnsi"/>
          <w:sz w:val="24"/>
          <w:szCs w:val="24"/>
        </w:rPr>
      </w:pPr>
      <w:r w:rsidRPr="00A6445D">
        <w:rPr>
          <w:rFonts w:asciiTheme="minorHAnsi" w:hAnsiTheme="minorHAnsi"/>
          <w:sz w:val="24"/>
          <w:szCs w:val="24"/>
        </w:rPr>
        <w:t>C</w:t>
      </w:r>
      <w:r w:rsidR="004B06D1" w:rsidRPr="00A6445D">
        <w:rPr>
          <w:rFonts w:asciiTheme="minorHAnsi" w:hAnsiTheme="minorHAnsi"/>
          <w:sz w:val="24"/>
          <w:szCs w:val="24"/>
        </w:rPr>
        <w:t>zas trwania poszczególnych etapów konkursu wyniesie odpowiednio</w:t>
      </w:r>
      <w:r w:rsidR="00D14E45" w:rsidRPr="00A6445D">
        <w:rPr>
          <w:rFonts w:asciiTheme="minorHAnsi" w:hAnsiTheme="minorHAnsi"/>
          <w:sz w:val="24"/>
          <w:szCs w:val="24"/>
        </w:rPr>
        <w:t>:</w:t>
      </w:r>
    </w:p>
    <w:p w14:paraId="067F972F" w14:textId="7C10BEA0" w:rsidR="00600DE0" w:rsidRPr="00A6445D" w:rsidRDefault="004B06D1">
      <w:pPr>
        <w:pStyle w:val="Akapitzlist"/>
        <w:numPr>
          <w:ilvl w:val="0"/>
          <w:numId w:val="34"/>
        </w:numPr>
        <w:spacing w:before="120" w:after="120" w:line="240" w:lineRule="auto"/>
        <w:ind w:left="426"/>
        <w:jc w:val="both"/>
        <w:rPr>
          <w:rFonts w:asciiTheme="minorHAnsi" w:hAnsiTheme="minorHAnsi"/>
          <w:sz w:val="24"/>
          <w:szCs w:val="24"/>
        </w:rPr>
      </w:pPr>
      <w:r w:rsidRPr="00A6445D">
        <w:rPr>
          <w:rFonts w:asciiTheme="minorHAnsi" w:hAnsiTheme="minorHAnsi"/>
          <w:sz w:val="24"/>
          <w:szCs w:val="24"/>
        </w:rPr>
        <w:t xml:space="preserve">nabór wniosków – od </w:t>
      </w:r>
      <w:r w:rsidR="006A7F59">
        <w:rPr>
          <w:rFonts w:asciiTheme="minorHAnsi" w:hAnsiTheme="minorHAnsi"/>
          <w:sz w:val="24"/>
          <w:szCs w:val="24"/>
        </w:rPr>
        <w:t>11</w:t>
      </w:r>
      <w:r w:rsidR="00D26DAB" w:rsidRPr="00A6445D">
        <w:rPr>
          <w:rFonts w:asciiTheme="minorHAnsi" w:hAnsiTheme="minorHAnsi"/>
          <w:sz w:val="24"/>
          <w:szCs w:val="24"/>
        </w:rPr>
        <w:t>.</w:t>
      </w:r>
      <w:r w:rsidR="006A7F59">
        <w:rPr>
          <w:rFonts w:asciiTheme="minorHAnsi" w:hAnsiTheme="minorHAnsi"/>
          <w:sz w:val="24"/>
          <w:szCs w:val="24"/>
        </w:rPr>
        <w:t>01</w:t>
      </w:r>
      <w:r w:rsidR="00D26DAB" w:rsidRPr="00A6445D">
        <w:rPr>
          <w:rFonts w:asciiTheme="minorHAnsi" w:hAnsiTheme="minorHAnsi"/>
          <w:sz w:val="24"/>
          <w:szCs w:val="24"/>
        </w:rPr>
        <w:t>.201</w:t>
      </w:r>
      <w:r w:rsidR="006A7F59">
        <w:rPr>
          <w:rFonts w:asciiTheme="minorHAnsi" w:hAnsiTheme="minorHAnsi"/>
          <w:sz w:val="24"/>
          <w:szCs w:val="24"/>
        </w:rPr>
        <w:t>6</w:t>
      </w:r>
      <w:r w:rsidR="007F512A" w:rsidRPr="00A6445D">
        <w:rPr>
          <w:rFonts w:asciiTheme="minorHAnsi" w:hAnsiTheme="minorHAnsi"/>
          <w:sz w:val="24"/>
          <w:szCs w:val="24"/>
        </w:rPr>
        <w:t xml:space="preserve"> roku</w:t>
      </w:r>
      <w:r w:rsidRPr="00A6445D">
        <w:rPr>
          <w:rFonts w:asciiTheme="minorHAnsi" w:hAnsiTheme="minorHAnsi"/>
          <w:sz w:val="24"/>
          <w:szCs w:val="24"/>
        </w:rPr>
        <w:t xml:space="preserve"> do </w:t>
      </w:r>
      <w:r w:rsidR="000E209A">
        <w:rPr>
          <w:rFonts w:asciiTheme="minorHAnsi" w:hAnsiTheme="minorHAnsi"/>
          <w:sz w:val="24"/>
          <w:szCs w:val="24"/>
        </w:rPr>
        <w:t>25</w:t>
      </w:r>
      <w:r w:rsidR="00D26DAB" w:rsidRPr="00A6445D">
        <w:rPr>
          <w:rFonts w:asciiTheme="minorHAnsi" w:hAnsiTheme="minorHAnsi"/>
          <w:sz w:val="24"/>
          <w:szCs w:val="24"/>
        </w:rPr>
        <w:t>.</w:t>
      </w:r>
      <w:r w:rsidR="006A7F59">
        <w:rPr>
          <w:rFonts w:asciiTheme="minorHAnsi" w:hAnsiTheme="minorHAnsi"/>
          <w:sz w:val="24"/>
          <w:szCs w:val="24"/>
        </w:rPr>
        <w:t>01</w:t>
      </w:r>
      <w:r w:rsidR="00D26DAB" w:rsidRPr="00A6445D">
        <w:rPr>
          <w:rFonts w:asciiTheme="minorHAnsi" w:hAnsiTheme="minorHAnsi"/>
          <w:sz w:val="24"/>
          <w:szCs w:val="24"/>
        </w:rPr>
        <w:t>.</w:t>
      </w:r>
      <w:r w:rsidRPr="00A6445D">
        <w:rPr>
          <w:rFonts w:asciiTheme="minorHAnsi" w:hAnsiTheme="minorHAnsi"/>
          <w:sz w:val="24"/>
          <w:szCs w:val="24"/>
        </w:rPr>
        <w:t>201</w:t>
      </w:r>
      <w:r w:rsidR="006A7F59">
        <w:rPr>
          <w:rFonts w:asciiTheme="minorHAnsi" w:hAnsiTheme="minorHAnsi"/>
          <w:sz w:val="24"/>
          <w:szCs w:val="24"/>
        </w:rPr>
        <w:t>6</w:t>
      </w:r>
      <w:r w:rsidRPr="00A6445D">
        <w:rPr>
          <w:rFonts w:asciiTheme="minorHAnsi" w:hAnsiTheme="minorHAnsi"/>
          <w:sz w:val="24"/>
          <w:szCs w:val="24"/>
        </w:rPr>
        <w:t xml:space="preserve"> r</w:t>
      </w:r>
      <w:r w:rsidR="007F512A" w:rsidRPr="00A6445D">
        <w:rPr>
          <w:rFonts w:asciiTheme="minorHAnsi" w:hAnsiTheme="minorHAnsi"/>
          <w:sz w:val="24"/>
          <w:szCs w:val="24"/>
        </w:rPr>
        <w:t>oku</w:t>
      </w:r>
      <w:r w:rsidRPr="00A6445D">
        <w:rPr>
          <w:rFonts w:asciiTheme="minorHAnsi" w:hAnsiTheme="minorHAnsi"/>
          <w:sz w:val="24"/>
          <w:szCs w:val="24"/>
        </w:rPr>
        <w:t>,</w:t>
      </w:r>
    </w:p>
    <w:p w14:paraId="67D79E45" w14:textId="77777777" w:rsidR="00600DE0" w:rsidRPr="00A6445D" w:rsidRDefault="004B06D1">
      <w:pPr>
        <w:pStyle w:val="Akapitzlist"/>
        <w:numPr>
          <w:ilvl w:val="0"/>
          <w:numId w:val="34"/>
        </w:numPr>
        <w:spacing w:before="120" w:after="120" w:line="240" w:lineRule="auto"/>
        <w:ind w:left="426"/>
        <w:jc w:val="both"/>
        <w:rPr>
          <w:rFonts w:asciiTheme="minorHAnsi" w:hAnsiTheme="minorHAnsi"/>
          <w:sz w:val="24"/>
          <w:szCs w:val="24"/>
        </w:rPr>
      </w:pPr>
      <w:r w:rsidRPr="00A6445D">
        <w:rPr>
          <w:rFonts w:asciiTheme="minorHAnsi" w:hAnsiTheme="minorHAnsi"/>
          <w:sz w:val="24"/>
          <w:szCs w:val="24"/>
        </w:rPr>
        <w:t xml:space="preserve">weryfikacja techniczna – nie później niż 14 dni od daty </w:t>
      </w:r>
      <w:r w:rsidR="00CD737C" w:rsidRPr="00A6445D">
        <w:rPr>
          <w:rFonts w:asciiTheme="minorHAnsi" w:hAnsiTheme="minorHAnsi"/>
          <w:sz w:val="24"/>
          <w:szCs w:val="24"/>
        </w:rPr>
        <w:t>zakończenia naboru</w:t>
      </w:r>
      <w:r w:rsidRPr="00A6445D">
        <w:rPr>
          <w:rFonts w:asciiTheme="minorHAnsi" w:hAnsiTheme="minorHAnsi"/>
          <w:sz w:val="24"/>
          <w:szCs w:val="24"/>
        </w:rPr>
        <w:t>,</w:t>
      </w:r>
      <w:r w:rsidR="003C2255" w:rsidRPr="00A6445D">
        <w:rPr>
          <w:rFonts w:asciiTheme="minorHAnsi" w:hAnsiTheme="minorHAnsi"/>
          <w:sz w:val="24"/>
          <w:szCs w:val="24"/>
        </w:rPr>
        <w:t xml:space="preserve"> w przypadku uz</w:t>
      </w:r>
      <w:r w:rsidR="00316A04" w:rsidRPr="00A6445D">
        <w:rPr>
          <w:rFonts w:asciiTheme="minorHAnsi" w:hAnsiTheme="minorHAnsi"/>
          <w:sz w:val="24"/>
          <w:szCs w:val="24"/>
        </w:rPr>
        <w:t>u</w:t>
      </w:r>
      <w:r w:rsidR="003C2255" w:rsidRPr="00A6445D">
        <w:rPr>
          <w:rFonts w:asciiTheme="minorHAnsi" w:hAnsiTheme="minorHAnsi"/>
          <w:sz w:val="24"/>
          <w:szCs w:val="24"/>
        </w:rPr>
        <w:t>pełnienia lub korekty wniosku na tym etapie termin zostanie wydłużony</w:t>
      </w:r>
      <w:r w:rsidR="00323126" w:rsidRPr="00A6445D">
        <w:rPr>
          <w:rFonts w:asciiTheme="minorHAnsi" w:hAnsiTheme="minorHAnsi"/>
          <w:sz w:val="24"/>
          <w:szCs w:val="24"/>
        </w:rPr>
        <w:t>.</w:t>
      </w:r>
    </w:p>
    <w:p w14:paraId="55DF9FBF" w14:textId="77777777" w:rsidR="00600DE0" w:rsidRPr="00A6445D" w:rsidRDefault="00021C26" w:rsidP="00A05F90">
      <w:pPr>
        <w:pStyle w:val="Akapitzlist"/>
        <w:numPr>
          <w:ilvl w:val="0"/>
          <w:numId w:val="34"/>
        </w:numPr>
        <w:spacing w:before="120" w:after="120" w:line="240" w:lineRule="auto"/>
        <w:ind w:left="426"/>
        <w:jc w:val="both"/>
        <w:rPr>
          <w:rFonts w:asciiTheme="minorHAnsi" w:hAnsiTheme="minorHAnsi"/>
          <w:sz w:val="24"/>
          <w:szCs w:val="24"/>
        </w:rPr>
      </w:pPr>
      <w:r w:rsidRPr="00A6445D">
        <w:rPr>
          <w:rFonts w:asciiTheme="minorHAnsi" w:hAnsiTheme="minorHAnsi"/>
          <w:sz w:val="24"/>
          <w:szCs w:val="24"/>
        </w:rPr>
        <w:t>etap oceny formalno-merytorycznej wraz z ewentualnymi negocjacjami</w:t>
      </w:r>
      <w:r w:rsidR="00A25AB3">
        <w:rPr>
          <w:rFonts w:asciiTheme="minorHAnsi" w:hAnsiTheme="minorHAnsi"/>
          <w:sz w:val="24"/>
          <w:szCs w:val="24"/>
        </w:rPr>
        <w:t xml:space="preserve"> 51 dni.</w:t>
      </w:r>
    </w:p>
    <w:p w14:paraId="50BBFF84" w14:textId="77777777" w:rsidR="00474754" w:rsidRPr="00A6445D" w:rsidRDefault="00474754" w:rsidP="00474754">
      <w:pPr>
        <w:spacing w:before="120" w:after="120" w:line="240" w:lineRule="auto"/>
        <w:jc w:val="both"/>
        <w:rPr>
          <w:rFonts w:asciiTheme="minorHAnsi" w:hAnsiTheme="minorHAnsi"/>
          <w:sz w:val="24"/>
          <w:szCs w:val="24"/>
        </w:rPr>
      </w:pPr>
    </w:p>
    <w:p w14:paraId="57464AC9" w14:textId="77777777" w:rsidR="00941A56" w:rsidRPr="00A6445D" w:rsidRDefault="00941A56" w:rsidP="00021C26">
      <w:pPr>
        <w:spacing w:before="120" w:after="120" w:line="240" w:lineRule="auto"/>
        <w:jc w:val="both"/>
        <w:rPr>
          <w:rFonts w:asciiTheme="minorHAnsi" w:hAnsiTheme="minorHAnsi"/>
          <w:sz w:val="24"/>
          <w:szCs w:val="24"/>
        </w:rPr>
      </w:pPr>
      <w:r w:rsidRPr="00A6445D">
        <w:rPr>
          <w:rFonts w:asciiTheme="minorHAnsi" w:hAnsiTheme="minorHAnsi"/>
          <w:sz w:val="24"/>
          <w:szCs w:val="24"/>
        </w:rPr>
        <w:br w:type="page"/>
      </w:r>
    </w:p>
    <w:p w14:paraId="3EAFE713" w14:textId="77777777" w:rsidR="000E2ED3" w:rsidRPr="00A6445D" w:rsidRDefault="004B06D1">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4"/>
          <w:szCs w:val="24"/>
        </w:rPr>
      </w:pPr>
      <w:bookmarkStart w:id="276" w:name="_Toc426632975"/>
      <w:bookmarkStart w:id="277" w:name="_Toc430826860"/>
      <w:bookmarkStart w:id="278" w:name="_Toc435448842"/>
      <w:r w:rsidRPr="00A6445D">
        <w:rPr>
          <w:rFonts w:asciiTheme="minorHAnsi" w:hAnsiTheme="minorHAnsi"/>
          <w:sz w:val="24"/>
          <w:szCs w:val="24"/>
        </w:rPr>
        <w:lastRenderedPageBreak/>
        <w:t>VIII. Spis załączników</w:t>
      </w:r>
      <w:bookmarkEnd w:id="276"/>
      <w:bookmarkEnd w:id="277"/>
      <w:bookmarkEnd w:id="278"/>
    </w:p>
    <w:bookmarkEnd w:id="5"/>
    <w:bookmarkEnd w:id="25"/>
    <w:p w14:paraId="7D408683" w14:textId="77777777" w:rsidR="000E2ED3" w:rsidRPr="00A6445D" w:rsidRDefault="004B06D1" w:rsidP="00FD2DDB">
      <w:pPr>
        <w:numPr>
          <w:ilvl w:val="0"/>
          <w:numId w:val="20"/>
        </w:numPr>
        <w:spacing w:before="120" w:after="120" w:line="240" w:lineRule="auto"/>
        <w:jc w:val="both"/>
        <w:rPr>
          <w:rFonts w:asciiTheme="minorHAnsi" w:hAnsiTheme="minorHAnsi"/>
          <w:sz w:val="24"/>
          <w:szCs w:val="24"/>
        </w:rPr>
      </w:pPr>
      <w:r w:rsidRPr="00A6445D">
        <w:rPr>
          <w:rFonts w:asciiTheme="minorHAnsi" w:hAnsiTheme="minorHAnsi"/>
          <w:sz w:val="24"/>
          <w:szCs w:val="24"/>
        </w:rPr>
        <w:t>Wzór karty weryfikacji technicznej wniosku,</w:t>
      </w:r>
    </w:p>
    <w:p w14:paraId="2F753BCA" w14:textId="77777777" w:rsidR="004F56AE" w:rsidRPr="00A6445D" w:rsidRDefault="004F56AE" w:rsidP="00FD2DDB">
      <w:pPr>
        <w:numPr>
          <w:ilvl w:val="0"/>
          <w:numId w:val="20"/>
        </w:numPr>
        <w:spacing w:before="120" w:after="120" w:line="240" w:lineRule="auto"/>
        <w:jc w:val="both"/>
        <w:rPr>
          <w:rFonts w:asciiTheme="minorHAnsi" w:hAnsiTheme="minorHAnsi"/>
          <w:sz w:val="24"/>
          <w:szCs w:val="24"/>
        </w:rPr>
      </w:pPr>
      <w:r w:rsidRPr="00A6445D">
        <w:rPr>
          <w:rFonts w:asciiTheme="minorHAnsi" w:hAnsiTheme="minorHAnsi"/>
          <w:sz w:val="24"/>
          <w:szCs w:val="24"/>
        </w:rPr>
        <w:t>Wzór karty weryfikacji technicznej uzupełnionego/poprawionego wniosku o dofinansowanie,</w:t>
      </w:r>
    </w:p>
    <w:p w14:paraId="3F8372F3" w14:textId="77777777" w:rsidR="004F56AE" w:rsidRPr="00A6445D" w:rsidRDefault="004F56AE" w:rsidP="00FD2DDB">
      <w:pPr>
        <w:numPr>
          <w:ilvl w:val="0"/>
          <w:numId w:val="20"/>
        </w:numPr>
        <w:spacing w:before="120" w:after="120" w:line="240" w:lineRule="auto"/>
        <w:jc w:val="both"/>
        <w:rPr>
          <w:rFonts w:asciiTheme="minorHAnsi" w:hAnsiTheme="minorHAnsi"/>
          <w:sz w:val="24"/>
          <w:szCs w:val="24"/>
        </w:rPr>
      </w:pPr>
      <w:r w:rsidRPr="00A6445D">
        <w:rPr>
          <w:rFonts w:asciiTheme="minorHAnsi" w:hAnsiTheme="minorHAnsi"/>
          <w:sz w:val="24"/>
          <w:szCs w:val="24"/>
        </w:rPr>
        <w:t>Wzór karty oceny formalne</w:t>
      </w:r>
      <w:r w:rsidR="002A38EE" w:rsidRPr="00A6445D">
        <w:rPr>
          <w:rFonts w:asciiTheme="minorHAnsi" w:hAnsiTheme="minorHAnsi"/>
          <w:sz w:val="24"/>
          <w:szCs w:val="24"/>
        </w:rPr>
        <w:t>j w ramach etapu oceny formalno–</w:t>
      </w:r>
      <w:r w:rsidR="003B0D22" w:rsidRPr="00A6445D">
        <w:rPr>
          <w:rFonts w:asciiTheme="minorHAnsi" w:hAnsiTheme="minorHAnsi"/>
          <w:sz w:val="24"/>
          <w:szCs w:val="24"/>
        </w:rPr>
        <w:t>merytorycznej wniosku o </w:t>
      </w:r>
      <w:r w:rsidRPr="00A6445D">
        <w:rPr>
          <w:rFonts w:asciiTheme="minorHAnsi" w:hAnsiTheme="minorHAnsi"/>
          <w:sz w:val="24"/>
          <w:szCs w:val="24"/>
        </w:rPr>
        <w:t>dofinansowanie projektu konkursowego w ramach EFS</w:t>
      </w:r>
      <w:r w:rsidR="00875536" w:rsidRPr="00A6445D">
        <w:rPr>
          <w:rFonts w:asciiTheme="minorHAnsi" w:hAnsiTheme="minorHAnsi"/>
          <w:sz w:val="24"/>
          <w:szCs w:val="24"/>
        </w:rPr>
        <w:t>,</w:t>
      </w:r>
    </w:p>
    <w:p w14:paraId="30DDA174" w14:textId="77777777" w:rsidR="000E2ED3" w:rsidRPr="00A6445D" w:rsidRDefault="004B06D1" w:rsidP="00FD2DDB">
      <w:pPr>
        <w:numPr>
          <w:ilvl w:val="0"/>
          <w:numId w:val="20"/>
        </w:numPr>
        <w:spacing w:before="120" w:after="120" w:line="240" w:lineRule="auto"/>
        <w:jc w:val="both"/>
        <w:rPr>
          <w:rFonts w:asciiTheme="minorHAnsi" w:hAnsiTheme="minorHAnsi"/>
          <w:sz w:val="24"/>
          <w:szCs w:val="24"/>
        </w:rPr>
      </w:pPr>
      <w:r w:rsidRPr="00A6445D">
        <w:rPr>
          <w:rFonts w:asciiTheme="minorHAnsi" w:hAnsiTheme="minorHAnsi"/>
          <w:sz w:val="24"/>
          <w:szCs w:val="24"/>
        </w:rPr>
        <w:t xml:space="preserve">Wzór </w:t>
      </w:r>
      <w:r w:rsidR="00875536" w:rsidRPr="00A6445D">
        <w:rPr>
          <w:rFonts w:asciiTheme="minorHAnsi" w:hAnsiTheme="minorHAnsi"/>
          <w:sz w:val="24"/>
          <w:szCs w:val="24"/>
        </w:rPr>
        <w:t xml:space="preserve">karty oceny merytorycznej </w:t>
      </w:r>
      <w:r w:rsidR="002A38EE" w:rsidRPr="00A6445D">
        <w:rPr>
          <w:rFonts w:asciiTheme="minorHAnsi" w:hAnsiTheme="minorHAnsi"/>
          <w:sz w:val="24"/>
          <w:szCs w:val="24"/>
        </w:rPr>
        <w:t>w ramach etapu oceny formalno–</w:t>
      </w:r>
      <w:r w:rsidR="00875536" w:rsidRPr="00A6445D">
        <w:rPr>
          <w:rFonts w:asciiTheme="minorHAnsi" w:hAnsiTheme="minorHAnsi"/>
          <w:sz w:val="24"/>
          <w:szCs w:val="24"/>
        </w:rPr>
        <w:t xml:space="preserve">merytorycznej </w:t>
      </w:r>
      <w:r w:rsidR="003B0D22" w:rsidRPr="00A6445D">
        <w:rPr>
          <w:rFonts w:asciiTheme="minorHAnsi" w:hAnsiTheme="minorHAnsi"/>
          <w:sz w:val="24"/>
          <w:szCs w:val="24"/>
        </w:rPr>
        <w:t>wniosku o </w:t>
      </w:r>
      <w:r w:rsidR="00875536" w:rsidRPr="00A6445D">
        <w:rPr>
          <w:rFonts w:asciiTheme="minorHAnsi" w:hAnsiTheme="minorHAnsi"/>
          <w:sz w:val="24"/>
          <w:szCs w:val="24"/>
        </w:rPr>
        <w:t>dofinansowanie projektu konkursowego w ramach EFS,</w:t>
      </w:r>
    </w:p>
    <w:p w14:paraId="4187BC6D" w14:textId="77777777" w:rsidR="00021C26" w:rsidRPr="00A6445D" w:rsidRDefault="00021C26" w:rsidP="00FD2DDB">
      <w:pPr>
        <w:numPr>
          <w:ilvl w:val="0"/>
          <w:numId w:val="20"/>
        </w:numPr>
        <w:spacing w:before="120" w:after="120" w:line="240" w:lineRule="auto"/>
        <w:jc w:val="both"/>
        <w:rPr>
          <w:rFonts w:asciiTheme="minorHAnsi" w:hAnsiTheme="minorHAnsi"/>
          <w:sz w:val="24"/>
          <w:szCs w:val="24"/>
        </w:rPr>
      </w:pPr>
      <w:r w:rsidRPr="00A6445D">
        <w:rPr>
          <w:rFonts w:asciiTheme="minorHAnsi" w:hAnsiTheme="minorHAnsi"/>
          <w:sz w:val="24"/>
          <w:szCs w:val="24"/>
        </w:rPr>
        <w:t xml:space="preserve">Wzór </w:t>
      </w:r>
      <w:r w:rsidR="00875536" w:rsidRPr="00A6445D">
        <w:rPr>
          <w:rFonts w:asciiTheme="minorHAnsi" w:hAnsiTheme="minorHAnsi"/>
          <w:sz w:val="24"/>
          <w:szCs w:val="24"/>
        </w:rPr>
        <w:t>deklaracji bezstronności i poufności do weryfikacji technicznej</w:t>
      </w:r>
      <w:r w:rsidRPr="00A6445D">
        <w:rPr>
          <w:rFonts w:asciiTheme="minorHAnsi" w:hAnsiTheme="minorHAnsi"/>
          <w:sz w:val="24"/>
          <w:szCs w:val="24"/>
        </w:rPr>
        <w:t>,</w:t>
      </w:r>
    </w:p>
    <w:p w14:paraId="0F5480E9" w14:textId="77777777" w:rsidR="000E2ED3" w:rsidRPr="00A6445D" w:rsidRDefault="004B06D1" w:rsidP="00FD2DDB">
      <w:pPr>
        <w:numPr>
          <w:ilvl w:val="0"/>
          <w:numId w:val="20"/>
        </w:numPr>
        <w:spacing w:before="120" w:after="120" w:line="240" w:lineRule="auto"/>
        <w:jc w:val="both"/>
        <w:rPr>
          <w:rFonts w:asciiTheme="minorHAnsi" w:hAnsiTheme="minorHAnsi"/>
          <w:sz w:val="24"/>
          <w:szCs w:val="24"/>
        </w:rPr>
      </w:pPr>
      <w:r w:rsidRPr="00A6445D">
        <w:rPr>
          <w:rFonts w:asciiTheme="minorHAnsi" w:hAnsiTheme="minorHAnsi"/>
          <w:sz w:val="24"/>
          <w:szCs w:val="24"/>
        </w:rPr>
        <w:t xml:space="preserve">Wzór </w:t>
      </w:r>
      <w:r w:rsidR="00FA2403" w:rsidRPr="00A6445D">
        <w:rPr>
          <w:rFonts w:asciiTheme="minorHAnsi" w:hAnsiTheme="minorHAnsi"/>
          <w:sz w:val="24"/>
          <w:szCs w:val="24"/>
        </w:rPr>
        <w:t>deklaracji bezstronności i poufności pracownika IOK</w:t>
      </w:r>
      <w:r w:rsidRPr="00A6445D">
        <w:rPr>
          <w:rFonts w:asciiTheme="minorHAnsi" w:hAnsiTheme="minorHAnsi"/>
          <w:sz w:val="24"/>
          <w:szCs w:val="24"/>
        </w:rPr>
        <w:t>,</w:t>
      </w:r>
    </w:p>
    <w:p w14:paraId="37E21FEB" w14:textId="77777777" w:rsidR="002148A8" w:rsidRPr="00A6445D" w:rsidRDefault="00021C26" w:rsidP="00FD2DDB">
      <w:pPr>
        <w:numPr>
          <w:ilvl w:val="0"/>
          <w:numId w:val="20"/>
        </w:numPr>
        <w:spacing w:before="120" w:after="120" w:line="240" w:lineRule="auto"/>
        <w:jc w:val="both"/>
        <w:rPr>
          <w:rFonts w:asciiTheme="minorHAnsi" w:hAnsiTheme="minorHAnsi"/>
          <w:sz w:val="24"/>
          <w:szCs w:val="24"/>
        </w:rPr>
      </w:pPr>
      <w:r w:rsidRPr="00A6445D">
        <w:rPr>
          <w:rFonts w:asciiTheme="minorHAnsi" w:hAnsiTheme="minorHAnsi"/>
          <w:sz w:val="24"/>
          <w:szCs w:val="24"/>
        </w:rPr>
        <w:t xml:space="preserve">Wzór </w:t>
      </w:r>
      <w:r w:rsidR="00FA2403" w:rsidRPr="00A6445D">
        <w:rPr>
          <w:rFonts w:asciiTheme="minorHAnsi" w:hAnsiTheme="minorHAnsi"/>
          <w:sz w:val="24"/>
          <w:szCs w:val="24"/>
        </w:rPr>
        <w:t>deklaracji bezstronności i poufności eksperta,</w:t>
      </w:r>
    </w:p>
    <w:p w14:paraId="78EF59D4" w14:textId="77777777" w:rsidR="000E2ED3" w:rsidRPr="00A6445D" w:rsidRDefault="002148A8" w:rsidP="00FD2DDB">
      <w:pPr>
        <w:numPr>
          <w:ilvl w:val="0"/>
          <w:numId w:val="20"/>
        </w:numPr>
        <w:spacing w:before="120" w:after="120" w:line="240" w:lineRule="auto"/>
        <w:jc w:val="both"/>
        <w:rPr>
          <w:rFonts w:asciiTheme="minorHAnsi" w:hAnsiTheme="minorHAnsi"/>
          <w:sz w:val="24"/>
          <w:szCs w:val="24"/>
        </w:rPr>
      </w:pPr>
      <w:r w:rsidRPr="00A6445D">
        <w:rPr>
          <w:rFonts w:asciiTheme="minorHAnsi" w:hAnsiTheme="minorHAnsi"/>
          <w:sz w:val="24"/>
          <w:szCs w:val="24"/>
        </w:rPr>
        <w:t xml:space="preserve">Wzór </w:t>
      </w:r>
      <w:r w:rsidR="002A38EE" w:rsidRPr="00A6445D">
        <w:rPr>
          <w:rFonts w:asciiTheme="minorHAnsi" w:hAnsiTheme="minorHAnsi"/>
          <w:sz w:val="24"/>
          <w:szCs w:val="24"/>
        </w:rPr>
        <w:t>deklaracji</w:t>
      </w:r>
      <w:r w:rsidRPr="00A6445D">
        <w:rPr>
          <w:rFonts w:asciiTheme="minorHAnsi" w:hAnsiTheme="minorHAnsi"/>
          <w:sz w:val="24"/>
          <w:szCs w:val="24"/>
        </w:rPr>
        <w:t xml:space="preserve"> </w:t>
      </w:r>
      <w:r w:rsidR="002A38EE" w:rsidRPr="00A6445D">
        <w:rPr>
          <w:rFonts w:asciiTheme="minorHAnsi" w:hAnsiTheme="minorHAnsi"/>
          <w:sz w:val="24"/>
          <w:szCs w:val="24"/>
        </w:rPr>
        <w:t>poufności obserwatora uczestniczącego w pracach KOP</w:t>
      </w:r>
      <w:r w:rsidRPr="00A6445D">
        <w:rPr>
          <w:rFonts w:asciiTheme="minorHAnsi" w:hAnsiTheme="minorHAnsi"/>
          <w:b/>
          <w:sz w:val="24"/>
          <w:szCs w:val="24"/>
        </w:rPr>
        <w:t>,</w:t>
      </w:r>
    </w:p>
    <w:p w14:paraId="11560398" w14:textId="77777777" w:rsidR="000E2ED3" w:rsidRPr="00A6445D" w:rsidRDefault="004B06D1" w:rsidP="00FD2DDB">
      <w:pPr>
        <w:numPr>
          <w:ilvl w:val="0"/>
          <w:numId w:val="20"/>
        </w:numPr>
        <w:spacing w:before="120" w:after="120" w:line="240" w:lineRule="auto"/>
        <w:ind w:left="357" w:hanging="357"/>
        <w:jc w:val="both"/>
        <w:rPr>
          <w:rFonts w:asciiTheme="minorHAnsi" w:hAnsiTheme="minorHAnsi"/>
          <w:sz w:val="24"/>
          <w:szCs w:val="24"/>
        </w:rPr>
      </w:pPr>
      <w:r w:rsidRPr="00A6445D">
        <w:rPr>
          <w:rFonts w:asciiTheme="minorHAnsi" w:hAnsiTheme="minorHAnsi"/>
          <w:sz w:val="24"/>
          <w:szCs w:val="24"/>
        </w:rPr>
        <w:t xml:space="preserve">Wzór </w:t>
      </w:r>
      <w:r w:rsidR="002A38EE" w:rsidRPr="00A6445D">
        <w:rPr>
          <w:rFonts w:asciiTheme="minorHAnsi" w:hAnsiTheme="minorHAnsi"/>
          <w:sz w:val="24"/>
          <w:szCs w:val="24"/>
        </w:rPr>
        <w:t>umowy o dofinansowanie projektu w ramach Regionalnego Programu Operacyjnego województwa dolnośląskiego 2014-2020 współfinansowanej ze środków Europejskiego Funduszu Społecznego,</w:t>
      </w:r>
    </w:p>
    <w:p w14:paraId="2BD48F26" w14:textId="77777777" w:rsidR="000E2ED3" w:rsidRPr="00A6445D" w:rsidRDefault="00DE7544" w:rsidP="00FD2DDB">
      <w:pPr>
        <w:numPr>
          <w:ilvl w:val="0"/>
          <w:numId w:val="20"/>
        </w:numPr>
        <w:spacing w:before="120" w:after="120" w:line="240" w:lineRule="auto"/>
        <w:jc w:val="both"/>
        <w:rPr>
          <w:rFonts w:asciiTheme="minorHAnsi" w:hAnsiTheme="minorHAnsi"/>
          <w:sz w:val="24"/>
          <w:szCs w:val="24"/>
        </w:rPr>
      </w:pPr>
      <w:r w:rsidRPr="00A6445D">
        <w:rPr>
          <w:rFonts w:asciiTheme="minorHAnsi" w:hAnsiTheme="minorHAnsi"/>
          <w:sz w:val="24"/>
          <w:szCs w:val="24"/>
        </w:rPr>
        <w:t xml:space="preserve">Wzór </w:t>
      </w:r>
      <w:r w:rsidR="002A38EE" w:rsidRPr="00A6445D">
        <w:rPr>
          <w:rFonts w:asciiTheme="minorHAnsi" w:hAnsiTheme="minorHAnsi"/>
          <w:sz w:val="24"/>
          <w:szCs w:val="24"/>
        </w:rPr>
        <w:t>porozumienia o dofinansowanie projektu w ramach Regionalnego Programu Operacyjnego Województwa Dolnośląskiego 2014-2020 współfinansowana ze środków Europejskiego Funduszu Społecznego dla państwowych jednostek budżetowych</w:t>
      </w:r>
      <w:r w:rsidR="004B06D1" w:rsidRPr="00A6445D">
        <w:rPr>
          <w:rFonts w:asciiTheme="minorHAnsi" w:hAnsiTheme="minorHAnsi"/>
          <w:sz w:val="24"/>
          <w:szCs w:val="24"/>
        </w:rPr>
        <w:t>,</w:t>
      </w:r>
    </w:p>
    <w:p w14:paraId="14846FBC" w14:textId="77777777" w:rsidR="00740A3D" w:rsidRPr="00A6445D" w:rsidRDefault="009F7B66" w:rsidP="00FD2DDB">
      <w:pPr>
        <w:pStyle w:val="Zwykytekst"/>
        <w:numPr>
          <w:ilvl w:val="0"/>
          <w:numId w:val="20"/>
        </w:numPr>
        <w:spacing w:before="120" w:after="120"/>
        <w:ind w:left="357" w:hanging="357"/>
        <w:rPr>
          <w:rFonts w:asciiTheme="minorHAnsi" w:hAnsiTheme="minorHAnsi"/>
          <w:sz w:val="24"/>
          <w:szCs w:val="24"/>
        </w:rPr>
      </w:pPr>
      <w:r w:rsidRPr="00A6445D">
        <w:rPr>
          <w:rFonts w:asciiTheme="minorHAnsi" w:hAnsiTheme="minorHAnsi"/>
          <w:sz w:val="24"/>
          <w:szCs w:val="24"/>
        </w:rPr>
        <w:t xml:space="preserve">Standard wymagań </w:t>
      </w:r>
      <w:r w:rsidR="00740A3D" w:rsidRPr="00A6445D">
        <w:rPr>
          <w:rFonts w:asciiTheme="minorHAnsi" w:hAnsiTheme="minorHAnsi"/>
          <w:sz w:val="24"/>
          <w:szCs w:val="24"/>
        </w:rPr>
        <w:t>realiz</w:t>
      </w:r>
      <w:r w:rsidR="002A38EE" w:rsidRPr="00A6445D">
        <w:rPr>
          <w:rFonts w:asciiTheme="minorHAnsi" w:hAnsiTheme="minorHAnsi"/>
          <w:sz w:val="24"/>
          <w:szCs w:val="24"/>
        </w:rPr>
        <w:t>owanych w ramach</w:t>
      </w:r>
      <w:r w:rsidR="00AA24CD" w:rsidRPr="00A6445D">
        <w:rPr>
          <w:rFonts w:asciiTheme="minorHAnsi" w:hAnsiTheme="minorHAnsi"/>
          <w:sz w:val="24"/>
          <w:szCs w:val="24"/>
        </w:rPr>
        <w:t xml:space="preserve"> Dz</w:t>
      </w:r>
      <w:r w:rsidR="002A38EE" w:rsidRPr="00A6445D">
        <w:rPr>
          <w:rFonts w:asciiTheme="minorHAnsi" w:hAnsiTheme="minorHAnsi"/>
          <w:sz w:val="24"/>
          <w:szCs w:val="24"/>
        </w:rPr>
        <w:t xml:space="preserve">iałania </w:t>
      </w:r>
      <w:r w:rsidR="00161F38">
        <w:rPr>
          <w:rFonts w:asciiTheme="minorHAnsi" w:hAnsiTheme="minorHAnsi"/>
          <w:sz w:val="24"/>
          <w:szCs w:val="24"/>
        </w:rPr>
        <w:t>8.5</w:t>
      </w:r>
      <w:r w:rsidR="002A38EE" w:rsidRPr="00A6445D">
        <w:rPr>
          <w:rFonts w:asciiTheme="minorHAnsi" w:hAnsiTheme="minorHAnsi"/>
          <w:sz w:val="24"/>
          <w:szCs w:val="24"/>
        </w:rPr>
        <w:t>,</w:t>
      </w:r>
    </w:p>
    <w:p w14:paraId="37BF4B5A" w14:textId="77777777" w:rsidR="00EB6546" w:rsidRPr="00A6445D" w:rsidRDefault="00EB6546" w:rsidP="00FD2DDB">
      <w:pPr>
        <w:pStyle w:val="Zwykytekst"/>
        <w:numPr>
          <w:ilvl w:val="0"/>
          <w:numId w:val="20"/>
        </w:numPr>
        <w:spacing w:after="120"/>
        <w:ind w:left="357" w:hanging="357"/>
        <w:rPr>
          <w:rFonts w:asciiTheme="minorHAnsi" w:hAnsiTheme="minorHAnsi"/>
          <w:sz w:val="24"/>
          <w:szCs w:val="24"/>
        </w:rPr>
      </w:pPr>
      <w:r w:rsidRPr="00A6445D">
        <w:rPr>
          <w:rFonts w:asciiTheme="minorHAnsi" w:hAnsiTheme="minorHAnsi"/>
          <w:sz w:val="24"/>
          <w:szCs w:val="24"/>
        </w:rPr>
        <w:t>Wzór oświadczeni</w:t>
      </w:r>
      <w:r w:rsidR="002A38EE" w:rsidRPr="00A6445D">
        <w:rPr>
          <w:rFonts w:asciiTheme="minorHAnsi" w:hAnsiTheme="minorHAnsi"/>
          <w:sz w:val="24"/>
          <w:szCs w:val="24"/>
        </w:rPr>
        <w:t>a</w:t>
      </w:r>
      <w:r w:rsidRPr="00A6445D">
        <w:rPr>
          <w:rFonts w:asciiTheme="minorHAnsi" w:hAnsiTheme="minorHAnsi"/>
          <w:sz w:val="24"/>
          <w:szCs w:val="24"/>
        </w:rPr>
        <w:t xml:space="preserve"> dotyczącego stosowania przepisów PZP</w:t>
      </w:r>
      <w:r w:rsidR="002A38EE" w:rsidRPr="00A6445D">
        <w:rPr>
          <w:rFonts w:asciiTheme="minorHAnsi" w:hAnsiTheme="minorHAnsi"/>
          <w:sz w:val="24"/>
          <w:szCs w:val="24"/>
        </w:rPr>
        <w:t>,</w:t>
      </w:r>
    </w:p>
    <w:p w14:paraId="40BA7D2F" w14:textId="2CD3EBE5" w:rsidR="00BA4F0B" w:rsidRDefault="002A38EE" w:rsidP="00FD2DDB">
      <w:pPr>
        <w:pStyle w:val="Zwykytekst"/>
        <w:numPr>
          <w:ilvl w:val="0"/>
          <w:numId w:val="20"/>
        </w:numPr>
        <w:rPr>
          <w:rFonts w:asciiTheme="minorHAnsi" w:hAnsiTheme="minorHAnsi"/>
          <w:sz w:val="24"/>
          <w:szCs w:val="24"/>
        </w:rPr>
      </w:pPr>
      <w:r w:rsidRPr="00A6445D">
        <w:rPr>
          <w:rFonts w:asciiTheme="minorHAnsi" w:hAnsiTheme="minorHAnsi"/>
          <w:sz w:val="24"/>
          <w:szCs w:val="24"/>
        </w:rPr>
        <w:t>Wzór</w:t>
      </w:r>
      <w:r w:rsidR="00BA4F0B" w:rsidRPr="00A6445D">
        <w:rPr>
          <w:rFonts w:asciiTheme="minorHAnsi" w:hAnsiTheme="minorHAnsi"/>
          <w:sz w:val="24"/>
          <w:szCs w:val="24"/>
        </w:rPr>
        <w:t xml:space="preserve"> </w:t>
      </w:r>
      <w:r w:rsidRPr="00A6445D">
        <w:rPr>
          <w:rFonts w:asciiTheme="minorHAnsi" w:hAnsiTheme="minorHAnsi"/>
          <w:sz w:val="24"/>
          <w:szCs w:val="24"/>
        </w:rPr>
        <w:t>o</w:t>
      </w:r>
      <w:r w:rsidR="00BA4F0B" w:rsidRPr="00A6445D">
        <w:rPr>
          <w:rFonts w:asciiTheme="minorHAnsi" w:hAnsiTheme="minorHAnsi"/>
          <w:sz w:val="24"/>
          <w:szCs w:val="24"/>
        </w:rPr>
        <w:t>świadczeni</w:t>
      </w:r>
      <w:r w:rsidRPr="00A6445D">
        <w:rPr>
          <w:rFonts w:asciiTheme="minorHAnsi" w:hAnsiTheme="minorHAnsi"/>
          <w:sz w:val="24"/>
          <w:szCs w:val="24"/>
        </w:rPr>
        <w:t>a</w:t>
      </w:r>
      <w:r w:rsidR="00BA4F0B" w:rsidRPr="00A6445D">
        <w:rPr>
          <w:rFonts w:asciiTheme="minorHAnsi" w:hAnsiTheme="minorHAnsi"/>
          <w:sz w:val="24"/>
          <w:szCs w:val="24"/>
        </w:rPr>
        <w:t xml:space="preserve"> dotyczące</w:t>
      </w:r>
      <w:r w:rsidRPr="00A6445D">
        <w:rPr>
          <w:rFonts w:asciiTheme="minorHAnsi" w:hAnsiTheme="minorHAnsi"/>
          <w:sz w:val="24"/>
          <w:szCs w:val="24"/>
        </w:rPr>
        <w:t>go</w:t>
      </w:r>
      <w:r w:rsidR="00BA4F0B" w:rsidRPr="00A6445D">
        <w:rPr>
          <w:rFonts w:asciiTheme="minorHAnsi" w:hAnsiTheme="minorHAnsi"/>
          <w:sz w:val="24"/>
          <w:szCs w:val="24"/>
        </w:rPr>
        <w:t xml:space="preserve"> wydatków inwestycyjnych</w:t>
      </w:r>
      <w:r w:rsidR="00597003">
        <w:rPr>
          <w:rFonts w:asciiTheme="minorHAnsi" w:hAnsiTheme="minorHAnsi"/>
          <w:sz w:val="24"/>
          <w:szCs w:val="24"/>
        </w:rPr>
        <w:t>.</w:t>
      </w:r>
    </w:p>
    <w:p w14:paraId="278CABFA" w14:textId="77777777" w:rsidR="000E2ED3" w:rsidRPr="00A6445D" w:rsidRDefault="000E2ED3">
      <w:pPr>
        <w:spacing w:before="120" w:after="120" w:line="240" w:lineRule="auto"/>
        <w:jc w:val="both"/>
        <w:rPr>
          <w:rFonts w:asciiTheme="minorHAnsi" w:hAnsiTheme="minorHAnsi"/>
          <w:sz w:val="24"/>
          <w:szCs w:val="24"/>
        </w:rPr>
      </w:pPr>
    </w:p>
    <w:p w14:paraId="5AAE5D60" w14:textId="77777777" w:rsidR="000E2ED3" w:rsidRPr="00A6445D" w:rsidRDefault="000E2ED3">
      <w:pPr>
        <w:spacing w:before="120" w:after="120" w:line="240" w:lineRule="auto"/>
        <w:jc w:val="both"/>
        <w:rPr>
          <w:rFonts w:asciiTheme="minorHAnsi" w:hAnsiTheme="minorHAnsi"/>
          <w:sz w:val="24"/>
          <w:szCs w:val="24"/>
        </w:rPr>
      </w:pPr>
    </w:p>
    <w:sectPr w:rsidR="000E2ED3" w:rsidRPr="00A6445D" w:rsidSect="00AA0EDB">
      <w:footerReference w:type="default" r:id="rId31"/>
      <w:pgSz w:w="11906" w:h="16838"/>
      <w:pgMar w:top="1418" w:right="1106" w:bottom="719"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88CF6" w14:textId="77777777" w:rsidR="002B5CFF" w:rsidRDefault="002B5CFF" w:rsidP="004B06D1">
      <w:pPr>
        <w:spacing w:before="0" w:line="240" w:lineRule="auto"/>
      </w:pPr>
      <w:r>
        <w:separator/>
      </w:r>
    </w:p>
  </w:endnote>
  <w:endnote w:type="continuationSeparator" w:id="0">
    <w:p w14:paraId="183D6B2A" w14:textId="77777777" w:rsidR="002B5CFF" w:rsidRDefault="002B5CFF" w:rsidP="004B06D1">
      <w:pPr>
        <w:spacing w:before="0" w:line="240" w:lineRule="auto"/>
      </w:pPr>
      <w:r>
        <w:continuationSeparator/>
      </w:r>
    </w:p>
  </w:endnote>
  <w:endnote w:type="continuationNotice" w:id="1">
    <w:p w14:paraId="7B67FF85" w14:textId="77777777" w:rsidR="002B5CFF" w:rsidRDefault="002B5CF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Italic">
    <w:panose1 w:val="00000000000000000000"/>
    <w:charset w:val="EE"/>
    <w:family w:val="auto"/>
    <w:notTrueType/>
    <w:pitch w:val="default"/>
    <w:sig w:usb0="00000005" w:usb1="00000000" w:usb2="00000000" w:usb3="00000000" w:csb0="00000002" w:csb1="00000000"/>
  </w:font>
  <w:font w:name="MS Sans Serif">
    <w:altName w:val="Times New Roman"/>
    <w:panose1 w:val="00000000000000000000"/>
    <w:charset w:val="EE"/>
    <w:family w:val="auto"/>
    <w:notTrueType/>
    <w:pitch w:val="default"/>
    <w:sig w:usb0="00000001" w:usb1="00000000" w:usb2="00000000" w:usb3="00000000" w:csb0="00000003"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344A1" w14:textId="77777777" w:rsidR="002B5CFF" w:rsidRPr="007656E5" w:rsidRDefault="002B5CFF">
    <w:pPr>
      <w:pStyle w:val="Stopka"/>
      <w:jc w:val="center"/>
      <w:rPr>
        <w:rFonts w:ascii="Arial" w:hAnsi="Arial" w:cs="Arial"/>
      </w:rPr>
    </w:pPr>
    <w:r w:rsidRPr="007656E5">
      <w:rPr>
        <w:rFonts w:ascii="Arial" w:hAnsi="Arial" w:cs="Arial"/>
      </w:rPr>
      <w:fldChar w:fldCharType="begin"/>
    </w:r>
    <w:r w:rsidRPr="007656E5">
      <w:rPr>
        <w:rFonts w:ascii="Arial" w:hAnsi="Arial" w:cs="Arial"/>
      </w:rPr>
      <w:instrText xml:space="preserve"> PAGE   \* MERGEFORMAT </w:instrText>
    </w:r>
    <w:r w:rsidRPr="007656E5">
      <w:rPr>
        <w:rFonts w:ascii="Arial" w:hAnsi="Arial" w:cs="Arial"/>
      </w:rPr>
      <w:fldChar w:fldCharType="separate"/>
    </w:r>
    <w:r w:rsidR="00312924">
      <w:rPr>
        <w:rFonts w:ascii="Arial" w:hAnsi="Arial" w:cs="Arial"/>
        <w:noProof/>
      </w:rPr>
      <w:t>62</w:t>
    </w:r>
    <w:r w:rsidRPr="007656E5">
      <w:rPr>
        <w:rFonts w:ascii="Arial" w:hAnsi="Arial" w:cs="Arial"/>
      </w:rPr>
      <w:fldChar w:fldCharType="end"/>
    </w:r>
  </w:p>
  <w:p w14:paraId="3F1CDD3C" w14:textId="77777777" w:rsidR="002B5CFF" w:rsidRDefault="002B5C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0DD74" w14:textId="77777777" w:rsidR="002B5CFF" w:rsidRDefault="002B5CFF" w:rsidP="004B06D1">
      <w:pPr>
        <w:spacing w:before="0" w:line="240" w:lineRule="auto"/>
      </w:pPr>
      <w:r>
        <w:separator/>
      </w:r>
    </w:p>
  </w:footnote>
  <w:footnote w:type="continuationSeparator" w:id="0">
    <w:p w14:paraId="5C97A668" w14:textId="77777777" w:rsidR="002B5CFF" w:rsidRDefault="002B5CFF" w:rsidP="004B06D1">
      <w:pPr>
        <w:spacing w:before="0" w:line="240" w:lineRule="auto"/>
      </w:pPr>
      <w:r>
        <w:continuationSeparator/>
      </w:r>
    </w:p>
  </w:footnote>
  <w:footnote w:type="continuationNotice" w:id="1">
    <w:p w14:paraId="2EF9F54A" w14:textId="77777777" w:rsidR="002B5CFF" w:rsidRDefault="002B5CFF">
      <w:pPr>
        <w:spacing w:before="0" w:line="240" w:lineRule="auto"/>
      </w:pPr>
    </w:p>
  </w:footnote>
  <w:footnote w:id="2">
    <w:p w14:paraId="180CCC11" w14:textId="77777777" w:rsidR="002B5CFF" w:rsidRPr="002240AA" w:rsidRDefault="002B5CFF" w:rsidP="002240AA">
      <w:pPr>
        <w:pStyle w:val="Tekstprzypisudolnego"/>
        <w:jc w:val="both"/>
        <w:rPr>
          <w:rFonts w:asciiTheme="minorHAnsi" w:hAnsiTheme="minorHAnsi" w:cstheme="minorHAnsi"/>
        </w:rPr>
      </w:pPr>
      <w:r w:rsidRPr="002240AA">
        <w:rPr>
          <w:rStyle w:val="Odwoanieprzypisudolnego"/>
          <w:rFonts w:asciiTheme="minorHAnsi" w:hAnsiTheme="minorHAnsi" w:cstheme="minorHAnsi"/>
        </w:rPr>
        <w:footnoteRef/>
      </w:r>
      <w:r w:rsidRPr="002240AA">
        <w:rPr>
          <w:rFonts w:asciiTheme="minorHAnsi" w:hAnsiTheme="minorHAnsi" w:cstheme="minorHAnsi"/>
        </w:rPr>
        <w:t xml:space="preserve"> Definicje wskaźników rezultatu bezpośredniego są zgodne z definicjami odpowiednich wskaźników zawartymi we </w:t>
      </w:r>
      <w:r w:rsidRPr="002240AA">
        <w:rPr>
          <w:rFonts w:asciiTheme="minorHAnsi" w:hAnsiTheme="minorHAnsi" w:cstheme="minorHAnsi"/>
          <w:i/>
        </w:rPr>
        <w:t>Wspólnej Liście Wskaźników Kluczowych 2014-2020 dla EFS</w:t>
      </w:r>
      <w:r w:rsidRPr="002240AA">
        <w:rPr>
          <w:rFonts w:asciiTheme="minorHAnsi" w:hAnsiTheme="minorHAnsi" w:cstheme="minorHAnsi"/>
        </w:rPr>
        <w:t xml:space="preserve"> (WLWK), która stanowi</w:t>
      </w:r>
      <w:r>
        <w:rPr>
          <w:rFonts w:asciiTheme="minorHAnsi" w:hAnsiTheme="minorHAnsi" w:cstheme="minorHAnsi"/>
        </w:rPr>
        <w:t xml:space="preserve"> załącznik nr 2 do Wytycznych w </w:t>
      </w:r>
      <w:r w:rsidRPr="002240AA">
        <w:rPr>
          <w:rFonts w:asciiTheme="minorHAnsi" w:hAnsiTheme="minorHAnsi" w:cstheme="minorHAnsi"/>
        </w:rPr>
        <w:t>zakresie monitorowania postępu rzeczowego realizacji programów operacyjnych na lata 2014-2020.</w:t>
      </w:r>
    </w:p>
  </w:footnote>
  <w:footnote w:id="3">
    <w:p w14:paraId="3DFD628C" w14:textId="77777777" w:rsidR="002B5CFF" w:rsidRPr="00196943" w:rsidRDefault="002B5CFF" w:rsidP="00196943">
      <w:pPr>
        <w:pStyle w:val="Tekstprzypisudolnego"/>
        <w:jc w:val="both"/>
        <w:rPr>
          <w:rFonts w:asciiTheme="minorHAnsi" w:hAnsiTheme="minorHAnsi" w:cstheme="minorHAnsi"/>
        </w:rPr>
      </w:pPr>
      <w:r w:rsidRPr="00196943">
        <w:rPr>
          <w:rStyle w:val="Odwoanieprzypisudolnego"/>
          <w:rFonts w:asciiTheme="minorHAnsi" w:hAnsiTheme="minorHAnsi" w:cstheme="minorHAnsi"/>
        </w:rPr>
        <w:footnoteRef/>
      </w:r>
      <w:r w:rsidRPr="00196943">
        <w:rPr>
          <w:rFonts w:asciiTheme="minorHAnsi" w:hAnsiTheme="minorHAnsi" w:cstheme="minorHAnsi"/>
        </w:rPr>
        <w:t xml:space="preserve"> Definicje wspólnych wskaźników produktu są zgodne z definicjami odpowiednich wskaźników zawartymi we </w:t>
      </w:r>
      <w:r w:rsidRPr="00196943">
        <w:rPr>
          <w:rFonts w:asciiTheme="minorHAnsi" w:hAnsiTheme="minorHAnsi" w:cstheme="minorHAnsi"/>
          <w:i/>
        </w:rPr>
        <w:t>Wspólnej Liście Wskaźników Kluczowych 2014-2020 dla EFS</w:t>
      </w:r>
      <w:r w:rsidRPr="00196943">
        <w:rPr>
          <w:rFonts w:asciiTheme="minorHAnsi" w:hAnsiTheme="minorHAnsi" w:cstheme="minorHAnsi"/>
        </w:rPr>
        <w:t xml:space="preserve"> (WLWK), która stanowi załącznik nr 2 do Wytycznych w zakresie monitorowania postępu rzeczowego realizacji programów operacyjnych na lata 2014-2020.</w:t>
      </w:r>
    </w:p>
  </w:footnote>
  <w:footnote w:id="4">
    <w:p w14:paraId="19C0CD0F" w14:textId="276DD8D2" w:rsidR="002B5CFF" w:rsidRPr="00396C61" w:rsidRDefault="002B5CFF" w:rsidP="00396C61">
      <w:pPr>
        <w:pStyle w:val="footnotedescription"/>
        <w:spacing w:line="240" w:lineRule="auto"/>
        <w:ind w:left="0" w:right="1066"/>
        <w:jc w:val="both"/>
        <w:rPr>
          <w:rFonts w:ascii="Calibri" w:hAnsi="Calibri"/>
          <w:sz w:val="20"/>
          <w:szCs w:val="20"/>
        </w:rPr>
      </w:pPr>
      <w:r w:rsidRPr="00396C61">
        <w:rPr>
          <w:rStyle w:val="footnotemark"/>
          <w:rFonts w:ascii="Calibri" w:hAnsi="Calibri"/>
          <w:sz w:val="20"/>
          <w:szCs w:val="20"/>
        </w:rPr>
        <w:footnoteRef/>
      </w:r>
      <w:r w:rsidRPr="00396C61">
        <w:rPr>
          <w:rFonts w:ascii="Calibri" w:hAnsi="Calibri"/>
          <w:sz w:val="20"/>
          <w:szCs w:val="20"/>
        </w:rPr>
        <w:t xml:space="preserve"> </w:t>
      </w:r>
      <w:r w:rsidR="00396C61" w:rsidRPr="00396C61">
        <w:rPr>
          <w:rFonts w:ascii="Calibri" w:hAnsi="Calibri"/>
          <w:sz w:val="20"/>
          <w:szCs w:val="20"/>
        </w:rPr>
        <w:t xml:space="preserve">7 </w:t>
      </w:r>
      <w:r w:rsidRPr="00396C61">
        <w:rPr>
          <w:rFonts w:ascii="Calibri" w:hAnsi="Calibri"/>
          <w:sz w:val="20"/>
          <w:szCs w:val="20"/>
        </w:rPr>
        <w:t xml:space="preserve">lub 10 lat liczone jest w miesiącach kalendarzowych od daty nabycia (np.7 lat od dnia 9 listopada 2014 r. to okres od tej daty do 9 listopada 2007 r.). </w:t>
      </w:r>
    </w:p>
  </w:footnote>
  <w:footnote w:id="5">
    <w:p w14:paraId="3CBA5B71" w14:textId="77777777" w:rsidR="002B5CFF" w:rsidRPr="00D15739" w:rsidRDefault="002B5CFF" w:rsidP="007B4FFE">
      <w:pPr>
        <w:pStyle w:val="Tekstprzypisudolnego"/>
        <w:jc w:val="both"/>
        <w:rPr>
          <w:rFonts w:ascii="Arial" w:hAnsi="Arial" w:cs="Arial"/>
        </w:rPr>
      </w:pPr>
      <w:r w:rsidRPr="008A0CCE">
        <w:rPr>
          <w:rStyle w:val="Odwoanieprzypisudolnego"/>
          <w:rFonts w:ascii="Calibri" w:hAnsi="Calibri"/>
        </w:rPr>
        <w:footnoteRef/>
      </w:r>
      <w:r w:rsidRPr="008A0CCE">
        <w:rPr>
          <w:rFonts w:ascii="Calibri" w:hAnsi="Calibri"/>
        </w:rPr>
        <w:t xml:space="preserve"> zgodnego z dokumentami prawnymi określającymi funkcjonowanie wnioskodawcy, np. wpis do KRS, umowa spółki, aktualne upoważnienie, pełnomocnictwo.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744902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5564854"/>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2FE0509"/>
    <w:multiLevelType w:val="hybridMultilevel"/>
    <w:tmpl w:val="D6CCCC58"/>
    <w:lvl w:ilvl="0" w:tplc="04150017">
      <w:start w:val="1"/>
      <w:numFmt w:val="lowerLetter"/>
      <w:lvlText w:val="%1)"/>
      <w:lvlJc w:val="left"/>
      <w:pPr>
        <w:ind w:left="720" w:hanging="360"/>
      </w:pPr>
    </w:lvl>
    <w:lvl w:ilvl="1" w:tplc="1750A92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EF0483"/>
    <w:multiLevelType w:val="hybridMultilevel"/>
    <w:tmpl w:val="95FA3C9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 w15:restartNumberingAfterBreak="0">
    <w:nsid w:val="05F2526A"/>
    <w:multiLevelType w:val="hybridMultilevel"/>
    <w:tmpl w:val="1E7CD644"/>
    <w:lvl w:ilvl="0" w:tplc="04150017">
      <w:start w:val="1"/>
      <w:numFmt w:val="lowerLetter"/>
      <w:lvlText w:val="%1)"/>
      <w:lvlJc w:val="left"/>
      <w:pPr>
        <w:ind w:left="720" w:hanging="360"/>
      </w:pPr>
    </w:lvl>
    <w:lvl w:ilvl="1" w:tplc="93688320">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285DB0"/>
    <w:multiLevelType w:val="hybridMultilevel"/>
    <w:tmpl w:val="6A8CE03E"/>
    <w:lvl w:ilvl="0" w:tplc="A4281434">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 w15:restartNumberingAfterBreak="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8249BD"/>
    <w:multiLevelType w:val="multilevel"/>
    <w:tmpl w:val="5B009CD8"/>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FA21BF"/>
    <w:multiLevelType w:val="hybridMultilevel"/>
    <w:tmpl w:val="90AA76FE"/>
    <w:lvl w:ilvl="0" w:tplc="04150017">
      <w:start w:val="1"/>
      <w:numFmt w:val="lowerLetter"/>
      <w:lvlText w:val="%1)"/>
      <w:lvlJc w:val="left"/>
      <w:pPr>
        <w:ind w:left="720" w:hanging="360"/>
      </w:pPr>
      <w:rPr>
        <w:rFonts w:hint="default"/>
        <w:b w:val="0"/>
        <w:i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AE2F1C"/>
    <w:multiLevelType w:val="hybridMultilevel"/>
    <w:tmpl w:val="F4EEED86"/>
    <w:lvl w:ilvl="0" w:tplc="F4C6011C">
      <w:start w:val="20"/>
      <w:numFmt w:val="lowerLetter"/>
      <w:lvlText w:val="%1)"/>
      <w:lvlJc w:val="left"/>
      <w:pPr>
        <w:ind w:left="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1875E0">
      <w:start w:val="1"/>
      <w:numFmt w:val="lowerLetter"/>
      <w:lvlText w:val="%2"/>
      <w:lvlJc w:val="left"/>
      <w:pPr>
        <w:ind w:left="1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62F392">
      <w:start w:val="1"/>
      <w:numFmt w:val="lowerRoman"/>
      <w:lvlText w:val="%3"/>
      <w:lvlJc w:val="left"/>
      <w:pPr>
        <w:ind w:left="2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B69A62">
      <w:start w:val="1"/>
      <w:numFmt w:val="decimal"/>
      <w:lvlText w:val="%4"/>
      <w:lvlJc w:val="left"/>
      <w:pPr>
        <w:ind w:left="2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0C4B9C">
      <w:start w:val="1"/>
      <w:numFmt w:val="lowerLetter"/>
      <w:lvlText w:val="%5"/>
      <w:lvlJc w:val="left"/>
      <w:pPr>
        <w:ind w:left="3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40DBB4">
      <w:start w:val="1"/>
      <w:numFmt w:val="lowerRoman"/>
      <w:lvlText w:val="%6"/>
      <w:lvlJc w:val="left"/>
      <w:pPr>
        <w:ind w:left="4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503A6A">
      <w:start w:val="1"/>
      <w:numFmt w:val="decimal"/>
      <w:lvlText w:val="%7"/>
      <w:lvlJc w:val="left"/>
      <w:pPr>
        <w:ind w:left="5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589728">
      <w:start w:val="1"/>
      <w:numFmt w:val="lowerLetter"/>
      <w:lvlText w:val="%8"/>
      <w:lvlJc w:val="left"/>
      <w:pPr>
        <w:ind w:left="5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0AF50E">
      <w:start w:val="1"/>
      <w:numFmt w:val="lowerRoman"/>
      <w:lvlText w:val="%9"/>
      <w:lvlJc w:val="left"/>
      <w:pPr>
        <w:ind w:left="6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FEC0AF4"/>
    <w:multiLevelType w:val="hybridMultilevel"/>
    <w:tmpl w:val="2C0AD846"/>
    <w:lvl w:ilvl="0" w:tplc="B5F4C446">
      <w:start w:val="1"/>
      <w:numFmt w:val="lowerLetter"/>
      <w:lvlText w:val="%1)"/>
      <w:lvlJc w:val="left"/>
      <w:pPr>
        <w:ind w:left="720" w:hanging="360"/>
      </w:pPr>
      <w:rPr>
        <w:rFonts w:asciiTheme="minorHAnsi" w:hAnsi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138B67B3"/>
    <w:multiLevelType w:val="hybridMultilevel"/>
    <w:tmpl w:val="623E51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56054B"/>
    <w:multiLevelType w:val="hybridMultilevel"/>
    <w:tmpl w:val="1124F804"/>
    <w:lvl w:ilvl="0" w:tplc="6B06659C">
      <w:start w:val="1"/>
      <w:numFmt w:val="lowerLetter"/>
      <w:lvlText w:val="%1)"/>
      <w:lvlJc w:val="left"/>
      <w:pPr>
        <w:ind w:left="720" w:hanging="360"/>
      </w:pPr>
      <w:rPr>
        <w:rFonts w:asciiTheme="minorHAnsi" w:hAnsiTheme="minorHAnsi" w:hint="default"/>
        <w:b w:val="0"/>
        <w:i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59645B"/>
    <w:multiLevelType w:val="hybridMultilevel"/>
    <w:tmpl w:val="CB7A9DF0"/>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973756"/>
    <w:multiLevelType w:val="hybridMultilevel"/>
    <w:tmpl w:val="FDCABC3A"/>
    <w:lvl w:ilvl="0" w:tplc="93383522">
      <w:start w:val="1"/>
      <w:numFmt w:val="decimal"/>
      <w:lvlText w:val="%1."/>
      <w:lvlJc w:val="left"/>
      <w:pPr>
        <w:ind w:left="360" w:hanging="360"/>
      </w:pPr>
      <w:rPr>
        <w:rFonts w:ascii="Calibri" w:hAnsi="Calibri" w:cs="Times New Roman" w:hint="default"/>
        <w:b/>
        <w:i w:val="0"/>
        <w:sz w:val="24"/>
      </w:rPr>
    </w:lvl>
    <w:lvl w:ilvl="1" w:tplc="933CE9C2">
      <w:start w:val="1"/>
      <w:numFmt w:val="decimal"/>
      <w:lvlText w:val="7.%2"/>
      <w:lvlJc w:val="left"/>
      <w:pPr>
        <w:ind w:left="1440" w:hanging="360"/>
      </w:pPr>
      <w:rPr>
        <w:rFonts w:hint="default"/>
        <w:b/>
        <w:i w:val="0"/>
        <w:sz w:val="24"/>
        <w:szCs w:val="24"/>
      </w:r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1A45B4"/>
    <w:multiLevelType w:val="hybridMultilevel"/>
    <w:tmpl w:val="496AF0FC"/>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88B368A"/>
    <w:multiLevelType w:val="hybridMultilevel"/>
    <w:tmpl w:val="9370A4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E96B0A"/>
    <w:multiLevelType w:val="hybridMultilevel"/>
    <w:tmpl w:val="E1D071D2"/>
    <w:lvl w:ilvl="0" w:tplc="073CFB4E">
      <w:start w:val="1"/>
      <w:numFmt w:val="lowerLetter"/>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F42E18"/>
    <w:multiLevelType w:val="hybridMultilevel"/>
    <w:tmpl w:val="328A3F3E"/>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3"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0330628"/>
    <w:multiLevelType w:val="hybridMultilevel"/>
    <w:tmpl w:val="CD606AD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E942F24"/>
    <w:multiLevelType w:val="hybridMultilevel"/>
    <w:tmpl w:val="820C9D1C"/>
    <w:lvl w:ilvl="0" w:tplc="D86C63EC">
      <w:start w:val="5"/>
      <w:numFmt w:val="lowerLetter"/>
      <w:lvlText w:val="%1)"/>
      <w:lvlJc w:val="left"/>
      <w:pPr>
        <w:ind w:left="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3E2EDA">
      <w:start w:val="1"/>
      <w:numFmt w:val="lowerLetter"/>
      <w:lvlText w:val="%2"/>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502628">
      <w:start w:val="1"/>
      <w:numFmt w:val="lowerRoman"/>
      <w:lvlText w:val="%3"/>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6262EC">
      <w:start w:val="1"/>
      <w:numFmt w:val="decimal"/>
      <w:lvlText w:val="%4"/>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B0602E">
      <w:start w:val="1"/>
      <w:numFmt w:val="lowerLetter"/>
      <w:lvlText w:val="%5"/>
      <w:lvlJc w:val="left"/>
      <w:pPr>
        <w:ind w:left="3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C8B400">
      <w:start w:val="1"/>
      <w:numFmt w:val="lowerRoman"/>
      <w:lvlText w:val="%6"/>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A6FC44">
      <w:start w:val="1"/>
      <w:numFmt w:val="decimal"/>
      <w:lvlText w:val="%7"/>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CAC7E8">
      <w:start w:val="1"/>
      <w:numFmt w:val="lowerLetter"/>
      <w:lvlText w:val="%8"/>
      <w:lvlJc w:val="left"/>
      <w:pPr>
        <w:ind w:left="5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1C1422">
      <w:start w:val="1"/>
      <w:numFmt w:val="lowerRoman"/>
      <w:lvlText w:val="%9"/>
      <w:lvlJc w:val="left"/>
      <w:pPr>
        <w:ind w:left="6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F756A3B"/>
    <w:multiLevelType w:val="hybridMultilevel"/>
    <w:tmpl w:val="78C48C48"/>
    <w:lvl w:ilvl="0" w:tplc="096CC11A">
      <w:start w:val="1"/>
      <w:numFmt w:val="lowerLetter"/>
      <w:lvlText w:val="%1)"/>
      <w:lvlJc w:val="left"/>
      <w:pPr>
        <w:ind w:left="1070" w:hanging="360"/>
      </w:pPr>
      <w:rPr>
        <w:rFonts w:asciiTheme="minorHAnsi" w:hAnsiTheme="minorHAnsi" w:hint="default"/>
        <w:b w:val="0"/>
        <w:i w:val="0"/>
        <w:color w:val="000000"/>
        <w:sz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2FDB2CBF"/>
    <w:multiLevelType w:val="hybridMultilevel"/>
    <w:tmpl w:val="9850C19C"/>
    <w:lvl w:ilvl="0" w:tplc="26D6337A">
      <w:start w:val="1"/>
      <w:numFmt w:val="lowerLetter"/>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8867BA"/>
    <w:multiLevelType w:val="hybridMultilevel"/>
    <w:tmpl w:val="3FB69924"/>
    <w:lvl w:ilvl="0" w:tplc="D6BEF692">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33" w15:restartNumberingAfterBreak="0">
    <w:nsid w:val="35815DD7"/>
    <w:multiLevelType w:val="hybridMultilevel"/>
    <w:tmpl w:val="7964513E"/>
    <w:lvl w:ilvl="0" w:tplc="D3EA4676">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6551803"/>
    <w:multiLevelType w:val="hybridMultilevel"/>
    <w:tmpl w:val="CC16FD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37" w15:restartNumberingAfterBreak="0">
    <w:nsid w:val="37795B67"/>
    <w:multiLevelType w:val="hybridMultilevel"/>
    <w:tmpl w:val="C5D070E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37B83E91"/>
    <w:multiLevelType w:val="hybridMultilevel"/>
    <w:tmpl w:val="38545778"/>
    <w:lvl w:ilvl="0" w:tplc="16C04BD0">
      <w:start w:val="1"/>
      <w:numFmt w:val="lowerLetter"/>
      <w:lvlText w:val="%1)"/>
      <w:lvlJc w:val="left"/>
      <w:pPr>
        <w:ind w:left="720" w:hanging="360"/>
      </w:pPr>
      <w:rPr>
        <w:rFonts w:asciiTheme="minorHAnsi" w:hAnsi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0D7059"/>
    <w:multiLevelType w:val="multilevel"/>
    <w:tmpl w:val="616852DE"/>
    <w:styleLink w:val="Styl1"/>
    <w:lvl w:ilvl="0">
      <w:start w:val="2"/>
      <w:numFmt w:val="decimal"/>
      <w:lvlText w:val="%1."/>
      <w:lvlJc w:val="left"/>
      <w:pPr>
        <w:ind w:left="360" w:hanging="360"/>
      </w:pPr>
      <w:rPr>
        <w:rFonts w:hint="default"/>
      </w:rPr>
    </w:lvl>
    <w:lvl w:ilvl="1">
      <w:numFmt w:val="decimal"/>
      <w:lvlText w:val="%1.%2."/>
      <w:lvlJc w:val="left"/>
      <w:pPr>
        <w:ind w:left="432" w:hanging="432"/>
      </w:pPr>
      <w:rPr>
        <w:rFonts w:hint="default"/>
        <w:b/>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A162BD6"/>
    <w:multiLevelType w:val="hybridMultilevel"/>
    <w:tmpl w:val="DCDCA50E"/>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A5455B9"/>
    <w:multiLevelType w:val="hybridMultilevel"/>
    <w:tmpl w:val="55D43CC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084B0E"/>
    <w:multiLevelType w:val="hybridMultilevel"/>
    <w:tmpl w:val="BD36736C"/>
    <w:lvl w:ilvl="0" w:tplc="8CDEB508">
      <w:start w:val="1"/>
      <w:numFmt w:val="lowerLetter"/>
      <w:lvlText w:val="%1)"/>
      <w:lvlJc w:val="left"/>
      <w:pPr>
        <w:ind w:left="644" w:hanging="360"/>
      </w:pPr>
      <w:rPr>
        <w:rFonts w:asciiTheme="minorHAnsi" w:hAnsiTheme="minorHAnsi" w:hint="default"/>
        <w:b w:val="0"/>
        <w:i w:val="0"/>
        <w:color w:val="00000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C827720"/>
    <w:multiLevelType w:val="hybridMultilevel"/>
    <w:tmpl w:val="A99436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D8F63E5"/>
    <w:multiLevelType w:val="hybridMultilevel"/>
    <w:tmpl w:val="AE64B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DEF3879"/>
    <w:multiLevelType w:val="hybridMultilevel"/>
    <w:tmpl w:val="6A0CDEC2"/>
    <w:lvl w:ilvl="0" w:tplc="9E48C108">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46" w15:restartNumberingAfterBreak="0">
    <w:nsid w:val="3F69662C"/>
    <w:multiLevelType w:val="hybridMultilevel"/>
    <w:tmpl w:val="CA0846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65038F"/>
    <w:multiLevelType w:val="multilevel"/>
    <w:tmpl w:val="9CD05638"/>
    <w:lvl w:ilvl="0">
      <w:start w:val="1"/>
      <w:numFmt w:val="decimal"/>
      <w:lvlText w:val="%1."/>
      <w:lvlJc w:val="left"/>
      <w:pPr>
        <w:ind w:left="360" w:hanging="360"/>
      </w:pPr>
      <w:rPr>
        <w:rFonts w:asciiTheme="minorHAnsi" w:hAnsiTheme="minorHAnsi" w:cs="Times New Roman" w:hint="default"/>
        <w:b/>
        <w:i w:val="0"/>
        <w:sz w:val="24"/>
      </w:rPr>
    </w:lvl>
    <w:lvl w:ilvl="1">
      <w:start w:val="1"/>
      <w:numFmt w:val="decimal"/>
      <w:isLgl/>
      <w:lvlText w:val="%1.%2"/>
      <w:lvlJc w:val="left"/>
      <w:pPr>
        <w:ind w:left="660" w:hanging="660"/>
      </w:pPr>
      <w:rPr>
        <w:rFonts w:eastAsiaTheme="minorHAnsi" w:cs="Calibri" w:hint="default"/>
        <w:color w:val="000000"/>
      </w:rPr>
    </w:lvl>
    <w:lvl w:ilvl="2">
      <w:start w:val="4"/>
      <w:numFmt w:val="decimal"/>
      <w:isLgl/>
      <w:lvlText w:val="%1.%2.%3"/>
      <w:lvlJc w:val="left"/>
      <w:pPr>
        <w:ind w:left="720" w:hanging="720"/>
      </w:pPr>
      <w:rPr>
        <w:rFonts w:eastAsiaTheme="minorHAnsi" w:cs="Calibri" w:hint="default"/>
        <w:color w:val="000000"/>
      </w:rPr>
    </w:lvl>
    <w:lvl w:ilvl="3">
      <w:start w:val="1"/>
      <w:numFmt w:val="decimal"/>
      <w:isLgl/>
      <w:lvlText w:val="%1.%2.%3.%4"/>
      <w:lvlJc w:val="left"/>
      <w:pPr>
        <w:ind w:left="720" w:hanging="720"/>
      </w:pPr>
      <w:rPr>
        <w:rFonts w:eastAsiaTheme="minorHAnsi" w:cs="Calibri" w:hint="default"/>
        <w:color w:val="000000"/>
      </w:rPr>
    </w:lvl>
    <w:lvl w:ilvl="4">
      <w:start w:val="1"/>
      <w:numFmt w:val="decimal"/>
      <w:isLgl/>
      <w:lvlText w:val="%1.%2.%3.%4.%5"/>
      <w:lvlJc w:val="left"/>
      <w:pPr>
        <w:ind w:left="1080" w:hanging="1080"/>
      </w:pPr>
      <w:rPr>
        <w:rFonts w:eastAsiaTheme="minorHAnsi" w:cs="Calibri" w:hint="default"/>
        <w:color w:val="000000"/>
      </w:rPr>
    </w:lvl>
    <w:lvl w:ilvl="5">
      <w:start w:val="1"/>
      <w:numFmt w:val="decimal"/>
      <w:isLgl/>
      <w:lvlText w:val="%1.%2.%3.%4.%5.%6"/>
      <w:lvlJc w:val="left"/>
      <w:pPr>
        <w:ind w:left="1080" w:hanging="1080"/>
      </w:pPr>
      <w:rPr>
        <w:rFonts w:eastAsiaTheme="minorHAnsi" w:cs="Calibri" w:hint="default"/>
        <w:color w:val="000000"/>
      </w:rPr>
    </w:lvl>
    <w:lvl w:ilvl="6">
      <w:start w:val="1"/>
      <w:numFmt w:val="decimal"/>
      <w:isLgl/>
      <w:lvlText w:val="%1.%2.%3.%4.%5.%6.%7"/>
      <w:lvlJc w:val="left"/>
      <w:pPr>
        <w:ind w:left="1440" w:hanging="1440"/>
      </w:pPr>
      <w:rPr>
        <w:rFonts w:eastAsiaTheme="minorHAnsi" w:cs="Calibri" w:hint="default"/>
        <w:color w:val="000000"/>
      </w:rPr>
    </w:lvl>
    <w:lvl w:ilvl="7">
      <w:start w:val="1"/>
      <w:numFmt w:val="decimal"/>
      <w:isLgl/>
      <w:lvlText w:val="%1.%2.%3.%4.%5.%6.%7.%8"/>
      <w:lvlJc w:val="left"/>
      <w:pPr>
        <w:ind w:left="1440" w:hanging="1440"/>
      </w:pPr>
      <w:rPr>
        <w:rFonts w:eastAsiaTheme="minorHAnsi" w:cs="Calibri" w:hint="default"/>
        <w:color w:val="000000"/>
      </w:rPr>
    </w:lvl>
    <w:lvl w:ilvl="8">
      <w:start w:val="1"/>
      <w:numFmt w:val="decimal"/>
      <w:isLgl/>
      <w:lvlText w:val="%1.%2.%3.%4.%5.%6.%7.%8.%9"/>
      <w:lvlJc w:val="left"/>
      <w:pPr>
        <w:ind w:left="1800" w:hanging="1800"/>
      </w:pPr>
      <w:rPr>
        <w:rFonts w:eastAsiaTheme="minorHAnsi" w:cs="Calibri" w:hint="default"/>
        <w:color w:val="000000"/>
      </w:rPr>
    </w:lvl>
  </w:abstractNum>
  <w:abstractNum w:abstractNumId="48"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02B4FE1"/>
    <w:multiLevelType w:val="hybridMultilevel"/>
    <w:tmpl w:val="3F2031E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E4362B"/>
    <w:multiLevelType w:val="hybridMultilevel"/>
    <w:tmpl w:val="89923AA4"/>
    <w:lvl w:ilvl="0" w:tplc="1B9C7BAA">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B22312">
      <w:start w:val="1"/>
      <w:numFmt w:val="lowerLetter"/>
      <w:lvlText w:val="%2"/>
      <w:lvlJc w:val="left"/>
      <w:pPr>
        <w:ind w:left="1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DAFF9C">
      <w:start w:val="1"/>
      <w:numFmt w:val="lowerRoman"/>
      <w:lvlText w:val="%3"/>
      <w:lvlJc w:val="left"/>
      <w:pPr>
        <w:ind w:left="2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E86D40">
      <w:start w:val="1"/>
      <w:numFmt w:val="decimal"/>
      <w:lvlText w:val="%4"/>
      <w:lvlJc w:val="left"/>
      <w:pPr>
        <w:ind w:left="2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A820B0">
      <w:start w:val="1"/>
      <w:numFmt w:val="lowerLetter"/>
      <w:lvlText w:val="%5"/>
      <w:lvlJc w:val="left"/>
      <w:pPr>
        <w:ind w:left="35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EEE204">
      <w:start w:val="1"/>
      <w:numFmt w:val="lowerRoman"/>
      <w:lvlText w:val="%6"/>
      <w:lvlJc w:val="left"/>
      <w:pPr>
        <w:ind w:left="4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C326B3E">
      <w:start w:val="1"/>
      <w:numFmt w:val="decimal"/>
      <w:lvlText w:val="%7"/>
      <w:lvlJc w:val="left"/>
      <w:pPr>
        <w:ind w:left="50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CEB988">
      <w:start w:val="1"/>
      <w:numFmt w:val="lowerLetter"/>
      <w:lvlText w:val="%8"/>
      <w:lvlJc w:val="left"/>
      <w:pPr>
        <w:ind w:left="57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9C8A944">
      <w:start w:val="1"/>
      <w:numFmt w:val="lowerRoman"/>
      <w:lvlText w:val="%9"/>
      <w:lvlJc w:val="left"/>
      <w:pPr>
        <w:ind w:left="64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3B048E6"/>
    <w:multiLevelType w:val="hybridMultilevel"/>
    <w:tmpl w:val="C3D0A84E"/>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5D4727A"/>
    <w:multiLevelType w:val="hybridMultilevel"/>
    <w:tmpl w:val="23D61E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59473C82"/>
    <w:multiLevelType w:val="hybridMultilevel"/>
    <w:tmpl w:val="73E82D18"/>
    <w:lvl w:ilvl="0" w:tplc="8196F104">
      <w:start w:val="1"/>
      <w:numFmt w:val="lowerLetter"/>
      <w:lvlText w:val="%1)"/>
      <w:lvlJc w:val="left"/>
      <w:pPr>
        <w:ind w:left="720" w:hanging="360"/>
      </w:pPr>
      <w:rPr>
        <w:rFonts w:asciiTheme="minorHAnsi" w:hAnsi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58198F"/>
    <w:multiLevelType w:val="hybridMultilevel"/>
    <w:tmpl w:val="62ACE9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E4F45D6"/>
    <w:multiLevelType w:val="hybridMultilevel"/>
    <w:tmpl w:val="DC8A3E3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F830197"/>
    <w:multiLevelType w:val="multilevel"/>
    <w:tmpl w:val="85C45562"/>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0AB3B4C"/>
    <w:multiLevelType w:val="hybridMultilevel"/>
    <w:tmpl w:val="00D425F8"/>
    <w:lvl w:ilvl="0" w:tplc="04150017">
      <w:start w:val="1"/>
      <w:numFmt w:val="lowerLetter"/>
      <w:lvlText w:val="%1)"/>
      <w:lvlJc w:val="left"/>
      <w:pPr>
        <w:ind w:left="1637" w:hanging="360"/>
      </w:pPr>
    </w:lvl>
    <w:lvl w:ilvl="1" w:tplc="04150019">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0" w15:restartNumberingAfterBreak="0">
    <w:nsid w:val="61CC23D3"/>
    <w:multiLevelType w:val="multilevel"/>
    <w:tmpl w:val="192CFD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64F42E5D"/>
    <w:multiLevelType w:val="hybridMultilevel"/>
    <w:tmpl w:val="75C6BC42"/>
    <w:lvl w:ilvl="0" w:tplc="E6084E9C">
      <w:start w:val="3"/>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83216CD"/>
    <w:multiLevelType w:val="hybridMultilevel"/>
    <w:tmpl w:val="C7A0BB60"/>
    <w:lvl w:ilvl="0" w:tplc="CFAEBDB0">
      <w:start w:val="1"/>
      <w:numFmt w:val="lowerLetter"/>
      <w:lvlText w:val="%1)"/>
      <w:lvlJc w:val="left"/>
      <w:pPr>
        <w:ind w:left="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68173E">
      <w:start w:val="1"/>
      <w:numFmt w:val="lowerLetter"/>
      <w:lvlText w:val="%2"/>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9A58CC">
      <w:start w:val="1"/>
      <w:numFmt w:val="lowerRoman"/>
      <w:lvlText w:val="%3"/>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F0A582">
      <w:start w:val="1"/>
      <w:numFmt w:val="decimal"/>
      <w:lvlText w:val="%4"/>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70C150">
      <w:start w:val="1"/>
      <w:numFmt w:val="lowerLetter"/>
      <w:lvlText w:val="%5"/>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7E4C96">
      <w:start w:val="1"/>
      <w:numFmt w:val="lowerRoman"/>
      <w:lvlText w:val="%6"/>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BE4714">
      <w:start w:val="1"/>
      <w:numFmt w:val="decimal"/>
      <w:lvlText w:val="%7"/>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8E7F4E">
      <w:start w:val="1"/>
      <w:numFmt w:val="lowerLetter"/>
      <w:lvlText w:val="%8"/>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9C0172">
      <w:start w:val="1"/>
      <w:numFmt w:val="lowerRoman"/>
      <w:lvlText w:val="%9"/>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9F93720"/>
    <w:multiLevelType w:val="hybridMultilevel"/>
    <w:tmpl w:val="E8CA3CC4"/>
    <w:lvl w:ilvl="0" w:tplc="60A2B81E">
      <w:start w:val="1"/>
      <w:numFmt w:val="bullet"/>
      <w:lvlText w:val=""/>
      <w:lvlJc w:val="left"/>
      <w:pPr>
        <w:ind w:left="2705" w:hanging="360"/>
      </w:pPr>
      <w:rPr>
        <w:rFonts w:ascii="Symbol" w:hAnsi="Symbol" w:hint="default"/>
        <w:color w:val="auto"/>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65" w15:restartNumberingAfterBreak="0">
    <w:nsid w:val="6BDA68ED"/>
    <w:multiLevelType w:val="hybridMultilevel"/>
    <w:tmpl w:val="50506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8960BD04">
      <w:start w:val="1"/>
      <w:numFmt w:val="decimal"/>
      <w:lvlText w:val="%3."/>
      <w:lvlJc w:val="left"/>
      <w:pPr>
        <w:ind w:left="2160" w:hanging="180"/>
      </w:pPr>
      <w:rPr>
        <w:rFonts w:ascii="Calibri" w:hAnsi="Calibri" w:hint="default"/>
      </w:rPr>
    </w:lvl>
    <w:lvl w:ilvl="3" w:tplc="A1BC451A">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0A259AD"/>
    <w:multiLevelType w:val="hybridMultilevel"/>
    <w:tmpl w:val="359AB402"/>
    <w:lvl w:ilvl="0" w:tplc="04150011">
      <w:start w:val="1"/>
      <w:numFmt w:val="decimal"/>
      <w:lvlText w:val="%1)"/>
      <w:lvlJc w:val="left"/>
      <w:pPr>
        <w:ind w:left="1429" w:hanging="360"/>
      </w:pPr>
    </w:lvl>
    <w:lvl w:ilvl="1" w:tplc="DD382768">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4A26157A">
      <w:start w:val="1"/>
      <w:numFmt w:val="decimal"/>
      <w:lvlText w:val="%5."/>
      <w:lvlJc w:val="left"/>
      <w:pPr>
        <w:ind w:left="4309" w:hanging="360"/>
      </w:pPr>
      <w:rPr>
        <w:b w:val="0"/>
      </w:r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70D035CF"/>
    <w:multiLevelType w:val="hybridMultilevel"/>
    <w:tmpl w:val="00D8AC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F61CC0"/>
    <w:multiLevelType w:val="hybridMultilevel"/>
    <w:tmpl w:val="74B8286C"/>
    <w:lvl w:ilvl="0" w:tplc="39665C62">
      <w:start w:val="2"/>
      <w:numFmt w:val="decimal"/>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44C4F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66518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E0BD4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829D8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2CA7B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EAB3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64C34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E0B84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43D130D"/>
    <w:multiLevelType w:val="hybridMultilevel"/>
    <w:tmpl w:val="3632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4913C37"/>
    <w:multiLevelType w:val="hybridMultilevel"/>
    <w:tmpl w:val="93E074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74D0799"/>
    <w:multiLevelType w:val="hybridMultilevel"/>
    <w:tmpl w:val="4DC4AFF0"/>
    <w:lvl w:ilvl="0" w:tplc="9E48C10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78400772"/>
    <w:multiLevelType w:val="hybridMultilevel"/>
    <w:tmpl w:val="C8E2406E"/>
    <w:lvl w:ilvl="0" w:tplc="04150017">
      <w:start w:val="1"/>
      <w:numFmt w:val="lowerLetter"/>
      <w:lvlText w:val="%1)"/>
      <w:lvlJc w:val="left"/>
      <w:pPr>
        <w:ind w:left="360" w:hanging="360"/>
      </w:pPr>
      <w:rPr>
        <w:rFonts w:hint="default"/>
        <w:b w:val="0"/>
        <w:i w:val="0"/>
        <w:sz w:val="24"/>
        <w:szCs w:val="20"/>
      </w:rPr>
    </w:lvl>
    <w:lvl w:ilvl="1" w:tplc="1D34A218">
      <w:start w:val="1"/>
      <w:numFmt w:val="lowerLetter"/>
      <w:lvlText w:val="%2)"/>
      <w:lvlJc w:val="left"/>
      <w:pPr>
        <w:ind w:left="1080" w:hanging="360"/>
      </w:pPr>
      <w:rPr>
        <w:rFonts w:hint="default"/>
      </w:rPr>
    </w:lvl>
    <w:lvl w:ilvl="2" w:tplc="D02CC408">
      <w:start w:val="1"/>
      <w:numFmt w:val="decimal"/>
      <w:lvlText w:val="%3)"/>
      <w:lvlJc w:val="left"/>
      <w:pPr>
        <w:ind w:left="1980" w:hanging="360"/>
      </w:pPr>
      <w:rPr>
        <w:rFonts w:hint="default"/>
      </w:rPr>
    </w:lvl>
    <w:lvl w:ilvl="3" w:tplc="B12C7AA6">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9C12F37"/>
    <w:multiLevelType w:val="hybridMultilevel"/>
    <w:tmpl w:val="2398017E"/>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AD057A4"/>
    <w:multiLevelType w:val="hybridMultilevel"/>
    <w:tmpl w:val="DFF685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E123C7E"/>
    <w:multiLevelType w:val="hybridMultilevel"/>
    <w:tmpl w:val="165E7D4A"/>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EFD133C"/>
    <w:multiLevelType w:val="hybridMultilevel"/>
    <w:tmpl w:val="2B269BA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47"/>
  </w:num>
  <w:num w:numId="3">
    <w:abstractNumId w:val="73"/>
  </w:num>
  <w:num w:numId="4">
    <w:abstractNumId w:val="9"/>
  </w:num>
  <w:num w:numId="5">
    <w:abstractNumId w:val="18"/>
  </w:num>
  <w:num w:numId="6">
    <w:abstractNumId w:val="39"/>
  </w:num>
  <w:num w:numId="7">
    <w:abstractNumId w:val="40"/>
  </w:num>
  <w:num w:numId="8">
    <w:abstractNumId w:val="68"/>
  </w:num>
  <w:num w:numId="9">
    <w:abstractNumId w:val="22"/>
  </w:num>
  <w:num w:numId="10">
    <w:abstractNumId w:val="46"/>
  </w:num>
  <w:num w:numId="11">
    <w:abstractNumId w:val="33"/>
  </w:num>
  <w:num w:numId="12">
    <w:abstractNumId w:val="42"/>
  </w:num>
  <w:num w:numId="13">
    <w:abstractNumId w:val="16"/>
  </w:num>
  <w:num w:numId="14">
    <w:abstractNumId w:val="28"/>
  </w:num>
  <w:num w:numId="15">
    <w:abstractNumId w:val="21"/>
  </w:num>
  <w:num w:numId="16">
    <w:abstractNumId w:val="13"/>
  </w:num>
  <w:num w:numId="17">
    <w:abstractNumId w:val="38"/>
  </w:num>
  <w:num w:numId="18">
    <w:abstractNumId w:val="29"/>
  </w:num>
  <w:num w:numId="19">
    <w:abstractNumId w:val="54"/>
  </w:num>
  <w:num w:numId="20">
    <w:abstractNumId w:val="31"/>
  </w:num>
  <w:num w:numId="21">
    <w:abstractNumId w:val="19"/>
  </w:num>
  <w:num w:numId="22">
    <w:abstractNumId w:val="34"/>
  </w:num>
  <w:num w:numId="23">
    <w:abstractNumId w:val="7"/>
  </w:num>
  <w:num w:numId="24">
    <w:abstractNumId w:val="63"/>
  </w:num>
  <w:num w:numId="25">
    <w:abstractNumId w:val="25"/>
  </w:num>
  <w:num w:numId="26">
    <w:abstractNumId w:val="75"/>
  </w:num>
  <w:num w:numId="27">
    <w:abstractNumId w:val="56"/>
  </w:num>
  <w:num w:numId="28">
    <w:abstractNumId w:val="44"/>
  </w:num>
  <w:num w:numId="29">
    <w:abstractNumId w:val="32"/>
  </w:num>
  <w:num w:numId="30">
    <w:abstractNumId w:val="70"/>
  </w:num>
  <w:num w:numId="31">
    <w:abstractNumId w:val="11"/>
  </w:num>
  <w:num w:numId="32">
    <w:abstractNumId w:val="3"/>
  </w:num>
  <w:num w:numId="33">
    <w:abstractNumId w:val="76"/>
  </w:num>
  <w:num w:numId="34">
    <w:abstractNumId w:val="35"/>
  </w:num>
  <w:num w:numId="35">
    <w:abstractNumId w:val="67"/>
  </w:num>
  <w:num w:numId="36">
    <w:abstractNumId w:val="65"/>
  </w:num>
  <w:num w:numId="37">
    <w:abstractNumId w:val="5"/>
  </w:num>
  <w:num w:numId="38">
    <w:abstractNumId w:val="66"/>
  </w:num>
  <w:num w:numId="39">
    <w:abstractNumId w:val="10"/>
  </w:num>
  <w:num w:numId="40">
    <w:abstractNumId w:val="23"/>
  </w:num>
  <w:num w:numId="41">
    <w:abstractNumId w:val="57"/>
  </w:num>
  <w:num w:numId="42">
    <w:abstractNumId w:val="52"/>
  </w:num>
  <w:num w:numId="43">
    <w:abstractNumId w:val="64"/>
  </w:num>
  <w:num w:numId="44">
    <w:abstractNumId w:val="49"/>
  </w:num>
  <w:num w:numId="45">
    <w:abstractNumId w:val="72"/>
  </w:num>
  <w:num w:numId="46">
    <w:abstractNumId w:val="24"/>
  </w:num>
  <w:num w:numId="47">
    <w:abstractNumId w:val="20"/>
  </w:num>
  <w:num w:numId="48">
    <w:abstractNumId w:val="59"/>
  </w:num>
  <w:num w:numId="49">
    <w:abstractNumId w:val="15"/>
  </w:num>
  <w:num w:numId="50">
    <w:abstractNumId w:val="78"/>
  </w:num>
  <w:num w:numId="51">
    <w:abstractNumId w:val="26"/>
  </w:num>
  <w:num w:numId="52">
    <w:abstractNumId w:val="71"/>
  </w:num>
  <w:num w:numId="53">
    <w:abstractNumId w:val="43"/>
  </w:num>
  <w:num w:numId="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num>
  <w:num w:numId="56">
    <w:abstractNumId w:val="1"/>
  </w:num>
  <w:num w:numId="57">
    <w:abstractNumId w:val="0"/>
  </w:num>
  <w:num w:numId="58">
    <w:abstractNumId w:val="77"/>
  </w:num>
  <w:num w:numId="59">
    <w:abstractNumId w:val="62"/>
  </w:num>
  <w:num w:numId="60">
    <w:abstractNumId w:val="60"/>
  </w:num>
  <w:num w:numId="61">
    <w:abstractNumId w:val="6"/>
  </w:num>
  <w:num w:numId="62">
    <w:abstractNumId w:val="48"/>
  </w:num>
  <w:num w:numId="63">
    <w:abstractNumId w:val="74"/>
  </w:num>
  <w:num w:numId="64">
    <w:abstractNumId w:val="2"/>
  </w:num>
  <w:num w:numId="65">
    <w:abstractNumId w:val="41"/>
  </w:num>
  <w:num w:numId="66">
    <w:abstractNumId w:val="4"/>
  </w:num>
  <w:num w:numId="67">
    <w:abstractNumId w:val="17"/>
  </w:num>
  <w:num w:numId="68">
    <w:abstractNumId w:val="30"/>
  </w:num>
  <w:num w:numId="69">
    <w:abstractNumId w:val="58"/>
  </w:num>
  <w:num w:numId="70">
    <w:abstractNumId w:val="14"/>
  </w:num>
  <w:num w:numId="71">
    <w:abstractNumId w:val="36"/>
  </w:num>
  <w:num w:numId="72">
    <w:abstractNumId w:val="61"/>
  </w:num>
  <w:num w:numId="73">
    <w:abstractNumId w:val="8"/>
  </w:num>
  <w:num w:numId="74">
    <w:abstractNumId w:val="51"/>
  </w:num>
  <w:num w:numId="75">
    <w:abstractNumId w:val="55"/>
  </w:num>
  <w:num w:numId="76">
    <w:abstractNumId w:val="45"/>
  </w:num>
  <w:num w:numId="77">
    <w:abstractNumId w:val="27"/>
  </w:num>
  <w:num w:numId="78">
    <w:abstractNumId w:val="12"/>
  </w:num>
  <w:num w:numId="79">
    <w:abstractNumId w:val="6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6D1"/>
    <w:rsid w:val="000006BA"/>
    <w:rsid w:val="00000DC3"/>
    <w:rsid w:val="00003C6D"/>
    <w:rsid w:val="00005008"/>
    <w:rsid w:val="00006D1B"/>
    <w:rsid w:val="00007702"/>
    <w:rsid w:val="0001056B"/>
    <w:rsid w:val="00010EF3"/>
    <w:rsid w:val="00013481"/>
    <w:rsid w:val="0001560C"/>
    <w:rsid w:val="0001618E"/>
    <w:rsid w:val="00020107"/>
    <w:rsid w:val="000204B7"/>
    <w:rsid w:val="00020B6E"/>
    <w:rsid w:val="00021C26"/>
    <w:rsid w:val="000230A1"/>
    <w:rsid w:val="000240DE"/>
    <w:rsid w:val="00025748"/>
    <w:rsid w:val="000262E0"/>
    <w:rsid w:val="00026F8B"/>
    <w:rsid w:val="000270F9"/>
    <w:rsid w:val="00027686"/>
    <w:rsid w:val="00034C48"/>
    <w:rsid w:val="0003513F"/>
    <w:rsid w:val="00036D63"/>
    <w:rsid w:val="000373D5"/>
    <w:rsid w:val="00037ACC"/>
    <w:rsid w:val="0004089C"/>
    <w:rsid w:val="000409A3"/>
    <w:rsid w:val="000413D5"/>
    <w:rsid w:val="0004296D"/>
    <w:rsid w:val="00043351"/>
    <w:rsid w:val="00043E16"/>
    <w:rsid w:val="000443B1"/>
    <w:rsid w:val="00045006"/>
    <w:rsid w:val="000467BA"/>
    <w:rsid w:val="00047E92"/>
    <w:rsid w:val="000519CA"/>
    <w:rsid w:val="00052B7E"/>
    <w:rsid w:val="000536D7"/>
    <w:rsid w:val="00053739"/>
    <w:rsid w:val="00054B6A"/>
    <w:rsid w:val="00055A81"/>
    <w:rsid w:val="00056AB6"/>
    <w:rsid w:val="000631D5"/>
    <w:rsid w:val="00066976"/>
    <w:rsid w:val="00066F98"/>
    <w:rsid w:val="00067977"/>
    <w:rsid w:val="000679E3"/>
    <w:rsid w:val="00067B28"/>
    <w:rsid w:val="0007041D"/>
    <w:rsid w:val="00070FD3"/>
    <w:rsid w:val="00072A2A"/>
    <w:rsid w:val="000733EF"/>
    <w:rsid w:val="00075536"/>
    <w:rsid w:val="00082A0C"/>
    <w:rsid w:val="00083779"/>
    <w:rsid w:val="00083A12"/>
    <w:rsid w:val="00084761"/>
    <w:rsid w:val="00084E8F"/>
    <w:rsid w:val="0008580B"/>
    <w:rsid w:val="0009018F"/>
    <w:rsid w:val="00090D93"/>
    <w:rsid w:val="00091EAF"/>
    <w:rsid w:val="00096055"/>
    <w:rsid w:val="00097D12"/>
    <w:rsid w:val="000A12ED"/>
    <w:rsid w:val="000A6EE6"/>
    <w:rsid w:val="000A7667"/>
    <w:rsid w:val="000B08AF"/>
    <w:rsid w:val="000B0A5D"/>
    <w:rsid w:val="000B14A6"/>
    <w:rsid w:val="000B4492"/>
    <w:rsid w:val="000B468C"/>
    <w:rsid w:val="000C0267"/>
    <w:rsid w:val="000C2C55"/>
    <w:rsid w:val="000C3520"/>
    <w:rsid w:val="000C365D"/>
    <w:rsid w:val="000C3716"/>
    <w:rsid w:val="000C6BA8"/>
    <w:rsid w:val="000C7DB7"/>
    <w:rsid w:val="000D00F8"/>
    <w:rsid w:val="000D5AF9"/>
    <w:rsid w:val="000D756C"/>
    <w:rsid w:val="000E04D1"/>
    <w:rsid w:val="000E174B"/>
    <w:rsid w:val="000E1A10"/>
    <w:rsid w:val="000E209A"/>
    <w:rsid w:val="000E2ED3"/>
    <w:rsid w:val="000E4DCE"/>
    <w:rsid w:val="000E52BC"/>
    <w:rsid w:val="000E58A1"/>
    <w:rsid w:val="000E5ACD"/>
    <w:rsid w:val="000E72DA"/>
    <w:rsid w:val="000E7827"/>
    <w:rsid w:val="000F7419"/>
    <w:rsid w:val="00103664"/>
    <w:rsid w:val="0010394A"/>
    <w:rsid w:val="00103B64"/>
    <w:rsid w:val="001065CC"/>
    <w:rsid w:val="001067B8"/>
    <w:rsid w:val="00110F8B"/>
    <w:rsid w:val="001112FE"/>
    <w:rsid w:val="0011134C"/>
    <w:rsid w:val="0011273E"/>
    <w:rsid w:val="00115151"/>
    <w:rsid w:val="0012070F"/>
    <w:rsid w:val="00121067"/>
    <w:rsid w:val="00121B42"/>
    <w:rsid w:val="0012599C"/>
    <w:rsid w:val="00130371"/>
    <w:rsid w:val="00130BAF"/>
    <w:rsid w:val="001316A9"/>
    <w:rsid w:val="001331C6"/>
    <w:rsid w:val="001349BB"/>
    <w:rsid w:val="0013571F"/>
    <w:rsid w:val="001368FD"/>
    <w:rsid w:val="00137F44"/>
    <w:rsid w:val="00141026"/>
    <w:rsid w:val="00141E3F"/>
    <w:rsid w:val="00142E80"/>
    <w:rsid w:val="0014475D"/>
    <w:rsid w:val="001465F0"/>
    <w:rsid w:val="00146B44"/>
    <w:rsid w:val="00146F46"/>
    <w:rsid w:val="00150797"/>
    <w:rsid w:val="0015313E"/>
    <w:rsid w:val="0015506B"/>
    <w:rsid w:val="00155A42"/>
    <w:rsid w:val="00156FF6"/>
    <w:rsid w:val="00161F38"/>
    <w:rsid w:val="00162985"/>
    <w:rsid w:val="00163D9B"/>
    <w:rsid w:val="00163DE0"/>
    <w:rsid w:val="0016503E"/>
    <w:rsid w:val="00165A44"/>
    <w:rsid w:val="00165DEE"/>
    <w:rsid w:val="001732A2"/>
    <w:rsid w:val="00175E11"/>
    <w:rsid w:val="0018110B"/>
    <w:rsid w:val="00183A86"/>
    <w:rsid w:val="00187B53"/>
    <w:rsid w:val="0019463E"/>
    <w:rsid w:val="00196943"/>
    <w:rsid w:val="00196A45"/>
    <w:rsid w:val="0019708C"/>
    <w:rsid w:val="001A1272"/>
    <w:rsid w:val="001A5CD5"/>
    <w:rsid w:val="001A6DFD"/>
    <w:rsid w:val="001B0043"/>
    <w:rsid w:val="001B1AB3"/>
    <w:rsid w:val="001B3362"/>
    <w:rsid w:val="001B3AFC"/>
    <w:rsid w:val="001B5ADA"/>
    <w:rsid w:val="001B5DEB"/>
    <w:rsid w:val="001B6517"/>
    <w:rsid w:val="001B6674"/>
    <w:rsid w:val="001B6C31"/>
    <w:rsid w:val="001B6FEB"/>
    <w:rsid w:val="001B7B75"/>
    <w:rsid w:val="001C0308"/>
    <w:rsid w:val="001C194A"/>
    <w:rsid w:val="001C1B11"/>
    <w:rsid w:val="001C513D"/>
    <w:rsid w:val="001C6E20"/>
    <w:rsid w:val="001D0582"/>
    <w:rsid w:val="001D255C"/>
    <w:rsid w:val="001D28C0"/>
    <w:rsid w:val="001D53FC"/>
    <w:rsid w:val="001D5E43"/>
    <w:rsid w:val="001E0163"/>
    <w:rsid w:val="001E0DC3"/>
    <w:rsid w:val="001E2D5B"/>
    <w:rsid w:val="001E353B"/>
    <w:rsid w:val="001E376A"/>
    <w:rsid w:val="001E4481"/>
    <w:rsid w:val="001E4E32"/>
    <w:rsid w:val="001E5416"/>
    <w:rsid w:val="001F073A"/>
    <w:rsid w:val="001F0B75"/>
    <w:rsid w:val="001F1092"/>
    <w:rsid w:val="001F2005"/>
    <w:rsid w:val="001F25C2"/>
    <w:rsid w:val="001F5317"/>
    <w:rsid w:val="0020112A"/>
    <w:rsid w:val="0020209C"/>
    <w:rsid w:val="00202C90"/>
    <w:rsid w:val="00202ECB"/>
    <w:rsid w:val="00203163"/>
    <w:rsid w:val="0020623F"/>
    <w:rsid w:val="00210D29"/>
    <w:rsid w:val="00212F5D"/>
    <w:rsid w:val="002148A8"/>
    <w:rsid w:val="00216220"/>
    <w:rsid w:val="00221DB5"/>
    <w:rsid w:val="002240AA"/>
    <w:rsid w:val="002273F8"/>
    <w:rsid w:val="0023130C"/>
    <w:rsid w:val="002338A0"/>
    <w:rsid w:val="002374A8"/>
    <w:rsid w:val="002403A5"/>
    <w:rsid w:val="00241166"/>
    <w:rsid w:val="00242FA2"/>
    <w:rsid w:val="00245AA8"/>
    <w:rsid w:val="002460C3"/>
    <w:rsid w:val="002465EC"/>
    <w:rsid w:val="00252D04"/>
    <w:rsid w:val="00253376"/>
    <w:rsid w:val="002535F1"/>
    <w:rsid w:val="00254CD9"/>
    <w:rsid w:val="00257357"/>
    <w:rsid w:val="00260E67"/>
    <w:rsid w:val="00262DBE"/>
    <w:rsid w:val="00265291"/>
    <w:rsid w:val="00265F86"/>
    <w:rsid w:val="002665D3"/>
    <w:rsid w:val="00266911"/>
    <w:rsid w:val="00271854"/>
    <w:rsid w:val="00271F88"/>
    <w:rsid w:val="00273BB2"/>
    <w:rsid w:val="00273CBC"/>
    <w:rsid w:val="00273E82"/>
    <w:rsid w:val="00280913"/>
    <w:rsid w:val="00280956"/>
    <w:rsid w:val="00281363"/>
    <w:rsid w:val="00282F70"/>
    <w:rsid w:val="002843D2"/>
    <w:rsid w:val="00284BAB"/>
    <w:rsid w:val="002876D5"/>
    <w:rsid w:val="0028780A"/>
    <w:rsid w:val="00287FA3"/>
    <w:rsid w:val="00290636"/>
    <w:rsid w:val="002956AE"/>
    <w:rsid w:val="00295AE5"/>
    <w:rsid w:val="00295E40"/>
    <w:rsid w:val="002A38EE"/>
    <w:rsid w:val="002A4662"/>
    <w:rsid w:val="002A4CEB"/>
    <w:rsid w:val="002A5281"/>
    <w:rsid w:val="002A5B16"/>
    <w:rsid w:val="002A721F"/>
    <w:rsid w:val="002B1BBA"/>
    <w:rsid w:val="002B2DBF"/>
    <w:rsid w:val="002B49EE"/>
    <w:rsid w:val="002B51AE"/>
    <w:rsid w:val="002B5CFF"/>
    <w:rsid w:val="002B71D0"/>
    <w:rsid w:val="002B79B5"/>
    <w:rsid w:val="002C0976"/>
    <w:rsid w:val="002C680F"/>
    <w:rsid w:val="002D0CD7"/>
    <w:rsid w:val="002D29CB"/>
    <w:rsid w:val="002D3D4F"/>
    <w:rsid w:val="002D76BA"/>
    <w:rsid w:val="002E00E5"/>
    <w:rsid w:val="002E0D7F"/>
    <w:rsid w:val="002E303F"/>
    <w:rsid w:val="002E397F"/>
    <w:rsid w:val="002E3FA9"/>
    <w:rsid w:val="002E5BE2"/>
    <w:rsid w:val="002E71C4"/>
    <w:rsid w:val="002F0B91"/>
    <w:rsid w:val="002F0F16"/>
    <w:rsid w:val="002F10B6"/>
    <w:rsid w:val="002F33C6"/>
    <w:rsid w:val="002F4A83"/>
    <w:rsid w:val="002F5825"/>
    <w:rsid w:val="002F5E46"/>
    <w:rsid w:val="0030174D"/>
    <w:rsid w:val="003017A8"/>
    <w:rsid w:val="00303327"/>
    <w:rsid w:val="00307CD2"/>
    <w:rsid w:val="00310274"/>
    <w:rsid w:val="00310969"/>
    <w:rsid w:val="00310EEB"/>
    <w:rsid w:val="00312924"/>
    <w:rsid w:val="0031299B"/>
    <w:rsid w:val="00312D3C"/>
    <w:rsid w:val="0031429A"/>
    <w:rsid w:val="003154F8"/>
    <w:rsid w:val="00315F58"/>
    <w:rsid w:val="00316A04"/>
    <w:rsid w:val="00316D18"/>
    <w:rsid w:val="00323126"/>
    <w:rsid w:val="00324C01"/>
    <w:rsid w:val="003278F2"/>
    <w:rsid w:val="003325DD"/>
    <w:rsid w:val="0033439C"/>
    <w:rsid w:val="003361BF"/>
    <w:rsid w:val="00337E6C"/>
    <w:rsid w:val="0034402F"/>
    <w:rsid w:val="00344E0D"/>
    <w:rsid w:val="003455F2"/>
    <w:rsid w:val="00351D41"/>
    <w:rsid w:val="003526DF"/>
    <w:rsid w:val="00352F41"/>
    <w:rsid w:val="00353AD3"/>
    <w:rsid w:val="003600BE"/>
    <w:rsid w:val="0036469F"/>
    <w:rsid w:val="00366FDB"/>
    <w:rsid w:val="00370C24"/>
    <w:rsid w:val="00372A85"/>
    <w:rsid w:val="00372D25"/>
    <w:rsid w:val="003731C9"/>
    <w:rsid w:val="003748F1"/>
    <w:rsid w:val="00377C8E"/>
    <w:rsid w:val="003800C4"/>
    <w:rsid w:val="00382586"/>
    <w:rsid w:val="00384239"/>
    <w:rsid w:val="003855AF"/>
    <w:rsid w:val="003903D5"/>
    <w:rsid w:val="00390F77"/>
    <w:rsid w:val="003949FE"/>
    <w:rsid w:val="00395690"/>
    <w:rsid w:val="00396C61"/>
    <w:rsid w:val="00397008"/>
    <w:rsid w:val="003A0E36"/>
    <w:rsid w:val="003A2E82"/>
    <w:rsid w:val="003A4FA3"/>
    <w:rsid w:val="003A5600"/>
    <w:rsid w:val="003A66DD"/>
    <w:rsid w:val="003A71BB"/>
    <w:rsid w:val="003A74B7"/>
    <w:rsid w:val="003B0D22"/>
    <w:rsid w:val="003B0F0A"/>
    <w:rsid w:val="003B1617"/>
    <w:rsid w:val="003B17CC"/>
    <w:rsid w:val="003B1F57"/>
    <w:rsid w:val="003B2995"/>
    <w:rsid w:val="003B4E73"/>
    <w:rsid w:val="003C0B0B"/>
    <w:rsid w:val="003C104F"/>
    <w:rsid w:val="003C2255"/>
    <w:rsid w:val="003C39BA"/>
    <w:rsid w:val="003C4473"/>
    <w:rsid w:val="003D1889"/>
    <w:rsid w:val="003D197C"/>
    <w:rsid w:val="003D3AB8"/>
    <w:rsid w:val="003D43F0"/>
    <w:rsid w:val="003E18CC"/>
    <w:rsid w:val="003E1C94"/>
    <w:rsid w:val="003E2DD9"/>
    <w:rsid w:val="003E31E2"/>
    <w:rsid w:val="003E570A"/>
    <w:rsid w:val="003E740A"/>
    <w:rsid w:val="003E7B49"/>
    <w:rsid w:val="003F23C9"/>
    <w:rsid w:val="003F316D"/>
    <w:rsid w:val="003F6A4B"/>
    <w:rsid w:val="00400816"/>
    <w:rsid w:val="00400F5E"/>
    <w:rsid w:val="004011AD"/>
    <w:rsid w:val="00402505"/>
    <w:rsid w:val="004041AD"/>
    <w:rsid w:val="0040599D"/>
    <w:rsid w:val="0040658C"/>
    <w:rsid w:val="004078D8"/>
    <w:rsid w:val="00407BCE"/>
    <w:rsid w:val="00407D1D"/>
    <w:rsid w:val="0041178D"/>
    <w:rsid w:val="00413BF9"/>
    <w:rsid w:val="00414182"/>
    <w:rsid w:val="0041726A"/>
    <w:rsid w:val="00421310"/>
    <w:rsid w:val="004226E2"/>
    <w:rsid w:val="004229D0"/>
    <w:rsid w:val="00423C2E"/>
    <w:rsid w:val="004241EB"/>
    <w:rsid w:val="00426DEE"/>
    <w:rsid w:val="004274F2"/>
    <w:rsid w:val="00427587"/>
    <w:rsid w:val="00427E6A"/>
    <w:rsid w:val="004308E3"/>
    <w:rsid w:val="004309C8"/>
    <w:rsid w:val="00431501"/>
    <w:rsid w:val="00432988"/>
    <w:rsid w:val="00432B1A"/>
    <w:rsid w:val="00432E51"/>
    <w:rsid w:val="00433895"/>
    <w:rsid w:val="00433983"/>
    <w:rsid w:val="00440A6B"/>
    <w:rsid w:val="00442120"/>
    <w:rsid w:val="00442B75"/>
    <w:rsid w:val="00445FE5"/>
    <w:rsid w:val="0045028D"/>
    <w:rsid w:val="00452DF3"/>
    <w:rsid w:val="00452F68"/>
    <w:rsid w:val="004540C8"/>
    <w:rsid w:val="004554B5"/>
    <w:rsid w:val="004562FF"/>
    <w:rsid w:val="00456BC6"/>
    <w:rsid w:val="004602C1"/>
    <w:rsid w:val="00461BC8"/>
    <w:rsid w:val="004627C3"/>
    <w:rsid w:val="00464E38"/>
    <w:rsid w:val="00470C22"/>
    <w:rsid w:val="00470C74"/>
    <w:rsid w:val="004713CC"/>
    <w:rsid w:val="00474754"/>
    <w:rsid w:val="0047721A"/>
    <w:rsid w:val="0047726B"/>
    <w:rsid w:val="0047729B"/>
    <w:rsid w:val="00480373"/>
    <w:rsid w:val="00481E7C"/>
    <w:rsid w:val="00483ECA"/>
    <w:rsid w:val="0048477F"/>
    <w:rsid w:val="0048493C"/>
    <w:rsid w:val="00485D68"/>
    <w:rsid w:val="0048779A"/>
    <w:rsid w:val="00491527"/>
    <w:rsid w:val="00496B78"/>
    <w:rsid w:val="004A2CF6"/>
    <w:rsid w:val="004A311B"/>
    <w:rsid w:val="004A3D9E"/>
    <w:rsid w:val="004A4FEE"/>
    <w:rsid w:val="004B06D1"/>
    <w:rsid w:val="004B5AC9"/>
    <w:rsid w:val="004C1676"/>
    <w:rsid w:val="004C3213"/>
    <w:rsid w:val="004C357B"/>
    <w:rsid w:val="004C362B"/>
    <w:rsid w:val="004C3FF4"/>
    <w:rsid w:val="004C4976"/>
    <w:rsid w:val="004C70CD"/>
    <w:rsid w:val="004D178D"/>
    <w:rsid w:val="004D589D"/>
    <w:rsid w:val="004D62BA"/>
    <w:rsid w:val="004D65F0"/>
    <w:rsid w:val="004E1019"/>
    <w:rsid w:val="004E1B66"/>
    <w:rsid w:val="004E3738"/>
    <w:rsid w:val="004E43DC"/>
    <w:rsid w:val="004E4745"/>
    <w:rsid w:val="004E51A4"/>
    <w:rsid w:val="004E7540"/>
    <w:rsid w:val="004F02BA"/>
    <w:rsid w:val="004F0449"/>
    <w:rsid w:val="004F0D3D"/>
    <w:rsid w:val="004F17A0"/>
    <w:rsid w:val="004F2CED"/>
    <w:rsid w:val="004F2D8B"/>
    <w:rsid w:val="004F4C7E"/>
    <w:rsid w:val="004F56AE"/>
    <w:rsid w:val="004F7F83"/>
    <w:rsid w:val="00503D76"/>
    <w:rsid w:val="0050408A"/>
    <w:rsid w:val="0050537E"/>
    <w:rsid w:val="00506CFA"/>
    <w:rsid w:val="00507E28"/>
    <w:rsid w:val="005100E3"/>
    <w:rsid w:val="00510862"/>
    <w:rsid w:val="00512AC3"/>
    <w:rsid w:val="0051464D"/>
    <w:rsid w:val="00515CEE"/>
    <w:rsid w:val="00520B7B"/>
    <w:rsid w:val="00520DE3"/>
    <w:rsid w:val="005218D8"/>
    <w:rsid w:val="005219F8"/>
    <w:rsid w:val="00524B0B"/>
    <w:rsid w:val="005251A1"/>
    <w:rsid w:val="00525D63"/>
    <w:rsid w:val="0052685E"/>
    <w:rsid w:val="00531A3E"/>
    <w:rsid w:val="00537327"/>
    <w:rsid w:val="005419CD"/>
    <w:rsid w:val="00541F95"/>
    <w:rsid w:val="00542A62"/>
    <w:rsid w:val="005445E7"/>
    <w:rsid w:val="005453D7"/>
    <w:rsid w:val="00545495"/>
    <w:rsid w:val="0054575E"/>
    <w:rsid w:val="00550784"/>
    <w:rsid w:val="0055253A"/>
    <w:rsid w:val="00552738"/>
    <w:rsid w:val="0055448A"/>
    <w:rsid w:val="00555FE2"/>
    <w:rsid w:val="00556C95"/>
    <w:rsid w:val="00556F07"/>
    <w:rsid w:val="005618E4"/>
    <w:rsid w:val="0056200C"/>
    <w:rsid w:val="0056668D"/>
    <w:rsid w:val="00570360"/>
    <w:rsid w:val="005716D8"/>
    <w:rsid w:val="005737A9"/>
    <w:rsid w:val="005751C9"/>
    <w:rsid w:val="005752A5"/>
    <w:rsid w:val="00576055"/>
    <w:rsid w:val="0057714A"/>
    <w:rsid w:val="005779D8"/>
    <w:rsid w:val="00580349"/>
    <w:rsid w:val="00580AC9"/>
    <w:rsid w:val="0058115B"/>
    <w:rsid w:val="005813F4"/>
    <w:rsid w:val="0058211C"/>
    <w:rsid w:val="00582E89"/>
    <w:rsid w:val="00583CC0"/>
    <w:rsid w:val="00585521"/>
    <w:rsid w:val="0058737D"/>
    <w:rsid w:val="00590F77"/>
    <w:rsid w:val="00592364"/>
    <w:rsid w:val="00594958"/>
    <w:rsid w:val="00596878"/>
    <w:rsid w:val="00596ACE"/>
    <w:rsid w:val="00597003"/>
    <w:rsid w:val="00597289"/>
    <w:rsid w:val="00597E1E"/>
    <w:rsid w:val="005A2C2D"/>
    <w:rsid w:val="005A2D5F"/>
    <w:rsid w:val="005A522D"/>
    <w:rsid w:val="005A793A"/>
    <w:rsid w:val="005A7A6D"/>
    <w:rsid w:val="005A7E2E"/>
    <w:rsid w:val="005B56F5"/>
    <w:rsid w:val="005B5A85"/>
    <w:rsid w:val="005B6F4B"/>
    <w:rsid w:val="005C2883"/>
    <w:rsid w:val="005C2FAD"/>
    <w:rsid w:val="005C3B2B"/>
    <w:rsid w:val="005C4FC5"/>
    <w:rsid w:val="005C52A8"/>
    <w:rsid w:val="005C7181"/>
    <w:rsid w:val="005C799D"/>
    <w:rsid w:val="005D0F74"/>
    <w:rsid w:val="005D22C2"/>
    <w:rsid w:val="005D41F0"/>
    <w:rsid w:val="005D6D1A"/>
    <w:rsid w:val="005D6D30"/>
    <w:rsid w:val="005E0CAA"/>
    <w:rsid w:val="005E1FC1"/>
    <w:rsid w:val="005E2ECC"/>
    <w:rsid w:val="005E313F"/>
    <w:rsid w:val="005E4440"/>
    <w:rsid w:val="005E59C2"/>
    <w:rsid w:val="005E6644"/>
    <w:rsid w:val="005E75FC"/>
    <w:rsid w:val="005F1EBC"/>
    <w:rsid w:val="005F49A7"/>
    <w:rsid w:val="005F6D3A"/>
    <w:rsid w:val="00600DE0"/>
    <w:rsid w:val="006051EF"/>
    <w:rsid w:val="0060723C"/>
    <w:rsid w:val="00607972"/>
    <w:rsid w:val="00607C81"/>
    <w:rsid w:val="00613774"/>
    <w:rsid w:val="00613C1F"/>
    <w:rsid w:val="0061597A"/>
    <w:rsid w:val="00621285"/>
    <w:rsid w:val="0062469A"/>
    <w:rsid w:val="0062573E"/>
    <w:rsid w:val="00625BE9"/>
    <w:rsid w:val="006269FE"/>
    <w:rsid w:val="00630E3B"/>
    <w:rsid w:val="0063197A"/>
    <w:rsid w:val="00631CCF"/>
    <w:rsid w:val="0063218E"/>
    <w:rsid w:val="0063445D"/>
    <w:rsid w:val="006346B3"/>
    <w:rsid w:val="00634BF6"/>
    <w:rsid w:val="006359E9"/>
    <w:rsid w:val="00636ACC"/>
    <w:rsid w:val="00640C56"/>
    <w:rsid w:val="006438D9"/>
    <w:rsid w:val="006458D8"/>
    <w:rsid w:val="00646515"/>
    <w:rsid w:val="006469CC"/>
    <w:rsid w:val="006472C5"/>
    <w:rsid w:val="00647C68"/>
    <w:rsid w:val="00650198"/>
    <w:rsid w:val="00652A78"/>
    <w:rsid w:val="00655ED4"/>
    <w:rsid w:val="006571A6"/>
    <w:rsid w:val="00661D9D"/>
    <w:rsid w:val="006637F5"/>
    <w:rsid w:val="00664EAE"/>
    <w:rsid w:val="006660AF"/>
    <w:rsid w:val="00666CEE"/>
    <w:rsid w:val="0067115F"/>
    <w:rsid w:val="006728DD"/>
    <w:rsid w:val="00674964"/>
    <w:rsid w:val="00676A6D"/>
    <w:rsid w:val="00676C33"/>
    <w:rsid w:val="00677050"/>
    <w:rsid w:val="00677B7E"/>
    <w:rsid w:val="00680FB9"/>
    <w:rsid w:val="00685590"/>
    <w:rsid w:val="00686226"/>
    <w:rsid w:val="006871A9"/>
    <w:rsid w:val="00687D6C"/>
    <w:rsid w:val="0069161B"/>
    <w:rsid w:val="006931BD"/>
    <w:rsid w:val="00693D2E"/>
    <w:rsid w:val="00696E00"/>
    <w:rsid w:val="006A097E"/>
    <w:rsid w:val="006A6896"/>
    <w:rsid w:val="006A7F59"/>
    <w:rsid w:val="006B0844"/>
    <w:rsid w:val="006B39CB"/>
    <w:rsid w:val="006B3A29"/>
    <w:rsid w:val="006B5167"/>
    <w:rsid w:val="006B693D"/>
    <w:rsid w:val="006B78A8"/>
    <w:rsid w:val="006D19B6"/>
    <w:rsid w:val="006D20BE"/>
    <w:rsid w:val="006D2547"/>
    <w:rsid w:val="006D5BA7"/>
    <w:rsid w:val="006D7E77"/>
    <w:rsid w:val="006E072A"/>
    <w:rsid w:val="006E0D70"/>
    <w:rsid w:val="006E1A25"/>
    <w:rsid w:val="006E1F66"/>
    <w:rsid w:val="006E2192"/>
    <w:rsid w:val="006E27FF"/>
    <w:rsid w:val="006E417B"/>
    <w:rsid w:val="006E4852"/>
    <w:rsid w:val="006E5C25"/>
    <w:rsid w:val="006E6BB2"/>
    <w:rsid w:val="006F123E"/>
    <w:rsid w:val="006F25B2"/>
    <w:rsid w:val="006F442D"/>
    <w:rsid w:val="006F4ED8"/>
    <w:rsid w:val="006F5A0B"/>
    <w:rsid w:val="006F6F42"/>
    <w:rsid w:val="006F7E7C"/>
    <w:rsid w:val="00700078"/>
    <w:rsid w:val="00700424"/>
    <w:rsid w:val="00701A85"/>
    <w:rsid w:val="007045FD"/>
    <w:rsid w:val="00705542"/>
    <w:rsid w:val="00707478"/>
    <w:rsid w:val="00707D5A"/>
    <w:rsid w:val="00710F2F"/>
    <w:rsid w:val="0071198B"/>
    <w:rsid w:val="007151BF"/>
    <w:rsid w:val="00715D1D"/>
    <w:rsid w:val="00715E41"/>
    <w:rsid w:val="00716D71"/>
    <w:rsid w:val="00721D7A"/>
    <w:rsid w:val="00723297"/>
    <w:rsid w:val="0072679C"/>
    <w:rsid w:val="00726E38"/>
    <w:rsid w:val="00727C86"/>
    <w:rsid w:val="007319BE"/>
    <w:rsid w:val="0073255B"/>
    <w:rsid w:val="00735757"/>
    <w:rsid w:val="00735C08"/>
    <w:rsid w:val="00735F75"/>
    <w:rsid w:val="007407EC"/>
    <w:rsid w:val="00740A3D"/>
    <w:rsid w:val="00741B22"/>
    <w:rsid w:val="0074254C"/>
    <w:rsid w:val="00746DDF"/>
    <w:rsid w:val="00746FB4"/>
    <w:rsid w:val="00752982"/>
    <w:rsid w:val="00752A38"/>
    <w:rsid w:val="00755BE6"/>
    <w:rsid w:val="00756280"/>
    <w:rsid w:val="00756CD7"/>
    <w:rsid w:val="00757FCA"/>
    <w:rsid w:val="00763131"/>
    <w:rsid w:val="00763900"/>
    <w:rsid w:val="007641D9"/>
    <w:rsid w:val="00764739"/>
    <w:rsid w:val="00764C04"/>
    <w:rsid w:val="007656E5"/>
    <w:rsid w:val="00770E2D"/>
    <w:rsid w:val="00774053"/>
    <w:rsid w:val="00774527"/>
    <w:rsid w:val="00776AC3"/>
    <w:rsid w:val="00776F1E"/>
    <w:rsid w:val="0077799E"/>
    <w:rsid w:val="00781C94"/>
    <w:rsid w:val="00783C66"/>
    <w:rsid w:val="00784F59"/>
    <w:rsid w:val="007855CB"/>
    <w:rsid w:val="007860BE"/>
    <w:rsid w:val="00786364"/>
    <w:rsid w:val="0078697E"/>
    <w:rsid w:val="00787414"/>
    <w:rsid w:val="007876AB"/>
    <w:rsid w:val="00790069"/>
    <w:rsid w:val="00790B89"/>
    <w:rsid w:val="007914CB"/>
    <w:rsid w:val="00791AD8"/>
    <w:rsid w:val="00796716"/>
    <w:rsid w:val="007A16AA"/>
    <w:rsid w:val="007A1AF3"/>
    <w:rsid w:val="007A1E9C"/>
    <w:rsid w:val="007A297F"/>
    <w:rsid w:val="007A478B"/>
    <w:rsid w:val="007A5833"/>
    <w:rsid w:val="007A5BE4"/>
    <w:rsid w:val="007A783C"/>
    <w:rsid w:val="007A797B"/>
    <w:rsid w:val="007B0097"/>
    <w:rsid w:val="007B2109"/>
    <w:rsid w:val="007B2150"/>
    <w:rsid w:val="007B2958"/>
    <w:rsid w:val="007B4FFE"/>
    <w:rsid w:val="007B59A3"/>
    <w:rsid w:val="007C6A68"/>
    <w:rsid w:val="007C6C4A"/>
    <w:rsid w:val="007C7421"/>
    <w:rsid w:val="007C7B62"/>
    <w:rsid w:val="007D06C8"/>
    <w:rsid w:val="007D1327"/>
    <w:rsid w:val="007D1C39"/>
    <w:rsid w:val="007D1E28"/>
    <w:rsid w:val="007D2224"/>
    <w:rsid w:val="007D241F"/>
    <w:rsid w:val="007D391B"/>
    <w:rsid w:val="007D4AA1"/>
    <w:rsid w:val="007D59AF"/>
    <w:rsid w:val="007D59FB"/>
    <w:rsid w:val="007E22B3"/>
    <w:rsid w:val="007E2EE3"/>
    <w:rsid w:val="007E3CED"/>
    <w:rsid w:val="007E507D"/>
    <w:rsid w:val="007F0D44"/>
    <w:rsid w:val="007F393A"/>
    <w:rsid w:val="007F512A"/>
    <w:rsid w:val="008002E7"/>
    <w:rsid w:val="00800373"/>
    <w:rsid w:val="00800423"/>
    <w:rsid w:val="008006B2"/>
    <w:rsid w:val="00800B7E"/>
    <w:rsid w:val="00801845"/>
    <w:rsid w:val="0080370A"/>
    <w:rsid w:val="00803958"/>
    <w:rsid w:val="00807E02"/>
    <w:rsid w:val="00810158"/>
    <w:rsid w:val="00811D0E"/>
    <w:rsid w:val="00811D31"/>
    <w:rsid w:val="00812633"/>
    <w:rsid w:val="00814C27"/>
    <w:rsid w:val="00814C78"/>
    <w:rsid w:val="008151AA"/>
    <w:rsid w:val="008166F6"/>
    <w:rsid w:val="00817229"/>
    <w:rsid w:val="0081762E"/>
    <w:rsid w:val="00817E73"/>
    <w:rsid w:val="0082196D"/>
    <w:rsid w:val="00823652"/>
    <w:rsid w:val="008250D4"/>
    <w:rsid w:val="0082549F"/>
    <w:rsid w:val="008262D3"/>
    <w:rsid w:val="008265EF"/>
    <w:rsid w:val="0083255E"/>
    <w:rsid w:val="00832AAA"/>
    <w:rsid w:val="00833372"/>
    <w:rsid w:val="00833F55"/>
    <w:rsid w:val="00837181"/>
    <w:rsid w:val="00837CC8"/>
    <w:rsid w:val="00841E5D"/>
    <w:rsid w:val="00842560"/>
    <w:rsid w:val="00843DA2"/>
    <w:rsid w:val="00843DE3"/>
    <w:rsid w:val="008451B6"/>
    <w:rsid w:val="00847B1A"/>
    <w:rsid w:val="00850871"/>
    <w:rsid w:val="00852981"/>
    <w:rsid w:val="00854E61"/>
    <w:rsid w:val="008559EA"/>
    <w:rsid w:val="00861A01"/>
    <w:rsid w:val="0086219B"/>
    <w:rsid w:val="008661A3"/>
    <w:rsid w:val="00866C08"/>
    <w:rsid w:val="008671CF"/>
    <w:rsid w:val="00867E85"/>
    <w:rsid w:val="00871EF5"/>
    <w:rsid w:val="00873B7A"/>
    <w:rsid w:val="00873F0D"/>
    <w:rsid w:val="00873F59"/>
    <w:rsid w:val="00875536"/>
    <w:rsid w:val="00876DC1"/>
    <w:rsid w:val="0088468A"/>
    <w:rsid w:val="008849DD"/>
    <w:rsid w:val="00884ABF"/>
    <w:rsid w:val="0088617C"/>
    <w:rsid w:val="0088655B"/>
    <w:rsid w:val="00886BCA"/>
    <w:rsid w:val="008942F3"/>
    <w:rsid w:val="00896221"/>
    <w:rsid w:val="008971B0"/>
    <w:rsid w:val="00897BD3"/>
    <w:rsid w:val="008A0ABE"/>
    <w:rsid w:val="008A0CCE"/>
    <w:rsid w:val="008A127A"/>
    <w:rsid w:val="008A3362"/>
    <w:rsid w:val="008A33BD"/>
    <w:rsid w:val="008A3CE5"/>
    <w:rsid w:val="008A4819"/>
    <w:rsid w:val="008A6960"/>
    <w:rsid w:val="008A69C1"/>
    <w:rsid w:val="008A6F6E"/>
    <w:rsid w:val="008B0A84"/>
    <w:rsid w:val="008B2D9E"/>
    <w:rsid w:val="008B5AC7"/>
    <w:rsid w:val="008B657E"/>
    <w:rsid w:val="008B703B"/>
    <w:rsid w:val="008B7798"/>
    <w:rsid w:val="008B7C01"/>
    <w:rsid w:val="008C0CEC"/>
    <w:rsid w:val="008C4DF4"/>
    <w:rsid w:val="008C55CC"/>
    <w:rsid w:val="008C5733"/>
    <w:rsid w:val="008C5BE2"/>
    <w:rsid w:val="008C5D52"/>
    <w:rsid w:val="008C6461"/>
    <w:rsid w:val="008D095D"/>
    <w:rsid w:val="008D2BF7"/>
    <w:rsid w:val="008D3560"/>
    <w:rsid w:val="008D3C78"/>
    <w:rsid w:val="008D41E3"/>
    <w:rsid w:val="008D5334"/>
    <w:rsid w:val="008D590F"/>
    <w:rsid w:val="008D65E1"/>
    <w:rsid w:val="008D6FD1"/>
    <w:rsid w:val="008E0BEE"/>
    <w:rsid w:val="008E1EE8"/>
    <w:rsid w:val="008E306A"/>
    <w:rsid w:val="008E4FBF"/>
    <w:rsid w:val="008E5429"/>
    <w:rsid w:val="008E6AD7"/>
    <w:rsid w:val="008F01A4"/>
    <w:rsid w:val="008F0605"/>
    <w:rsid w:val="008F512B"/>
    <w:rsid w:val="008F6345"/>
    <w:rsid w:val="008F6B31"/>
    <w:rsid w:val="008F737C"/>
    <w:rsid w:val="008F73FF"/>
    <w:rsid w:val="008F77E0"/>
    <w:rsid w:val="009006B3"/>
    <w:rsid w:val="00900E76"/>
    <w:rsid w:val="009025C2"/>
    <w:rsid w:val="00904284"/>
    <w:rsid w:val="0090448F"/>
    <w:rsid w:val="00907BE3"/>
    <w:rsid w:val="00910AC9"/>
    <w:rsid w:val="009135A9"/>
    <w:rsid w:val="0091383E"/>
    <w:rsid w:val="00914BF7"/>
    <w:rsid w:val="00914C6F"/>
    <w:rsid w:val="00914F04"/>
    <w:rsid w:val="00917F61"/>
    <w:rsid w:val="009205EF"/>
    <w:rsid w:val="0092484E"/>
    <w:rsid w:val="0092697F"/>
    <w:rsid w:val="00927D13"/>
    <w:rsid w:val="0093001D"/>
    <w:rsid w:val="00930B9A"/>
    <w:rsid w:val="00933617"/>
    <w:rsid w:val="00933F36"/>
    <w:rsid w:val="0093421E"/>
    <w:rsid w:val="00934C4A"/>
    <w:rsid w:val="00935E58"/>
    <w:rsid w:val="00935FDD"/>
    <w:rsid w:val="009362FA"/>
    <w:rsid w:val="00936FD3"/>
    <w:rsid w:val="00937C0F"/>
    <w:rsid w:val="0094090A"/>
    <w:rsid w:val="00940F96"/>
    <w:rsid w:val="00941114"/>
    <w:rsid w:val="00941A56"/>
    <w:rsid w:val="00941FC3"/>
    <w:rsid w:val="00943386"/>
    <w:rsid w:val="00943A8F"/>
    <w:rsid w:val="00943DDF"/>
    <w:rsid w:val="00946A00"/>
    <w:rsid w:val="00946CE6"/>
    <w:rsid w:val="00950415"/>
    <w:rsid w:val="00953F25"/>
    <w:rsid w:val="00953FF2"/>
    <w:rsid w:val="00957A39"/>
    <w:rsid w:val="00957E24"/>
    <w:rsid w:val="00960E6A"/>
    <w:rsid w:val="009620D3"/>
    <w:rsid w:val="00964F13"/>
    <w:rsid w:val="009675DD"/>
    <w:rsid w:val="009724C9"/>
    <w:rsid w:val="00977649"/>
    <w:rsid w:val="009802EB"/>
    <w:rsid w:val="00981A03"/>
    <w:rsid w:val="00982300"/>
    <w:rsid w:val="0098350B"/>
    <w:rsid w:val="009836D9"/>
    <w:rsid w:val="009855A9"/>
    <w:rsid w:val="0098641A"/>
    <w:rsid w:val="00990D30"/>
    <w:rsid w:val="00992CCA"/>
    <w:rsid w:val="0099518F"/>
    <w:rsid w:val="009A1308"/>
    <w:rsid w:val="009A1392"/>
    <w:rsid w:val="009A285E"/>
    <w:rsid w:val="009A35CB"/>
    <w:rsid w:val="009A3AF9"/>
    <w:rsid w:val="009A431B"/>
    <w:rsid w:val="009A4B63"/>
    <w:rsid w:val="009A6201"/>
    <w:rsid w:val="009A6CF6"/>
    <w:rsid w:val="009A7C54"/>
    <w:rsid w:val="009A7D66"/>
    <w:rsid w:val="009A7FA3"/>
    <w:rsid w:val="009B0062"/>
    <w:rsid w:val="009B292E"/>
    <w:rsid w:val="009B328A"/>
    <w:rsid w:val="009B4F95"/>
    <w:rsid w:val="009B6461"/>
    <w:rsid w:val="009B64C4"/>
    <w:rsid w:val="009B7C3D"/>
    <w:rsid w:val="009C03F1"/>
    <w:rsid w:val="009C072B"/>
    <w:rsid w:val="009C0782"/>
    <w:rsid w:val="009C1E27"/>
    <w:rsid w:val="009C201F"/>
    <w:rsid w:val="009C20DB"/>
    <w:rsid w:val="009C4189"/>
    <w:rsid w:val="009C5781"/>
    <w:rsid w:val="009C57B4"/>
    <w:rsid w:val="009D22AF"/>
    <w:rsid w:val="009D5BBE"/>
    <w:rsid w:val="009D5DB8"/>
    <w:rsid w:val="009D5E1F"/>
    <w:rsid w:val="009E04D1"/>
    <w:rsid w:val="009E2E53"/>
    <w:rsid w:val="009E333C"/>
    <w:rsid w:val="009E7088"/>
    <w:rsid w:val="009F04E4"/>
    <w:rsid w:val="009F3970"/>
    <w:rsid w:val="009F7B66"/>
    <w:rsid w:val="00A040C5"/>
    <w:rsid w:val="00A04345"/>
    <w:rsid w:val="00A04F29"/>
    <w:rsid w:val="00A05A1A"/>
    <w:rsid w:val="00A05F90"/>
    <w:rsid w:val="00A06391"/>
    <w:rsid w:val="00A063D3"/>
    <w:rsid w:val="00A07C13"/>
    <w:rsid w:val="00A105EA"/>
    <w:rsid w:val="00A1079B"/>
    <w:rsid w:val="00A11417"/>
    <w:rsid w:val="00A119CF"/>
    <w:rsid w:val="00A139B0"/>
    <w:rsid w:val="00A13F52"/>
    <w:rsid w:val="00A14AD3"/>
    <w:rsid w:val="00A14D93"/>
    <w:rsid w:val="00A1540C"/>
    <w:rsid w:val="00A167D8"/>
    <w:rsid w:val="00A16A75"/>
    <w:rsid w:val="00A16CCE"/>
    <w:rsid w:val="00A21A8D"/>
    <w:rsid w:val="00A21E50"/>
    <w:rsid w:val="00A23931"/>
    <w:rsid w:val="00A23F9E"/>
    <w:rsid w:val="00A25559"/>
    <w:rsid w:val="00A25AB3"/>
    <w:rsid w:val="00A30373"/>
    <w:rsid w:val="00A31AF9"/>
    <w:rsid w:val="00A3468B"/>
    <w:rsid w:val="00A3612E"/>
    <w:rsid w:val="00A43847"/>
    <w:rsid w:val="00A474CF"/>
    <w:rsid w:val="00A51844"/>
    <w:rsid w:val="00A5245C"/>
    <w:rsid w:val="00A54DC3"/>
    <w:rsid w:val="00A56FD1"/>
    <w:rsid w:val="00A604DB"/>
    <w:rsid w:val="00A622D8"/>
    <w:rsid w:val="00A6279A"/>
    <w:rsid w:val="00A62E16"/>
    <w:rsid w:val="00A6445D"/>
    <w:rsid w:val="00A64496"/>
    <w:rsid w:val="00A644E8"/>
    <w:rsid w:val="00A661CE"/>
    <w:rsid w:val="00A669EA"/>
    <w:rsid w:val="00A67887"/>
    <w:rsid w:val="00A72986"/>
    <w:rsid w:val="00A72C8E"/>
    <w:rsid w:val="00A744E2"/>
    <w:rsid w:val="00A745E6"/>
    <w:rsid w:val="00A74883"/>
    <w:rsid w:val="00A755C1"/>
    <w:rsid w:val="00A76DE7"/>
    <w:rsid w:val="00A77C7A"/>
    <w:rsid w:val="00A858F9"/>
    <w:rsid w:val="00A86E2E"/>
    <w:rsid w:val="00A8761F"/>
    <w:rsid w:val="00A87F29"/>
    <w:rsid w:val="00A90184"/>
    <w:rsid w:val="00A90AD3"/>
    <w:rsid w:val="00A97723"/>
    <w:rsid w:val="00AA0EDB"/>
    <w:rsid w:val="00AA24CD"/>
    <w:rsid w:val="00AA2BFC"/>
    <w:rsid w:val="00AA4642"/>
    <w:rsid w:val="00AA4C08"/>
    <w:rsid w:val="00AA51B2"/>
    <w:rsid w:val="00AA66A6"/>
    <w:rsid w:val="00AB2853"/>
    <w:rsid w:val="00AB2FE7"/>
    <w:rsid w:val="00AB32D0"/>
    <w:rsid w:val="00AB33BD"/>
    <w:rsid w:val="00AB6953"/>
    <w:rsid w:val="00AB6BBA"/>
    <w:rsid w:val="00AB76F7"/>
    <w:rsid w:val="00AC2625"/>
    <w:rsid w:val="00AC5C7B"/>
    <w:rsid w:val="00AC66EE"/>
    <w:rsid w:val="00AD00D2"/>
    <w:rsid w:val="00AD0688"/>
    <w:rsid w:val="00AD0F0A"/>
    <w:rsid w:val="00AD352E"/>
    <w:rsid w:val="00AD5619"/>
    <w:rsid w:val="00AD622F"/>
    <w:rsid w:val="00AE0398"/>
    <w:rsid w:val="00AE09D2"/>
    <w:rsid w:val="00AE0B0B"/>
    <w:rsid w:val="00AE1B8C"/>
    <w:rsid w:val="00AE48EE"/>
    <w:rsid w:val="00AE586E"/>
    <w:rsid w:val="00AE5E76"/>
    <w:rsid w:val="00AE620E"/>
    <w:rsid w:val="00AE69EC"/>
    <w:rsid w:val="00AF255C"/>
    <w:rsid w:val="00AF2A96"/>
    <w:rsid w:val="00AF3694"/>
    <w:rsid w:val="00AF4C89"/>
    <w:rsid w:val="00AF743D"/>
    <w:rsid w:val="00B002E5"/>
    <w:rsid w:val="00B0049A"/>
    <w:rsid w:val="00B01B61"/>
    <w:rsid w:val="00B023A0"/>
    <w:rsid w:val="00B02680"/>
    <w:rsid w:val="00B054F4"/>
    <w:rsid w:val="00B077B2"/>
    <w:rsid w:val="00B07B06"/>
    <w:rsid w:val="00B10EF9"/>
    <w:rsid w:val="00B1170A"/>
    <w:rsid w:val="00B1464E"/>
    <w:rsid w:val="00B1519D"/>
    <w:rsid w:val="00B16951"/>
    <w:rsid w:val="00B24278"/>
    <w:rsid w:val="00B25EB0"/>
    <w:rsid w:val="00B26C13"/>
    <w:rsid w:val="00B30337"/>
    <w:rsid w:val="00B33DAC"/>
    <w:rsid w:val="00B345ED"/>
    <w:rsid w:val="00B36D9C"/>
    <w:rsid w:val="00B37820"/>
    <w:rsid w:val="00B37C54"/>
    <w:rsid w:val="00B42EA7"/>
    <w:rsid w:val="00B43756"/>
    <w:rsid w:val="00B43FE5"/>
    <w:rsid w:val="00B4421E"/>
    <w:rsid w:val="00B44888"/>
    <w:rsid w:val="00B44BE4"/>
    <w:rsid w:val="00B454BD"/>
    <w:rsid w:val="00B46B93"/>
    <w:rsid w:val="00B50F08"/>
    <w:rsid w:val="00B51A30"/>
    <w:rsid w:val="00B54BDB"/>
    <w:rsid w:val="00B564ED"/>
    <w:rsid w:val="00B5700D"/>
    <w:rsid w:val="00B60617"/>
    <w:rsid w:val="00B6072F"/>
    <w:rsid w:val="00B61AD1"/>
    <w:rsid w:val="00B628C6"/>
    <w:rsid w:val="00B637C8"/>
    <w:rsid w:val="00B657FC"/>
    <w:rsid w:val="00B65EA4"/>
    <w:rsid w:val="00B673F5"/>
    <w:rsid w:val="00B701CE"/>
    <w:rsid w:val="00B728CE"/>
    <w:rsid w:val="00B74E8A"/>
    <w:rsid w:val="00B76059"/>
    <w:rsid w:val="00B77156"/>
    <w:rsid w:val="00B77476"/>
    <w:rsid w:val="00B77D67"/>
    <w:rsid w:val="00B81C8D"/>
    <w:rsid w:val="00B837A7"/>
    <w:rsid w:val="00B93C47"/>
    <w:rsid w:val="00B93EED"/>
    <w:rsid w:val="00B95015"/>
    <w:rsid w:val="00B95C80"/>
    <w:rsid w:val="00B97347"/>
    <w:rsid w:val="00BA1DB2"/>
    <w:rsid w:val="00BA2242"/>
    <w:rsid w:val="00BA24EA"/>
    <w:rsid w:val="00BA4B8C"/>
    <w:rsid w:val="00BA4F0B"/>
    <w:rsid w:val="00BA5627"/>
    <w:rsid w:val="00BA57C1"/>
    <w:rsid w:val="00BA6291"/>
    <w:rsid w:val="00BA7643"/>
    <w:rsid w:val="00BA7EA2"/>
    <w:rsid w:val="00BB0E79"/>
    <w:rsid w:val="00BB18A5"/>
    <w:rsid w:val="00BB1AF9"/>
    <w:rsid w:val="00BB2CE2"/>
    <w:rsid w:val="00BB3660"/>
    <w:rsid w:val="00BB4EAF"/>
    <w:rsid w:val="00BC0043"/>
    <w:rsid w:val="00BC4C12"/>
    <w:rsid w:val="00BC518E"/>
    <w:rsid w:val="00BC789E"/>
    <w:rsid w:val="00BD0EAB"/>
    <w:rsid w:val="00BD39D1"/>
    <w:rsid w:val="00BD7CE3"/>
    <w:rsid w:val="00BE1A18"/>
    <w:rsid w:val="00BE1DDB"/>
    <w:rsid w:val="00BE5326"/>
    <w:rsid w:val="00BF1617"/>
    <w:rsid w:val="00BF398E"/>
    <w:rsid w:val="00BF4D73"/>
    <w:rsid w:val="00BF57CC"/>
    <w:rsid w:val="00C01F36"/>
    <w:rsid w:val="00C023F2"/>
    <w:rsid w:val="00C04DF9"/>
    <w:rsid w:val="00C05BD3"/>
    <w:rsid w:val="00C070F8"/>
    <w:rsid w:val="00C07D6E"/>
    <w:rsid w:val="00C07F5D"/>
    <w:rsid w:val="00C12644"/>
    <w:rsid w:val="00C1280D"/>
    <w:rsid w:val="00C12A18"/>
    <w:rsid w:val="00C1459D"/>
    <w:rsid w:val="00C14B9F"/>
    <w:rsid w:val="00C15F75"/>
    <w:rsid w:val="00C168EF"/>
    <w:rsid w:val="00C16974"/>
    <w:rsid w:val="00C17768"/>
    <w:rsid w:val="00C200B7"/>
    <w:rsid w:val="00C20463"/>
    <w:rsid w:val="00C2075A"/>
    <w:rsid w:val="00C24851"/>
    <w:rsid w:val="00C25D5C"/>
    <w:rsid w:val="00C3166B"/>
    <w:rsid w:val="00C31888"/>
    <w:rsid w:val="00C31B57"/>
    <w:rsid w:val="00C3301A"/>
    <w:rsid w:val="00C33C39"/>
    <w:rsid w:val="00C34049"/>
    <w:rsid w:val="00C35FD2"/>
    <w:rsid w:val="00C3724E"/>
    <w:rsid w:val="00C42EF5"/>
    <w:rsid w:val="00C435D9"/>
    <w:rsid w:val="00C44899"/>
    <w:rsid w:val="00C46551"/>
    <w:rsid w:val="00C47F9F"/>
    <w:rsid w:val="00C53041"/>
    <w:rsid w:val="00C53678"/>
    <w:rsid w:val="00C546B0"/>
    <w:rsid w:val="00C60137"/>
    <w:rsid w:val="00C6169B"/>
    <w:rsid w:val="00C621F6"/>
    <w:rsid w:val="00C63B05"/>
    <w:rsid w:val="00C64F8C"/>
    <w:rsid w:val="00C67FB2"/>
    <w:rsid w:val="00C71576"/>
    <w:rsid w:val="00C71932"/>
    <w:rsid w:val="00C71CAB"/>
    <w:rsid w:val="00C740C9"/>
    <w:rsid w:val="00C74AEB"/>
    <w:rsid w:val="00C74E3E"/>
    <w:rsid w:val="00C7577A"/>
    <w:rsid w:val="00C760B2"/>
    <w:rsid w:val="00C828B1"/>
    <w:rsid w:val="00C83A99"/>
    <w:rsid w:val="00C83D07"/>
    <w:rsid w:val="00C85756"/>
    <w:rsid w:val="00C85B21"/>
    <w:rsid w:val="00C8612C"/>
    <w:rsid w:val="00C87733"/>
    <w:rsid w:val="00C87D9F"/>
    <w:rsid w:val="00C90234"/>
    <w:rsid w:val="00C917BE"/>
    <w:rsid w:val="00C9554A"/>
    <w:rsid w:val="00CA1F85"/>
    <w:rsid w:val="00CA21C0"/>
    <w:rsid w:val="00CA4DF6"/>
    <w:rsid w:val="00CA53E6"/>
    <w:rsid w:val="00CA673B"/>
    <w:rsid w:val="00CA7902"/>
    <w:rsid w:val="00CA7BBF"/>
    <w:rsid w:val="00CB0BE7"/>
    <w:rsid w:val="00CB0D1A"/>
    <w:rsid w:val="00CB0DD6"/>
    <w:rsid w:val="00CB1359"/>
    <w:rsid w:val="00CB386F"/>
    <w:rsid w:val="00CB595A"/>
    <w:rsid w:val="00CB6EDC"/>
    <w:rsid w:val="00CB74E7"/>
    <w:rsid w:val="00CB7D39"/>
    <w:rsid w:val="00CC08A4"/>
    <w:rsid w:val="00CC0A65"/>
    <w:rsid w:val="00CC3930"/>
    <w:rsid w:val="00CC4EFC"/>
    <w:rsid w:val="00CC5EF6"/>
    <w:rsid w:val="00CC63DC"/>
    <w:rsid w:val="00CC65DB"/>
    <w:rsid w:val="00CC6649"/>
    <w:rsid w:val="00CC6FC2"/>
    <w:rsid w:val="00CC72FC"/>
    <w:rsid w:val="00CD1300"/>
    <w:rsid w:val="00CD1420"/>
    <w:rsid w:val="00CD2DF1"/>
    <w:rsid w:val="00CD2F82"/>
    <w:rsid w:val="00CD4900"/>
    <w:rsid w:val="00CD6E85"/>
    <w:rsid w:val="00CD71FF"/>
    <w:rsid w:val="00CD737C"/>
    <w:rsid w:val="00CE14C8"/>
    <w:rsid w:val="00CE15B0"/>
    <w:rsid w:val="00CE1AC4"/>
    <w:rsid w:val="00CE2F4E"/>
    <w:rsid w:val="00CE3740"/>
    <w:rsid w:val="00CE3823"/>
    <w:rsid w:val="00CE4BB1"/>
    <w:rsid w:val="00CE663D"/>
    <w:rsid w:val="00CF2049"/>
    <w:rsid w:val="00CF3277"/>
    <w:rsid w:val="00CF3596"/>
    <w:rsid w:val="00CF4091"/>
    <w:rsid w:val="00CF55F5"/>
    <w:rsid w:val="00CF6429"/>
    <w:rsid w:val="00CF6A4F"/>
    <w:rsid w:val="00CF6FF7"/>
    <w:rsid w:val="00D02253"/>
    <w:rsid w:val="00D04932"/>
    <w:rsid w:val="00D04AD4"/>
    <w:rsid w:val="00D05569"/>
    <w:rsid w:val="00D06AF5"/>
    <w:rsid w:val="00D11321"/>
    <w:rsid w:val="00D12069"/>
    <w:rsid w:val="00D14E45"/>
    <w:rsid w:val="00D151E4"/>
    <w:rsid w:val="00D15F19"/>
    <w:rsid w:val="00D2005C"/>
    <w:rsid w:val="00D203EA"/>
    <w:rsid w:val="00D21ACE"/>
    <w:rsid w:val="00D23AB7"/>
    <w:rsid w:val="00D25D69"/>
    <w:rsid w:val="00D26DAB"/>
    <w:rsid w:val="00D27790"/>
    <w:rsid w:val="00D311CF"/>
    <w:rsid w:val="00D323E5"/>
    <w:rsid w:val="00D34B4A"/>
    <w:rsid w:val="00D352A7"/>
    <w:rsid w:val="00D35645"/>
    <w:rsid w:val="00D37A86"/>
    <w:rsid w:val="00D41C2E"/>
    <w:rsid w:val="00D42D44"/>
    <w:rsid w:val="00D454A8"/>
    <w:rsid w:val="00D4588E"/>
    <w:rsid w:val="00D45A30"/>
    <w:rsid w:val="00D50002"/>
    <w:rsid w:val="00D52728"/>
    <w:rsid w:val="00D5351D"/>
    <w:rsid w:val="00D545E7"/>
    <w:rsid w:val="00D5572A"/>
    <w:rsid w:val="00D575CB"/>
    <w:rsid w:val="00D616D5"/>
    <w:rsid w:val="00D63BC5"/>
    <w:rsid w:val="00D66072"/>
    <w:rsid w:val="00D706D0"/>
    <w:rsid w:val="00D80897"/>
    <w:rsid w:val="00D828F9"/>
    <w:rsid w:val="00D8645B"/>
    <w:rsid w:val="00D870FB"/>
    <w:rsid w:val="00D87258"/>
    <w:rsid w:val="00D87684"/>
    <w:rsid w:val="00D91B70"/>
    <w:rsid w:val="00D93DBA"/>
    <w:rsid w:val="00D9429D"/>
    <w:rsid w:val="00D94435"/>
    <w:rsid w:val="00DA08BE"/>
    <w:rsid w:val="00DA1324"/>
    <w:rsid w:val="00DA1B57"/>
    <w:rsid w:val="00DA3D42"/>
    <w:rsid w:val="00DA3E6F"/>
    <w:rsid w:val="00DA563E"/>
    <w:rsid w:val="00DA5715"/>
    <w:rsid w:val="00DA6066"/>
    <w:rsid w:val="00DA6F86"/>
    <w:rsid w:val="00DB15BB"/>
    <w:rsid w:val="00DB392A"/>
    <w:rsid w:val="00DB51A1"/>
    <w:rsid w:val="00DB582D"/>
    <w:rsid w:val="00DB74E3"/>
    <w:rsid w:val="00DB7A5A"/>
    <w:rsid w:val="00DC04CC"/>
    <w:rsid w:val="00DC0DB9"/>
    <w:rsid w:val="00DC2BA1"/>
    <w:rsid w:val="00DC3AC9"/>
    <w:rsid w:val="00DC532E"/>
    <w:rsid w:val="00DC53C9"/>
    <w:rsid w:val="00DC5CF8"/>
    <w:rsid w:val="00DC7F46"/>
    <w:rsid w:val="00DD0624"/>
    <w:rsid w:val="00DD389A"/>
    <w:rsid w:val="00DD417F"/>
    <w:rsid w:val="00DD70B1"/>
    <w:rsid w:val="00DE07A4"/>
    <w:rsid w:val="00DE144C"/>
    <w:rsid w:val="00DE23D2"/>
    <w:rsid w:val="00DE3562"/>
    <w:rsid w:val="00DE5951"/>
    <w:rsid w:val="00DE6915"/>
    <w:rsid w:val="00DE6DD3"/>
    <w:rsid w:val="00DE70BF"/>
    <w:rsid w:val="00DE7544"/>
    <w:rsid w:val="00DE75EB"/>
    <w:rsid w:val="00DF1796"/>
    <w:rsid w:val="00DF3D17"/>
    <w:rsid w:val="00DF6EBC"/>
    <w:rsid w:val="00DF6F8F"/>
    <w:rsid w:val="00DF7204"/>
    <w:rsid w:val="00E04740"/>
    <w:rsid w:val="00E0548E"/>
    <w:rsid w:val="00E055F4"/>
    <w:rsid w:val="00E064A7"/>
    <w:rsid w:val="00E1019E"/>
    <w:rsid w:val="00E2150F"/>
    <w:rsid w:val="00E22DD9"/>
    <w:rsid w:val="00E24FC7"/>
    <w:rsid w:val="00E2704D"/>
    <w:rsid w:val="00E302C9"/>
    <w:rsid w:val="00E31C81"/>
    <w:rsid w:val="00E343A1"/>
    <w:rsid w:val="00E349E9"/>
    <w:rsid w:val="00E35988"/>
    <w:rsid w:val="00E361D7"/>
    <w:rsid w:val="00E407F5"/>
    <w:rsid w:val="00E41FBA"/>
    <w:rsid w:val="00E44A30"/>
    <w:rsid w:val="00E519DE"/>
    <w:rsid w:val="00E51DEB"/>
    <w:rsid w:val="00E52523"/>
    <w:rsid w:val="00E5791F"/>
    <w:rsid w:val="00E6210E"/>
    <w:rsid w:val="00E623BB"/>
    <w:rsid w:val="00E6562F"/>
    <w:rsid w:val="00E65F91"/>
    <w:rsid w:val="00E66D8C"/>
    <w:rsid w:val="00E66FA7"/>
    <w:rsid w:val="00E70A6D"/>
    <w:rsid w:val="00E71719"/>
    <w:rsid w:val="00E81BA8"/>
    <w:rsid w:val="00E81F4C"/>
    <w:rsid w:val="00E837B2"/>
    <w:rsid w:val="00E851C9"/>
    <w:rsid w:val="00E861FE"/>
    <w:rsid w:val="00E866A4"/>
    <w:rsid w:val="00E9274E"/>
    <w:rsid w:val="00E92EF6"/>
    <w:rsid w:val="00E948E4"/>
    <w:rsid w:val="00E9718E"/>
    <w:rsid w:val="00EA00DD"/>
    <w:rsid w:val="00EA108E"/>
    <w:rsid w:val="00EA3AB0"/>
    <w:rsid w:val="00EA5DD7"/>
    <w:rsid w:val="00EB2829"/>
    <w:rsid w:val="00EB3404"/>
    <w:rsid w:val="00EB4E4F"/>
    <w:rsid w:val="00EB6546"/>
    <w:rsid w:val="00EB68C1"/>
    <w:rsid w:val="00EB7036"/>
    <w:rsid w:val="00EB71A1"/>
    <w:rsid w:val="00EB7646"/>
    <w:rsid w:val="00EC00A3"/>
    <w:rsid w:val="00EC06A5"/>
    <w:rsid w:val="00EC0A72"/>
    <w:rsid w:val="00EC23E7"/>
    <w:rsid w:val="00EC638C"/>
    <w:rsid w:val="00EC6C43"/>
    <w:rsid w:val="00EC6D3D"/>
    <w:rsid w:val="00EC7BD3"/>
    <w:rsid w:val="00EC7D7C"/>
    <w:rsid w:val="00EC7EBE"/>
    <w:rsid w:val="00ED12D5"/>
    <w:rsid w:val="00ED1391"/>
    <w:rsid w:val="00ED1815"/>
    <w:rsid w:val="00ED597B"/>
    <w:rsid w:val="00ED743F"/>
    <w:rsid w:val="00EE0BC4"/>
    <w:rsid w:val="00EE13C1"/>
    <w:rsid w:val="00EE1869"/>
    <w:rsid w:val="00EE1CA0"/>
    <w:rsid w:val="00EE2026"/>
    <w:rsid w:val="00EE5658"/>
    <w:rsid w:val="00EF48A8"/>
    <w:rsid w:val="00EF4A3A"/>
    <w:rsid w:val="00EF4F9B"/>
    <w:rsid w:val="00EF5B93"/>
    <w:rsid w:val="00EF6D24"/>
    <w:rsid w:val="00F0784F"/>
    <w:rsid w:val="00F1005B"/>
    <w:rsid w:val="00F10FCE"/>
    <w:rsid w:val="00F12CC1"/>
    <w:rsid w:val="00F14127"/>
    <w:rsid w:val="00F14DEB"/>
    <w:rsid w:val="00F156D2"/>
    <w:rsid w:val="00F15CB5"/>
    <w:rsid w:val="00F17D6D"/>
    <w:rsid w:val="00F20CF3"/>
    <w:rsid w:val="00F210A5"/>
    <w:rsid w:val="00F2343E"/>
    <w:rsid w:val="00F249C8"/>
    <w:rsid w:val="00F269FF"/>
    <w:rsid w:val="00F27D58"/>
    <w:rsid w:val="00F309F2"/>
    <w:rsid w:val="00F3349D"/>
    <w:rsid w:val="00F34540"/>
    <w:rsid w:val="00F35752"/>
    <w:rsid w:val="00F424BB"/>
    <w:rsid w:val="00F437EC"/>
    <w:rsid w:val="00F43C0E"/>
    <w:rsid w:val="00F445D5"/>
    <w:rsid w:val="00F50B4F"/>
    <w:rsid w:val="00F51F6F"/>
    <w:rsid w:val="00F530E8"/>
    <w:rsid w:val="00F54718"/>
    <w:rsid w:val="00F549BC"/>
    <w:rsid w:val="00F549D9"/>
    <w:rsid w:val="00F5584F"/>
    <w:rsid w:val="00F6051F"/>
    <w:rsid w:val="00F60F66"/>
    <w:rsid w:val="00F648C3"/>
    <w:rsid w:val="00F64E60"/>
    <w:rsid w:val="00F65711"/>
    <w:rsid w:val="00F65A5D"/>
    <w:rsid w:val="00F705AE"/>
    <w:rsid w:val="00F71EB0"/>
    <w:rsid w:val="00F73E05"/>
    <w:rsid w:val="00F7541B"/>
    <w:rsid w:val="00F77258"/>
    <w:rsid w:val="00F8705A"/>
    <w:rsid w:val="00F9027C"/>
    <w:rsid w:val="00F92878"/>
    <w:rsid w:val="00F92E31"/>
    <w:rsid w:val="00F92F82"/>
    <w:rsid w:val="00F94931"/>
    <w:rsid w:val="00F95AFB"/>
    <w:rsid w:val="00FA0D58"/>
    <w:rsid w:val="00FA21BC"/>
    <w:rsid w:val="00FA2403"/>
    <w:rsid w:val="00FA25A0"/>
    <w:rsid w:val="00FA303F"/>
    <w:rsid w:val="00FA57F7"/>
    <w:rsid w:val="00FA6AB3"/>
    <w:rsid w:val="00FA6D3A"/>
    <w:rsid w:val="00FA6D77"/>
    <w:rsid w:val="00FB324D"/>
    <w:rsid w:val="00FB3511"/>
    <w:rsid w:val="00FB3C12"/>
    <w:rsid w:val="00FB4BD0"/>
    <w:rsid w:val="00FC028C"/>
    <w:rsid w:val="00FC151A"/>
    <w:rsid w:val="00FC1754"/>
    <w:rsid w:val="00FC2582"/>
    <w:rsid w:val="00FC5205"/>
    <w:rsid w:val="00FC74F1"/>
    <w:rsid w:val="00FD2DDB"/>
    <w:rsid w:val="00FD387D"/>
    <w:rsid w:val="00FD3BE4"/>
    <w:rsid w:val="00FD41E5"/>
    <w:rsid w:val="00FD6EE1"/>
    <w:rsid w:val="00FE1419"/>
    <w:rsid w:val="00FE25BD"/>
    <w:rsid w:val="00FE2FCD"/>
    <w:rsid w:val="00FE3525"/>
    <w:rsid w:val="00FE7F2D"/>
    <w:rsid w:val="00FF1096"/>
    <w:rsid w:val="00FF1337"/>
    <w:rsid w:val="00FF1F95"/>
    <w:rsid w:val="00FF3F31"/>
    <w:rsid w:val="00FF3F5F"/>
    <w:rsid w:val="00FF41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B9A2"/>
  <w15:docId w15:val="{9EAC2943-F873-4644-A9BA-762B0CCE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06D1"/>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4B06D1"/>
    <w:pPr>
      <w:keepNext/>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4B06D1"/>
    <w:pPr>
      <w:keepNext/>
      <w:spacing w:before="240" w:after="60"/>
      <w:outlineLvl w:val="1"/>
    </w:pPr>
    <w:rPr>
      <w:rFonts w:cs="Arial"/>
      <w:b/>
      <w:bCs/>
      <w:i/>
      <w:iCs/>
      <w:sz w:val="28"/>
      <w:szCs w:val="28"/>
    </w:rPr>
  </w:style>
  <w:style w:type="paragraph" w:styleId="Nagwek3">
    <w:name w:val="heading 3"/>
    <w:basedOn w:val="Normalny"/>
    <w:next w:val="Normalny"/>
    <w:link w:val="Nagwek3Znak"/>
    <w:uiPriority w:val="99"/>
    <w:qFormat/>
    <w:rsid w:val="004B06D1"/>
    <w:pPr>
      <w:keepNext/>
      <w:autoSpaceDE w:val="0"/>
      <w:autoSpaceDN w:val="0"/>
      <w:spacing w:before="240" w:after="60" w:line="240" w:lineRule="auto"/>
      <w:outlineLvl w:val="2"/>
    </w:pPr>
    <w:rPr>
      <w:rFonts w:cs="Arial"/>
      <w:b/>
      <w:bCs/>
      <w:sz w:val="26"/>
      <w:szCs w:val="26"/>
    </w:rPr>
  </w:style>
  <w:style w:type="paragraph" w:styleId="Nagwek4">
    <w:name w:val="heading 4"/>
    <w:basedOn w:val="Normalny"/>
    <w:next w:val="Normalny"/>
    <w:link w:val="Nagwek4Znak"/>
    <w:uiPriority w:val="99"/>
    <w:qFormat/>
    <w:rsid w:val="004B06D1"/>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4B06D1"/>
    <w:pPr>
      <w:spacing w:before="240" w:after="60"/>
      <w:outlineLvl w:val="4"/>
    </w:pPr>
    <w:rPr>
      <w:b/>
      <w:bCs/>
      <w:i/>
      <w:iCs/>
      <w:sz w:val="26"/>
      <w:szCs w:val="26"/>
    </w:rPr>
  </w:style>
  <w:style w:type="paragraph" w:styleId="Nagwek6">
    <w:name w:val="heading 6"/>
    <w:basedOn w:val="Normalny"/>
    <w:next w:val="Normalny"/>
    <w:link w:val="Nagwek6Znak"/>
    <w:uiPriority w:val="99"/>
    <w:qFormat/>
    <w:rsid w:val="004B06D1"/>
    <w:pPr>
      <w:spacing w:before="240" w:after="60"/>
      <w:outlineLvl w:val="5"/>
    </w:pPr>
    <w:rPr>
      <w:rFonts w:ascii="Times New Roman" w:hAnsi="Times New Roman"/>
      <w:b/>
      <w:bCs/>
      <w:szCs w:val="22"/>
    </w:rPr>
  </w:style>
  <w:style w:type="paragraph" w:styleId="Nagwek7">
    <w:name w:val="heading 7"/>
    <w:basedOn w:val="Normalny"/>
    <w:next w:val="Normalny"/>
    <w:link w:val="Nagwek7Znak"/>
    <w:uiPriority w:val="99"/>
    <w:qFormat/>
    <w:rsid w:val="004B06D1"/>
    <w:pPr>
      <w:keepNext/>
      <w:autoSpaceDE w:val="0"/>
      <w:autoSpaceDN w:val="0"/>
      <w:spacing w:before="0" w:line="240" w:lineRule="auto"/>
      <w:outlineLvl w:val="6"/>
    </w:pPr>
    <w:rPr>
      <w:rFonts w:ascii="Times New Roman" w:hAnsi="Times New Roman"/>
      <w:b/>
      <w:bCs/>
      <w:sz w:val="20"/>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B06D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4B06D1"/>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4B06D1"/>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4B06D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4B06D1"/>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uiPriority w:val="99"/>
    <w:rsid w:val="004B06D1"/>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4B06D1"/>
    <w:rPr>
      <w:rFonts w:ascii="Times New Roman" w:eastAsia="Times New Roman" w:hAnsi="Times New Roman" w:cs="Times New Roman"/>
      <w:b/>
      <w:bCs/>
      <w:sz w:val="20"/>
      <w:szCs w:val="24"/>
      <w:u w:val="single"/>
      <w:lang w:eastAsia="pl-PL"/>
    </w:rPr>
  </w:style>
  <w:style w:type="paragraph" w:styleId="Spistreci5">
    <w:name w:val="toc 5"/>
    <w:basedOn w:val="Normalny"/>
    <w:next w:val="Normalny"/>
    <w:autoRedefine/>
    <w:uiPriority w:val="99"/>
    <w:rsid w:val="004B06D1"/>
    <w:pPr>
      <w:ind w:left="880"/>
    </w:pPr>
  </w:style>
  <w:style w:type="paragraph" w:styleId="Nagwek">
    <w:name w:val="header"/>
    <w:aliases w:val="Znak Znak,Znak"/>
    <w:basedOn w:val="Normalny"/>
    <w:link w:val="NagwekZnak"/>
    <w:uiPriority w:val="99"/>
    <w:rsid w:val="004B06D1"/>
    <w:pPr>
      <w:tabs>
        <w:tab w:val="center" w:pos="4536"/>
        <w:tab w:val="right" w:pos="9072"/>
      </w:tabs>
    </w:pPr>
  </w:style>
  <w:style w:type="character" w:customStyle="1" w:styleId="NagwekZnak">
    <w:name w:val="Nagłówek Znak"/>
    <w:aliases w:val="Znak Znak Znak,Znak Znak1"/>
    <w:basedOn w:val="Domylnaczcionkaakapitu"/>
    <w:link w:val="Nagwek"/>
    <w:uiPriority w:val="99"/>
    <w:rsid w:val="004B06D1"/>
    <w:rPr>
      <w:rFonts w:ascii="Arial" w:eastAsia="Times New Roman" w:hAnsi="Arial" w:cs="Times New Roman"/>
      <w:szCs w:val="20"/>
    </w:rPr>
  </w:style>
  <w:style w:type="paragraph" w:styleId="Tekstpodstawowy">
    <w:name w:val="Body Text"/>
    <w:aliases w:val="wypunktowanie"/>
    <w:basedOn w:val="Normalny"/>
    <w:link w:val="TekstpodstawowyZnak"/>
    <w:uiPriority w:val="99"/>
    <w:rsid w:val="004B06D1"/>
    <w:pPr>
      <w:spacing w:after="120"/>
    </w:pPr>
  </w:style>
  <w:style w:type="character" w:customStyle="1" w:styleId="TekstpodstawowyZnak">
    <w:name w:val="Tekst podstawowy Znak"/>
    <w:aliases w:val="wypunktowanie Znak"/>
    <w:basedOn w:val="Domylnaczcionkaakapitu"/>
    <w:link w:val="Tekstpodstawowy"/>
    <w:uiPriority w:val="99"/>
    <w:rsid w:val="004B06D1"/>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4B06D1"/>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4B06D1"/>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B06D1"/>
    <w:rPr>
      <w:vertAlign w:val="superscript"/>
    </w:rPr>
  </w:style>
  <w:style w:type="paragraph" w:styleId="Tekstpodstawowy2">
    <w:name w:val="Body Text 2"/>
    <w:basedOn w:val="Normalny"/>
    <w:link w:val="Tekstpodstawowy2Znak"/>
    <w:uiPriority w:val="99"/>
    <w:semiHidden/>
    <w:rsid w:val="004B06D1"/>
    <w:pPr>
      <w:spacing w:after="120" w:line="480" w:lineRule="auto"/>
    </w:pPr>
  </w:style>
  <w:style w:type="character" w:customStyle="1" w:styleId="Tekstpodstawowy2Znak">
    <w:name w:val="Tekst podstawowy 2 Znak"/>
    <w:basedOn w:val="Domylnaczcionkaakapitu"/>
    <w:link w:val="Tekstpodstawowy2"/>
    <w:uiPriority w:val="99"/>
    <w:semiHidden/>
    <w:rsid w:val="004B06D1"/>
    <w:rPr>
      <w:rFonts w:ascii="Arial" w:eastAsia="Times New Roman" w:hAnsi="Arial" w:cs="Times New Roman"/>
      <w:szCs w:val="20"/>
      <w:lang w:eastAsia="pl-PL"/>
    </w:rPr>
  </w:style>
  <w:style w:type="paragraph" w:styleId="Tytu">
    <w:name w:val="Title"/>
    <w:basedOn w:val="Normalny"/>
    <w:link w:val="TytuZnak"/>
    <w:uiPriority w:val="99"/>
    <w:qFormat/>
    <w:rsid w:val="004B06D1"/>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basedOn w:val="Domylnaczcionkaakapitu"/>
    <w:link w:val="Tytu"/>
    <w:uiPriority w:val="99"/>
    <w:rsid w:val="004B06D1"/>
    <w:rPr>
      <w:rFonts w:ascii="Times New Roman" w:eastAsia="Times New Roman" w:hAnsi="Times New Roman" w:cs="Times New Roman"/>
      <w:b/>
      <w:bCs/>
      <w:sz w:val="28"/>
      <w:szCs w:val="28"/>
      <w:lang w:eastAsia="pl-PL"/>
    </w:rPr>
  </w:style>
  <w:style w:type="paragraph" w:styleId="Indeks1">
    <w:name w:val="index 1"/>
    <w:basedOn w:val="Normalny"/>
    <w:next w:val="Normalny"/>
    <w:autoRedefine/>
    <w:uiPriority w:val="99"/>
    <w:semiHidden/>
    <w:rsid w:val="004B06D1"/>
    <w:pPr>
      <w:ind w:left="220" w:hanging="220"/>
    </w:pPr>
  </w:style>
  <w:style w:type="paragraph" w:styleId="Nagwekindeksu">
    <w:name w:val="index heading"/>
    <w:basedOn w:val="Normalny"/>
    <w:next w:val="Indeks1"/>
    <w:uiPriority w:val="99"/>
    <w:semiHidden/>
    <w:rsid w:val="004B06D1"/>
    <w:pPr>
      <w:autoSpaceDE w:val="0"/>
      <w:autoSpaceDN w:val="0"/>
      <w:spacing w:before="0" w:line="240" w:lineRule="auto"/>
    </w:pPr>
    <w:rPr>
      <w:rFonts w:ascii="Times New Roman" w:hAnsi="Times New Roman"/>
      <w:sz w:val="20"/>
      <w:szCs w:val="24"/>
    </w:rPr>
  </w:style>
  <w:style w:type="paragraph" w:customStyle="1" w:styleId="xl38">
    <w:name w:val="xl38"/>
    <w:basedOn w:val="Normalny"/>
    <w:uiPriority w:val="99"/>
    <w:rsid w:val="004B06D1"/>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uiPriority w:val="99"/>
    <w:rsid w:val="004B06D1"/>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uiPriority w:val="99"/>
    <w:rsid w:val="004B06D1"/>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4B06D1"/>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basedOn w:val="Domylnaczcionkaakapitu"/>
    <w:link w:val="Stopka"/>
    <w:uiPriority w:val="99"/>
    <w:rsid w:val="004B06D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rsid w:val="004B06D1"/>
    <w:pPr>
      <w:spacing w:after="120"/>
    </w:pPr>
    <w:rPr>
      <w:sz w:val="16"/>
      <w:szCs w:val="16"/>
    </w:rPr>
  </w:style>
  <w:style w:type="character" w:customStyle="1" w:styleId="Tekstpodstawowy3Znak">
    <w:name w:val="Tekst podstawowy 3 Znak"/>
    <w:basedOn w:val="Domylnaczcionkaakapitu"/>
    <w:link w:val="Tekstpodstawowy3"/>
    <w:uiPriority w:val="99"/>
    <w:semiHidden/>
    <w:rsid w:val="004B06D1"/>
    <w:rPr>
      <w:rFonts w:ascii="Arial" w:eastAsia="Times New Roman" w:hAnsi="Arial" w:cs="Times New Roman"/>
      <w:sz w:val="16"/>
      <w:szCs w:val="16"/>
      <w:lang w:eastAsia="pl-PL"/>
    </w:rPr>
  </w:style>
  <w:style w:type="paragraph" w:styleId="Tekstpodstawowywcity">
    <w:name w:val="Body Text Indent"/>
    <w:basedOn w:val="Normalny"/>
    <w:link w:val="TekstpodstawowywcityZnak"/>
    <w:uiPriority w:val="99"/>
    <w:semiHidden/>
    <w:rsid w:val="004B06D1"/>
    <w:pPr>
      <w:spacing w:after="120"/>
      <w:ind w:left="283"/>
    </w:pPr>
  </w:style>
  <w:style w:type="character" w:customStyle="1" w:styleId="TekstpodstawowywcityZnak">
    <w:name w:val="Tekst podstawowy wcięty Znak"/>
    <w:basedOn w:val="Domylnaczcionkaakapitu"/>
    <w:link w:val="Tekstpodstawowywcity"/>
    <w:uiPriority w:val="99"/>
    <w:semiHidden/>
    <w:rsid w:val="004B06D1"/>
    <w:rPr>
      <w:rFonts w:ascii="Arial" w:eastAsia="Times New Roman" w:hAnsi="Arial" w:cs="Times New Roman"/>
      <w:szCs w:val="20"/>
      <w:lang w:eastAsia="pl-PL"/>
    </w:rPr>
  </w:style>
  <w:style w:type="paragraph" w:styleId="Tekstpodstawowywcity3">
    <w:name w:val="Body Text Indent 3"/>
    <w:basedOn w:val="Normalny"/>
    <w:link w:val="Tekstpodstawowywcity3Znak"/>
    <w:uiPriority w:val="99"/>
    <w:semiHidden/>
    <w:rsid w:val="004B06D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B06D1"/>
    <w:rPr>
      <w:rFonts w:ascii="Arial" w:eastAsia="Times New Roman" w:hAnsi="Arial" w:cs="Times New Roman"/>
      <w:sz w:val="16"/>
      <w:szCs w:val="16"/>
      <w:lang w:eastAsia="pl-PL"/>
    </w:rPr>
  </w:style>
  <w:style w:type="character" w:styleId="Hipercze">
    <w:name w:val="Hyperlink"/>
    <w:uiPriority w:val="99"/>
    <w:rsid w:val="004B06D1"/>
    <w:rPr>
      <w:color w:val="0000FF"/>
      <w:u w:val="single"/>
    </w:rPr>
  </w:style>
  <w:style w:type="paragraph" w:customStyle="1" w:styleId="Tekstpodstawowywcity1">
    <w:name w:val="Tekst podstawowy wcięty1"/>
    <w:basedOn w:val="Normalny"/>
    <w:uiPriority w:val="99"/>
    <w:rsid w:val="004B06D1"/>
    <w:pPr>
      <w:widowControl w:val="0"/>
      <w:autoSpaceDE w:val="0"/>
      <w:autoSpaceDN w:val="0"/>
      <w:spacing w:before="0" w:line="240" w:lineRule="auto"/>
    </w:pPr>
    <w:rPr>
      <w:rFonts w:ascii="Times New Roman" w:hAnsi="Times New Roman"/>
      <w:sz w:val="20"/>
    </w:rPr>
  </w:style>
  <w:style w:type="paragraph" w:styleId="Podtytu">
    <w:name w:val="Subtitle"/>
    <w:basedOn w:val="Normalny"/>
    <w:link w:val="PodtytuZnak"/>
    <w:uiPriority w:val="99"/>
    <w:qFormat/>
    <w:rsid w:val="004B06D1"/>
    <w:pPr>
      <w:numPr>
        <w:numId w:val="1"/>
      </w:numPr>
      <w:autoSpaceDE w:val="0"/>
      <w:autoSpaceDN w:val="0"/>
      <w:spacing w:before="0" w:line="360" w:lineRule="auto"/>
      <w:jc w:val="center"/>
    </w:pPr>
    <w:rPr>
      <w:rFonts w:ascii="Tahoma" w:hAnsi="Tahoma" w:cs="Tahoma"/>
      <w:b/>
      <w:bCs/>
      <w:szCs w:val="22"/>
    </w:rPr>
  </w:style>
  <w:style w:type="character" w:customStyle="1" w:styleId="PodtytuZnak">
    <w:name w:val="Podtytuł Znak"/>
    <w:basedOn w:val="Domylnaczcionkaakapitu"/>
    <w:link w:val="Podtytu"/>
    <w:uiPriority w:val="99"/>
    <w:rsid w:val="004B06D1"/>
    <w:rPr>
      <w:rFonts w:ascii="Tahoma" w:eastAsia="Times New Roman" w:hAnsi="Tahoma" w:cs="Tahoma"/>
      <w:b/>
      <w:bCs/>
      <w:lang w:eastAsia="pl-PL"/>
    </w:rPr>
  </w:style>
  <w:style w:type="character" w:styleId="Numerstrony">
    <w:name w:val="page number"/>
    <w:basedOn w:val="Domylnaczcionkaakapitu"/>
    <w:uiPriority w:val="99"/>
    <w:rsid w:val="004B06D1"/>
  </w:style>
  <w:style w:type="paragraph" w:customStyle="1" w:styleId="Pisma">
    <w:name w:val="Pisma"/>
    <w:basedOn w:val="Normalny"/>
    <w:uiPriority w:val="99"/>
    <w:rsid w:val="004B06D1"/>
    <w:pPr>
      <w:autoSpaceDE w:val="0"/>
      <w:autoSpaceDN w:val="0"/>
      <w:spacing w:before="0" w:line="240" w:lineRule="auto"/>
      <w:jc w:val="both"/>
    </w:pPr>
    <w:rPr>
      <w:rFonts w:ascii="Times New Roman" w:hAnsi="Times New Roman"/>
      <w:sz w:val="20"/>
      <w:szCs w:val="24"/>
    </w:rPr>
  </w:style>
  <w:style w:type="paragraph" w:customStyle="1" w:styleId="xl28">
    <w:name w:val="xl28"/>
    <w:basedOn w:val="Normalny"/>
    <w:uiPriority w:val="99"/>
    <w:rsid w:val="004B06D1"/>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uiPriority w:val="99"/>
    <w:rsid w:val="004B06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pl-PL"/>
    </w:rPr>
  </w:style>
  <w:style w:type="paragraph" w:customStyle="1" w:styleId="SOP">
    <w:name w:val="SOP"/>
    <w:basedOn w:val="Tekstpodstawowy3"/>
    <w:uiPriority w:val="99"/>
    <w:rsid w:val="004B06D1"/>
    <w:pPr>
      <w:widowControl w:val="0"/>
      <w:spacing w:before="240" w:after="0" w:line="240" w:lineRule="auto"/>
      <w:jc w:val="both"/>
    </w:pPr>
    <w:rPr>
      <w:sz w:val="24"/>
      <w:szCs w:val="20"/>
    </w:rPr>
  </w:style>
  <w:style w:type="paragraph" w:styleId="NormalnyWeb">
    <w:name w:val="Normal (Web)"/>
    <w:basedOn w:val="Normalny"/>
    <w:uiPriority w:val="99"/>
    <w:rsid w:val="004B06D1"/>
    <w:pPr>
      <w:spacing w:before="100" w:after="100" w:line="240" w:lineRule="auto"/>
    </w:pPr>
    <w:rPr>
      <w:rFonts w:ascii="Times New Roman" w:hAnsi="Times New Roman"/>
      <w:sz w:val="24"/>
      <w:szCs w:val="24"/>
    </w:rPr>
  </w:style>
  <w:style w:type="paragraph" w:styleId="Legenda">
    <w:name w:val="caption"/>
    <w:basedOn w:val="Normalny"/>
    <w:next w:val="Normalny"/>
    <w:uiPriority w:val="99"/>
    <w:qFormat/>
    <w:rsid w:val="004B06D1"/>
    <w:p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0"/>
    </w:rPr>
  </w:style>
  <w:style w:type="paragraph" w:customStyle="1" w:styleId="Tekstpodstawowy21">
    <w:name w:val="Tekst podstawowy 21"/>
    <w:basedOn w:val="Normalny"/>
    <w:uiPriority w:val="99"/>
    <w:rsid w:val="004B06D1"/>
    <w:pPr>
      <w:spacing w:before="0" w:line="240" w:lineRule="auto"/>
      <w:jc w:val="both"/>
    </w:pPr>
    <w:rPr>
      <w:rFonts w:ascii="Times New Roman" w:hAnsi="Times New Roman"/>
      <w:sz w:val="24"/>
    </w:rPr>
  </w:style>
  <w:style w:type="character" w:styleId="Odwoaniedokomentarza">
    <w:name w:val="annotation reference"/>
    <w:semiHidden/>
    <w:rsid w:val="004B06D1"/>
    <w:rPr>
      <w:sz w:val="16"/>
      <w:szCs w:val="16"/>
    </w:rPr>
  </w:style>
  <w:style w:type="paragraph" w:customStyle="1" w:styleId="xl35">
    <w:name w:val="xl35"/>
    <w:basedOn w:val="Normalny"/>
    <w:uiPriority w:val="99"/>
    <w:rsid w:val="004B06D1"/>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uiPriority w:val="99"/>
    <w:rsid w:val="004B06D1"/>
    <w:pPr>
      <w:overflowPunct w:val="0"/>
      <w:autoSpaceDE w:val="0"/>
      <w:autoSpaceDN w:val="0"/>
      <w:adjustRightInd w:val="0"/>
      <w:spacing w:before="0" w:line="240" w:lineRule="auto"/>
      <w:textAlignment w:val="baseline"/>
    </w:pPr>
    <w:rPr>
      <w:rFonts w:ascii="Times New Roman" w:hAnsi="Times New Roman"/>
      <w:sz w:val="20"/>
    </w:rPr>
  </w:style>
  <w:style w:type="character" w:customStyle="1" w:styleId="TekstkomentarzaZnak">
    <w:name w:val="Tekst komentarza Znak"/>
    <w:basedOn w:val="Domylnaczcionkaakapitu"/>
    <w:link w:val="Tekstkomentarza"/>
    <w:uiPriority w:val="99"/>
    <w:rsid w:val="004B06D1"/>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qFormat/>
    <w:rsid w:val="009B328A"/>
    <w:pPr>
      <w:tabs>
        <w:tab w:val="left" w:pos="284"/>
        <w:tab w:val="right" w:leader="dot" w:pos="9639"/>
      </w:tabs>
      <w:spacing w:before="0" w:after="120" w:line="240" w:lineRule="auto"/>
    </w:pPr>
    <w:rPr>
      <w:rFonts w:ascii="Times New Roman" w:hAnsi="Times New Roman"/>
      <w:noProof/>
      <w:sz w:val="24"/>
    </w:rPr>
  </w:style>
  <w:style w:type="paragraph" w:styleId="Spistreci2">
    <w:name w:val="toc 2"/>
    <w:basedOn w:val="Normalny"/>
    <w:next w:val="Normalny"/>
    <w:autoRedefine/>
    <w:uiPriority w:val="39"/>
    <w:qFormat/>
    <w:rsid w:val="004B06D1"/>
    <w:pPr>
      <w:ind w:left="220"/>
    </w:pPr>
  </w:style>
  <w:style w:type="paragraph" w:styleId="Spistreci3">
    <w:name w:val="toc 3"/>
    <w:basedOn w:val="Normalny"/>
    <w:next w:val="Normalny"/>
    <w:autoRedefine/>
    <w:uiPriority w:val="39"/>
    <w:qFormat/>
    <w:rsid w:val="00EF48A8"/>
    <w:pPr>
      <w:tabs>
        <w:tab w:val="right" w:leader="dot" w:pos="9710"/>
      </w:tabs>
      <w:spacing w:before="120" w:after="120"/>
    </w:pPr>
  </w:style>
  <w:style w:type="paragraph" w:styleId="Spistreci4">
    <w:name w:val="toc 4"/>
    <w:basedOn w:val="Normalny"/>
    <w:next w:val="Normalny"/>
    <w:autoRedefine/>
    <w:uiPriority w:val="99"/>
    <w:rsid w:val="004B06D1"/>
    <w:pPr>
      <w:ind w:left="660"/>
    </w:pPr>
  </w:style>
  <w:style w:type="paragraph" w:customStyle="1" w:styleId="Default">
    <w:name w:val="Default"/>
    <w:rsid w:val="004B06D1"/>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paragraph" w:customStyle="1" w:styleId="tekstZPORR">
    <w:name w:val="tekst ZPORR"/>
    <w:basedOn w:val="Default"/>
    <w:next w:val="Default"/>
    <w:uiPriority w:val="99"/>
    <w:rsid w:val="004B06D1"/>
    <w:pPr>
      <w:spacing w:after="120"/>
    </w:pPr>
    <w:rPr>
      <w:rFonts w:cs="Times New Roman"/>
      <w:sz w:val="24"/>
      <w:szCs w:val="24"/>
    </w:rPr>
  </w:style>
  <w:style w:type="paragraph" w:customStyle="1" w:styleId="Nag3wek1">
    <w:name w:val="Nag3ówek 1"/>
    <w:basedOn w:val="Default"/>
    <w:next w:val="Default"/>
    <w:uiPriority w:val="99"/>
    <w:rsid w:val="004B06D1"/>
    <w:pPr>
      <w:spacing w:after="240"/>
    </w:pPr>
    <w:rPr>
      <w:rFonts w:cs="Times New Roman"/>
      <w:sz w:val="24"/>
      <w:szCs w:val="24"/>
    </w:rPr>
  </w:style>
  <w:style w:type="paragraph" w:customStyle="1" w:styleId="BodyText23">
    <w:name w:val="Body Text 23"/>
    <w:basedOn w:val="Default"/>
    <w:next w:val="Default"/>
    <w:uiPriority w:val="99"/>
    <w:rsid w:val="004B06D1"/>
    <w:rPr>
      <w:rFonts w:cs="Times New Roman"/>
      <w:sz w:val="24"/>
      <w:szCs w:val="24"/>
    </w:rPr>
  </w:style>
  <w:style w:type="character" w:styleId="UyteHipercze">
    <w:name w:val="FollowedHyperlink"/>
    <w:uiPriority w:val="99"/>
    <w:semiHidden/>
    <w:rsid w:val="004B06D1"/>
    <w:rPr>
      <w:color w:val="800080"/>
      <w:u w:val="single"/>
    </w:rPr>
  </w:style>
  <w:style w:type="paragraph" w:styleId="Spistreci6">
    <w:name w:val="toc 6"/>
    <w:basedOn w:val="Normalny"/>
    <w:next w:val="Normalny"/>
    <w:autoRedefine/>
    <w:uiPriority w:val="99"/>
    <w:rsid w:val="004B06D1"/>
    <w:pPr>
      <w:ind w:left="1100"/>
    </w:pPr>
  </w:style>
  <w:style w:type="paragraph" w:styleId="Spistreci7">
    <w:name w:val="toc 7"/>
    <w:basedOn w:val="Normalny"/>
    <w:next w:val="Normalny"/>
    <w:autoRedefine/>
    <w:uiPriority w:val="99"/>
    <w:rsid w:val="004B06D1"/>
    <w:pPr>
      <w:ind w:left="1320"/>
    </w:pPr>
  </w:style>
  <w:style w:type="paragraph" w:styleId="Spistreci8">
    <w:name w:val="toc 8"/>
    <w:basedOn w:val="Normalny"/>
    <w:next w:val="Normalny"/>
    <w:autoRedefine/>
    <w:uiPriority w:val="99"/>
    <w:rsid w:val="004B06D1"/>
    <w:pPr>
      <w:ind w:left="1540"/>
    </w:pPr>
  </w:style>
  <w:style w:type="paragraph" w:styleId="Spistreci9">
    <w:name w:val="toc 9"/>
    <w:basedOn w:val="Normalny"/>
    <w:next w:val="Normalny"/>
    <w:autoRedefine/>
    <w:uiPriority w:val="99"/>
    <w:rsid w:val="004B06D1"/>
    <w:pPr>
      <w:ind w:left="1760"/>
    </w:pPr>
  </w:style>
  <w:style w:type="paragraph" w:styleId="Tekstdymka">
    <w:name w:val="Balloon Text"/>
    <w:basedOn w:val="Normalny"/>
    <w:link w:val="TekstdymkaZnak"/>
    <w:uiPriority w:val="99"/>
    <w:semiHidden/>
    <w:rsid w:val="004B06D1"/>
    <w:rPr>
      <w:rFonts w:ascii="Tahoma" w:hAnsi="Tahoma" w:cs="Tahoma"/>
      <w:sz w:val="16"/>
      <w:szCs w:val="16"/>
    </w:rPr>
  </w:style>
  <w:style w:type="character" w:customStyle="1" w:styleId="TekstdymkaZnak">
    <w:name w:val="Tekst dymka Znak"/>
    <w:basedOn w:val="Domylnaczcionkaakapitu"/>
    <w:link w:val="Tekstdymka"/>
    <w:uiPriority w:val="99"/>
    <w:semiHidden/>
    <w:rsid w:val="004B06D1"/>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rsid w:val="004B06D1"/>
    <w:rPr>
      <w:sz w:val="20"/>
    </w:rPr>
  </w:style>
  <w:style w:type="character" w:customStyle="1" w:styleId="TekstprzypisukocowegoZnak">
    <w:name w:val="Tekst przypisu końcowego Znak"/>
    <w:basedOn w:val="Domylnaczcionkaakapitu"/>
    <w:link w:val="Tekstprzypisukocowego"/>
    <w:uiPriority w:val="99"/>
    <w:semiHidden/>
    <w:rsid w:val="004B06D1"/>
    <w:rPr>
      <w:rFonts w:ascii="Arial" w:eastAsia="Times New Roman" w:hAnsi="Arial" w:cs="Times New Roman"/>
      <w:sz w:val="20"/>
      <w:szCs w:val="20"/>
      <w:lang w:eastAsia="pl-PL"/>
    </w:rPr>
  </w:style>
  <w:style w:type="character" w:styleId="Odwoanieprzypisukocowego">
    <w:name w:val="endnote reference"/>
    <w:uiPriority w:val="99"/>
    <w:semiHidden/>
    <w:rsid w:val="004B06D1"/>
    <w:rPr>
      <w:vertAlign w:val="superscript"/>
    </w:rPr>
  </w:style>
  <w:style w:type="paragraph" w:customStyle="1" w:styleId="BodyText24">
    <w:name w:val="Body Text 24"/>
    <w:basedOn w:val="Normalny"/>
    <w:uiPriority w:val="99"/>
    <w:rsid w:val="004B06D1"/>
    <w:pPr>
      <w:overflowPunct w:val="0"/>
      <w:autoSpaceDE w:val="0"/>
      <w:autoSpaceDN w:val="0"/>
      <w:adjustRightInd w:val="0"/>
      <w:spacing w:before="0" w:line="240" w:lineRule="auto"/>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4B06D1"/>
    <w:pPr>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basedOn w:val="TekstkomentarzaZnak"/>
    <w:link w:val="Tematkomentarza"/>
    <w:uiPriority w:val="99"/>
    <w:semiHidden/>
    <w:rsid w:val="004B06D1"/>
    <w:rPr>
      <w:rFonts w:ascii="Arial" w:eastAsia="Times New Roman" w:hAnsi="Arial" w:cs="Times New Roman"/>
      <w:b/>
      <w:bCs/>
      <w:sz w:val="20"/>
      <w:szCs w:val="20"/>
      <w:lang w:eastAsia="pl-PL"/>
    </w:rPr>
  </w:style>
  <w:style w:type="paragraph" w:styleId="Mapadokumentu">
    <w:name w:val="Document Map"/>
    <w:basedOn w:val="Normalny"/>
    <w:link w:val="MapadokumentuZnak"/>
    <w:uiPriority w:val="99"/>
    <w:semiHidden/>
    <w:rsid w:val="004B06D1"/>
    <w:pPr>
      <w:shd w:val="clear" w:color="auto" w:fill="000080"/>
    </w:pPr>
    <w:rPr>
      <w:rFonts w:ascii="Tahoma" w:hAnsi="Tahoma" w:cs="Tahoma"/>
      <w:sz w:val="20"/>
    </w:rPr>
  </w:style>
  <w:style w:type="character" w:customStyle="1" w:styleId="MapadokumentuZnak">
    <w:name w:val="Mapa dokumentu Znak"/>
    <w:basedOn w:val="Domylnaczcionkaakapitu"/>
    <w:link w:val="Mapadokumentu"/>
    <w:uiPriority w:val="99"/>
    <w:semiHidden/>
    <w:rsid w:val="004B06D1"/>
    <w:rPr>
      <w:rFonts w:ascii="Tahoma" w:eastAsia="Times New Roman" w:hAnsi="Tahoma" w:cs="Tahoma"/>
      <w:sz w:val="20"/>
      <w:szCs w:val="20"/>
      <w:shd w:val="clear" w:color="auto" w:fill="000080"/>
      <w:lang w:eastAsia="pl-PL"/>
    </w:rPr>
  </w:style>
  <w:style w:type="paragraph" w:styleId="Poprawka">
    <w:name w:val="Revision"/>
    <w:hidden/>
    <w:uiPriority w:val="99"/>
    <w:semiHidden/>
    <w:rsid w:val="004B06D1"/>
    <w:pPr>
      <w:spacing w:after="0" w:line="240" w:lineRule="auto"/>
    </w:pPr>
    <w:rPr>
      <w:rFonts w:ascii="Arial" w:eastAsia="Times New Roman" w:hAnsi="Arial" w:cs="Times New Roman"/>
      <w:szCs w:val="20"/>
      <w:lang w:eastAsia="pl-PL"/>
    </w:rPr>
  </w:style>
  <w:style w:type="paragraph" w:customStyle="1" w:styleId="xl23">
    <w:name w:val="xl23"/>
    <w:basedOn w:val="Normalny"/>
    <w:uiPriority w:val="99"/>
    <w:rsid w:val="004B06D1"/>
    <w:pPr>
      <w:pBdr>
        <w:top w:val="single" w:sz="4" w:space="0" w:color="auto"/>
        <w:left w:val="single" w:sz="4" w:space="0" w:color="auto"/>
        <w:bottom w:val="single" w:sz="4" w:space="0" w:color="auto"/>
      </w:pBdr>
      <w:autoSpaceDE w:val="0"/>
      <w:autoSpaceDN w:val="0"/>
      <w:spacing w:before="100" w:after="100" w:line="240" w:lineRule="auto"/>
    </w:pPr>
    <w:rPr>
      <w:rFonts w:ascii="Times New Roman" w:hAnsi="Times New Roman"/>
      <w:sz w:val="20"/>
      <w:szCs w:val="24"/>
    </w:rPr>
  </w:style>
  <w:style w:type="paragraph" w:styleId="Akapitzlist">
    <w:name w:val="List Paragraph"/>
    <w:basedOn w:val="Normalny"/>
    <w:link w:val="AkapitzlistZnak"/>
    <w:uiPriority w:val="34"/>
    <w:qFormat/>
    <w:rsid w:val="004C70CD"/>
    <w:pPr>
      <w:ind w:left="708"/>
    </w:pPr>
  </w:style>
  <w:style w:type="character" w:customStyle="1" w:styleId="ZnakZnak8">
    <w:name w:val="Znak Znak8"/>
    <w:uiPriority w:val="99"/>
    <w:locked/>
    <w:rsid w:val="004B06D1"/>
    <w:rPr>
      <w:rFonts w:ascii="Arial" w:hAnsi="Arial" w:cs="Arial"/>
      <w:b/>
      <w:bCs/>
      <w:i/>
      <w:iCs/>
      <w:sz w:val="28"/>
      <w:szCs w:val="28"/>
      <w:lang w:val="pl-PL" w:eastAsia="pl-PL" w:bidi="ar-SA"/>
    </w:rPr>
  </w:style>
  <w:style w:type="character" w:styleId="Pogrubienie">
    <w:name w:val="Strong"/>
    <w:uiPriority w:val="99"/>
    <w:qFormat/>
    <w:rsid w:val="004B06D1"/>
    <w:rPr>
      <w:b/>
      <w:bCs/>
    </w:rPr>
  </w:style>
  <w:style w:type="table" w:styleId="Tabela-Siatka">
    <w:name w:val="Table Grid"/>
    <w:basedOn w:val="Standardowy"/>
    <w:uiPriority w:val="59"/>
    <w:rsid w:val="004B06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rsid w:val="004B06D1"/>
    <w:rPr>
      <w:rFonts w:ascii="Arial" w:eastAsia="Times New Roman" w:hAnsi="Arial" w:cs="Times New Roman"/>
      <w:szCs w:val="20"/>
      <w:lang w:eastAsia="pl-PL"/>
    </w:rPr>
  </w:style>
  <w:style w:type="numbering" w:customStyle="1" w:styleId="Styl1">
    <w:name w:val="Styl1"/>
    <w:rsid w:val="004B06D1"/>
    <w:pPr>
      <w:numPr>
        <w:numId w:val="6"/>
      </w:numPr>
    </w:pPr>
  </w:style>
  <w:style w:type="character" w:customStyle="1" w:styleId="Kkursywa">
    <w:name w:val="_K_ – kursywa"/>
    <w:uiPriority w:val="99"/>
    <w:qFormat/>
    <w:rsid w:val="004B06D1"/>
    <w:rPr>
      <w:i/>
    </w:rPr>
  </w:style>
  <w:style w:type="character" w:customStyle="1" w:styleId="h2">
    <w:name w:val="h2"/>
    <w:basedOn w:val="Domylnaczcionkaakapitu"/>
    <w:rsid w:val="00576055"/>
  </w:style>
  <w:style w:type="character" w:customStyle="1" w:styleId="h1">
    <w:name w:val="h1"/>
    <w:basedOn w:val="Domylnaczcionkaakapitu"/>
    <w:rsid w:val="00576055"/>
  </w:style>
  <w:style w:type="paragraph" w:customStyle="1" w:styleId="bodytext">
    <w:name w:val="bodytext"/>
    <w:basedOn w:val="Normalny"/>
    <w:uiPriority w:val="99"/>
    <w:rsid w:val="00BB2CE2"/>
    <w:pPr>
      <w:spacing w:before="100" w:beforeAutospacing="1" w:after="100" w:afterAutospacing="1" w:line="240" w:lineRule="auto"/>
    </w:pPr>
    <w:rPr>
      <w:rFonts w:ascii="Times New Roman" w:hAnsi="Times New Roman"/>
      <w:sz w:val="24"/>
      <w:szCs w:val="24"/>
    </w:rPr>
  </w:style>
  <w:style w:type="paragraph" w:customStyle="1" w:styleId="xl112">
    <w:name w:val="xl112"/>
    <w:basedOn w:val="Normalny"/>
    <w:rsid w:val="0047721A"/>
    <w:pPr>
      <w:pBdr>
        <w:left w:val="single" w:sz="4" w:space="0" w:color="auto"/>
        <w:right w:val="single" w:sz="4" w:space="0" w:color="auto"/>
      </w:pBdr>
      <w:spacing w:before="100" w:beforeAutospacing="1" w:after="100" w:afterAutospacing="1" w:line="240" w:lineRule="auto"/>
      <w:jc w:val="center"/>
      <w:textAlignment w:val="center"/>
    </w:pPr>
    <w:rPr>
      <w:rFonts w:cs="Arial"/>
      <w:sz w:val="12"/>
      <w:szCs w:val="12"/>
    </w:rPr>
  </w:style>
  <w:style w:type="paragraph" w:styleId="Nagwekspisutreci">
    <w:name w:val="TOC Heading"/>
    <w:basedOn w:val="Nagwek1"/>
    <w:next w:val="Normalny"/>
    <w:uiPriority w:val="39"/>
    <w:unhideWhenUsed/>
    <w:qFormat/>
    <w:rsid w:val="004C70C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highlight">
    <w:name w:val="highlight"/>
    <w:basedOn w:val="Domylnaczcionkaakapitu"/>
    <w:uiPriority w:val="99"/>
    <w:rsid w:val="00990D30"/>
  </w:style>
  <w:style w:type="character" w:styleId="Uwydatnienie">
    <w:name w:val="Emphasis"/>
    <w:basedOn w:val="Domylnaczcionkaakapitu"/>
    <w:uiPriority w:val="20"/>
    <w:qFormat/>
    <w:rsid w:val="004C70CD"/>
    <w:rPr>
      <w:i/>
      <w:iCs/>
    </w:rPr>
  </w:style>
  <w:style w:type="character" w:customStyle="1" w:styleId="FootnoteTextChar">
    <w:name w:val="Footnote Text Char"/>
    <w:aliases w:val="Podrozdział Char,Footnote Char,Podrozdzia3 Char,-E Fuﬂnotentext Char,Fuﬂnotentext Ursprung Char,Fußnotentext Ursprung Char,-E Fußnotentext Char,Fußnote Char,Footnote text Char,Tekst przypisu Znak Znak Znak Znak Char,Znak1 Char,o Char"/>
    <w:basedOn w:val="Domylnaczcionkaakapitu"/>
    <w:uiPriority w:val="99"/>
    <w:semiHidden/>
    <w:rsid w:val="004C70CD"/>
    <w:rPr>
      <w:rFonts w:ascii="Arial" w:eastAsia="Times New Roman" w:hAnsi="Arial"/>
      <w:sz w:val="20"/>
      <w:szCs w:val="20"/>
    </w:rPr>
  </w:style>
  <w:style w:type="paragraph" w:customStyle="1" w:styleId="CM1">
    <w:name w:val="CM1"/>
    <w:basedOn w:val="Default"/>
    <w:next w:val="Default"/>
    <w:uiPriority w:val="99"/>
    <w:rsid w:val="004C70CD"/>
    <w:rPr>
      <w:rFonts w:ascii="EUAlbertina" w:eastAsiaTheme="minorHAnsi" w:hAnsi="EUAlbertina" w:cstheme="minorBidi"/>
      <w:sz w:val="24"/>
      <w:szCs w:val="24"/>
      <w:lang w:eastAsia="en-US"/>
    </w:rPr>
  </w:style>
  <w:style w:type="paragraph" w:customStyle="1" w:styleId="CM3">
    <w:name w:val="CM3"/>
    <w:basedOn w:val="Default"/>
    <w:next w:val="Default"/>
    <w:uiPriority w:val="99"/>
    <w:rsid w:val="004C70CD"/>
    <w:rPr>
      <w:rFonts w:ascii="EUAlbertina" w:eastAsiaTheme="minorHAnsi" w:hAnsi="EUAlbertina" w:cstheme="minorBidi"/>
      <w:sz w:val="24"/>
      <w:szCs w:val="24"/>
      <w:lang w:eastAsia="en-US"/>
    </w:rPr>
  </w:style>
  <w:style w:type="paragraph" w:customStyle="1" w:styleId="CM4">
    <w:name w:val="CM4"/>
    <w:basedOn w:val="Default"/>
    <w:next w:val="Default"/>
    <w:uiPriority w:val="99"/>
    <w:rsid w:val="004C70CD"/>
    <w:rPr>
      <w:rFonts w:ascii="EUAlbertina" w:eastAsiaTheme="minorHAnsi" w:hAnsi="EUAlbertina" w:cstheme="minorBidi"/>
      <w:sz w:val="24"/>
      <w:szCs w:val="24"/>
      <w:lang w:eastAsia="en-US"/>
    </w:rPr>
  </w:style>
  <w:style w:type="table" w:customStyle="1" w:styleId="Tabela-Siatka1">
    <w:name w:val="Tabela - Siatka1"/>
    <w:basedOn w:val="Standardowy"/>
    <w:next w:val="Tabela-Siatka"/>
    <w:uiPriority w:val="59"/>
    <w:rsid w:val="004C70C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C70C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740A3D"/>
    <w:pPr>
      <w:spacing w:before="0" w:line="240" w:lineRule="auto"/>
    </w:pPr>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semiHidden/>
    <w:rsid w:val="00740A3D"/>
    <w:rPr>
      <w:rFonts w:ascii="Consolas" w:hAnsi="Consolas"/>
      <w:sz w:val="21"/>
      <w:szCs w:val="21"/>
    </w:rPr>
  </w:style>
  <w:style w:type="paragraph" w:customStyle="1" w:styleId="tbl-txt">
    <w:name w:val="tbl-txt"/>
    <w:basedOn w:val="Normalny"/>
    <w:rsid w:val="004309C8"/>
    <w:pPr>
      <w:spacing w:before="100" w:beforeAutospacing="1" w:after="100" w:afterAutospacing="1" w:line="240" w:lineRule="auto"/>
    </w:pPr>
    <w:rPr>
      <w:rFonts w:ascii="Times New Roman" w:hAnsi="Times New Roman"/>
      <w:sz w:val="24"/>
      <w:szCs w:val="24"/>
    </w:rPr>
  </w:style>
  <w:style w:type="paragraph" w:styleId="Lista">
    <w:name w:val="List"/>
    <w:basedOn w:val="Normalny"/>
    <w:uiPriority w:val="99"/>
    <w:unhideWhenUsed/>
    <w:rsid w:val="002F5E46"/>
    <w:pPr>
      <w:ind w:left="283" w:hanging="283"/>
      <w:contextualSpacing/>
    </w:pPr>
  </w:style>
  <w:style w:type="paragraph" w:styleId="Lista2">
    <w:name w:val="List 2"/>
    <w:basedOn w:val="Normalny"/>
    <w:uiPriority w:val="99"/>
    <w:unhideWhenUsed/>
    <w:rsid w:val="002F5E46"/>
    <w:pPr>
      <w:ind w:left="566" w:hanging="283"/>
      <w:contextualSpacing/>
    </w:pPr>
  </w:style>
  <w:style w:type="paragraph" w:styleId="Listapunktowana">
    <w:name w:val="List Bullet"/>
    <w:basedOn w:val="Normalny"/>
    <w:uiPriority w:val="99"/>
    <w:unhideWhenUsed/>
    <w:rsid w:val="002F5E46"/>
    <w:pPr>
      <w:numPr>
        <w:numId w:val="56"/>
      </w:numPr>
      <w:contextualSpacing/>
    </w:pPr>
  </w:style>
  <w:style w:type="paragraph" w:styleId="Listapunktowana2">
    <w:name w:val="List Bullet 2"/>
    <w:basedOn w:val="Normalny"/>
    <w:uiPriority w:val="99"/>
    <w:unhideWhenUsed/>
    <w:rsid w:val="002F5E46"/>
    <w:pPr>
      <w:numPr>
        <w:numId w:val="57"/>
      </w:numPr>
      <w:contextualSpacing/>
    </w:pPr>
  </w:style>
  <w:style w:type="paragraph" w:styleId="Lista-kontynuacja">
    <w:name w:val="List Continue"/>
    <w:basedOn w:val="Normalny"/>
    <w:uiPriority w:val="99"/>
    <w:unhideWhenUsed/>
    <w:rsid w:val="002F5E46"/>
    <w:pPr>
      <w:spacing w:after="120"/>
      <w:ind w:left="283"/>
      <w:contextualSpacing/>
    </w:pPr>
  </w:style>
  <w:style w:type="paragraph" w:styleId="Lista-kontynuacja2">
    <w:name w:val="List Continue 2"/>
    <w:basedOn w:val="Normalny"/>
    <w:uiPriority w:val="99"/>
    <w:unhideWhenUsed/>
    <w:rsid w:val="002F5E46"/>
    <w:pPr>
      <w:spacing w:after="120"/>
      <w:ind w:left="566"/>
      <w:contextualSpacing/>
    </w:pPr>
  </w:style>
  <w:style w:type="paragraph" w:styleId="Tekstpodstawowyzwciciem2">
    <w:name w:val="Body Text First Indent 2"/>
    <w:basedOn w:val="Tekstpodstawowywcity"/>
    <w:link w:val="Tekstpodstawowyzwciciem2Znak"/>
    <w:uiPriority w:val="99"/>
    <w:unhideWhenUsed/>
    <w:rsid w:val="002F5E46"/>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2F5E46"/>
    <w:rPr>
      <w:rFonts w:ascii="Arial" w:eastAsia="Times New Roman" w:hAnsi="Arial" w:cs="Times New Roman"/>
      <w:szCs w:val="20"/>
      <w:lang w:eastAsia="pl-PL"/>
    </w:rPr>
  </w:style>
  <w:style w:type="paragraph" w:customStyle="1" w:styleId="xl133">
    <w:name w:val="xl133"/>
    <w:basedOn w:val="Normalny"/>
    <w:rsid w:val="009342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Arial"/>
      <w:sz w:val="12"/>
      <w:szCs w:val="12"/>
    </w:rPr>
  </w:style>
  <w:style w:type="character" w:customStyle="1" w:styleId="tytul">
    <w:name w:val="tytul"/>
    <w:basedOn w:val="Domylnaczcionkaakapitu"/>
    <w:rsid w:val="00D5351D"/>
  </w:style>
  <w:style w:type="paragraph" w:customStyle="1" w:styleId="footnotedescription">
    <w:name w:val="footnote description"/>
    <w:next w:val="Normalny"/>
    <w:link w:val="footnotedescriptionChar"/>
    <w:hidden/>
    <w:rsid w:val="002B5CFF"/>
    <w:pPr>
      <w:spacing w:after="0" w:line="259" w:lineRule="auto"/>
      <w:ind w:left="43"/>
    </w:pPr>
    <w:rPr>
      <w:rFonts w:ascii="Arial" w:eastAsia="Arial" w:hAnsi="Arial" w:cs="Arial"/>
      <w:color w:val="000000"/>
      <w:sz w:val="16"/>
      <w:lang w:eastAsia="pl-PL"/>
    </w:rPr>
  </w:style>
  <w:style w:type="character" w:customStyle="1" w:styleId="footnotedescriptionChar">
    <w:name w:val="footnote description Char"/>
    <w:link w:val="footnotedescription"/>
    <w:rsid w:val="002B5CFF"/>
    <w:rPr>
      <w:rFonts w:ascii="Arial" w:eastAsia="Arial" w:hAnsi="Arial" w:cs="Arial"/>
      <w:color w:val="000000"/>
      <w:sz w:val="16"/>
      <w:lang w:eastAsia="pl-PL"/>
    </w:rPr>
  </w:style>
  <w:style w:type="character" w:customStyle="1" w:styleId="footnotemark">
    <w:name w:val="footnote mark"/>
    <w:hidden/>
    <w:rsid w:val="002B5CFF"/>
    <w:rPr>
      <w:rFonts w:ascii="Arial" w:eastAsia="Arial" w:hAnsi="Arial" w:cs="Arial"/>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40760">
      <w:bodyDiv w:val="1"/>
      <w:marLeft w:val="0"/>
      <w:marRight w:val="0"/>
      <w:marTop w:val="0"/>
      <w:marBottom w:val="0"/>
      <w:divBdr>
        <w:top w:val="none" w:sz="0" w:space="0" w:color="auto"/>
        <w:left w:val="none" w:sz="0" w:space="0" w:color="auto"/>
        <w:bottom w:val="none" w:sz="0" w:space="0" w:color="auto"/>
        <w:right w:val="none" w:sz="0" w:space="0" w:color="auto"/>
      </w:divBdr>
    </w:div>
    <w:div w:id="118576440">
      <w:bodyDiv w:val="1"/>
      <w:marLeft w:val="0"/>
      <w:marRight w:val="0"/>
      <w:marTop w:val="0"/>
      <w:marBottom w:val="0"/>
      <w:divBdr>
        <w:top w:val="none" w:sz="0" w:space="0" w:color="auto"/>
        <w:left w:val="none" w:sz="0" w:space="0" w:color="auto"/>
        <w:bottom w:val="none" w:sz="0" w:space="0" w:color="auto"/>
        <w:right w:val="none" w:sz="0" w:space="0" w:color="auto"/>
      </w:divBdr>
    </w:div>
    <w:div w:id="237594415">
      <w:bodyDiv w:val="1"/>
      <w:marLeft w:val="0"/>
      <w:marRight w:val="0"/>
      <w:marTop w:val="0"/>
      <w:marBottom w:val="0"/>
      <w:divBdr>
        <w:top w:val="none" w:sz="0" w:space="0" w:color="auto"/>
        <w:left w:val="none" w:sz="0" w:space="0" w:color="auto"/>
        <w:bottom w:val="none" w:sz="0" w:space="0" w:color="auto"/>
        <w:right w:val="none" w:sz="0" w:space="0" w:color="auto"/>
      </w:divBdr>
    </w:div>
    <w:div w:id="253590248">
      <w:bodyDiv w:val="1"/>
      <w:marLeft w:val="0"/>
      <w:marRight w:val="0"/>
      <w:marTop w:val="0"/>
      <w:marBottom w:val="0"/>
      <w:divBdr>
        <w:top w:val="none" w:sz="0" w:space="0" w:color="auto"/>
        <w:left w:val="none" w:sz="0" w:space="0" w:color="auto"/>
        <w:bottom w:val="none" w:sz="0" w:space="0" w:color="auto"/>
        <w:right w:val="none" w:sz="0" w:space="0" w:color="auto"/>
      </w:divBdr>
    </w:div>
    <w:div w:id="257444710">
      <w:bodyDiv w:val="1"/>
      <w:marLeft w:val="0"/>
      <w:marRight w:val="0"/>
      <w:marTop w:val="0"/>
      <w:marBottom w:val="0"/>
      <w:divBdr>
        <w:top w:val="none" w:sz="0" w:space="0" w:color="auto"/>
        <w:left w:val="none" w:sz="0" w:space="0" w:color="auto"/>
        <w:bottom w:val="none" w:sz="0" w:space="0" w:color="auto"/>
        <w:right w:val="none" w:sz="0" w:space="0" w:color="auto"/>
      </w:divBdr>
      <w:divsChild>
        <w:div w:id="1701318551">
          <w:marLeft w:val="0"/>
          <w:marRight w:val="0"/>
          <w:marTop w:val="0"/>
          <w:marBottom w:val="0"/>
          <w:divBdr>
            <w:top w:val="none" w:sz="0" w:space="0" w:color="auto"/>
            <w:left w:val="none" w:sz="0" w:space="0" w:color="auto"/>
            <w:bottom w:val="none" w:sz="0" w:space="0" w:color="auto"/>
            <w:right w:val="none" w:sz="0" w:space="0" w:color="auto"/>
          </w:divBdr>
          <w:divsChild>
            <w:div w:id="253589229">
              <w:marLeft w:val="0"/>
              <w:marRight w:val="0"/>
              <w:marTop w:val="0"/>
              <w:marBottom w:val="0"/>
              <w:divBdr>
                <w:top w:val="none" w:sz="0" w:space="0" w:color="auto"/>
                <w:left w:val="none" w:sz="0" w:space="0" w:color="auto"/>
                <w:bottom w:val="none" w:sz="0" w:space="0" w:color="auto"/>
                <w:right w:val="none" w:sz="0" w:space="0" w:color="auto"/>
              </w:divBdr>
            </w:div>
            <w:div w:id="397558613">
              <w:marLeft w:val="0"/>
              <w:marRight w:val="0"/>
              <w:marTop w:val="0"/>
              <w:marBottom w:val="0"/>
              <w:divBdr>
                <w:top w:val="none" w:sz="0" w:space="0" w:color="auto"/>
                <w:left w:val="none" w:sz="0" w:space="0" w:color="auto"/>
                <w:bottom w:val="none" w:sz="0" w:space="0" w:color="auto"/>
                <w:right w:val="none" w:sz="0" w:space="0" w:color="auto"/>
              </w:divBdr>
            </w:div>
            <w:div w:id="403379605">
              <w:marLeft w:val="0"/>
              <w:marRight w:val="0"/>
              <w:marTop w:val="0"/>
              <w:marBottom w:val="0"/>
              <w:divBdr>
                <w:top w:val="none" w:sz="0" w:space="0" w:color="auto"/>
                <w:left w:val="none" w:sz="0" w:space="0" w:color="auto"/>
                <w:bottom w:val="none" w:sz="0" w:space="0" w:color="auto"/>
                <w:right w:val="none" w:sz="0" w:space="0" w:color="auto"/>
              </w:divBdr>
            </w:div>
            <w:div w:id="551692252">
              <w:marLeft w:val="0"/>
              <w:marRight w:val="0"/>
              <w:marTop w:val="0"/>
              <w:marBottom w:val="0"/>
              <w:divBdr>
                <w:top w:val="none" w:sz="0" w:space="0" w:color="auto"/>
                <w:left w:val="none" w:sz="0" w:space="0" w:color="auto"/>
                <w:bottom w:val="none" w:sz="0" w:space="0" w:color="auto"/>
                <w:right w:val="none" w:sz="0" w:space="0" w:color="auto"/>
              </w:divBdr>
            </w:div>
            <w:div w:id="655304078">
              <w:marLeft w:val="0"/>
              <w:marRight w:val="0"/>
              <w:marTop w:val="0"/>
              <w:marBottom w:val="0"/>
              <w:divBdr>
                <w:top w:val="none" w:sz="0" w:space="0" w:color="auto"/>
                <w:left w:val="none" w:sz="0" w:space="0" w:color="auto"/>
                <w:bottom w:val="none" w:sz="0" w:space="0" w:color="auto"/>
                <w:right w:val="none" w:sz="0" w:space="0" w:color="auto"/>
              </w:divBdr>
            </w:div>
            <w:div w:id="758212205">
              <w:marLeft w:val="0"/>
              <w:marRight w:val="0"/>
              <w:marTop w:val="0"/>
              <w:marBottom w:val="0"/>
              <w:divBdr>
                <w:top w:val="none" w:sz="0" w:space="0" w:color="auto"/>
                <w:left w:val="none" w:sz="0" w:space="0" w:color="auto"/>
                <w:bottom w:val="none" w:sz="0" w:space="0" w:color="auto"/>
                <w:right w:val="none" w:sz="0" w:space="0" w:color="auto"/>
              </w:divBdr>
            </w:div>
            <w:div w:id="893656824">
              <w:marLeft w:val="0"/>
              <w:marRight w:val="0"/>
              <w:marTop w:val="0"/>
              <w:marBottom w:val="0"/>
              <w:divBdr>
                <w:top w:val="none" w:sz="0" w:space="0" w:color="auto"/>
                <w:left w:val="none" w:sz="0" w:space="0" w:color="auto"/>
                <w:bottom w:val="none" w:sz="0" w:space="0" w:color="auto"/>
                <w:right w:val="none" w:sz="0" w:space="0" w:color="auto"/>
              </w:divBdr>
            </w:div>
            <w:div w:id="969477608">
              <w:marLeft w:val="0"/>
              <w:marRight w:val="0"/>
              <w:marTop w:val="0"/>
              <w:marBottom w:val="0"/>
              <w:divBdr>
                <w:top w:val="none" w:sz="0" w:space="0" w:color="auto"/>
                <w:left w:val="none" w:sz="0" w:space="0" w:color="auto"/>
                <w:bottom w:val="none" w:sz="0" w:space="0" w:color="auto"/>
                <w:right w:val="none" w:sz="0" w:space="0" w:color="auto"/>
              </w:divBdr>
            </w:div>
            <w:div w:id="1041630394">
              <w:marLeft w:val="0"/>
              <w:marRight w:val="0"/>
              <w:marTop w:val="0"/>
              <w:marBottom w:val="0"/>
              <w:divBdr>
                <w:top w:val="none" w:sz="0" w:space="0" w:color="auto"/>
                <w:left w:val="none" w:sz="0" w:space="0" w:color="auto"/>
                <w:bottom w:val="none" w:sz="0" w:space="0" w:color="auto"/>
                <w:right w:val="none" w:sz="0" w:space="0" w:color="auto"/>
              </w:divBdr>
            </w:div>
            <w:div w:id="1065880351">
              <w:marLeft w:val="0"/>
              <w:marRight w:val="0"/>
              <w:marTop w:val="0"/>
              <w:marBottom w:val="0"/>
              <w:divBdr>
                <w:top w:val="none" w:sz="0" w:space="0" w:color="auto"/>
                <w:left w:val="none" w:sz="0" w:space="0" w:color="auto"/>
                <w:bottom w:val="none" w:sz="0" w:space="0" w:color="auto"/>
                <w:right w:val="none" w:sz="0" w:space="0" w:color="auto"/>
              </w:divBdr>
            </w:div>
            <w:div w:id="1088499199">
              <w:marLeft w:val="0"/>
              <w:marRight w:val="0"/>
              <w:marTop w:val="0"/>
              <w:marBottom w:val="0"/>
              <w:divBdr>
                <w:top w:val="none" w:sz="0" w:space="0" w:color="auto"/>
                <w:left w:val="none" w:sz="0" w:space="0" w:color="auto"/>
                <w:bottom w:val="none" w:sz="0" w:space="0" w:color="auto"/>
                <w:right w:val="none" w:sz="0" w:space="0" w:color="auto"/>
              </w:divBdr>
            </w:div>
            <w:div w:id="1247030293">
              <w:marLeft w:val="0"/>
              <w:marRight w:val="0"/>
              <w:marTop w:val="0"/>
              <w:marBottom w:val="0"/>
              <w:divBdr>
                <w:top w:val="none" w:sz="0" w:space="0" w:color="auto"/>
                <w:left w:val="none" w:sz="0" w:space="0" w:color="auto"/>
                <w:bottom w:val="none" w:sz="0" w:space="0" w:color="auto"/>
                <w:right w:val="none" w:sz="0" w:space="0" w:color="auto"/>
              </w:divBdr>
            </w:div>
            <w:div w:id="1970162101">
              <w:marLeft w:val="0"/>
              <w:marRight w:val="0"/>
              <w:marTop w:val="0"/>
              <w:marBottom w:val="0"/>
              <w:divBdr>
                <w:top w:val="none" w:sz="0" w:space="0" w:color="auto"/>
                <w:left w:val="none" w:sz="0" w:space="0" w:color="auto"/>
                <w:bottom w:val="none" w:sz="0" w:space="0" w:color="auto"/>
                <w:right w:val="none" w:sz="0" w:space="0" w:color="auto"/>
              </w:divBdr>
            </w:div>
            <w:div w:id="20561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64257">
      <w:bodyDiv w:val="1"/>
      <w:marLeft w:val="0"/>
      <w:marRight w:val="0"/>
      <w:marTop w:val="0"/>
      <w:marBottom w:val="0"/>
      <w:divBdr>
        <w:top w:val="none" w:sz="0" w:space="0" w:color="auto"/>
        <w:left w:val="none" w:sz="0" w:space="0" w:color="auto"/>
        <w:bottom w:val="none" w:sz="0" w:space="0" w:color="auto"/>
        <w:right w:val="none" w:sz="0" w:space="0" w:color="auto"/>
      </w:divBdr>
      <w:divsChild>
        <w:div w:id="1418163815">
          <w:marLeft w:val="0"/>
          <w:marRight w:val="0"/>
          <w:marTop w:val="0"/>
          <w:marBottom w:val="0"/>
          <w:divBdr>
            <w:top w:val="none" w:sz="0" w:space="0" w:color="auto"/>
            <w:left w:val="none" w:sz="0" w:space="0" w:color="auto"/>
            <w:bottom w:val="none" w:sz="0" w:space="0" w:color="auto"/>
            <w:right w:val="none" w:sz="0" w:space="0" w:color="auto"/>
          </w:divBdr>
        </w:div>
        <w:div w:id="1740907232">
          <w:marLeft w:val="0"/>
          <w:marRight w:val="0"/>
          <w:marTop w:val="0"/>
          <w:marBottom w:val="0"/>
          <w:divBdr>
            <w:top w:val="none" w:sz="0" w:space="0" w:color="auto"/>
            <w:left w:val="none" w:sz="0" w:space="0" w:color="auto"/>
            <w:bottom w:val="none" w:sz="0" w:space="0" w:color="auto"/>
            <w:right w:val="none" w:sz="0" w:space="0" w:color="auto"/>
          </w:divBdr>
        </w:div>
        <w:div w:id="1865704045">
          <w:marLeft w:val="0"/>
          <w:marRight w:val="0"/>
          <w:marTop w:val="0"/>
          <w:marBottom w:val="0"/>
          <w:divBdr>
            <w:top w:val="none" w:sz="0" w:space="0" w:color="auto"/>
            <w:left w:val="none" w:sz="0" w:space="0" w:color="auto"/>
            <w:bottom w:val="none" w:sz="0" w:space="0" w:color="auto"/>
            <w:right w:val="none" w:sz="0" w:space="0" w:color="auto"/>
          </w:divBdr>
        </w:div>
        <w:div w:id="444810460">
          <w:marLeft w:val="0"/>
          <w:marRight w:val="0"/>
          <w:marTop w:val="0"/>
          <w:marBottom w:val="0"/>
          <w:divBdr>
            <w:top w:val="none" w:sz="0" w:space="0" w:color="auto"/>
            <w:left w:val="none" w:sz="0" w:space="0" w:color="auto"/>
            <w:bottom w:val="none" w:sz="0" w:space="0" w:color="auto"/>
            <w:right w:val="none" w:sz="0" w:space="0" w:color="auto"/>
          </w:divBdr>
        </w:div>
        <w:div w:id="930891480">
          <w:marLeft w:val="0"/>
          <w:marRight w:val="0"/>
          <w:marTop w:val="0"/>
          <w:marBottom w:val="0"/>
          <w:divBdr>
            <w:top w:val="none" w:sz="0" w:space="0" w:color="auto"/>
            <w:left w:val="none" w:sz="0" w:space="0" w:color="auto"/>
            <w:bottom w:val="none" w:sz="0" w:space="0" w:color="auto"/>
            <w:right w:val="none" w:sz="0" w:space="0" w:color="auto"/>
          </w:divBdr>
        </w:div>
        <w:div w:id="1695500549">
          <w:marLeft w:val="0"/>
          <w:marRight w:val="0"/>
          <w:marTop w:val="0"/>
          <w:marBottom w:val="0"/>
          <w:divBdr>
            <w:top w:val="none" w:sz="0" w:space="0" w:color="auto"/>
            <w:left w:val="none" w:sz="0" w:space="0" w:color="auto"/>
            <w:bottom w:val="none" w:sz="0" w:space="0" w:color="auto"/>
            <w:right w:val="none" w:sz="0" w:space="0" w:color="auto"/>
          </w:divBdr>
        </w:div>
        <w:div w:id="1590386698">
          <w:marLeft w:val="0"/>
          <w:marRight w:val="0"/>
          <w:marTop w:val="0"/>
          <w:marBottom w:val="0"/>
          <w:divBdr>
            <w:top w:val="none" w:sz="0" w:space="0" w:color="auto"/>
            <w:left w:val="none" w:sz="0" w:space="0" w:color="auto"/>
            <w:bottom w:val="none" w:sz="0" w:space="0" w:color="auto"/>
            <w:right w:val="none" w:sz="0" w:space="0" w:color="auto"/>
          </w:divBdr>
        </w:div>
        <w:div w:id="204368118">
          <w:marLeft w:val="0"/>
          <w:marRight w:val="0"/>
          <w:marTop w:val="0"/>
          <w:marBottom w:val="0"/>
          <w:divBdr>
            <w:top w:val="none" w:sz="0" w:space="0" w:color="auto"/>
            <w:left w:val="none" w:sz="0" w:space="0" w:color="auto"/>
            <w:bottom w:val="none" w:sz="0" w:space="0" w:color="auto"/>
            <w:right w:val="none" w:sz="0" w:space="0" w:color="auto"/>
          </w:divBdr>
        </w:div>
        <w:div w:id="1425614378">
          <w:marLeft w:val="0"/>
          <w:marRight w:val="0"/>
          <w:marTop w:val="0"/>
          <w:marBottom w:val="0"/>
          <w:divBdr>
            <w:top w:val="none" w:sz="0" w:space="0" w:color="auto"/>
            <w:left w:val="none" w:sz="0" w:space="0" w:color="auto"/>
            <w:bottom w:val="none" w:sz="0" w:space="0" w:color="auto"/>
            <w:right w:val="none" w:sz="0" w:space="0" w:color="auto"/>
          </w:divBdr>
        </w:div>
        <w:div w:id="855969465">
          <w:marLeft w:val="0"/>
          <w:marRight w:val="0"/>
          <w:marTop w:val="0"/>
          <w:marBottom w:val="0"/>
          <w:divBdr>
            <w:top w:val="none" w:sz="0" w:space="0" w:color="auto"/>
            <w:left w:val="none" w:sz="0" w:space="0" w:color="auto"/>
            <w:bottom w:val="none" w:sz="0" w:space="0" w:color="auto"/>
            <w:right w:val="none" w:sz="0" w:space="0" w:color="auto"/>
          </w:divBdr>
        </w:div>
        <w:div w:id="1733236458">
          <w:marLeft w:val="0"/>
          <w:marRight w:val="0"/>
          <w:marTop w:val="0"/>
          <w:marBottom w:val="0"/>
          <w:divBdr>
            <w:top w:val="none" w:sz="0" w:space="0" w:color="auto"/>
            <w:left w:val="none" w:sz="0" w:space="0" w:color="auto"/>
            <w:bottom w:val="none" w:sz="0" w:space="0" w:color="auto"/>
            <w:right w:val="none" w:sz="0" w:space="0" w:color="auto"/>
          </w:divBdr>
        </w:div>
        <w:div w:id="462693391">
          <w:marLeft w:val="0"/>
          <w:marRight w:val="0"/>
          <w:marTop w:val="0"/>
          <w:marBottom w:val="0"/>
          <w:divBdr>
            <w:top w:val="none" w:sz="0" w:space="0" w:color="auto"/>
            <w:left w:val="none" w:sz="0" w:space="0" w:color="auto"/>
            <w:bottom w:val="none" w:sz="0" w:space="0" w:color="auto"/>
            <w:right w:val="none" w:sz="0" w:space="0" w:color="auto"/>
          </w:divBdr>
        </w:div>
        <w:div w:id="1581477836">
          <w:marLeft w:val="0"/>
          <w:marRight w:val="0"/>
          <w:marTop w:val="0"/>
          <w:marBottom w:val="0"/>
          <w:divBdr>
            <w:top w:val="none" w:sz="0" w:space="0" w:color="auto"/>
            <w:left w:val="none" w:sz="0" w:space="0" w:color="auto"/>
            <w:bottom w:val="none" w:sz="0" w:space="0" w:color="auto"/>
            <w:right w:val="none" w:sz="0" w:space="0" w:color="auto"/>
          </w:divBdr>
        </w:div>
        <w:div w:id="2109882254">
          <w:marLeft w:val="0"/>
          <w:marRight w:val="0"/>
          <w:marTop w:val="0"/>
          <w:marBottom w:val="0"/>
          <w:divBdr>
            <w:top w:val="none" w:sz="0" w:space="0" w:color="auto"/>
            <w:left w:val="none" w:sz="0" w:space="0" w:color="auto"/>
            <w:bottom w:val="none" w:sz="0" w:space="0" w:color="auto"/>
            <w:right w:val="none" w:sz="0" w:space="0" w:color="auto"/>
          </w:divBdr>
        </w:div>
        <w:div w:id="1171138244">
          <w:marLeft w:val="0"/>
          <w:marRight w:val="0"/>
          <w:marTop w:val="0"/>
          <w:marBottom w:val="0"/>
          <w:divBdr>
            <w:top w:val="none" w:sz="0" w:space="0" w:color="auto"/>
            <w:left w:val="none" w:sz="0" w:space="0" w:color="auto"/>
            <w:bottom w:val="none" w:sz="0" w:space="0" w:color="auto"/>
            <w:right w:val="none" w:sz="0" w:space="0" w:color="auto"/>
          </w:divBdr>
        </w:div>
        <w:div w:id="1141920141">
          <w:marLeft w:val="0"/>
          <w:marRight w:val="0"/>
          <w:marTop w:val="0"/>
          <w:marBottom w:val="0"/>
          <w:divBdr>
            <w:top w:val="none" w:sz="0" w:space="0" w:color="auto"/>
            <w:left w:val="none" w:sz="0" w:space="0" w:color="auto"/>
            <w:bottom w:val="none" w:sz="0" w:space="0" w:color="auto"/>
            <w:right w:val="none" w:sz="0" w:space="0" w:color="auto"/>
          </w:divBdr>
        </w:div>
        <w:div w:id="573508978">
          <w:marLeft w:val="0"/>
          <w:marRight w:val="0"/>
          <w:marTop w:val="0"/>
          <w:marBottom w:val="0"/>
          <w:divBdr>
            <w:top w:val="none" w:sz="0" w:space="0" w:color="auto"/>
            <w:left w:val="none" w:sz="0" w:space="0" w:color="auto"/>
            <w:bottom w:val="none" w:sz="0" w:space="0" w:color="auto"/>
            <w:right w:val="none" w:sz="0" w:space="0" w:color="auto"/>
          </w:divBdr>
        </w:div>
        <w:div w:id="1734036766">
          <w:marLeft w:val="0"/>
          <w:marRight w:val="0"/>
          <w:marTop w:val="0"/>
          <w:marBottom w:val="0"/>
          <w:divBdr>
            <w:top w:val="none" w:sz="0" w:space="0" w:color="auto"/>
            <w:left w:val="none" w:sz="0" w:space="0" w:color="auto"/>
            <w:bottom w:val="none" w:sz="0" w:space="0" w:color="auto"/>
            <w:right w:val="none" w:sz="0" w:space="0" w:color="auto"/>
          </w:divBdr>
        </w:div>
        <w:div w:id="337393172">
          <w:marLeft w:val="0"/>
          <w:marRight w:val="0"/>
          <w:marTop w:val="0"/>
          <w:marBottom w:val="0"/>
          <w:divBdr>
            <w:top w:val="none" w:sz="0" w:space="0" w:color="auto"/>
            <w:left w:val="none" w:sz="0" w:space="0" w:color="auto"/>
            <w:bottom w:val="none" w:sz="0" w:space="0" w:color="auto"/>
            <w:right w:val="none" w:sz="0" w:space="0" w:color="auto"/>
          </w:divBdr>
        </w:div>
        <w:div w:id="998924671">
          <w:marLeft w:val="0"/>
          <w:marRight w:val="0"/>
          <w:marTop w:val="0"/>
          <w:marBottom w:val="0"/>
          <w:divBdr>
            <w:top w:val="none" w:sz="0" w:space="0" w:color="auto"/>
            <w:left w:val="none" w:sz="0" w:space="0" w:color="auto"/>
            <w:bottom w:val="none" w:sz="0" w:space="0" w:color="auto"/>
            <w:right w:val="none" w:sz="0" w:space="0" w:color="auto"/>
          </w:divBdr>
        </w:div>
        <w:div w:id="1811939450">
          <w:marLeft w:val="0"/>
          <w:marRight w:val="0"/>
          <w:marTop w:val="0"/>
          <w:marBottom w:val="0"/>
          <w:divBdr>
            <w:top w:val="none" w:sz="0" w:space="0" w:color="auto"/>
            <w:left w:val="none" w:sz="0" w:space="0" w:color="auto"/>
            <w:bottom w:val="none" w:sz="0" w:space="0" w:color="auto"/>
            <w:right w:val="none" w:sz="0" w:space="0" w:color="auto"/>
          </w:divBdr>
        </w:div>
        <w:div w:id="1402826771">
          <w:marLeft w:val="0"/>
          <w:marRight w:val="0"/>
          <w:marTop w:val="0"/>
          <w:marBottom w:val="0"/>
          <w:divBdr>
            <w:top w:val="none" w:sz="0" w:space="0" w:color="auto"/>
            <w:left w:val="none" w:sz="0" w:space="0" w:color="auto"/>
            <w:bottom w:val="none" w:sz="0" w:space="0" w:color="auto"/>
            <w:right w:val="none" w:sz="0" w:space="0" w:color="auto"/>
          </w:divBdr>
        </w:div>
        <w:div w:id="940263379">
          <w:marLeft w:val="0"/>
          <w:marRight w:val="0"/>
          <w:marTop w:val="0"/>
          <w:marBottom w:val="0"/>
          <w:divBdr>
            <w:top w:val="none" w:sz="0" w:space="0" w:color="auto"/>
            <w:left w:val="none" w:sz="0" w:space="0" w:color="auto"/>
            <w:bottom w:val="none" w:sz="0" w:space="0" w:color="auto"/>
            <w:right w:val="none" w:sz="0" w:space="0" w:color="auto"/>
          </w:divBdr>
        </w:div>
        <w:div w:id="297271454">
          <w:marLeft w:val="0"/>
          <w:marRight w:val="0"/>
          <w:marTop w:val="0"/>
          <w:marBottom w:val="0"/>
          <w:divBdr>
            <w:top w:val="none" w:sz="0" w:space="0" w:color="auto"/>
            <w:left w:val="none" w:sz="0" w:space="0" w:color="auto"/>
            <w:bottom w:val="none" w:sz="0" w:space="0" w:color="auto"/>
            <w:right w:val="none" w:sz="0" w:space="0" w:color="auto"/>
          </w:divBdr>
        </w:div>
        <w:div w:id="748498566">
          <w:marLeft w:val="0"/>
          <w:marRight w:val="0"/>
          <w:marTop w:val="0"/>
          <w:marBottom w:val="0"/>
          <w:divBdr>
            <w:top w:val="none" w:sz="0" w:space="0" w:color="auto"/>
            <w:left w:val="none" w:sz="0" w:space="0" w:color="auto"/>
            <w:bottom w:val="none" w:sz="0" w:space="0" w:color="auto"/>
            <w:right w:val="none" w:sz="0" w:space="0" w:color="auto"/>
          </w:divBdr>
        </w:div>
        <w:div w:id="1346977150">
          <w:marLeft w:val="0"/>
          <w:marRight w:val="0"/>
          <w:marTop w:val="0"/>
          <w:marBottom w:val="0"/>
          <w:divBdr>
            <w:top w:val="none" w:sz="0" w:space="0" w:color="auto"/>
            <w:left w:val="none" w:sz="0" w:space="0" w:color="auto"/>
            <w:bottom w:val="none" w:sz="0" w:space="0" w:color="auto"/>
            <w:right w:val="none" w:sz="0" w:space="0" w:color="auto"/>
          </w:divBdr>
        </w:div>
        <w:div w:id="627130748">
          <w:marLeft w:val="0"/>
          <w:marRight w:val="0"/>
          <w:marTop w:val="0"/>
          <w:marBottom w:val="0"/>
          <w:divBdr>
            <w:top w:val="none" w:sz="0" w:space="0" w:color="auto"/>
            <w:left w:val="none" w:sz="0" w:space="0" w:color="auto"/>
            <w:bottom w:val="none" w:sz="0" w:space="0" w:color="auto"/>
            <w:right w:val="none" w:sz="0" w:space="0" w:color="auto"/>
          </w:divBdr>
        </w:div>
        <w:div w:id="1462651556">
          <w:marLeft w:val="0"/>
          <w:marRight w:val="0"/>
          <w:marTop w:val="0"/>
          <w:marBottom w:val="0"/>
          <w:divBdr>
            <w:top w:val="none" w:sz="0" w:space="0" w:color="auto"/>
            <w:left w:val="none" w:sz="0" w:space="0" w:color="auto"/>
            <w:bottom w:val="none" w:sz="0" w:space="0" w:color="auto"/>
            <w:right w:val="none" w:sz="0" w:space="0" w:color="auto"/>
          </w:divBdr>
        </w:div>
        <w:div w:id="465507945">
          <w:marLeft w:val="0"/>
          <w:marRight w:val="0"/>
          <w:marTop w:val="0"/>
          <w:marBottom w:val="0"/>
          <w:divBdr>
            <w:top w:val="none" w:sz="0" w:space="0" w:color="auto"/>
            <w:left w:val="none" w:sz="0" w:space="0" w:color="auto"/>
            <w:bottom w:val="none" w:sz="0" w:space="0" w:color="auto"/>
            <w:right w:val="none" w:sz="0" w:space="0" w:color="auto"/>
          </w:divBdr>
        </w:div>
        <w:div w:id="928319905">
          <w:marLeft w:val="0"/>
          <w:marRight w:val="0"/>
          <w:marTop w:val="0"/>
          <w:marBottom w:val="0"/>
          <w:divBdr>
            <w:top w:val="none" w:sz="0" w:space="0" w:color="auto"/>
            <w:left w:val="none" w:sz="0" w:space="0" w:color="auto"/>
            <w:bottom w:val="none" w:sz="0" w:space="0" w:color="auto"/>
            <w:right w:val="none" w:sz="0" w:space="0" w:color="auto"/>
          </w:divBdr>
        </w:div>
        <w:div w:id="1841850845">
          <w:marLeft w:val="0"/>
          <w:marRight w:val="0"/>
          <w:marTop w:val="0"/>
          <w:marBottom w:val="0"/>
          <w:divBdr>
            <w:top w:val="none" w:sz="0" w:space="0" w:color="auto"/>
            <w:left w:val="none" w:sz="0" w:space="0" w:color="auto"/>
            <w:bottom w:val="none" w:sz="0" w:space="0" w:color="auto"/>
            <w:right w:val="none" w:sz="0" w:space="0" w:color="auto"/>
          </w:divBdr>
        </w:div>
        <w:div w:id="1560675166">
          <w:marLeft w:val="0"/>
          <w:marRight w:val="0"/>
          <w:marTop w:val="0"/>
          <w:marBottom w:val="0"/>
          <w:divBdr>
            <w:top w:val="none" w:sz="0" w:space="0" w:color="auto"/>
            <w:left w:val="none" w:sz="0" w:space="0" w:color="auto"/>
            <w:bottom w:val="none" w:sz="0" w:space="0" w:color="auto"/>
            <w:right w:val="none" w:sz="0" w:space="0" w:color="auto"/>
          </w:divBdr>
        </w:div>
        <w:div w:id="874536485">
          <w:marLeft w:val="0"/>
          <w:marRight w:val="0"/>
          <w:marTop w:val="0"/>
          <w:marBottom w:val="0"/>
          <w:divBdr>
            <w:top w:val="none" w:sz="0" w:space="0" w:color="auto"/>
            <w:left w:val="none" w:sz="0" w:space="0" w:color="auto"/>
            <w:bottom w:val="none" w:sz="0" w:space="0" w:color="auto"/>
            <w:right w:val="none" w:sz="0" w:space="0" w:color="auto"/>
          </w:divBdr>
        </w:div>
        <w:div w:id="1204058277">
          <w:marLeft w:val="0"/>
          <w:marRight w:val="0"/>
          <w:marTop w:val="0"/>
          <w:marBottom w:val="0"/>
          <w:divBdr>
            <w:top w:val="none" w:sz="0" w:space="0" w:color="auto"/>
            <w:left w:val="none" w:sz="0" w:space="0" w:color="auto"/>
            <w:bottom w:val="none" w:sz="0" w:space="0" w:color="auto"/>
            <w:right w:val="none" w:sz="0" w:space="0" w:color="auto"/>
          </w:divBdr>
        </w:div>
        <w:div w:id="166989081">
          <w:marLeft w:val="0"/>
          <w:marRight w:val="0"/>
          <w:marTop w:val="0"/>
          <w:marBottom w:val="0"/>
          <w:divBdr>
            <w:top w:val="none" w:sz="0" w:space="0" w:color="auto"/>
            <w:left w:val="none" w:sz="0" w:space="0" w:color="auto"/>
            <w:bottom w:val="none" w:sz="0" w:space="0" w:color="auto"/>
            <w:right w:val="none" w:sz="0" w:space="0" w:color="auto"/>
          </w:divBdr>
        </w:div>
        <w:div w:id="35199866">
          <w:marLeft w:val="0"/>
          <w:marRight w:val="0"/>
          <w:marTop w:val="0"/>
          <w:marBottom w:val="0"/>
          <w:divBdr>
            <w:top w:val="none" w:sz="0" w:space="0" w:color="auto"/>
            <w:left w:val="none" w:sz="0" w:space="0" w:color="auto"/>
            <w:bottom w:val="none" w:sz="0" w:space="0" w:color="auto"/>
            <w:right w:val="none" w:sz="0" w:space="0" w:color="auto"/>
          </w:divBdr>
        </w:div>
      </w:divsChild>
    </w:div>
    <w:div w:id="428089938">
      <w:bodyDiv w:val="1"/>
      <w:marLeft w:val="0"/>
      <w:marRight w:val="0"/>
      <w:marTop w:val="0"/>
      <w:marBottom w:val="0"/>
      <w:divBdr>
        <w:top w:val="none" w:sz="0" w:space="0" w:color="auto"/>
        <w:left w:val="none" w:sz="0" w:space="0" w:color="auto"/>
        <w:bottom w:val="none" w:sz="0" w:space="0" w:color="auto"/>
        <w:right w:val="none" w:sz="0" w:space="0" w:color="auto"/>
      </w:divBdr>
    </w:div>
    <w:div w:id="430857377">
      <w:bodyDiv w:val="1"/>
      <w:marLeft w:val="0"/>
      <w:marRight w:val="0"/>
      <w:marTop w:val="0"/>
      <w:marBottom w:val="0"/>
      <w:divBdr>
        <w:top w:val="none" w:sz="0" w:space="0" w:color="auto"/>
        <w:left w:val="none" w:sz="0" w:space="0" w:color="auto"/>
        <w:bottom w:val="none" w:sz="0" w:space="0" w:color="auto"/>
        <w:right w:val="none" w:sz="0" w:space="0" w:color="auto"/>
      </w:divBdr>
    </w:div>
    <w:div w:id="435641087">
      <w:bodyDiv w:val="1"/>
      <w:marLeft w:val="0"/>
      <w:marRight w:val="0"/>
      <w:marTop w:val="0"/>
      <w:marBottom w:val="0"/>
      <w:divBdr>
        <w:top w:val="none" w:sz="0" w:space="0" w:color="auto"/>
        <w:left w:val="none" w:sz="0" w:space="0" w:color="auto"/>
        <w:bottom w:val="none" w:sz="0" w:space="0" w:color="auto"/>
        <w:right w:val="none" w:sz="0" w:space="0" w:color="auto"/>
      </w:divBdr>
      <w:divsChild>
        <w:div w:id="1177844913">
          <w:marLeft w:val="0"/>
          <w:marRight w:val="0"/>
          <w:marTop w:val="0"/>
          <w:marBottom w:val="0"/>
          <w:divBdr>
            <w:top w:val="none" w:sz="0" w:space="0" w:color="auto"/>
            <w:left w:val="none" w:sz="0" w:space="0" w:color="auto"/>
            <w:bottom w:val="none" w:sz="0" w:space="0" w:color="auto"/>
            <w:right w:val="none" w:sz="0" w:space="0" w:color="auto"/>
          </w:divBdr>
        </w:div>
        <w:div w:id="1343436659">
          <w:marLeft w:val="0"/>
          <w:marRight w:val="0"/>
          <w:marTop w:val="0"/>
          <w:marBottom w:val="0"/>
          <w:divBdr>
            <w:top w:val="none" w:sz="0" w:space="0" w:color="auto"/>
            <w:left w:val="none" w:sz="0" w:space="0" w:color="auto"/>
            <w:bottom w:val="none" w:sz="0" w:space="0" w:color="auto"/>
            <w:right w:val="none" w:sz="0" w:space="0" w:color="auto"/>
          </w:divBdr>
        </w:div>
        <w:div w:id="1323855072">
          <w:marLeft w:val="0"/>
          <w:marRight w:val="0"/>
          <w:marTop w:val="0"/>
          <w:marBottom w:val="0"/>
          <w:divBdr>
            <w:top w:val="none" w:sz="0" w:space="0" w:color="auto"/>
            <w:left w:val="none" w:sz="0" w:space="0" w:color="auto"/>
            <w:bottom w:val="none" w:sz="0" w:space="0" w:color="auto"/>
            <w:right w:val="none" w:sz="0" w:space="0" w:color="auto"/>
          </w:divBdr>
        </w:div>
        <w:div w:id="1934317256">
          <w:marLeft w:val="0"/>
          <w:marRight w:val="0"/>
          <w:marTop w:val="0"/>
          <w:marBottom w:val="0"/>
          <w:divBdr>
            <w:top w:val="none" w:sz="0" w:space="0" w:color="auto"/>
            <w:left w:val="none" w:sz="0" w:space="0" w:color="auto"/>
            <w:bottom w:val="none" w:sz="0" w:space="0" w:color="auto"/>
            <w:right w:val="none" w:sz="0" w:space="0" w:color="auto"/>
          </w:divBdr>
        </w:div>
        <w:div w:id="1546212952">
          <w:marLeft w:val="0"/>
          <w:marRight w:val="0"/>
          <w:marTop w:val="0"/>
          <w:marBottom w:val="0"/>
          <w:divBdr>
            <w:top w:val="none" w:sz="0" w:space="0" w:color="auto"/>
            <w:left w:val="none" w:sz="0" w:space="0" w:color="auto"/>
            <w:bottom w:val="none" w:sz="0" w:space="0" w:color="auto"/>
            <w:right w:val="none" w:sz="0" w:space="0" w:color="auto"/>
          </w:divBdr>
        </w:div>
      </w:divsChild>
    </w:div>
    <w:div w:id="497044714">
      <w:bodyDiv w:val="1"/>
      <w:marLeft w:val="0"/>
      <w:marRight w:val="0"/>
      <w:marTop w:val="0"/>
      <w:marBottom w:val="0"/>
      <w:divBdr>
        <w:top w:val="none" w:sz="0" w:space="0" w:color="auto"/>
        <w:left w:val="none" w:sz="0" w:space="0" w:color="auto"/>
        <w:bottom w:val="none" w:sz="0" w:space="0" w:color="auto"/>
        <w:right w:val="none" w:sz="0" w:space="0" w:color="auto"/>
      </w:divBdr>
    </w:div>
    <w:div w:id="505443211">
      <w:bodyDiv w:val="1"/>
      <w:marLeft w:val="0"/>
      <w:marRight w:val="0"/>
      <w:marTop w:val="0"/>
      <w:marBottom w:val="0"/>
      <w:divBdr>
        <w:top w:val="none" w:sz="0" w:space="0" w:color="auto"/>
        <w:left w:val="none" w:sz="0" w:space="0" w:color="auto"/>
        <w:bottom w:val="none" w:sz="0" w:space="0" w:color="auto"/>
        <w:right w:val="none" w:sz="0" w:space="0" w:color="auto"/>
      </w:divBdr>
    </w:div>
    <w:div w:id="512648706">
      <w:bodyDiv w:val="1"/>
      <w:marLeft w:val="0"/>
      <w:marRight w:val="0"/>
      <w:marTop w:val="0"/>
      <w:marBottom w:val="0"/>
      <w:divBdr>
        <w:top w:val="none" w:sz="0" w:space="0" w:color="auto"/>
        <w:left w:val="none" w:sz="0" w:space="0" w:color="auto"/>
        <w:bottom w:val="none" w:sz="0" w:space="0" w:color="auto"/>
        <w:right w:val="none" w:sz="0" w:space="0" w:color="auto"/>
      </w:divBdr>
    </w:div>
    <w:div w:id="568884681">
      <w:bodyDiv w:val="1"/>
      <w:marLeft w:val="0"/>
      <w:marRight w:val="0"/>
      <w:marTop w:val="0"/>
      <w:marBottom w:val="0"/>
      <w:divBdr>
        <w:top w:val="none" w:sz="0" w:space="0" w:color="auto"/>
        <w:left w:val="none" w:sz="0" w:space="0" w:color="auto"/>
        <w:bottom w:val="none" w:sz="0" w:space="0" w:color="auto"/>
        <w:right w:val="none" w:sz="0" w:space="0" w:color="auto"/>
      </w:divBdr>
    </w:div>
    <w:div w:id="695039073">
      <w:bodyDiv w:val="1"/>
      <w:marLeft w:val="0"/>
      <w:marRight w:val="0"/>
      <w:marTop w:val="0"/>
      <w:marBottom w:val="0"/>
      <w:divBdr>
        <w:top w:val="none" w:sz="0" w:space="0" w:color="auto"/>
        <w:left w:val="none" w:sz="0" w:space="0" w:color="auto"/>
        <w:bottom w:val="none" w:sz="0" w:space="0" w:color="auto"/>
        <w:right w:val="none" w:sz="0" w:space="0" w:color="auto"/>
      </w:divBdr>
      <w:divsChild>
        <w:div w:id="1905436">
          <w:marLeft w:val="0"/>
          <w:marRight w:val="0"/>
          <w:marTop w:val="0"/>
          <w:marBottom w:val="0"/>
          <w:divBdr>
            <w:top w:val="none" w:sz="0" w:space="0" w:color="auto"/>
            <w:left w:val="none" w:sz="0" w:space="0" w:color="auto"/>
            <w:bottom w:val="none" w:sz="0" w:space="0" w:color="auto"/>
            <w:right w:val="none" w:sz="0" w:space="0" w:color="auto"/>
          </w:divBdr>
        </w:div>
        <w:div w:id="113447052">
          <w:marLeft w:val="0"/>
          <w:marRight w:val="0"/>
          <w:marTop w:val="0"/>
          <w:marBottom w:val="0"/>
          <w:divBdr>
            <w:top w:val="none" w:sz="0" w:space="0" w:color="auto"/>
            <w:left w:val="none" w:sz="0" w:space="0" w:color="auto"/>
            <w:bottom w:val="none" w:sz="0" w:space="0" w:color="auto"/>
            <w:right w:val="none" w:sz="0" w:space="0" w:color="auto"/>
          </w:divBdr>
        </w:div>
        <w:div w:id="134956452">
          <w:marLeft w:val="0"/>
          <w:marRight w:val="0"/>
          <w:marTop w:val="0"/>
          <w:marBottom w:val="0"/>
          <w:divBdr>
            <w:top w:val="none" w:sz="0" w:space="0" w:color="auto"/>
            <w:left w:val="none" w:sz="0" w:space="0" w:color="auto"/>
            <w:bottom w:val="none" w:sz="0" w:space="0" w:color="auto"/>
            <w:right w:val="none" w:sz="0" w:space="0" w:color="auto"/>
          </w:divBdr>
        </w:div>
        <w:div w:id="152529470">
          <w:marLeft w:val="0"/>
          <w:marRight w:val="0"/>
          <w:marTop w:val="0"/>
          <w:marBottom w:val="0"/>
          <w:divBdr>
            <w:top w:val="none" w:sz="0" w:space="0" w:color="auto"/>
            <w:left w:val="none" w:sz="0" w:space="0" w:color="auto"/>
            <w:bottom w:val="none" w:sz="0" w:space="0" w:color="auto"/>
            <w:right w:val="none" w:sz="0" w:space="0" w:color="auto"/>
          </w:divBdr>
        </w:div>
        <w:div w:id="224339174">
          <w:marLeft w:val="0"/>
          <w:marRight w:val="0"/>
          <w:marTop w:val="0"/>
          <w:marBottom w:val="0"/>
          <w:divBdr>
            <w:top w:val="none" w:sz="0" w:space="0" w:color="auto"/>
            <w:left w:val="none" w:sz="0" w:space="0" w:color="auto"/>
            <w:bottom w:val="none" w:sz="0" w:space="0" w:color="auto"/>
            <w:right w:val="none" w:sz="0" w:space="0" w:color="auto"/>
          </w:divBdr>
        </w:div>
        <w:div w:id="230039501">
          <w:marLeft w:val="0"/>
          <w:marRight w:val="0"/>
          <w:marTop w:val="0"/>
          <w:marBottom w:val="0"/>
          <w:divBdr>
            <w:top w:val="none" w:sz="0" w:space="0" w:color="auto"/>
            <w:left w:val="none" w:sz="0" w:space="0" w:color="auto"/>
            <w:bottom w:val="none" w:sz="0" w:space="0" w:color="auto"/>
            <w:right w:val="none" w:sz="0" w:space="0" w:color="auto"/>
          </w:divBdr>
        </w:div>
        <w:div w:id="232669802">
          <w:marLeft w:val="0"/>
          <w:marRight w:val="0"/>
          <w:marTop w:val="0"/>
          <w:marBottom w:val="0"/>
          <w:divBdr>
            <w:top w:val="none" w:sz="0" w:space="0" w:color="auto"/>
            <w:left w:val="none" w:sz="0" w:space="0" w:color="auto"/>
            <w:bottom w:val="none" w:sz="0" w:space="0" w:color="auto"/>
            <w:right w:val="none" w:sz="0" w:space="0" w:color="auto"/>
          </w:divBdr>
        </w:div>
        <w:div w:id="257102945">
          <w:marLeft w:val="0"/>
          <w:marRight w:val="0"/>
          <w:marTop w:val="0"/>
          <w:marBottom w:val="0"/>
          <w:divBdr>
            <w:top w:val="none" w:sz="0" w:space="0" w:color="auto"/>
            <w:left w:val="none" w:sz="0" w:space="0" w:color="auto"/>
            <w:bottom w:val="none" w:sz="0" w:space="0" w:color="auto"/>
            <w:right w:val="none" w:sz="0" w:space="0" w:color="auto"/>
          </w:divBdr>
        </w:div>
        <w:div w:id="292104430">
          <w:marLeft w:val="0"/>
          <w:marRight w:val="0"/>
          <w:marTop w:val="0"/>
          <w:marBottom w:val="0"/>
          <w:divBdr>
            <w:top w:val="none" w:sz="0" w:space="0" w:color="auto"/>
            <w:left w:val="none" w:sz="0" w:space="0" w:color="auto"/>
            <w:bottom w:val="none" w:sz="0" w:space="0" w:color="auto"/>
            <w:right w:val="none" w:sz="0" w:space="0" w:color="auto"/>
          </w:divBdr>
        </w:div>
        <w:div w:id="379406093">
          <w:marLeft w:val="0"/>
          <w:marRight w:val="0"/>
          <w:marTop w:val="0"/>
          <w:marBottom w:val="0"/>
          <w:divBdr>
            <w:top w:val="none" w:sz="0" w:space="0" w:color="auto"/>
            <w:left w:val="none" w:sz="0" w:space="0" w:color="auto"/>
            <w:bottom w:val="none" w:sz="0" w:space="0" w:color="auto"/>
            <w:right w:val="none" w:sz="0" w:space="0" w:color="auto"/>
          </w:divBdr>
        </w:div>
        <w:div w:id="382290336">
          <w:marLeft w:val="0"/>
          <w:marRight w:val="0"/>
          <w:marTop w:val="0"/>
          <w:marBottom w:val="0"/>
          <w:divBdr>
            <w:top w:val="none" w:sz="0" w:space="0" w:color="auto"/>
            <w:left w:val="none" w:sz="0" w:space="0" w:color="auto"/>
            <w:bottom w:val="none" w:sz="0" w:space="0" w:color="auto"/>
            <w:right w:val="none" w:sz="0" w:space="0" w:color="auto"/>
          </w:divBdr>
        </w:div>
        <w:div w:id="433597306">
          <w:marLeft w:val="0"/>
          <w:marRight w:val="0"/>
          <w:marTop w:val="0"/>
          <w:marBottom w:val="0"/>
          <w:divBdr>
            <w:top w:val="none" w:sz="0" w:space="0" w:color="auto"/>
            <w:left w:val="none" w:sz="0" w:space="0" w:color="auto"/>
            <w:bottom w:val="none" w:sz="0" w:space="0" w:color="auto"/>
            <w:right w:val="none" w:sz="0" w:space="0" w:color="auto"/>
          </w:divBdr>
        </w:div>
        <w:div w:id="439767270">
          <w:marLeft w:val="0"/>
          <w:marRight w:val="0"/>
          <w:marTop w:val="0"/>
          <w:marBottom w:val="0"/>
          <w:divBdr>
            <w:top w:val="none" w:sz="0" w:space="0" w:color="auto"/>
            <w:left w:val="none" w:sz="0" w:space="0" w:color="auto"/>
            <w:bottom w:val="none" w:sz="0" w:space="0" w:color="auto"/>
            <w:right w:val="none" w:sz="0" w:space="0" w:color="auto"/>
          </w:divBdr>
        </w:div>
        <w:div w:id="482089646">
          <w:marLeft w:val="0"/>
          <w:marRight w:val="0"/>
          <w:marTop w:val="0"/>
          <w:marBottom w:val="0"/>
          <w:divBdr>
            <w:top w:val="none" w:sz="0" w:space="0" w:color="auto"/>
            <w:left w:val="none" w:sz="0" w:space="0" w:color="auto"/>
            <w:bottom w:val="none" w:sz="0" w:space="0" w:color="auto"/>
            <w:right w:val="none" w:sz="0" w:space="0" w:color="auto"/>
          </w:divBdr>
        </w:div>
        <w:div w:id="592014898">
          <w:marLeft w:val="0"/>
          <w:marRight w:val="0"/>
          <w:marTop w:val="0"/>
          <w:marBottom w:val="0"/>
          <w:divBdr>
            <w:top w:val="none" w:sz="0" w:space="0" w:color="auto"/>
            <w:left w:val="none" w:sz="0" w:space="0" w:color="auto"/>
            <w:bottom w:val="none" w:sz="0" w:space="0" w:color="auto"/>
            <w:right w:val="none" w:sz="0" w:space="0" w:color="auto"/>
          </w:divBdr>
        </w:div>
        <w:div w:id="607809161">
          <w:marLeft w:val="0"/>
          <w:marRight w:val="0"/>
          <w:marTop w:val="0"/>
          <w:marBottom w:val="0"/>
          <w:divBdr>
            <w:top w:val="none" w:sz="0" w:space="0" w:color="auto"/>
            <w:left w:val="none" w:sz="0" w:space="0" w:color="auto"/>
            <w:bottom w:val="none" w:sz="0" w:space="0" w:color="auto"/>
            <w:right w:val="none" w:sz="0" w:space="0" w:color="auto"/>
          </w:divBdr>
        </w:div>
        <w:div w:id="630600008">
          <w:marLeft w:val="0"/>
          <w:marRight w:val="0"/>
          <w:marTop w:val="0"/>
          <w:marBottom w:val="0"/>
          <w:divBdr>
            <w:top w:val="none" w:sz="0" w:space="0" w:color="auto"/>
            <w:left w:val="none" w:sz="0" w:space="0" w:color="auto"/>
            <w:bottom w:val="none" w:sz="0" w:space="0" w:color="auto"/>
            <w:right w:val="none" w:sz="0" w:space="0" w:color="auto"/>
          </w:divBdr>
        </w:div>
        <w:div w:id="648288999">
          <w:marLeft w:val="0"/>
          <w:marRight w:val="0"/>
          <w:marTop w:val="0"/>
          <w:marBottom w:val="0"/>
          <w:divBdr>
            <w:top w:val="none" w:sz="0" w:space="0" w:color="auto"/>
            <w:left w:val="none" w:sz="0" w:space="0" w:color="auto"/>
            <w:bottom w:val="none" w:sz="0" w:space="0" w:color="auto"/>
            <w:right w:val="none" w:sz="0" w:space="0" w:color="auto"/>
          </w:divBdr>
        </w:div>
        <w:div w:id="714038815">
          <w:marLeft w:val="0"/>
          <w:marRight w:val="0"/>
          <w:marTop w:val="0"/>
          <w:marBottom w:val="0"/>
          <w:divBdr>
            <w:top w:val="none" w:sz="0" w:space="0" w:color="auto"/>
            <w:left w:val="none" w:sz="0" w:space="0" w:color="auto"/>
            <w:bottom w:val="none" w:sz="0" w:space="0" w:color="auto"/>
            <w:right w:val="none" w:sz="0" w:space="0" w:color="auto"/>
          </w:divBdr>
        </w:div>
        <w:div w:id="744768925">
          <w:marLeft w:val="0"/>
          <w:marRight w:val="0"/>
          <w:marTop w:val="0"/>
          <w:marBottom w:val="0"/>
          <w:divBdr>
            <w:top w:val="none" w:sz="0" w:space="0" w:color="auto"/>
            <w:left w:val="none" w:sz="0" w:space="0" w:color="auto"/>
            <w:bottom w:val="none" w:sz="0" w:space="0" w:color="auto"/>
            <w:right w:val="none" w:sz="0" w:space="0" w:color="auto"/>
          </w:divBdr>
        </w:div>
        <w:div w:id="812136730">
          <w:marLeft w:val="0"/>
          <w:marRight w:val="0"/>
          <w:marTop w:val="0"/>
          <w:marBottom w:val="0"/>
          <w:divBdr>
            <w:top w:val="none" w:sz="0" w:space="0" w:color="auto"/>
            <w:left w:val="none" w:sz="0" w:space="0" w:color="auto"/>
            <w:bottom w:val="none" w:sz="0" w:space="0" w:color="auto"/>
            <w:right w:val="none" w:sz="0" w:space="0" w:color="auto"/>
          </w:divBdr>
        </w:div>
        <w:div w:id="870797941">
          <w:marLeft w:val="0"/>
          <w:marRight w:val="0"/>
          <w:marTop w:val="0"/>
          <w:marBottom w:val="0"/>
          <w:divBdr>
            <w:top w:val="none" w:sz="0" w:space="0" w:color="auto"/>
            <w:left w:val="none" w:sz="0" w:space="0" w:color="auto"/>
            <w:bottom w:val="none" w:sz="0" w:space="0" w:color="auto"/>
            <w:right w:val="none" w:sz="0" w:space="0" w:color="auto"/>
          </w:divBdr>
        </w:div>
        <w:div w:id="875700585">
          <w:marLeft w:val="0"/>
          <w:marRight w:val="0"/>
          <w:marTop w:val="0"/>
          <w:marBottom w:val="0"/>
          <w:divBdr>
            <w:top w:val="none" w:sz="0" w:space="0" w:color="auto"/>
            <w:left w:val="none" w:sz="0" w:space="0" w:color="auto"/>
            <w:bottom w:val="none" w:sz="0" w:space="0" w:color="auto"/>
            <w:right w:val="none" w:sz="0" w:space="0" w:color="auto"/>
          </w:divBdr>
        </w:div>
        <w:div w:id="887643258">
          <w:marLeft w:val="0"/>
          <w:marRight w:val="0"/>
          <w:marTop w:val="0"/>
          <w:marBottom w:val="0"/>
          <w:divBdr>
            <w:top w:val="none" w:sz="0" w:space="0" w:color="auto"/>
            <w:left w:val="none" w:sz="0" w:space="0" w:color="auto"/>
            <w:bottom w:val="none" w:sz="0" w:space="0" w:color="auto"/>
            <w:right w:val="none" w:sz="0" w:space="0" w:color="auto"/>
          </w:divBdr>
        </w:div>
        <w:div w:id="926770928">
          <w:marLeft w:val="0"/>
          <w:marRight w:val="0"/>
          <w:marTop w:val="0"/>
          <w:marBottom w:val="0"/>
          <w:divBdr>
            <w:top w:val="none" w:sz="0" w:space="0" w:color="auto"/>
            <w:left w:val="none" w:sz="0" w:space="0" w:color="auto"/>
            <w:bottom w:val="none" w:sz="0" w:space="0" w:color="auto"/>
            <w:right w:val="none" w:sz="0" w:space="0" w:color="auto"/>
          </w:divBdr>
        </w:div>
        <w:div w:id="1012683478">
          <w:marLeft w:val="0"/>
          <w:marRight w:val="0"/>
          <w:marTop w:val="0"/>
          <w:marBottom w:val="0"/>
          <w:divBdr>
            <w:top w:val="none" w:sz="0" w:space="0" w:color="auto"/>
            <w:left w:val="none" w:sz="0" w:space="0" w:color="auto"/>
            <w:bottom w:val="none" w:sz="0" w:space="0" w:color="auto"/>
            <w:right w:val="none" w:sz="0" w:space="0" w:color="auto"/>
          </w:divBdr>
        </w:div>
        <w:div w:id="1141119139">
          <w:marLeft w:val="0"/>
          <w:marRight w:val="0"/>
          <w:marTop w:val="0"/>
          <w:marBottom w:val="0"/>
          <w:divBdr>
            <w:top w:val="none" w:sz="0" w:space="0" w:color="auto"/>
            <w:left w:val="none" w:sz="0" w:space="0" w:color="auto"/>
            <w:bottom w:val="none" w:sz="0" w:space="0" w:color="auto"/>
            <w:right w:val="none" w:sz="0" w:space="0" w:color="auto"/>
          </w:divBdr>
        </w:div>
        <w:div w:id="1222407314">
          <w:marLeft w:val="0"/>
          <w:marRight w:val="0"/>
          <w:marTop w:val="0"/>
          <w:marBottom w:val="0"/>
          <w:divBdr>
            <w:top w:val="none" w:sz="0" w:space="0" w:color="auto"/>
            <w:left w:val="none" w:sz="0" w:space="0" w:color="auto"/>
            <w:bottom w:val="none" w:sz="0" w:space="0" w:color="auto"/>
            <w:right w:val="none" w:sz="0" w:space="0" w:color="auto"/>
          </w:divBdr>
        </w:div>
        <w:div w:id="1236673145">
          <w:marLeft w:val="0"/>
          <w:marRight w:val="0"/>
          <w:marTop w:val="0"/>
          <w:marBottom w:val="0"/>
          <w:divBdr>
            <w:top w:val="none" w:sz="0" w:space="0" w:color="auto"/>
            <w:left w:val="none" w:sz="0" w:space="0" w:color="auto"/>
            <w:bottom w:val="none" w:sz="0" w:space="0" w:color="auto"/>
            <w:right w:val="none" w:sz="0" w:space="0" w:color="auto"/>
          </w:divBdr>
        </w:div>
        <w:div w:id="1239514692">
          <w:marLeft w:val="0"/>
          <w:marRight w:val="0"/>
          <w:marTop w:val="0"/>
          <w:marBottom w:val="0"/>
          <w:divBdr>
            <w:top w:val="none" w:sz="0" w:space="0" w:color="auto"/>
            <w:left w:val="none" w:sz="0" w:space="0" w:color="auto"/>
            <w:bottom w:val="none" w:sz="0" w:space="0" w:color="auto"/>
            <w:right w:val="none" w:sz="0" w:space="0" w:color="auto"/>
          </w:divBdr>
        </w:div>
        <w:div w:id="1244415259">
          <w:marLeft w:val="0"/>
          <w:marRight w:val="0"/>
          <w:marTop w:val="0"/>
          <w:marBottom w:val="0"/>
          <w:divBdr>
            <w:top w:val="none" w:sz="0" w:space="0" w:color="auto"/>
            <w:left w:val="none" w:sz="0" w:space="0" w:color="auto"/>
            <w:bottom w:val="none" w:sz="0" w:space="0" w:color="auto"/>
            <w:right w:val="none" w:sz="0" w:space="0" w:color="auto"/>
          </w:divBdr>
        </w:div>
        <w:div w:id="1256548474">
          <w:marLeft w:val="0"/>
          <w:marRight w:val="0"/>
          <w:marTop w:val="0"/>
          <w:marBottom w:val="0"/>
          <w:divBdr>
            <w:top w:val="none" w:sz="0" w:space="0" w:color="auto"/>
            <w:left w:val="none" w:sz="0" w:space="0" w:color="auto"/>
            <w:bottom w:val="none" w:sz="0" w:space="0" w:color="auto"/>
            <w:right w:val="none" w:sz="0" w:space="0" w:color="auto"/>
          </w:divBdr>
        </w:div>
        <w:div w:id="1331642262">
          <w:marLeft w:val="0"/>
          <w:marRight w:val="0"/>
          <w:marTop w:val="0"/>
          <w:marBottom w:val="0"/>
          <w:divBdr>
            <w:top w:val="none" w:sz="0" w:space="0" w:color="auto"/>
            <w:left w:val="none" w:sz="0" w:space="0" w:color="auto"/>
            <w:bottom w:val="none" w:sz="0" w:space="0" w:color="auto"/>
            <w:right w:val="none" w:sz="0" w:space="0" w:color="auto"/>
          </w:divBdr>
        </w:div>
        <w:div w:id="1367293131">
          <w:marLeft w:val="0"/>
          <w:marRight w:val="0"/>
          <w:marTop w:val="0"/>
          <w:marBottom w:val="0"/>
          <w:divBdr>
            <w:top w:val="none" w:sz="0" w:space="0" w:color="auto"/>
            <w:left w:val="none" w:sz="0" w:space="0" w:color="auto"/>
            <w:bottom w:val="none" w:sz="0" w:space="0" w:color="auto"/>
            <w:right w:val="none" w:sz="0" w:space="0" w:color="auto"/>
          </w:divBdr>
        </w:div>
        <w:div w:id="1655259728">
          <w:marLeft w:val="0"/>
          <w:marRight w:val="0"/>
          <w:marTop w:val="0"/>
          <w:marBottom w:val="0"/>
          <w:divBdr>
            <w:top w:val="none" w:sz="0" w:space="0" w:color="auto"/>
            <w:left w:val="none" w:sz="0" w:space="0" w:color="auto"/>
            <w:bottom w:val="none" w:sz="0" w:space="0" w:color="auto"/>
            <w:right w:val="none" w:sz="0" w:space="0" w:color="auto"/>
          </w:divBdr>
        </w:div>
        <w:div w:id="1656252640">
          <w:marLeft w:val="0"/>
          <w:marRight w:val="0"/>
          <w:marTop w:val="0"/>
          <w:marBottom w:val="0"/>
          <w:divBdr>
            <w:top w:val="none" w:sz="0" w:space="0" w:color="auto"/>
            <w:left w:val="none" w:sz="0" w:space="0" w:color="auto"/>
            <w:bottom w:val="none" w:sz="0" w:space="0" w:color="auto"/>
            <w:right w:val="none" w:sz="0" w:space="0" w:color="auto"/>
          </w:divBdr>
        </w:div>
        <w:div w:id="1738363437">
          <w:marLeft w:val="0"/>
          <w:marRight w:val="0"/>
          <w:marTop w:val="0"/>
          <w:marBottom w:val="0"/>
          <w:divBdr>
            <w:top w:val="none" w:sz="0" w:space="0" w:color="auto"/>
            <w:left w:val="none" w:sz="0" w:space="0" w:color="auto"/>
            <w:bottom w:val="none" w:sz="0" w:space="0" w:color="auto"/>
            <w:right w:val="none" w:sz="0" w:space="0" w:color="auto"/>
          </w:divBdr>
        </w:div>
        <w:div w:id="1753040570">
          <w:marLeft w:val="0"/>
          <w:marRight w:val="0"/>
          <w:marTop w:val="0"/>
          <w:marBottom w:val="0"/>
          <w:divBdr>
            <w:top w:val="none" w:sz="0" w:space="0" w:color="auto"/>
            <w:left w:val="none" w:sz="0" w:space="0" w:color="auto"/>
            <w:bottom w:val="none" w:sz="0" w:space="0" w:color="auto"/>
            <w:right w:val="none" w:sz="0" w:space="0" w:color="auto"/>
          </w:divBdr>
        </w:div>
        <w:div w:id="1797677006">
          <w:marLeft w:val="0"/>
          <w:marRight w:val="0"/>
          <w:marTop w:val="0"/>
          <w:marBottom w:val="0"/>
          <w:divBdr>
            <w:top w:val="none" w:sz="0" w:space="0" w:color="auto"/>
            <w:left w:val="none" w:sz="0" w:space="0" w:color="auto"/>
            <w:bottom w:val="none" w:sz="0" w:space="0" w:color="auto"/>
            <w:right w:val="none" w:sz="0" w:space="0" w:color="auto"/>
          </w:divBdr>
        </w:div>
        <w:div w:id="1846624517">
          <w:marLeft w:val="0"/>
          <w:marRight w:val="0"/>
          <w:marTop w:val="0"/>
          <w:marBottom w:val="0"/>
          <w:divBdr>
            <w:top w:val="none" w:sz="0" w:space="0" w:color="auto"/>
            <w:left w:val="none" w:sz="0" w:space="0" w:color="auto"/>
            <w:bottom w:val="none" w:sz="0" w:space="0" w:color="auto"/>
            <w:right w:val="none" w:sz="0" w:space="0" w:color="auto"/>
          </w:divBdr>
        </w:div>
        <w:div w:id="2058040318">
          <w:marLeft w:val="0"/>
          <w:marRight w:val="0"/>
          <w:marTop w:val="0"/>
          <w:marBottom w:val="0"/>
          <w:divBdr>
            <w:top w:val="none" w:sz="0" w:space="0" w:color="auto"/>
            <w:left w:val="none" w:sz="0" w:space="0" w:color="auto"/>
            <w:bottom w:val="none" w:sz="0" w:space="0" w:color="auto"/>
            <w:right w:val="none" w:sz="0" w:space="0" w:color="auto"/>
          </w:divBdr>
        </w:div>
        <w:div w:id="2108113725">
          <w:marLeft w:val="0"/>
          <w:marRight w:val="0"/>
          <w:marTop w:val="0"/>
          <w:marBottom w:val="0"/>
          <w:divBdr>
            <w:top w:val="none" w:sz="0" w:space="0" w:color="auto"/>
            <w:left w:val="none" w:sz="0" w:space="0" w:color="auto"/>
            <w:bottom w:val="none" w:sz="0" w:space="0" w:color="auto"/>
            <w:right w:val="none" w:sz="0" w:space="0" w:color="auto"/>
          </w:divBdr>
        </w:div>
        <w:div w:id="2119595412">
          <w:marLeft w:val="0"/>
          <w:marRight w:val="0"/>
          <w:marTop w:val="0"/>
          <w:marBottom w:val="0"/>
          <w:divBdr>
            <w:top w:val="none" w:sz="0" w:space="0" w:color="auto"/>
            <w:left w:val="none" w:sz="0" w:space="0" w:color="auto"/>
            <w:bottom w:val="none" w:sz="0" w:space="0" w:color="auto"/>
            <w:right w:val="none" w:sz="0" w:space="0" w:color="auto"/>
          </w:divBdr>
        </w:div>
        <w:div w:id="2142112950">
          <w:marLeft w:val="0"/>
          <w:marRight w:val="0"/>
          <w:marTop w:val="0"/>
          <w:marBottom w:val="0"/>
          <w:divBdr>
            <w:top w:val="none" w:sz="0" w:space="0" w:color="auto"/>
            <w:left w:val="none" w:sz="0" w:space="0" w:color="auto"/>
            <w:bottom w:val="none" w:sz="0" w:space="0" w:color="auto"/>
            <w:right w:val="none" w:sz="0" w:space="0" w:color="auto"/>
          </w:divBdr>
        </w:div>
      </w:divsChild>
    </w:div>
    <w:div w:id="701828119">
      <w:bodyDiv w:val="1"/>
      <w:marLeft w:val="0"/>
      <w:marRight w:val="0"/>
      <w:marTop w:val="0"/>
      <w:marBottom w:val="0"/>
      <w:divBdr>
        <w:top w:val="none" w:sz="0" w:space="0" w:color="auto"/>
        <w:left w:val="none" w:sz="0" w:space="0" w:color="auto"/>
        <w:bottom w:val="none" w:sz="0" w:space="0" w:color="auto"/>
        <w:right w:val="none" w:sz="0" w:space="0" w:color="auto"/>
      </w:divBdr>
      <w:divsChild>
        <w:div w:id="321927887">
          <w:marLeft w:val="0"/>
          <w:marRight w:val="0"/>
          <w:marTop w:val="0"/>
          <w:marBottom w:val="0"/>
          <w:divBdr>
            <w:top w:val="none" w:sz="0" w:space="0" w:color="auto"/>
            <w:left w:val="none" w:sz="0" w:space="0" w:color="auto"/>
            <w:bottom w:val="none" w:sz="0" w:space="0" w:color="auto"/>
            <w:right w:val="none" w:sz="0" w:space="0" w:color="auto"/>
          </w:divBdr>
        </w:div>
        <w:div w:id="843399004">
          <w:marLeft w:val="0"/>
          <w:marRight w:val="0"/>
          <w:marTop w:val="0"/>
          <w:marBottom w:val="0"/>
          <w:divBdr>
            <w:top w:val="none" w:sz="0" w:space="0" w:color="auto"/>
            <w:left w:val="none" w:sz="0" w:space="0" w:color="auto"/>
            <w:bottom w:val="none" w:sz="0" w:space="0" w:color="auto"/>
            <w:right w:val="none" w:sz="0" w:space="0" w:color="auto"/>
          </w:divBdr>
        </w:div>
        <w:div w:id="1252397988">
          <w:marLeft w:val="0"/>
          <w:marRight w:val="0"/>
          <w:marTop w:val="0"/>
          <w:marBottom w:val="0"/>
          <w:divBdr>
            <w:top w:val="none" w:sz="0" w:space="0" w:color="auto"/>
            <w:left w:val="none" w:sz="0" w:space="0" w:color="auto"/>
            <w:bottom w:val="none" w:sz="0" w:space="0" w:color="auto"/>
            <w:right w:val="none" w:sz="0" w:space="0" w:color="auto"/>
          </w:divBdr>
        </w:div>
      </w:divsChild>
    </w:div>
    <w:div w:id="713309724">
      <w:bodyDiv w:val="1"/>
      <w:marLeft w:val="0"/>
      <w:marRight w:val="0"/>
      <w:marTop w:val="0"/>
      <w:marBottom w:val="0"/>
      <w:divBdr>
        <w:top w:val="none" w:sz="0" w:space="0" w:color="auto"/>
        <w:left w:val="none" w:sz="0" w:space="0" w:color="auto"/>
        <w:bottom w:val="none" w:sz="0" w:space="0" w:color="auto"/>
        <w:right w:val="none" w:sz="0" w:space="0" w:color="auto"/>
      </w:divBdr>
    </w:div>
    <w:div w:id="795487541">
      <w:bodyDiv w:val="1"/>
      <w:marLeft w:val="0"/>
      <w:marRight w:val="0"/>
      <w:marTop w:val="0"/>
      <w:marBottom w:val="0"/>
      <w:divBdr>
        <w:top w:val="none" w:sz="0" w:space="0" w:color="auto"/>
        <w:left w:val="none" w:sz="0" w:space="0" w:color="auto"/>
        <w:bottom w:val="none" w:sz="0" w:space="0" w:color="auto"/>
        <w:right w:val="none" w:sz="0" w:space="0" w:color="auto"/>
      </w:divBdr>
      <w:divsChild>
        <w:div w:id="1903641172">
          <w:marLeft w:val="0"/>
          <w:marRight w:val="0"/>
          <w:marTop w:val="0"/>
          <w:marBottom w:val="0"/>
          <w:divBdr>
            <w:top w:val="none" w:sz="0" w:space="0" w:color="auto"/>
            <w:left w:val="none" w:sz="0" w:space="0" w:color="auto"/>
            <w:bottom w:val="none" w:sz="0" w:space="0" w:color="auto"/>
            <w:right w:val="none" w:sz="0" w:space="0" w:color="auto"/>
          </w:divBdr>
        </w:div>
      </w:divsChild>
    </w:div>
    <w:div w:id="808939583">
      <w:bodyDiv w:val="1"/>
      <w:marLeft w:val="0"/>
      <w:marRight w:val="0"/>
      <w:marTop w:val="0"/>
      <w:marBottom w:val="0"/>
      <w:divBdr>
        <w:top w:val="none" w:sz="0" w:space="0" w:color="auto"/>
        <w:left w:val="none" w:sz="0" w:space="0" w:color="auto"/>
        <w:bottom w:val="none" w:sz="0" w:space="0" w:color="auto"/>
        <w:right w:val="none" w:sz="0" w:space="0" w:color="auto"/>
      </w:divBdr>
    </w:div>
    <w:div w:id="850493352">
      <w:bodyDiv w:val="1"/>
      <w:marLeft w:val="0"/>
      <w:marRight w:val="0"/>
      <w:marTop w:val="0"/>
      <w:marBottom w:val="0"/>
      <w:divBdr>
        <w:top w:val="none" w:sz="0" w:space="0" w:color="auto"/>
        <w:left w:val="none" w:sz="0" w:space="0" w:color="auto"/>
        <w:bottom w:val="none" w:sz="0" w:space="0" w:color="auto"/>
        <w:right w:val="none" w:sz="0" w:space="0" w:color="auto"/>
      </w:divBdr>
    </w:div>
    <w:div w:id="868953774">
      <w:bodyDiv w:val="1"/>
      <w:marLeft w:val="0"/>
      <w:marRight w:val="0"/>
      <w:marTop w:val="0"/>
      <w:marBottom w:val="0"/>
      <w:divBdr>
        <w:top w:val="none" w:sz="0" w:space="0" w:color="auto"/>
        <w:left w:val="none" w:sz="0" w:space="0" w:color="auto"/>
        <w:bottom w:val="none" w:sz="0" w:space="0" w:color="auto"/>
        <w:right w:val="none" w:sz="0" w:space="0" w:color="auto"/>
      </w:divBdr>
    </w:div>
    <w:div w:id="904493771">
      <w:bodyDiv w:val="1"/>
      <w:marLeft w:val="0"/>
      <w:marRight w:val="0"/>
      <w:marTop w:val="0"/>
      <w:marBottom w:val="0"/>
      <w:divBdr>
        <w:top w:val="none" w:sz="0" w:space="0" w:color="auto"/>
        <w:left w:val="none" w:sz="0" w:space="0" w:color="auto"/>
        <w:bottom w:val="none" w:sz="0" w:space="0" w:color="auto"/>
        <w:right w:val="none" w:sz="0" w:space="0" w:color="auto"/>
      </w:divBdr>
    </w:div>
    <w:div w:id="947855419">
      <w:bodyDiv w:val="1"/>
      <w:marLeft w:val="0"/>
      <w:marRight w:val="0"/>
      <w:marTop w:val="0"/>
      <w:marBottom w:val="0"/>
      <w:divBdr>
        <w:top w:val="none" w:sz="0" w:space="0" w:color="auto"/>
        <w:left w:val="none" w:sz="0" w:space="0" w:color="auto"/>
        <w:bottom w:val="none" w:sz="0" w:space="0" w:color="auto"/>
        <w:right w:val="none" w:sz="0" w:space="0" w:color="auto"/>
      </w:divBdr>
    </w:div>
    <w:div w:id="982395734">
      <w:marLeft w:val="0"/>
      <w:marRight w:val="0"/>
      <w:marTop w:val="0"/>
      <w:marBottom w:val="0"/>
      <w:divBdr>
        <w:top w:val="none" w:sz="0" w:space="0" w:color="auto"/>
        <w:left w:val="none" w:sz="0" w:space="0" w:color="auto"/>
        <w:bottom w:val="none" w:sz="0" w:space="0" w:color="auto"/>
        <w:right w:val="none" w:sz="0" w:space="0" w:color="auto"/>
      </w:divBdr>
    </w:div>
    <w:div w:id="982395741">
      <w:marLeft w:val="0"/>
      <w:marRight w:val="0"/>
      <w:marTop w:val="0"/>
      <w:marBottom w:val="0"/>
      <w:divBdr>
        <w:top w:val="none" w:sz="0" w:space="0" w:color="auto"/>
        <w:left w:val="none" w:sz="0" w:space="0" w:color="auto"/>
        <w:bottom w:val="none" w:sz="0" w:space="0" w:color="auto"/>
        <w:right w:val="none" w:sz="0" w:space="0" w:color="auto"/>
      </w:divBdr>
    </w:div>
    <w:div w:id="982395746">
      <w:marLeft w:val="0"/>
      <w:marRight w:val="0"/>
      <w:marTop w:val="0"/>
      <w:marBottom w:val="0"/>
      <w:divBdr>
        <w:top w:val="none" w:sz="0" w:space="0" w:color="auto"/>
        <w:left w:val="none" w:sz="0" w:space="0" w:color="auto"/>
        <w:bottom w:val="none" w:sz="0" w:space="0" w:color="auto"/>
        <w:right w:val="none" w:sz="0" w:space="0" w:color="auto"/>
      </w:divBdr>
    </w:div>
    <w:div w:id="982395747">
      <w:marLeft w:val="0"/>
      <w:marRight w:val="0"/>
      <w:marTop w:val="0"/>
      <w:marBottom w:val="0"/>
      <w:divBdr>
        <w:top w:val="none" w:sz="0" w:space="0" w:color="auto"/>
        <w:left w:val="none" w:sz="0" w:space="0" w:color="auto"/>
        <w:bottom w:val="none" w:sz="0" w:space="0" w:color="auto"/>
        <w:right w:val="none" w:sz="0" w:space="0" w:color="auto"/>
      </w:divBdr>
    </w:div>
    <w:div w:id="982395751">
      <w:marLeft w:val="0"/>
      <w:marRight w:val="0"/>
      <w:marTop w:val="0"/>
      <w:marBottom w:val="0"/>
      <w:divBdr>
        <w:top w:val="none" w:sz="0" w:space="0" w:color="auto"/>
        <w:left w:val="none" w:sz="0" w:space="0" w:color="auto"/>
        <w:bottom w:val="none" w:sz="0" w:space="0" w:color="auto"/>
        <w:right w:val="none" w:sz="0" w:space="0" w:color="auto"/>
      </w:divBdr>
    </w:div>
    <w:div w:id="982395752">
      <w:marLeft w:val="0"/>
      <w:marRight w:val="0"/>
      <w:marTop w:val="0"/>
      <w:marBottom w:val="0"/>
      <w:divBdr>
        <w:top w:val="none" w:sz="0" w:space="0" w:color="auto"/>
        <w:left w:val="none" w:sz="0" w:space="0" w:color="auto"/>
        <w:bottom w:val="none" w:sz="0" w:space="0" w:color="auto"/>
        <w:right w:val="none" w:sz="0" w:space="0" w:color="auto"/>
      </w:divBdr>
    </w:div>
    <w:div w:id="982395753">
      <w:marLeft w:val="0"/>
      <w:marRight w:val="0"/>
      <w:marTop w:val="0"/>
      <w:marBottom w:val="0"/>
      <w:divBdr>
        <w:top w:val="none" w:sz="0" w:space="0" w:color="auto"/>
        <w:left w:val="none" w:sz="0" w:space="0" w:color="auto"/>
        <w:bottom w:val="none" w:sz="0" w:space="0" w:color="auto"/>
        <w:right w:val="none" w:sz="0" w:space="0" w:color="auto"/>
      </w:divBdr>
    </w:div>
    <w:div w:id="982395758">
      <w:marLeft w:val="0"/>
      <w:marRight w:val="0"/>
      <w:marTop w:val="0"/>
      <w:marBottom w:val="0"/>
      <w:divBdr>
        <w:top w:val="none" w:sz="0" w:space="0" w:color="auto"/>
        <w:left w:val="none" w:sz="0" w:space="0" w:color="auto"/>
        <w:bottom w:val="none" w:sz="0" w:space="0" w:color="auto"/>
        <w:right w:val="none" w:sz="0" w:space="0" w:color="auto"/>
      </w:divBdr>
      <w:divsChild>
        <w:div w:id="982395733">
          <w:marLeft w:val="0"/>
          <w:marRight w:val="0"/>
          <w:marTop w:val="0"/>
          <w:marBottom w:val="0"/>
          <w:divBdr>
            <w:top w:val="none" w:sz="0" w:space="0" w:color="auto"/>
            <w:left w:val="none" w:sz="0" w:space="0" w:color="auto"/>
            <w:bottom w:val="none" w:sz="0" w:space="0" w:color="auto"/>
            <w:right w:val="none" w:sz="0" w:space="0" w:color="auto"/>
          </w:divBdr>
        </w:div>
        <w:div w:id="982395735">
          <w:marLeft w:val="0"/>
          <w:marRight w:val="0"/>
          <w:marTop w:val="0"/>
          <w:marBottom w:val="0"/>
          <w:divBdr>
            <w:top w:val="none" w:sz="0" w:space="0" w:color="auto"/>
            <w:left w:val="none" w:sz="0" w:space="0" w:color="auto"/>
            <w:bottom w:val="none" w:sz="0" w:space="0" w:color="auto"/>
            <w:right w:val="none" w:sz="0" w:space="0" w:color="auto"/>
          </w:divBdr>
        </w:div>
        <w:div w:id="982395736">
          <w:marLeft w:val="0"/>
          <w:marRight w:val="0"/>
          <w:marTop w:val="0"/>
          <w:marBottom w:val="0"/>
          <w:divBdr>
            <w:top w:val="none" w:sz="0" w:space="0" w:color="auto"/>
            <w:left w:val="none" w:sz="0" w:space="0" w:color="auto"/>
            <w:bottom w:val="none" w:sz="0" w:space="0" w:color="auto"/>
            <w:right w:val="none" w:sz="0" w:space="0" w:color="auto"/>
          </w:divBdr>
        </w:div>
        <w:div w:id="982395737">
          <w:marLeft w:val="0"/>
          <w:marRight w:val="0"/>
          <w:marTop w:val="0"/>
          <w:marBottom w:val="0"/>
          <w:divBdr>
            <w:top w:val="none" w:sz="0" w:space="0" w:color="auto"/>
            <w:left w:val="none" w:sz="0" w:space="0" w:color="auto"/>
            <w:bottom w:val="none" w:sz="0" w:space="0" w:color="auto"/>
            <w:right w:val="none" w:sz="0" w:space="0" w:color="auto"/>
          </w:divBdr>
        </w:div>
        <w:div w:id="982395738">
          <w:marLeft w:val="0"/>
          <w:marRight w:val="0"/>
          <w:marTop w:val="0"/>
          <w:marBottom w:val="0"/>
          <w:divBdr>
            <w:top w:val="none" w:sz="0" w:space="0" w:color="auto"/>
            <w:left w:val="none" w:sz="0" w:space="0" w:color="auto"/>
            <w:bottom w:val="none" w:sz="0" w:space="0" w:color="auto"/>
            <w:right w:val="none" w:sz="0" w:space="0" w:color="auto"/>
          </w:divBdr>
        </w:div>
        <w:div w:id="982395739">
          <w:marLeft w:val="0"/>
          <w:marRight w:val="0"/>
          <w:marTop w:val="0"/>
          <w:marBottom w:val="0"/>
          <w:divBdr>
            <w:top w:val="none" w:sz="0" w:space="0" w:color="auto"/>
            <w:left w:val="none" w:sz="0" w:space="0" w:color="auto"/>
            <w:bottom w:val="none" w:sz="0" w:space="0" w:color="auto"/>
            <w:right w:val="none" w:sz="0" w:space="0" w:color="auto"/>
          </w:divBdr>
        </w:div>
        <w:div w:id="982395740">
          <w:marLeft w:val="0"/>
          <w:marRight w:val="0"/>
          <w:marTop w:val="0"/>
          <w:marBottom w:val="0"/>
          <w:divBdr>
            <w:top w:val="none" w:sz="0" w:space="0" w:color="auto"/>
            <w:left w:val="none" w:sz="0" w:space="0" w:color="auto"/>
            <w:bottom w:val="none" w:sz="0" w:space="0" w:color="auto"/>
            <w:right w:val="none" w:sz="0" w:space="0" w:color="auto"/>
          </w:divBdr>
        </w:div>
        <w:div w:id="982395742">
          <w:marLeft w:val="0"/>
          <w:marRight w:val="0"/>
          <w:marTop w:val="0"/>
          <w:marBottom w:val="0"/>
          <w:divBdr>
            <w:top w:val="none" w:sz="0" w:space="0" w:color="auto"/>
            <w:left w:val="none" w:sz="0" w:space="0" w:color="auto"/>
            <w:bottom w:val="none" w:sz="0" w:space="0" w:color="auto"/>
            <w:right w:val="none" w:sz="0" w:space="0" w:color="auto"/>
          </w:divBdr>
        </w:div>
        <w:div w:id="982395743">
          <w:marLeft w:val="0"/>
          <w:marRight w:val="0"/>
          <w:marTop w:val="0"/>
          <w:marBottom w:val="0"/>
          <w:divBdr>
            <w:top w:val="none" w:sz="0" w:space="0" w:color="auto"/>
            <w:left w:val="none" w:sz="0" w:space="0" w:color="auto"/>
            <w:bottom w:val="none" w:sz="0" w:space="0" w:color="auto"/>
            <w:right w:val="none" w:sz="0" w:space="0" w:color="auto"/>
          </w:divBdr>
        </w:div>
        <w:div w:id="982395744">
          <w:marLeft w:val="0"/>
          <w:marRight w:val="0"/>
          <w:marTop w:val="0"/>
          <w:marBottom w:val="0"/>
          <w:divBdr>
            <w:top w:val="none" w:sz="0" w:space="0" w:color="auto"/>
            <w:left w:val="none" w:sz="0" w:space="0" w:color="auto"/>
            <w:bottom w:val="none" w:sz="0" w:space="0" w:color="auto"/>
            <w:right w:val="none" w:sz="0" w:space="0" w:color="auto"/>
          </w:divBdr>
        </w:div>
        <w:div w:id="982395745">
          <w:marLeft w:val="0"/>
          <w:marRight w:val="0"/>
          <w:marTop w:val="0"/>
          <w:marBottom w:val="0"/>
          <w:divBdr>
            <w:top w:val="none" w:sz="0" w:space="0" w:color="auto"/>
            <w:left w:val="none" w:sz="0" w:space="0" w:color="auto"/>
            <w:bottom w:val="none" w:sz="0" w:space="0" w:color="auto"/>
            <w:right w:val="none" w:sz="0" w:space="0" w:color="auto"/>
          </w:divBdr>
        </w:div>
        <w:div w:id="982395748">
          <w:marLeft w:val="0"/>
          <w:marRight w:val="0"/>
          <w:marTop w:val="0"/>
          <w:marBottom w:val="0"/>
          <w:divBdr>
            <w:top w:val="none" w:sz="0" w:space="0" w:color="auto"/>
            <w:left w:val="none" w:sz="0" w:space="0" w:color="auto"/>
            <w:bottom w:val="none" w:sz="0" w:space="0" w:color="auto"/>
            <w:right w:val="none" w:sz="0" w:space="0" w:color="auto"/>
          </w:divBdr>
        </w:div>
        <w:div w:id="982395749">
          <w:marLeft w:val="0"/>
          <w:marRight w:val="0"/>
          <w:marTop w:val="0"/>
          <w:marBottom w:val="0"/>
          <w:divBdr>
            <w:top w:val="none" w:sz="0" w:space="0" w:color="auto"/>
            <w:left w:val="none" w:sz="0" w:space="0" w:color="auto"/>
            <w:bottom w:val="none" w:sz="0" w:space="0" w:color="auto"/>
            <w:right w:val="none" w:sz="0" w:space="0" w:color="auto"/>
          </w:divBdr>
        </w:div>
        <w:div w:id="982395750">
          <w:marLeft w:val="0"/>
          <w:marRight w:val="0"/>
          <w:marTop w:val="0"/>
          <w:marBottom w:val="0"/>
          <w:divBdr>
            <w:top w:val="none" w:sz="0" w:space="0" w:color="auto"/>
            <w:left w:val="none" w:sz="0" w:space="0" w:color="auto"/>
            <w:bottom w:val="none" w:sz="0" w:space="0" w:color="auto"/>
            <w:right w:val="none" w:sz="0" w:space="0" w:color="auto"/>
          </w:divBdr>
        </w:div>
        <w:div w:id="982395754">
          <w:marLeft w:val="0"/>
          <w:marRight w:val="0"/>
          <w:marTop w:val="0"/>
          <w:marBottom w:val="0"/>
          <w:divBdr>
            <w:top w:val="none" w:sz="0" w:space="0" w:color="auto"/>
            <w:left w:val="none" w:sz="0" w:space="0" w:color="auto"/>
            <w:bottom w:val="none" w:sz="0" w:space="0" w:color="auto"/>
            <w:right w:val="none" w:sz="0" w:space="0" w:color="auto"/>
          </w:divBdr>
        </w:div>
        <w:div w:id="982395755">
          <w:marLeft w:val="0"/>
          <w:marRight w:val="0"/>
          <w:marTop w:val="0"/>
          <w:marBottom w:val="0"/>
          <w:divBdr>
            <w:top w:val="none" w:sz="0" w:space="0" w:color="auto"/>
            <w:left w:val="none" w:sz="0" w:space="0" w:color="auto"/>
            <w:bottom w:val="none" w:sz="0" w:space="0" w:color="auto"/>
            <w:right w:val="none" w:sz="0" w:space="0" w:color="auto"/>
          </w:divBdr>
        </w:div>
        <w:div w:id="982395756">
          <w:marLeft w:val="0"/>
          <w:marRight w:val="0"/>
          <w:marTop w:val="0"/>
          <w:marBottom w:val="0"/>
          <w:divBdr>
            <w:top w:val="none" w:sz="0" w:space="0" w:color="auto"/>
            <w:left w:val="none" w:sz="0" w:space="0" w:color="auto"/>
            <w:bottom w:val="none" w:sz="0" w:space="0" w:color="auto"/>
            <w:right w:val="none" w:sz="0" w:space="0" w:color="auto"/>
          </w:divBdr>
        </w:div>
        <w:div w:id="982395757">
          <w:marLeft w:val="0"/>
          <w:marRight w:val="0"/>
          <w:marTop w:val="0"/>
          <w:marBottom w:val="0"/>
          <w:divBdr>
            <w:top w:val="none" w:sz="0" w:space="0" w:color="auto"/>
            <w:left w:val="none" w:sz="0" w:space="0" w:color="auto"/>
            <w:bottom w:val="none" w:sz="0" w:space="0" w:color="auto"/>
            <w:right w:val="none" w:sz="0" w:space="0" w:color="auto"/>
          </w:divBdr>
        </w:div>
        <w:div w:id="982395760">
          <w:marLeft w:val="0"/>
          <w:marRight w:val="0"/>
          <w:marTop w:val="0"/>
          <w:marBottom w:val="0"/>
          <w:divBdr>
            <w:top w:val="none" w:sz="0" w:space="0" w:color="auto"/>
            <w:left w:val="none" w:sz="0" w:space="0" w:color="auto"/>
            <w:bottom w:val="none" w:sz="0" w:space="0" w:color="auto"/>
            <w:right w:val="none" w:sz="0" w:space="0" w:color="auto"/>
          </w:divBdr>
        </w:div>
        <w:div w:id="982395761">
          <w:marLeft w:val="0"/>
          <w:marRight w:val="0"/>
          <w:marTop w:val="0"/>
          <w:marBottom w:val="0"/>
          <w:divBdr>
            <w:top w:val="none" w:sz="0" w:space="0" w:color="auto"/>
            <w:left w:val="none" w:sz="0" w:space="0" w:color="auto"/>
            <w:bottom w:val="none" w:sz="0" w:space="0" w:color="auto"/>
            <w:right w:val="none" w:sz="0" w:space="0" w:color="auto"/>
          </w:divBdr>
        </w:div>
        <w:div w:id="982395763">
          <w:marLeft w:val="0"/>
          <w:marRight w:val="0"/>
          <w:marTop w:val="0"/>
          <w:marBottom w:val="0"/>
          <w:divBdr>
            <w:top w:val="none" w:sz="0" w:space="0" w:color="auto"/>
            <w:left w:val="none" w:sz="0" w:space="0" w:color="auto"/>
            <w:bottom w:val="none" w:sz="0" w:space="0" w:color="auto"/>
            <w:right w:val="none" w:sz="0" w:space="0" w:color="auto"/>
          </w:divBdr>
        </w:div>
        <w:div w:id="982395766">
          <w:marLeft w:val="0"/>
          <w:marRight w:val="0"/>
          <w:marTop w:val="0"/>
          <w:marBottom w:val="0"/>
          <w:divBdr>
            <w:top w:val="none" w:sz="0" w:space="0" w:color="auto"/>
            <w:left w:val="none" w:sz="0" w:space="0" w:color="auto"/>
            <w:bottom w:val="none" w:sz="0" w:space="0" w:color="auto"/>
            <w:right w:val="none" w:sz="0" w:space="0" w:color="auto"/>
          </w:divBdr>
        </w:div>
        <w:div w:id="982395767">
          <w:marLeft w:val="0"/>
          <w:marRight w:val="0"/>
          <w:marTop w:val="0"/>
          <w:marBottom w:val="0"/>
          <w:divBdr>
            <w:top w:val="none" w:sz="0" w:space="0" w:color="auto"/>
            <w:left w:val="none" w:sz="0" w:space="0" w:color="auto"/>
            <w:bottom w:val="none" w:sz="0" w:space="0" w:color="auto"/>
            <w:right w:val="none" w:sz="0" w:space="0" w:color="auto"/>
          </w:divBdr>
        </w:div>
        <w:div w:id="982395768">
          <w:marLeft w:val="0"/>
          <w:marRight w:val="0"/>
          <w:marTop w:val="0"/>
          <w:marBottom w:val="0"/>
          <w:divBdr>
            <w:top w:val="none" w:sz="0" w:space="0" w:color="auto"/>
            <w:left w:val="none" w:sz="0" w:space="0" w:color="auto"/>
            <w:bottom w:val="none" w:sz="0" w:space="0" w:color="auto"/>
            <w:right w:val="none" w:sz="0" w:space="0" w:color="auto"/>
          </w:divBdr>
        </w:div>
        <w:div w:id="982395770">
          <w:marLeft w:val="0"/>
          <w:marRight w:val="0"/>
          <w:marTop w:val="0"/>
          <w:marBottom w:val="0"/>
          <w:divBdr>
            <w:top w:val="none" w:sz="0" w:space="0" w:color="auto"/>
            <w:left w:val="none" w:sz="0" w:space="0" w:color="auto"/>
            <w:bottom w:val="none" w:sz="0" w:space="0" w:color="auto"/>
            <w:right w:val="none" w:sz="0" w:space="0" w:color="auto"/>
          </w:divBdr>
        </w:div>
        <w:div w:id="982395772">
          <w:marLeft w:val="0"/>
          <w:marRight w:val="0"/>
          <w:marTop w:val="0"/>
          <w:marBottom w:val="0"/>
          <w:divBdr>
            <w:top w:val="none" w:sz="0" w:space="0" w:color="auto"/>
            <w:left w:val="none" w:sz="0" w:space="0" w:color="auto"/>
            <w:bottom w:val="none" w:sz="0" w:space="0" w:color="auto"/>
            <w:right w:val="none" w:sz="0" w:space="0" w:color="auto"/>
          </w:divBdr>
        </w:div>
        <w:div w:id="982395777">
          <w:marLeft w:val="0"/>
          <w:marRight w:val="0"/>
          <w:marTop w:val="0"/>
          <w:marBottom w:val="0"/>
          <w:divBdr>
            <w:top w:val="none" w:sz="0" w:space="0" w:color="auto"/>
            <w:left w:val="none" w:sz="0" w:space="0" w:color="auto"/>
            <w:bottom w:val="none" w:sz="0" w:space="0" w:color="auto"/>
            <w:right w:val="none" w:sz="0" w:space="0" w:color="auto"/>
          </w:divBdr>
        </w:div>
        <w:div w:id="982395778">
          <w:marLeft w:val="0"/>
          <w:marRight w:val="0"/>
          <w:marTop w:val="0"/>
          <w:marBottom w:val="0"/>
          <w:divBdr>
            <w:top w:val="none" w:sz="0" w:space="0" w:color="auto"/>
            <w:left w:val="none" w:sz="0" w:space="0" w:color="auto"/>
            <w:bottom w:val="none" w:sz="0" w:space="0" w:color="auto"/>
            <w:right w:val="none" w:sz="0" w:space="0" w:color="auto"/>
          </w:divBdr>
        </w:div>
        <w:div w:id="982395779">
          <w:marLeft w:val="0"/>
          <w:marRight w:val="0"/>
          <w:marTop w:val="0"/>
          <w:marBottom w:val="0"/>
          <w:divBdr>
            <w:top w:val="none" w:sz="0" w:space="0" w:color="auto"/>
            <w:left w:val="none" w:sz="0" w:space="0" w:color="auto"/>
            <w:bottom w:val="none" w:sz="0" w:space="0" w:color="auto"/>
            <w:right w:val="none" w:sz="0" w:space="0" w:color="auto"/>
          </w:divBdr>
        </w:div>
        <w:div w:id="982395780">
          <w:marLeft w:val="0"/>
          <w:marRight w:val="0"/>
          <w:marTop w:val="0"/>
          <w:marBottom w:val="0"/>
          <w:divBdr>
            <w:top w:val="none" w:sz="0" w:space="0" w:color="auto"/>
            <w:left w:val="none" w:sz="0" w:space="0" w:color="auto"/>
            <w:bottom w:val="none" w:sz="0" w:space="0" w:color="auto"/>
            <w:right w:val="none" w:sz="0" w:space="0" w:color="auto"/>
          </w:divBdr>
        </w:div>
        <w:div w:id="982395781">
          <w:marLeft w:val="0"/>
          <w:marRight w:val="0"/>
          <w:marTop w:val="0"/>
          <w:marBottom w:val="0"/>
          <w:divBdr>
            <w:top w:val="none" w:sz="0" w:space="0" w:color="auto"/>
            <w:left w:val="none" w:sz="0" w:space="0" w:color="auto"/>
            <w:bottom w:val="none" w:sz="0" w:space="0" w:color="auto"/>
            <w:right w:val="none" w:sz="0" w:space="0" w:color="auto"/>
          </w:divBdr>
        </w:div>
        <w:div w:id="982395782">
          <w:marLeft w:val="0"/>
          <w:marRight w:val="0"/>
          <w:marTop w:val="0"/>
          <w:marBottom w:val="0"/>
          <w:divBdr>
            <w:top w:val="none" w:sz="0" w:space="0" w:color="auto"/>
            <w:left w:val="none" w:sz="0" w:space="0" w:color="auto"/>
            <w:bottom w:val="none" w:sz="0" w:space="0" w:color="auto"/>
            <w:right w:val="none" w:sz="0" w:space="0" w:color="auto"/>
          </w:divBdr>
        </w:div>
        <w:div w:id="982395783">
          <w:marLeft w:val="0"/>
          <w:marRight w:val="0"/>
          <w:marTop w:val="0"/>
          <w:marBottom w:val="0"/>
          <w:divBdr>
            <w:top w:val="none" w:sz="0" w:space="0" w:color="auto"/>
            <w:left w:val="none" w:sz="0" w:space="0" w:color="auto"/>
            <w:bottom w:val="none" w:sz="0" w:space="0" w:color="auto"/>
            <w:right w:val="none" w:sz="0" w:space="0" w:color="auto"/>
          </w:divBdr>
        </w:div>
        <w:div w:id="982395784">
          <w:marLeft w:val="0"/>
          <w:marRight w:val="0"/>
          <w:marTop w:val="0"/>
          <w:marBottom w:val="0"/>
          <w:divBdr>
            <w:top w:val="none" w:sz="0" w:space="0" w:color="auto"/>
            <w:left w:val="none" w:sz="0" w:space="0" w:color="auto"/>
            <w:bottom w:val="none" w:sz="0" w:space="0" w:color="auto"/>
            <w:right w:val="none" w:sz="0" w:space="0" w:color="auto"/>
          </w:divBdr>
        </w:div>
        <w:div w:id="982395785">
          <w:marLeft w:val="0"/>
          <w:marRight w:val="0"/>
          <w:marTop w:val="0"/>
          <w:marBottom w:val="0"/>
          <w:divBdr>
            <w:top w:val="none" w:sz="0" w:space="0" w:color="auto"/>
            <w:left w:val="none" w:sz="0" w:space="0" w:color="auto"/>
            <w:bottom w:val="none" w:sz="0" w:space="0" w:color="auto"/>
            <w:right w:val="none" w:sz="0" w:space="0" w:color="auto"/>
          </w:divBdr>
        </w:div>
        <w:div w:id="982395786">
          <w:marLeft w:val="0"/>
          <w:marRight w:val="0"/>
          <w:marTop w:val="0"/>
          <w:marBottom w:val="0"/>
          <w:divBdr>
            <w:top w:val="none" w:sz="0" w:space="0" w:color="auto"/>
            <w:left w:val="none" w:sz="0" w:space="0" w:color="auto"/>
            <w:bottom w:val="none" w:sz="0" w:space="0" w:color="auto"/>
            <w:right w:val="none" w:sz="0" w:space="0" w:color="auto"/>
          </w:divBdr>
        </w:div>
        <w:div w:id="982395788">
          <w:marLeft w:val="0"/>
          <w:marRight w:val="0"/>
          <w:marTop w:val="0"/>
          <w:marBottom w:val="0"/>
          <w:divBdr>
            <w:top w:val="none" w:sz="0" w:space="0" w:color="auto"/>
            <w:left w:val="none" w:sz="0" w:space="0" w:color="auto"/>
            <w:bottom w:val="none" w:sz="0" w:space="0" w:color="auto"/>
            <w:right w:val="none" w:sz="0" w:space="0" w:color="auto"/>
          </w:divBdr>
        </w:div>
        <w:div w:id="982395789">
          <w:marLeft w:val="0"/>
          <w:marRight w:val="0"/>
          <w:marTop w:val="0"/>
          <w:marBottom w:val="0"/>
          <w:divBdr>
            <w:top w:val="none" w:sz="0" w:space="0" w:color="auto"/>
            <w:left w:val="none" w:sz="0" w:space="0" w:color="auto"/>
            <w:bottom w:val="none" w:sz="0" w:space="0" w:color="auto"/>
            <w:right w:val="none" w:sz="0" w:space="0" w:color="auto"/>
          </w:divBdr>
        </w:div>
        <w:div w:id="982395792">
          <w:marLeft w:val="0"/>
          <w:marRight w:val="0"/>
          <w:marTop w:val="0"/>
          <w:marBottom w:val="0"/>
          <w:divBdr>
            <w:top w:val="none" w:sz="0" w:space="0" w:color="auto"/>
            <w:left w:val="none" w:sz="0" w:space="0" w:color="auto"/>
            <w:bottom w:val="none" w:sz="0" w:space="0" w:color="auto"/>
            <w:right w:val="none" w:sz="0" w:space="0" w:color="auto"/>
          </w:divBdr>
        </w:div>
        <w:div w:id="982395793">
          <w:marLeft w:val="0"/>
          <w:marRight w:val="0"/>
          <w:marTop w:val="0"/>
          <w:marBottom w:val="0"/>
          <w:divBdr>
            <w:top w:val="none" w:sz="0" w:space="0" w:color="auto"/>
            <w:left w:val="none" w:sz="0" w:space="0" w:color="auto"/>
            <w:bottom w:val="none" w:sz="0" w:space="0" w:color="auto"/>
            <w:right w:val="none" w:sz="0" w:space="0" w:color="auto"/>
          </w:divBdr>
        </w:div>
        <w:div w:id="982395796">
          <w:marLeft w:val="0"/>
          <w:marRight w:val="0"/>
          <w:marTop w:val="0"/>
          <w:marBottom w:val="0"/>
          <w:divBdr>
            <w:top w:val="none" w:sz="0" w:space="0" w:color="auto"/>
            <w:left w:val="none" w:sz="0" w:space="0" w:color="auto"/>
            <w:bottom w:val="none" w:sz="0" w:space="0" w:color="auto"/>
            <w:right w:val="none" w:sz="0" w:space="0" w:color="auto"/>
          </w:divBdr>
        </w:div>
        <w:div w:id="982395797">
          <w:marLeft w:val="0"/>
          <w:marRight w:val="0"/>
          <w:marTop w:val="0"/>
          <w:marBottom w:val="0"/>
          <w:divBdr>
            <w:top w:val="none" w:sz="0" w:space="0" w:color="auto"/>
            <w:left w:val="none" w:sz="0" w:space="0" w:color="auto"/>
            <w:bottom w:val="none" w:sz="0" w:space="0" w:color="auto"/>
            <w:right w:val="none" w:sz="0" w:space="0" w:color="auto"/>
          </w:divBdr>
        </w:div>
        <w:div w:id="982395798">
          <w:marLeft w:val="0"/>
          <w:marRight w:val="0"/>
          <w:marTop w:val="0"/>
          <w:marBottom w:val="0"/>
          <w:divBdr>
            <w:top w:val="none" w:sz="0" w:space="0" w:color="auto"/>
            <w:left w:val="none" w:sz="0" w:space="0" w:color="auto"/>
            <w:bottom w:val="none" w:sz="0" w:space="0" w:color="auto"/>
            <w:right w:val="none" w:sz="0" w:space="0" w:color="auto"/>
          </w:divBdr>
        </w:div>
        <w:div w:id="982395800">
          <w:marLeft w:val="0"/>
          <w:marRight w:val="0"/>
          <w:marTop w:val="0"/>
          <w:marBottom w:val="0"/>
          <w:divBdr>
            <w:top w:val="none" w:sz="0" w:space="0" w:color="auto"/>
            <w:left w:val="none" w:sz="0" w:space="0" w:color="auto"/>
            <w:bottom w:val="none" w:sz="0" w:space="0" w:color="auto"/>
            <w:right w:val="none" w:sz="0" w:space="0" w:color="auto"/>
          </w:divBdr>
        </w:div>
      </w:divsChild>
    </w:div>
    <w:div w:id="982395759">
      <w:marLeft w:val="0"/>
      <w:marRight w:val="0"/>
      <w:marTop w:val="0"/>
      <w:marBottom w:val="0"/>
      <w:divBdr>
        <w:top w:val="none" w:sz="0" w:space="0" w:color="auto"/>
        <w:left w:val="none" w:sz="0" w:space="0" w:color="auto"/>
        <w:bottom w:val="none" w:sz="0" w:space="0" w:color="auto"/>
        <w:right w:val="none" w:sz="0" w:space="0" w:color="auto"/>
      </w:divBdr>
    </w:div>
    <w:div w:id="982395762">
      <w:marLeft w:val="0"/>
      <w:marRight w:val="0"/>
      <w:marTop w:val="0"/>
      <w:marBottom w:val="0"/>
      <w:divBdr>
        <w:top w:val="none" w:sz="0" w:space="0" w:color="auto"/>
        <w:left w:val="none" w:sz="0" w:space="0" w:color="auto"/>
        <w:bottom w:val="none" w:sz="0" w:space="0" w:color="auto"/>
        <w:right w:val="none" w:sz="0" w:space="0" w:color="auto"/>
      </w:divBdr>
      <w:divsChild>
        <w:div w:id="982395795">
          <w:marLeft w:val="0"/>
          <w:marRight w:val="0"/>
          <w:marTop w:val="0"/>
          <w:marBottom w:val="0"/>
          <w:divBdr>
            <w:top w:val="none" w:sz="0" w:space="0" w:color="auto"/>
            <w:left w:val="none" w:sz="0" w:space="0" w:color="auto"/>
            <w:bottom w:val="none" w:sz="0" w:space="0" w:color="auto"/>
            <w:right w:val="none" w:sz="0" w:space="0" w:color="auto"/>
          </w:divBdr>
        </w:div>
      </w:divsChild>
    </w:div>
    <w:div w:id="982395764">
      <w:marLeft w:val="0"/>
      <w:marRight w:val="0"/>
      <w:marTop w:val="0"/>
      <w:marBottom w:val="0"/>
      <w:divBdr>
        <w:top w:val="none" w:sz="0" w:space="0" w:color="auto"/>
        <w:left w:val="none" w:sz="0" w:space="0" w:color="auto"/>
        <w:bottom w:val="none" w:sz="0" w:space="0" w:color="auto"/>
        <w:right w:val="none" w:sz="0" w:space="0" w:color="auto"/>
      </w:divBdr>
    </w:div>
    <w:div w:id="982395765">
      <w:marLeft w:val="0"/>
      <w:marRight w:val="0"/>
      <w:marTop w:val="0"/>
      <w:marBottom w:val="0"/>
      <w:divBdr>
        <w:top w:val="none" w:sz="0" w:space="0" w:color="auto"/>
        <w:left w:val="none" w:sz="0" w:space="0" w:color="auto"/>
        <w:bottom w:val="none" w:sz="0" w:space="0" w:color="auto"/>
        <w:right w:val="none" w:sz="0" w:space="0" w:color="auto"/>
      </w:divBdr>
    </w:div>
    <w:div w:id="982395769">
      <w:marLeft w:val="0"/>
      <w:marRight w:val="0"/>
      <w:marTop w:val="0"/>
      <w:marBottom w:val="0"/>
      <w:divBdr>
        <w:top w:val="none" w:sz="0" w:space="0" w:color="auto"/>
        <w:left w:val="none" w:sz="0" w:space="0" w:color="auto"/>
        <w:bottom w:val="none" w:sz="0" w:space="0" w:color="auto"/>
        <w:right w:val="none" w:sz="0" w:space="0" w:color="auto"/>
      </w:divBdr>
    </w:div>
    <w:div w:id="982395771">
      <w:marLeft w:val="0"/>
      <w:marRight w:val="0"/>
      <w:marTop w:val="0"/>
      <w:marBottom w:val="0"/>
      <w:divBdr>
        <w:top w:val="none" w:sz="0" w:space="0" w:color="auto"/>
        <w:left w:val="none" w:sz="0" w:space="0" w:color="auto"/>
        <w:bottom w:val="none" w:sz="0" w:space="0" w:color="auto"/>
        <w:right w:val="none" w:sz="0" w:space="0" w:color="auto"/>
      </w:divBdr>
    </w:div>
    <w:div w:id="982395773">
      <w:marLeft w:val="0"/>
      <w:marRight w:val="0"/>
      <w:marTop w:val="0"/>
      <w:marBottom w:val="0"/>
      <w:divBdr>
        <w:top w:val="none" w:sz="0" w:space="0" w:color="auto"/>
        <w:left w:val="none" w:sz="0" w:space="0" w:color="auto"/>
        <w:bottom w:val="none" w:sz="0" w:space="0" w:color="auto"/>
        <w:right w:val="none" w:sz="0" w:space="0" w:color="auto"/>
      </w:divBdr>
    </w:div>
    <w:div w:id="982395774">
      <w:marLeft w:val="0"/>
      <w:marRight w:val="0"/>
      <w:marTop w:val="0"/>
      <w:marBottom w:val="0"/>
      <w:divBdr>
        <w:top w:val="none" w:sz="0" w:space="0" w:color="auto"/>
        <w:left w:val="none" w:sz="0" w:space="0" w:color="auto"/>
        <w:bottom w:val="none" w:sz="0" w:space="0" w:color="auto"/>
        <w:right w:val="none" w:sz="0" w:space="0" w:color="auto"/>
      </w:divBdr>
    </w:div>
    <w:div w:id="982395775">
      <w:marLeft w:val="0"/>
      <w:marRight w:val="0"/>
      <w:marTop w:val="0"/>
      <w:marBottom w:val="0"/>
      <w:divBdr>
        <w:top w:val="none" w:sz="0" w:space="0" w:color="auto"/>
        <w:left w:val="none" w:sz="0" w:space="0" w:color="auto"/>
        <w:bottom w:val="none" w:sz="0" w:space="0" w:color="auto"/>
        <w:right w:val="none" w:sz="0" w:space="0" w:color="auto"/>
      </w:divBdr>
    </w:div>
    <w:div w:id="982395776">
      <w:marLeft w:val="0"/>
      <w:marRight w:val="0"/>
      <w:marTop w:val="0"/>
      <w:marBottom w:val="0"/>
      <w:divBdr>
        <w:top w:val="none" w:sz="0" w:space="0" w:color="auto"/>
        <w:left w:val="none" w:sz="0" w:space="0" w:color="auto"/>
        <w:bottom w:val="none" w:sz="0" w:space="0" w:color="auto"/>
        <w:right w:val="none" w:sz="0" w:space="0" w:color="auto"/>
      </w:divBdr>
    </w:div>
    <w:div w:id="982395787">
      <w:marLeft w:val="0"/>
      <w:marRight w:val="0"/>
      <w:marTop w:val="0"/>
      <w:marBottom w:val="0"/>
      <w:divBdr>
        <w:top w:val="none" w:sz="0" w:space="0" w:color="auto"/>
        <w:left w:val="none" w:sz="0" w:space="0" w:color="auto"/>
        <w:bottom w:val="none" w:sz="0" w:space="0" w:color="auto"/>
        <w:right w:val="none" w:sz="0" w:space="0" w:color="auto"/>
      </w:divBdr>
    </w:div>
    <w:div w:id="982395790">
      <w:marLeft w:val="0"/>
      <w:marRight w:val="0"/>
      <w:marTop w:val="0"/>
      <w:marBottom w:val="0"/>
      <w:divBdr>
        <w:top w:val="none" w:sz="0" w:space="0" w:color="auto"/>
        <w:left w:val="none" w:sz="0" w:space="0" w:color="auto"/>
        <w:bottom w:val="none" w:sz="0" w:space="0" w:color="auto"/>
        <w:right w:val="none" w:sz="0" w:space="0" w:color="auto"/>
      </w:divBdr>
    </w:div>
    <w:div w:id="982395791">
      <w:marLeft w:val="0"/>
      <w:marRight w:val="0"/>
      <w:marTop w:val="0"/>
      <w:marBottom w:val="0"/>
      <w:divBdr>
        <w:top w:val="none" w:sz="0" w:space="0" w:color="auto"/>
        <w:left w:val="none" w:sz="0" w:space="0" w:color="auto"/>
        <w:bottom w:val="none" w:sz="0" w:space="0" w:color="auto"/>
        <w:right w:val="none" w:sz="0" w:space="0" w:color="auto"/>
      </w:divBdr>
    </w:div>
    <w:div w:id="982395794">
      <w:marLeft w:val="0"/>
      <w:marRight w:val="0"/>
      <w:marTop w:val="0"/>
      <w:marBottom w:val="0"/>
      <w:divBdr>
        <w:top w:val="none" w:sz="0" w:space="0" w:color="auto"/>
        <w:left w:val="none" w:sz="0" w:space="0" w:color="auto"/>
        <w:bottom w:val="none" w:sz="0" w:space="0" w:color="auto"/>
        <w:right w:val="none" w:sz="0" w:space="0" w:color="auto"/>
      </w:divBdr>
    </w:div>
    <w:div w:id="982395799">
      <w:marLeft w:val="0"/>
      <w:marRight w:val="0"/>
      <w:marTop w:val="0"/>
      <w:marBottom w:val="0"/>
      <w:divBdr>
        <w:top w:val="none" w:sz="0" w:space="0" w:color="auto"/>
        <w:left w:val="none" w:sz="0" w:space="0" w:color="auto"/>
        <w:bottom w:val="none" w:sz="0" w:space="0" w:color="auto"/>
        <w:right w:val="none" w:sz="0" w:space="0" w:color="auto"/>
      </w:divBdr>
    </w:div>
    <w:div w:id="1058163794">
      <w:bodyDiv w:val="1"/>
      <w:marLeft w:val="0"/>
      <w:marRight w:val="0"/>
      <w:marTop w:val="0"/>
      <w:marBottom w:val="0"/>
      <w:divBdr>
        <w:top w:val="none" w:sz="0" w:space="0" w:color="auto"/>
        <w:left w:val="none" w:sz="0" w:space="0" w:color="auto"/>
        <w:bottom w:val="none" w:sz="0" w:space="0" w:color="auto"/>
        <w:right w:val="none" w:sz="0" w:space="0" w:color="auto"/>
      </w:divBdr>
    </w:div>
    <w:div w:id="1058364016">
      <w:bodyDiv w:val="1"/>
      <w:marLeft w:val="0"/>
      <w:marRight w:val="0"/>
      <w:marTop w:val="0"/>
      <w:marBottom w:val="0"/>
      <w:divBdr>
        <w:top w:val="none" w:sz="0" w:space="0" w:color="auto"/>
        <w:left w:val="none" w:sz="0" w:space="0" w:color="auto"/>
        <w:bottom w:val="none" w:sz="0" w:space="0" w:color="auto"/>
        <w:right w:val="none" w:sz="0" w:space="0" w:color="auto"/>
      </w:divBdr>
    </w:div>
    <w:div w:id="1064257064">
      <w:bodyDiv w:val="1"/>
      <w:marLeft w:val="0"/>
      <w:marRight w:val="0"/>
      <w:marTop w:val="0"/>
      <w:marBottom w:val="0"/>
      <w:divBdr>
        <w:top w:val="none" w:sz="0" w:space="0" w:color="auto"/>
        <w:left w:val="none" w:sz="0" w:space="0" w:color="auto"/>
        <w:bottom w:val="none" w:sz="0" w:space="0" w:color="auto"/>
        <w:right w:val="none" w:sz="0" w:space="0" w:color="auto"/>
      </w:divBdr>
    </w:div>
    <w:div w:id="1070663540">
      <w:bodyDiv w:val="1"/>
      <w:marLeft w:val="0"/>
      <w:marRight w:val="0"/>
      <w:marTop w:val="0"/>
      <w:marBottom w:val="0"/>
      <w:divBdr>
        <w:top w:val="none" w:sz="0" w:space="0" w:color="auto"/>
        <w:left w:val="none" w:sz="0" w:space="0" w:color="auto"/>
        <w:bottom w:val="none" w:sz="0" w:space="0" w:color="auto"/>
        <w:right w:val="none" w:sz="0" w:space="0" w:color="auto"/>
      </w:divBdr>
    </w:div>
    <w:div w:id="1129084762">
      <w:bodyDiv w:val="1"/>
      <w:marLeft w:val="0"/>
      <w:marRight w:val="0"/>
      <w:marTop w:val="0"/>
      <w:marBottom w:val="0"/>
      <w:divBdr>
        <w:top w:val="none" w:sz="0" w:space="0" w:color="auto"/>
        <w:left w:val="none" w:sz="0" w:space="0" w:color="auto"/>
        <w:bottom w:val="none" w:sz="0" w:space="0" w:color="auto"/>
        <w:right w:val="none" w:sz="0" w:space="0" w:color="auto"/>
      </w:divBdr>
    </w:div>
    <w:div w:id="1286808076">
      <w:bodyDiv w:val="1"/>
      <w:marLeft w:val="0"/>
      <w:marRight w:val="0"/>
      <w:marTop w:val="0"/>
      <w:marBottom w:val="0"/>
      <w:divBdr>
        <w:top w:val="none" w:sz="0" w:space="0" w:color="auto"/>
        <w:left w:val="none" w:sz="0" w:space="0" w:color="auto"/>
        <w:bottom w:val="none" w:sz="0" w:space="0" w:color="auto"/>
        <w:right w:val="none" w:sz="0" w:space="0" w:color="auto"/>
      </w:divBdr>
      <w:divsChild>
        <w:div w:id="16472667">
          <w:marLeft w:val="0"/>
          <w:marRight w:val="0"/>
          <w:marTop w:val="0"/>
          <w:marBottom w:val="0"/>
          <w:divBdr>
            <w:top w:val="none" w:sz="0" w:space="0" w:color="auto"/>
            <w:left w:val="none" w:sz="0" w:space="0" w:color="auto"/>
            <w:bottom w:val="none" w:sz="0" w:space="0" w:color="auto"/>
            <w:right w:val="none" w:sz="0" w:space="0" w:color="auto"/>
          </w:divBdr>
        </w:div>
        <w:div w:id="92089753">
          <w:marLeft w:val="0"/>
          <w:marRight w:val="0"/>
          <w:marTop w:val="0"/>
          <w:marBottom w:val="0"/>
          <w:divBdr>
            <w:top w:val="none" w:sz="0" w:space="0" w:color="auto"/>
            <w:left w:val="none" w:sz="0" w:space="0" w:color="auto"/>
            <w:bottom w:val="none" w:sz="0" w:space="0" w:color="auto"/>
            <w:right w:val="none" w:sz="0" w:space="0" w:color="auto"/>
          </w:divBdr>
        </w:div>
        <w:div w:id="231738563">
          <w:marLeft w:val="0"/>
          <w:marRight w:val="0"/>
          <w:marTop w:val="0"/>
          <w:marBottom w:val="0"/>
          <w:divBdr>
            <w:top w:val="none" w:sz="0" w:space="0" w:color="auto"/>
            <w:left w:val="none" w:sz="0" w:space="0" w:color="auto"/>
            <w:bottom w:val="none" w:sz="0" w:space="0" w:color="auto"/>
            <w:right w:val="none" w:sz="0" w:space="0" w:color="auto"/>
          </w:divBdr>
        </w:div>
        <w:div w:id="377894040">
          <w:marLeft w:val="0"/>
          <w:marRight w:val="0"/>
          <w:marTop w:val="0"/>
          <w:marBottom w:val="0"/>
          <w:divBdr>
            <w:top w:val="none" w:sz="0" w:space="0" w:color="auto"/>
            <w:left w:val="none" w:sz="0" w:space="0" w:color="auto"/>
            <w:bottom w:val="none" w:sz="0" w:space="0" w:color="auto"/>
            <w:right w:val="none" w:sz="0" w:space="0" w:color="auto"/>
          </w:divBdr>
        </w:div>
        <w:div w:id="575166572">
          <w:marLeft w:val="0"/>
          <w:marRight w:val="0"/>
          <w:marTop w:val="0"/>
          <w:marBottom w:val="0"/>
          <w:divBdr>
            <w:top w:val="none" w:sz="0" w:space="0" w:color="auto"/>
            <w:left w:val="none" w:sz="0" w:space="0" w:color="auto"/>
            <w:bottom w:val="none" w:sz="0" w:space="0" w:color="auto"/>
            <w:right w:val="none" w:sz="0" w:space="0" w:color="auto"/>
          </w:divBdr>
        </w:div>
        <w:div w:id="620571583">
          <w:marLeft w:val="0"/>
          <w:marRight w:val="0"/>
          <w:marTop w:val="0"/>
          <w:marBottom w:val="0"/>
          <w:divBdr>
            <w:top w:val="none" w:sz="0" w:space="0" w:color="auto"/>
            <w:left w:val="none" w:sz="0" w:space="0" w:color="auto"/>
            <w:bottom w:val="none" w:sz="0" w:space="0" w:color="auto"/>
            <w:right w:val="none" w:sz="0" w:space="0" w:color="auto"/>
          </w:divBdr>
        </w:div>
        <w:div w:id="671251481">
          <w:marLeft w:val="0"/>
          <w:marRight w:val="0"/>
          <w:marTop w:val="0"/>
          <w:marBottom w:val="0"/>
          <w:divBdr>
            <w:top w:val="none" w:sz="0" w:space="0" w:color="auto"/>
            <w:left w:val="none" w:sz="0" w:space="0" w:color="auto"/>
            <w:bottom w:val="none" w:sz="0" w:space="0" w:color="auto"/>
            <w:right w:val="none" w:sz="0" w:space="0" w:color="auto"/>
          </w:divBdr>
        </w:div>
        <w:div w:id="800925923">
          <w:marLeft w:val="0"/>
          <w:marRight w:val="0"/>
          <w:marTop w:val="0"/>
          <w:marBottom w:val="0"/>
          <w:divBdr>
            <w:top w:val="none" w:sz="0" w:space="0" w:color="auto"/>
            <w:left w:val="none" w:sz="0" w:space="0" w:color="auto"/>
            <w:bottom w:val="none" w:sz="0" w:space="0" w:color="auto"/>
            <w:right w:val="none" w:sz="0" w:space="0" w:color="auto"/>
          </w:divBdr>
        </w:div>
        <w:div w:id="857084784">
          <w:marLeft w:val="0"/>
          <w:marRight w:val="0"/>
          <w:marTop w:val="0"/>
          <w:marBottom w:val="0"/>
          <w:divBdr>
            <w:top w:val="none" w:sz="0" w:space="0" w:color="auto"/>
            <w:left w:val="none" w:sz="0" w:space="0" w:color="auto"/>
            <w:bottom w:val="none" w:sz="0" w:space="0" w:color="auto"/>
            <w:right w:val="none" w:sz="0" w:space="0" w:color="auto"/>
          </w:divBdr>
        </w:div>
        <w:div w:id="1150095731">
          <w:marLeft w:val="0"/>
          <w:marRight w:val="0"/>
          <w:marTop w:val="0"/>
          <w:marBottom w:val="0"/>
          <w:divBdr>
            <w:top w:val="none" w:sz="0" w:space="0" w:color="auto"/>
            <w:left w:val="none" w:sz="0" w:space="0" w:color="auto"/>
            <w:bottom w:val="none" w:sz="0" w:space="0" w:color="auto"/>
            <w:right w:val="none" w:sz="0" w:space="0" w:color="auto"/>
          </w:divBdr>
        </w:div>
        <w:div w:id="1284654871">
          <w:marLeft w:val="0"/>
          <w:marRight w:val="0"/>
          <w:marTop w:val="0"/>
          <w:marBottom w:val="0"/>
          <w:divBdr>
            <w:top w:val="none" w:sz="0" w:space="0" w:color="auto"/>
            <w:left w:val="none" w:sz="0" w:space="0" w:color="auto"/>
            <w:bottom w:val="none" w:sz="0" w:space="0" w:color="auto"/>
            <w:right w:val="none" w:sz="0" w:space="0" w:color="auto"/>
          </w:divBdr>
        </w:div>
        <w:div w:id="1305739320">
          <w:marLeft w:val="0"/>
          <w:marRight w:val="0"/>
          <w:marTop w:val="0"/>
          <w:marBottom w:val="0"/>
          <w:divBdr>
            <w:top w:val="none" w:sz="0" w:space="0" w:color="auto"/>
            <w:left w:val="none" w:sz="0" w:space="0" w:color="auto"/>
            <w:bottom w:val="none" w:sz="0" w:space="0" w:color="auto"/>
            <w:right w:val="none" w:sz="0" w:space="0" w:color="auto"/>
          </w:divBdr>
        </w:div>
        <w:div w:id="1568346424">
          <w:marLeft w:val="0"/>
          <w:marRight w:val="0"/>
          <w:marTop w:val="0"/>
          <w:marBottom w:val="0"/>
          <w:divBdr>
            <w:top w:val="none" w:sz="0" w:space="0" w:color="auto"/>
            <w:left w:val="none" w:sz="0" w:space="0" w:color="auto"/>
            <w:bottom w:val="none" w:sz="0" w:space="0" w:color="auto"/>
            <w:right w:val="none" w:sz="0" w:space="0" w:color="auto"/>
          </w:divBdr>
        </w:div>
        <w:div w:id="1582449498">
          <w:marLeft w:val="0"/>
          <w:marRight w:val="0"/>
          <w:marTop w:val="0"/>
          <w:marBottom w:val="0"/>
          <w:divBdr>
            <w:top w:val="none" w:sz="0" w:space="0" w:color="auto"/>
            <w:left w:val="none" w:sz="0" w:space="0" w:color="auto"/>
            <w:bottom w:val="none" w:sz="0" w:space="0" w:color="auto"/>
            <w:right w:val="none" w:sz="0" w:space="0" w:color="auto"/>
          </w:divBdr>
        </w:div>
        <w:div w:id="1593705730">
          <w:marLeft w:val="0"/>
          <w:marRight w:val="0"/>
          <w:marTop w:val="0"/>
          <w:marBottom w:val="0"/>
          <w:divBdr>
            <w:top w:val="none" w:sz="0" w:space="0" w:color="auto"/>
            <w:left w:val="none" w:sz="0" w:space="0" w:color="auto"/>
            <w:bottom w:val="none" w:sz="0" w:space="0" w:color="auto"/>
            <w:right w:val="none" w:sz="0" w:space="0" w:color="auto"/>
          </w:divBdr>
        </w:div>
        <w:div w:id="1645891068">
          <w:marLeft w:val="0"/>
          <w:marRight w:val="0"/>
          <w:marTop w:val="0"/>
          <w:marBottom w:val="0"/>
          <w:divBdr>
            <w:top w:val="none" w:sz="0" w:space="0" w:color="auto"/>
            <w:left w:val="none" w:sz="0" w:space="0" w:color="auto"/>
            <w:bottom w:val="none" w:sz="0" w:space="0" w:color="auto"/>
            <w:right w:val="none" w:sz="0" w:space="0" w:color="auto"/>
          </w:divBdr>
        </w:div>
        <w:div w:id="1652754249">
          <w:marLeft w:val="0"/>
          <w:marRight w:val="0"/>
          <w:marTop w:val="0"/>
          <w:marBottom w:val="0"/>
          <w:divBdr>
            <w:top w:val="none" w:sz="0" w:space="0" w:color="auto"/>
            <w:left w:val="none" w:sz="0" w:space="0" w:color="auto"/>
            <w:bottom w:val="none" w:sz="0" w:space="0" w:color="auto"/>
            <w:right w:val="none" w:sz="0" w:space="0" w:color="auto"/>
          </w:divBdr>
        </w:div>
        <w:div w:id="1774402872">
          <w:marLeft w:val="0"/>
          <w:marRight w:val="0"/>
          <w:marTop w:val="0"/>
          <w:marBottom w:val="0"/>
          <w:divBdr>
            <w:top w:val="none" w:sz="0" w:space="0" w:color="auto"/>
            <w:left w:val="none" w:sz="0" w:space="0" w:color="auto"/>
            <w:bottom w:val="none" w:sz="0" w:space="0" w:color="auto"/>
            <w:right w:val="none" w:sz="0" w:space="0" w:color="auto"/>
          </w:divBdr>
        </w:div>
        <w:div w:id="1780685519">
          <w:marLeft w:val="0"/>
          <w:marRight w:val="0"/>
          <w:marTop w:val="0"/>
          <w:marBottom w:val="0"/>
          <w:divBdr>
            <w:top w:val="none" w:sz="0" w:space="0" w:color="auto"/>
            <w:left w:val="none" w:sz="0" w:space="0" w:color="auto"/>
            <w:bottom w:val="none" w:sz="0" w:space="0" w:color="auto"/>
            <w:right w:val="none" w:sz="0" w:space="0" w:color="auto"/>
          </w:divBdr>
        </w:div>
        <w:div w:id="1818954121">
          <w:marLeft w:val="0"/>
          <w:marRight w:val="0"/>
          <w:marTop w:val="0"/>
          <w:marBottom w:val="0"/>
          <w:divBdr>
            <w:top w:val="none" w:sz="0" w:space="0" w:color="auto"/>
            <w:left w:val="none" w:sz="0" w:space="0" w:color="auto"/>
            <w:bottom w:val="none" w:sz="0" w:space="0" w:color="auto"/>
            <w:right w:val="none" w:sz="0" w:space="0" w:color="auto"/>
          </w:divBdr>
        </w:div>
        <w:div w:id="1953247156">
          <w:marLeft w:val="0"/>
          <w:marRight w:val="0"/>
          <w:marTop w:val="0"/>
          <w:marBottom w:val="0"/>
          <w:divBdr>
            <w:top w:val="none" w:sz="0" w:space="0" w:color="auto"/>
            <w:left w:val="none" w:sz="0" w:space="0" w:color="auto"/>
            <w:bottom w:val="none" w:sz="0" w:space="0" w:color="auto"/>
            <w:right w:val="none" w:sz="0" w:space="0" w:color="auto"/>
          </w:divBdr>
        </w:div>
        <w:div w:id="1975022655">
          <w:marLeft w:val="0"/>
          <w:marRight w:val="0"/>
          <w:marTop w:val="0"/>
          <w:marBottom w:val="0"/>
          <w:divBdr>
            <w:top w:val="none" w:sz="0" w:space="0" w:color="auto"/>
            <w:left w:val="none" w:sz="0" w:space="0" w:color="auto"/>
            <w:bottom w:val="none" w:sz="0" w:space="0" w:color="auto"/>
            <w:right w:val="none" w:sz="0" w:space="0" w:color="auto"/>
          </w:divBdr>
        </w:div>
      </w:divsChild>
    </w:div>
    <w:div w:id="1308242618">
      <w:bodyDiv w:val="1"/>
      <w:marLeft w:val="0"/>
      <w:marRight w:val="0"/>
      <w:marTop w:val="0"/>
      <w:marBottom w:val="0"/>
      <w:divBdr>
        <w:top w:val="none" w:sz="0" w:space="0" w:color="auto"/>
        <w:left w:val="none" w:sz="0" w:space="0" w:color="auto"/>
        <w:bottom w:val="none" w:sz="0" w:space="0" w:color="auto"/>
        <w:right w:val="none" w:sz="0" w:space="0" w:color="auto"/>
      </w:divBdr>
    </w:div>
    <w:div w:id="1528173711">
      <w:bodyDiv w:val="1"/>
      <w:marLeft w:val="0"/>
      <w:marRight w:val="0"/>
      <w:marTop w:val="0"/>
      <w:marBottom w:val="0"/>
      <w:divBdr>
        <w:top w:val="none" w:sz="0" w:space="0" w:color="auto"/>
        <w:left w:val="none" w:sz="0" w:space="0" w:color="auto"/>
        <w:bottom w:val="none" w:sz="0" w:space="0" w:color="auto"/>
        <w:right w:val="none" w:sz="0" w:space="0" w:color="auto"/>
      </w:divBdr>
    </w:div>
    <w:div w:id="1617983410">
      <w:bodyDiv w:val="1"/>
      <w:marLeft w:val="0"/>
      <w:marRight w:val="0"/>
      <w:marTop w:val="0"/>
      <w:marBottom w:val="0"/>
      <w:divBdr>
        <w:top w:val="none" w:sz="0" w:space="0" w:color="auto"/>
        <w:left w:val="none" w:sz="0" w:space="0" w:color="auto"/>
        <w:bottom w:val="none" w:sz="0" w:space="0" w:color="auto"/>
        <w:right w:val="none" w:sz="0" w:space="0" w:color="auto"/>
      </w:divBdr>
      <w:divsChild>
        <w:div w:id="18816577">
          <w:marLeft w:val="0"/>
          <w:marRight w:val="0"/>
          <w:marTop w:val="0"/>
          <w:marBottom w:val="0"/>
          <w:divBdr>
            <w:top w:val="none" w:sz="0" w:space="0" w:color="auto"/>
            <w:left w:val="none" w:sz="0" w:space="0" w:color="auto"/>
            <w:bottom w:val="none" w:sz="0" w:space="0" w:color="auto"/>
            <w:right w:val="none" w:sz="0" w:space="0" w:color="auto"/>
          </w:divBdr>
        </w:div>
        <w:div w:id="158353686">
          <w:marLeft w:val="0"/>
          <w:marRight w:val="0"/>
          <w:marTop w:val="0"/>
          <w:marBottom w:val="0"/>
          <w:divBdr>
            <w:top w:val="none" w:sz="0" w:space="0" w:color="auto"/>
            <w:left w:val="none" w:sz="0" w:space="0" w:color="auto"/>
            <w:bottom w:val="none" w:sz="0" w:space="0" w:color="auto"/>
            <w:right w:val="none" w:sz="0" w:space="0" w:color="auto"/>
          </w:divBdr>
        </w:div>
        <w:div w:id="167452604">
          <w:marLeft w:val="0"/>
          <w:marRight w:val="0"/>
          <w:marTop w:val="0"/>
          <w:marBottom w:val="0"/>
          <w:divBdr>
            <w:top w:val="none" w:sz="0" w:space="0" w:color="auto"/>
            <w:left w:val="none" w:sz="0" w:space="0" w:color="auto"/>
            <w:bottom w:val="none" w:sz="0" w:space="0" w:color="auto"/>
            <w:right w:val="none" w:sz="0" w:space="0" w:color="auto"/>
          </w:divBdr>
        </w:div>
        <w:div w:id="388309229">
          <w:marLeft w:val="0"/>
          <w:marRight w:val="0"/>
          <w:marTop w:val="0"/>
          <w:marBottom w:val="0"/>
          <w:divBdr>
            <w:top w:val="none" w:sz="0" w:space="0" w:color="auto"/>
            <w:left w:val="none" w:sz="0" w:space="0" w:color="auto"/>
            <w:bottom w:val="none" w:sz="0" w:space="0" w:color="auto"/>
            <w:right w:val="none" w:sz="0" w:space="0" w:color="auto"/>
          </w:divBdr>
        </w:div>
        <w:div w:id="521208963">
          <w:marLeft w:val="0"/>
          <w:marRight w:val="0"/>
          <w:marTop w:val="0"/>
          <w:marBottom w:val="0"/>
          <w:divBdr>
            <w:top w:val="none" w:sz="0" w:space="0" w:color="auto"/>
            <w:left w:val="none" w:sz="0" w:space="0" w:color="auto"/>
            <w:bottom w:val="none" w:sz="0" w:space="0" w:color="auto"/>
            <w:right w:val="none" w:sz="0" w:space="0" w:color="auto"/>
          </w:divBdr>
        </w:div>
        <w:div w:id="614603162">
          <w:marLeft w:val="0"/>
          <w:marRight w:val="0"/>
          <w:marTop w:val="0"/>
          <w:marBottom w:val="0"/>
          <w:divBdr>
            <w:top w:val="none" w:sz="0" w:space="0" w:color="auto"/>
            <w:left w:val="none" w:sz="0" w:space="0" w:color="auto"/>
            <w:bottom w:val="none" w:sz="0" w:space="0" w:color="auto"/>
            <w:right w:val="none" w:sz="0" w:space="0" w:color="auto"/>
          </w:divBdr>
        </w:div>
        <w:div w:id="716929814">
          <w:marLeft w:val="0"/>
          <w:marRight w:val="0"/>
          <w:marTop w:val="0"/>
          <w:marBottom w:val="0"/>
          <w:divBdr>
            <w:top w:val="none" w:sz="0" w:space="0" w:color="auto"/>
            <w:left w:val="none" w:sz="0" w:space="0" w:color="auto"/>
            <w:bottom w:val="none" w:sz="0" w:space="0" w:color="auto"/>
            <w:right w:val="none" w:sz="0" w:space="0" w:color="auto"/>
          </w:divBdr>
        </w:div>
        <w:div w:id="782456286">
          <w:marLeft w:val="0"/>
          <w:marRight w:val="0"/>
          <w:marTop w:val="0"/>
          <w:marBottom w:val="0"/>
          <w:divBdr>
            <w:top w:val="none" w:sz="0" w:space="0" w:color="auto"/>
            <w:left w:val="none" w:sz="0" w:space="0" w:color="auto"/>
            <w:bottom w:val="none" w:sz="0" w:space="0" w:color="auto"/>
            <w:right w:val="none" w:sz="0" w:space="0" w:color="auto"/>
          </w:divBdr>
        </w:div>
        <w:div w:id="840658242">
          <w:marLeft w:val="0"/>
          <w:marRight w:val="0"/>
          <w:marTop w:val="0"/>
          <w:marBottom w:val="0"/>
          <w:divBdr>
            <w:top w:val="none" w:sz="0" w:space="0" w:color="auto"/>
            <w:left w:val="none" w:sz="0" w:space="0" w:color="auto"/>
            <w:bottom w:val="none" w:sz="0" w:space="0" w:color="auto"/>
            <w:right w:val="none" w:sz="0" w:space="0" w:color="auto"/>
          </w:divBdr>
        </w:div>
        <w:div w:id="963265754">
          <w:marLeft w:val="0"/>
          <w:marRight w:val="0"/>
          <w:marTop w:val="0"/>
          <w:marBottom w:val="0"/>
          <w:divBdr>
            <w:top w:val="none" w:sz="0" w:space="0" w:color="auto"/>
            <w:left w:val="none" w:sz="0" w:space="0" w:color="auto"/>
            <w:bottom w:val="none" w:sz="0" w:space="0" w:color="auto"/>
            <w:right w:val="none" w:sz="0" w:space="0" w:color="auto"/>
          </w:divBdr>
        </w:div>
        <w:div w:id="1066147489">
          <w:marLeft w:val="0"/>
          <w:marRight w:val="0"/>
          <w:marTop w:val="0"/>
          <w:marBottom w:val="0"/>
          <w:divBdr>
            <w:top w:val="none" w:sz="0" w:space="0" w:color="auto"/>
            <w:left w:val="none" w:sz="0" w:space="0" w:color="auto"/>
            <w:bottom w:val="none" w:sz="0" w:space="0" w:color="auto"/>
            <w:right w:val="none" w:sz="0" w:space="0" w:color="auto"/>
          </w:divBdr>
        </w:div>
        <w:div w:id="1095633590">
          <w:marLeft w:val="0"/>
          <w:marRight w:val="0"/>
          <w:marTop w:val="0"/>
          <w:marBottom w:val="0"/>
          <w:divBdr>
            <w:top w:val="none" w:sz="0" w:space="0" w:color="auto"/>
            <w:left w:val="none" w:sz="0" w:space="0" w:color="auto"/>
            <w:bottom w:val="none" w:sz="0" w:space="0" w:color="auto"/>
            <w:right w:val="none" w:sz="0" w:space="0" w:color="auto"/>
          </w:divBdr>
        </w:div>
        <w:div w:id="1140729056">
          <w:marLeft w:val="0"/>
          <w:marRight w:val="0"/>
          <w:marTop w:val="0"/>
          <w:marBottom w:val="0"/>
          <w:divBdr>
            <w:top w:val="none" w:sz="0" w:space="0" w:color="auto"/>
            <w:left w:val="none" w:sz="0" w:space="0" w:color="auto"/>
            <w:bottom w:val="none" w:sz="0" w:space="0" w:color="auto"/>
            <w:right w:val="none" w:sz="0" w:space="0" w:color="auto"/>
          </w:divBdr>
        </w:div>
        <w:div w:id="1900624760">
          <w:marLeft w:val="0"/>
          <w:marRight w:val="0"/>
          <w:marTop w:val="0"/>
          <w:marBottom w:val="0"/>
          <w:divBdr>
            <w:top w:val="none" w:sz="0" w:space="0" w:color="auto"/>
            <w:left w:val="none" w:sz="0" w:space="0" w:color="auto"/>
            <w:bottom w:val="none" w:sz="0" w:space="0" w:color="auto"/>
            <w:right w:val="none" w:sz="0" w:space="0" w:color="auto"/>
          </w:divBdr>
        </w:div>
        <w:div w:id="1943568184">
          <w:marLeft w:val="0"/>
          <w:marRight w:val="0"/>
          <w:marTop w:val="0"/>
          <w:marBottom w:val="0"/>
          <w:divBdr>
            <w:top w:val="none" w:sz="0" w:space="0" w:color="auto"/>
            <w:left w:val="none" w:sz="0" w:space="0" w:color="auto"/>
            <w:bottom w:val="none" w:sz="0" w:space="0" w:color="auto"/>
            <w:right w:val="none" w:sz="0" w:space="0" w:color="auto"/>
          </w:divBdr>
        </w:div>
      </w:divsChild>
    </w:div>
    <w:div w:id="1719430360">
      <w:bodyDiv w:val="1"/>
      <w:marLeft w:val="0"/>
      <w:marRight w:val="0"/>
      <w:marTop w:val="0"/>
      <w:marBottom w:val="0"/>
      <w:divBdr>
        <w:top w:val="none" w:sz="0" w:space="0" w:color="auto"/>
        <w:left w:val="none" w:sz="0" w:space="0" w:color="auto"/>
        <w:bottom w:val="none" w:sz="0" w:space="0" w:color="auto"/>
        <w:right w:val="none" w:sz="0" w:space="0" w:color="auto"/>
      </w:divBdr>
    </w:div>
    <w:div w:id="1775587835">
      <w:bodyDiv w:val="1"/>
      <w:marLeft w:val="0"/>
      <w:marRight w:val="0"/>
      <w:marTop w:val="0"/>
      <w:marBottom w:val="0"/>
      <w:divBdr>
        <w:top w:val="none" w:sz="0" w:space="0" w:color="auto"/>
        <w:left w:val="none" w:sz="0" w:space="0" w:color="auto"/>
        <w:bottom w:val="none" w:sz="0" w:space="0" w:color="auto"/>
        <w:right w:val="none" w:sz="0" w:space="0" w:color="auto"/>
      </w:divBdr>
    </w:div>
    <w:div w:id="1791707605">
      <w:bodyDiv w:val="1"/>
      <w:marLeft w:val="0"/>
      <w:marRight w:val="0"/>
      <w:marTop w:val="0"/>
      <w:marBottom w:val="0"/>
      <w:divBdr>
        <w:top w:val="none" w:sz="0" w:space="0" w:color="auto"/>
        <w:left w:val="none" w:sz="0" w:space="0" w:color="auto"/>
        <w:bottom w:val="none" w:sz="0" w:space="0" w:color="auto"/>
        <w:right w:val="none" w:sz="0" w:space="0" w:color="auto"/>
      </w:divBdr>
    </w:div>
    <w:div w:id="1845238118">
      <w:bodyDiv w:val="1"/>
      <w:marLeft w:val="0"/>
      <w:marRight w:val="0"/>
      <w:marTop w:val="0"/>
      <w:marBottom w:val="0"/>
      <w:divBdr>
        <w:top w:val="none" w:sz="0" w:space="0" w:color="auto"/>
        <w:left w:val="none" w:sz="0" w:space="0" w:color="auto"/>
        <w:bottom w:val="none" w:sz="0" w:space="0" w:color="auto"/>
        <w:right w:val="none" w:sz="0" w:space="0" w:color="auto"/>
      </w:divBdr>
      <w:divsChild>
        <w:div w:id="79567129">
          <w:marLeft w:val="0"/>
          <w:marRight w:val="0"/>
          <w:marTop w:val="0"/>
          <w:marBottom w:val="0"/>
          <w:divBdr>
            <w:top w:val="none" w:sz="0" w:space="0" w:color="auto"/>
            <w:left w:val="none" w:sz="0" w:space="0" w:color="auto"/>
            <w:bottom w:val="none" w:sz="0" w:space="0" w:color="auto"/>
            <w:right w:val="none" w:sz="0" w:space="0" w:color="auto"/>
          </w:divBdr>
        </w:div>
        <w:div w:id="1261644499">
          <w:marLeft w:val="0"/>
          <w:marRight w:val="0"/>
          <w:marTop w:val="0"/>
          <w:marBottom w:val="0"/>
          <w:divBdr>
            <w:top w:val="none" w:sz="0" w:space="0" w:color="auto"/>
            <w:left w:val="none" w:sz="0" w:space="0" w:color="auto"/>
            <w:bottom w:val="none" w:sz="0" w:space="0" w:color="auto"/>
            <w:right w:val="none" w:sz="0" w:space="0" w:color="auto"/>
          </w:divBdr>
        </w:div>
        <w:div w:id="1511289582">
          <w:marLeft w:val="0"/>
          <w:marRight w:val="0"/>
          <w:marTop w:val="0"/>
          <w:marBottom w:val="0"/>
          <w:divBdr>
            <w:top w:val="none" w:sz="0" w:space="0" w:color="auto"/>
            <w:left w:val="none" w:sz="0" w:space="0" w:color="auto"/>
            <w:bottom w:val="none" w:sz="0" w:space="0" w:color="auto"/>
            <w:right w:val="none" w:sz="0" w:space="0" w:color="auto"/>
          </w:divBdr>
        </w:div>
        <w:div w:id="1740009472">
          <w:marLeft w:val="0"/>
          <w:marRight w:val="0"/>
          <w:marTop w:val="0"/>
          <w:marBottom w:val="0"/>
          <w:divBdr>
            <w:top w:val="none" w:sz="0" w:space="0" w:color="auto"/>
            <w:left w:val="none" w:sz="0" w:space="0" w:color="auto"/>
            <w:bottom w:val="none" w:sz="0" w:space="0" w:color="auto"/>
            <w:right w:val="none" w:sz="0" w:space="0" w:color="auto"/>
          </w:divBdr>
        </w:div>
      </w:divsChild>
    </w:div>
    <w:div w:id="1884555924">
      <w:bodyDiv w:val="1"/>
      <w:marLeft w:val="0"/>
      <w:marRight w:val="0"/>
      <w:marTop w:val="0"/>
      <w:marBottom w:val="0"/>
      <w:divBdr>
        <w:top w:val="none" w:sz="0" w:space="0" w:color="auto"/>
        <w:left w:val="none" w:sz="0" w:space="0" w:color="auto"/>
        <w:bottom w:val="none" w:sz="0" w:space="0" w:color="auto"/>
        <w:right w:val="none" w:sz="0" w:space="0" w:color="auto"/>
      </w:divBdr>
    </w:div>
    <w:div w:id="1908490839">
      <w:bodyDiv w:val="1"/>
      <w:marLeft w:val="0"/>
      <w:marRight w:val="0"/>
      <w:marTop w:val="0"/>
      <w:marBottom w:val="0"/>
      <w:divBdr>
        <w:top w:val="none" w:sz="0" w:space="0" w:color="auto"/>
        <w:left w:val="none" w:sz="0" w:space="0" w:color="auto"/>
        <w:bottom w:val="none" w:sz="0" w:space="0" w:color="auto"/>
        <w:right w:val="none" w:sz="0" w:space="0" w:color="auto"/>
      </w:divBdr>
    </w:div>
    <w:div w:id="1913392777">
      <w:bodyDiv w:val="1"/>
      <w:marLeft w:val="0"/>
      <w:marRight w:val="0"/>
      <w:marTop w:val="0"/>
      <w:marBottom w:val="0"/>
      <w:divBdr>
        <w:top w:val="none" w:sz="0" w:space="0" w:color="auto"/>
        <w:left w:val="none" w:sz="0" w:space="0" w:color="auto"/>
        <w:bottom w:val="none" w:sz="0" w:space="0" w:color="auto"/>
        <w:right w:val="none" w:sz="0" w:space="0" w:color="auto"/>
      </w:divBdr>
      <w:divsChild>
        <w:div w:id="20011084">
          <w:marLeft w:val="994"/>
          <w:marRight w:val="0"/>
          <w:marTop w:val="120"/>
          <w:marBottom w:val="240"/>
          <w:divBdr>
            <w:top w:val="none" w:sz="0" w:space="0" w:color="auto"/>
            <w:left w:val="none" w:sz="0" w:space="0" w:color="auto"/>
            <w:bottom w:val="none" w:sz="0" w:space="0" w:color="auto"/>
            <w:right w:val="none" w:sz="0" w:space="0" w:color="auto"/>
          </w:divBdr>
        </w:div>
      </w:divsChild>
    </w:div>
    <w:div w:id="2066954471">
      <w:bodyDiv w:val="1"/>
      <w:marLeft w:val="0"/>
      <w:marRight w:val="0"/>
      <w:marTop w:val="0"/>
      <w:marBottom w:val="0"/>
      <w:divBdr>
        <w:top w:val="none" w:sz="0" w:space="0" w:color="auto"/>
        <w:left w:val="none" w:sz="0" w:space="0" w:color="auto"/>
        <w:bottom w:val="none" w:sz="0" w:space="0" w:color="auto"/>
        <w:right w:val="none" w:sz="0" w:space="0" w:color="auto"/>
      </w:divBdr>
    </w:div>
    <w:div w:id="2103795957">
      <w:bodyDiv w:val="1"/>
      <w:marLeft w:val="0"/>
      <w:marRight w:val="0"/>
      <w:marTop w:val="0"/>
      <w:marBottom w:val="0"/>
      <w:divBdr>
        <w:top w:val="none" w:sz="0" w:space="0" w:color="auto"/>
        <w:left w:val="none" w:sz="0" w:space="0" w:color="auto"/>
        <w:bottom w:val="none" w:sz="0" w:space="0" w:color="auto"/>
        <w:right w:val="none" w:sz="0" w:space="0" w:color="auto"/>
      </w:divBdr>
    </w:div>
    <w:div w:id="2122138997">
      <w:bodyDiv w:val="1"/>
      <w:marLeft w:val="0"/>
      <w:marRight w:val="0"/>
      <w:marTop w:val="0"/>
      <w:marBottom w:val="0"/>
      <w:divBdr>
        <w:top w:val="none" w:sz="0" w:space="0" w:color="auto"/>
        <w:left w:val="none" w:sz="0" w:space="0" w:color="auto"/>
        <w:bottom w:val="none" w:sz="0" w:space="0" w:color="auto"/>
        <w:right w:val="none" w:sz="0" w:space="0" w:color="auto"/>
      </w:divBdr>
    </w:div>
    <w:div w:id="212403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jpeg"/><Relationship Id="rId26" Type="http://schemas.openxmlformats.org/officeDocument/2006/relationships/hyperlink" Target="mailto:pife.legnica@dolnyslask.pl" TargetMode="External"/><Relationship Id="rId3" Type="http://schemas.openxmlformats.org/officeDocument/2006/relationships/customXml" Target="../customXml/item3.xml"/><Relationship Id="rId21" Type="http://schemas.openxmlformats.org/officeDocument/2006/relationships/hyperlink" Target="http://www.rpo.dolnyslask.pl"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jpeg"/><Relationship Id="rId25" Type="http://schemas.openxmlformats.org/officeDocument/2006/relationships/hyperlink" Target="mailto:pife.jeleniagora@dolnyslask.p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funduszeeuropejskie.gov.pl" TargetMode="External"/><Relationship Id="rId29"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pife@dolnyslask.p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8230;&#8230;&#8230;&#8230;&#8230;&#8230;&#8230;.." TargetMode="External"/><Relationship Id="rId28" Type="http://schemas.openxmlformats.org/officeDocument/2006/relationships/hyperlink" Target="http://&#8230;&#8230;&#8230;&#8230;&#8230;&#8230;&#8230;.." TargetMode="External"/><Relationship Id="rId10" Type="http://schemas.openxmlformats.org/officeDocument/2006/relationships/settings" Target="settings.xml"/><Relationship Id="rId19" Type="http://schemas.openxmlformats.org/officeDocument/2006/relationships/image" Target="media/image6.jpe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www.funduszeeuropejskie.gov.pl" TargetMode="External"/><Relationship Id="rId27" Type="http://schemas.openxmlformats.org/officeDocument/2006/relationships/hyperlink" Target="mailto:pife.walbrzych@dolnyslask.pl" TargetMode="External"/><Relationship Id="rId30" Type="http://schemas.openxmlformats.org/officeDocument/2006/relationships/hyperlink" Target="http://www.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D29D0-C1ED-4FA0-819E-FC55DEDA6600}">
  <ds:schemaRefs>
    <ds:schemaRef ds:uri="http://schemas.openxmlformats.org/officeDocument/2006/bibliography"/>
  </ds:schemaRefs>
</ds:datastoreItem>
</file>

<file path=customXml/itemProps2.xml><?xml version="1.0" encoding="utf-8"?>
<ds:datastoreItem xmlns:ds="http://schemas.openxmlformats.org/officeDocument/2006/customXml" ds:itemID="{5AEB9910-8758-4B9F-BB19-A0052928D15F}">
  <ds:schemaRefs>
    <ds:schemaRef ds:uri="http://schemas.openxmlformats.org/officeDocument/2006/bibliography"/>
  </ds:schemaRefs>
</ds:datastoreItem>
</file>

<file path=customXml/itemProps3.xml><?xml version="1.0" encoding="utf-8"?>
<ds:datastoreItem xmlns:ds="http://schemas.openxmlformats.org/officeDocument/2006/customXml" ds:itemID="{A58124C9-2187-41CD-8BF0-638522C0C361}">
  <ds:schemaRefs>
    <ds:schemaRef ds:uri="http://schemas.openxmlformats.org/officeDocument/2006/bibliography"/>
  </ds:schemaRefs>
</ds:datastoreItem>
</file>

<file path=customXml/itemProps4.xml><?xml version="1.0" encoding="utf-8"?>
<ds:datastoreItem xmlns:ds="http://schemas.openxmlformats.org/officeDocument/2006/customXml" ds:itemID="{FA042451-6028-4610-B838-2F09804531B1}">
  <ds:schemaRefs>
    <ds:schemaRef ds:uri="http://schemas.openxmlformats.org/officeDocument/2006/bibliography"/>
  </ds:schemaRefs>
</ds:datastoreItem>
</file>

<file path=customXml/itemProps5.xml><?xml version="1.0" encoding="utf-8"?>
<ds:datastoreItem xmlns:ds="http://schemas.openxmlformats.org/officeDocument/2006/customXml" ds:itemID="{994205A4-C872-4F17-A0A7-6A423C2DB303}">
  <ds:schemaRefs>
    <ds:schemaRef ds:uri="http://schemas.openxmlformats.org/officeDocument/2006/bibliography"/>
  </ds:schemaRefs>
</ds:datastoreItem>
</file>

<file path=customXml/itemProps6.xml><?xml version="1.0" encoding="utf-8"?>
<ds:datastoreItem xmlns:ds="http://schemas.openxmlformats.org/officeDocument/2006/customXml" ds:itemID="{8B8A54B6-14AF-4123-A80A-5D43C849630B}">
  <ds:schemaRefs>
    <ds:schemaRef ds:uri="http://schemas.openxmlformats.org/officeDocument/2006/bibliography"/>
  </ds:schemaRefs>
</ds:datastoreItem>
</file>

<file path=customXml/itemProps7.xml><?xml version="1.0" encoding="utf-8"?>
<ds:datastoreItem xmlns:ds="http://schemas.openxmlformats.org/officeDocument/2006/customXml" ds:itemID="{C1CEDAA1-2452-4266-B2E7-E571475A5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62</Pages>
  <Words>22395</Words>
  <Characters>134372</Characters>
  <Application>Microsoft Office Word</Application>
  <DocSecurity>0</DocSecurity>
  <Lines>1119</Lines>
  <Paragraphs>312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Urząd Marszałkowski Województwa Dolnośląskiego</Company>
  <LinksUpToDate>false</LinksUpToDate>
  <CharactersWithSpaces>156455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jkowalczyk</dc:creator>
  <cp:lastModifiedBy>Marcin Bora</cp:lastModifiedBy>
  <cp:revision>22</cp:revision>
  <cp:lastPrinted>2015-11-16T09:36:00Z</cp:lastPrinted>
  <dcterms:created xsi:type="dcterms:W3CDTF">2015-11-13T07:07:00Z</dcterms:created>
  <dcterms:modified xsi:type="dcterms:W3CDTF">2015-11-17T08:01:00Z</dcterms:modified>
</cp:coreProperties>
</file>